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20.xml" ContentType="application/vnd.openxmlformats-officedocument.drawingml.chart+xml"/>
  <Override PartName="/word/charts/chart21.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2.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3.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9DFCF9" w14:textId="7EFE17D5" w:rsidR="007D5C9B" w:rsidRPr="00410278" w:rsidRDefault="00957657" w:rsidP="007D5C9B">
      <w:pPr>
        <w:ind w:left="2336"/>
        <w:rPr>
          <w:rFonts w:ascii="Times New Roman" w:eastAsia="Times New Roman" w:hAnsi="Times New Roman" w:cs="Times New Roman"/>
          <w:sz w:val="20"/>
          <w:szCs w:val="20"/>
        </w:rPr>
      </w:pPr>
      <w:bookmarkStart w:id="0" w:name="_Hlk188804273"/>
      <w:bookmarkEnd w:id="0"/>
      <w:r w:rsidRPr="00410278">
        <w:rPr>
          <w:rFonts w:ascii="Times New Roman" w:hAnsi="Times New Roman" w:cs="Times New Roman"/>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410278" w:rsidRDefault="007D5C9B" w:rsidP="007D5C9B">
      <w:pPr>
        <w:rPr>
          <w:rFonts w:ascii="Times New Roman" w:eastAsia="Times New Roman" w:hAnsi="Times New Roman" w:cs="Times New Roman"/>
          <w:sz w:val="20"/>
          <w:szCs w:val="20"/>
        </w:rPr>
      </w:pPr>
    </w:p>
    <w:p w14:paraId="67F85D92" w14:textId="77777777" w:rsidR="007D5C9B" w:rsidRPr="00410278" w:rsidRDefault="007D5C9B" w:rsidP="007D5C9B">
      <w:pPr>
        <w:spacing w:before="1"/>
        <w:rPr>
          <w:rFonts w:ascii="Times New Roman" w:eastAsia="Times New Roman" w:hAnsi="Times New Roman" w:cs="Times New Roman"/>
          <w:sz w:val="18"/>
          <w:szCs w:val="18"/>
        </w:rPr>
      </w:pPr>
    </w:p>
    <w:p w14:paraId="3E2A884D" w14:textId="77777777" w:rsidR="007D5C9B" w:rsidRPr="00410278" w:rsidRDefault="007D5C9B" w:rsidP="007D5C9B">
      <w:pPr>
        <w:jc w:val="center"/>
        <w:rPr>
          <w:rFonts w:ascii="Times New Roman" w:hAnsi="Times New Roman" w:cs="Times New Roman"/>
          <w:b/>
          <w:sz w:val="32"/>
          <w:szCs w:val="32"/>
        </w:rPr>
      </w:pPr>
      <w:bookmarkStart w:id="1" w:name="_Hlk173693149"/>
      <w:r w:rsidRPr="00410278">
        <w:rPr>
          <w:rFonts w:ascii="Times New Roman" w:hAnsi="Times New Roman" w:cs="Times New Roman"/>
          <w:b/>
          <w:sz w:val="32"/>
          <w:szCs w:val="32"/>
        </w:rPr>
        <w:t>FACULTAD DE</w:t>
      </w:r>
      <w:r w:rsidRPr="00410278">
        <w:rPr>
          <w:rFonts w:ascii="Times New Roman" w:hAnsi="Times New Roman" w:cs="Times New Roman"/>
          <w:b/>
          <w:spacing w:val="-6"/>
          <w:sz w:val="32"/>
          <w:szCs w:val="32"/>
        </w:rPr>
        <w:t xml:space="preserve"> </w:t>
      </w:r>
      <w:r w:rsidRPr="00410278">
        <w:rPr>
          <w:rFonts w:ascii="Times New Roman" w:hAnsi="Times New Roman" w:cs="Times New Roman"/>
          <w:b/>
          <w:sz w:val="32"/>
          <w:szCs w:val="32"/>
        </w:rPr>
        <w:t>POSTGRADO</w:t>
      </w:r>
    </w:p>
    <w:p w14:paraId="00BBB8C9" w14:textId="77777777" w:rsidR="007D5C9B" w:rsidRPr="00410278" w:rsidRDefault="007D5C9B" w:rsidP="007D5C9B">
      <w:pPr>
        <w:jc w:val="center"/>
        <w:rPr>
          <w:rFonts w:ascii="Times New Roman" w:hAnsi="Times New Roman" w:cs="Times New Roman"/>
          <w:b/>
          <w:sz w:val="32"/>
          <w:szCs w:val="32"/>
        </w:rPr>
      </w:pPr>
      <w:r w:rsidRPr="00410278">
        <w:rPr>
          <w:rFonts w:ascii="Times New Roman" w:hAnsi="Times New Roman" w:cs="Times New Roman"/>
          <w:b/>
          <w:sz w:val="32"/>
          <w:szCs w:val="32"/>
        </w:rPr>
        <w:t>TRABAJO FINAL DE GRADUACIÓN</w:t>
      </w:r>
    </w:p>
    <w:p w14:paraId="3CAC9D15" w14:textId="77777777" w:rsidR="00F11352" w:rsidRPr="00410278" w:rsidRDefault="00F11352" w:rsidP="007D5C9B">
      <w:pPr>
        <w:jc w:val="center"/>
        <w:rPr>
          <w:rFonts w:ascii="Times New Roman" w:hAnsi="Times New Roman" w:cs="Times New Roman"/>
          <w:b/>
          <w:bCs/>
          <w:sz w:val="32"/>
          <w:szCs w:val="32"/>
        </w:rPr>
      </w:pPr>
    </w:p>
    <w:p w14:paraId="451312F6" w14:textId="0D7EC9AB" w:rsidR="007D5C9B" w:rsidRPr="00410278" w:rsidRDefault="005C5057" w:rsidP="00F11352">
      <w:pPr>
        <w:jc w:val="center"/>
        <w:rPr>
          <w:rFonts w:ascii="Times New Roman" w:hAnsi="Times New Roman" w:cs="Times New Roman"/>
          <w:b/>
          <w:sz w:val="32"/>
          <w:szCs w:val="32"/>
        </w:rPr>
      </w:pPr>
      <w:r w:rsidRPr="00410278">
        <w:rPr>
          <w:rFonts w:ascii="Times New Roman" w:hAnsi="Times New Roman" w:cs="Times New Roman"/>
          <w:b/>
          <w:sz w:val="32"/>
          <w:szCs w:val="32"/>
        </w:rPr>
        <w:t>PLAN ESTRATÉGICO Y FINANCIERO CLÍNICA ODONTOLÓGICA DENTAL CENTER</w:t>
      </w:r>
      <w:r w:rsidR="00295DF7" w:rsidRPr="00410278">
        <w:rPr>
          <w:rFonts w:ascii="Times New Roman" w:hAnsi="Times New Roman" w:cs="Times New Roman"/>
          <w:b/>
          <w:sz w:val="32"/>
          <w:szCs w:val="32"/>
        </w:rPr>
        <w:t xml:space="preserve"> PLAZA</w:t>
      </w:r>
      <w:r w:rsidRPr="00410278">
        <w:rPr>
          <w:rFonts w:ascii="Times New Roman" w:hAnsi="Times New Roman" w:cs="Times New Roman"/>
          <w:b/>
          <w:sz w:val="32"/>
          <w:szCs w:val="32"/>
        </w:rPr>
        <w:t xml:space="preserve"> TEGUCIGALPA HONDURAS</w:t>
      </w:r>
    </w:p>
    <w:p w14:paraId="07CB2EA1" w14:textId="77777777" w:rsidR="007D5C9B" w:rsidRPr="00410278" w:rsidRDefault="007D5C9B" w:rsidP="007D5C9B">
      <w:pPr>
        <w:rPr>
          <w:rFonts w:ascii="Times New Roman" w:eastAsia="Times New Roman" w:hAnsi="Times New Roman" w:cs="Times New Roman"/>
        </w:rPr>
      </w:pPr>
    </w:p>
    <w:p w14:paraId="18C88000" w14:textId="77777777" w:rsidR="007D5C9B" w:rsidRPr="00410278" w:rsidRDefault="007D5C9B" w:rsidP="007D5C9B">
      <w:pPr>
        <w:spacing w:before="8"/>
        <w:rPr>
          <w:rFonts w:ascii="Times New Roman" w:eastAsia="Times New Roman" w:hAnsi="Times New Roman" w:cs="Times New Roman"/>
          <w:sz w:val="20"/>
          <w:szCs w:val="20"/>
        </w:rPr>
      </w:pPr>
    </w:p>
    <w:p w14:paraId="5EE34B9A" w14:textId="77777777" w:rsidR="007D5C9B" w:rsidRPr="00410278" w:rsidRDefault="007D5C9B" w:rsidP="007D5C9B">
      <w:pPr>
        <w:jc w:val="center"/>
        <w:rPr>
          <w:rFonts w:ascii="Times New Roman" w:hAnsi="Times New Roman" w:cs="Times New Roman"/>
          <w:b/>
          <w:sz w:val="32"/>
          <w:szCs w:val="32"/>
        </w:rPr>
      </w:pPr>
      <w:r w:rsidRPr="00410278">
        <w:rPr>
          <w:rFonts w:ascii="Times New Roman" w:hAnsi="Times New Roman" w:cs="Times New Roman"/>
          <w:b/>
          <w:sz w:val="32"/>
          <w:szCs w:val="32"/>
        </w:rPr>
        <w:t>SUSTENTADO POR:</w:t>
      </w:r>
    </w:p>
    <w:p w14:paraId="50D83759" w14:textId="77777777" w:rsidR="007D5C9B" w:rsidRPr="00410278" w:rsidRDefault="007D5C9B" w:rsidP="007D5C9B">
      <w:pPr>
        <w:spacing w:before="1"/>
        <w:rPr>
          <w:rFonts w:ascii="Times New Roman" w:eastAsia="Times New Roman" w:hAnsi="Times New Roman" w:cs="Times New Roman"/>
          <w:b/>
          <w:bCs/>
          <w:sz w:val="47"/>
          <w:szCs w:val="47"/>
        </w:rPr>
      </w:pPr>
    </w:p>
    <w:p w14:paraId="11D03A76" w14:textId="32A69C57" w:rsidR="007D5C9B" w:rsidRPr="00410278" w:rsidRDefault="005C5057" w:rsidP="007D5C9B">
      <w:pPr>
        <w:ind w:left="557" w:right="393"/>
        <w:jc w:val="center"/>
        <w:rPr>
          <w:rFonts w:ascii="Times New Roman" w:hAnsi="Times New Roman" w:cs="Times New Roman"/>
          <w:b/>
          <w:sz w:val="32"/>
          <w:szCs w:val="32"/>
        </w:rPr>
      </w:pPr>
      <w:r w:rsidRPr="00410278">
        <w:rPr>
          <w:rFonts w:ascii="Times New Roman" w:hAnsi="Times New Roman" w:cs="Times New Roman"/>
          <w:b/>
          <w:sz w:val="32"/>
          <w:szCs w:val="32"/>
        </w:rPr>
        <w:t>STEFFANY JOHAMY GALO ALVARENGA</w:t>
      </w:r>
    </w:p>
    <w:p w14:paraId="7416501D" w14:textId="77777777" w:rsidR="007D5C9B" w:rsidRPr="00410278" w:rsidRDefault="007D5C9B" w:rsidP="007D5C9B">
      <w:pPr>
        <w:rPr>
          <w:rFonts w:ascii="Times New Roman" w:eastAsia="Times New Roman" w:hAnsi="Times New Roman" w:cs="Times New Roman"/>
        </w:rPr>
      </w:pPr>
    </w:p>
    <w:p w14:paraId="170C5CE7" w14:textId="77777777" w:rsidR="007D5C9B" w:rsidRPr="00410278" w:rsidRDefault="007D5C9B" w:rsidP="007D5C9B">
      <w:pPr>
        <w:jc w:val="center"/>
        <w:rPr>
          <w:rFonts w:ascii="Times New Roman" w:hAnsi="Times New Roman" w:cs="Times New Roman"/>
          <w:b/>
          <w:sz w:val="32"/>
          <w:szCs w:val="32"/>
        </w:rPr>
      </w:pPr>
    </w:p>
    <w:p w14:paraId="5054C0D7" w14:textId="77777777" w:rsidR="007D5C9B" w:rsidRPr="00410278" w:rsidRDefault="007D5C9B" w:rsidP="007D5C9B">
      <w:pPr>
        <w:jc w:val="center"/>
        <w:rPr>
          <w:rFonts w:ascii="Times New Roman" w:hAnsi="Times New Roman" w:cs="Times New Roman"/>
          <w:b/>
          <w:sz w:val="32"/>
          <w:szCs w:val="32"/>
        </w:rPr>
      </w:pPr>
      <w:r w:rsidRPr="00410278">
        <w:rPr>
          <w:rFonts w:ascii="Times New Roman" w:hAnsi="Times New Roman" w:cs="Times New Roman"/>
          <w:b/>
          <w:sz w:val="32"/>
          <w:szCs w:val="32"/>
        </w:rPr>
        <w:t>PREVIA INVESTIDURA AL TÍTULO DE</w:t>
      </w:r>
    </w:p>
    <w:p w14:paraId="5E76D76A" w14:textId="77777777" w:rsidR="007D5C9B" w:rsidRPr="00410278" w:rsidRDefault="007D5C9B" w:rsidP="007D5C9B">
      <w:pPr>
        <w:spacing w:before="4"/>
        <w:rPr>
          <w:rFonts w:ascii="Times New Roman" w:eastAsia="Times New Roman" w:hAnsi="Times New Roman" w:cs="Times New Roman"/>
          <w:b/>
          <w:bCs/>
          <w:sz w:val="47"/>
          <w:szCs w:val="47"/>
        </w:rPr>
      </w:pPr>
    </w:p>
    <w:p w14:paraId="09C13FE7" w14:textId="0E7FA529" w:rsidR="007D5C9B" w:rsidRPr="00410278" w:rsidRDefault="007D5C9B" w:rsidP="005C5057">
      <w:pPr>
        <w:ind w:left="557" w:right="388"/>
        <w:jc w:val="center"/>
        <w:rPr>
          <w:rFonts w:ascii="Times New Roman" w:hAnsi="Times New Roman" w:cs="Times New Roman"/>
          <w:b/>
          <w:sz w:val="32"/>
        </w:rPr>
      </w:pPr>
      <w:r w:rsidRPr="00410278">
        <w:rPr>
          <w:rFonts w:ascii="Times New Roman" w:hAnsi="Times New Roman" w:cs="Times New Roman"/>
          <w:b/>
          <w:sz w:val="32"/>
          <w:szCs w:val="32"/>
        </w:rPr>
        <w:t>MÁSTER EN</w:t>
      </w:r>
      <w:r w:rsidRPr="00410278">
        <w:rPr>
          <w:rFonts w:ascii="Times New Roman" w:hAnsi="Times New Roman" w:cs="Times New Roman"/>
          <w:b/>
          <w:sz w:val="32"/>
        </w:rPr>
        <w:t xml:space="preserve"> </w:t>
      </w:r>
      <w:r w:rsidR="005C5057" w:rsidRPr="00410278">
        <w:rPr>
          <w:rFonts w:ascii="Times New Roman" w:hAnsi="Times New Roman" w:cs="Times New Roman"/>
          <w:b/>
          <w:sz w:val="32"/>
        </w:rPr>
        <w:t>FINANZAS</w:t>
      </w:r>
    </w:p>
    <w:p w14:paraId="55BD4421" w14:textId="77777777" w:rsidR="007D5C9B" w:rsidRPr="00410278" w:rsidRDefault="007D5C9B" w:rsidP="007D5C9B">
      <w:pPr>
        <w:rPr>
          <w:rFonts w:ascii="Times New Roman" w:eastAsia="Times New Roman" w:hAnsi="Times New Roman" w:cs="Times New Roman"/>
          <w:sz w:val="32"/>
          <w:szCs w:val="32"/>
        </w:rPr>
      </w:pPr>
    </w:p>
    <w:p w14:paraId="58EB7D34" w14:textId="77777777" w:rsidR="007D5C9B" w:rsidRPr="00410278" w:rsidRDefault="007D5C9B" w:rsidP="007D5C9B">
      <w:pPr>
        <w:rPr>
          <w:rFonts w:ascii="Times New Roman" w:eastAsia="Times New Roman" w:hAnsi="Times New Roman" w:cs="Times New Roman"/>
          <w:sz w:val="32"/>
          <w:szCs w:val="32"/>
        </w:rPr>
      </w:pPr>
    </w:p>
    <w:p w14:paraId="5D2F1E36" w14:textId="77777777" w:rsidR="007D5C9B" w:rsidRPr="00410278" w:rsidRDefault="007D5C9B" w:rsidP="007D5C9B">
      <w:pPr>
        <w:rPr>
          <w:rFonts w:ascii="Times New Roman" w:eastAsia="Times New Roman" w:hAnsi="Times New Roman" w:cs="Times New Roman"/>
          <w:sz w:val="32"/>
          <w:szCs w:val="32"/>
        </w:rPr>
      </w:pPr>
    </w:p>
    <w:p w14:paraId="73A6F427" w14:textId="77777777" w:rsidR="007D5C9B" w:rsidRPr="00410278" w:rsidRDefault="007D5C9B" w:rsidP="007D5C9B">
      <w:pPr>
        <w:spacing w:before="7"/>
        <w:rPr>
          <w:rFonts w:ascii="Times New Roman" w:eastAsia="Times New Roman" w:hAnsi="Times New Roman" w:cs="Times New Roman"/>
          <w:sz w:val="30"/>
          <w:szCs w:val="30"/>
        </w:rPr>
      </w:pPr>
    </w:p>
    <w:p w14:paraId="66F163A4" w14:textId="0E9D6227" w:rsidR="007D5C9B" w:rsidRPr="00410278" w:rsidRDefault="00720B72" w:rsidP="007D5C9B">
      <w:pPr>
        <w:jc w:val="center"/>
        <w:rPr>
          <w:rFonts w:ascii="Times New Roman" w:hAnsi="Times New Roman" w:cs="Times New Roman"/>
          <w:b/>
          <w:sz w:val="32"/>
          <w:szCs w:val="32"/>
        </w:rPr>
      </w:pPr>
      <w:r w:rsidRPr="00410278">
        <w:rPr>
          <w:rFonts w:ascii="Times New Roman" w:hAnsi="Times New Roman" w:cs="Times New Roman"/>
          <w:b/>
          <w:sz w:val="32"/>
          <w:szCs w:val="32"/>
        </w:rPr>
        <w:t>TEGUCIGALPA, FRANCISCO</w:t>
      </w:r>
      <w:r w:rsidR="00BE1FBF" w:rsidRPr="00410278">
        <w:rPr>
          <w:rFonts w:ascii="Times New Roman" w:hAnsi="Times New Roman" w:cs="Times New Roman"/>
          <w:b/>
          <w:sz w:val="32"/>
          <w:szCs w:val="32"/>
        </w:rPr>
        <w:t xml:space="preserve"> MORAZAN</w:t>
      </w:r>
      <w:r w:rsidR="007D5C9B" w:rsidRPr="00410278">
        <w:rPr>
          <w:rFonts w:ascii="Times New Roman" w:hAnsi="Times New Roman" w:cs="Times New Roman"/>
          <w:b/>
          <w:sz w:val="32"/>
          <w:szCs w:val="32"/>
        </w:rPr>
        <w:t xml:space="preserve">, HONDURAS, C.A. </w:t>
      </w:r>
    </w:p>
    <w:p w14:paraId="558884EF" w14:textId="77777777" w:rsidR="007D5C9B" w:rsidRPr="00410278" w:rsidRDefault="007D5C9B" w:rsidP="007D5C9B">
      <w:pPr>
        <w:spacing w:before="4"/>
        <w:rPr>
          <w:rFonts w:ascii="Times New Roman" w:hAnsi="Times New Roman" w:cs="Times New Roman"/>
          <w:b/>
          <w:sz w:val="32"/>
          <w:szCs w:val="32"/>
        </w:rPr>
      </w:pPr>
    </w:p>
    <w:p w14:paraId="7160B66A" w14:textId="384C5068" w:rsidR="007D5C9B" w:rsidRPr="00410278" w:rsidRDefault="00654BEA" w:rsidP="007D5C9B">
      <w:pPr>
        <w:ind w:left="2074" w:right="1908"/>
        <w:jc w:val="center"/>
        <w:rPr>
          <w:rFonts w:ascii="Times New Roman" w:hAnsi="Times New Roman" w:cs="Times New Roman"/>
          <w:sz w:val="20"/>
        </w:rPr>
      </w:pPr>
      <w:r w:rsidRPr="00410278">
        <w:rPr>
          <w:rFonts w:ascii="Times New Roman" w:hAnsi="Times New Roman" w:cs="Times New Roman"/>
          <w:b/>
          <w:sz w:val="32"/>
          <w:szCs w:val="32"/>
        </w:rPr>
        <w:t>DICIEMBRE</w:t>
      </w:r>
      <w:r w:rsidR="007D5C9B" w:rsidRPr="00410278">
        <w:rPr>
          <w:rFonts w:ascii="Times New Roman" w:hAnsi="Times New Roman" w:cs="Times New Roman"/>
          <w:b/>
          <w:sz w:val="32"/>
          <w:szCs w:val="32"/>
        </w:rPr>
        <w:t xml:space="preserve">, </w:t>
      </w:r>
      <w:r w:rsidR="005C5057" w:rsidRPr="00410278">
        <w:rPr>
          <w:rFonts w:ascii="Times New Roman" w:hAnsi="Times New Roman" w:cs="Times New Roman"/>
          <w:b/>
          <w:sz w:val="32"/>
          <w:szCs w:val="32"/>
        </w:rPr>
        <w:t>2024</w:t>
      </w:r>
      <w:r w:rsidR="007D5C9B" w:rsidRPr="00410278">
        <w:rPr>
          <w:rFonts w:ascii="Times New Roman" w:hAnsi="Times New Roman" w:cs="Times New Roman"/>
          <w:b/>
          <w:sz w:val="32"/>
        </w:rPr>
        <w:t xml:space="preserve"> </w:t>
      </w:r>
    </w:p>
    <w:bookmarkEnd w:id="1"/>
    <w:p w14:paraId="2642E86F" w14:textId="45EBC3BD" w:rsidR="007D5C9B" w:rsidRPr="00410278" w:rsidRDefault="007D5C9B" w:rsidP="006D6E73">
      <w:pPr>
        <w:ind w:right="1908"/>
        <w:rPr>
          <w:rFonts w:ascii="Times New Roman" w:hAnsi="Times New Roman" w:cs="Times New Roman"/>
          <w:sz w:val="20"/>
          <w:szCs w:val="20"/>
        </w:rPr>
      </w:pPr>
    </w:p>
    <w:p w14:paraId="08D549FC" w14:textId="77777777" w:rsidR="006D6E73" w:rsidRPr="00410278" w:rsidRDefault="006D6E73" w:rsidP="00DD1FCA">
      <w:pPr>
        <w:spacing w:line="360" w:lineRule="auto"/>
        <w:jc w:val="center"/>
        <w:rPr>
          <w:rFonts w:ascii="Times New Roman" w:hAnsi="Times New Roman" w:cs="Times New Roman"/>
          <w:b/>
          <w:sz w:val="32"/>
          <w:szCs w:val="32"/>
        </w:rPr>
      </w:pPr>
    </w:p>
    <w:p w14:paraId="57964D48" w14:textId="77777777" w:rsidR="006D6E73" w:rsidRPr="00410278" w:rsidRDefault="006D6E73" w:rsidP="00DD1FCA">
      <w:pPr>
        <w:spacing w:line="360" w:lineRule="auto"/>
        <w:jc w:val="center"/>
        <w:rPr>
          <w:rFonts w:ascii="Times New Roman" w:hAnsi="Times New Roman" w:cs="Times New Roman"/>
          <w:b/>
          <w:sz w:val="32"/>
          <w:szCs w:val="32"/>
        </w:rPr>
      </w:pPr>
    </w:p>
    <w:p w14:paraId="2796C91E" w14:textId="77777777" w:rsidR="006D6E73" w:rsidRPr="00410278" w:rsidRDefault="006D6E73" w:rsidP="00DD1FCA">
      <w:pPr>
        <w:spacing w:line="360" w:lineRule="auto"/>
        <w:jc w:val="center"/>
        <w:rPr>
          <w:rFonts w:ascii="Times New Roman" w:hAnsi="Times New Roman" w:cs="Times New Roman"/>
          <w:b/>
          <w:sz w:val="32"/>
          <w:szCs w:val="32"/>
        </w:rPr>
      </w:pPr>
    </w:p>
    <w:p w14:paraId="5D30284E" w14:textId="77777777" w:rsidR="006D6E73" w:rsidRPr="00410278" w:rsidRDefault="006D6E73" w:rsidP="00DD1FCA">
      <w:pPr>
        <w:spacing w:line="360" w:lineRule="auto"/>
        <w:jc w:val="center"/>
        <w:rPr>
          <w:rFonts w:ascii="Times New Roman" w:hAnsi="Times New Roman" w:cs="Times New Roman"/>
          <w:b/>
          <w:sz w:val="32"/>
          <w:szCs w:val="32"/>
        </w:rPr>
      </w:pPr>
    </w:p>
    <w:p w14:paraId="27A8DBD5" w14:textId="77777777" w:rsidR="006D6E73" w:rsidRPr="00410278" w:rsidRDefault="006D6E73" w:rsidP="00DD1FCA">
      <w:pPr>
        <w:spacing w:line="360" w:lineRule="auto"/>
        <w:jc w:val="center"/>
        <w:rPr>
          <w:rFonts w:ascii="Times New Roman" w:hAnsi="Times New Roman" w:cs="Times New Roman"/>
          <w:b/>
          <w:sz w:val="32"/>
          <w:szCs w:val="32"/>
        </w:rPr>
      </w:pPr>
    </w:p>
    <w:p w14:paraId="5CA55511" w14:textId="1B871121" w:rsidR="007D5C9B" w:rsidRPr="00410278" w:rsidRDefault="007D5C9B" w:rsidP="00DD1FCA">
      <w:pPr>
        <w:spacing w:line="360" w:lineRule="auto"/>
        <w:jc w:val="center"/>
        <w:rPr>
          <w:rFonts w:ascii="Times New Roman" w:hAnsi="Times New Roman" w:cs="Times New Roman"/>
          <w:b/>
          <w:sz w:val="32"/>
          <w:szCs w:val="32"/>
        </w:rPr>
      </w:pPr>
      <w:r w:rsidRPr="00410278">
        <w:rPr>
          <w:rFonts w:ascii="Times New Roman" w:hAnsi="Times New Roman" w:cs="Times New Roman"/>
          <w:b/>
          <w:sz w:val="32"/>
          <w:szCs w:val="32"/>
        </w:rPr>
        <w:lastRenderedPageBreak/>
        <w:t>UNIVERSIDAD TECNOLÓGICA CENTROAMERICANA</w:t>
      </w:r>
    </w:p>
    <w:p w14:paraId="4DBD5780" w14:textId="77777777" w:rsidR="007D5C9B" w:rsidRPr="00410278" w:rsidRDefault="007D5C9B" w:rsidP="00DD1FCA">
      <w:pPr>
        <w:spacing w:line="360" w:lineRule="auto"/>
        <w:jc w:val="center"/>
        <w:rPr>
          <w:rFonts w:ascii="Times New Roman" w:hAnsi="Times New Roman" w:cs="Times New Roman"/>
          <w:b/>
          <w:sz w:val="32"/>
          <w:szCs w:val="32"/>
        </w:rPr>
      </w:pPr>
      <w:r w:rsidRPr="00410278">
        <w:rPr>
          <w:rFonts w:ascii="Times New Roman" w:hAnsi="Times New Roman" w:cs="Times New Roman"/>
          <w:b/>
          <w:sz w:val="32"/>
          <w:szCs w:val="32"/>
        </w:rPr>
        <w:t>UNITEC</w:t>
      </w:r>
    </w:p>
    <w:p w14:paraId="73D299AC" w14:textId="77777777" w:rsidR="007D5C9B" w:rsidRPr="00410278" w:rsidRDefault="007D5C9B" w:rsidP="00DD1FCA">
      <w:pPr>
        <w:spacing w:before="19" w:line="360" w:lineRule="auto"/>
        <w:ind w:left="2074" w:right="1908"/>
        <w:jc w:val="center"/>
        <w:rPr>
          <w:rFonts w:ascii="Times New Roman" w:hAnsi="Times New Roman" w:cs="Times New Roman"/>
          <w:b/>
          <w:sz w:val="32"/>
        </w:rPr>
      </w:pPr>
    </w:p>
    <w:p w14:paraId="736C7DA1" w14:textId="77777777" w:rsidR="00DD1FCA" w:rsidRPr="00410278" w:rsidRDefault="007D5C9B" w:rsidP="00DD1FCA">
      <w:pPr>
        <w:spacing w:before="19" w:line="360" w:lineRule="auto"/>
        <w:ind w:left="2074" w:right="1908"/>
        <w:jc w:val="center"/>
        <w:rPr>
          <w:rFonts w:ascii="Times New Roman" w:hAnsi="Times New Roman" w:cs="Times New Roman"/>
          <w:b/>
          <w:sz w:val="32"/>
        </w:rPr>
      </w:pPr>
      <w:r w:rsidRPr="00410278">
        <w:rPr>
          <w:rFonts w:ascii="Times New Roman" w:hAnsi="Times New Roman" w:cs="Times New Roman"/>
          <w:b/>
          <w:sz w:val="32"/>
        </w:rPr>
        <w:t>FACULTAD DE POSTGRADO</w:t>
      </w:r>
    </w:p>
    <w:p w14:paraId="23964A01" w14:textId="77777777" w:rsidR="00DD1FCA" w:rsidRPr="00410278" w:rsidRDefault="00DD1FCA" w:rsidP="00DD1FCA">
      <w:pPr>
        <w:spacing w:before="19" w:line="360" w:lineRule="auto"/>
        <w:ind w:left="2074" w:right="1908"/>
        <w:jc w:val="center"/>
        <w:rPr>
          <w:rFonts w:ascii="Times New Roman" w:hAnsi="Times New Roman" w:cs="Times New Roman"/>
          <w:b/>
          <w:sz w:val="32"/>
        </w:rPr>
      </w:pPr>
    </w:p>
    <w:p w14:paraId="715E42F5" w14:textId="738DD7A2" w:rsidR="007D5C9B" w:rsidRPr="00410278" w:rsidRDefault="007D5C9B" w:rsidP="00DD1FCA">
      <w:pPr>
        <w:spacing w:before="19" w:line="360" w:lineRule="auto"/>
        <w:ind w:left="2074" w:right="1908"/>
        <w:jc w:val="center"/>
        <w:rPr>
          <w:rFonts w:ascii="Times New Roman" w:eastAsia="Times New Roman" w:hAnsi="Times New Roman" w:cs="Times New Roman"/>
          <w:sz w:val="32"/>
          <w:szCs w:val="32"/>
        </w:rPr>
      </w:pPr>
      <w:r w:rsidRPr="00410278">
        <w:rPr>
          <w:rFonts w:ascii="Times New Roman" w:hAnsi="Times New Roman" w:cs="Times New Roman"/>
          <w:b/>
          <w:sz w:val="32"/>
        </w:rPr>
        <w:t>AUTORIDADES</w:t>
      </w:r>
      <w:r w:rsidRPr="00410278">
        <w:rPr>
          <w:rFonts w:ascii="Times New Roman" w:hAnsi="Times New Roman" w:cs="Times New Roman"/>
          <w:b/>
          <w:spacing w:val="-9"/>
          <w:sz w:val="32"/>
        </w:rPr>
        <w:t xml:space="preserve"> </w:t>
      </w:r>
      <w:r w:rsidRPr="00410278">
        <w:rPr>
          <w:rFonts w:ascii="Times New Roman" w:hAnsi="Times New Roman" w:cs="Times New Roman"/>
          <w:b/>
          <w:sz w:val="32"/>
        </w:rPr>
        <w:t>UNIVERSITARIAS</w:t>
      </w:r>
    </w:p>
    <w:p w14:paraId="483BAB5D" w14:textId="77777777" w:rsidR="007D5C9B" w:rsidRPr="00410278"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410278" w:rsidRDefault="007D5C9B" w:rsidP="00DD1FCA">
      <w:pPr>
        <w:spacing w:before="187" w:line="360" w:lineRule="auto"/>
        <w:ind w:left="2073" w:right="1908"/>
        <w:jc w:val="center"/>
        <w:rPr>
          <w:rFonts w:ascii="Times New Roman" w:eastAsia="Times New Roman" w:hAnsi="Times New Roman" w:cs="Times New Roman"/>
          <w:sz w:val="32"/>
          <w:szCs w:val="32"/>
        </w:rPr>
      </w:pPr>
      <w:r w:rsidRPr="00410278">
        <w:rPr>
          <w:rFonts w:ascii="Times New Roman" w:hAnsi="Times New Roman" w:cs="Times New Roman"/>
          <w:b/>
          <w:sz w:val="32"/>
        </w:rPr>
        <w:t>RECTOR</w:t>
      </w:r>
      <w:r w:rsidR="00256900" w:rsidRPr="00410278">
        <w:rPr>
          <w:rFonts w:ascii="Times New Roman" w:hAnsi="Times New Roman" w:cs="Times New Roman"/>
          <w:b/>
          <w:sz w:val="32"/>
        </w:rPr>
        <w:t>A</w:t>
      </w:r>
    </w:p>
    <w:p w14:paraId="624CF6D9" w14:textId="77777777" w:rsidR="00DD1FCA" w:rsidRPr="00410278" w:rsidRDefault="00957657" w:rsidP="00DD1FCA">
      <w:pPr>
        <w:spacing w:line="360" w:lineRule="auto"/>
        <w:jc w:val="center"/>
        <w:rPr>
          <w:rFonts w:ascii="Times New Roman" w:eastAsia="Times New Roman" w:hAnsi="Times New Roman" w:cs="Times New Roman"/>
          <w:b/>
          <w:bCs/>
          <w:sz w:val="32"/>
          <w:szCs w:val="32"/>
        </w:rPr>
      </w:pPr>
      <w:r w:rsidRPr="00410278">
        <w:rPr>
          <w:rFonts w:ascii="Times New Roman" w:hAnsi="Times New Roman" w:cs="Times New Roman"/>
          <w:b/>
          <w:sz w:val="32"/>
        </w:rPr>
        <w:t>ROSALPINA RODRÍGUEZ</w:t>
      </w:r>
    </w:p>
    <w:p w14:paraId="437DE32E" w14:textId="77777777" w:rsidR="00DD1FCA" w:rsidRPr="00410278"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410278"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410278" w:rsidRDefault="00DD1FCA" w:rsidP="00DD1FCA">
      <w:pPr>
        <w:spacing w:line="360" w:lineRule="auto"/>
        <w:jc w:val="center"/>
        <w:rPr>
          <w:rFonts w:ascii="Times New Roman" w:eastAsia="Times New Roman" w:hAnsi="Times New Roman" w:cs="Times New Roman"/>
          <w:b/>
          <w:bCs/>
          <w:sz w:val="32"/>
          <w:szCs w:val="32"/>
        </w:rPr>
      </w:pPr>
      <w:r w:rsidRPr="00410278">
        <w:rPr>
          <w:rFonts w:ascii="Times New Roman" w:eastAsia="Times New Roman" w:hAnsi="Times New Roman" w:cs="Times New Roman"/>
          <w:b/>
          <w:bCs/>
          <w:sz w:val="32"/>
          <w:szCs w:val="32"/>
        </w:rPr>
        <w:t>VICERRECTOR ACADÉMICO NACIONAL</w:t>
      </w:r>
    </w:p>
    <w:p w14:paraId="6964C8A1" w14:textId="221A5C90" w:rsidR="00DD1FCA" w:rsidRPr="00410278" w:rsidRDefault="00DD1FCA" w:rsidP="00DD1FCA">
      <w:pPr>
        <w:spacing w:line="360" w:lineRule="auto"/>
        <w:jc w:val="center"/>
        <w:rPr>
          <w:rFonts w:ascii="Times New Roman" w:eastAsia="Times New Roman" w:hAnsi="Times New Roman" w:cs="Times New Roman"/>
          <w:b/>
          <w:bCs/>
          <w:sz w:val="32"/>
          <w:szCs w:val="32"/>
        </w:rPr>
      </w:pPr>
      <w:r w:rsidRPr="00410278">
        <w:rPr>
          <w:rFonts w:ascii="Times New Roman" w:eastAsia="Times New Roman" w:hAnsi="Times New Roman" w:cs="Times New Roman"/>
          <w:b/>
          <w:bCs/>
          <w:sz w:val="32"/>
          <w:szCs w:val="32"/>
        </w:rPr>
        <w:t>JAVIER ABRAHAM SALGADO LEZAMA</w:t>
      </w:r>
    </w:p>
    <w:p w14:paraId="6A0B9561" w14:textId="77777777" w:rsidR="00DD1FCA" w:rsidRPr="00410278" w:rsidRDefault="00DD1FCA" w:rsidP="00DD1FCA">
      <w:pPr>
        <w:spacing w:line="360" w:lineRule="auto"/>
        <w:ind w:left="2420" w:right="2254" w:hanging="3"/>
        <w:jc w:val="center"/>
        <w:rPr>
          <w:rFonts w:ascii="Times New Roman" w:hAnsi="Times New Roman" w:cs="Times New Roman"/>
          <w:b/>
          <w:sz w:val="32"/>
        </w:rPr>
      </w:pPr>
    </w:p>
    <w:p w14:paraId="6E647FFD" w14:textId="77777777" w:rsidR="00DD1FCA" w:rsidRPr="00410278" w:rsidRDefault="00DD1FCA" w:rsidP="00DD1FCA">
      <w:pPr>
        <w:spacing w:line="360" w:lineRule="auto"/>
        <w:ind w:left="2420" w:right="2254" w:hanging="3"/>
        <w:jc w:val="center"/>
        <w:rPr>
          <w:rFonts w:ascii="Times New Roman" w:hAnsi="Times New Roman" w:cs="Times New Roman"/>
          <w:b/>
          <w:sz w:val="32"/>
        </w:rPr>
      </w:pPr>
    </w:p>
    <w:p w14:paraId="4E3F1D48" w14:textId="79BD8259" w:rsidR="007D5C9B" w:rsidRPr="00410278" w:rsidRDefault="007D5C9B" w:rsidP="00DD1FCA">
      <w:pPr>
        <w:spacing w:line="360" w:lineRule="auto"/>
        <w:ind w:left="2420" w:right="2254" w:hanging="3"/>
        <w:jc w:val="center"/>
        <w:rPr>
          <w:rFonts w:ascii="Times New Roman" w:hAnsi="Times New Roman" w:cs="Times New Roman"/>
          <w:b/>
          <w:sz w:val="32"/>
        </w:rPr>
      </w:pPr>
      <w:r w:rsidRPr="00410278">
        <w:rPr>
          <w:rFonts w:ascii="Times New Roman" w:hAnsi="Times New Roman" w:cs="Times New Roman"/>
          <w:b/>
          <w:sz w:val="32"/>
        </w:rPr>
        <w:t>SECRETARIO GENERAL ROGER MARTÍNEZ MIRALDA</w:t>
      </w:r>
    </w:p>
    <w:p w14:paraId="1AD7153B" w14:textId="77777777" w:rsidR="00DD1FCA" w:rsidRPr="00410278" w:rsidRDefault="00DD1FCA" w:rsidP="00DD1FCA">
      <w:pPr>
        <w:spacing w:line="360" w:lineRule="auto"/>
        <w:ind w:left="557" w:right="395"/>
        <w:jc w:val="center"/>
        <w:rPr>
          <w:rFonts w:ascii="Times New Roman" w:hAnsi="Times New Roman" w:cs="Times New Roman"/>
          <w:b/>
          <w:sz w:val="32"/>
        </w:rPr>
      </w:pPr>
    </w:p>
    <w:p w14:paraId="0373FAE9" w14:textId="77777777" w:rsidR="00DD1FCA" w:rsidRPr="00410278" w:rsidRDefault="00DD1FCA" w:rsidP="00DD1FCA">
      <w:pPr>
        <w:spacing w:line="360" w:lineRule="auto"/>
        <w:ind w:left="557" w:right="395"/>
        <w:jc w:val="center"/>
        <w:rPr>
          <w:rFonts w:ascii="Times New Roman" w:hAnsi="Times New Roman" w:cs="Times New Roman"/>
          <w:b/>
          <w:sz w:val="32"/>
        </w:rPr>
      </w:pPr>
    </w:p>
    <w:p w14:paraId="53BA2145" w14:textId="369D04BD" w:rsidR="007D5C9B" w:rsidRPr="00410278" w:rsidRDefault="00981D3C" w:rsidP="00DD1FCA">
      <w:pPr>
        <w:spacing w:line="360" w:lineRule="auto"/>
        <w:ind w:left="557" w:right="395"/>
        <w:jc w:val="center"/>
        <w:rPr>
          <w:rFonts w:ascii="Times New Roman" w:eastAsia="Times New Roman" w:hAnsi="Times New Roman" w:cs="Times New Roman"/>
          <w:sz w:val="32"/>
          <w:szCs w:val="32"/>
        </w:rPr>
      </w:pPr>
      <w:r w:rsidRPr="00410278">
        <w:rPr>
          <w:rFonts w:ascii="Times New Roman" w:hAnsi="Times New Roman" w:cs="Times New Roman"/>
          <w:b/>
          <w:sz w:val="32"/>
        </w:rPr>
        <w:t>DECANA DE</w:t>
      </w:r>
      <w:r w:rsidR="007D5C9B" w:rsidRPr="00410278">
        <w:rPr>
          <w:rFonts w:ascii="Times New Roman" w:hAnsi="Times New Roman" w:cs="Times New Roman"/>
          <w:b/>
          <w:spacing w:val="-11"/>
          <w:sz w:val="32"/>
        </w:rPr>
        <w:t xml:space="preserve"> </w:t>
      </w:r>
      <w:r w:rsidR="007D5C9B" w:rsidRPr="00410278">
        <w:rPr>
          <w:rFonts w:ascii="Times New Roman" w:hAnsi="Times New Roman" w:cs="Times New Roman"/>
          <w:b/>
          <w:sz w:val="32"/>
        </w:rPr>
        <w:t>POSTGRADO</w:t>
      </w:r>
    </w:p>
    <w:p w14:paraId="269B3301" w14:textId="1F26DB31" w:rsidR="007D5C9B" w:rsidRPr="00410278" w:rsidRDefault="00957657" w:rsidP="00DD1FCA">
      <w:pPr>
        <w:widowControl/>
        <w:spacing w:after="160" w:line="360" w:lineRule="auto"/>
        <w:jc w:val="center"/>
        <w:rPr>
          <w:rFonts w:ascii="Times New Roman" w:hAnsi="Times New Roman" w:cs="Times New Roman"/>
          <w:b/>
          <w:sz w:val="32"/>
          <w:szCs w:val="32"/>
        </w:rPr>
      </w:pPr>
      <w:r w:rsidRPr="00410278">
        <w:rPr>
          <w:rFonts w:ascii="Times New Roman" w:hAnsi="Times New Roman" w:cs="Times New Roman"/>
          <w:b/>
          <w:sz w:val="32"/>
          <w:szCs w:val="32"/>
        </w:rPr>
        <w:t>ANA DEL CARMEN RETTALLY</w:t>
      </w:r>
      <w:r w:rsidR="00DD1FCA" w:rsidRPr="00410278">
        <w:rPr>
          <w:rFonts w:ascii="Times New Roman" w:hAnsi="Times New Roman" w:cs="Times New Roman"/>
          <w:b/>
          <w:sz w:val="32"/>
          <w:szCs w:val="32"/>
        </w:rPr>
        <w:t xml:space="preserve"> VARGAS</w:t>
      </w:r>
    </w:p>
    <w:p w14:paraId="1ED5DF23" w14:textId="77777777" w:rsidR="00201F36" w:rsidRPr="00410278" w:rsidRDefault="00201F36" w:rsidP="00DD1FCA">
      <w:pPr>
        <w:widowControl/>
        <w:spacing w:after="160" w:line="360" w:lineRule="auto"/>
        <w:jc w:val="center"/>
        <w:rPr>
          <w:rFonts w:ascii="Times New Roman" w:hAnsi="Times New Roman" w:cs="Times New Roman"/>
          <w:b/>
          <w:sz w:val="32"/>
          <w:szCs w:val="32"/>
        </w:rPr>
      </w:pPr>
    </w:p>
    <w:p w14:paraId="2131BB9D" w14:textId="77777777" w:rsidR="00201F36" w:rsidRPr="00410278" w:rsidRDefault="00201F36" w:rsidP="00201F36">
      <w:pPr>
        <w:jc w:val="center"/>
        <w:rPr>
          <w:rFonts w:ascii="Times New Roman" w:hAnsi="Times New Roman" w:cs="Times New Roman"/>
          <w:b/>
          <w:sz w:val="32"/>
          <w:szCs w:val="32"/>
        </w:rPr>
      </w:pPr>
      <w:r w:rsidRPr="00410278">
        <w:rPr>
          <w:rFonts w:ascii="Times New Roman" w:hAnsi="Times New Roman" w:cs="Times New Roman"/>
          <w:b/>
          <w:sz w:val="32"/>
          <w:szCs w:val="32"/>
        </w:rPr>
        <w:lastRenderedPageBreak/>
        <w:t>PLAN ESTRATÉGICO Y FINANCIERO CLÍNICA ODONTOLÓGICA PLAZA DENTAL CENTER TEGUCIGALPA HONDURAS</w:t>
      </w:r>
    </w:p>
    <w:p w14:paraId="0BF73DBF" w14:textId="77777777" w:rsidR="00201F36" w:rsidRPr="00410278" w:rsidRDefault="00201F36" w:rsidP="00201F36">
      <w:pPr>
        <w:spacing w:before="177"/>
        <w:ind w:left="557" w:right="393"/>
        <w:jc w:val="center"/>
        <w:rPr>
          <w:rFonts w:ascii="Times New Roman" w:hAnsi="Times New Roman" w:cs="Times New Roman"/>
          <w:b/>
          <w:sz w:val="32"/>
        </w:rPr>
      </w:pPr>
    </w:p>
    <w:p w14:paraId="27087558" w14:textId="77777777" w:rsidR="00201F36" w:rsidRPr="00410278" w:rsidRDefault="00201F36" w:rsidP="00201F36">
      <w:pPr>
        <w:spacing w:before="177"/>
        <w:ind w:left="557" w:right="393"/>
        <w:jc w:val="center"/>
        <w:rPr>
          <w:rFonts w:ascii="Times New Roman" w:hAnsi="Times New Roman" w:cs="Times New Roman"/>
          <w:b/>
          <w:sz w:val="32"/>
        </w:rPr>
      </w:pPr>
      <w:r w:rsidRPr="00410278">
        <w:rPr>
          <w:rFonts w:ascii="Times New Roman" w:hAnsi="Times New Roman" w:cs="Times New Roman"/>
          <w:b/>
          <w:sz w:val="32"/>
        </w:rPr>
        <w:t>TRABAJO PRESENTADO EN CUMPLIMIENTO DE LOS REQUISITOS EXIGIDOS PARA OPTAR AL TÍTULO DE</w:t>
      </w:r>
    </w:p>
    <w:p w14:paraId="0A8A8A36" w14:textId="77777777" w:rsidR="00201F36" w:rsidRPr="00410278" w:rsidRDefault="00201F36" w:rsidP="00201F36">
      <w:pPr>
        <w:spacing w:before="177"/>
        <w:ind w:left="557" w:right="393"/>
        <w:jc w:val="center"/>
        <w:rPr>
          <w:rFonts w:ascii="Times New Roman" w:hAnsi="Times New Roman" w:cs="Times New Roman"/>
          <w:b/>
          <w:sz w:val="32"/>
        </w:rPr>
      </w:pPr>
      <w:r w:rsidRPr="00410278">
        <w:rPr>
          <w:rFonts w:ascii="Times New Roman" w:hAnsi="Times New Roman" w:cs="Times New Roman"/>
          <w:b/>
          <w:sz w:val="32"/>
        </w:rPr>
        <w:t>MÁSTER EN FINANZAS</w:t>
      </w:r>
    </w:p>
    <w:p w14:paraId="7FE4F9E7" w14:textId="77777777" w:rsidR="00201F36" w:rsidRPr="00410278" w:rsidRDefault="00201F36" w:rsidP="00201F36">
      <w:pPr>
        <w:spacing w:before="7"/>
        <w:rPr>
          <w:rFonts w:ascii="Times New Roman" w:eastAsia="Times New Roman" w:hAnsi="Times New Roman" w:cs="Times New Roman"/>
          <w:b/>
          <w:bCs/>
          <w:sz w:val="26"/>
          <w:szCs w:val="26"/>
        </w:rPr>
      </w:pPr>
    </w:p>
    <w:p w14:paraId="0E540D47" w14:textId="77777777" w:rsidR="00201F36" w:rsidRPr="00410278" w:rsidRDefault="00201F36" w:rsidP="00201F36">
      <w:pPr>
        <w:rPr>
          <w:rFonts w:ascii="Times New Roman" w:eastAsia="Times New Roman" w:hAnsi="Times New Roman" w:cs="Times New Roman"/>
          <w:b/>
          <w:bCs/>
          <w:sz w:val="20"/>
          <w:szCs w:val="20"/>
        </w:rPr>
      </w:pPr>
    </w:p>
    <w:p w14:paraId="498E2818" w14:textId="77777777" w:rsidR="00201F36" w:rsidRPr="00410278" w:rsidRDefault="00201F36" w:rsidP="00201F36">
      <w:pPr>
        <w:rPr>
          <w:rFonts w:ascii="Times New Roman" w:eastAsia="Times New Roman" w:hAnsi="Times New Roman" w:cs="Times New Roman"/>
          <w:b/>
          <w:bCs/>
          <w:sz w:val="20"/>
          <w:szCs w:val="20"/>
        </w:rPr>
      </w:pPr>
    </w:p>
    <w:p w14:paraId="6DA50F9C" w14:textId="77777777" w:rsidR="00201F36" w:rsidRPr="00410278" w:rsidRDefault="00201F36" w:rsidP="00201F36">
      <w:pPr>
        <w:rPr>
          <w:rFonts w:ascii="Times New Roman" w:eastAsia="Times New Roman" w:hAnsi="Times New Roman" w:cs="Times New Roman"/>
          <w:b/>
          <w:bCs/>
          <w:sz w:val="20"/>
          <w:szCs w:val="20"/>
        </w:rPr>
      </w:pPr>
    </w:p>
    <w:p w14:paraId="0D1D2896" w14:textId="77777777" w:rsidR="00201F36" w:rsidRPr="00410278" w:rsidRDefault="00201F36" w:rsidP="00201F36">
      <w:pPr>
        <w:spacing w:before="177"/>
        <w:ind w:left="557" w:right="393"/>
        <w:jc w:val="center"/>
        <w:rPr>
          <w:rFonts w:ascii="Times New Roman" w:hAnsi="Times New Roman" w:cs="Times New Roman"/>
          <w:b/>
          <w:sz w:val="32"/>
        </w:rPr>
      </w:pPr>
      <w:r w:rsidRPr="00410278">
        <w:rPr>
          <w:rFonts w:ascii="Times New Roman" w:hAnsi="Times New Roman" w:cs="Times New Roman"/>
          <w:b/>
          <w:sz w:val="32"/>
        </w:rPr>
        <w:t xml:space="preserve">ASESOR </w:t>
      </w:r>
    </w:p>
    <w:p w14:paraId="32AAAA5B" w14:textId="77777777" w:rsidR="00201F36" w:rsidRPr="00410278" w:rsidRDefault="00201F36" w:rsidP="00201F36">
      <w:pPr>
        <w:spacing w:before="7"/>
        <w:rPr>
          <w:rFonts w:ascii="Times New Roman" w:eastAsia="Times New Roman" w:hAnsi="Times New Roman" w:cs="Times New Roman"/>
          <w:b/>
          <w:bCs/>
          <w:sz w:val="26"/>
          <w:szCs w:val="26"/>
        </w:rPr>
      </w:pPr>
    </w:p>
    <w:p w14:paraId="585630CF" w14:textId="50CE33DF" w:rsidR="00201F36" w:rsidRPr="00410278" w:rsidRDefault="00CA0E06" w:rsidP="00201F36">
      <w:pPr>
        <w:ind w:left="1586" w:right="1405"/>
        <w:jc w:val="center"/>
        <w:rPr>
          <w:rFonts w:ascii="Times New Roman" w:eastAsia="Times New Roman" w:hAnsi="Times New Roman" w:cs="Times New Roman"/>
          <w:sz w:val="32"/>
          <w:szCs w:val="32"/>
        </w:rPr>
      </w:pPr>
      <w:r w:rsidRPr="00410278">
        <w:rPr>
          <w:rFonts w:ascii="Times New Roman" w:hAnsi="Times New Roman"/>
          <w:b/>
          <w:sz w:val="32"/>
          <w:szCs w:val="32"/>
        </w:rPr>
        <w:t>RAMÓN ARMANDO VARELA ZÚNIGA</w:t>
      </w:r>
    </w:p>
    <w:p w14:paraId="7D9B6789" w14:textId="77777777" w:rsidR="00201F36" w:rsidRPr="00410278" w:rsidRDefault="00201F36" w:rsidP="00201F36">
      <w:pPr>
        <w:rPr>
          <w:rFonts w:ascii="Times New Roman" w:eastAsia="Times New Roman" w:hAnsi="Times New Roman" w:cs="Times New Roman"/>
          <w:b/>
          <w:bCs/>
        </w:rPr>
      </w:pPr>
    </w:p>
    <w:p w14:paraId="4DDFFA04" w14:textId="77777777" w:rsidR="00201F36" w:rsidRPr="00410278" w:rsidRDefault="00201F36" w:rsidP="00201F36">
      <w:pPr>
        <w:rPr>
          <w:rFonts w:ascii="Times New Roman" w:eastAsia="Times New Roman" w:hAnsi="Times New Roman" w:cs="Times New Roman"/>
          <w:b/>
          <w:bCs/>
        </w:rPr>
      </w:pPr>
    </w:p>
    <w:p w14:paraId="2487400D" w14:textId="77777777" w:rsidR="00201F36" w:rsidRPr="00410278" w:rsidRDefault="00201F36" w:rsidP="00201F36">
      <w:pPr>
        <w:rPr>
          <w:rFonts w:ascii="Times New Roman" w:eastAsia="Times New Roman" w:hAnsi="Times New Roman" w:cs="Times New Roman"/>
          <w:b/>
          <w:bCs/>
        </w:rPr>
      </w:pPr>
    </w:p>
    <w:p w14:paraId="73B0E8F8" w14:textId="77777777" w:rsidR="00201F36" w:rsidRPr="00410278" w:rsidRDefault="00201F36" w:rsidP="00201F36">
      <w:pPr>
        <w:spacing w:before="157" w:line="439" w:lineRule="auto"/>
        <w:ind w:left="1592" w:right="1405"/>
        <w:jc w:val="center"/>
        <w:rPr>
          <w:rFonts w:ascii="Times New Roman" w:hAnsi="Times New Roman"/>
          <w:b/>
          <w:sz w:val="32"/>
        </w:rPr>
      </w:pPr>
      <w:r w:rsidRPr="00410278">
        <w:rPr>
          <w:rFonts w:ascii="Times New Roman" w:hAnsi="Times New Roman"/>
          <w:b/>
          <w:sz w:val="32"/>
        </w:rPr>
        <w:t xml:space="preserve">MIEMBROS DE LA TERNA: </w:t>
      </w:r>
    </w:p>
    <w:p w14:paraId="64E65F6A" w14:textId="35996C6A" w:rsidR="00201F36" w:rsidRPr="00410278" w:rsidRDefault="008501D5" w:rsidP="00201F36">
      <w:pPr>
        <w:ind w:left="1586" w:right="1405"/>
        <w:jc w:val="center"/>
        <w:rPr>
          <w:rFonts w:ascii="Times New Roman" w:hAnsi="Times New Roman"/>
          <w:b/>
          <w:sz w:val="32"/>
          <w:szCs w:val="32"/>
        </w:rPr>
      </w:pPr>
      <w:r w:rsidRPr="00410278">
        <w:rPr>
          <w:rFonts w:ascii="Times New Roman" w:hAnsi="Times New Roman"/>
          <w:b/>
          <w:sz w:val="32"/>
          <w:szCs w:val="32"/>
        </w:rPr>
        <w:t>MARIO GALLO</w:t>
      </w:r>
    </w:p>
    <w:p w14:paraId="74E73FF1" w14:textId="3F961D39" w:rsidR="00201F36" w:rsidRPr="00410278" w:rsidRDefault="008501D5" w:rsidP="00201F36">
      <w:pPr>
        <w:ind w:left="1586" w:right="1405"/>
        <w:jc w:val="center"/>
        <w:rPr>
          <w:rFonts w:ascii="Times New Roman" w:eastAsia="Times New Roman" w:hAnsi="Times New Roman" w:cs="Times New Roman"/>
          <w:sz w:val="32"/>
          <w:szCs w:val="32"/>
        </w:rPr>
      </w:pPr>
      <w:r w:rsidRPr="00410278">
        <w:rPr>
          <w:rFonts w:ascii="Times New Roman" w:hAnsi="Times New Roman"/>
          <w:b/>
          <w:sz w:val="32"/>
          <w:szCs w:val="32"/>
        </w:rPr>
        <w:t>PABLO MOYA</w:t>
      </w:r>
    </w:p>
    <w:p w14:paraId="668D09F8" w14:textId="02A80CF5" w:rsidR="00201F36" w:rsidRPr="00410278" w:rsidRDefault="008501D5" w:rsidP="00201F36">
      <w:pPr>
        <w:ind w:left="1586" w:right="1405"/>
        <w:jc w:val="center"/>
        <w:rPr>
          <w:rFonts w:ascii="Times New Roman" w:eastAsia="Times New Roman" w:hAnsi="Times New Roman" w:cs="Times New Roman"/>
          <w:sz w:val="32"/>
          <w:szCs w:val="32"/>
        </w:rPr>
      </w:pPr>
      <w:r w:rsidRPr="00410278">
        <w:rPr>
          <w:rFonts w:ascii="Times New Roman" w:hAnsi="Times New Roman"/>
          <w:b/>
          <w:sz w:val="32"/>
          <w:szCs w:val="32"/>
        </w:rPr>
        <w:t>OSCAR MOLINA</w:t>
      </w:r>
    </w:p>
    <w:p w14:paraId="4BC44E07" w14:textId="77777777" w:rsidR="00201F36" w:rsidRPr="00410278" w:rsidRDefault="00201F36" w:rsidP="00201F36">
      <w:pPr>
        <w:ind w:left="1586" w:right="1405"/>
        <w:jc w:val="center"/>
        <w:rPr>
          <w:rFonts w:ascii="Times New Roman" w:eastAsia="Times New Roman" w:hAnsi="Times New Roman" w:cs="Times New Roman"/>
          <w:sz w:val="32"/>
          <w:szCs w:val="32"/>
        </w:rPr>
      </w:pPr>
    </w:p>
    <w:p w14:paraId="44F241B4" w14:textId="77777777" w:rsidR="00201F36" w:rsidRPr="00410278" w:rsidRDefault="00201F36" w:rsidP="00201F36">
      <w:pPr>
        <w:ind w:left="1586" w:right="1405"/>
        <w:jc w:val="center"/>
        <w:rPr>
          <w:rFonts w:ascii="Times New Roman" w:eastAsia="Times New Roman" w:hAnsi="Times New Roman" w:cs="Times New Roman"/>
          <w:sz w:val="32"/>
          <w:szCs w:val="32"/>
        </w:rPr>
      </w:pPr>
    </w:p>
    <w:p w14:paraId="5B3FAE0E" w14:textId="77777777" w:rsidR="00201F36" w:rsidRPr="00410278" w:rsidRDefault="00201F36" w:rsidP="00201F36">
      <w:pPr>
        <w:spacing w:before="2"/>
        <w:rPr>
          <w:rFonts w:ascii="Times New Roman" w:eastAsia="Times New Roman" w:hAnsi="Times New Roman" w:cs="Times New Roman"/>
          <w:sz w:val="32"/>
          <w:szCs w:val="32"/>
        </w:rPr>
      </w:pPr>
      <w:bookmarkStart w:id="2" w:name="_bookmark80"/>
      <w:bookmarkStart w:id="3" w:name="_bookmark81"/>
      <w:bookmarkEnd w:id="2"/>
      <w:bookmarkEnd w:id="3"/>
    </w:p>
    <w:p w14:paraId="350537E9" w14:textId="77777777" w:rsidR="00201F36" w:rsidRPr="00410278" w:rsidRDefault="00201F36" w:rsidP="00201F36">
      <w:pPr>
        <w:spacing w:before="2"/>
        <w:rPr>
          <w:rFonts w:ascii="Times New Roman" w:eastAsia="Times New Roman" w:hAnsi="Times New Roman" w:cs="Times New Roman"/>
          <w:sz w:val="32"/>
          <w:szCs w:val="32"/>
        </w:rPr>
      </w:pPr>
    </w:p>
    <w:p w14:paraId="243EC3E8" w14:textId="77777777" w:rsidR="00201F36" w:rsidRPr="00410278" w:rsidRDefault="00201F36" w:rsidP="00201F36">
      <w:pPr>
        <w:jc w:val="center"/>
        <w:rPr>
          <w:rFonts w:ascii="Times New Roman" w:hAnsi="Times New Roman" w:cs="Times New Roman"/>
          <w:b/>
          <w:bCs/>
          <w:sz w:val="32"/>
          <w:szCs w:val="32"/>
        </w:rPr>
      </w:pPr>
      <w:r w:rsidRPr="00410278">
        <w:rPr>
          <w:rFonts w:ascii="Times New Roman" w:hAnsi="Times New Roman" w:cs="Times New Roman"/>
          <w:b/>
          <w:sz w:val="32"/>
          <w:szCs w:val="32"/>
        </w:rPr>
        <w:t>DERECHOS DE</w:t>
      </w:r>
      <w:r w:rsidRPr="00410278">
        <w:rPr>
          <w:rFonts w:ascii="Times New Roman" w:hAnsi="Times New Roman" w:cs="Times New Roman"/>
          <w:b/>
          <w:spacing w:val="-5"/>
          <w:sz w:val="32"/>
          <w:szCs w:val="32"/>
        </w:rPr>
        <w:t xml:space="preserve"> </w:t>
      </w:r>
      <w:r w:rsidRPr="00410278">
        <w:rPr>
          <w:rFonts w:ascii="Times New Roman" w:hAnsi="Times New Roman" w:cs="Times New Roman"/>
          <w:b/>
          <w:sz w:val="32"/>
          <w:szCs w:val="32"/>
        </w:rPr>
        <w:t>AUTOR</w:t>
      </w:r>
    </w:p>
    <w:p w14:paraId="16EE6217" w14:textId="77777777" w:rsidR="00201F36" w:rsidRPr="00410278" w:rsidRDefault="00201F36" w:rsidP="00201F36">
      <w:pPr>
        <w:rPr>
          <w:rFonts w:ascii="Times New Roman" w:eastAsia="Times New Roman" w:hAnsi="Times New Roman" w:cs="Times New Roman"/>
          <w:b/>
          <w:bCs/>
          <w:sz w:val="28"/>
          <w:szCs w:val="28"/>
        </w:rPr>
      </w:pPr>
    </w:p>
    <w:p w14:paraId="57284917" w14:textId="77777777" w:rsidR="00201F36" w:rsidRPr="00410278" w:rsidRDefault="00201F36" w:rsidP="00201F36">
      <w:pPr>
        <w:rPr>
          <w:rFonts w:ascii="Times New Roman" w:eastAsia="Times New Roman" w:hAnsi="Times New Roman" w:cs="Times New Roman"/>
          <w:b/>
          <w:bCs/>
          <w:sz w:val="28"/>
          <w:szCs w:val="28"/>
        </w:rPr>
      </w:pPr>
    </w:p>
    <w:p w14:paraId="3F88DE62" w14:textId="77777777" w:rsidR="00201F36" w:rsidRPr="00410278" w:rsidRDefault="00201F36" w:rsidP="00201F36">
      <w:pPr>
        <w:rPr>
          <w:rFonts w:ascii="Times New Roman" w:eastAsia="Times New Roman" w:hAnsi="Times New Roman" w:cs="Times New Roman"/>
          <w:b/>
          <w:bCs/>
          <w:sz w:val="28"/>
          <w:szCs w:val="28"/>
        </w:rPr>
      </w:pPr>
    </w:p>
    <w:p w14:paraId="00C82614" w14:textId="77777777" w:rsidR="00201F36" w:rsidRPr="00410278" w:rsidRDefault="00201F36" w:rsidP="00201F36">
      <w:pPr>
        <w:rPr>
          <w:rFonts w:ascii="Times New Roman" w:eastAsia="Times New Roman" w:hAnsi="Times New Roman" w:cs="Times New Roman"/>
          <w:b/>
          <w:bCs/>
          <w:sz w:val="28"/>
          <w:szCs w:val="28"/>
        </w:rPr>
      </w:pPr>
    </w:p>
    <w:p w14:paraId="196983E4" w14:textId="77777777" w:rsidR="00201F36" w:rsidRPr="00410278" w:rsidRDefault="00201F36" w:rsidP="00201F36">
      <w:pPr>
        <w:spacing w:before="3"/>
        <w:rPr>
          <w:rFonts w:ascii="Times New Roman" w:eastAsia="Times New Roman" w:hAnsi="Times New Roman" w:cs="Times New Roman"/>
          <w:b/>
          <w:bCs/>
          <w:sz w:val="37"/>
          <w:szCs w:val="37"/>
        </w:rPr>
      </w:pPr>
    </w:p>
    <w:p w14:paraId="7FF58543" w14:textId="6D5705F3" w:rsidR="00201F36" w:rsidRPr="00410278" w:rsidRDefault="00201F36" w:rsidP="00201F36">
      <w:pPr>
        <w:pStyle w:val="Textoindependiente"/>
        <w:ind w:left="3029" w:right="2473" w:firstLine="0"/>
        <w:jc w:val="center"/>
      </w:pPr>
      <w:r w:rsidRPr="00410278">
        <w:t>© Copyright</w:t>
      </w:r>
      <w:r w:rsidRPr="00410278">
        <w:rPr>
          <w:spacing w:val="-4"/>
        </w:rPr>
        <w:t xml:space="preserve"> </w:t>
      </w:r>
      <w:r w:rsidRPr="00410278">
        <w:t>202</w:t>
      </w:r>
      <w:r w:rsidR="008501D5" w:rsidRPr="00410278">
        <w:t>5</w:t>
      </w:r>
    </w:p>
    <w:p w14:paraId="52A99416" w14:textId="5CA663C1" w:rsidR="00201F36" w:rsidRPr="00410278" w:rsidRDefault="001167F5" w:rsidP="001167F5">
      <w:pPr>
        <w:pStyle w:val="Textoindependiente"/>
        <w:spacing w:before="5"/>
        <w:ind w:left="3029" w:right="2470" w:firstLine="0"/>
        <w:jc w:val="center"/>
      </w:pPr>
      <w:r w:rsidRPr="00410278">
        <w:t>Steffany Johamy Galo Alvarenga</w:t>
      </w:r>
    </w:p>
    <w:p w14:paraId="5516F87D" w14:textId="77777777" w:rsidR="00201F36" w:rsidRPr="00410278" w:rsidRDefault="00201F36" w:rsidP="00201F36">
      <w:pPr>
        <w:pStyle w:val="Textoindependiente"/>
        <w:spacing w:before="147"/>
        <w:ind w:left="3029" w:right="2470" w:firstLine="0"/>
        <w:jc w:val="center"/>
      </w:pPr>
      <w:r w:rsidRPr="00410278">
        <w:t>Todos los derechos son</w:t>
      </w:r>
      <w:r w:rsidRPr="00410278">
        <w:rPr>
          <w:spacing w:val="-8"/>
        </w:rPr>
        <w:t xml:space="preserve"> </w:t>
      </w:r>
      <w:r w:rsidRPr="00410278">
        <w:t>reservados.</w:t>
      </w:r>
    </w:p>
    <w:p w14:paraId="5192E869" w14:textId="77777777" w:rsidR="00862E36" w:rsidRPr="00410278" w:rsidRDefault="00862E36" w:rsidP="00201F36">
      <w:pPr>
        <w:spacing w:line="360" w:lineRule="auto"/>
        <w:ind w:left="1168" w:right="792" w:firstLine="201"/>
        <w:rPr>
          <w:rFonts w:ascii="Times New Roman" w:hAnsi="Times New Roman"/>
          <w:b/>
          <w:sz w:val="28"/>
        </w:rPr>
      </w:pPr>
      <w:bookmarkStart w:id="4" w:name="_bookmark82"/>
      <w:bookmarkEnd w:id="4"/>
    </w:p>
    <w:p w14:paraId="75017D10" w14:textId="7AA9724D" w:rsidR="00201F36" w:rsidRPr="00410278" w:rsidRDefault="00201F36" w:rsidP="00201F36">
      <w:pPr>
        <w:spacing w:line="360" w:lineRule="auto"/>
        <w:ind w:left="1168" w:right="792" w:firstLine="201"/>
        <w:rPr>
          <w:rFonts w:ascii="Times New Roman" w:eastAsia="Times New Roman" w:hAnsi="Times New Roman" w:cs="Times New Roman"/>
          <w:sz w:val="28"/>
          <w:szCs w:val="28"/>
        </w:rPr>
      </w:pPr>
      <w:r w:rsidRPr="00410278">
        <w:rPr>
          <w:rFonts w:ascii="Times New Roman" w:hAnsi="Times New Roman"/>
          <w:b/>
          <w:sz w:val="28"/>
        </w:rPr>
        <w:t>AUTORIZACIÓN DEL AUTOR(ES) PARA LA CONSULTA, REPRODUCCIÓN PARCIAL O TOTAL Y</w:t>
      </w:r>
      <w:r w:rsidRPr="00410278">
        <w:rPr>
          <w:rFonts w:ascii="Times New Roman" w:hAnsi="Times New Roman"/>
          <w:b/>
          <w:spacing w:val="-21"/>
          <w:sz w:val="28"/>
        </w:rPr>
        <w:t xml:space="preserve"> </w:t>
      </w:r>
      <w:r w:rsidRPr="00410278">
        <w:rPr>
          <w:rFonts w:ascii="Times New Roman" w:hAnsi="Times New Roman"/>
          <w:b/>
          <w:sz w:val="28"/>
        </w:rPr>
        <w:t>PUBLICACIÓN</w:t>
      </w:r>
    </w:p>
    <w:p w14:paraId="5527B709" w14:textId="77777777" w:rsidR="00201F36" w:rsidRPr="00410278" w:rsidRDefault="00201F36" w:rsidP="00201F36">
      <w:pPr>
        <w:spacing w:before="5"/>
        <w:ind w:left="280"/>
        <w:rPr>
          <w:rFonts w:ascii="Times New Roman" w:eastAsia="Times New Roman" w:hAnsi="Times New Roman" w:cs="Times New Roman"/>
          <w:sz w:val="28"/>
          <w:szCs w:val="28"/>
        </w:rPr>
      </w:pPr>
      <w:r w:rsidRPr="00410278">
        <w:rPr>
          <w:rFonts w:ascii="Times New Roman" w:hAnsi="Times New Roman"/>
          <w:b/>
          <w:sz w:val="28"/>
        </w:rPr>
        <w:t>ELECTRÓNICA DEL TEXTO COMPLETO DE TESIS DE</w:t>
      </w:r>
      <w:r w:rsidRPr="00410278">
        <w:rPr>
          <w:rFonts w:ascii="Times New Roman" w:hAnsi="Times New Roman"/>
          <w:b/>
          <w:spacing w:val="-12"/>
          <w:sz w:val="28"/>
        </w:rPr>
        <w:t xml:space="preserve"> </w:t>
      </w:r>
      <w:r w:rsidRPr="00410278">
        <w:rPr>
          <w:rFonts w:ascii="Times New Roman" w:hAnsi="Times New Roman"/>
          <w:b/>
          <w:sz w:val="28"/>
        </w:rPr>
        <w:t>POSTGRADO</w:t>
      </w:r>
    </w:p>
    <w:p w14:paraId="6FA5C795" w14:textId="77777777" w:rsidR="00201F36" w:rsidRPr="00410278" w:rsidRDefault="00201F36" w:rsidP="00201F36">
      <w:pPr>
        <w:pStyle w:val="Textoindependiente"/>
        <w:spacing w:before="159" w:line="480" w:lineRule="auto"/>
        <w:ind w:firstLine="0"/>
        <w:jc w:val="both"/>
      </w:pPr>
    </w:p>
    <w:p w14:paraId="45E68DDF" w14:textId="77777777" w:rsidR="00201F36" w:rsidRPr="00410278" w:rsidRDefault="00201F36" w:rsidP="00201F36">
      <w:pPr>
        <w:spacing w:line="480" w:lineRule="auto"/>
        <w:rPr>
          <w:rFonts w:ascii="Times New Roman" w:hAnsi="Times New Roman" w:cs="Times New Roman"/>
        </w:rPr>
      </w:pPr>
      <w:r w:rsidRPr="00410278">
        <w:rPr>
          <w:rFonts w:ascii="Times New Roman" w:hAnsi="Times New Roman" w:cs="Times New Roman"/>
        </w:rPr>
        <w:t>Señores</w:t>
      </w:r>
      <w:bookmarkStart w:id="5" w:name="_Toc474331369"/>
    </w:p>
    <w:p w14:paraId="38DD8FD6" w14:textId="77777777" w:rsidR="00201F36" w:rsidRPr="00410278" w:rsidRDefault="00201F36" w:rsidP="00201F36">
      <w:pPr>
        <w:spacing w:line="480" w:lineRule="auto"/>
        <w:rPr>
          <w:rFonts w:ascii="Times New Roman" w:eastAsia="Times New Roman" w:hAnsi="Times New Roman" w:cs="Times New Roman"/>
          <w:sz w:val="24"/>
          <w:szCs w:val="24"/>
        </w:rPr>
      </w:pPr>
      <w:r w:rsidRPr="00410278">
        <w:rPr>
          <w:rFonts w:ascii="Times New Roman" w:hAnsi="Times New Roman" w:cs="Times New Roman"/>
        </w:rPr>
        <w:t>CENTRO DE RECURSOS</w:t>
      </w:r>
      <w:r w:rsidRPr="00410278">
        <w:rPr>
          <w:rFonts w:ascii="Times New Roman" w:hAnsi="Times New Roman" w:cs="Times New Roman"/>
          <w:spacing w:val="-6"/>
        </w:rPr>
        <w:t xml:space="preserve"> </w:t>
      </w:r>
      <w:r w:rsidRPr="00410278">
        <w:rPr>
          <w:rFonts w:ascii="Times New Roman" w:hAnsi="Times New Roman" w:cs="Times New Roman"/>
        </w:rPr>
        <w:t>PARA</w:t>
      </w:r>
      <w:bookmarkEnd w:id="5"/>
      <w:r w:rsidRPr="00410278">
        <w:rPr>
          <w:rFonts w:ascii="Times New Roman" w:hAnsi="Times New Roman" w:cs="Times New Roman"/>
        </w:rPr>
        <w:t xml:space="preserve"> </w:t>
      </w:r>
      <w:r w:rsidRPr="00410278">
        <w:rPr>
          <w:rFonts w:ascii="Times New Roman" w:hAnsi="Times New Roman" w:cs="Times New Roman"/>
          <w:b/>
          <w:sz w:val="24"/>
        </w:rPr>
        <w:t>EL APRENDIZAJE Y LA INVESTIGACIÓN</w:t>
      </w:r>
      <w:r w:rsidRPr="00410278">
        <w:rPr>
          <w:rFonts w:ascii="Times New Roman" w:hAnsi="Times New Roman" w:cs="Times New Roman"/>
          <w:b/>
          <w:spacing w:val="-11"/>
          <w:sz w:val="24"/>
        </w:rPr>
        <w:t xml:space="preserve"> </w:t>
      </w:r>
      <w:r w:rsidRPr="00410278">
        <w:rPr>
          <w:rFonts w:ascii="Times New Roman" w:hAnsi="Times New Roman" w:cs="Times New Roman"/>
          <w:b/>
          <w:sz w:val="24"/>
        </w:rPr>
        <w:t>(CRAI)</w:t>
      </w:r>
      <w:r w:rsidRPr="00410278">
        <w:rPr>
          <w:rFonts w:ascii="Times New Roman" w:hAnsi="Times New Roman" w:cs="Times New Roman"/>
          <w:b/>
        </w:rPr>
        <w:t xml:space="preserve"> </w:t>
      </w:r>
      <w:r w:rsidRPr="00410278">
        <w:rPr>
          <w:rFonts w:ascii="Times New Roman" w:hAnsi="Times New Roman" w:cs="Times New Roman"/>
          <w:b/>
          <w:sz w:val="24"/>
        </w:rPr>
        <w:t>UNIVERSIDAD TECNOLÓGICA CENTROAMERICANA</w:t>
      </w:r>
      <w:r w:rsidRPr="00410278">
        <w:rPr>
          <w:rFonts w:ascii="Times New Roman" w:hAnsi="Times New Roman" w:cs="Times New Roman"/>
          <w:b/>
          <w:spacing w:val="-6"/>
          <w:sz w:val="24"/>
        </w:rPr>
        <w:t xml:space="preserve"> </w:t>
      </w:r>
      <w:r w:rsidRPr="00410278">
        <w:rPr>
          <w:rFonts w:ascii="Times New Roman" w:hAnsi="Times New Roman" w:cs="Times New Roman"/>
          <w:b/>
          <w:sz w:val="24"/>
        </w:rPr>
        <w:t>(UNITEC)</w:t>
      </w:r>
    </w:p>
    <w:p w14:paraId="26E3C6D5" w14:textId="77777777" w:rsidR="00201F36" w:rsidRPr="00410278" w:rsidRDefault="00201F36" w:rsidP="00201F36">
      <w:pPr>
        <w:rPr>
          <w:rFonts w:ascii="Times New Roman" w:eastAsia="Times New Roman" w:hAnsi="Times New Roman" w:cs="Times New Roman"/>
          <w:sz w:val="24"/>
          <w:szCs w:val="24"/>
        </w:rPr>
      </w:pPr>
    </w:p>
    <w:p w14:paraId="0B4F94CD" w14:textId="77777777" w:rsidR="00201F36" w:rsidRPr="00410278" w:rsidRDefault="00201F36" w:rsidP="00201F36">
      <w:pPr>
        <w:spacing w:before="5"/>
        <w:rPr>
          <w:rFonts w:ascii="Times New Roman" w:eastAsia="Times New Roman" w:hAnsi="Times New Roman" w:cs="Times New Roman"/>
          <w:sz w:val="19"/>
          <w:szCs w:val="19"/>
        </w:rPr>
      </w:pPr>
    </w:p>
    <w:p w14:paraId="070C3187" w14:textId="77777777" w:rsidR="00201F36" w:rsidRPr="00410278" w:rsidRDefault="00201F36" w:rsidP="00201F36">
      <w:pPr>
        <w:pStyle w:val="Textoindependiente"/>
        <w:spacing w:line="480" w:lineRule="auto"/>
        <w:ind w:firstLine="0"/>
        <w:jc w:val="both"/>
      </w:pPr>
      <w:r w:rsidRPr="00410278">
        <w:t>Estimados</w:t>
      </w:r>
      <w:r w:rsidRPr="00410278">
        <w:rPr>
          <w:spacing w:val="-4"/>
        </w:rPr>
        <w:t xml:space="preserve"> </w:t>
      </w:r>
      <w:r w:rsidRPr="00410278">
        <w:t>Señores:</w:t>
      </w:r>
    </w:p>
    <w:p w14:paraId="79D4AC3B" w14:textId="77777777" w:rsidR="00201F36" w:rsidRPr="00410278" w:rsidRDefault="00201F36" w:rsidP="00201F36">
      <w:pPr>
        <w:spacing w:line="480" w:lineRule="auto"/>
        <w:rPr>
          <w:rFonts w:ascii="Times New Roman" w:eastAsia="Times New Roman" w:hAnsi="Times New Roman" w:cs="Times New Roman"/>
          <w:sz w:val="24"/>
          <w:szCs w:val="24"/>
        </w:rPr>
      </w:pPr>
    </w:p>
    <w:p w14:paraId="27B4B6C7" w14:textId="311D55B3" w:rsidR="00654BEA" w:rsidRPr="00410278" w:rsidRDefault="00654BEA" w:rsidP="00654BEA">
      <w:pPr>
        <w:pStyle w:val="Textoindependiente"/>
        <w:tabs>
          <w:tab w:val="left" w:pos="1288"/>
          <w:tab w:val="left" w:pos="2642"/>
          <w:tab w:val="left" w:pos="6034"/>
          <w:tab w:val="left" w:pos="6418"/>
          <w:tab w:val="left" w:pos="9348"/>
        </w:tabs>
        <w:spacing w:line="480" w:lineRule="auto"/>
        <w:ind w:firstLine="0"/>
        <w:jc w:val="both"/>
        <w:rPr>
          <w:lang w:val="es-HN"/>
        </w:rPr>
      </w:pPr>
      <w:bookmarkStart w:id="6" w:name="_bookmark83"/>
      <w:bookmarkEnd w:id="6"/>
      <w:r w:rsidRPr="00410278">
        <w:rPr>
          <w:lang w:val="es-HN"/>
        </w:rPr>
        <w:t>Yo STEFFANY JOHAMY GALO ALVARENGA de Tegucigalpa, autor del trabajo de postgrado titulado: PLAN ESTRAT</w:t>
      </w:r>
      <w:r w:rsidR="00022DD1" w:rsidRPr="00410278">
        <w:rPr>
          <w:lang w:val="es-HN"/>
        </w:rPr>
        <w:t>É</w:t>
      </w:r>
      <w:r w:rsidRPr="00410278">
        <w:rPr>
          <w:lang w:val="es-HN"/>
        </w:rPr>
        <w:t>GICO Y FINANCIERO CL</w:t>
      </w:r>
      <w:r w:rsidR="00022DD1" w:rsidRPr="00410278">
        <w:rPr>
          <w:lang w:val="es-HN"/>
        </w:rPr>
        <w:t>Í</w:t>
      </w:r>
      <w:r w:rsidRPr="00410278">
        <w:rPr>
          <w:lang w:val="es-HN"/>
        </w:rPr>
        <w:t>NICA ODONTOL</w:t>
      </w:r>
      <w:r w:rsidR="00022DD1" w:rsidRPr="00410278">
        <w:rPr>
          <w:lang w:val="es-HN"/>
        </w:rPr>
        <w:t>Ó</w:t>
      </w:r>
      <w:r w:rsidRPr="00410278">
        <w:rPr>
          <w:lang w:val="es-HN"/>
        </w:rPr>
        <w:t>GICA DENTAL CENTER PLAZA TEGUCIGALPA HONDURAS  presentado y aprobado en enero</w:t>
      </w:r>
      <w:r w:rsidR="00410278" w:rsidRPr="00410278">
        <w:rPr>
          <w:lang w:val="es-HN"/>
        </w:rPr>
        <w:t xml:space="preserve"> </w:t>
      </w:r>
      <w:r w:rsidRPr="00410278">
        <w:rPr>
          <w:lang w:val="es-HN"/>
        </w:rPr>
        <w:t>2025 como requisito previo para optar al título de máster en FINANZAS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62BCC5E4" w14:textId="77777777" w:rsidR="00654BEA" w:rsidRPr="00410278" w:rsidRDefault="00654BEA" w:rsidP="00654BEA">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sidRPr="00410278">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7F00B91B" w14:textId="77777777" w:rsidR="00654BEA" w:rsidRPr="00410278" w:rsidRDefault="00654BEA" w:rsidP="00654BEA">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lang w:val="es-HN"/>
        </w:rPr>
      </w:pPr>
      <w:r w:rsidRPr="00410278">
        <w:rPr>
          <w:rFonts w:ascii="Times New Roman" w:eastAsia="Times New Roman" w:hAnsi="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59CA359F" w14:textId="77777777" w:rsidR="00654BEA" w:rsidRPr="00410278" w:rsidRDefault="00654BEA" w:rsidP="00654BEA">
      <w:pPr>
        <w:pStyle w:val="Prrafodelista"/>
        <w:spacing w:line="480" w:lineRule="auto"/>
        <w:rPr>
          <w:rFonts w:ascii="Times New Roman" w:eastAsia="Times New Roman" w:hAnsi="Times New Roman"/>
          <w:sz w:val="24"/>
          <w:szCs w:val="24"/>
          <w:lang w:val="es-HN"/>
        </w:rPr>
      </w:pPr>
    </w:p>
    <w:p w14:paraId="3D77F57F" w14:textId="77777777" w:rsidR="00654BEA" w:rsidRPr="00410278" w:rsidRDefault="00654BEA" w:rsidP="00654BEA">
      <w:pPr>
        <w:pStyle w:val="Textoindependiente"/>
        <w:spacing w:line="480" w:lineRule="auto"/>
        <w:ind w:right="103" w:firstLine="0"/>
        <w:jc w:val="both"/>
        <w:rPr>
          <w:lang w:val="es-HN"/>
        </w:rPr>
      </w:pPr>
      <w:r w:rsidRPr="00410278">
        <w:rPr>
          <w:lang w:val="es-HN"/>
        </w:rPr>
        <w:t>De conformidad con lo establecido en los artículos 9.2, 18, 19, 35 y 62 de la Ley de Derechos de</w:t>
      </w:r>
      <w:r w:rsidRPr="00410278">
        <w:rPr>
          <w:spacing w:val="-17"/>
          <w:lang w:val="es-HN"/>
        </w:rPr>
        <w:t xml:space="preserve"> </w:t>
      </w:r>
      <w:r w:rsidRPr="00410278">
        <w:rPr>
          <w:lang w:val="es-HN"/>
        </w:rPr>
        <w:t>Autor</w:t>
      </w:r>
      <w:r w:rsidRPr="00410278">
        <w:rPr>
          <w:spacing w:val="-12"/>
          <w:lang w:val="es-HN"/>
        </w:rPr>
        <w:t xml:space="preserve"> </w:t>
      </w:r>
      <w:r w:rsidRPr="00410278">
        <w:rPr>
          <w:lang w:val="es-HN"/>
        </w:rPr>
        <w:t>y</w:t>
      </w:r>
      <w:r w:rsidRPr="00410278">
        <w:rPr>
          <w:spacing w:val="-18"/>
          <w:lang w:val="es-HN"/>
        </w:rPr>
        <w:t xml:space="preserve"> </w:t>
      </w:r>
      <w:r w:rsidRPr="00410278">
        <w:rPr>
          <w:lang w:val="es-HN"/>
        </w:rPr>
        <w:t>de</w:t>
      </w:r>
      <w:r w:rsidRPr="00410278">
        <w:rPr>
          <w:spacing w:val="-17"/>
          <w:lang w:val="es-HN"/>
        </w:rPr>
        <w:t xml:space="preserve"> </w:t>
      </w:r>
      <w:r w:rsidRPr="00410278">
        <w:rPr>
          <w:lang w:val="es-HN"/>
        </w:rPr>
        <w:t>los</w:t>
      </w:r>
      <w:r w:rsidRPr="00410278">
        <w:rPr>
          <w:spacing w:val="-13"/>
          <w:lang w:val="es-HN"/>
        </w:rPr>
        <w:t xml:space="preserve"> </w:t>
      </w:r>
      <w:r w:rsidRPr="00410278">
        <w:rPr>
          <w:lang w:val="es-HN"/>
        </w:rPr>
        <w:t>Derechos</w:t>
      </w:r>
      <w:r w:rsidRPr="00410278">
        <w:rPr>
          <w:spacing w:val="-16"/>
          <w:lang w:val="es-HN"/>
        </w:rPr>
        <w:t xml:space="preserve"> </w:t>
      </w:r>
      <w:r w:rsidRPr="00410278">
        <w:rPr>
          <w:lang w:val="es-HN"/>
        </w:rPr>
        <w:t>Conexos;</w:t>
      </w:r>
      <w:r w:rsidRPr="00410278">
        <w:rPr>
          <w:spacing w:val="-15"/>
          <w:lang w:val="es-HN"/>
        </w:rPr>
        <w:t xml:space="preserve"> </w:t>
      </w:r>
      <w:r w:rsidRPr="00410278">
        <w:rPr>
          <w:lang w:val="es-HN"/>
        </w:rPr>
        <w:t>los</w:t>
      </w:r>
      <w:r w:rsidRPr="00410278">
        <w:rPr>
          <w:spacing w:val="-15"/>
          <w:lang w:val="es-HN"/>
        </w:rPr>
        <w:t xml:space="preserve"> </w:t>
      </w:r>
      <w:r w:rsidRPr="00410278">
        <w:rPr>
          <w:lang w:val="es-HN"/>
        </w:rPr>
        <w:t>derechos</w:t>
      </w:r>
      <w:r w:rsidRPr="00410278">
        <w:rPr>
          <w:spacing w:val="-13"/>
          <w:lang w:val="es-HN"/>
        </w:rPr>
        <w:t xml:space="preserve"> </w:t>
      </w:r>
      <w:r w:rsidRPr="00410278">
        <w:rPr>
          <w:lang w:val="es-HN"/>
        </w:rPr>
        <w:t>morales</w:t>
      </w:r>
      <w:r w:rsidRPr="00410278">
        <w:rPr>
          <w:spacing w:val="-16"/>
          <w:lang w:val="es-HN"/>
        </w:rPr>
        <w:t xml:space="preserve"> </w:t>
      </w:r>
      <w:r w:rsidRPr="00410278">
        <w:rPr>
          <w:lang w:val="es-HN"/>
        </w:rPr>
        <w:t>pertenecen</w:t>
      </w:r>
      <w:r w:rsidRPr="00410278">
        <w:rPr>
          <w:spacing w:val="-13"/>
          <w:lang w:val="es-HN"/>
        </w:rPr>
        <w:t xml:space="preserve"> </w:t>
      </w:r>
      <w:r w:rsidRPr="00410278">
        <w:rPr>
          <w:lang w:val="es-HN"/>
        </w:rPr>
        <w:t>al</w:t>
      </w:r>
      <w:r w:rsidRPr="00410278">
        <w:rPr>
          <w:spacing w:val="-15"/>
          <w:lang w:val="es-HN"/>
        </w:rPr>
        <w:t xml:space="preserve"> </w:t>
      </w:r>
      <w:r w:rsidRPr="00410278">
        <w:rPr>
          <w:lang w:val="es-HN"/>
        </w:rPr>
        <w:t>autor</w:t>
      </w:r>
      <w:r w:rsidRPr="00410278">
        <w:rPr>
          <w:spacing w:val="-12"/>
          <w:lang w:val="es-HN"/>
        </w:rPr>
        <w:t xml:space="preserve"> </w:t>
      </w:r>
      <w:r w:rsidRPr="00410278">
        <w:rPr>
          <w:lang w:val="es-HN"/>
        </w:rPr>
        <w:t>y</w:t>
      </w:r>
      <w:r w:rsidRPr="00410278">
        <w:rPr>
          <w:spacing w:val="-21"/>
          <w:lang w:val="es-HN"/>
        </w:rPr>
        <w:t xml:space="preserve"> </w:t>
      </w:r>
      <w:r w:rsidRPr="00410278">
        <w:rPr>
          <w:lang w:val="es-HN"/>
        </w:rPr>
        <w:t>son</w:t>
      </w:r>
      <w:r w:rsidRPr="00410278">
        <w:rPr>
          <w:spacing w:val="-16"/>
          <w:lang w:val="es-HN"/>
        </w:rPr>
        <w:t xml:space="preserve"> </w:t>
      </w:r>
      <w:r w:rsidRPr="00410278">
        <w:rPr>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410278">
        <w:rPr>
          <w:spacing w:val="-14"/>
          <w:lang w:val="es-HN"/>
        </w:rPr>
        <w:t xml:space="preserve"> </w:t>
      </w:r>
      <w:r w:rsidRPr="00410278">
        <w:rPr>
          <w:lang w:val="es-HN"/>
        </w:rPr>
        <w:t>UNITEC.</w:t>
      </w:r>
    </w:p>
    <w:p w14:paraId="60702B26" w14:textId="77777777" w:rsidR="00654BEA" w:rsidRPr="00410278" w:rsidRDefault="00654BEA" w:rsidP="00654BEA">
      <w:pPr>
        <w:spacing w:line="480" w:lineRule="auto"/>
        <w:jc w:val="both"/>
        <w:rPr>
          <w:lang w:val="es-HN"/>
        </w:rPr>
      </w:pPr>
    </w:p>
    <w:p w14:paraId="0E181F0B" w14:textId="448ED2BC" w:rsidR="00C108A7" w:rsidRPr="00410278" w:rsidRDefault="00654BEA" w:rsidP="00654BEA">
      <w:pPr>
        <w:pStyle w:val="Textoindependiente"/>
        <w:tabs>
          <w:tab w:val="left" w:pos="2226"/>
          <w:tab w:val="left" w:pos="3239"/>
          <w:tab w:val="left" w:pos="8439"/>
        </w:tabs>
        <w:spacing w:before="126" w:line="480" w:lineRule="auto"/>
        <w:jc w:val="both"/>
        <w:rPr>
          <w:u w:val="single"/>
          <w:lang w:val="es-HN"/>
        </w:rPr>
      </w:pPr>
      <w:r w:rsidRPr="00410278">
        <w:rPr>
          <w:lang w:val="es-HN"/>
        </w:rPr>
        <w:t xml:space="preserve">En fe de lo cual se suscribe el presente documento en la ciudad de   Tegucigalpa a los </w:t>
      </w:r>
      <w:r w:rsidR="005D691C">
        <w:rPr>
          <w:u w:val="single"/>
          <w:lang w:val="es-HN"/>
        </w:rPr>
        <w:t>20</w:t>
      </w:r>
      <w:r w:rsidRPr="00410278">
        <w:rPr>
          <w:lang w:val="es-HN"/>
        </w:rPr>
        <w:t xml:space="preserve"> días  del mes de</w:t>
      </w:r>
      <w:r w:rsidR="008501D5" w:rsidRPr="00410278">
        <w:rPr>
          <w:lang w:val="es-HN"/>
        </w:rPr>
        <w:t xml:space="preserve"> </w:t>
      </w:r>
      <w:r w:rsidR="008501D5" w:rsidRPr="00410278">
        <w:rPr>
          <w:u w:val="single"/>
          <w:lang w:val="es-HN"/>
        </w:rPr>
        <w:t>Enero</w:t>
      </w:r>
      <w:r w:rsidR="008501D5" w:rsidRPr="00410278">
        <w:rPr>
          <w:lang w:val="es-HN"/>
        </w:rPr>
        <w:t xml:space="preserve"> </w:t>
      </w:r>
      <w:r w:rsidRPr="00410278">
        <w:rPr>
          <w:lang w:val="es-HN"/>
        </w:rPr>
        <w:t>del año</w:t>
      </w:r>
      <w:r w:rsidR="008501D5" w:rsidRPr="00410278">
        <w:rPr>
          <w:lang w:val="es-HN"/>
        </w:rPr>
        <w:t xml:space="preserve"> </w:t>
      </w:r>
      <w:r w:rsidR="008501D5" w:rsidRPr="00410278">
        <w:rPr>
          <w:u w:val="single"/>
          <w:lang w:val="es-HN"/>
        </w:rPr>
        <w:t>2025</w:t>
      </w:r>
    </w:p>
    <w:p w14:paraId="7AFC4D15" w14:textId="4A2CD4B2" w:rsidR="00201F36" w:rsidRPr="00410278" w:rsidRDefault="00201F36" w:rsidP="00201F36">
      <w:pPr>
        <w:spacing w:line="480" w:lineRule="auto"/>
        <w:rPr>
          <w:rFonts w:ascii="Times New Roman" w:eastAsia="Times New Roman" w:hAnsi="Times New Roman" w:cs="Times New Roman"/>
          <w:sz w:val="20"/>
          <w:szCs w:val="20"/>
        </w:rPr>
      </w:pPr>
    </w:p>
    <w:p w14:paraId="3C261C0F" w14:textId="34E89B70" w:rsidR="00201F36" w:rsidRPr="00410278" w:rsidRDefault="00895F9F" w:rsidP="00201F36">
      <w:pPr>
        <w:spacing w:line="480" w:lineRule="auto"/>
        <w:rPr>
          <w:rFonts w:ascii="Times New Roman" w:eastAsia="Times New Roman" w:hAnsi="Times New Roman" w:cs="Times New Roman"/>
          <w:sz w:val="20"/>
          <w:szCs w:val="20"/>
        </w:rPr>
      </w:pPr>
      <w:r w:rsidRPr="00842E43">
        <w:rPr>
          <w:noProof/>
          <w:lang w:val="es-HN"/>
        </w:rPr>
        <w:drawing>
          <wp:anchor distT="0" distB="0" distL="114300" distR="114300" simplePos="0" relativeHeight="251675136" behindDoc="0" locked="0" layoutInCell="1" allowOverlap="1" wp14:anchorId="2E615AD6" wp14:editId="36375070">
            <wp:simplePos x="0" y="0"/>
            <wp:positionH relativeFrom="column">
              <wp:posOffset>2330450</wp:posOffset>
            </wp:positionH>
            <wp:positionV relativeFrom="paragraph">
              <wp:posOffset>129953</wp:posOffset>
            </wp:positionV>
            <wp:extent cx="1650250" cy="1051782"/>
            <wp:effectExtent l="0" t="0" r="7620" b="0"/>
            <wp:wrapNone/>
            <wp:docPr id="2027519669"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519669" name="Imagen 1" descr="Texto&#10;&#10;El contenido generado por IA puede ser incorrec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55992" cy="1055442"/>
                    </a:xfrm>
                    <a:prstGeom prst="rect">
                      <a:avLst/>
                    </a:prstGeom>
                  </pic:spPr>
                </pic:pic>
              </a:graphicData>
            </a:graphic>
            <wp14:sizeRelH relativeFrom="margin">
              <wp14:pctWidth>0</wp14:pctWidth>
            </wp14:sizeRelH>
            <wp14:sizeRelV relativeFrom="margin">
              <wp14:pctHeight>0</wp14:pctHeight>
            </wp14:sizeRelV>
          </wp:anchor>
        </w:drawing>
      </w:r>
    </w:p>
    <w:p w14:paraId="1D0F47FD" w14:textId="5684481F" w:rsidR="00201F36" w:rsidRPr="00410278" w:rsidRDefault="00201F36" w:rsidP="00201F36">
      <w:pPr>
        <w:spacing w:line="480" w:lineRule="auto"/>
        <w:rPr>
          <w:rFonts w:ascii="Times New Roman" w:eastAsia="Times New Roman" w:hAnsi="Times New Roman" w:cs="Times New Roman"/>
          <w:sz w:val="20"/>
          <w:szCs w:val="20"/>
        </w:rPr>
      </w:pPr>
    </w:p>
    <w:p w14:paraId="6E4974E5" w14:textId="77777777" w:rsidR="00201F36" w:rsidRPr="00410278" w:rsidRDefault="00201F36" w:rsidP="00201F36">
      <w:pPr>
        <w:spacing w:line="480" w:lineRule="auto"/>
        <w:rPr>
          <w:rFonts w:ascii="Times New Roman" w:eastAsia="Times New Roman" w:hAnsi="Times New Roman" w:cs="Times New Roman"/>
          <w:sz w:val="20"/>
          <w:szCs w:val="20"/>
        </w:rPr>
      </w:pPr>
    </w:p>
    <w:p w14:paraId="13167A0B" w14:textId="76383E42" w:rsidR="00201F36" w:rsidRPr="00410278" w:rsidRDefault="00201F36" w:rsidP="00201F36">
      <w:pPr>
        <w:spacing w:before="6" w:line="480" w:lineRule="auto"/>
        <w:rPr>
          <w:rFonts w:ascii="Times New Roman" w:eastAsia="Times New Roman" w:hAnsi="Times New Roman" w:cs="Times New Roman"/>
          <w:sz w:val="25"/>
          <w:szCs w:val="25"/>
        </w:rPr>
      </w:pPr>
    </w:p>
    <w:p w14:paraId="6054AD6B" w14:textId="77777777" w:rsidR="00201F36" w:rsidRPr="00410278" w:rsidRDefault="00201F36" w:rsidP="00201F36">
      <w:pPr>
        <w:tabs>
          <w:tab w:val="left" w:pos="6102"/>
        </w:tabs>
        <w:spacing w:line="480" w:lineRule="auto"/>
        <w:ind w:left="882"/>
        <w:jc w:val="center"/>
        <w:rPr>
          <w:rFonts w:ascii="Times New Roman" w:eastAsia="Times New Roman" w:hAnsi="Times New Roman" w:cs="Times New Roman"/>
          <w:sz w:val="2"/>
          <w:szCs w:val="2"/>
        </w:rPr>
      </w:pPr>
      <w:r w:rsidRPr="00410278">
        <w:rPr>
          <w:rFonts w:ascii="Times New Roman"/>
          <w:noProof/>
          <w:sz w:val="2"/>
        </w:rPr>
        <mc:AlternateContent>
          <mc:Choice Requires="wpg">
            <w:drawing>
              <wp:inline distT="0" distB="0" distL="0" distR="0" wp14:anchorId="6641F4BA" wp14:editId="0B568281">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D423ABF"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2B8DCF45" w14:textId="77777777" w:rsidR="00201F36" w:rsidRPr="00410278" w:rsidRDefault="00201F36" w:rsidP="00201F36">
      <w:pPr>
        <w:spacing w:before="8" w:line="480" w:lineRule="auto"/>
        <w:jc w:val="center"/>
        <w:rPr>
          <w:rFonts w:ascii="Times New Roman" w:eastAsia="Times New Roman" w:hAnsi="Times New Roman" w:cs="Times New Roman"/>
          <w:sz w:val="5"/>
          <w:szCs w:val="5"/>
        </w:rPr>
      </w:pPr>
    </w:p>
    <w:p w14:paraId="4D717CD5" w14:textId="77777777" w:rsidR="00654BEA" w:rsidRPr="00410278" w:rsidRDefault="00654BEA" w:rsidP="00654BEA">
      <w:pPr>
        <w:spacing w:line="480" w:lineRule="auto"/>
        <w:ind w:left="666"/>
        <w:jc w:val="center"/>
        <w:rPr>
          <w:rFonts w:ascii="Times New Roman" w:hAnsi="Times New Roman"/>
          <w:b/>
          <w:sz w:val="24"/>
          <w:lang w:val="es-HN"/>
        </w:rPr>
      </w:pPr>
      <w:r w:rsidRPr="00410278">
        <w:rPr>
          <w:rFonts w:ascii="Times New Roman" w:hAnsi="Times New Roman"/>
          <w:b/>
          <w:sz w:val="24"/>
          <w:lang w:val="es-HN"/>
        </w:rPr>
        <w:t>Steffany Johamy Galo Alvarenga</w:t>
      </w:r>
    </w:p>
    <w:p w14:paraId="15CEDCE9" w14:textId="77777777" w:rsidR="00654BEA" w:rsidRPr="00410278" w:rsidRDefault="00654BEA" w:rsidP="00654BEA">
      <w:pPr>
        <w:spacing w:line="480" w:lineRule="auto"/>
        <w:ind w:left="666"/>
        <w:jc w:val="center"/>
        <w:rPr>
          <w:rFonts w:ascii="Times New Roman" w:hAnsi="Times New Roman"/>
          <w:b/>
          <w:sz w:val="24"/>
          <w:lang w:val="es-HN"/>
        </w:rPr>
      </w:pPr>
      <w:r w:rsidRPr="00410278">
        <w:rPr>
          <w:rFonts w:ascii="Times New Roman" w:hAnsi="Times New Roman"/>
          <w:b/>
          <w:sz w:val="24"/>
          <w:lang w:val="es-HN"/>
        </w:rPr>
        <w:t>12253063</w:t>
      </w:r>
    </w:p>
    <w:p w14:paraId="0667DB3B" w14:textId="77777777" w:rsidR="00201F36" w:rsidRPr="00410278" w:rsidRDefault="00201F36" w:rsidP="00201F36">
      <w:pPr>
        <w:spacing w:line="480" w:lineRule="auto"/>
        <w:rPr>
          <w:rFonts w:ascii="Times New Roman" w:eastAsia="Times New Roman" w:hAnsi="Times New Roman" w:cs="Times New Roman"/>
          <w:b/>
          <w:bCs/>
          <w:sz w:val="24"/>
          <w:szCs w:val="24"/>
        </w:rPr>
      </w:pPr>
    </w:p>
    <w:p w14:paraId="036AD03A" w14:textId="2048F99F" w:rsidR="006D6E73" w:rsidRPr="00410278" w:rsidRDefault="00201F36" w:rsidP="00A07AC9">
      <w:pPr>
        <w:spacing w:line="480" w:lineRule="auto"/>
        <w:ind w:left="666"/>
        <w:rPr>
          <w:rFonts w:ascii="Times New Roman" w:eastAsia="Times New Roman" w:hAnsi="Times New Roman" w:cs="Times New Roman"/>
          <w:sz w:val="10"/>
          <w:szCs w:val="10"/>
        </w:rPr>
      </w:pPr>
      <w:r w:rsidRPr="00410278">
        <w:rPr>
          <w:rFonts w:ascii="Times New Roman" w:hAnsi="Times New Roman"/>
          <w:b/>
          <w:sz w:val="24"/>
        </w:rPr>
        <w:t>* La autorización firmada se encuentra adjunta a mí expediente</w:t>
      </w:r>
    </w:p>
    <w:p w14:paraId="6419C81C" w14:textId="77777777" w:rsidR="00A07AC9" w:rsidRPr="00410278" w:rsidRDefault="00A07AC9" w:rsidP="00201F36">
      <w:pPr>
        <w:spacing w:before="8"/>
        <w:jc w:val="center"/>
        <w:rPr>
          <w:rFonts w:ascii="Times New Roman" w:eastAsia="Times New Roman" w:hAnsi="Times New Roman" w:cs="Times New Roman"/>
          <w:sz w:val="10"/>
          <w:szCs w:val="10"/>
        </w:rPr>
        <w:sectPr w:rsidR="00A07AC9" w:rsidRPr="00410278" w:rsidSect="00862E36">
          <w:footerReference w:type="default" r:id="rId10"/>
          <w:type w:val="continuous"/>
          <w:pgSz w:w="12240" w:h="15840" w:code="1"/>
          <w:pgMar w:top="1440" w:right="1440" w:bottom="1440" w:left="1440" w:header="709" w:footer="709" w:gutter="0"/>
          <w:pgNumType w:start="1"/>
          <w:cols w:space="708"/>
          <w:docGrid w:linePitch="360"/>
        </w:sectPr>
      </w:pPr>
    </w:p>
    <w:p w14:paraId="5E7C22EF" w14:textId="6524E52C" w:rsidR="00201F36" w:rsidRPr="00410278" w:rsidRDefault="00201F36" w:rsidP="00201F36">
      <w:pPr>
        <w:spacing w:before="8"/>
        <w:jc w:val="center"/>
        <w:rPr>
          <w:rFonts w:ascii="Times New Roman" w:eastAsia="Times New Roman" w:hAnsi="Times New Roman" w:cs="Times New Roman"/>
          <w:sz w:val="10"/>
          <w:szCs w:val="10"/>
        </w:rPr>
      </w:pPr>
      <w:r w:rsidRPr="00410278">
        <w:rPr>
          <w:noProof/>
        </w:rPr>
        <w:drawing>
          <wp:inline distT="0" distB="0" distL="0" distR="0" wp14:anchorId="10D936CE" wp14:editId="78182931">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B550A0F" w14:textId="77777777" w:rsidR="00201F36" w:rsidRPr="00410278" w:rsidRDefault="00201F36" w:rsidP="00201F36">
      <w:pPr>
        <w:rPr>
          <w:rFonts w:ascii="Times New Roman" w:eastAsia="Times New Roman" w:hAnsi="Times New Roman" w:cs="Times New Roman"/>
          <w:sz w:val="24"/>
          <w:szCs w:val="24"/>
        </w:rPr>
      </w:pPr>
    </w:p>
    <w:p w14:paraId="686FB61E" w14:textId="77777777" w:rsidR="00201F36" w:rsidRPr="00410278" w:rsidRDefault="00201F36" w:rsidP="00201F36">
      <w:pPr>
        <w:spacing w:before="7"/>
        <w:rPr>
          <w:rFonts w:ascii="Times New Roman" w:eastAsia="Times New Roman" w:hAnsi="Times New Roman" w:cs="Times New Roman"/>
          <w:sz w:val="21"/>
          <w:szCs w:val="21"/>
        </w:rPr>
      </w:pPr>
    </w:p>
    <w:p w14:paraId="20AA807B" w14:textId="77777777" w:rsidR="00201F36" w:rsidRPr="00410278" w:rsidRDefault="00201F36" w:rsidP="00201F36">
      <w:pPr>
        <w:ind w:left="100"/>
        <w:jc w:val="center"/>
        <w:rPr>
          <w:rFonts w:ascii="Times New Roman" w:hAnsi="Times New Roman"/>
          <w:b/>
          <w:sz w:val="32"/>
          <w:szCs w:val="28"/>
        </w:rPr>
      </w:pPr>
      <w:bookmarkStart w:id="7" w:name="_Toc474331371"/>
      <w:r w:rsidRPr="00410278">
        <w:rPr>
          <w:rFonts w:ascii="Times New Roman" w:hAnsi="Times New Roman"/>
          <w:b/>
          <w:sz w:val="32"/>
          <w:szCs w:val="28"/>
        </w:rPr>
        <w:t>FACULTAD DE POSTGRADO</w:t>
      </w:r>
      <w:bookmarkEnd w:id="7"/>
    </w:p>
    <w:p w14:paraId="480FB185" w14:textId="77777777" w:rsidR="00201F36" w:rsidRPr="00410278" w:rsidRDefault="00201F36" w:rsidP="00A6491C">
      <w:pPr>
        <w:spacing w:before="7"/>
        <w:jc w:val="center"/>
        <w:rPr>
          <w:rFonts w:ascii="Times New Roman" w:eastAsia="Times New Roman" w:hAnsi="Times New Roman" w:cs="Times New Roman"/>
          <w:b/>
          <w:bCs/>
        </w:rPr>
      </w:pPr>
    </w:p>
    <w:p w14:paraId="0CCCEFA8" w14:textId="7F7C403F" w:rsidR="00201F36" w:rsidRPr="00410278" w:rsidRDefault="00A6491C" w:rsidP="00A6491C">
      <w:pPr>
        <w:jc w:val="center"/>
        <w:rPr>
          <w:rFonts w:ascii="Times New Roman" w:eastAsia="Times New Roman" w:hAnsi="Times New Roman" w:cs="Times New Roman"/>
          <w:b/>
          <w:bCs/>
          <w:sz w:val="24"/>
          <w:szCs w:val="24"/>
        </w:rPr>
      </w:pPr>
      <w:r w:rsidRPr="00410278">
        <w:rPr>
          <w:rFonts w:ascii="Times New Roman" w:hAnsi="Times New Roman" w:cs="Times New Roman"/>
          <w:b/>
          <w:sz w:val="32"/>
          <w:szCs w:val="32"/>
        </w:rPr>
        <w:t>PLAN ESTRATÉGICO Y FINANCIERO CLÍNICA ODONTOLÓGICA DENTAL CENTER PLAZA TEGUCIGALPA HONDURAS</w:t>
      </w:r>
    </w:p>
    <w:p w14:paraId="2D12A7F8" w14:textId="77777777" w:rsidR="00201F36" w:rsidRPr="00410278" w:rsidRDefault="00201F36" w:rsidP="00201F36">
      <w:pPr>
        <w:spacing w:before="9"/>
        <w:rPr>
          <w:rFonts w:ascii="Times New Roman" w:eastAsia="Times New Roman" w:hAnsi="Times New Roman" w:cs="Times New Roman"/>
          <w:b/>
          <w:bCs/>
          <w:sz w:val="23"/>
          <w:szCs w:val="23"/>
        </w:rPr>
      </w:pPr>
    </w:p>
    <w:p w14:paraId="3FC2A7D1" w14:textId="4CA4DAB7" w:rsidR="00201F36" w:rsidRPr="00410278" w:rsidRDefault="00A6491C" w:rsidP="00201F36">
      <w:pPr>
        <w:ind w:left="2555" w:right="2555"/>
        <w:jc w:val="center"/>
        <w:rPr>
          <w:rFonts w:ascii="Times New Roman"/>
          <w:b/>
          <w:sz w:val="32"/>
          <w:szCs w:val="28"/>
        </w:rPr>
      </w:pPr>
      <w:r w:rsidRPr="00410278">
        <w:rPr>
          <w:rFonts w:ascii="Times New Roman"/>
          <w:b/>
          <w:sz w:val="32"/>
          <w:szCs w:val="28"/>
        </w:rPr>
        <w:t>STEFFANY JOHAMY GALO ALVARENGA</w:t>
      </w:r>
    </w:p>
    <w:p w14:paraId="64060DE9" w14:textId="77777777" w:rsidR="00201F36" w:rsidRPr="00410278" w:rsidRDefault="00201F36" w:rsidP="00201F36">
      <w:pPr>
        <w:rPr>
          <w:rFonts w:ascii="Times New Roman" w:eastAsia="Times New Roman" w:hAnsi="Times New Roman" w:cs="Times New Roman"/>
          <w:b/>
          <w:bCs/>
          <w:sz w:val="24"/>
          <w:szCs w:val="24"/>
        </w:rPr>
      </w:pPr>
    </w:p>
    <w:p w14:paraId="57509B01" w14:textId="77777777" w:rsidR="00201F36" w:rsidRPr="00410278" w:rsidRDefault="00201F36" w:rsidP="00201F36">
      <w:pPr>
        <w:rPr>
          <w:rFonts w:ascii="Times New Roman" w:eastAsia="Times New Roman" w:hAnsi="Times New Roman" w:cs="Times New Roman"/>
          <w:b/>
          <w:bCs/>
          <w:sz w:val="24"/>
          <w:szCs w:val="24"/>
        </w:rPr>
      </w:pPr>
    </w:p>
    <w:p w14:paraId="4A575CC4" w14:textId="77777777" w:rsidR="00201F36" w:rsidRPr="00410278" w:rsidRDefault="00201F36" w:rsidP="00201F36">
      <w:pPr>
        <w:ind w:left="4363"/>
        <w:rPr>
          <w:rFonts w:ascii="Times New Roman"/>
          <w:b/>
          <w:sz w:val="24"/>
        </w:rPr>
      </w:pPr>
      <w:r w:rsidRPr="00410278">
        <w:rPr>
          <w:rFonts w:ascii="Times New Roman"/>
          <w:b/>
          <w:sz w:val="24"/>
        </w:rPr>
        <w:t>Resumen</w:t>
      </w:r>
    </w:p>
    <w:p w14:paraId="148E9828" w14:textId="77777777" w:rsidR="00201F36" w:rsidRPr="00410278" w:rsidRDefault="00201F36" w:rsidP="00201F36">
      <w:pPr>
        <w:rPr>
          <w:rFonts w:ascii="Times New Roman"/>
          <w:b/>
          <w:sz w:val="24"/>
        </w:rPr>
      </w:pPr>
    </w:p>
    <w:p w14:paraId="3D6FFEEA" w14:textId="21EEB071" w:rsidR="00201F36" w:rsidRPr="00410278" w:rsidRDefault="00F92E43" w:rsidP="00862E36">
      <w:pPr>
        <w:spacing w:line="360" w:lineRule="auto"/>
        <w:jc w:val="both"/>
        <w:rPr>
          <w:rFonts w:ascii="Times New Roman"/>
          <w:bCs/>
          <w:sz w:val="24"/>
        </w:rPr>
      </w:pPr>
      <w:r w:rsidRPr="00410278">
        <w:rPr>
          <w:rFonts w:ascii="Times New Roman"/>
          <w:b/>
          <w:sz w:val="24"/>
        </w:rPr>
        <w:tab/>
      </w:r>
      <w:r w:rsidRPr="00410278">
        <w:rPr>
          <w:rFonts w:ascii="Times New Roman"/>
          <w:bCs/>
          <w:sz w:val="24"/>
        </w:rPr>
        <w:t>El presente trabajo de investigaci</w:t>
      </w:r>
      <w:r w:rsidRPr="00410278">
        <w:rPr>
          <w:rFonts w:ascii="Times New Roman"/>
          <w:bCs/>
          <w:sz w:val="24"/>
        </w:rPr>
        <w:t>ó</w:t>
      </w:r>
      <w:r w:rsidRPr="00410278">
        <w:rPr>
          <w:rFonts w:ascii="Times New Roman"/>
          <w:bCs/>
          <w:sz w:val="24"/>
        </w:rPr>
        <w:t xml:space="preserve">n surge del </w:t>
      </w:r>
      <w:r w:rsidR="001167F5" w:rsidRPr="00410278">
        <w:rPr>
          <w:rFonts w:ascii="Times New Roman"/>
          <w:bCs/>
          <w:sz w:val="24"/>
        </w:rPr>
        <w:t>diagn</w:t>
      </w:r>
      <w:r w:rsidR="001167F5" w:rsidRPr="00410278">
        <w:rPr>
          <w:rFonts w:ascii="Times New Roman"/>
          <w:bCs/>
          <w:sz w:val="24"/>
        </w:rPr>
        <w:t>ó</w:t>
      </w:r>
      <w:r w:rsidR="001167F5" w:rsidRPr="00410278">
        <w:rPr>
          <w:rFonts w:ascii="Times New Roman"/>
          <w:bCs/>
          <w:sz w:val="24"/>
        </w:rPr>
        <w:t>stico</w:t>
      </w:r>
      <w:r w:rsidRPr="00410278">
        <w:rPr>
          <w:rFonts w:ascii="Times New Roman"/>
          <w:bCs/>
          <w:sz w:val="24"/>
        </w:rPr>
        <w:t xml:space="preserve"> realizado sobre el an</w:t>
      </w:r>
      <w:r w:rsidRPr="00410278">
        <w:rPr>
          <w:rFonts w:ascii="Times New Roman"/>
          <w:bCs/>
          <w:sz w:val="24"/>
        </w:rPr>
        <w:t>á</w:t>
      </w:r>
      <w:r w:rsidRPr="00410278">
        <w:rPr>
          <w:rFonts w:ascii="Times New Roman"/>
          <w:bCs/>
          <w:sz w:val="24"/>
        </w:rPr>
        <w:t>lisis de la baja demanda de clientes en la cl</w:t>
      </w:r>
      <w:r w:rsidRPr="00410278">
        <w:rPr>
          <w:rFonts w:ascii="Times New Roman"/>
          <w:bCs/>
          <w:sz w:val="24"/>
        </w:rPr>
        <w:t>í</w:t>
      </w:r>
      <w:r w:rsidRPr="00410278">
        <w:rPr>
          <w:rFonts w:ascii="Times New Roman"/>
          <w:bCs/>
          <w:sz w:val="24"/>
        </w:rPr>
        <w:t>nica Dental Center Plaza, en vista de ello resulto la necesidad de realizar un plan estrat</w:t>
      </w:r>
      <w:r w:rsidRPr="00410278">
        <w:rPr>
          <w:rFonts w:ascii="Times New Roman"/>
          <w:bCs/>
          <w:sz w:val="24"/>
        </w:rPr>
        <w:t>é</w:t>
      </w:r>
      <w:r w:rsidRPr="00410278">
        <w:rPr>
          <w:rFonts w:ascii="Times New Roman"/>
          <w:bCs/>
          <w:sz w:val="24"/>
        </w:rPr>
        <w:t xml:space="preserve">gico para el periodo 2024 </w:t>
      </w:r>
      <w:r w:rsidRPr="00410278">
        <w:rPr>
          <w:rFonts w:ascii="Times New Roman"/>
          <w:bCs/>
          <w:sz w:val="24"/>
        </w:rPr>
        <w:t>–</w:t>
      </w:r>
      <w:r w:rsidRPr="00410278">
        <w:rPr>
          <w:rFonts w:ascii="Times New Roman"/>
          <w:bCs/>
          <w:sz w:val="24"/>
        </w:rPr>
        <w:t xml:space="preserve"> 2025 debido a los resultados negativos que ha estado teniendo la cl</w:t>
      </w:r>
      <w:r w:rsidRPr="00410278">
        <w:rPr>
          <w:rFonts w:ascii="Times New Roman"/>
          <w:bCs/>
          <w:sz w:val="24"/>
        </w:rPr>
        <w:t>í</w:t>
      </w:r>
      <w:r w:rsidRPr="00410278">
        <w:rPr>
          <w:rFonts w:ascii="Times New Roman"/>
          <w:bCs/>
          <w:sz w:val="24"/>
        </w:rPr>
        <w:t>nica. La investigaci</w:t>
      </w:r>
      <w:r w:rsidRPr="00410278">
        <w:rPr>
          <w:rFonts w:ascii="Times New Roman"/>
          <w:bCs/>
          <w:sz w:val="24"/>
        </w:rPr>
        <w:t>ó</w:t>
      </w:r>
      <w:r w:rsidRPr="00410278">
        <w:rPr>
          <w:rFonts w:ascii="Times New Roman"/>
          <w:bCs/>
          <w:sz w:val="24"/>
        </w:rPr>
        <w:t>n se sustenta en las teor</w:t>
      </w:r>
      <w:r w:rsidRPr="00410278">
        <w:rPr>
          <w:rFonts w:ascii="Times New Roman"/>
          <w:bCs/>
          <w:sz w:val="24"/>
        </w:rPr>
        <w:t>í</w:t>
      </w:r>
      <w:r w:rsidRPr="00410278">
        <w:rPr>
          <w:rFonts w:ascii="Times New Roman"/>
          <w:bCs/>
          <w:sz w:val="24"/>
        </w:rPr>
        <w:t>as de administraci</w:t>
      </w:r>
      <w:r w:rsidRPr="00410278">
        <w:rPr>
          <w:rFonts w:ascii="Times New Roman"/>
          <w:bCs/>
          <w:sz w:val="24"/>
        </w:rPr>
        <w:t>ó</w:t>
      </w:r>
      <w:r w:rsidRPr="00410278">
        <w:rPr>
          <w:rFonts w:ascii="Times New Roman"/>
          <w:bCs/>
          <w:sz w:val="24"/>
        </w:rPr>
        <w:t>n, planeaci</w:t>
      </w:r>
      <w:r w:rsidRPr="00410278">
        <w:rPr>
          <w:rFonts w:ascii="Times New Roman"/>
          <w:bCs/>
          <w:sz w:val="24"/>
        </w:rPr>
        <w:t>ó</w:t>
      </w:r>
      <w:r w:rsidRPr="00410278">
        <w:rPr>
          <w:rFonts w:ascii="Times New Roman"/>
          <w:bCs/>
          <w:sz w:val="24"/>
        </w:rPr>
        <w:t>n estrat</w:t>
      </w:r>
      <w:r w:rsidRPr="00410278">
        <w:rPr>
          <w:rFonts w:ascii="Times New Roman"/>
          <w:bCs/>
          <w:sz w:val="24"/>
        </w:rPr>
        <w:t>é</w:t>
      </w:r>
      <w:r w:rsidRPr="00410278">
        <w:rPr>
          <w:rFonts w:ascii="Times New Roman"/>
          <w:bCs/>
          <w:sz w:val="24"/>
        </w:rPr>
        <w:t>gica, rentabilidad, desarrollo organizaci</w:t>
      </w:r>
      <w:r w:rsidRPr="00410278">
        <w:rPr>
          <w:rFonts w:ascii="Times New Roman"/>
          <w:bCs/>
          <w:sz w:val="24"/>
        </w:rPr>
        <w:t>ó</w:t>
      </w:r>
      <w:r w:rsidRPr="00410278">
        <w:rPr>
          <w:rFonts w:ascii="Times New Roman"/>
          <w:bCs/>
          <w:sz w:val="24"/>
        </w:rPr>
        <w:t>n, competitividad, marketing estrat</w:t>
      </w:r>
      <w:r w:rsidRPr="00410278">
        <w:rPr>
          <w:rFonts w:ascii="Times New Roman"/>
          <w:bCs/>
          <w:sz w:val="24"/>
        </w:rPr>
        <w:t>é</w:t>
      </w:r>
      <w:r w:rsidRPr="00410278">
        <w:rPr>
          <w:rFonts w:ascii="Times New Roman"/>
          <w:bCs/>
          <w:sz w:val="24"/>
        </w:rPr>
        <w:t>gico, en las cuales se explican las principales variables de estudio y dimensiones.</w:t>
      </w:r>
    </w:p>
    <w:p w14:paraId="351FF8BB" w14:textId="19280113" w:rsidR="00F92E43" w:rsidRPr="00410278" w:rsidRDefault="00F92E43" w:rsidP="00862E36">
      <w:pPr>
        <w:spacing w:line="360" w:lineRule="auto"/>
        <w:jc w:val="both"/>
        <w:rPr>
          <w:rFonts w:ascii="Times New Roman"/>
          <w:bCs/>
          <w:sz w:val="24"/>
        </w:rPr>
      </w:pPr>
      <w:r w:rsidRPr="00410278">
        <w:rPr>
          <w:rFonts w:ascii="Times New Roman"/>
          <w:bCs/>
          <w:sz w:val="24"/>
        </w:rPr>
        <w:tab/>
        <w:t>El Trabajo de investigaci</w:t>
      </w:r>
      <w:r w:rsidRPr="00410278">
        <w:rPr>
          <w:rFonts w:ascii="Times New Roman"/>
          <w:bCs/>
          <w:sz w:val="24"/>
        </w:rPr>
        <w:t>ó</w:t>
      </w:r>
      <w:r w:rsidRPr="00410278">
        <w:rPr>
          <w:rFonts w:ascii="Times New Roman"/>
          <w:bCs/>
          <w:sz w:val="24"/>
        </w:rPr>
        <w:t>n se realiz</w:t>
      </w:r>
      <w:r w:rsidRPr="00410278">
        <w:rPr>
          <w:rFonts w:ascii="Times New Roman"/>
          <w:bCs/>
          <w:sz w:val="24"/>
        </w:rPr>
        <w:t>ó</w:t>
      </w:r>
      <w:r w:rsidRPr="00410278">
        <w:rPr>
          <w:rFonts w:ascii="Times New Roman"/>
          <w:bCs/>
          <w:sz w:val="24"/>
        </w:rPr>
        <w:t xml:space="preserve"> en la Cl</w:t>
      </w:r>
      <w:r w:rsidRPr="00410278">
        <w:rPr>
          <w:rFonts w:ascii="Times New Roman"/>
          <w:bCs/>
          <w:sz w:val="24"/>
        </w:rPr>
        <w:t>í</w:t>
      </w:r>
      <w:r w:rsidRPr="00410278">
        <w:rPr>
          <w:rFonts w:ascii="Times New Roman"/>
          <w:bCs/>
          <w:sz w:val="24"/>
        </w:rPr>
        <w:t>nica Dental Center Plaza. La informaci</w:t>
      </w:r>
      <w:r w:rsidRPr="00410278">
        <w:rPr>
          <w:rFonts w:ascii="Times New Roman"/>
          <w:bCs/>
          <w:sz w:val="24"/>
        </w:rPr>
        <w:t>ó</w:t>
      </w:r>
      <w:r w:rsidRPr="00410278">
        <w:rPr>
          <w:rFonts w:ascii="Times New Roman"/>
          <w:bCs/>
          <w:sz w:val="24"/>
        </w:rPr>
        <w:t>n se recolecto a trav</w:t>
      </w:r>
      <w:r w:rsidRPr="00410278">
        <w:rPr>
          <w:rFonts w:ascii="Times New Roman"/>
          <w:bCs/>
          <w:sz w:val="24"/>
        </w:rPr>
        <w:t>é</w:t>
      </w:r>
      <w:r w:rsidRPr="00410278">
        <w:rPr>
          <w:rFonts w:ascii="Times New Roman"/>
          <w:bCs/>
          <w:sz w:val="24"/>
        </w:rPr>
        <w:t>s de encuestas la cual fue aplicada a una muestra seleccionada con el fin de recolectar datos cuantitativos, as</w:t>
      </w:r>
      <w:r w:rsidRPr="00410278">
        <w:rPr>
          <w:rFonts w:ascii="Times New Roman"/>
          <w:bCs/>
          <w:sz w:val="24"/>
        </w:rPr>
        <w:t>í</w:t>
      </w:r>
      <w:r w:rsidRPr="00410278">
        <w:rPr>
          <w:rFonts w:ascii="Times New Roman"/>
          <w:bCs/>
          <w:sz w:val="24"/>
        </w:rPr>
        <w:t xml:space="preserve"> como entrevistas estructuradas las cuales fueron aplicadas a la due</w:t>
      </w:r>
      <w:r w:rsidRPr="00410278">
        <w:rPr>
          <w:rFonts w:ascii="Times New Roman"/>
          <w:bCs/>
          <w:sz w:val="24"/>
        </w:rPr>
        <w:t>ñ</w:t>
      </w:r>
      <w:r w:rsidRPr="00410278">
        <w:rPr>
          <w:rFonts w:ascii="Times New Roman"/>
          <w:bCs/>
          <w:sz w:val="24"/>
        </w:rPr>
        <w:t>a de la cl</w:t>
      </w:r>
      <w:r w:rsidRPr="00410278">
        <w:rPr>
          <w:rFonts w:ascii="Times New Roman"/>
          <w:bCs/>
          <w:sz w:val="24"/>
        </w:rPr>
        <w:t>í</w:t>
      </w:r>
      <w:r w:rsidRPr="00410278">
        <w:rPr>
          <w:rFonts w:ascii="Times New Roman"/>
          <w:bCs/>
          <w:sz w:val="24"/>
        </w:rPr>
        <w:t>nica, odont</w:t>
      </w:r>
      <w:r w:rsidRPr="00410278">
        <w:rPr>
          <w:rFonts w:ascii="Times New Roman"/>
          <w:bCs/>
          <w:sz w:val="24"/>
        </w:rPr>
        <w:t>ó</w:t>
      </w:r>
      <w:r w:rsidRPr="00410278">
        <w:rPr>
          <w:rFonts w:ascii="Times New Roman"/>
          <w:bCs/>
          <w:sz w:val="24"/>
        </w:rPr>
        <w:t>logos considerados como competencia y a pacientes que han realizado sus tratamientos en la cl</w:t>
      </w:r>
      <w:r w:rsidRPr="00410278">
        <w:rPr>
          <w:rFonts w:ascii="Times New Roman"/>
          <w:bCs/>
          <w:sz w:val="24"/>
        </w:rPr>
        <w:t>í</w:t>
      </w:r>
      <w:r w:rsidRPr="00410278">
        <w:rPr>
          <w:rFonts w:ascii="Times New Roman"/>
          <w:bCs/>
          <w:sz w:val="24"/>
        </w:rPr>
        <w:t>nica para obtener datos cuantitativos y cualitativos.</w:t>
      </w:r>
    </w:p>
    <w:p w14:paraId="45E460DD" w14:textId="6D340AEC" w:rsidR="00F92E43" w:rsidRPr="00410278" w:rsidRDefault="00F92E43" w:rsidP="00862E36">
      <w:pPr>
        <w:spacing w:line="360" w:lineRule="auto"/>
        <w:jc w:val="both"/>
        <w:rPr>
          <w:rFonts w:ascii="Times New Roman"/>
          <w:bCs/>
          <w:sz w:val="24"/>
        </w:rPr>
      </w:pPr>
      <w:r w:rsidRPr="00410278">
        <w:rPr>
          <w:rFonts w:ascii="Times New Roman"/>
          <w:bCs/>
          <w:sz w:val="24"/>
        </w:rPr>
        <w:tab/>
        <w:t xml:space="preserve">A partir de los resultados del estudio se </w:t>
      </w:r>
      <w:r w:rsidR="001167F5" w:rsidRPr="00410278">
        <w:rPr>
          <w:rFonts w:ascii="Times New Roman"/>
          <w:bCs/>
          <w:sz w:val="24"/>
        </w:rPr>
        <w:t>determin</w:t>
      </w:r>
      <w:r w:rsidR="001167F5" w:rsidRPr="00410278">
        <w:rPr>
          <w:rFonts w:ascii="Times New Roman"/>
          <w:bCs/>
          <w:sz w:val="24"/>
        </w:rPr>
        <w:t>ó</w:t>
      </w:r>
      <w:r w:rsidRPr="00410278">
        <w:rPr>
          <w:rFonts w:ascii="Times New Roman"/>
          <w:bCs/>
          <w:sz w:val="24"/>
        </w:rPr>
        <w:t xml:space="preserve"> que la cl</w:t>
      </w:r>
      <w:r w:rsidRPr="00410278">
        <w:rPr>
          <w:rFonts w:ascii="Times New Roman"/>
          <w:bCs/>
          <w:sz w:val="24"/>
        </w:rPr>
        <w:t>í</w:t>
      </w:r>
      <w:r w:rsidRPr="00410278">
        <w:rPr>
          <w:rFonts w:ascii="Times New Roman"/>
          <w:bCs/>
          <w:sz w:val="24"/>
        </w:rPr>
        <w:t xml:space="preserve">nica no </w:t>
      </w:r>
      <w:r w:rsidR="00A71F1C" w:rsidRPr="00410278">
        <w:rPr>
          <w:rFonts w:ascii="Times New Roman"/>
          <w:bCs/>
          <w:sz w:val="24"/>
        </w:rPr>
        <w:t>cuenta con un plan estrategia y un an</w:t>
      </w:r>
      <w:r w:rsidR="00A71F1C" w:rsidRPr="00410278">
        <w:rPr>
          <w:rFonts w:ascii="Times New Roman"/>
          <w:bCs/>
          <w:sz w:val="24"/>
        </w:rPr>
        <w:t>á</w:t>
      </w:r>
      <w:r w:rsidR="00A71F1C" w:rsidRPr="00410278">
        <w:rPr>
          <w:rFonts w:ascii="Times New Roman"/>
          <w:bCs/>
          <w:sz w:val="24"/>
        </w:rPr>
        <w:t>lisis de rentabilidad, en tal sentido se elabor</w:t>
      </w:r>
      <w:r w:rsidR="00A71F1C" w:rsidRPr="00410278">
        <w:rPr>
          <w:rFonts w:ascii="Times New Roman"/>
          <w:bCs/>
          <w:sz w:val="24"/>
        </w:rPr>
        <w:t>ó</w:t>
      </w:r>
      <w:r w:rsidR="00A71F1C" w:rsidRPr="00410278">
        <w:rPr>
          <w:rFonts w:ascii="Times New Roman"/>
          <w:bCs/>
          <w:sz w:val="24"/>
        </w:rPr>
        <w:t xml:space="preserve"> una propuesta de un plan estrat</w:t>
      </w:r>
      <w:r w:rsidR="00A71F1C" w:rsidRPr="00410278">
        <w:rPr>
          <w:rFonts w:ascii="Times New Roman"/>
          <w:bCs/>
          <w:sz w:val="24"/>
        </w:rPr>
        <w:t>é</w:t>
      </w:r>
      <w:r w:rsidR="00A71F1C" w:rsidRPr="00410278">
        <w:rPr>
          <w:rFonts w:ascii="Times New Roman"/>
          <w:bCs/>
          <w:sz w:val="24"/>
        </w:rPr>
        <w:t xml:space="preserve">gico, una propuesta de plan de promociones y </w:t>
      </w:r>
      <w:r w:rsidR="001167F5" w:rsidRPr="00410278">
        <w:rPr>
          <w:rFonts w:ascii="Times New Roman"/>
          <w:bCs/>
          <w:sz w:val="24"/>
        </w:rPr>
        <w:t>comunicaci</w:t>
      </w:r>
      <w:r w:rsidR="001167F5" w:rsidRPr="00410278">
        <w:rPr>
          <w:rFonts w:ascii="Times New Roman"/>
          <w:bCs/>
          <w:sz w:val="24"/>
        </w:rPr>
        <w:t>ó</w:t>
      </w:r>
      <w:r w:rsidR="001167F5" w:rsidRPr="00410278">
        <w:rPr>
          <w:rFonts w:ascii="Times New Roman"/>
          <w:bCs/>
          <w:sz w:val="24"/>
        </w:rPr>
        <w:t>n,</w:t>
      </w:r>
      <w:r w:rsidR="00A71F1C" w:rsidRPr="00410278">
        <w:rPr>
          <w:rFonts w:ascii="Times New Roman"/>
          <w:bCs/>
          <w:sz w:val="24"/>
        </w:rPr>
        <w:t xml:space="preserve"> as</w:t>
      </w:r>
      <w:r w:rsidR="00A71F1C" w:rsidRPr="00410278">
        <w:rPr>
          <w:rFonts w:ascii="Times New Roman"/>
          <w:bCs/>
          <w:sz w:val="24"/>
        </w:rPr>
        <w:t>í</w:t>
      </w:r>
      <w:r w:rsidR="00A71F1C" w:rsidRPr="00410278">
        <w:rPr>
          <w:rFonts w:ascii="Times New Roman"/>
          <w:bCs/>
          <w:sz w:val="24"/>
        </w:rPr>
        <w:t xml:space="preserve"> como un an</w:t>
      </w:r>
      <w:r w:rsidR="00A71F1C" w:rsidRPr="00410278">
        <w:rPr>
          <w:rFonts w:ascii="Times New Roman"/>
          <w:bCs/>
          <w:sz w:val="24"/>
        </w:rPr>
        <w:t>á</w:t>
      </w:r>
      <w:r w:rsidR="00A71F1C" w:rsidRPr="00410278">
        <w:rPr>
          <w:rFonts w:ascii="Times New Roman"/>
          <w:bCs/>
          <w:sz w:val="24"/>
        </w:rPr>
        <w:t>lisis de rentabilidad para aplicar los propuesto.</w:t>
      </w:r>
    </w:p>
    <w:p w14:paraId="0C931C52" w14:textId="77777777" w:rsidR="00201F36" w:rsidRPr="00410278" w:rsidRDefault="00201F36" w:rsidP="00862E36">
      <w:pPr>
        <w:spacing w:line="360" w:lineRule="auto"/>
        <w:rPr>
          <w:rFonts w:ascii="Times New Roman"/>
          <w:b/>
          <w:sz w:val="24"/>
        </w:rPr>
      </w:pPr>
    </w:p>
    <w:p w14:paraId="02B229F1" w14:textId="3C34C19F" w:rsidR="00201F36" w:rsidRPr="00410278" w:rsidRDefault="00201F36" w:rsidP="00862E36">
      <w:pPr>
        <w:spacing w:line="360" w:lineRule="auto"/>
        <w:rPr>
          <w:rFonts w:ascii="Times New Roman" w:eastAsia="Times New Roman" w:hAnsi="Times New Roman" w:cs="Times New Roman"/>
          <w:sz w:val="24"/>
          <w:szCs w:val="24"/>
        </w:rPr>
      </w:pPr>
      <w:r w:rsidRPr="00410278">
        <w:rPr>
          <w:rFonts w:ascii="Times New Roman"/>
          <w:b/>
          <w:sz w:val="24"/>
        </w:rPr>
        <w:t>Palabras</w:t>
      </w:r>
      <w:r w:rsidRPr="00410278">
        <w:rPr>
          <w:rFonts w:ascii="Times New Roman"/>
          <w:b/>
          <w:spacing w:val="-4"/>
          <w:sz w:val="24"/>
        </w:rPr>
        <w:t xml:space="preserve"> </w:t>
      </w:r>
      <w:r w:rsidRPr="00410278">
        <w:rPr>
          <w:rFonts w:ascii="Times New Roman"/>
          <w:b/>
          <w:sz w:val="24"/>
        </w:rPr>
        <w:t>claves: (</w:t>
      </w:r>
      <w:r w:rsidR="001167F5" w:rsidRPr="00410278">
        <w:rPr>
          <w:rFonts w:ascii="Times New Roman"/>
          <w:b/>
          <w:sz w:val="24"/>
        </w:rPr>
        <w:t>Competitividad, Marketing,</w:t>
      </w:r>
      <w:r w:rsidR="00FE2739" w:rsidRPr="00410278">
        <w:rPr>
          <w:rFonts w:ascii="Times New Roman"/>
          <w:b/>
          <w:sz w:val="24"/>
        </w:rPr>
        <w:t xml:space="preserve"> Posicionamiento,</w:t>
      </w:r>
      <w:r w:rsidR="001167F5" w:rsidRPr="00410278">
        <w:rPr>
          <w:rFonts w:ascii="Times New Roman"/>
          <w:b/>
          <w:sz w:val="24"/>
        </w:rPr>
        <w:t xml:space="preserve"> Plan</w:t>
      </w:r>
      <w:r w:rsidR="00F92E43" w:rsidRPr="00410278">
        <w:rPr>
          <w:rFonts w:ascii="Times New Roman"/>
          <w:b/>
          <w:sz w:val="24"/>
        </w:rPr>
        <w:t xml:space="preserve"> estrat</w:t>
      </w:r>
      <w:r w:rsidR="00F92E43" w:rsidRPr="00410278">
        <w:rPr>
          <w:rFonts w:ascii="Times New Roman"/>
          <w:b/>
          <w:sz w:val="24"/>
        </w:rPr>
        <w:t>é</w:t>
      </w:r>
      <w:r w:rsidR="00F92E43" w:rsidRPr="00410278">
        <w:rPr>
          <w:rFonts w:ascii="Times New Roman"/>
          <w:b/>
          <w:sz w:val="24"/>
        </w:rPr>
        <w:t>gico, Rentabilidad</w:t>
      </w:r>
      <w:r w:rsidR="00A71F1C" w:rsidRPr="00410278">
        <w:rPr>
          <w:rFonts w:ascii="Times New Roman"/>
          <w:b/>
          <w:sz w:val="24"/>
        </w:rPr>
        <w:t>)</w:t>
      </w:r>
    </w:p>
    <w:p w14:paraId="07FFC637" w14:textId="77777777" w:rsidR="00201F36" w:rsidRPr="00410278" w:rsidRDefault="00201F36" w:rsidP="00201F36">
      <w:pPr>
        <w:rPr>
          <w:rFonts w:ascii="Times New Roman" w:eastAsia="Times New Roman" w:hAnsi="Times New Roman" w:cs="Times New Roman"/>
          <w:sz w:val="24"/>
          <w:szCs w:val="24"/>
        </w:rPr>
      </w:pPr>
    </w:p>
    <w:p w14:paraId="772AFE68" w14:textId="61898394" w:rsidR="00201F36" w:rsidRPr="00410278" w:rsidRDefault="00201F36" w:rsidP="00201F36">
      <w:pPr>
        <w:spacing w:before="8"/>
        <w:jc w:val="center"/>
        <w:rPr>
          <w:rFonts w:ascii="Times New Roman" w:eastAsia="Times New Roman" w:hAnsi="Times New Roman" w:cs="Times New Roman"/>
          <w:sz w:val="10"/>
          <w:szCs w:val="10"/>
        </w:rPr>
      </w:pPr>
      <w:r w:rsidRPr="00410278">
        <w:rPr>
          <w:noProof/>
        </w:rPr>
        <w:drawing>
          <wp:inline distT="0" distB="0" distL="0" distR="0" wp14:anchorId="51F12B05" wp14:editId="2C0C4026">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76ECF05" w14:textId="77777777" w:rsidR="00201F36" w:rsidRPr="00410278" w:rsidRDefault="00201F36" w:rsidP="00201F36">
      <w:pPr>
        <w:rPr>
          <w:rFonts w:ascii="Times New Roman" w:eastAsia="Times New Roman" w:hAnsi="Times New Roman" w:cs="Times New Roman"/>
          <w:sz w:val="24"/>
          <w:szCs w:val="24"/>
        </w:rPr>
      </w:pPr>
    </w:p>
    <w:p w14:paraId="0108DABF" w14:textId="77777777" w:rsidR="00201F36" w:rsidRPr="00410278" w:rsidRDefault="00201F36" w:rsidP="00201F36">
      <w:pPr>
        <w:spacing w:before="7"/>
        <w:rPr>
          <w:rFonts w:ascii="Times New Roman" w:eastAsia="Times New Roman" w:hAnsi="Times New Roman" w:cs="Times New Roman"/>
          <w:sz w:val="21"/>
          <w:szCs w:val="21"/>
        </w:rPr>
      </w:pPr>
    </w:p>
    <w:p w14:paraId="4BBC8264" w14:textId="77777777" w:rsidR="00201F36" w:rsidRPr="00410278" w:rsidRDefault="00201F36" w:rsidP="00201F3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410278">
        <w:rPr>
          <w:rFonts w:ascii="Times New Roman" w:eastAsia="Times New Roman" w:hAnsi="Times New Roman" w:cs="Times New Roman"/>
          <w:b/>
          <w:sz w:val="32"/>
          <w:szCs w:val="32"/>
          <w:lang w:eastAsia="es-HN"/>
        </w:rPr>
        <w:t>GRADUATE SCHOOL</w:t>
      </w:r>
    </w:p>
    <w:p w14:paraId="19E3083B" w14:textId="77777777" w:rsidR="00201F36" w:rsidRPr="00410278" w:rsidRDefault="00201F36" w:rsidP="00201F36">
      <w:pPr>
        <w:spacing w:before="7"/>
        <w:rPr>
          <w:rFonts w:ascii="Times New Roman" w:eastAsia="Times New Roman" w:hAnsi="Times New Roman" w:cs="Times New Roman"/>
          <w:b/>
          <w:bCs/>
        </w:rPr>
      </w:pPr>
    </w:p>
    <w:p w14:paraId="35BF6C77" w14:textId="77777777" w:rsidR="00201F36" w:rsidRPr="00410278" w:rsidRDefault="00201F36" w:rsidP="00201F36">
      <w:pPr>
        <w:ind w:left="100"/>
        <w:jc w:val="center"/>
        <w:rPr>
          <w:rFonts w:ascii="Times New Roman" w:eastAsia="Times New Roman" w:hAnsi="Times New Roman" w:cs="Times New Roman"/>
          <w:sz w:val="32"/>
          <w:szCs w:val="32"/>
        </w:rPr>
      </w:pPr>
      <w:r w:rsidRPr="00410278">
        <w:rPr>
          <w:rFonts w:ascii="Times New Roman" w:hAnsi="Times New Roman"/>
          <w:b/>
          <w:sz w:val="32"/>
          <w:szCs w:val="28"/>
        </w:rPr>
        <w:t>INSERTE AQUÍ TÍTULO DEL TRABAJO</w:t>
      </w:r>
    </w:p>
    <w:p w14:paraId="0BB0F171" w14:textId="77777777" w:rsidR="00201F36" w:rsidRPr="00410278" w:rsidRDefault="00201F36" w:rsidP="00201F36">
      <w:pPr>
        <w:rPr>
          <w:rFonts w:ascii="Times New Roman" w:eastAsia="Times New Roman" w:hAnsi="Times New Roman" w:cs="Times New Roman"/>
          <w:b/>
          <w:bCs/>
          <w:sz w:val="24"/>
          <w:szCs w:val="24"/>
        </w:rPr>
      </w:pPr>
    </w:p>
    <w:p w14:paraId="1E2B3838" w14:textId="77777777" w:rsidR="00201F36" w:rsidRPr="00410278" w:rsidRDefault="00201F36" w:rsidP="00201F36">
      <w:pPr>
        <w:spacing w:before="9"/>
        <w:rPr>
          <w:rFonts w:ascii="Times New Roman" w:eastAsia="Times New Roman" w:hAnsi="Times New Roman" w:cs="Times New Roman"/>
          <w:b/>
          <w:bCs/>
          <w:sz w:val="23"/>
          <w:szCs w:val="23"/>
        </w:rPr>
      </w:pPr>
    </w:p>
    <w:p w14:paraId="7B1890B6" w14:textId="74E79C10" w:rsidR="00201F36" w:rsidRPr="00410278" w:rsidRDefault="00201F36" w:rsidP="00201F36">
      <w:pPr>
        <w:ind w:left="2555" w:right="2555"/>
        <w:jc w:val="center"/>
        <w:rPr>
          <w:rFonts w:ascii="Times New Roman"/>
          <w:b/>
          <w:sz w:val="32"/>
          <w:szCs w:val="28"/>
          <w:lang w:val="en-US"/>
        </w:rPr>
      </w:pPr>
      <w:r w:rsidRPr="00410278">
        <w:rPr>
          <w:rFonts w:ascii="Times New Roman"/>
          <w:b/>
          <w:sz w:val="32"/>
          <w:szCs w:val="28"/>
          <w:lang w:val="en-US"/>
        </w:rPr>
        <w:t>STEFFANY JOHAMY GALO ALVARENGA</w:t>
      </w:r>
    </w:p>
    <w:p w14:paraId="28FFF8D6" w14:textId="77777777" w:rsidR="00201F36" w:rsidRPr="00410278" w:rsidRDefault="00201F36" w:rsidP="00201F36">
      <w:pPr>
        <w:rPr>
          <w:rFonts w:ascii="Times New Roman" w:eastAsia="Times New Roman" w:hAnsi="Times New Roman" w:cs="Times New Roman"/>
          <w:b/>
          <w:bCs/>
          <w:sz w:val="32"/>
          <w:szCs w:val="32"/>
          <w:lang w:val="en-US"/>
        </w:rPr>
      </w:pPr>
    </w:p>
    <w:p w14:paraId="7EF9E3A9" w14:textId="77777777" w:rsidR="00201F36" w:rsidRPr="00410278" w:rsidRDefault="00201F36" w:rsidP="00201F36">
      <w:pPr>
        <w:rPr>
          <w:rFonts w:ascii="Times New Roman" w:eastAsia="Times New Roman" w:hAnsi="Times New Roman" w:cs="Times New Roman"/>
          <w:b/>
          <w:bCs/>
          <w:sz w:val="24"/>
          <w:szCs w:val="24"/>
          <w:lang w:val="en-US"/>
        </w:rPr>
      </w:pPr>
    </w:p>
    <w:p w14:paraId="539FB3E5" w14:textId="77777777" w:rsidR="00201F36" w:rsidRPr="00410278" w:rsidRDefault="00201F36" w:rsidP="00201F36">
      <w:pPr>
        <w:ind w:left="4363"/>
        <w:rPr>
          <w:rFonts w:ascii="Times New Roman" w:eastAsia="Times New Roman" w:hAnsi="Times New Roman" w:cs="Times New Roman"/>
          <w:sz w:val="24"/>
          <w:szCs w:val="24"/>
          <w:lang w:val="en-US"/>
        </w:rPr>
      </w:pPr>
      <w:r w:rsidRPr="00410278">
        <w:rPr>
          <w:rFonts w:ascii="Times New Roman"/>
          <w:b/>
          <w:sz w:val="24"/>
          <w:lang w:val="en-US"/>
        </w:rPr>
        <w:t>Abstract</w:t>
      </w:r>
    </w:p>
    <w:p w14:paraId="30C52871" w14:textId="77777777" w:rsidR="00201F36" w:rsidRPr="00410278" w:rsidRDefault="00201F36" w:rsidP="00201F36">
      <w:pPr>
        <w:pStyle w:val="TextoPrincipal"/>
        <w:spacing w:line="360" w:lineRule="auto"/>
        <w:rPr>
          <w:lang w:val="en-US"/>
        </w:rPr>
      </w:pPr>
    </w:p>
    <w:p w14:paraId="406055DB" w14:textId="77777777" w:rsidR="00A71F1C" w:rsidRPr="00410278" w:rsidRDefault="00A71F1C" w:rsidP="00A71F1C">
      <w:pPr>
        <w:pStyle w:val="TextoPrincipal"/>
        <w:spacing w:line="360" w:lineRule="auto"/>
        <w:rPr>
          <w:lang w:val="en-US"/>
        </w:rPr>
      </w:pPr>
      <w:r w:rsidRPr="00410278">
        <w:rPr>
          <w:lang w:val="en-US"/>
        </w:rPr>
        <w:t>This research work arises from the diagnosis made on the analysis of the low demand of clients at the Dental Center Plaza clinic, in view of this, it was necessary to carry out a strategic plan for the period 2024 - 2025 due to the negative results that the clinic has been having. The research is based on the theories of administration, strategic planning, profitability, organizational development, competitiveness, strategic marketing, in which the main study variables and dimensions are explained.</w:t>
      </w:r>
    </w:p>
    <w:p w14:paraId="4ACA8D99" w14:textId="77777777" w:rsidR="00A71F1C" w:rsidRPr="00410278" w:rsidRDefault="00A71F1C" w:rsidP="00A71F1C">
      <w:pPr>
        <w:pStyle w:val="TextoPrincipal"/>
        <w:spacing w:line="360" w:lineRule="auto"/>
        <w:rPr>
          <w:lang w:val="en-US"/>
        </w:rPr>
      </w:pPr>
      <w:r w:rsidRPr="00410278">
        <w:rPr>
          <w:lang w:val="en-US"/>
        </w:rPr>
        <w:t>The research work was carried out at the Dental Center Plaza Clinic. The information was collected through surveys which were applied to a selected sample in order to collect quantitative data, as well as structured interviews which were applied to the owner of the clinic, dentists considered as competition and to patients who have carried out their treatments at the clinic to obtain quantitative and qualitative data.</w:t>
      </w:r>
    </w:p>
    <w:p w14:paraId="56C12BD0" w14:textId="57A6F4A8" w:rsidR="00A71F1C" w:rsidRPr="00410278" w:rsidRDefault="00A71F1C" w:rsidP="00A71F1C">
      <w:pPr>
        <w:pStyle w:val="TextoPrincipal"/>
        <w:spacing w:line="360" w:lineRule="auto"/>
        <w:rPr>
          <w:lang w:val="en-US"/>
        </w:rPr>
      </w:pPr>
      <w:r w:rsidRPr="00410278">
        <w:rPr>
          <w:lang w:val="en-US"/>
        </w:rPr>
        <w:t>Based on the results of the study, it was determined that the clinic does not have a strategic plan and a profitability analysis. In this regard, a proposal for a strategic plan, a proposal for a promotions and communication plan, as well as a profitability analysis to implement the proposals were prepared.</w:t>
      </w:r>
    </w:p>
    <w:p w14:paraId="16AD3F22" w14:textId="54AAE77E" w:rsidR="00201F36" w:rsidRPr="00410278" w:rsidRDefault="00201F36" w:rsidP="00201F36">
      <w:pPr>
        <w:pStyle w:val="TextoPrincipal"/>
        <w:spacing w:line="360" w:lineRule="auto"/>
        <w:rPr>
          <w:rFonts w:eastAsia="Times New Roman"/>
          <w:lang w:val="en-US"/>
        </w:rPr>
      </w:pPr>
      <w:r w:rsidRPr="00410278">
        <w:rPr>
          <w:b/>
          <w:lang w:val="en-US"/>
        </w:rPr>
        <w:t>Palabras</w:t>
      </w:r>
      <w:r w:rsidRPr="00410278">
        <w:rPr>
          <w:b/>
          <w:spacing w:val="-4"/>
          <w:lang w:val="en-US"/>
        </w:rPr>
        <w:t xml:space="preserve"> </w:t>
      </w:r>
      <w:r w:rsidRPr="00410278">
        <w:rPr>
          <w:b/>
          <w:lang w:val="en-US"/>
        </w:rPr>
        <w:t>claves: (</w:t>
      </w:r>
      <w:r w:rsidR="00FE2739" w:rsidRPr="00410278">
        <w:rPr>
          <w:b/>
          <w:lang w:val="en-US"/>
        </w:rPr>
        <w:t xml:space="preserve">Competitiveness, </w:t>
      </w:r>
      <w:r w:rsidR="00A71F1C" w:rsidRPr="00410278">
        <w:rPr>
          <w:b/>
          <w:lang w:val="en-US"/>
        </w:rPr>
        <w:t xml:space="preserve">Marketing, </w:t>
      </w:r>
      <w:r w:rsidR="00FE2739" w:rsidRPr="00410278">
        <w:rPr>
          <w:b/>
          <w:lang w:val="en-US"/>
        </w:rPr>
        <w:t xml:space="preserve">Positioning, Strategic plan, </w:t>
      </w:r>
      <w:r w:rsidR="00A71F1C" w:rsidRPr="00410278">
        <w:rPr>
          <w:b/>
          <w:lang w:val="en-US"/>
        </w:rPr>
        <w:t>Profitability</w:t>
      </w:r>
      <w:r w:rsidRPr="00410278">
        <w:rPr>
          <w:b/>
          <w:lang w:val="en-US"/>
        </w:rPr>
        <w:t>)</w:t>
      </w:r>
    </w:p>
    <w:p w14:paraId="4F8D5BCD" w14:textId="77777777" w:rsidR="00201F36" w:rsidRPr="00410278" w:rsidRDefault="00201F36" w:rsidP="00201F36">
      <w:pPr>
        <w:pStyle w:val="Ttulo1"/>
        <w:rPr>
          <w:lang w:val="es-419"/>
        </w:rPr>
      </w:pPr>
      <w:bookmarkStart w:id="8" w:name="_Toc474331173"/>
      <w:bookmarkStart w:id="9" w:name="_Toc474331372"/>
      <w:bookmarkStart w:id="10" w:name="_Toc188818932"/>
      <w:r w:rsidRPr="00410278">
        <w:rPr>
          <w:lang w:val="es-419"/>
        </w:rPr>
        <w:t>DEDICATORIA</w:t>
      </w:r>
      <w:bookmarkEnd w:id="8"/>
      <w:bookmarkEnd w:id="9"/>
      <w:bookmarkEnd w:id="10"/>
    </w:p>
    <w:p w14:paraId="0F2DF08D" w14:textId="77777777" w:rsidR="00FE2739" w:rsidRPr="00410278" w:rsidRDefault="00FE2739" w:rsidP="00FE2739">
      <w:pPr>
        <w:pStyle w:val="TextoPrincipal"/>
      </w:pPr>
    </w:p>
    <w:p w14:paraId="7D07AFFF" w14:textId="0929444D" w:rsidR="00201F36" w:rsidRPr="00410278" w:rsidRDefault="00FE2739" w:rsidP="00FE2739">
      <w:pPr>
        <w:pStyle w:val="TextoPrincipal"/>
        <w:rPr>
          <w:lang w:val="es-419"/>
        </w:rPr>
      </w:pPr>
      <w:r w:rsidRPr="00410278">
        <w:t>Dedico este proyecto primeramente a Dios por ser mi guía y fortaleza en cada paso de este camino otorgándome sabiduría, paciencia y perseverancia para alcanzar esta meta, sin su gracia nada de esto habría sido posible. A mi amado esposo José David Galeano por ser mi apoyo incondicional, mi inspiración diaria y por caminar conmigo en cada etapa de esta travesía, llenándome de ánimo y amor en los momentos más difíciles. A mi amada madre Ruth Alvarenga por ser mi ejemplo de lucha, perseverancia y fuerza por sus palabras de aliento su amor incondicional por siempre cuidar de mí y enseñarme a nunca rendirme ante los retos de la vida, A mi padre Ernesto Galo, aunque no se encuentre físicamente a mi lado este logro es dedicado a usted por educarme, inculcarme valores y principios importantes que han hecho de mi la mujer que soy, estoy segura que estaría orgulloso y feliz de lo que he logrado.</w:t>
      </w:r>
      <w:r w:rsidR="00201F36" w:rsidRPr="00410278">
        <w:rPr>
          <w:lang w:val="es-419"/>
        </w:rPr>
        <w:br w:type="page"/>
      </w:r>
    </w:p>
    <w:p w14:paraId="2AF7B263" w14:textId="77777777" w:rsidR="00201F36" w:rsidRPr="00410278" w:rsidRDefault="00201F36" w:rsidP="00201F36">
      <w:pPr>
        <w:pStyle w:val="Ttulo1"/>
        <w:rPr>
          <w:lang w:val="es-419"/>
        </w:rPr>
      </w:pPr>
      <w:r w:rsidRPr="00410278">
        <w:rPr>
          <w:lang w:val="es-419"/>
        </w:rPr>
        <w:t xml:space="preserve"> </w:t>
      </w:r>
      <w:bookmarkStart w:id="11" w:name="_Toc474331174"/>
      <w:bookmarkStart w:id="12" w:name="_Toc474331373"/>
      <w:bookmarkStart w:id="13" w:name="_Toc188818933"/>
      <w:r w:rsidRPr="00410278">
        <w:rPr>
          <w:lang w:val="es-419"/>
        </w:rPr>
        <w:t>AGRADECIMIENTO</w:t>
      </w:r>
      <w:bookmarkEnd w:id="11"/>
      <w:bookmarkEnd w:id="12"/>
      <w:bookmarkEnd w:id="13"/>
    </w:p>
    <w:p w14:paraId="757E4BA7" w14:textId="77777777" w:rsidR="00FE2739" w:rsidRPr="00410278" w:rsidRDefault="00FE2739" w:rsidP="00FE2739">
      <w:pPr>
        <w:widowControl/>
        <w:spacing w:after="160" w:line="480" w:lineRule="auto"/>
        <w:ind w:firstLine="708"/>
        <w:jc w:val="both"/>
        <w:rPr>
          <w:rFonts w:ascii="Times New Roman" w:hAnsi="Times New Roman" w:cs="Times New Roman"/>
          <w:sz w:val="24"/>
          <w:szCs w:val="24"/>
          <w:lang w:val="es-HN"/>
        </w:rPr>
      </w:pPr>
    </w:p>
    <w:p w14:paraId="7B835767" w14:textId="5FEF2C2B" w:rsidR="00654BEA" w:rsidRPr="00410278" w:rsidRDefault="00FE2739" w:rsidP="00FE2739">
      <w:pPr>
        <w:widowControl/>
        <w:spacing w:after="160"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lang w:val="es-HN"/>
        </w:rPr>
        <w:t>A mis hermanos Meyllin Galo y Jefry Galo por sus palabras de aliento y por ser ejemplo de superación y crecimiento para mí, gracias por su cariño y motivación. A mis catedráticos y asesores de tesis, quiénes con su guía, paciencia y conocimientos me han acompañado en este importante camino académicos. A UNITEC por brindarme las herramientas académicas, los valores y la formación profesional necesaria para alcanzar esta meta, agradezco profundamente a cada docente por su dedicación, paciencia y por compartir sus conocimientos.</w:t>
      </w:r>
      <w:r w:rsidR="00654BEA" w:rsidRPr="00410278">
        <w:br w:type="page"/>
      </w:r>
    </w:p>
    <w:p w14:paraId="78BD09A5" w14:textId="0CB284A1" w:rsidR="00201F36" w:rsidRPr="00410278" w:rsidRDefault="00201F36" w:rsidP="00201F36">
      <w:pPr>
        <w:pStyle w:val="Ttulo1"/>
        <w:rPr>
          <w:lang w:val="es-419"/>
        </w:rPr>
      </w:pPr>
      <w:bookmarkStart w:id="14" w:name="_Toc474331175"/>
      <w:bookmarkStart w:id="15" w:name="_Toc474331374"/>
      <w:bookmarkStart w:id="16" w:name="_Toc188818934"/>
      <w:r w:rsidRPr="00410278">
        <w:rPr>
          <w:lang w:val="es-419"/>
        </w:rPr>
        <w:t>ÍNDICE DE CONTENID</w:t>
      </w:r>
      <w:bookmarkEnd w:id="14"/>
      <w:bookmarkEnd w:id="15"/>
      <w:r w:rsidR="0035383E" w:rsidRPr="00410278">
        <w:rPr>
          <w:lang w:val="es-419"/>
        </w:rPr>
        <w:t>O</w:t>
      </w:r>
      <w:bookmarkEnd w:id="16"/>
    </w:p>
    <w:p w14:paraId="1A0DD570" w14:textId="36958F28" w:rsidR="00021BA7" w:rsidRPr="00410278" w:rsidRDefault="00201F36">
      <w:pPr>
        <w:pStyle w:val="TDC1"/>
        <w:tabs>
          <w:tab w:val="right" w:leader="dot" w:pos="9350"/>
        </w:tabs>
        <w:rPr>
          <w:rFonts w:asciiTheme="minorHAnsi" w:eastAsiaTheme="minorEastAsia" w:hAnsiTheme="minorHAnsi"/>
          <w:noProof/>
          <w:kern w:val="2"/>
          <w:szCs w:val="24"/>
          <w:lang w:val="es-HN" w:eastAsia="es-HN"/>
          <w14:ligatures w14:val="standardContextual"/>
        </w:rPr>
      </w:pPr>
      <w:r w:rsidRPr="00410278">
        <w:fldChar w:fldCharType="begin"/>
      </w:r>
      <w:r w:rsidRPr="00410278">
        <w:instrText xml:space="preserve"> TOC \o "1-4" \h \z \u </w:instrText>
      </w:r>
      <w:r w:rsidRPr="00410278">
        <w:fldChar w:fldCharType="separate"/>
      </w:r>
      <w:hyperlink w:anchor="_Toc188818932" w:history="1">
        <w:r w:rsidR="00021BA7" w:rsidRPr="00410278">
          <w:rPr>
            <w:rStyle w:val="Hipervnculo"/>
            <w:noProof/>
          </w:rPr>
          <w:t>DEDICATORIA</w:t>
        </w:r>
        <w:r w:rsidR="00021BA7" w:rsidRPr="00410278">
          <w:rPr>
            <w:noProof/>
            <w:webHidden/>
          </w:rPr>
          <w:tab/>
        </w:r>
        <w:r w:rsidR="00021BA7" w:rsidRPr="00410278">
          <w:rPr>
            <w:noProof/>
            <w:webHidden/>
          </w:rPr>
          <w:fldChar w:fldCharType="begin"/>
        </w:r>
        <w:r w:rsidR="00021BA7" w:rsidRPr="00410278">
          <w:rPr>
            <w:noProof/>
            <w:webHidden/>
          </w:rPr>
          <w:instrText xml:space="preserve"> PAGEREF _Toc188818932 \h </w:instrText>
        </w:r>
        <w:r w:rsidR="00021BA7" w:rsidRPr="00410278">
          <w:rPr>
            <w:noProof/>
            <w:webHidden/>
          </w:rPr>
        </w:r>
        <w:r w:rsidR="00021BA7" w:rsidRPr="00410278">
          <w:rPr>
            <w:noProof/>
            <w:webHidden/>
          </w:rPr>
          <w:fldChar w:fldCharType="separate"/>
        </w:r>
        <w:r w:rsidR="00B11648">
          <w:rPr>
            <w:noProof/>
            <w:webHidden/>
          </w:rPr>
          <w:t>VIII</w:t>
        </w:r>
        <w:r w:rsidR="00021BA7" w:rsidRPr="00410278">
          <w:rPr>
            <w:noProof/>
            <w:webHidden/>
          </w:rPr>
          <w:fldChar w:fldCharType="end"/>
        </w:r>
      </w:hyperlink>
    </w:p>
    <w:p w14:paraId="1FC1E46F" w14:textId="3290FDDE"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33" w:history="1">
        <w:r w:rsidRPr="00410278">
          <w:rPr>
            <w:rStyle w:val="Hipervnculo"/>
            <w:noProof/>
          </w:rPr>
          <w:t>AGRADECIMIENTO</w:t>
        </w:r>
        <w:r w:rsidRPr="00410278">
          <w:rPr>
            <w:noProof/>
            <w:webHidden/>
          </w:rPr>
          <w:tab/>
        </w:r>
        <w:r w:rsidRPr="00410278">
          <w:rPr>
            <w:noProof/>
            <w:webHidden/>
          </w:rPr>
          <w:fldChar w:fldCharType="begin"/>
        </w:r>
        <w:r w:rsidRPr="00410278">
          <w:rPr>
            <w:noProof/>
            <w:webHidden/>
          </w:rPr>
          <w:instrText xml:space="preserve"> PAGEREF _Toc188818933 \h </w:instrText>
        </w:r>
        <w:r w:rsidRPr="00410278">
          <w:rPr>
            <w:noProof/>
            <w:webHidden/>
          </w:rPr>
        </w:r>
        <w:r w:rsidRPr="00410278">
          <w:rPr>
            <w:noProof/>
            <w:webHidden/>
          </w:rPr>
          <w:fldChar w:fldCharType="separate"/>
        </w:r>
        <w:r w:rsidR="00B11648">
          <w:rPr>
            <w:noProof/>
            <w:webHidden/>
          </w:rPr>
          <w:t>IX</w:t>
        </w:r>
        <w:r w:rsidRPr="00410278">
          <w:rPr>
            <w:noProof/>
            <w:webHidden/>
          </w:rPr>
          <w:fldChar w:fldCharType="end"/>
        </w:r>
      </w:hyperlink>
    </w:p>
    <w:p w14:paraId="6C653962" w14:textId="5411024C"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34" w:history="1">
        <w:r w:rsidRPr="00410278">
          <w:rPr>
            <w:rStyle w:val="Hipervnculo"/>
            <w:noProof/>
          </w:rPr>
          <w:t>ÍNDICE DE CONTENIDO</w:t>
        </w:r>
        <w:r w:rsidRPr="00410278">
          <w:rPr>
            <w:noProof/>
            <w:webHidden/>
          </w:rPr>
          <w:tab/>
        </w:r>
        <w:r w:rsidRPr="00410278">
          <w:rPr>
            <w:noProof/>
            <w:webHidden/>
          </w:rPr>
          <w:fldChar w:fldCharType="begin"/>
        </w:r>
        <w:r w:rsidRPr="00410278">
          <w:rPr>
            <w:noProof/>
            <w:webHidden/>
          </w:rPr>
          <w:instrText xml:space="preserve"> PAGEREF _Toc188818934 \h </w:instrText>
        </w:r>
        <w:r w:rsidRPr="00410278">
          <w:rPr>
            <w:noProof/>
            <w:webHidden/>
          </w:rPr>
        </w:r>
        <w:r w:rsidRPr="00410278">
          <w:rPr>
            <w:noProof/>
            <w:webHidden/>
          </w:rPr>
          <w:fldChar w:fldCharType="separate"/>
        </w:r>
        <w:r w:rsidR="00B11648">
          <w:rPr>
            <w:noProof/>
            <w:webHidden/>
          </w:rPr>
          <w:t>X</w:t>
        </w:r>
        <w:r w:rsidRPr="00410278">
          <w:rPr>
            <w:noProof/>
            <w:webHidden/>
          </w:rPr>
          <w:fldChar w:fldCharType="end"/>
        </w:r>
      </w:hyperlink>
    </w:p>
    <w:p w14:paraId="02575440" w14:textId="1C8C28E5"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35" w:history="1">
        <w:r w:rsidRPr="00410278">
          <w:rPr>
            <w:rStyle w:val="Hipervnculo"/>
            <w:noProof/>
          </w:rPr>
          <w:t>CAPÍTULO I. PLANTEAMIENTO DE LA INVESTIGACIÓN</w:t>
        </w:r>
        <w:r w:rsidRPr="00410278">
          <w:rPr>
            <w:noProof/>
            <w:webHidden/>
          </w:rPr>
          <w:tab/>
        </w:r>
        <w:r w:rsidRPr="00410278">
          <w:rPr>
            <w:noProof/>
            <w:webHidden/>
          </w:rPr>
          <w:fldChar w:fldCharType="begin"/>
        </w:r>
        <w:r w:rsidRPr="00410278">
          <w:rPr>
            <w:noProof/>
            <w:webHidden/>
          </w:rPr>
          <w:instrText xml:space="preserve"> PAGEREF _Toc188818935 \h </w:instrText>
        </w:r>
        <w:r w:rsidRPr="00410278">
          <w:rPr>
            <w:noProof/>
            <w:webHidden/>
          </w:rPr>
        </w:r>
        <w:r w:rsidRPr="00410278">
          <w:rPr>
            <w:noProof/>
            <w:webHidden/>
          </w:rPr>
          <w:fldChar w:fldCharType="separate"/>
        </w:r>
        <w:r w:rsidR="00B11648">
          <w:rPr>
            <w:noProof/>
            <w:webHidden/>
          </w:rPr>
          <w:t>1</w:t>
        </w:r>
        <w:r w:rsidRPr="00410278">
          <w:rPr>
            <w:noProof/>
            <w:webHidden/>
          </w:rPr>
          <w:fldChar w:fldCharType="end"/>
        </w:r>
      </w:hyperlink>
    </w:p>
    <w:p w14:paraId="6B47C13D" w14:textId="35DE5A52"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36" w:history="1">
        <w:r w:rsidRPr="00410278">
          <w:rPr>
            <w:rStyle w:val="Hipervnculo"/>
            <w:rFonts w:cs="Times New Roman"/>
            <w:noProof/>
          </w:rPr>
          <w:t>1.1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INTRODUCCIÓN</w:t>
        </w:r>
        <w:r w:rsidRPr="00410278">
          <w:rPr>
            <w:noProof/>
            <w:webHidden/>
          </w:rPr>
          <w:tab/>
        </w:r>
        <w:r w:rsidRPr="00410278">
          <w:rPr>
            <w:noProof/>
            <w:webHidden/>
          </w:rPr>
          <w:fldChar w:fldCharType="begin"/>
        </w:r>
        <w:r w:rsidRPr="00410278">
          <w:rPr>
            <w:noProof/>
            <w:webHidden/>
          </w:rPr>
          <w:instrText xml:space="preserve"> PAGEREF _Toc188818936 \h </w:instrText>
        </w:r>
        <w:r w:rsidRPr="00410278">
          <w:rPr>
            <w:noProof/>
            <w:webHidden/>
          </w:rPr>
        </w:r>
        <w:r w:rsidRPr="00410278">
          <w:rPr>
            <w:noProof/>
            <w:webHidden/>
          </w:rPr>
          <w:fldChar w:fldCharType="separate"/>
        </w:r>
        <w:r w:rsidR="00B11648">
          <w:rPr>
            <w:noProof/>
            <w:webHidden/>
          </w:rPr>
          <w:t>1</w:t>
        </w:r>
        <w:r w:rsidRPr="00410278">
          <w:rPr>
            <w:noProof/>
            <w:webHidden/>
          </w:rPr>
          <w:fldChar w:fldCharType="end"/>
        </w:r>
      </w:hyperlink>
    </w:p>
    <w:p w14:paraId="3ACD1E86" w14:textId="49D843A4"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37" w:history="1">
        <w:r w:rsidRPr="00410278">
          <w:rPr>
            <w:rStyle w:val="Hipervnculo"/>
            <w:rFonts w:cs="Times New Roman"/>
            <w:noProof/>
          </w:rPr>
          <w:t>1.2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ANTECEDENTES DEL PROBLEMA</w:t>
        </w:r>
        <w:r w:rsidRPr="00410278">
          <w:rPr>
            <w:noProof/>
            <w:webHidden/>
          </w:rPr>
          <w:tab/>
        </w:r>
        <w:r w:rsidRPr="00410278">
          <w:rPr>
            <w:noProof/>
            <w:webHidden/>
          </w:rPr>
          <w:fldChar w:fldCharType="begin"/>
        </w:r>
        <w:r w:rsidRPr="00410278">
          <w:rPr>
            <w:noProof/>
            <w:webHidden/>
          </w:rPr>
          <w:instrText xml:space="preserve"> PAGEREF _Toc188818937 \h </w:instrText>
        </w:r>
        <w:r w:rsidRPr="00410278">
          <w:rPr>
            <w:noProof/>
            <w:webHidden/>
          </w:rPr>
        </w:r>
        <w:r w:rsidRPr="00410278">
          <w:rPr>
            <w:noProof/>
            <w:webHidden/>
          </w:rPr>
          <w:fldChar w:fldCharType="separate"/>
        </w:r>
        <w:r w:rsidR="00B11648">
          <w:rPr>
            <w:noProof/>
            <w:webHidden/>
          </w:rPr>
          <w:t>2</w:t>
        </w:r>
        <w:r w:rsidRPr="00410278">
          <w:rPr>
            <w:noProof/>
            <w:webHidden/>
          </w:rPr>
          <w:fldChar w:fldCharType="end"/>
        </w:r>
      </w:hyperlink>
    </w:p>
    <w:p w14:paraId="6A18D1AB" w14:textId="27B6C814"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38" w:history="1">
        <w:r w:rsidRPr="00410278">
          <w:rPr>
            <w:rStyle w:val="Hipervnculo"/>
            <w:rFonts w:cs="Times New Roman"/>
            <w:noProof/>
          </w:rPr>
          <w:t>1.3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DEFINICIÓN DEL PROBLEMA</w:t>
        </w:r>
        <w:r w:rsidRPr="00410278">
          <w:rPr>
            <w:noProof/>
            <w:webHidden/>
          </w:rPr>
          <w:tab/>
        </w:r>
        <w:r w:rsidRPr="00410278">
          <w:rPr>
            <w:noProof/>
            <w:webHidden/>
          </w:rPr>
          <w:fldChar w:fldCharType="begin"/>
        </w:r>
        <w:r w:rsidRPr="00410278">
          <w:rPr>
            <w:noProof/>
            <w:webHidden/>
          </w:rPr>
          <w:instrText xml:space="preserve"> PAGEREF _Toc188818938 \h </w:instrText>
        </w:r>
        <w:r w:rsidRPr="00410278">
          <w:rPr>
            <w:noProof/>
            <w:webHidden/>
          </w:rPr>
        </w:r>
        <w:r w:rsidRPr="00410278">
          <w:rPr>
            <w:noProof/>
            <w:webHidden/>
          </w:rPr>
          <w:fldChar w:fldCharType="separate"/>
        </w:r>
        <w:r w:rsidR="00B11648">
          <w:rPr>
            <w:noProof/>
            <w:webHidden/>
          </w:rPr>
          <w:t>3</w:t>
        </w:r>
        <w:r w:rsidRPr="00410278">
          <w:rPr>
            <w:noProof/>
            <w:webHidden/>
          </w:rPr>
          <w:fldChar w:fldCharType="end"/>
        </w:r>
      </w:hyperlink>
    </w:p>
    <w:p w14:paraId="553088E7" w14:textId="200053D5"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39" w:history="1">
        <w:r w:rsidRPr="00410278">
          <w:rPr>
            <w:rStyle w:val="Hipervnculo"/>
            <w:rFonts w:cs="Times New Roman"/>
            <w:noProof/>
          </w:rPr>
          <w:t>1.2.1 ENUNCIADO DEL PROBLEMA</w:t>
        </w:r>
        <w:r w:rsidRPr="00410278">
          <w:rPr>
            <w:noProof/>
            <w:webHidden/>
          </w:rPr>
          <w:tab/>
        </w:r>
        <w:r w:rsidRPr="00410278">
          <w:rPr>
            <w:noProof/>
            <w:webHidden/>
          </w:rPr>
          <w:fldChar w:fldCharType="begin"/>
        </w:r>
        <w:r w:rsidRPr="00410278">
          <w:rPr>
            <w:noProof/>
            <w:webHidden/>
          </w:rPr>
          <w:instrText xml:space="preserve"> PAGEREF _Toc188818939 \h </w:instrText>
        </w:r>
        <w:r w:rsidRPr="00410278">
          <w:rPr>
            <w:noProof/>
            <w:webHidden/>
          </w:rPr>
        </w:r>
        <w:r w:rsidRPr="00410278">
          <w:rPr>
            <w:noProof/>
            <w:webHidden/>
          </w:rPr>
          <w:fldChar w:fldCharType="separate"/>
        </w:r>
        <w:r w:rsidR="00B11648">
          <w:rPr>
            <w:noProof/>
            <w:webHidden/>
          </w:rPr>
          <w:t>3</w:t>
        </w:r>
        <w:r w:rsidRPr="00410278">
          <w:rPr>
            <w:noProof/>
            <w:webHidden/>
          </w:rPr>
          <w:fldChar w:fldCharType="end"/>
        </w:r>
      </w:hyperlink>
    </w:p>
    <w:p w14:paraId="4200E274" w14:textId="649E7162"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0" w:history="1">
        <w:r w:rsidRPr="00410278">
          <w:rPr>
            <w:rStyle w:val="Hipervnculo"/>
            <w:rFonts w:cs="Times New Roman"/>
            <w:noProof/>
          </w:rPr>
          <w:t>1.3 FORMULACIÓN DEL PROBLEMA</w:t>
        </w:r>
        <w:r w:rsidRPr="00410278">
          <w:rPr>
            <w:noProof/>
            <w:webHidden/>
          </w:rPr>
          <w:tab/>
        </w:r>
        <w:r w:rsidRPr="00410278">
          <w:rPr>
            <w:noProof/>
            <w:webHidden/>
          </w:rPr>
          <w:fldChar w:fldCharType="begin"/>
        </w:r>
        <w:r w:rsidRPr="00410278">
          <w:rPr>
            <w:noProof/>
            <w:webHidden/>
          </w:rPr>
          <w:instrText xml:space="preserve"> PAGEREF _Toc188818940 \h </w:instrText>
        </w:r>
        <w:r w:rsidRPr="00410278">
          <w:rPr>
            <w:noProof/>
            <w:webHidden/>
          </w:rPr>
        </w:r>
        <w:r w:rsidRPr="00410278">
          <w:rPr>
            <w:noProof/>
            <w:webHidden/>
          </w:rPr>
          <w:fldChar w:fldCharType="separate"/>
        </w:r>
        <w:r w:rsidR="00B11648">
          <w:rPr>
            <w:noProof/>
            <w:webHidden/>
          </w:rPr>
          <w:t>4</w:t>
        </w:r>
        <w:r w:rsidRPr="00410278">
          <w:rPr>
            <w:noProof/>
            <w:webHidden/>
          </w:rPr>
          <w:fldChar w:fldCharType="end"/>
        </w:r>
      </w:hyperlink>
    </w:p>
    <w:p w14:paraId="36FC627E" w14:textId="56E01556"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1" w:history="1">
        <w:r w:rsidRPr="00410278">
          <w:rPr>
            <w:rStyle w:val="Hipervnculo"/>
            <w:rFonts w:cs="Times New Roman"/>
            <w:noProof/>
          </w:rPr>
          <w:t>1.3.1 PREGUNTAS DE INVESTIGACIÓN</w:t>
        </w:r>
        <w:r w:rsidRPr="00410278">
          <w:rPr>
            <w:noProof/>
            <w:webHidden/>
          </w:rPr>
          <w:tab/>
        </w:r>
        <w:r w:rsidRPr="00410278">
          <w:rPr>
            <w:noProof/>
            <w:webHidden/>
          </w:rPr>
          <w:fldChar w:fldCharType="begin"/>
        </w:r>
        <w:r w:rsidRPr="00410278">
          <w:rPr>
            <w:noProof/>
            <w:webHidden/>
          </w:rPr>
          <w:instrText xml:space="preserve"> PAGEREF _Toc188818941 \h </w:instrText>
        </w:r>
        <w:r w:rsidRPr="00410278">
          <w:rPr>
            <w:noProof/>
            <w:webHidden/>
          </w:rPr>
        </w:r>
        <w:r w:rsidRPr="00410278">
          <w:rPr>
            <w:noProof/>
            <w:webHidden/>
          </w:rPr>
          <w:fldChar w:fldCharType="separate"/>
        </w:r>
        <w:r w:rsidR="00B11648">
          <w:rPr>
            <w:noProof/>
            <w:webHidden/>
          </w:rPr>
          <w:t>4</w:t>
        </w:r>
        <w:r w:rsidRPr="00410278">
          <w:rPr>
            <w:noProof/>
            <w:webHidden/>
          </w:rPr>
          <w:fldChar w:fldCharType="end"/>
        </w:r>
      </w:hyperlink>
    </w:p>
    <w:p w14:paraId="0B5B5A43" w14:textId="196FB4B2"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42" w:history="1">
        <w:r w:rsidRPr="00410278">
          <w:rPr>
            <w:rStyle w:val="Hipervnculo"/>
            <w:rFonts w:cs="Times New Roman"/>
            <w:noProof/>
          </w:rPr>
          <w:t>1.4</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OBJETIVOS DEL PROYECTO</w:t>
        </w:r>
        <w:r w:rsidRPr="00410278">
          <w:rPr>
            <w:noProof/>
            <w:webHidden/>
          </w:rPr>
          <w:tab/>
        </w:r>
        <w:r w:rsidRPr="00410278">
          <w:rPr>
            <w:noProof/>
            <w:webHidden/>
          </w:rPr>
          <w:fldChar w:fldCharType="begin"/>
        </w:r>
        <w:r w:rsidRPr="00410278">
          <w:rPr>
            <w:noProof/>
            <w:webHidden/>
          </w:rPr>
          <w:instrText xml:space="preserve"> PAGEREF _Toc188818942 \h </w:instrText>
        </w:r>
        <w:r w:rsidRPr="00410278">
          <w:rPr>
            <w:noProof/>
            <w:webHidden/>
          </w:rPr>
        </w:r>
        <w:r w:rsidRPr="00410278">
          <w:rPr>
            <w:noProof/>
            <w:webHidden/>
          </w:rPr>
          <w:fldChar w:fldCharType="separate"/>
        </w:r>
        <w:r w:rsidR="00B11648">
          <w:rPr>
            <w:noProof/>
            <w:webHidden/>
          </w:rPr>
          <w:t>5</w:t>
        </w:r>
        <w:r w:rsidRPr="00410278">
          <w:rPr>
            <w:noProof/>
            <w:webHidden/>
          </w:rPr>
          <w:fldChar w:fldCharType="end"/>
        </w:r>
      </w:hyperlink>
    </w:p>
    <w:p w14:paraId="4AA271B0" w14:textId="0EB3D9AF"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3" w:history="1">
        <w:r w:rsidRPr="00410278">
          <w:rPr>
            <w:rStyle w:val="Hipervnculo"/>
            <w:rFonts w:cs="Times New Roman"/>
            <w:noProof/>
          </w:rPr>
          <w:t>1.4.1 OBJETIVO GENERAL</w:t>
        </w:r>
        <w:r w:rsidRPr="00410278">
          <w:rPr>
            <w:noProof/>
            <w:webHidden/>
          </w:rPr>
          <w:tab/>
        </w:r>
        <w:r w:rsidRPr="00410278">
          <w:rPr>
            <w:noProof/>
            <w:webHidden/>
          </w:rPr>
          <w:fldChar w:fldCharType="begin"/>
        </w:r>
        <w:r w:rsidRPr="00410278">
          <w:rPr>
            <w:noProof/>
            <w:webHidden/>
          </w:rPr>
          <w:instrText xml:space="preserve"> PAGEREF _Toc188818943 \h </w:instrText>
        </w:r>
        <w:r w:rsidRPr="00410278">
          <w:rPr>
            <w:noProof/>
            <w:webHidden/>
          </w:rPr>
        </w:r>
        <w:r w:rsidRPr="00410278">
          <w:rPr>
            <w:noProof/>
            <w:webHidden/>
          </w:rPr>
          <w:fldChar w:fldCharType="separate"/>
        </w:r>
        <w:r w:rsidR="00B11648">
          <w:rPr>
            <w:noProof/>
            <w:webHidden/>
          </w:rPr>
          <w:t>5</w:t>
        </w:r>
        <w:r w:rsidRPr="00410278">
          <w:rPr>
            <w:noProof/>
            <w:webHidden/>
          </w:rPr>
          <w:fldChar w:fldCharType="end"/>
        </w:r>
      </w:hyperlink>
    </w:p>
    <w:p w14:paraId="54F0535D" w14:textId="77B74ACF"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4" w:history="1">
        <w:r w:rsidRPr="00410278">
          <w:rPr>
            <w:rStyle w:val="Hipervnculo"/>
            <w:rFonts w:cs="Times New Roman"/>
            <w:noProof/>
          </w:rPr>
          <w:t>1.4.2 OBJETIVOS ESPECÍFICOS</w:t>
        </w:r>
        <w:r w:rsidRPr="00410278">
          <w:rPr>
            <w:noProof/>
            <w:webHidden/>
          </w:rPr>
          <w:tab/>
        </w:r>
        <w:r w:rsidRPr="00410278">
          <w:rPr>
            <w:noProof/>
            <w:webHidden/>
          </w:rPr>
          <w:fldChar w:fldCharType="begin"/>
        </w:r>
        <w:r w:rsidRPr="00410278">
          <w:rPr>
            <w:noProof/>
            <w:webHidden/>
          </w:rPr>
          <w:instrText xml:space="preserve"> PAGEREF _Toc188818944 \h </w:instrText>
        </w:r>
        <w:r w:rsidRPr="00410278">
          <w:rPr>
            <w:noProof/>
            <w:webHidden/>
          </w:rPr>
        </w:r>
        <w:r w:rsidRPr="00410278">
          <w:rPr>
            <w:noProof/>
            <w:webHidden/>
          </w:rPr>
          <w:fldChar w:fldCharType="separate"/>
        </w:r>
        <w:r w:rsidR="00B11648">
          <w:rPr>
            <w:noProof/>
            <w:webHidden/>
          </w:rPr>
          <w:t>5</w:t>
        </w:r>
        <w:r w:rsidRPr="00410278">
          <w:rPr>
            <w:noProof/>
            <w:webHidden/>
          </w:rPr>
          <w:fldChar w:fldCharType="end"/>
        </w:r>
      </w:hyperlink>
    </w:p>
    <w:p w14:paraId="22BAFC3D" w14:textId="055E1A78"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45" w:history="1">
        <w:r w:rsidRPr="00410278">
          <w:rPr>
            <w:rStyle w:val="Hipervnculo"/>
            <w:rFonts w:cs="Times New Roman"/>
            <w:noProof/>
          </w:rPr>
          <w:t>1.5 JUSTIFICACIÓN</w:t>
        </w:r>
        <w:r w:rsidRPr="00410278">
          <w:rPr>
            <w:noProof/>
            <w:webHidden/>
          </w:rPr>
          <w:tab/>
        </w:r>
        <w:r w:rsidRPr="00410278">
          <w:rPr>
            <w:noProof/>
            <w:webHidden/>
          </w:rPr>
          <w:fldChar w:fldCharType="begin"/>
        </w:r>
        <w:r w:rsidRPr="00410278">
          <w:rPr>
            <w:noProof/>
            <w:webHidden/>
          </w:rPr>
          <w:instrText xml:space="preserve"> PAGEREF _Toc188818945 \h </w:instrText>
        </w:r>
        <w:r w:rsidRPr="00410278">
          <w:rPr>
            <w:noProof/>
            <w:webHidden/>
          </w:rPr>
        </w:r>
        <w:r w:rsidRPr="00410278">
          <w:rPr>
            <w:noProof/>
            <w:webHidden/>
          </w:rPr>
          <w:fldChar w:fldCharType="separate"/>
        </w:r>
        <w:r w:rsidR="00B11648">
          <w:rPr>
            <w:noProof/>
            <w:webHidden/>
          </w:rPr>
          <w:t>5</w:t>
        </w:r>
        <w:r w:rsidRPr="00410278">
          <w:rPr>
            <w:noProof/>
            <w:webHidden/>
          </w:rPr>
          <w:fldChar w:fldCharType="end"/>
        </w:r>
      </w:hyperlink>
    </w:p>
    <w:p w14:paraId="7A6B87C0" w14:textId="171E79EA"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46" w:history="1">
        <w:r w:rsidRPr="00410278">
          <w:rPr>
            <w:rStyle w:val="Hipervnculo"/>
            <w:noProof/>
          </w:rPr>
          <w:t>CAPÍTULO II. MARCO TEÓRICO</w:t>
        </w:r>
        <w:r w:rsidRPr="00410278">
          <w:rPr>
            <w:noProof/>
            <w:webHidden/>
          </w:rPr>
          <w:tab/>
        </w:r>
        <w:r w:rsidRPr="00410278">
          <w:rPr>
            <w:noProof/>
            <w:webHidden/>
          </w:rPr>
          <w:fldChar w:fldCharType="begin"/>
        </w:r>
        <w:r w:rsidRPr="00410278">
          <w:rPr>
            <w:noProof/>
            <w:webHidden/>
          </w:rPr>
          <w:instrText xml:space="preserve"> PAGEREF _Toc188818946 \h </w:instrText>
        </w:r>
        <w:r w:rsidRPr="00410278">
          <w:rPr>
            <w:noProof/>
            <w:webHidden/>
          </w:rPr>
        </w:r>
        <w:r w:rsidRPr="00410278">
          <w:rPr>
            <w:noProof/>
            <w:webHidden/>
          </w:rPr>
          <w:fldChar w:fldCharType="separate"/>
        </w:r>
        <w:r w:rsidR="00B11648">
          <w:rPr>
            <w:noProof/>
            <w:webHidden/>
          </w:rPr>
          <w:t>7</w:t>
        </w:r>
        <w:r w:rsidRPr="00410278">
          <w:rPr>
            <w:noProof/>
            <w:webHidden/>
          </w:rPr>
          <w:fldChar w:fldCharType="end"/>
        </w:r>
      </w:hyperlink>
    </w:p>
    <w:p w14:paraId="0A43B78E" w14:textId="02BC1A3A"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47" w:history="1">
        <w:r w:rsidRPr="00410278">
          <w:rPr>
            <w:rStyle w:val="Hipervnculo"/>
            <w:rFonts w:cs="Times New Roman"/>
            <w:noProof/>
          </w:rPr>
          <w:t>2.1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ANÁLISIS DE LA SITUACIÓN ACTUAL.</w:t>
        </w:r>
        <w:r w:rsidRPr="00410278">
          <w:rPr>
            <w:noProof/>
            <w:webHidden/>
          </w:rPr>
          <w:tab/>
        </w:r>
        <w:r w:rsidRPr="00410278">
          <w:rPr>
            <w:noProof/>
            <w:webHidden/>
          </w:rPr>
          <w:fldChar w:fldCharType="begin"/>
        </w:r>
        <w:r w:rsidRPr="00410278">
          <w:rPr>
            <w:noProof/>
            <w:webHidden/>
          </w:rPr>
          <w:instrText xml:space="preserve"> PAGEREF _Toc188818947 \h </w:instrText>
        </w:r>
        <w:r w:rsidRPr="00410278">
          <w:rPr>
            <w:noProof/>
            <w:webHidden/>
          </w:rPr>
        </w:r>
        <w:r w:rsidRPr="00410278">
          <w:rPr>
            <w:noProof/>
            <w:webHidden/>
          </w:rPr>
          <w:fldChar w:fldCharType="separate"/>
        </w:r>
        <w:r w:rsidR="00B11648">
          <w:rPr>
            <w:noProof/>
            <w:webHidden/>
          </w:rPr>
          <w:t>7</w:t>
        </w:r>
        <w:r w:rsidRPr="00410278">
          <w:rPr>
            <w:noProof/>
            <w:webHidden/>
          </w:rPr>
          <w:fldChar w:fldCharType="end"/>
        </w:r>
      </w:hyperlink>
    </w:p>
    <w:p w14:paraId="62E57E27" w14:textId="0A95DF8B"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8" w:history="1">
        <w:r w:rsidRPr="00410278">
          <w:rPr>
            <w:rStyle w:val="Hipervnculo"/>
            <w:rFonts w:cs="Times New Roman"/>
            <w:noProof/>
          </w:rPr>
          <w:t>2.1.1. ANÁLISIS DEL MACROENTORNO</w:t>
        </w:r>
        <w:r w:rsidRPr="00410278">
          <w:rPr>
            <w:noProof/>
            <w:webHidden/>
          </w:rPr>
          <w:tab/>
        </w:r>
        <w:r w:rsidRPr="00410278">
          <w:rPr>
            <w:noProof/>
            <w:webHidden/>
          </w:rPr>
          <w:fldChar w:fldCharType="begin"/>
        </w:r>
        <w:r w:rsidRPr="00410278">
          <w:rPr>
            <w:noProof/>
            <w:webHidden/>
          </w:rPr>
          <w:instrText xml:space="preserve"> PAGEREF _Toc188818948 \h </w:instrText>
        </w:r>
        <w:r w:rsidRPr="00410278">
          <w:rPr>
            <w:noProof/>
            <w:webHidden/>
          </w:rPr>
        </w:r>
        <w:r w:rsidRPr="00410278">
          <w:rPr>
            <w:noProof/>
            <w:webHidden/>
          </w:rPr>
          <w:fldChar w:fldCharType="separate"/>
        </w:r>
        <w:r w:rsidR="00B11648">
          <w:rPr>
            <w:noProof/>
            <w:webHidden/>
          </w:rPr>
          <w:t>7</w:t>
        </w:r>
        <w:r w:rsidRPr="00410278">
          <w:rPr>
            <w:noProof/>
            <w:webHidden/>
          </w:rPr>
          <w:fldChar w:fldCharType="end"/>
        </w:r>
      </w:hyperlink>
    </w:p>
    <w:p w14:paraId="19258785" w14:textId="495989E2"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49" w:history="1">
        <w:r w:rsidRPr="00410278">
          <w:rPr>
            <w:rStyle w:val="Hipervnculo"/>
            <w:rFonts w:cs="Times New Roman"/>
            <w:noProof/>
          </w:rPr>
          <w:t>2.1.2 ANÁLISIS DEL MICROENTORNO</w:t>
        </w:r>
        <w:r w:rsidRPr="00410278">
          <w:rPr>
            <w:noProof/>
            <w:webHidden/>
          </w:rPr>
          <w:tab/>
        </w:r>
        <w:r w:rsidRPr="00410278">
          <w:rPr>
            <w:noProof/>
            <w:webHidden/>
          </w:rPr>
          <w:fldChar w:fldCharType="begin"/>
        </w:r>
        <w:r w:rsidRPr="00410278">
          <w:rPr>
            <w:noProof/>
            <w:webHidden/>
          </w:rPr>
          <w:instrText xml:space="preserve"> PAGEREF _Toc188818949 \h </w:instrText>
        </w:r>
        <w:r w:rsidRPr="00410278">
          <w:rPr>
            <w:noProof/>
            <w:webHidden/>
          </w:rPr>
        </w:r>
        <w:r w:rsidRPr="00410278">
          <w:rPr>
            <w:noProof/>
            <w:webHidden/>
          </w:rPr>
          <w:fldChar w:fldCharType="separate"/>
        </w:r>
        <w:r w:rsidR="00B11648">
          <w:rPr>
            <w:noProof/>
            <w:webHidden/>
          </w:rPr>
          <w:t>10</w:t>
        </w:r>
        <w:r w:rsidRPr="00410278">
          <w:rPr>
            <w:noProof/>
            <w:webHidden/>
          </w:rPr>
          <w:fldChar w:fldCharType="end"/>
        </w:r>
      </w:hyperlink>
    </w:p>
    <w:p w14:paraId="4FCCBBA1" w14:textId="52B69BDE"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50" w:history="1">
        <w:r w:rsidRPr="00410278">
          <w:rPr>
            <w:rStyle w:val="Hipervnculo"/>
            <w:rFonts w:cs="Times New Roman"/>
            <w:noProof/>
          </w:rPr>
          <w:t>2.2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CONCEPTUALIZACIÓN</w:t>
        </w:r>
        <w:r w:rsidRPr="00410278">
          <w:rPr>
            <w:noProof/>
            <w:webHidden/>
          </w:rPr>
          <w:tab/>
        </w:r>
        <w:r w:rsidRPr="00410278">
          <w:rPr>
            <w:noProof/>
            <w:webHidden/>
          </w:rPr>
          <w:fldChar w:fldCharType="begin"/>
        </w:r>
        <w:r w:rsidRPr="00410278">
          <w:rPr>
            <w:noProof/>
            <w:webHidden/>
          </w:rPr>
          <w:instrText xml:space="preserve"> PAGEREF _Toc188818950 \h </w:instrText>
        </w:r>
        <w:r w:rsidRPr="00410278">
          <w:rPr>
            <w:noProof/>
            <w:webHidden/>
          </w:rPr>
        </w:r>
        <w:r w:rsidRPr="00410278">
          <w:rPr>
            <w:noProof/>
            <w:webHidden/>
          </w:rPr>
          <w:fldChar w:fldCharType="separate"/>
        </w:r>
        <w:r w:rsidR="00B11648">
          <w:rPr>
            <w:noProof/>
            <w:webHidden/>
          </w:rPr>
          <w:t>15</w:t>
        </w:r>
        <w:r w:rsidRPr="00410278">
          <w:rPr>
            <w:noProof/>
            <w:webHidden/>
          </w:rPr>
          <w:fldChar w:fldCharType="end"/>
        </w:r>
      </w:hyperlink>
    </w:p>
    <w:p w14:paraId="7C46DFCF" w14:textId="3D28634B"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51" w:history="1">
        <w:r w:rsidRPr="00410278">
          <w:rPr>
            <w:rStyle w:val="Hipervnculo"/>
            <w:rFonts w:cs="Times New Roman"/>
            <w:noProof/>
          </w:rPr>
          <w:t>2.3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TEORÍAS DE SUSTENTO</w:t>
        </w:r>
        <w:r w:rsidRPr="00410278">
          <w:rPr>
            <w:noProof/>
            <w:webHidden/>
          </w:rPr>
          <w:tab/>
        </w:r>
        <w:r w:rsidRPr="00410278">
          <w:rPr>
            <w:noProof/>
            <w:webHidden/>
          </w:rPr>
          <w:fldChar w:fldCharType="begin"/>
        </w:r>
        <w:r w:rsidRPr="00410278">
          <w:rPr>
            <w:noProof/>
            <w:webHidden/>
          </w:rPr>
          <w:instrText xml:space="preserve"> PAGEREF _Toc188818951 \h </w:instrText>
        </w:r>
        <w:r w:rsidRPr="00410278">
          <w:rPr>
            <w:noProof/>
            <w:webHidden/>
          </w:rPr>
        </w:r>
        <w:r w:rsidRPr="00410278">
          <w:rPr>
            <w:noProof/>
            <w:webHidden/>
          </w:rPr>
          <w:fldChar w:fldCharType="separate"/>
        </w:r>
        <w:r w:rsidR="00B11648">
          <w:rPr>
            <w:noProof/>
            <w:webHidden/>
          </w:rPr>
          <w:t>17</w:t>
        </w:r>
        <w:r w:rsidRPr="00410278">
          <w:rPr>
            <w:noProof/>
            <w:webHidden/>
          </w:rPr>
          <w:fldChar w:fldCharType="end"/>
        </w:r>
      </w:hyperlink>
    </w:p>
    <w:p w14:paraId="4604FD9D" w14:textId="398E4D96"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52" w:history="1">
        <w:r w:rsidRPr="00410278">
          <w:rPr>
            <w:rStyle w:val="Hipervnculo"/>
            <w:noProof/>
          </w:rPr>
          <w:t>2.3.1 Planificación Estratégica</w:t>
        </w:r>
        <w:r w:rsidRPr="00410278">
          <w:rPr>
            <w:noProof/>
            <w:webHidden/>
          </w:rPr>
          <w:tab/>
        </w:r>
        <w:r w:rsidRPr="00410278">
          <w:rPr>
            <w:noProof/>
            <w:webHidden/>
          </w:rPr>
          <w:fldChar w:fldCharType="begin"/>
        </w:r>
        <w:r w:rsidRPr="00410278">
          <w:rPr>
            <w:noProof/>
            <w:webHidden/>
          </w:rPr>
          <w:instrText xml:space="preserve"> PAGEREF _Toc188818952 \h </w:instrText>
        </w:r>
        <w:r w:rsidRPr="00410278">
          <w:rPr>
            <w:noProof/>
            <w:webHidden/>
          </w:rPr>
        </w:r>
        <w:r w:rsidRPr="00410278">
          <w:rPr>
            <w:noProof/>
            <w:webHidden/>
          </w:rPr>
          <w:fldChar w:fldCharType="separate"/>
        </w:r>
        <w:r w:rsidR="00B11648">
          <w:rPr>
            <w:noProof/>
            <w:webHidden/>
          </w:rPr>
          <w:t>17</w:t>
        </w:r>
        <w:r w:rsidRPr="00410278">
          <w:rPr>
            <w:noProof/>
            <w:webHidden/>
          </w:rPr>
          <w:fldChar w:fldCharType="end"/>
        </w:r>
      </w:hyperlink>
    </w:p>
    <w:p w14:paraId="48823BCA" w14:textId="67A16B8F"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8953" w:history="1">
        <w:r w:rsidRPr="00410278">
          <w:rPr>
            <w:rStyle w:val="Hipervnculo"/>
            <w:noProof/>
          </w:rPr>
          <w:t>2.3.1.1</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rPr>
          <w:t>Análisis FODA</w:t>
        </w:r>
        <w:r w:rsidRPr="00410278">
          <w:rPr>
            <w:noProof/>
            <w:webHidden/>
          </w:rPr>
          <w:tab/>
        </w:r>
        <w:r w:rsidRPr="00410278">
          <w:rPr>
            <w:noProof/>
            <w:webHidden/>
          </w:rPr>
          <w:fldChar w:fldCharType="begin"/>
        </w:r>
        <w:r w:rsidRPr="00410278">
          <w:rPr>
            <w:noProof/>
            <w:webHidden/>
          </w:rPr>
          <w:instrText xml:space="preserve"> PAGEREF _Toc188818953 \h </w:instrText>
        </w:r>
        <w:r w:rsidRPr="00410278">
          <w:rPr>
            <w:noProof/>
            <w:webHidden/>
          </w:rPr>
        </w:r>
        <w:r w:rsidRPr="00410278">
          <w:rPr>
            <w:noProof/>
            <w:webHidden/>
          </w:rPr>
          <w:fldChar w:fldCharType="separate"/>
        </w:r>
        <w:r w:rsidR="00B11648">
          <w:rPr>
            <w:noProof/>
            <w:webHidden/>
          </w:rPr>
          <w:t>21</w:t>
        </w:r>
        <w:r w:rsidRPr="00410278">
          <w:rPr>
            <w:noProof/>
            <w:webHidden/>
          </w:rPr>
          <w:fldChar w:fldCharType="end"/>
        </w:r>
      </w:hyperlink>
    </w:p>
    <w:p w14:paraId="473C805C" w14:textId="6DB96FF9" w:rsidR="00021BA7" w:rsidRPr="00410278" w:rsidRDefault="00021BA7">
      <w:pPr>
        <w:pStyle w:val="TDC3"/>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88818954" w:history="1">
        <w:r w:rsidRPr="00410278">
          <w:rPr>
            <w:rStyle w:val="Hipervnculo"/>
            <w:noProof/>
          </w:rPr>
          <w:t>2.3.1.1.1</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rPr>
          <w:t>Fortalezas</w:t>
        </w:r>
        <w:r w:rsidRPr="00410278">
          <w:rPr>
            <w:noProof/>
            <w:webHidden/>
          </w:rPr>
          <w:tab/>
        </w:r>
        <w:r w:rsidRPr="00410278">
          <w:rPr>
            <w:noProof/>
            <w:webHidden/>
          </w:rPr>
          <w:fldChar w:fldCharType="begin"/>
        </w:r>
        <w:r w:rsidRPr="00410278">
          <w:rPr>
            <w:noProof/>
            <w:webHidden/>
          </w:rPr>
          <w:instrText xml:space="preserve"> PAGEREF _Toc188818954 \h </w:instrText>
        </w:r>
        <w:r w:rsidRPr="00410278">
          <w:rPr>
            <w:noProof/>
            <w:webHidden/>
          </w:rPr>
        </w:r>
        <w:r w:rsidRPr="00410278">
          <w:rPr>
            <w:noProof/>
            <w:webHidden/>
          </w:rPr>
          <w:fldChar w:fldCharType="separate"/>
        </w:r>
        <w:r w:rsidR="00B11648">
          <w:rPr>
            <w:noProof/>
            <w:webHidden/>
          </w:rPr>
          <w:t>22</w:t>
        </w:r>
        <w:r w:rsidRPr="00410278">
          <w:rPr>
            <w:noProof/>
            <w:webHidden/>
          </w:rPr>
          <w:fldChar w:fldCharType="end"/>
        </w:r>
      </w:hyperlink>
    </w:p>
    <w:p w14:paraId="77152A4D" w14:textId="4FD8DE99" w:rsidR="00021BA7" w:rsidRPr="00410278" w:rsidRDefault="00021BA7">
      <w:pPr>
        <w:pStyle w:val="TDC3"/>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88818955" w:history="1">
        <w:r w:rsidRPr="00410278">
          <w:rPr>
            <w:rStyle w:val="Hipervnculo"/>
            <w:noProof/>
          </w:rPr>
          <w:t>2.3.1.1.2</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rPr>
          <w:t>Oportunidades</w:t>
        </w:r>
        <w:r w:rsidRPr="00410278">
          <w:rPr>
            <w:noProof/>
            <w:webHidden/>
          </w:rPr>
          <w:tab/>
        </w:r>
        <w:r w:rsidRPr="00410278">
          <w:rPr>
            <w:noProof/>
            <w:webHidden/>
          </w:rPr>
          <w:fldChar w:fldCharType="begin"/>
        </w:r>
        <w:r w:rsidRPr="00410278">
          <w:rPr>
            <w:noProof/>
            <w:webHidden/>
          </w:rPr>
          <w:instrText xml:space="preserve"> PAGEREF _Toc188818955 \h </w:instrText>
        </w:r>
        <w:r w:rsidRPr="00410278">
          <w:rPr>
            <w:noProof/>
            <w:webHidden/>
          </w:rPr>
        </w:r>
        <w:r w:rsidRPr="00410278">
          <w:rPr>
            <w:noProof/>
            <w:webHidden/>
          </w:rPr>
          <w:fldChar w:fldCharType="separate"/>
        </w:r>
        <w:r w:rsidR="00B11648">
          <w:rPr>
            <w:noProof/>
            <w:webHidden/>
          </w:rPr>
          <w:t>22</w:t>
        </w:r>
        <w:r w:rsidRPr="00410278">
          <w:rPr>
            <w:noProof/>
            <w:webHidden/>
          </w:rPr>
          <w:fldChar w:fldCharType="end"/>
        </w:r>
      </w:hyperlink>
    </w:p>
    <w:p w14:paraId="0204C6DC" w14:textId="33EFAFA2" w:rsidR="00021BA7" w:rsidRPr="00410278" w:rsidRDefault="00021BA7">
      <w:pPr>
        <w:pStyle w:val="TDC3"/>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88818956" w:history="1">
        <w:r w:rsidRPr="00410278">
          <w:rPr>
            <w:rStyle w:val="Hipervnculo"/>
            <w:noProof/>
          </w:rPr>
          <w:t>2.3.1.1.3</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rPr>
          <w:t>Debilidades</w:t>
        </w:r>
        <w:r w:rsidRPr="00410278">
          <w:rPr>
            <w:noProof/>
            <w:webHidden/>
          </w:rPr>
          <w:tab/>
        </w:r>
        <w:r w:rsidRPr="00410278">
          <w:rPr>
            <w:noProof/>
            <w:webHidden/>
          </w:rPr>
          <w:fldChar w:fldCharType="begin"/>
        </w:r>
        <w:r w:rsidRPr="00410278">
          <w:rPr>
            <w:noProof/>
            <w:webHidden/>
          </w:rPr>
          <w:instrText xml:space="preserve"> PAGEREF _Toc188818956 \h </w:instrText>
        </w:r>
        <w:r w:rsidRPr="00410278">
          <w:rPr>
            <w:noProof/>
            <w:webHidden/>
          </w:rPr>
        </w:r>
        <w:r w:rsidRPr="00410278">
          <w:rPr>
            <w:noProof/>
            <w:webHidden/>
          </w:rPr>
          <w:fldChar w:fldCharType="separate"/>
        </w:r>
        <w:r w:rsidR="00B11648">
          <w:rPr>
            <w:noProof/>
            <w:webHidden/>
          </w:rPr>
          <w:t>22</w:t>
        </w:r>
        <w:r w:rsidRPr="00410278">
          <w:rPr>
            <w:noProof/>
            <w:webHidden/>
          </w:rPr>
          <w:fldChar w:fldCharType="end"/>
        </w:r>
      </w:hyperlink>
    </w:p>
    <w:p w14:paraId="0C4D9535" w14:textId="46FB1CA5" w:rsidR="00021BA7" w:rsidRPr="00410278" w:rsidRDefault="00021BA7">
      <w:pPr>
        <w:pStyle w:val="TDC3"/>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88818957" w:history="1">
        <w:r w:rsidRPr="00410278">
          <w:rPr>
            <w:rStyle w:val="Hipervnculo"/>
            <w:noProof/>
          </w:rPr>
          <w:t>2.3.1.1.4</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rPr>
          <w:t>Amenazas</w:t>
        </w:r>
        <w:r w:rsidRPr="00410278">
          <w:rPr>
            <w:noProof/>
            <w:webHidden/>
          </w:rPr>
          <w:tab/>
        </w:r>
        <w:r w:rsidRPr="00410278">
          <w:rPr>
            <w:noProof/>
            <w:webHidden/>
          </w:rPr>
          <w:fldChar w:fldCharType="begin"/>
        </w:r>
        <w:r w:rsidRPr="00410278">
          <w:rPr>
            <w:noProof/>
            <w:webHidden/>
          </w:rPr>
          <w:instrText xml:space="preserve"> PAGEREF _Toc188818957 \h </w:instrText>
        </w:r>
        <w:r w:rsidRPr="00410278">
          <w:rPr>
            <w:noProof/>
            <w:webHidden/>
          </w:rPr>
        </w:r>
        <w:r w:rsidRPr="00410278">
          <w:rPr>
            <w:noProof/>
            <w:webHidden/>
          </w:rPr>
          <w:fldChar w:fldCharType="separate"/>
        </w:r>
        <w:r w:rsidR="00B11648">
          <w:rPr>
            <w:noProof/>
            <w:webHidden/>
          </w:rPr>
          <w:t>22</w:t>
        </w:r>
        <w:r w:rsidRPr="00410278">
          <w:rPr>
            <w:noProof/>
            <w:webHidden/>
          </w:rPr>
          <w:fldChar w:fldCharType="end"/>
        </w:r>
      </w:hyperlink>
    </w:p>
    <w:p w14:paraId="1761B6F9" w14:textId="0EC8A9B6"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58" w:history="1">
        <w:r w:rsidRPr="00410278">
          <w:rPr>
            <w:rStyle w:val="Hipervnculo"/>
            <w:noProof/>
          </w:rPr>
          <w:t>2.3.2 Estrategia Competitiva</w:t>
        </w:r>
        <w:r w:rsidRPr="00410278">
          <w:rPr>
            <w:noProof/>
            <w:webHidden/>
          </w:rPr>
          <w:tab/>
        </w:r>
        <w:r w:rsidRPr="00410278">
          <w:rPr>
            <w:noProof/>
            <w:webHidden/>
          </w:rPr>
          <w:fldChar w:fldCharType="begin"/>
        </w:r>
        <w:r w:rsidRPr="00410278">
          <w:rPr>
            <w:noProof/>
            <w:webHidden/>
          </w:rPr>
          <w:instrText xml:space="preserve"> PAGEREF _Toc188818958 \h </w:instrText>
        </w:r>
        <w:r w:rsidRPr="00410278">
          <w:rPr>
            <w:noProof/>
            <w:webHidden/>
          </w:rPr>
        </w:r>
        <w:r w:rsidRPr="00410278">
          <w:rPr>
            <w:noProof/>
            <w:webHidden/>
          </w:rPr>
          <w:fldChar w:fldCharType="separate"/>
        </w:r>
        <w:r w:rsidR="00B11648">
          <w:rPr>
            <w:noProof/>
            <w:webHidden/>
          </w:rPr>
          <w:t>23</w:t>
        </w:r>
        <w:r w:rsidRPr="00410278">
          <w:rPr>
            <w:noProof/>
            <w:webHidden/>
          </w:rPr>
          <w:fldChar w:fldCharType="end"/>
        </w:r>
      </w:hyperlink>
    </w:p>
    <w:p w14:paraId="1AB53914" w14:textId="3ED4002F"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59" w:history="1">
        <w:r w:rsidRPr="00410278">
          <w:rPr>
            <w:rStyle w:val="Hipervnculo"/>
            <w:noProof/>
          </w:rPr>
          <w:t>2.3.3 Gestión Financiera</w:t>
        </w:r>
        <w:r w:rsidRPr="00410278">
          <w:rPr>
            <w:noProof/>
            <w:webHidden/>
          </w:rPr>
          <w:tab/>
        </w:r>
        <w:r w:rsidRPr="00410278">
          <w:rPr>
            <w:noProof/>
            <w:webHidden/>
          </w:rPr>
          <w:fldChar w:fldCharType="begin"/>
        </w:r>
        <w:r w:rsidRPr="00410278">
          <w:rPr>
            <w:noProof/>
            <w:webHidden/>
          </w:rPr>
          <w:instrText xml:space="preserve"> PAGEREF _Toc188818959 \h </w:instrText>
        </w:r>
        <w:r w:rsidRPr="00410278">
          <w:rPr>
            <w:noProof/>
            <w:webHidden/>
          </w:rPr>
        </w:r>
        <w:r w:rsidRPr="00410278">
          <w:rPr>
            <w:noProof/>
            <w:webHidden/>
          </w:rPr>
          <w:fldChar w:fldCharType="separate"/>
        </w:r>
        <w:r w:rsidR="00B11648">
          <w:rPr>
            <w:noProof/>
            <w:webHidden/>
          </w:rPr>
          <w:t>26</w:t>
        </w:r>
        <w:r w:rsidRPr="00410278">
          <w:rPr>
            <w:noProof/>
            <w:webHidden/>
          </w:rPr>
          <w:fldChar w:fldCharType="end"/>
        </w:r>
      </w:hyperlink>
    </w:p>
    <w:p w14:paraId="355B7B90" w14:textId="3E11B28B"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60" w:history="1">
        <w:r w:rsidRPr="00410278">
          <w:rPr>
            <w:rStyle w:val="Hipervnculo"/>
            <w:noProof/>
          </w:rPr>
          <w:t>2.3.4 Crecimiento empresarial</w:t>
        </w:r>
        <w:r w:rsidRPr="00410278">
          <w:rPr>
            <w:noProof/>
            <w:webHidden/>
          </w:rPr>
          <w:tab/>
        </w:r>
        <w:r w:rsidRPr="00410278">
          <w:rPr>
            <w:noProof/>
            <w:webHidden/>
          </w:rPr>
          <w:fldChar w:fldCharType="begin"/>
        </w:r>
        <w:r w:rsidRPr="00410278">
          <w:rPr>
            <w:noProof/>
            <w:webHidden/>
          </w:rPr>
          <w:instrText xml:space="preserve"> PAGEREF _Toc188818960 \h </w:instrText>
        </w:r>
        <w:r w:rsidRPr="00410278">
          <w:rPr>
            <w:noProof/>
            <w:webHidden/>
          </w:rPr>
        </w:r>
        <w:r w:rsidRPr="00410278">
          <w:rPr>
            <w:noProof/>
            <w:webHidden/>
          </w:rPr>
          <w:fldChar w:fldCharType="separate"/>
        </w:r>
        <w:r w:rsidR="00B11648">
          <w:rPr>
            <w:noProof/>
            <w:webHidden/>
          </w:rPr>
          <w:t>28</w:t>
        </w:r>
        <w:r w:rsidRPr="00410278">
          <w:rPr>
            <w:noProof/>
            <w:webHidden/>
          </w:rPr>
          <w:fldChar w:fldCharType="end"/>
        </w:r>
      </w:hyperlink>
    </w:p>
    <w:p w14:paraId="11A0037E" w14:textId="0DE38AAA" w:rsidR="00021BA7" w:rsidRPr="00410278" w:rsidRDefault="00021BA7">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88818961" w:history="1">
        <w:r w:rsidRPr="00410278">
          <w:rPr>
            <w:rStyle w:val="Hipervnculo"/>
            <w:noProof/>
          </w:rPr>
          <w:t>2.3.5 Metodologías Aplicadas</w:t>
        </w:r>
        <w:r w:rsidRPr="00410278">
          <w:rPr>
            <w:noProof/>
            <w:webHidden/>
          </w:rPr>
          <w:tab/>
        </w:r>
        <w:r w:rsidRPr="00410278">
          <w:rPr>
            <w:noProof/>
            <w:webHidden/>
          </w:rPr>
          <w:fldChar w:fldCharType="begin"/>
        </w:r>
        <w:r w:rsidRPr="00410278">
          <w:rPr>
            <w:noProof/>
            <w:webHidden/>
          </w:rPr>
          <w:instrText xml:space="preserve"> PAGEREF _Toc188818961 \h </w:instrText>
        </w:r>
        <w:r w:rsidRPr="00410278">
          <w:rPr>
            <w:noProof/>
            <w:webHidden/>
          </w:rPr>
        </w:r>
        <w:r w:rsidRPr="00410278">
          <w:rPr>
            <w:noProof/>
            <w:webHidden/>
          </w:rPr>
          <w:fldChar w:fldCharType="separate"/>
        </w:r>
        <w:r w:rsidR="00B11648">
          <w:rPr>
            <w:noProof/>
            <w:webHidden/>
          </w:rPr>
          <w:t>31</w:t>
        </w:r>
        <w:r w:rsidRPr="00410278">
          <w:rPr>
            <w:noProof/>
            <w:webHidden/>
          </w:rPr>
          <w:fldChar w:fldCharType="end"/>
        </w:r>
      </w:hyperlink>
    </w:p>
    <w:p w14:paraId="42B2AF22" w14:textId="7B6B16A4"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2" w:history="1">
        <w:r w:rsidRPr="00410278">
          <w:rPr>
            <w:rStyle w:val="Hipervnculo"/>
            <w:rFonts w:cs="Times New Roman"/>
            <w:noProof/>
          </w:rPr>
          <w:t>2.4</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MARCO LEGAL</w:t>
        </w:r>
        <w:r w:rsidRPr="00410278">
          <w:rPr>
            <w:noProof/>
            <w:webHidden/>
          </w:rPr>
          <w:tab/>
        </w:r>
        <w:r w:rsidRPr="00410278">
          <w:rPr>
            <w:noProof/>
            <w:webHidden/>
          </w:rPr>
          <w:fldChar w:fldCharType="begin"/>
        </w:r>
        <w:r w:rsidRPr="00410278">
          <w:rPr>
            <w:noProof/>
            <w:webHidden/>
          </w:rPr>
          <w:instrText xml:space="preserve"> PAGEREF _Toc188818962 \h </w:instrText>
        </w:r>
        <w:r w:rsidRPr="00410278">
          <w:rPr>
            <w:noProof/>
            <w:webHidden/>
          </w:rPr>
        </w:r>
        <w:r w:rsidRPr="00410278">
          <w:rPr>
            <w:noProof/>
            <w:webHidden/>
          </w:rPr>
          <w:fldChar w:fldCharType="separate"/>
        </w:r>
        <w:r w:rsidR="00B11648">
          <w:rPr>
            <w:noProof/>
            <w:webHidden/>
          </w:rPr>
          <w:t>34</w:t>
        </w:r>
        <w:r w:rsidRPr="00410278">
          <w:rPr>
            <w:noProof/>
            <w:webHidden/>
          </w:rPr>
          <w:fldChar w:fldCharType="end"/>
        </w:r>
      </w:hyperlink>
    </w:p>
    <w:p w14:paraId="5BF58FF1" w14:textId="6A8587F4"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63" w:history="1">
        <w:r w:rsidRPr="00410278">
          <w:rPr>
            <w:rStyle w:val="Hipervnculo"/>
            <w:noProof/>
          </w:rPr>
          <w:t>CAPÍTULO III. METODOLOGÍA</w:t>
        </w:r>
        <w:r w:rsidRPr="00410278">
          <w:rPr>
            <w:noProof/>
            <w:webHidden/>
          </w:rPr>
          <w:tab/>
        </w:r>
        <w:r w:rsidRPr="00410278">
          <w:rPr>
            <w:noProof/>
            <w:webHidden/>
          </w:rPr>
          <w:fldChar w:fldCharType="begin"/>
        </w:r>
        <w:r w:rsidRPr="00410278">
          <w:rPr>
            <w:noProof/>
            <w:webHidden/>
          </w:rPr>
          <w:instrText xml:space="preserve"> PAGEREF _Toc188818963 \h </w:instrText>
        </w:r>
        <w:r w:rsidRPr="00410278">
          <w:rPr>
            <w:noProof/>
            <w:webHidden/>
          </w:rPr>
        </w:r>
        <w:r w:rsidRPr="00410278">
          <w:rPr>
            <w:noProof/>
            <w:webHidden/>
          </w:rPr>
          <w:fldChar w:fldCharType="separate"/>
        </w:r>
        <w:r w:rsidR="00B11648">
          <w:rPr>
            <w:noProof/>
            <w:webHidden/>
          </w:rPr>
          <w:t>42</w:t>
        </w:r>
        <w:r w:rsidRPr="00410278">
          <w:rPr>
            <w:noProof/>
            <w:webHidden/>
          </w:rPr>
          <w:fldChar w:fldCharType="end"/>
        </w:r>
      </w:hyperlink>
    </w:p>
    <w:p w14:paraId="769FF7F3" w14:textId="479AA471"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4" w:history="1">
        <w:r w:rsidRPr="00410278">
          <w:rPr>
            <w:rStyle w:val="Hipervnculo"/>
            <w:rFonts w:cs="Times New Roman"/>
            <w:noProof/>
          </w:rPr>
          <w:t>3.1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CONGRUENCIA METODOLÓGICA.</w:t>
        </w:r>
        <w:r w:rsidRPr="00410278">
          <w:rPr>
            <w:noProof/>
            <w:webHidden/>
          </w:rPr>
          <w:tab/>
        </w:r>
        <w:r w:rsidRPr="00410278">
          <w:rPr>
            <w:noProof/>
            <w:webHidden/>
          </w:rPr>
          <w:fldChar w:fldCharType="begin"/>
        </w:r>
        <w:r w:rsidRPr="00410278">
          <w:rPr>
            <w:noProof/>
            <w:webHidden/>
          </w:rPr>
          <w:instrText xml:space="preserve"> PAGEREF _Toc188818964 \h </w:instrText>
        </w:r>
        <w:r w:rsidRPr="00410278">
          <w:rPr>
            <w:noProof/>
            <w:webHidden/>
          </w:rPr>
        </w:r>
        <w:r w:rsidRPr="00410278">
          <w:rPr>
            <w:noProof/>
            <w:webHidden/>
          </w:rPr>
          <w:fldChar w:fldCharType="separate"/>
        </w:r>
        <w:r w:rsidR="00B11648">
          <w:rPr>
            <w:noProof/>
            <w:webHidden/>
          </w:rPr>
          <w:t>42</w:t>
        </w:r>
        <w:r w:rsidRPr="00410278">
          <w:rPr>
            <w:noProof/>
            <w:webHidden/>
          </w:rPr>
          <w:fldChar w:fldCharType="end"/>
        </w:r>
      </w:hyperlink>
    </w:p>
    <w:p w14:paraId="71F81897" w14:textId="22712E82"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5" w:history="1">
        <w:r w:rsidRPr="00410278">
          <w:rPr>
            <w:rStyle w:val="Hipervnculo"/>
            <w:rFonts w:cs="Times New Roman"/>
            <w:noProof/>
          </w:rPr>
          <w:t>3.1.1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MATRIZ METODOLÓGICA</w:t>
        </w:r>
        <w:r w:rsidRPr="00410278">
          <w:rPr>
            <w:noProof/>
            <w:webHidden/>
          </w:rPr>
          <w:tab/>
        </w:r>
        <w:r w:rsidRPr="00410278">
          <w:rPr>
            <w:noProof/>
            <w:webHidden/>
          </w:rPr>
          <w:fldChar w:fldCharType="begin"/>
        </w:r>
        <w:r w:rsidRPr="00410278">
          <w:rPr>
            <w:noProof/>
            <w:webHidden/>
          </w:rPr>
          <w:instrText xml:space="preserve"> PAGEREF _Toc188818965 \h </w:instrText>
        </w:r>
        <w:r w:rsidRPr="00410278">
          <w:rPr>
            <w:noProof/>
            <w:webHidden/>
          </w:rPr>
        </w:r>
        <w:r w:rsidRPr="00410278">
          <w:rPr>
            <w:noProof/>
            <w:webHidden/>
          </w:rPr>
          <w:fldChar w:fldCharType="separate"/>
        </w:r>
        <w:r w:rsidR="00B11648">
          <w:rPr>
            <w:noProof/>
            <w:webHidden/>
          </w:rPr>
          <w:t>42</w:t>
        </w:r>
        <w:r w:rsidRPr="00410278">
          <w:rPr>
            <w:noProof/>
            <w:webHidden/>
          </w:rPr>
          <w:fldChar w:fldCharType="end"/>
        </w:r>
      </w:hyperlink>
    </w:p>
    <w:p w14:paraId="55D447AC" w14:textId="2AC724D0"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6" w:history="1">
        <w:r w:rsidRPr="00410278">
          <w:rPr>
            <w:rStyle w:val="Hipervnculo"/>
            <w:rFonts w:cs="Times New Roman"/>
            <w:noProof/>
          </w:rPr>
          <w:t>3.1.2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ESQUEMA DE VARIABLES DE ESTUDIO</w:t>
        </w:r>
        <w:r w:rsidRPr="00410278">
          <w:rPr>
            <w:noProof/>
            <w:webHidden/>
          </w:rPr>
          <w:tab/>
        </w:r>
        <w:r w:rsidRPr="00410278">
          <w:rPr>
            <w:noProof/>
            <w:webHidden/>
          </w:rPr>
          <w:fldChar w:fldCharType="begin"/>
        </w:r>
        <w:r w:rsidRPr="00410278">
          <w:rPr>
            <w:noProof/>
            <w:webHidden/>
          </w:rPr>
          <w:instrText xml:space="preserve"> PAGEREF _Toc188818966 \h </w:instrText>
        </w:r>
        <w:r w:rsidRPr="00410278">
          <w:rPr>
            <w:noProof/>
            <w:webHidden/>
          </w:rPr>
        </w:r>
        <w:r w:rsidRPr="00410278">
          <w:rPr>
            <w:noProof/>
            <w:webHidden/>
          </w:rPr>
          <w:fldChar w:fldCharType="separate"/>
        </w:r>
        <w:r w:rsidR="00B11648">
          <w:rPr>
            <w:noProof/>
            <w:webHidden/>
          </w:rPr>
          <w:t>45</w:t>
        </w:r>
        <w:r w:rsidRPr="00410278">
          <w:rPr>
            <w:noProof/>
            <w:webHidden/>
          </w:rPr>
          <w:fldChar w:fldCharType="end"/>
        </w:r>
      </w:hyperlink>
    </w:p>
    <w:p w14:paraId="4BCE8433" w14:textId="7615CC25"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7" w:history="1">
        <w:r w:rsidRPr="00410278">
          <w:rPr>
            <w:rStyle w:val="Hipervnculo"/>
            <w:rFonts w:cs="Times New Roman"/>
            <w:noProof/>
          </w:rPr>
          <w:t>3.1.3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OPERACIONALIZACIÓN DE VARIABLES</w:t>
        </w:r>
        <w:r w:rsidRPr="00410278">
          <w:rPr>
            <w:noProof/>
            <w:webHidden/>
          </w:rPr>
          <w:tab/>
        </w:r>
        <w:r w:rsidRPr="00410278">
          <w:rPr>
            <w:noProof/>
            <w:webHidden/>
          </w:rPr>
          <w:fldChar w:fldCharType="begin"/>
        </w:r>
        <w:r w:rsidRPr="00410278">
          <w:rPr>
            <w:noProof/>
            <w:webHidden/>
          </w:rPr>
          <w:instrText xml:space="preserve"> PAGEREF _Toc188818967 \h </w:instrText>
        </w:r>
        <w:r w:rsidRPr="00410278">
          <w:rPr>
            <w:noProof/>
            <w:webHidden/>
          </w:rPr>
        </w:r>
        <w:r w:rsidRPr="00410278">
          <w:rPr>
            <w:noProof/>
            <w:webHidden/>
          </w:rPr>
          <w:fldChar w:fldCharType="separate"/>
        </w:r>
        <w:r w:rsidR="00B11648">
          <w:rPr>
            <w:noProof/>
            <w:webHidden/>
          </w:rPr>
          <w:t>45</w:t>
        </w:r>
        <w:r w:rsidRPr="00410278">
          <w:rPr>
            <w:noProof/>
            <w:webHidden/>
          </w:rPr>
          <w:fldChar w:fldCharType="end"/>
        </w:r>
      </w:hyperlink>
    </w:p>
    <w:p w14:paraId="4CB275E3" w14:textId="339C3DEE"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8" w:history="1">
        <w:r w:rsidRPr="00410278">
          <w:rPr>
            <w:rStyle w:val="Hipervnculo"/>
            <w:rFonts w:cs="Times New Roman"/>
            <w:noProof/>
          </w:rPr>
          <w:t>3.2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ENFOQUE Y MÉTODOS</w:t>
        </w:r>
        <w:r w:rsidRPr="00410278">
          <w:rPr>
            <w:noProof/>
            <w:webHidden/>
          </w:rPr>
          <w:tab/>
        </w:r>
        <w:r w:rsidRPr="00410278">
          <w:rPr>
            <w:noProof/>
            <w:webHidden/>
          </w:rPr>
          <w:fldChar w:fldCharType="begin"/>
        </w:r>
        <w:r w:rsidRPr="00410278">
          <w:rPr>
            <w:noProof/>
            <w:webHidden/>
          </w:rPr>
          <w:instrText xml:space="preserve"> PAGEREF _Toc188818968 \h </w:instrText>
        </w:r>
        <w:r w:rsidRPr="00410278">
          <w:rPr>
            <w:noProof/>
            <w:webHidden/>
          </w:rPr>
        </w:r>
        <w:r w:rsidRPr="00410278">
          <w:rPr>
            <w:noProof/>
            <w:webHidden/>
          </w:rPr>
          <w:fldChar w:fldCharType="separate"/>
        </w:r>
        <w:r w:rsidR="00B11648">
          <w:rPr>
            <w:noProof/>
            <w:webHidden/>
          </w:rPr>
          <w:t>49</w:t>
        </w:r>
        <w:r w:rsidRPr="00410278">
          <w:rPr>
            <w:noProof/>
            <w:webHidden/>
          </w:rPr>
          <w:fldChar w:fldCharType="end"/>
        </w:r>
      </w:hyperlink>
    </w:p>
    <w:p w14:paraId="75616BBD" w14:textId="1216485D"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69" w:history="1">
        <w:r w:rsidRPr="00410278">
          <w:rPr>
            <w:rStyle w:val="Hipervnculo"/>
            <w:rFonts w:cs="Times New Roman"/>
            <w:noProof/>
          </w:rPr>
          <w:t>3.3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DISEÑO DE LA INVESTIGACIÓN</w:t>
        </w:r>
        <w:r w:rsidRPr="00410278">
          <w:rPr>
            <w:noProof/>
            <w:webHidden/>
          </w:rPr>
          <w:tab/>
        </w:r>
        <w:r w:rsidRPr="00410278">
          <w:rPr>
            <w:noProof/>
            <w:webHidden/>
          </w:rPr>
          <w:fldChar w:fldCharType="begin"/>
        </w:r>
        <w:r w:rsidRPr="00410278">
          <w:rPr>
            <w:noProof/>
            <w:webHidden/>
          </w:rPr>
          <w:instrText xml:space="preserve"> PAGEREF _Toc188818969 \h </w:instrText>
        </w:r>
        <w:r w:rsidRPr="00410278">
          <w:rPr>
            <w:noProof/>
            <w:webHidden/>
          </w:rPr>
        </w:r>
        <w:r w:rsidRPr="00410278">
          <w:rPr>
            <w:noProof/>
            <w:webHidden/>
          </w:rPr>
          <w:fldChar w:fldCharType="separate"/>
        </w:r>
        <w:r w:rsidR="00B11648">
          <w:rPr>
            <w:noProof/>
            <w:webHidden/>
          </w:rPr>
          <w:t>50</w:t>
        </w:r>
        <w:r w:rsidRPr="00410278">
          <w:rPr>
            <w:noProof/>
            <w:webHidden/>
          </w:rPr>
          <w:fldChar w:fldCharType="end"/>
        </w:r>
      </w:hyperlink>
    </w:p>
    <w:p w14:paraId="356F2F8A" w14:textId="455D895E"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0" w:history="1">
        <w:r w:rsidRPr="00410278">
          <w:rPr>
            <w:rStyle w:val="Hipervnculo"/>
            <w:rFonts w:cs="Times New Roman"/>
            <w:noProof/>
          </w:rPr>
          <w:t>3.3.1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DISEÑO DE LA INVESTIGACIÓN DESDE EL ENFOQUE CUANTITATIVO</w:t>
        </w:r>
        <w:r w:rsidRPr="00410278">
          <w:rPr>
            <w:noProof/>
            <w:webHidden/>
          </w:rPr>
          <w:tab/>
        </w:r>
        <w:r w:rsidRPr="00410278">
          <w:rPr>
            <w:noProof/>
            <w:webHidden/>
          </w:rPr>
          <w:fldChar w:fldCharType="begin"/>
        </w:r>
        <w:r w:rsidRPr="00410278">
          <w:rPr>
            <w:noProof/>
            <w:webHidden/>
          </w:rPr>
          <w:instrText xml:space="preserve"> PAGEREF _Toc188818970 \h </w:instrText>
        </w:r>
        <w:r w:rsidRPr="00410278">
          <w:rPr>
            <w:noProof/>
            <w:webHidden/>
          </w:rPr>
        </w:r>
        <w:r w:rsidRPr="00410278">
          <w:rPr>
            <w:noProof/>
            <w:webHidden/>
          </w:rPr>
          <w:fldChar w:fldCharType="separate"/>
        </w:r>
        <w:r w:rsidR="00B11648">
          <w:rPr>
            <w:noProof/>
            <w:webHidden/>
          </w:rPr>
          <w:t>50</w:t>
        </w:r>
        <w:r w:rsidRPr="00410278">
          <w:rPr>
            <w:noProof/>
            <w:webHidden/>
          </w:rPr>
          <w:fldChar w:fldCharType="end"/>
        </w:r>
      </w:hyperlink>
    </w:p>
    <w:p w14:paraId="057FA0F8" w14:textId="2E8CA546"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1" w:history="1">
        <w:r w:rsidRPr="00410278">
          <w:rPr>
            <w:rStyle w:val="Hipervnculo"/>
            <w:rFonts w:cs="Times New Roman"/>
            <w:noProof/>
          </w:rPr>
          <w:t>3.3.2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DISEÑO DE LA INVESTIGACIÓN DESDE EL ENFOQUE CUALITATIVO</w:t>
        </w:r>
        <w:r w:rsidRPr="00410278">
          <w:rPr>
            <w:noProof/>
            <w:webHidden/>
          </w:rPr>
          <w:tab/>
        </w:r>
        <w:r w:rsidRPr="00410278">
          <w:rPr>
            <w:noProof/>
            <w:webHidden/>
          </w:rPr>
          <w:fldChar w:fldCharType="begin"/>
        </w:r>
        <w:r w:rsidRPr="00410278">
          <w:rPr>
            <w:noProof/>
            <w:webHidden/>
          </w:rPr>
          <w:instrText xml:space="preserve"> PAGEREF _Toc188818971 \h </w:instrText>
        </w:r>
        <w:r w:rsidRPr="00410278">
          <w:rPr>
            <w:noProof/>
            <w:webHidden/>
          </w:rPr>
        </w:r>
        <w:r w:rsidRPr="00410278">
          <w:rPr>
            <w:noProof/>
            <w:webHidden/>
          </w:rPr>
          <w:fldChar w:fldCharType="separate"/>
        </w:r>
        <w:r w:rsidR="00B11648">
          <w:rPr>
            <w:noProof/>
            <w:webHidden/>
          </w:rPr>
          <w:t>51</w:t>
        </w:r>
        <w:r w:rsidRPr="00410278">
          <w:rPr>
            <w:noProof/>
            <w:webHidden/>
          </w:rPr>
          <w:fldChar w:fldCharType="end"/>
        </w:r>
      </w:hyperlink>
    </w:p>
    <w:p w14:paraId="0C4F09C9" w14:textId="6516A39E"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2" w:history="1">
        <w:r w:rsidRPr="00410278">
          <w:rPr>
            <w:rStyle w:val="Hipervnculo"/>
            <w:rFonts w:cs="Times New Roman"/>
            <w:noProof/>
          </w:rPr>
          <w:t>3.3.3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POBLACIÓN</w:t>
        </w:r>
        <w:r w:rsidRPr="00410278">
          <w:rPr>
            <w:noProof/>
            <w:webHidden/>
          </w:rPr>
          <w:tab/>
        </w:r>
        <w:r w:rsidRPr="00410278">
          <w:rPr>
            <w:noProof/>
            <w:webHidden/>
          </w:rPr>
          <w:fldChar w:fldCharType="begin"/>
        </w:r>
        <w:r w:rsidRPr="00410278">
          <w:rPr>
            <w:noProof/>
            <w:webHidden/>
          </w:rPr>
          <w:instrText xml:space="preserve"> PAGEREF _Toc188818972 \h </w:instrText>
        </w:r>
        <w:r w:rsidRPr="00410278">
          <w:rPr>
            <w:noProof/>
            <w:webHidden/>
          </w:rPr>
        </w:r>
        <w:r w:rsidRPr="00410278">
          <w:rPr>
            <w:noProof/>
            <w:webHidden/>
          </w:rPr>
          <w:fldChar w:fldCharType="separate"/>
        </w:r>
        <w:r w:rsidR="00B11648">
          <w:rPr>
            <w:noProof/>
            <w:webHidden/>
          </w:rPr>
          <w:t>52</w:t>
        </w:r>
        <w:r w:rsidRPr="00410278">
          <w:rPr>
            <w:noProof/>
            <w:webHidden/>
          </w:rPr>
          <w:fldChar w:fldCharType="end"/>
        </w:r>
      </w:hyperlink>
    </w:p>
    <w:p w14:paraId="4F3726A1" w14:textId="195ECF59"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3" w:history="1">
        <w:r w:rsidRPr="00410278">
          <w:rPr>
            <w:rStyle w:val="Hipervnculo"/>
            <w:rFonts w:cs="Times New Roman"/>
            <w:noProof/>
          </w:rPr>
          <w:t>3.3.4</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MUESTRA</w:t>
        </w:r>
        <w:r w:rsidRPr="00410278">
          <w:rPr>
            <w:noProof/>
            <w:webHidden/>
          </w:rPr>
          <w:tab/>
        </w:r>
        <w:r w:rsidRPr="00410278">
          <w:rPr>
            <w:noProof/>
            <w:webHidden/>
          </w:rPr>
          <w:fldChar w:fldCharType="begin"/>
        </w:r>
        <w:r w:rsidRPr="00410278">
          <w:rPr>
            <w:noProof/>
            <w:webHidden/>
          </w:rPr>
          <w:instrText xml:space="preserve"> PAGEREF _Toc188818973 \h </w:instrText>
        </w:r>
        <w:r w:rsidRPr="00410278">
          <w:rPr>
            <w:noProof/>
            <w:webHidden/>
          </w:rPr>
        </w:r>
        <w:r w:rsidRPr="00410278">
          <w:rPr>
            <w:noProof/>
            <w:webHidden/>
          </w:rPr>
          <w:fldChar w:fldCharType="separate"/>
        </w:r>
        <w:r w:rsidR="00B11648">
          <w:rPr>
            <w:noProof/>
            <w:webHidden/>
          </w:rPr>
          <w:t>52</w:t>
        </w:r>
        <w:r w:rsidRPr="00410278">
          <w:rPr>
            <w:noProof/>
            <w:webHidden/>
          </w:rPr>
          <w:fldChar w:fldCharType="end"/>
        </w:r>
      </w:hyperlink>
    </w:p>
    <w:p w14:paraId="11D1DAB0" w14:textId="2C6E608B" w:rsidR="00021BA7" w:rsidRPr="00410278" w:rsidRDefault="00021BA7">
      <w:pPr>
        <w:pStyle w:val="TDC2"/>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8818974" w:history="1">
        <w:r w:rsidRPr="00410278">
          <w:rPr>
            <w:rStyle w:val="Hipervnculo"/>
            <w:rFonts w:cs="Times New Roman"/>
            <w:noProof/>
          </w:rPr>
          <w:t>3.3.4.1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Selección de la muestra</w:t>
        </w:r>
        <w:r w:rsidRPr="00410278">
          <w:rPr>
            <w:noProof/>
            <w:webHidden/>
          </w:rPr>
          <w:tab/>
        </w:r>
        <w:r w:rsidRPr="00410278">
          <w:rPr>
            <w:noProof/>
            <w:webHidden/>
          </w:rPr>
          <w:fldChar w:fldCharType="begin"/>
        </w:r>
        <w:r w:rsidRPr="00410278">
          <w:rPr>
            <w:noProof/>
            <w:webHidden/>
          </w:rPr>
          <w:instrText xml:space="preserve"> PAGEREF _Toc188818974 \h </w:instrText>
        </w:r>
        <w:r w:rsidRPr="00410278">
          <w:rPr>
            <w:noProof/>
            <w:webHidden/>
          </w:rPr>
        </w:r>
        <w:r w:rsidRPr="00410278">
          <w:rPr>
            <w:noProof/>
            <w:webHidden/>
          </w:rPr>
          <w:fldChar w:fldCharType="separate"/>
        </w:r>
        <w:r w:rsidR="00B11648">
          <w:rPr>
            <w:noProof/>
            <w:webHidden/>
          </w:rPr>
          <w:t>52</w:t>
        </w:r>
        <w:r w:rsidRPr="00410278">
          <w:rPr>
            <w:noProof/>
            <w:webHidden/>
          </w:rPr>
          <w:fldChar w:fldCharType="end"/>
        </w:r>
      </w:hyperlink>
    </w:p>
    <w:p w14:paraId="3ABF5081" w14:textId="7603C74A"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5" w:history="1">
        <w:r w:rsidRPr="00410278">
          <w:rPr>
            <w:rStyle w:val="Hipervnculo"/>
            <w:rFonts w:cs="Times New Roman"/>
            <w:noProof/>
          </w:rPr>
          <w:t>3.3.5</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TÉCNICAS DE MUESTREO</w:t>
        </w:r>
        <w:r w:rsidRPr="00410278">
          <w:rPr>
            <w:noProof/>
            <w:webHidden/>
          </w:rPr>
          <w:tab/>
        </w:r>
        <w:r w:rsidRPr="00410278">
          <w:rPr>
            <w:noProof/>
            <w:webHidden/>
          </w:rPr>
          <w:fldChar w:fldCharType="begin"/>
        </w:r>
        <w:r w:rsidRPr="00410278">
          <w:rPr>
            <w:noProof/>
            <w:webHidden/>
          </w:rPr>
          <w:instrText xml:space="preserve"> PAGEREF _Toc188818975 \h </w:instrText>
        </w:r>
        <w:r w:rsidRPr="00410278">
          <w:rPr>
            <w:noProof/>
            <w:webHidden/>
          </w:rPr>
        </w:r>
        <w:r w:rsidRPr="00410278">
          <w:rPr>
            <w:noProof/>
            <w:webHidden/>
          </w:rPr>
          <w:fldChar w:fldCharType="separate"/>
        </w:r>
        <w:r w:rsidR="00B11648">
          <w:rPr>
            <w:noProof/>
            <w:webHidden/>
          </w:rPr>
          <w:t>53</w:t>
        </w:r>
        <w:r w:rsidRPr="00410278">
          <w:rPr>
            <w:noProof/>
            <w:webHidden/>
          </w:rPr>
          <w:fldChar w:fldCharType="end"/>
        </w:r>
      </w:hyperlink>
    </w:p>
    <w:p w14:paraId="5880320A" w14:textId="71FFF908"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6" w:history="1">
        <w:r w:rsidRPr="00410278">
          <w:rPr>
            <w:rStyle w:val="Hipervnculo"/>
            <w:rFonts w:cs="Times New Roman"/>
            <w:noProof/>
          </w:rPr>
          <w:t>3.4</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TÉCNICAS, INSTRUMENTOS Y PROCEDIMIENTOS APLICADOS</w:t>
        </w:r>
        <w:r w:rsidRPr="00410278">
          <w:rPr>
            <w:noProof/>
            <w:webHidden/>
          </w:rPr>
          <w:tab/>
        </w:r>
        <w:r w:rsidRPr="00410278">
          <w:rPr>
            <w:noProof/>
            <w:webHidden/>
          </w:rPr>
          <w:fldChar w:fldCharType="begin"/>
        </w:r>
        <w:r w:rsidRPr="00410278">
          <w:rPr>
            <w:noProof/>
            <w:webHidden/>
          </w:rPr>
          <w:instrText xml:space="preserve"> PAGEREF _Toc188818976 \h </w:instrText>
        </w:r>
        <w:r w:rsidRPr="00410278">
          <w:rPr>
            <w:noProof/>
            <w:webHidden/>
          </w:rPr>
        </w:r>
        <w:r w:rsidRPr="00410278">
          <w:rPr>
            <w:noProof/>
            <w:webHidden/>
          </w:rPr>
          <w:fldChar w:fldCharType="separate"/>
        </w:r>
        <w:r w:rsidR="00B11648">
          <w:rPr>
            <w:noProof/>
            <w:webHidden/>
          </w:rPr>
          <w:t>54</w:t>
        </w:r>
        <w:r w:rsidRPr="00410278">
          <w:rPr>
            <w:noProof/>
            <w:webHidden/>
          </w:rPr>
          <w:fldChar w:fldCharType="end"/>
        </w:r>
      </w:hyperlink>
    </w:p>
    <w:p w14:paraId="490C86EB" w14:textId="4A429DE4"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7" w:history="1">
        <w:r w:rsidRPr="00410278">
          <w:rPr>
            <w:rStyle w:val="Hipervnculo"/>
            <w:rFonts w:cs="Times New Roman"/>
            <w:noProof/>
          </w:rPr>
          <w:t>3.4.1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TÉCNICAS</w:t>
        </w:r>
        <w:r w:rsidRPr="00410278">
          <w:rPr>
            <w:noProof/>
            <w:webHidden/>
          </w:rPr>
          <w:tab/>
        </w:r>
        <w:r w:rsidRPr="00410278">
          <w:rPr>
            <w:noProof/>
            <w:webHidden/>
          </w:rPr>
          <w:fldChar w:fldCharType="begin"/>
        </w:r>
        <w:r w:rsidRPr="00410278">
          <w:rPr>
            <w:noProof/>
            <w:webHidden/>
          </w:rPr>
          <w:instrText xml:space="preserve"> PAGEREF _Toc188818977 \h </w:instrText>
        </w:r>
        <w:r w:rsidRPr="00410278">
          <w:rPr>
            <w:noProof/>
            <w:webHidden/>
          </w:rPr>
        </w:r>
        <w:r w:rsidRPr="00410278">
          <w:rPr>
            <w:noProof/>
            <w:webHidden/>
          </w:rPr>
          <w:fldChar w:fldCharType="separate"/>
        </w:r>
        <w:r w:rsidR="00B11648">
          <w:rPr>
            <w:noProof/>
            <w:webHidden/>
          </w:rPr>
          <w:t>54</w:t>
        </w:r>
        <w:r w:rsidRPr="00410278">
          <w:rPr>
            <w:noProof/>
            <w:webHidden/>
          </w:rPr>
          <w:fldChar w:fldCharType="end"/>
        </w:r>
      </w:hyperlink>
    </w:p>
    <w:p w14:paraId="00A0C4AF" w14:textId="184225AE"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8" w:history="1">
        <w:r w:rsidRPr="00410278">
          <w:rPr>
            <w:rStyle w:val="Hipervnculo"/>
            <w:rFonts w:cs="Times New Roman"/>
            <w:noProof/>
          </w:rPr>
          <w:t>3.4.2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ENTREVISTA</w:t>
        </w:r>
        <w:r w:rsidRPr="00410278">
          <w:rPr>
            <w:noProof/>
            <w:webHidden/>
          </w:rPr>
          <w:tab/>
        </w:r>
        <w:r w:rsidRPr="00410278">
          <w:rPr>
            <w:noProof/>
            <w:webHidden/>
          </w:rPr>
          <w:fldChar w:fldCharType="begin"/>
        </w:r>
        <w:r w:rsidRPr="00410278">
          <w:rPr>
            <w:noProof/>
            <w:webHidden/>
          </w:rPr>
          <w:instrText xml:space="preserve"> PAGEREF _Toc188818978 \h </w:instrText>
        </w:r>
        <w:r w:rsidRPr="00410278">
          <w:rPr>
            <w:noProof/>
            <w:webHidden/>
          </w:rPr>
        </w:r>
        <w:r w:rsidRPr="00410278">
          <w:rPr>
            <w:noProof/>
            <w:webHidden/>
          </w:rPr>
          <w:fldChar w:fldCharType="separate"/>
        </w:r>
        <w:r w:rsidR="00B11648">
          <w:rPr>
            <w:noProof/>
            <w:webHidden/>
          </w:rPr>
          <w:t>54</w:t>
        </w:r>
        <w:r w:rsidRPr="00410278">
          <w:rPr>
            <w:noProof/>
            <w:webHidden/>
          </w:rPr>
          <w:fldChar w:fldCharType="end"/>
        </w:r>
      </w:hyperlink>
    </w:p>
    <w:p w14:paraId="32A622D9" w14:textId="36CCE201"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79" w:history="1">
        <w:r w:rsidRPr="00410278">
          <w:rPr>
            <w:rStyle w:val="Hipervnculo"/>
            <w:rFonts w:cs="Times New Roman"/>
            <w:noProof/>
          </w:rPr>
          <w:t>3.4.3</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INSTRUMENTOS</w:t>
        </w:r>
        <w:r w:rsidRPr="00410278">
          <w:rPr>
            <w:noProof/>
            <w:webHidden/>
          </w:rPr>
          <w:tab/>
        </w:r>
        <w:r w:rsidRPr="00410278">
          <w:rPr>
            <w:noProof/>
            <w:webHidden/>
          </w:rPr>
          <w:fldChar w:fldCharType="begin"/>
        </w:r>
        <w:r w:rsidRPr="00410278">
          <w:rPr>
            <w:noProof/>
            <w:webHidden/>
          </w:rPr>
          <w:instrText xml:space="preserve"> PAGEREF _Toc188818979 \h </w:instrText>
        </w:r>
        <w:r w:rsidRPr="00410278">
          <w:rPr>
            <w:noProof/>
            <w:webHidden/>
          </w:rPr>
        </w:r>
        <w:r w:rsidRPr="00410278">
          <w:rPr>
            <w:noProof/>
            <w:webHidden/>
          </w:rPr>
          <w:fldChar w:fldCharType="separate"/>
        </w:r>
        <w:r w:rsidR="00B11648">
          <w:rPr>
            <w:noProof/>
            <w:webHidden/>
          </w:rPr>
          <w:t>54</w:t>
        </w:r>
        <w:r w:rsidRPr="00410278">
          <w:rPr>
            <w:noProof/>
            <w:webHidden/>
          </w:rPr>
          <w:fldChar w:fldCharType="end"/>
        </w:r>
      </w:hyperlink>
    </w:p>
    <w:p w14:paraId="2A93BE4B" w14:textId="458D82AA"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0" w:history="1">
        <w:r w:rsidRPr="00410278">
          <w:rPr>
            <w:rStyle w:val="Hipervnculo"/>
            <w:rFonts w:cs="Times New Roman"/>
            <w:noProof/>
          </w:rPr>
          <w:t>3.4.4</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ANÁLISIS COMPARATIVO DE BASES DE DATOS</w:t>
        </w:r>
        <w:r w:rsidRPr="00410278">
          <w:rPr>
            <w:noProof/>
            <w:webHidden/>
          </w:rPr>
          <w:tab/>
        </w:r>
        <w:r w:rsidRPr="00410278">
          <w:rPr>
            <w:noProof/>
            <w:webHidden/>
          </w:rPr>
          <w:fldChar w:fldCharType="begin"/>
        </w:r>
        <w:r w:rsidRPr="00410278">
          <w:rPr>
            <w:noProof/>
            <w:webHidden/>
          </w:rPr>
          <w:instrText xml:space="preserve"> PAGEREF _Toc188818980 \h </w:instrText>
        </w:r>
        <w:r w:rsidRPr="00410278">
          <w:rPr>
            <w:noProof/>
            <w:webHidden/>
          </w:rPr>
        </w:r>
        <w:r w:rsidRPr="00410278">
          <w:rPr>
            <w:noProof/>
            <w:webHidden/>
          </w:rPr>
          <w:fldChar w:fldCharType="separate"/>
        </w:r>
        <w:r w:rsidR="00B11648">
          <w:rPr>
            <w:noProof/>
            <w:webHidden/>
          </w:rPr>
          <w:t>54</w:t>
        </w:r>
        <w:r w:rsidRPr="00410278">
          <w:rPr>
            <w:noProof/>
            <w:webHidden/>
          </w:rPr>
          <w:fldChar w:fldCharType="end"/>
        </w:r>
      </w:hyperlink>
    </w:p>
    <w:p w14:paraId="00F811F6" w14:textId="3C17F103"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1" w:history="1">
        <w:r w:rsidRPr="00410278">
          <w:rPr>
            <w:rStyle w:val="Hipervnculo"/>
            <w:rFonts w:cs="Times New Roman"/>
            <w:noProof/>
          </w:rPr>
          <w:t>3.4.5</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GUIÓN DE ENTREVISTA</w:t>
        </w:r>
        <w:r w:rsidRPr="00410278">
          <w:rPr>
            <w:noProof/>
            <w:webHidden/>
          </w:rPr>
          <w:tab/>
        </w:r>
        <w:r w:rsidRPr="00410278">
          <w:rPr>
            <w:noProof/>
            <w:webHidden/>
          </w:rPr>
          <w:fldChar w:fldCharType="begin"/>
        </w:r>
        <w:r w:rsidRPr="00410278">
          <w:rPr>
            <w:noProof/>
            <w:webHidden/>
          </w:rPr>
          <w:instrText xml:space="preserve"> PAGEREF _Toc188818981 \h </w:instrText>
        </w:r>
        <w:r w:rsidRPr="00410278">
          <w:rPr>
            <w:noProof/>
            <w:webHidden/>
          </w:rPr>
        </w:r>
        <w:r w:rsidRPr="00410278">
          <w:rPr>
            <w:noProof/>
            <w:webHidden/>
          </w:rPr>
          <w:fldChar w:fldCharType="separate"/>
        </w:r>
        <w:r w:rsidR="00B11648">
          <w:rPr>
            <w:noProof/>
            <w:webHidden/>
          </w:rPr>
          <w:t>55</w:t>
        </w:r>
        <w:r w:rsidRPr="00410278">
          <w:rPr>
            <w:noProof/>
            <w:webHidden/>
          </w:rPr>
          <w:fldChar w:fldCharType="end"/>
        </w:r>
      </w:hyperlink>
    </w:p>
    <w:p w14:paraId="47D5C9DE" w14:textId="12DE12F2"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2" w:history="1">
        <w:r w:rsidRPr="00410278">
          <w:rPr>
            <w:rStyle w:val="Hipervnculo"/>
            <w:rFonts w:cs="Times New Roman"/>
            <w:noProof/>
          </w:rPr>
          <w:t>3.4.6</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PROCEDIMIENTOS</w:t>
        </w:r>
        <w:r w:rsidRPr="00410278">
          <w:rPr>
            <w:noProof/>
            <w:webHidden/>
          </w:rPr>
          <w:tab/>
        </w:r>
        <w:r w:rsidRPr="00410278">
          <w:rPr>
            <w:noProof/>
            <w:webHidden/>
          </w:rPr>
          <w:fldChar w:fldCharType="begin"/>
        </w:r>
        <w:r w:rsidRPr="00410278">
          <w:rPr>
            <w:noProof/>
            <w:webHidden/>
          </w:rPr>
          <w:instrText xml:space="preserve"> PAGEREF _Toc188818982 \h </w:instrText>
        </w:r>
        <w:r w:rsidRPr="00410278">
          <w:rPr>
            <w:noProof/>
            <w:webHidden/>
          </w:rPr>
        </w:r>
        <w:r w:rsidRPr="00410278">
          <w:rPr>
            <w:noProof/>
            <w:webHidden/>
          </w:rPr>
          <w:fldChar w:fldCharType="separate"/>
        </w:r>
        <w:r w:rsidR="00B11648">
          <w:rPr>
            <w:noProof/>
            <w:webHidden/>
          </w:rPr>
          <w:t>55</w:t>
        </w:r>
        <w:r w:rsidRPr="00410278">
          <w:rPr>
            <w:noProof/>
            <w:webHidden/>
          </w:rPr>
          <w:fldChar w:fldCharType="end"/>
        </w:r>
      </w:hyperlink>
    </w:p>
    <w:p w14:paraId="6FAE3462" w14:textId="750A0A68"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3" w:history="1">
        <w:r w:rsidRPr="00410278">
          <w:rPr>
            <w:rStyle w:val="Hipervnculo"/>
            <w:rFonts w:cs="Times New Roman"/>
            <w:noProof/>
          </w:rPr>
          <w:t>3.5</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FUENTES DE INFORMACIÓN</w:t>
        </w:r>
        <w:r w:rsidRPr="00410278">
          <w:rPr>
            <w:noProof/>
            <w:webHidden/>
          </w:rPr>
          <w:tab/>
        </w:r>
        <w:r w:rsidRPr="00410278">
          <w:rPr>
            <w:noProof/>
            <w:webHidden/>
          </w:rPr>
          <w:fldChar w:fldCharType="begin"/>
        </w:r>
        <w:r w:rsidRPr="00410278">
          <w:rPr>
            <w:noProof/>
            <w:webHidden/>
          </w:rPr>
          <w:instrText xml:space="preserve"> PAGEREF _Toc188818983 \h </w:instrText>
        </w:r>
        <w:r w:rsidRPr="00410278">
          <w:rPr>
            <w:noProof/>
            <w:webHidden/>
          </w:rPr>
        </w:r>
        <w:r w:rsidRPr="00410278">
          <w:rPr>
            <w:noProof/>
            <w:webHidden/>
          </w:rPr>
          <w:fldChar w:fldCharType="separate"/>
        </w:r>
        <w:r w:rsidR="00B11648">
          <w:rPr>
            <w:noProof/>
            <w:webHidden/>
          </w:rPr>
          <w:t>55</w:t>
        </w:r>
        <w:r w:rsidRPr="00410278">
          <w:rPr>
            <w:noProof/>
            <w:webHidden/>
          </w:rPr>
          <w:fldChar w:fldCharType="end"/>
        </w:r>
      </w:hyperlink>
    </w:p>
    <w:p w14:paraId="091C826D" w14:textId="76839577"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4" w:history="1">
        <w:r w:rsidRPr="00410278">
          <w:rPr>
            <w:rStyle w:val="Hipervnculo"/>
            <w:rFonts w:cs="Times New Roman"/>
            <w:noProof/>
          </w:rPr>
          <w:t>3.5.1</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FUENTES DE INFORMACIÓN PRIMARIA</w:t>
        </w:r>
        <w:r w:rsidRPr="00410278">
          <w:rPr>
            <w:noProof/>
            <w:webHidden/>
          </w:rPr>
          <w:tab/>
        </w:r>
        <w:r w:rsidRPr="00410278">
          <w:rPr>
            <w:noProof/>
            <w:webHidden/>
          </w:rPr>
          <w:fldChar w:fldCharType="begin"/>
        </w:r>
        <w:r w:rsidRPr="00410278">
          <w:rPr>
            <w:noProof/>
            <w:webHidden/>
          </w:rPr>
          <w:instrText xml:space="preserve"> PAGEREF _Toc188818984 \h </w:instrText>
        </w:r>
        <w:r w:rsidRPr="00410278">
          <w:rPr>
            <w:noProof/>
            <w:webHidden/>
          </w:rPr>
        </w:r>
        <w:r w:rsidRPr="00410278">
          <w:rPr>
            <w:noProof/>
            <w:webHidden/>
          </w:rPr>
          <w:fldChar w:fldCharType="separate"/>
        </w:r>
        <w:r w:rsidR="00B11648">
          <w:rPr>
            <w:noProof/>
            <w:webHidden/>
          </w:rPr>
          <w:t>56</w:t>
        </w:r>
        <w:r w:rsidRPr="00410278">
          <w:rPr>
            <w:noProof/>
            <w:webHidden/>
          </w:rPr>
          <w:fldChar w:fldCharType="end"/>
        </w:r>
      </w:hyperlink>
    </w:p>
    <w:p w14:paraId="25C43597" w14:textId="632F1573"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85" w:history="1">
        <w:r w:rsidRPr="00410278">
          <w:rPr>
            <w:rStyle w:val="Hipervnculo"/>
            <w:rFonts w:cs="Times New Roman"/>
            <w:noProof/>
          </w:rPr>
          <w:t>3.5.2</w:t>
        </w:r>
        <w:r w:rsidRPr="00410278">
          <w:rPr>
            <w:rFonts w:asciiTheme="minorHAnsi" w:eastAsiaTheme="minorEastAsia" w:hAnsiTheme="minorHAnsi"/>
            <w:noProof/>
            <w:kern w:val="2"/>
            <w:szCs w:val="24"/>
            <w:lang w:val="es-HN" w:eastAsia="es-HN"/>
            <w14:ligatures w14:val="standardContextual"/>
          </w:rPr>
          <w:tab/>
        </w:r>
        <w:r w:rsidRPr="00410278">
          <w:rPr>
            <w:rStyle w:val="Hipervnculo"/>
            <w:rFonts w:cs="Times New Roman"/>
            <w:noProof/>
          </w:rPr>
          <w:t>FUENTES DE INFORMACIÓN SECUNDARIAS</w:t>
        </w:r>
        <w:r w:rsidRPr="00410278">
          <w:rPr>
            <w:noProof/>
            <w:webHidden/>
          </w:rPr>
          <w:tab/>
        </w:r>
        <w:r w:rsidRPr="00410278">
          <w:rPr>
            <w:noProof/>
            <w:webHidden/>
          </w:rPr>
          <w:fldChar w:fldCharType="begin"/>
        </w:r>
        <w:r w:rsidRPr="00410278">
          <w:rPr>
            <w:noProof/>
            <w:webHidden/>
          </w:rPr>
          <w:instrText xml:space="preserve"> PAGEREF _Toc188818985 \h </w:instrText>
        </w:r>
        <w:r w:rsidRPr="00410278">
          <w:rPr>
            <w:noProof/>
            <w:webHidden/>
          </w:rPr>
        </w:r>
        <w:r w:rsidRPr="00410278">
          <w:rPr>
            <w:noProof/>
            <w:webHidden/>
          </w:rPr>
          <w:fldChar w:fldCharType="separate"/>
        </w:r>
        <w:r w:rsidR="00B11648">
          <w:rPr>
            <w:noProof/>
            <w:webHidden/>
          </w:rPr>
          <w:t>56</w:t>
        </w:r>
        <w:r w:rsidRPr="00410278">
          <w:rPr>
            <w:noProof/>
            <w:webHidden/>
          </w:rPr>
          <w:fldChar w:fldCharType="end"/>
        </w:r>
      </w:hyperlink>
    </w:p>
    <w:p w14:paraId="734898DA" w14:textId="3D8E1032"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86" w:history="1">
        <w:r w:rsidRPr="00410278">
          <w:rPr>
            <w:rStyle w:val="Hipervnculo"/>
            <w:noProof/>
          </w:rPr>
          <w:t>CAPÍTULO IV. RESULTADOS Y ANÁLISIS</w:t>
        </w:r>
        <w:r w:rsidRPr="00410278">
          <w:rPr>
            <w:noProof/>
            <w:webHidden/>
          </w:rPr>
          <w:tab/>
        </w:r>
        <w:r w:rsidRPr="00410278">
          <w:rPr>
            <w:noProof/>
            <w:webHidden/>
          </w:rPr>
          <w:fldChar w:fldCharType="begin"/>
        </w:r>
        <w:r w:rsidRPr="00410278">
          <w:rPr>
            <w:noProof/>
            <w:webHidden/>
          </w:rPr>
          <w:instrText xml:space="preserve"> PAGEREF _Toc188818986 \h </w:instrText>
        </w:r>
        <w:r w:rsidRPr="00410278">
          <w:rPr>
            <w:noProof/>
            <w:webHidden/>
          </w:rPr>
        </w:r>
        <w:r w:rsidRPr="00410278">
          <w:rPr>
            <w:noProof/>
            <w:webHidden/>
          </w:rPr>
          <w:fldChar w:fldCharType="separate"/>
        </w:r>
        <w:r w:rsidR="00B11648">
          <w:rPr>
            <w:noProof/>
            <w:webHidden/>
          </w:rPr>
          <w:t>57</w:t>
        </w:r>
        <w:r w:rsidRPr="00410278">
          <w:rPr>
            <w:noProof/>
            <w:webHidden/>
          </w:rPr>
          <w:fldChar w:fldCharType="end"/>
        </w:r>
      </w:hyperlink>
    </w:p>
    <w:p w14:paraId="431CC979" w14:textId="1B34F30C"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87" w:history="1">
        <w:r w:rsidRPr="00410278">
          <w:rPr>
            <w:rStyle w:val="Hipervnculo"/>
            <w:noProof/>
          </w:rPr>
          <w:t>4.1. INFORME DE PROCESO DE RECOLECCIÓN DE DATOS</w:t>
        </w:r>
        <w:r w:rsidRPr="00410278">
          <w:rPr>
            <w:noProof/>
            <w:webHidden/>
          </w:rPr>
          <w:tab/>
        </w:r>
        <w:r w:rsidRPr="00410278">
          <w:rPr>
            <w:noProof/>
            <w:webHidden/>
          </w:rPr>
          <w:fldChar w:fldCharType="begin"/>
        </w:r>
        <w:r w:rsidRPr="00410278">
          <w:rPr>
            <w:noProof/>
            <w:webHidden/>
          </w:rPr>
          <w:instrText xml:space="preserve"> PAGEREF _Toc188818987 \h </w:instrText>
        </w:r>
        <w:r w:rsidRPr="00410278">
          <w:rPr>
            <w:noProof/>
            <w:webHidden/>
          </w:rPr>
        </w:r>
        <w:r w:rsidRPr="00410278">
          <w:rPr>
            <w:noProof/>
            <w:webHidden/>
          </w:rPr>
          <w:fldChar w:fldCharType="separate"/>
        </w:r>
        <w:r w:rsidR="00B11648">
          <w:rPr>
            <w:noProof/>
            <w:webHidden/>
          </w:rPr>
          <w:t>57</w:t>
        </w:r>
        <w:r w:rsidRPr="00410278">
          <w:rPr>
            <w:noProof/>
            <w:webHidden/>
          </w:rPr>
          <w:fldChar w:fldCharType="end"/>
        </w:r>
      </w:hyperlink>
    </w:p>
    <w:p w14:paraId="4269FE8C" w14:textId="5BBFBDD0"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88" w:history="1">
        <w:r w:rsidRPr="00410278">
          <w:rPr>
            <w:rStyle w:val="Hipervnculo"/>
            <w:noProof/>
          </w:rPr>
          <w:t>4.2. TÉCNICA DE VALIDACIÓN DEL INSTRUMENTO DE RECOLECCIÓN DE INFORMACIÓN</w:t>
        </w:r>
        <w:r w:rsidRPr="00410278">
          <w:rPr>
            <w:noProof/>
            <w:webHidden/>
          </w:rPr>
          <w:tab/>
        </w:r>
        <w:r w:rsidRPr="00410278">
          <w:rPr>
            <w:noProof/>
            <w:webHidden/>
          </w:rPr>
          <w:fldChar w:fldCharType="begin"/>
        </w:r>
        <w:r w:rsidRPr="00410278">
          <w:rPr>
            <w:noProof/>
            <w:webHidden/>
          </w:rPr>
          <w:instrText xml:space="preserve"> PAGEREF _Toc188818988 \h </w:instrText>
        </w:r>
        <w:r w:rsidRPr="00410278">
          <w:rPr>
            <w:noProof/>
            <w:webHidden/>
          </w:rPr>
        </w:r>
        <w:r w:rsidRPr="00410278">
          <w:rPr>
            <w:noProof/>
            <w:webHidden/>
          </w:rPr>
          <w:fldChar w:fldCharType="separate"/>
        </w:r>
        <w:r w:rsidR="00B11648">
          <w:rPr>
            <w:noProof/>
            <w:webHidden/>
          </w:rPr>
          <w:t>57</w:t>
        </w:r>
        <w:r w:rsidRPr="00410278">
          <w:rPr>
            <w:noProof/>
            <w:webHidden/>
          </w:rPr>
          <w:fldChar w:fldCharType="end"/>
        </w:r>
      </w:hyperlink>
    </w:p>
    <w:p w14:paraId="775727A8" w14:textId="1EA74EB0"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89" w:history="1">
        <w:r w:rsidRPr="00410278">
          <w:rPr>
            <w:rStyle w:val="Hipervnculo"/>
            <w:noProof/>
          </w:rPr>
          <w:t>4.3. RESULTADOS Y ANÁLISIS DE LAS TÉCNICAS CUANTITATIVAS</w:t>
        </w:r>
        <w:r w:rsidRPr="00410278">
          <w:rPr>
            <w:noProof/>
            <w:webHidden/>
          </w:rPr>
          <w:tab/>
        </w:r>
        <w:r w:rsidRPr="00410278">
          <w:rPr>
            <w:noProof/>
            <w:webHidden/>
          </w:rPr>
          <w:fldChar w:fldCharType="begin"/>
        </w:r>
        <w:r w:rsidRPr="00410278">
          <w:rPr>
            <w:noProof/>
            <w:webHidden/>
          </w:rPr>
          <w:instrText xml:space="preserve"> PAGEREF _Toc188818989 \h </w:instrText>
        </w:r>
        <w:r w:rsidRPr="00410278">
          <w:rPr>
            <w:noProof/>
            <w:webHidden/>
          </w:rPr>
        </w:r>
        <w:r w:rsidRPr="00410278">
          <w:rPr>
            <w:noProof/>
            <w:webHidden/>
          </w:rPr>
          <w:fldChar w:fldCharType="separate"/>
        </w:r>
        <w:r w:rsidR="00B11648">
          <w:rPr>
            <w:noProof/>
            <w:webHidden/>
          </w:rPr>
          <w:t>58</w:t>
        </w:r>
        <w:r w:rsidRPr="00410278">
          <w:rPr>
            <w:noProof/>
            <w:webHidden/>
          </w:rPr>
          <w:fldChar w:fldCharType="end"/>
        </w:r>
      </w:hyperlink>
    </w:p>
    <w:p w14:paraId="65996053" w14:textId="0D1B78CC"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90" w:history="1">
        <w:r w:rsidRPr="00410278">
          <w:rPr>
            <w:rStyle w:val="Hipervnculo"/>
            <w:noProof/>
          </w:rPr>
          <w:t>4.4. RESULTADOS Y ANÁLISIS DE LAS TÉCNICAS CUALITATIVAS</w:t>
        </w:r>
        <w:r w:rsidRPr="00410278">
          <w:rPr>
            <w:noProof/>
            <w:webHidden/>
          </w:rPr>
          <w:tab/>
        </w:r>
        <w:r w:rsidRPr="00410278">
          <w:rPr>
            <w:noProof/>
            <w:webHidden/>
          </w:rPr>
          <w:fldChar w:fldCharType="begin"/>
        </w:r>
        <w:r w:rsidRPr="00410278">
          <w:rPr>
            <w:noProof/>
            <w:webHidden/>
          </w:rPr>
          <w:instrText xml:space="preserve"> PAGEREF _Toc188818990 \h </w:instrText>
        </w:r>
        <w:r w:rsidRPr="00410278">
          <w:rPr>
            <w:noProof/>
            <w:webHidden/>
          </w:rPr>
        </w:r>
        <w:r w:rsidRPr="00410278">
          <w:rPr>
            <w:noProof/>
            <w:webHidden/>
          </w:rPr>
          <w:fldChar w:fldCharType="separate"/>
        </w:r>
        <w:r w:rsidR="00B11648">
          <w:rPr>
            <w:noProof/>
            <w:webHidden/>
          </w:rPr>
          <w:t>75</w:t>
        </w:r>
        <w:r w:rsidRPr="00410278">
          <w:rPr>
            <w:noProof/>
            <w:webHidden/>
          </w:rPr>
          <w:fldChar w:fldCharType="end"/>
        </w:r>
      </w:hyperlink>
    </w:p>
    <w:p w14:paraId="48113994" w14:textId="7E570B46"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91" w:history="1">
        <w:r w:rsidRPr="00410278">
          <w:rPr>
            <w:rStyle w:val="Hipervnculo"/>
            <w:noProof/>
          </w:rPr>
          <w:t>4.4. CONCLUSIÓN</w:t>
        </w:r>
        <w:r w:rsidRPr="00410278">
          <w:rPr>
            <w:noProof/>
            <w:webHidden/>
          </w:rPr>
          <w:tab/>
        </w:r>
        <w:r w:rsidRPr="00410278">
          <w:rPr>
            <w:noProof/>
            <w:webHidden/>
          </w:rPr>
          <w:fldChar w:fldCharType="begin"/>
        </w:r>
        <w:r w:rsidRPr="00410278">
          <w:rPr>
            <w:noProof/>
            <w:webHidden/>
          </w:rPr>
          <w:instrText xml:space="preserve"> PAGEREF _Toc188818991 \h </w:instrText>
        </w:r>
        <w:r w:rsidRPr="00410278">
          <w:rPr>
            <w:noProof/>
            <w:webHidden/>
          </w:rPr>
        </w:r>
        <w:r w:rsidRPr="00410278">
          <w:rPr>
            <w:noProof/>
            <w:webHidden/>
          </w:rPr>
          <w:fldChar w:fldCharType="separate"/>
        </w:r>
        <w:r w:rsidR="00B11648">
          <w:rPr>
            <w:noProof/>
            <w:webHidden/>
          </w:rPr>
          <w:t>87</w:t>
        </w:r>
        <w:r w:rsidRPr="00410278">
          <w:rPr>
            <w:noProof/>
            <w:webHidden/>
          </w:rPr>
          <w:fldChar w:fldCharType="end"/>
        </w:r>
      </w:hyperlink>
    </w:p>
    <w:p w14:paraId="57DAAC0B" w14:textId="1BC30CCE"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92" w:history="1">
        <w:r w:rsidRPr="00410278">
          <w:rPr>
            <w:rStyle w:val="Hipervnculo"/>
            <w:noProof/>
          </w:rPr>
          <w:t>CAPÍTULO V. CONCLUSIONES Y RECOMENDACIONES</w:t>
        </w:r>
        <w:r w:rsidRPr="00410278">
          <w:rPr>
            <w:noProof/>
            <w:webHidden/>
          </w:rPr>
          <w:tab/>
        </w:r>
        <w:r w:rsidRPr="00410278">
          <w:rPr>
            <w:noProof/>
            <w:webHidden/>
          </w:rPr>
          <w:fldChar w:fldCharType="begin"/>
        </w:r>
        <w:r w:rsidRPr="00410278">
          <w:rPr>
            <w:noProof/>
            <w:webHidden/>
          </w:rPr>
          <w:instrText xml:space="preserve"> PAGEREF _Toc188818992 \h </w:instrText>
        </w:r>
        <w:r w:rsidRPr="00410278">
          <w:rPr>
            <w:noProof/>
            <w:webHidden/>
          </w:rPr>
        </w:r>
        <w:r w:rsidRPr="00410278">
          <w:rPr>
            <w:noProof/>
            <w:webHidden/>
          </w:rPr>
          <w:fldChar w:fldCharType="separate"/>
        </w:r>
        <w:r w:rsidR="00B11648">
          <w:rPr>
            <w:noProof/>
            <w:webHidden/>
          </w:rPr>
          <w:t>89</w:t>
        </w:r>
        <w:r w:rsidRPr="00410278">
          <w:rPr>
            <w:noProof/>
            <w:webHidden/>
          </w:rPr>
          <w:fldChar w:fldCharType="end"/>
        </w:r>
      </w:hyperlink>
    </w:p>
    <w:p w14:paraId="7B07148F" w14:textId="33EF29D6"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93" w:history="1">
        <w:r w:rsidRPr="00410278">
          <w:rPr>
            <w:rStyle w:val="Hipervnculo"/>
            <w:noProof/>
          </w:rPr>
          <w:t>5.1 CONCLUSIONES</w:t>
        </w:r>
        <w:r w:rsidRPr="00410278">
          <w:rPr>
            <w:noProof/>
            <w:webHidden/>
          </w:rPr>
          <w:tab/>
        </w:r>
        <w:r w:rsidRPr="00410278">
          <w:rPr>
            <w:noProof/>
            <w:webHidden/>
          </w:rPr>
          <w:fldChar w:fldCharType="begin"/>
        </w:r>
        <w:r w:rsidRPr="00410278">
          <w:rPr>
            <w:noProof/>
            <w:webHidden/>
          </w:rPr>
          <w:instrText xml:space="preserve"> PAGEREF _Toc188818993 \h </w:instrText>
        </w:r>
        <w:r w:rsidRPr="00410278">
          <w:rPr>
            <w:noProof/>
            <w:webHidden/>
          </w:rPr>
        </w:r>
        <w:r w:rsidRPr="00410278">
          <w:rPr>
            <w:noProof/>
            <w:webHidden/>
          </w:rPr>
          <w:fldChar w:fldCharType="separate"/>
        </w:r>
        <w:r w:rsidR="00B11648">
          <w:rPr>
            <w:noProof/>
            <w:webHidden/>
          </w:rPr>
          <w:t>89</w:t>
        </w:r>
        <w:r w:rsidRPr="00410278">
          <w:rPr>
            <w:noProof/>
            <w:webHidden/>
          </w:rPr>
          <w:fldChar w:fldCharType="end"/>
        </w:r>
      </w:hyperlink>
    </w:p>
    <w:p w14:paraId="59ACA7BC" w14:textId="12578D57" w:rsidR="00021BA7" w:rsidRPr="00410278" w:rsidRDefault="00021BA7">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88818994" w:history="1">
        <w:r w:rsidRPr="00410278">
          <w:rPr>
            <w:rStyle w:val="Hipervnculo"/>
            <w:noProof/>
          </w:rPr>
          <w:t>5.2 RECOMENDACIONES</w:t>
        </w:r>
        <w:r w:rsidRPr="00410278">
          <w:rPr>
            <w:noProof/>
            <w:webHidden/>
          </w:rPr>
          <w:tab/>
        </w:r>
        <w:r w:rsidRPr="00410278">
          <w:rPr>
            <w:noProof/>
            <w:webHidden/>
          </w:rPr>
          <w:fldChar w:fldCharType="begin"/>
        </w:r>
        <w:r w:rsidRPr="00410278">
          <w:rPr>
            <w:noProof/>
            <w:webHidden/>
          </w:rPr>
          <w:instrText xml:space="preserve"> PAGEREF _Toc188818994 \h </w:instrText>
        </w:r>
        <w:r w:rsidRPr="00410278">
          <w:rPr>
            <w:noProof/>
            <w:webHidden/>
          </w:rPr>
        </w:r>
        <w:r w:rsidRPr="00410278">
          <w:rPr>
            <w:noProof/>
            <w:webHidden/>
          </w:rPr>
          <w:fldChar w:fldCharType="separate"/>
        </w:r>
        <w:r w:rsidR="00B11648">
          <w:rPr>
            <w:noProof/>
            <w:webHidden/>
          </w:rPr>
          <w:t>90</w:t>
        </w:r>
        <w:r w:rsidRPr="00410278">
          <w:rPr>
            <w:noProof/>
            <w:webHidden/>
          </w:rPr>
          <w:fldChar w:fldCharType="end"/>
        </w:r>
      </w:hyperlink>
    </w:p>
    <w:p w14:paraId="4FABC5D1" w14:textId="0567B19C"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8995" w:history="1">
        <w:r w:rsidRPr="00410278">
          <w:rPr>
            <w:rStyle w:val="Hipervnculo"/>
            <w:noProof/>
          </w:rPr>
          <w:t>CAPÍTULO VI. APLICABILIDAD</w:t>
        </w:r>
        <w:r w:rsidRPr="00410278">
          <w:rPr>
            <w:noProof/>
            <w:webHidden/>
          </w:rPr>
          <w:tab/>
        </w:r>
        <w:r w:rsidRPr="00410278">
          <w:rPr>
            <w:noProof/>
            <w:webHidden/>
          </w:rPr>
          <w:fldChar w:fldCharType="begin"/>
        </w:r>
        <w:r w:rsidRPr="00410278">
          <w:rPr>
            <w:noProof/>
            <w:webHidden/>
          </w:rPr>
          <w:instrText xml:space="preserve"> PAGEREF _Toc188818995 \h </w:instrText>
        </w:r>
        <w:r w:rsidRPr="00410278">
          <w:rPr>
            <w:noProof/>
            <w:webHidden/>
          </w:rPr>
        </w:r>
        <w:r w:rsidRPr="00410278">
          <w:rPr>
            <w:noProof/>
            <w:webHidden/>
          </w:rPr>
          <w:fldChar w:fldCharType="separate"/>
        </w:r>
        <w:r w:rsidR="00B11648">
          <w:rPr>
            <w:noProof/>
            <w:webHidden/>
          </w:rPr>
          <w:t>92</w:t>
        </w:r>
        <w:r w:rsidRPr="00410278">
          <w:rPr>
            <w:noProof/>
            <w:webHidden/>
          </w:rPr>
          <w:fldChar w:fldCharType="end"/>
        </w:r>
      </w:hyperlink>
    </w:p>
    <w:p w14:paraId="0BD0B9B2" w14:textId="2F30E9FA"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96" w:history="1">
        <w:r w:rsidRPr="00410278">
          <w:rPr>
            <w:rStyle w:val="Hipervnculo"/>
            <w:noProof/>
            <w:lang w:val="es-HN"/>
          </w:rPr>
          <w:t>4.1.</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NOMBRE DE LA PROPUESTA</w:t>
        </w:r>
        <w:r w:rsidRPr="00410278">
          <w:rPr>
            <w:noProof/>
            <w:webHidden/>
          </w:rPr>
          <w:tab/>
        </w:r>
        <w:r w:rsidRPr="00410278">
          <w:rPr>
            <w:noProof/>
            <w:webHidden/>
          </w:rPr>
          <w:fldChar w:fldCharType="begin"/>
        </w:r>
        <w:r w:rsidRPr="00410278">
          <w:rPr>
            <w:noProof/>
            <w:webHidden/>
          </w:rPr>
          <w:instrText xml:space="preserve"> PAGEREF _Toc188818996 \h </w:instrText>
        </w:r>
        <w:r w:rsidRPr="00410278">
          <w:rPr>
            <w:noProof/>
            <w:webHidden/>
          </w:rPr>
        </w:r>
        <w:r w:rsidRPr="00410278">
          <w:rPr>
            <w:noProof/>
            <w:webHidden/>
          </w:rPr>
          <w:fldChar w:fldCharType="separate"/>
        </w:r>
        <w:r w:rsidR="00B11648">
          <w:rPr>
            <w:noProof/>
            <w:webHidden/>
          </w:rPr>
          <w:t>92</w:t>
        </w:r>
        <w:r w:rsidRPr="00410278">
          <w:rPr>
            <w:noProof/>
            <w:webHidden/>
          </w:rPr>
          <w:fldChar w:fldCharType="end"/>
        </w:r>
      </w:hyperlink>
    </w:p>
    <w:p w14:paraId="6170A22D" w14:textId="70AE549F"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97" w:history="1">
        <w:r w:rsidRPr="00410278">
          <w:rPr>
            <w:rStyle w:val="Hipervnculo"/>
            <w:noProof/>
            <w:lang w:val="es-HN"/>
          </w:rPr>
          <w:t>4.2.</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JUSTIFICACIÓN DE LA PROPUESTA</w:t>
        </w:r>
        <w:r w:rsidRPr="00410278">
          <w:rPr>
            <w:noProof/>
            <w:webHidden/>
          </w:rPr>
          <w:tab/>
        </w:r>
        <w:r w:rsidRPr="00410278">
          <w:rPr>
            <w:noProof/>
            <w:webHidden/>
          </w:rPr>
          <w:fldChar w:fldCharType="begin"/>
        </w:r>
        <w:r w:rsidRPr="00410278">
          <w:rPr>
            <w:noProof/>
            <w:webHidden/>
          </w:rPr>
          <w:instrText xml:space="preserve"> PAGEREF _Toc188818997 \h </w:instrText>
        </w:r>
        <w:r w:rsidRPr="00410278">
          <w:rPr>
            <w:noProof/>
            <w:webHidden/>
          </w:rPr>
        </w:r>
        <w:r w:rsidRPr="00410278">
          <w:rPr>
            <w:noProof/>
            <w:webHidden/>
          </w:rPr>
          <w:fldChar w:fldCharType="separate"/>
        </w:r>
        <w:r w:rsidR="00B11648">
          <w:rPr>
            <w:noProof/>
            <w:webHidden/>
          </w:rPr>
          <w:t>92</w:t>
        </w:r>
        <w:r w:rsidRPr="00410278">
          <w:rPr>
            <w:noProof/>
            <w:webHidden/>
          </w:rPr>
          <w:fldChar w:fldCharType="end"/>
        </w:r>
      </w:hyperlink>
    </w:p>
    <w:p w14:paraId="390A813F" w14:textId="45D45DE8"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8998" w:history="1">
        <w:r w:rsidRPr="00410278">
          <w:rPr>
            <w:rStyle w:val="Hipervnculo"/>
            <w:noProof/>
            <w:lang w:val="es-HN"/>
          </w:rPr>
          <w:t>4.3.</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ALCANCE DE LA PROPUESTA</w:t>
        </w:r>
        <w:r w:rsidRPr="00410278">
          <w:rPr>
            <w:noProof/>
            <w:webHidden/>
          </w:rPr>
          <w:tab/>
        </w:r>
        <w:r w:rsidRPr="00410278">
          <w:rPr>
            <w:noProof/>
            <w:webHidden/>
          </w:rPr>
          <w:fldChar w:fldCharType="begin"/>
        </w:r>
        <w:r w:rsidRPr="00410278">
          <w:rPr>
            <w:noProof/>
            <w:webHidden/>
          </w:rPr>
          <w:instrText xml:space="preserve"> PAGEREF _Toc188818998 \h </w:instrText>
        </w:r>
        <w:r w:rsidRPr="00410278">
          <w:rPr>
            <w:noProof/>
            <w:webHidden/>
          </w:rPr>
        </w:r>
        <w:r w:rsidRPr="00410278">
          <w:rPr>
            <w:noProof/>
            <w:webHidden/>
          </w:rPr>
          <w:fldChar w:fldCharType="separate"/>
        </w:r>
        <w:r w:rsidR="00B11648">
          <w:rPr>
            <w:noProof/>
            <w:webHidden/>
          </w:rPr>
          <w:t>93</w:t>
        </w:r>
        <w:r w:rsidRPr="00410278">
          <w:rPr>
            <w:noProof/>
            <w:webHidden/>
          </w:rPr>
          <w:fldChar w:fldCharType="end"/>
        </w:r>
      </w:hyperlink>
    </w:p>
    <w:p w14:paraId="630D331D" w14:textId="0EC74473"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8999" w:history="1">
        <w:r w:rsidRPr="00410278">
          <w:rPr>
            <w:rStyle w:val="Hipervnculo"/>
            <w:noProof/>
            <w:lang w:val="es-HN"/>
          </w:rPr>
          <w:t>4.3.1.</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OBJETIVO GENERAL</w:t>
        </w:r>
        <w:r w:rsidRPr="00410278">
          <w:rPr>
            <w:noProof/>
            <w:webHidden/>
          </w:rPr>
          <w:tab/>
        </w:r>
        <w:r w:rsidRPr="00410278">
          <w:rPr>
            <w:noProof/>
            <w:webHidden/>
          </w:rPr>
          <w:fldChar w:fldCharType="begin"/>
        </w:r>
        <w:r w:rsidRPr="00410278">
          <w:rPr>
            <w:noProof/>
            <w:webHidden/>
          </w:rPr>
          <w:instrText xml:space="preserve"> PAGEREF _Toc188818999 \h </w:instrText>
        </w:r>
        <w:r w:rsidRPr="00410278">
          <w:rPr>
            <w:noProof/>
            <w:webHidden/>
          </w:rPr>
        </w:r>
        <w:r w:rsidRPr="00410278">
          <w:rPr>
            <w:noProof/>
            <w:webHidden/>
          </w:rPr>
          <w:fldChar w:fldCharType="separate"/>
        </w:r>
        <w:r w:rsidR="00B11648">
          <w:rPr>
            <w:noProof/>
            <w:webHidden/>
          </w:rPr>
          <w:t>93</w:t>
        </w:r>
        <w:r w:rsidRPr="00410278">
          <w:rPr>
            <w:noProof/>
            <w:webHidden/>
          </w:rPr>
          <w:fldChar w:fldCharType="end"/>
        </w:r>
      </w:hyperlink>
    </w:p>
    <w:p w14:paraId="0C6EC897" w14:textId="5CF8A52D"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0" w:history="1">
        <w:r w:rsidRPr="00410278">
          <w:rPr>
            <w:rStyle w:val="Hipervnculo"/>
            <w:noProof/>
            <w:lang w:val="es-HN"/>
          </w:rPr>
          <w:t>4.3.2.</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OBJETIVOS ESPECÍFICOS</w:t>
        </w:r>
        <w:r w:rsidRPr="00410278">
          <w:rPr>
            <w:noProof/>
            <w:webHidden/>
          </w:rPr>
          <w:tab/>
        </w:r>
        <w:r w:rsidRPr="00410278">
          <w:rPr>
            <w:noProof/>
            <w:webHidden/>
          </w:rPr>
          <w:fldChar w:fldCharType="begin"/>
        </w:r>
        <w:r w:rsidRPr="00410278">
          <w:rPr>
            <w:noProof/>
            <w:webHidden/>
          </w:rPr>
          <w:instrText xml:space="preserve"> PAGEREF _Toc188819000 \h </w:instrText>
        </w:r>
        <w:r w:rsidRPr="00410278">
          <w:rPr>
            <w:noProof/>
            <w:webHidden/>
          </w:rPr>
        </w:r>
        <w:r w:rsidRPr="00410278">
          <w:rPr>
            <w:noProof/>
            <w:webHidden/>
          </w:rPr>
          <w:fldChar w:fldCharType="separate"/>
        </w:r>
        <w:r w:rsidR="00B11648">
          <w:rPr>
            <w:noProof/>
            <w:webHidden/>
          </w:rPr>
          <w:t>93</w:t>
        </w:r>
        <w:r w:rsidRPr="00410278">
          <w:rPr>
            <w:noProof/>
            <w:webHidden/>
          </w:rPr>
          <w:fldChar w:fldCharType="end"/>
        </w:r>
      </w:hyperlink>
    </w:p>
    <w:p w14:paraId="1111EF4C" w14:textId="089B67C8"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9001" w:history="1">
        <w:r w:rsidRPr="00410278">
          <w:rPr>
            <w:rStyle w:val="Hipervnculo"/>
            <w:noProof/>
            <w:lang w:val="es-HN"/>
          </w:rPr>
          <w:t>4.4.</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LINEAMIENTOS PARA LA ELABORACIÓN DE UN PLAN ESTRATÉGICO Y FINANCIERO PARA LA CLÍNICA DENTAL CENTER PLAZA.</w:t>
        </w:r>
        <w:r w:rsidRPr="00410278">
          <w:rPr>
            <w:noProof/>
            <w:webHidden/>
          </w:rPr>
          <w:tab/>
        </w:r>
        <w:r w:rsidRPr="00410278">
          <w:rPr>
            <w:noProof/>
            <w:webHidden/>
          </w:rPr>
          <w:fldChar w:fldCharType="begin"/>
        </w:r>
        <w:r w:rsidRPr="00410278">
          <w:rPr>
            <w:noProof/>
            <w:webHidden/>
          </w:rPr>
          <w:instrText xml:space="preserve"> PAGEREF _Toc188819001 \h </w:instrText>
        </w:r>
        <w:r w:rsidRPr="00410278">
          <w:rPr>
            <w:noProof/>
            <w:webHidden/>
          </w:rPr>
        </w:r>
        <w:r w:rsidRPr="00410278">
          <w:rPr>
            <w:noProof/>
            <w:webHidden/>
          </w:rPr>
          <w:fldChar w:fldCharType="separate"/>
        </w:r>
        <w:r w:rsidR="00B11648">
          <w:rPr>
            <w:noProof/>
            <w:webHidden/>
          </w:rPr>
          <w:t>94</w:t>
        </w:r>
        <w:r w:rsidRPr="00410278">
          <w:rPr>
            <w:noProof/>
            <w:webHidden/>
          </w:rPr>
          <w:fldChar w:fldCharType="end"/>
        </w:r>
      </w:hyperlink>
    </w:p>
    <w:p w14:paraId="7815F10D" w14:textId="25ECBC3B"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2" w:history="1">
        <w:r w:rsidRPr="00410278">
          <w:rPr>
            <w:rStyle w:val="Hipervnculo"/>
            <w:noProof/>
            <w:lang w:val="es-HN"/>
          </w:rPr>
          <w:t>4.4.1.</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IMPORTANCIA DE UN PLAN ESTRATÉGICO Y FINANCIERO PARA LA CLÍNICA</w:t>
        </w:r>
        <w:r w:rsidRPr="00410278">
          <w:rPr>
            <w:noProof/>
            <w:webHidden/>
          </w:rPr>
          <w:tab/>
        </w:r>
        <w:r w:rsidRPr="00410278">
          <w:rPr>
            <w:noProof/>
            <w:webHidden/>
          </w:rPr>
          <w:fldChar w:fldCharType="begin"/>
        </w:r>
        <w:r w:rsidRPr="00410278">
          <w:rPr>
            <w:noProof/>
            <w:webHidden/>
          </w:rPr>
          <w:instrText xml:space="preserve"> PAGEREF _Toc188819002 \h </w:instrText>
        </w:r>
        <w:r w:rsidRPr="00410278">
          <w:rPr>
            <w:noProof/>
            <w:webHidden/>
          </w:rPr>
        </w:r>
        <w:r w:rsidRPr="00410278">
          <w:rPr>
            <w:noProof/>
            <w:webHidden/>
          </w:rPr>
          <w:fldChar w:fldCharType="separate"/>
        </w:r>
        <w:r w:rsidR="00B11648">
          <w:rPr>
            <w:noProof/>
            <w:webHidden/>
          </w:rPr>
          <w:t>94</w:t>
        </w:r>
        <w:r w:rsidRPr="00410278">
          <w:rPr>
            <w:noProof/>
            <w:webHidden/>
          </w:rPr>
          <w:fldChar w:fldCharType="end"/>
        </w:r>
      </w:hyperlink>
    </w:p>
    <w:p w14:paraId="7CCD73A2" w14:textId="7A188D0D"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3" w:history="1">
        <w:r w:rsidRPr="00410278">
          <w:rPr>
            <w:rStyle w:val="Hipervnculo"/>
            <w:noProof/>
            <w:lang w:val="es-HN"/>
          </w:rPr>
          <w:t>4.4.2.</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DEFINICIÓN DE UNA VISIÓN, MISIÓN Y VALORES PROPUESTOS.</w:t>
        </w:r>
        <w:r w:rsidRPr="00410278">
          <w:rPr>
            <w:noProof/>
            <w:webHidden/>
          </w:rPr>
          <w:tab/>
        </w:r>
        <w:r w:rsidRPr="00410278">
          <w:rPr>
            <w:noProof/>
            <w:webHidden/>
          </w:rPr>
          <w:fldChar w:fldCharType="begin"/>
        </w:r>
        <w:r w:rsidRPr="00410278">
          <w:rPr>
            <w:noProof/>
            <w:webHidden/>
          </w:rPr>
          <w:instrText xml:space="preserve"> PAGEREF _Toc188819003 \h </w:instrText>
        </w:r>
        <w:r w:rsidRPr="00410278">
          <w:rPr>
            <w:noProof/>
            <w:webHidden/>
          </w:rPr>
        </w:r>
        <w:r w:rsidRPr="00410278">
          <w:rPr>
            <w:noProof/>
            <w:webHidden/>
          </w:rPr>
          <w:fldChar w:fldCharType="separate"/>
        </w:r>
        <w:r w:rsidR="00B11648">
          <w:rPr>
            <w:noProof/>
            <w:webHidden/>
          </w:rPr>
          <w:t>94</w:t>
        </w:r>
        <w:r w:rsidRPr="00410278">
          <w:rPr>
            <w:noProof/>
            <w:webHidden/>
          </w:rPr>
          <w:fldChar w:fldCharType="end"/>
        </w:r>
      </w:hyperlink>
    </w:p>
    <w:p w14:paraId="70DA0E0D" w14:textId="54691D31"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4" w:history="1">
        <w:r w:rsidRPr="00410278">
          <w:rPr>
            <w:rStyle w:val="Hipervnculo"/>
            <w:noProof/>
            <w:lang w:val="es-HN"/>
          </w:rPr>
          <w:t>4.4.3.</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DEFINICIÓN DE OBJETIVOS PROPUESTOS</w:t>
        </w:r>
        <w:r w:rsidRPr="00410278">
          <w:rPr>
            <w:noProof/>
            <w:webHidden/>
          </w:rPr>
          <w:tab/>
        </w:r>
        <w:r w:rsidRPr="00410278">
          <w:rPr>
            <w:noProof/>
            <w:webHidden/>
          </w:rPr>
          <w:fldChar w:fldCharType="begin"/>
        </w:r>
        <w:r w:rsidRPr="00410278">
          <w:rPr>
            <w:noProof/>
            <w:webHidden/>
          </w:rPr>
          <w:instrText xml:space="preserve"> PAGEREF _Toc188819004 \h </w:instrText>
        </w:r>
        <w:r w:rsidRPr="00410278">
          <w:rPr>
            <w:noProof/>
            <w:webHidden/>
          </w:rPr>
        </w:r>
        <w:r w:rsidRPr="00410278">
          <w:rPr>
            <w:noProof/>
            <w:webHidden/>
          </w:rPr>
          <w:fldChar w:fldCharType="separate"/>
        </w:r>
        <w:r w:rsidR="00B11648">
          <w:rPr>
            <w:noProof/>
            <w:webHidden/>
          </w:rPr>
          <w:t>95</w:t>
        </w:r>
        <w:r w:rsidRPr="00410278">
          <w:rPr>
            <w:noProof/>
            <w:webHidden/>
          </w:rPr>
          <w:fldChar w:fldCharType="end"/>
        </w:r>
      </w:hyperlink>
    </w:p>
    <w:p w14:paraId="785A00D4" w14:textId="78A2E9DA"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5" w:history="1">
        <w:r w:rsidRPr="00410278">
          <w:rPr>
            <w:rStyle w:val="Hipervnculo"/>
            <w:noProof/>
            <w:lang w:val="es-HN"/>
          </w:rPr>
          <w:t>4.4.4.</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ANÁLISIS FODA</w:t>
        </w:r>
        <w:r w:rsidRPr="00410278">
          <w:rPr>
            <w:noProof/>
            <w:webHidden/>
          </w:rPr>
          <w:tab/>
        </w:r>
        <w:r w:rsidRPr="00410278">
          <w:rPr>
            <w:noProof/>
            <w:webHidden/>
          </w:rPr>
          <w:fldChar w:fldCharType="begin"/>
        </w:r>
        <w:r w:rsidRPr="00410278">
          <w:rPr>
            <w:noProof/>
            <w:webHidden/>
          </w:rPr>
          <w:instrText xml:space="preserve"> PAGEREF _Toc188819005 \h </w:instrText>
        </w:r>
        <w:r w:rsidRPr="00410278">
          <w:rPr>
            <w:noProof/>
            <w:webHidden/>
          </w:rPr>
        </w:r>
        <w:r w:rsidRPr="00410278">
          <w:rPr>
            <w:noProof/>
            <w:webHidden/>
          </w:rPr>
          <w:fldChar w:fldCharType="separate"/>
        </w:r>
        <w:r w:rsidR="00B11648">
          <w:rPr>
            <w:noProof/>
            <w:webHidden/>
          </w:rPr>
          <w:t>96</w:t>
        </w:r>
        <w:r w:rsidRPr="00410278">
          <w:rPr>
            <w:noProof/>
            <w:webHidden/>
          </w:rPr>
          <w:fldChar w:fldCharType="end"/>
        </w:r>
      </w:hyperlink>
    </w:p>
    <w:p w14:paraId="2FDECBD0" w14:textId="18A3F7FA"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6" w:history="1">
        <w:r w:rsidRPr="00410278">
          <w:rPr>
            <w:rStyle w:val="Hipervnculo"/>
            <w:noProof/>
            <w:lang w:val="es-HN"/>
          </w:rPr>
          <w:t>4.4.5.</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MATRIZ ESTRATÉGICA FODA</w:t>
        </w:r>
        <w:r w:rsidRPr="00410278">
          <w:rPr>
            <w:noProof/>
            <w:webHidden/>
          </w:rPr>
          <w:tab/>
        </w:r>
        <w:r w:rsidRPr="00410278">
          <w:rPr>
            <w:noProof/>
            <w:webHidden/>
          </w:rPr>
          <w:fldChar w:fldCharType="begin"/>
        </w:r>
        <w:r w:rsidRPr="00410278">
          <w:rPr>
            <w:noProof/>
            <w:webHidden/>
          </w:rPr>
          <w:instrText xml:space="preserve"> PAGEREF _Toc188819006 \h </w:instrText>
        </w:r>
        <w:r w:rsidRPr="00410278">
          <w:rPr>
            <w:noProof/>
            <w:webHidden/>
          </w:rPr>
        </w:r>
        <w:r w:rsidRPr="00410278">
          <w:rPr>
            <w:noProof/>
            <w:webHidden/>
          </w:rPr>
          <w:fldChar w:fldCharType="separate"/>
        </w:r>
        <w:r w:rsidR="00B11648">
          <w:rPr>
            <w:noProof/>
            <w:webHidden/>
          </w:rPr>
          <w:t>98</w:t>
        </w:r>
        <w:r w:rsidRPr="00410278">
          <w:rPr>
            <w:noProof/>
            <w:webHidden/>
          </w:rPr>
          <w:fldChar w:fldCharType="end"/>
        </w:r>
      </w:hyperlink>
    </w:p>
    <w:p w14:paraId="113DBBB7" w14:textId="2003EAFF"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7" w:history="1">
        <w:r w:rsidRPr="00410278">
          <w:rPr>
            <w:rStyle w:val="Hipervnculo"/>
            <w:noProof/>
            <w:lang w:val="es-HN"/>
          </w:rPr>
          <w:t>4.4.6.</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ESTRATÉGIAS Y ACCIONES</w:t>
        </w:r>
        <w:r w:rsidRPr="00410278">
          <w:rPr>
            <w:noProof/>
            <w:webHidden/>
          </w:rPr>
          <w:tab/>
        </w:r>
        <w:r w:rsidRPr="00410278">
          <w:rPr>
            <w:noProof/>
            <w:webHidden/>
          </w:rPr>
          <w:fldChar w:fldCharType="begin"/>
        </w:r>
        <w:r w:rsidRPr="00410278">
          <w:rPr>
            <w:noProof/>
            <w:webHidden/>
          </w:rPr>
          <w:instrText xml:space="preserve"> PAGEREF _Toc188819007 \h </w:instrText>
        </w:r>
        <w:r w:rsidRPr="00410278">
          <w:rPr>
            <w:noProof/>
            <w:webHidden/>
          </w:rPr>
        </w:r>
        <w:r w:rsidRPr="00410278">
          <w:rPr>
            <w:noProof/>
            <w:webHidden/>
          </w:rPr>
          <w:fldChar w:fldCharType="separate"/>
        </w:r>
        <w:r w:rsidR="00B11648">
          <w:rPr>
            <w:noProof/>
            <w:webHidden/>
          </w:rPr>
          <w:t>99</w:t>
        </w:r>
        <w:r w:rsidRPr="00410278">
          <w:rPr>
            <w:noProof/>
            <w:webHidden/>
          </w:rPr>
          <w:fldChar w:fldCharType="end"/>
        </w:r>
      </w:hyperlink>
    </w:p>
    <w:p w14:paraId="08570418" w14:textId="29FB30DF" w:rsidR="00021BA7" w:rsidRPr="00410278" w:rsidRDefault="00021BA7">
      <w:pPr>
        <w:pStyle w:val="TDC3"/>
        <w:tabs>
          <w:tab w:val="left" w:pos="1440"/>
          <w:tab w:val="right" w:leader="dot" w:pos="9350"/>
        </w:tabs>
        <w:rPr>
          <w:rFonts w:asciiTheme="minorHAnsi" w:eastAsiaTheme="minorEastAsia" w:hAnsiTheme="minorHAnsi"/>
          <w:noProof/>
          <w:kern w:val="2"/>
          <w:szCs w:val="24"/>
          <w:lang w:val="es-HN" w:eastAsia="es-HN"/>
          <w14:ligatures w14:val="standardContextual"/>
        </w:rPr>
      </w:pPr>
      <w:hyperlink w:anchor="_Toc188819008" w:history="1">
        <w:r w:rsidRPr="00410278">
          <w:rPr>
            <w:rStyle w:val="Hipervnculo"/>
            <w:noProof/>
            <w:lang w:val="es-HN"/>
          </w:rPr>
          <w:t>4.4.7.</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CADENA DE VALOR DE LA CLÍNICA</w:t>
        </w:r>
        <w:r w:rsidRPr="00410278">
          <w:rPr>
            <w:noProof/>
            <w:webHidden/>
          </w:rPr>
          <w:tab/>
        </w:r>
        <w:r w:rsidRPr="00410278">
          <w:rPr>
            <w:noProof/>
            <w:webHidden/>
          </w:rPr>
          <w:fldChar w:fldCharType="begin"/>
        </w:r>
        <w:r w:rsidRPr="00410278">
          <w:rPr>
            <w:noProof/>
            <w:webHidden/>
          </w:rPr>
          <w:instrText xml:space="preserve"> PAGEREF _Toc188819008 \h </w:instrText>
        </w:r>
        <w:r w:rsidRPr="00410278">
          <w:rPr>
            <w:noProof/>
            <w:webHidden/>
          </w:rPr>
        </w:r>
        <w:r w:rsidRPr="00410278">
          <w:rPr>
            <w:noProof/>
            <w:webHidden/>
          </w:rPr>
          <w:fldChar w:fldCharType="separate"/>
        </w:r>
        <w:r w:rsidR="00B11648">
          <w:rPr>
            <w:noProof/>
            <w:webHidden/>
          </w:rPr>
          <w:t>100</w:t>
        </w:r>
        <w:r w:rsidRPr="00410278">
          <w:rPr>
            <w:noProof/>
            <w:webHidden/>
          </w:rPr>
          <w:fldChar w:fldCharType="end"/>
        </w:r>
      </w:hyperlink>
    </w:p>
    <w:p w14:paraId="0D44D16E" w14:textId="0D8131A0" w:rsidR="00021BA7" w:rsidRPr="00410278" w:rsidRDefault="00021BA7">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88819009" w:history="1">
        <w:r w:rsidRPr="00410278">
          <w:rPr>
            <w:rStyle w:val="Hipervnculo"/>
            <w:noProof/>
            <w:lang w:val="es-HN"/>
          </w:rPr>
          <w:t>4.5.</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PLAN DE PROMICIONES Y COMUNICACIÓN POR MEDIO DE REDES SOCIALES PARA LA ATRACCIÓN Y RETENCIÓN DE CLIENTES.</w:t>
        </w:r>
        <w:r w:rsidRPr="00410278">
          <w:rPr>
            <w:noProof/>
            <w:webHidden/>
          </w:rPr>
          <w:tab/>
        </w:r>
        <w:r w:rsidRPr="00410278">
          <w:rPr>
            <w:noProof/>
            <w:webHidden/>
          </w:rPr>
          <w:fldChar w:fldCharType="begin"/>
        </w:r>
        <w:r w:rsidRPr="00410278">
          <w:rPr>
            <w:noProof/>
            <w:webHidden/>
          </w:rPr>
          <w:instrText xml:space="preserve"> PAGEREF _Toc188819009 \h </w:instrText>
        </w:r>
        <w:r w:rsidRPr="00410278">
          <w:rPr>
            <w:noProof/>
            <w:webHidden/>
          </w:rPr>
        </w:r>
        <w:r w:rsidRPr="00410278">
          <w:rPr>
            <w:noProof/>
            <w:webHidden/>
          </w:rPr>
          <w:fldChar w:fldCharType="separate"/>
        </w:r>
        <w:r w:rsidR="00B11648">
          <w:rPr>
            <w:noProof/>
            <w:webHidden/>
          </w:rPr>
          <w:t>101</w:t>
        </w:r>
        <w:r w:rsidRPr="00410278">
          <w:rPr>
            <w:noProof/>
            <w:webHidden/>
          </w:rPr>
          <w:fldChar w:fldCharType="end"/>
        </w:r>
      </w:hyperlink>
    </w:p>
    <w:p w14:paraId="24233218" w14:textId="768CF769" w:rsidR="00021BA7" w:rsidRPr="00410278" w:rsidRDefault="00021BA7">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8819010" w:history="1">
        <w:r w:rsidRPr="00410278">
          <w:rPr>
            <w:rStyle w:val="Hipervnculo"/>
            <w:noProof/>
            <w:lang w:val="es-HN"/>
          </w:rPr>
          <w:t>4.6.</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ELABORACIÓN DE PRESUPUESTO Y ANALISIS FINANCIERO PARA LA CLÍNICA DENTAL CENTER PLAZA.</w:t>
        </w:r>
        <w:r w:rsidRPr="00410278">
          <w:rPr>
            <w:noProof/>
            <w:webHidden/>
          </w:rPr>
          <w:tab/>
        </w:r>
        <w:r w:rsidRPr="00410278">
          <w:rPr>
            <w:noProof/>
            <w:webHidden/>
          </w:rPr>
          <w:fldChar w:fldCharType="begin"/>
        </w:r>
        <w:r w:rsidRPr="00410278">
          <w:rPr>
            <w:noProof/>
            <w:webHidden/>
          </w:rPr>
          <w:instrText xml:space="preserve"> PAGEREF _Toc188819010 \h </w:instrText>
        </w:r>
        <w:r w:rsidRPr="00410278">
          <w:rPr>
            <w:noProof/>
            <w:webHidden/>
          </w:rPr>
        </w:r>
        <w:r w:rsidRPr="00410278">
          <w:rPr>
            <w:noProof/>
            <w:webHidden/>
          </w:rPr>
          <w:fldChar w:fldCharType="separate"/>
        </w:r>
        <w:r w:rsidR="00B11648">
          <w:rPr>
            <w:noProof/>
            <w:webHidden/>
          </w:rPr>
          <w:t>108</w:t>
        </w:r>
        <w:r w:rsidRPr="00410278">
          <w:rPr>
            <w:noProof/>
            <w:webHidden/>
          </w:rPr>
          <w:fldChar w:fldCharType="end"/>
        </w:r>
      </w:hyperlink>
    </w:p>
    <w:p w14:paraId="754580FB" w14:textId="29DCF340" w:rsidR="00021BA7" w:rsidRPr="00410278" w:rsidRDefault="00021BA7">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88819011" w:history="1">
        <w:r w:rsidRPr="00410278">
          <w:rPr>
            <w:rStyle w:val="Hipervnculo"/>
            <w:noProof/>
            <w:lang w:val="es-HN"/>
          </w:rPr>
          <w:t>4.7.</w:t>
        </w:r>
        <w:r w:rsidRPr="00410278">
          <w:rPr>
            <w:rFonts w:asciiTheme="minorHAnsi" w:eastAsiaTheme="minorEastAsia" w:hAnsiTheme="minorHAnsi"/>
            <w:noProof/>
            <w:kern w:val="2"/>
            <w:szCs w:val="24"/>
            <w:lang w:val="es-HN" w:eastAsia="es-HN"/>
            <w14:ligatures w14:val="standardContextual"/>
          </w:rPr>
          <w:tab/>
        </w:r>
        <w:r w:rsidRPr="00410278">
          <w:rPr>
            <w:rStyle w:val="Hipervnculo"/>
            <w:noProof/>
            <w:lang w:val="es-HN"/>
          </w:rPr>
          <w:t>CONCLUSIÓN DE LA PROPUESTA</w:t>
        </w:r>
        <w:r w:rsidRPr="00410278">
          <w:rPr>
            <w:noProof/>
            <w:webHidden/>
          </w:rPr>
          <w:tab/>
        </w:r>
        <w:r w:rsidRPr="00410278">
          <w:rPr>
            <w:noProof/>
            <w:webHidden/>
          </w:rPr>
          <w:fldChar w:fldCharType="begin"/>
        </w:r>
        <w:r w:rsidRPr="00410278">
          <w:rPr>
            <w:noProof/>
            <w:webHidden/>
          </w:rPr>
          <w:instrText xml:space="preserve"> PAGEREF _Toc188819011 \h </w:instrText>
        </w:r>
        <w:r w:rsidRPr="00410278">
          <w:rPr>
            <w:noProof/>
            <w:webHidden/>
          </w:rPr>
        </w:r>
        <w:r w:rsidRPr="00410278">
          <w:rPr>
            <w:noProof/>
            <w:webHidden/>
          </w:rPr>
          <w:fldChar w:fldCharType="separate"/>
        </w:r>
        <w:r w:rsidR="00B11648">
          <w:rPr>
            <w:noProof/>
            <w:webHidden/>
          </w:rPr>
          <w:t>117</w:t>
        </w:r>
        <w:r w:rsidRPr="00410278">
          <w:rPr>
            <w:noProof/>
            <w:webHidden/>
          </w:rPr>
          <w:fldChar w:fldCharType="end"/>
        </w:r>
      </w:hyperlink>
    </w:p>
    <w:p w14:paraId="06721B38" w14:textId="0CEB7510"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9012" w:history="1">
        <w:r w:rsidRPr="00410278">
          <w:rPr>
            <w:rStyle w:val="Hipervnculo"/>
            <w:noProof/>
            <w:lang w:val="es-ES"/>
          </w:rPr>
          <w:t>Bibliografía</w:t>
        </w:r>
        <w:r w:rsidRPr="00410278">
          <w:rPr>
            <w:noProof/>
            <w:webHidden/>
          </w:rPr>
          <w:tab/>
        </w:r>
        <w:r w:rsidRPr="00410278">
          <w:rPr>
            <w:noProof/>
            <w:webHidden/>
          </w:rPr>
          <w:fldChar w:fldCharType="begin"/>
        </w:r>
        <w:r w:rsidRPr="00410278">
          <w:rPr>
            <w:noProof/>
            <w:webHidden/>
          </w:rPr>
          <w:instrText xml:space="preserve"> PAGEREF _Toc188819012 \h </w:instrText>
        </w:r>
        <w:r w:rsidRPr="00410278">
          <w:rPr>
            <w:noProof/>
            <w:webHidden/>
          </w:rPr>
        </w:r>
        <w:r w:rsidRPr="00410278">
          <w:rPr>
            <w:noProof/>
            <w:webHidden/>
          </w:rPr>
          <w:fldChar w:fldCharType="separate"/>
        </w:r>
        <w:r w:rsidR="00B11648">
          <w:rPr>
            <w:noProof/>
            <w:webHidden/>
          </w:rPr>
          <w:t>118</w:t>
        </w:r>
        <w:r w:rsidRPr="00410278">
          <w:rPr>
            <w:noProof/>
            <w:webHidden/>
          </w:rPr>
          <w:fldChar w:fldCharType="end"/>
        </w:r>
      </w:hyperlink>
    </w:p>
    <w:p w14:paraId="628AD489" w14:textId="749DA2A0" w:rsidR="00021BA7" w:rsidRPr="00410278" w:rsidRDefault="00021BA7">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88819013" w:history="1">
        <w:r w:rsidRPr="00410278">
          <w:rPr>
            <w:rStyle w:val="Hipervnculo"/>
            <w:noProof/>
            <w:lang w:val="es-ES"/>
          </w:rPr>
          <w:t>Anexos</w:t>
        </w:r>
        <w:r w:rsidRPr="00410278">
          <w:rPr>
            <w:noProof/>
            <w:webHidden/>
          </w:rPr>
          <w:tab/>
        </w:r>
        <w:r w:rsidRPr="00410278">
          <w:rPr>
            <w:noProof/>
            <w:webHidden/>
          </w:rPr>
          <w:fldChar w:fldCharType="begin"/>
        </w:r>
        <w:r w:rsidRPr="00410278">
          <w:rPr>
            <w:noProof/>
            <w:webHidden/>
          </w:rPr>
          <w:instrText xml:space="preserve"> PAGEREF _Toc188819013 \h </w:instrText>
        </w:r>
        <w:r w:rsidRPr="00410278">
          <w:rPr>
            <w:noProof/>
            <w:webHidden/>
          </w:rPr>
        </w:r>
        <w:r w:rsidRPr="00410278">
          <w:rPr>
            <w:noProof/>
            <w:webHidden/>
          </w:rPr>
          <w:fldChar w:fldCharType="separate"/>
        </w:r>
        <w:r w:rsidR="00B11648">
          <w:rPr>
            <w:noProof/>
            <w:webHidden/>
          </w:rPr>
          <w:t>126</w:t>
        </w:r>
        <w:r w:rsidRPr="00410278">
          <w:rPr>
            <w:noProof/>
            <w:webHidden/>
          </w:rPr>
          <w:fldChar w:fldCharType="end"/>
        </w:r>
      </w:hyperlink>
    </w:p>
    <w:p w14:paraId="0E5C3C40" w14:textId="03087785" w:rsidR="00201F36" w:rsidRPr="00410278" w:rsidRDefault="00201F36" w:rsidP="00201F36">
      <w:pPr>
        <w:pStyle w:val="TextoPrincipal"/>
        <w:rPr>
          <w:lang w:val="es-419"/>
        </w:rPr>
      </w:pPr>
      <w:r w:rsidRPr="00410278">
        <w:rPr>
          <w:lang w:val="es-419"/>
        </w:rPr>
        <w:fldChar w:fldCharType="end"/>
      </w:r>
    </w:p>
    <w:p w14:paraId="03802617" w14:textId="77777777" w:rsidR="00201F36" w:rsidRPr="00410278" w:rsidRDefault="00201F36" w:rsidP="00201F36">
      <w:pPr>
        <w:pStyle w:val="Ttulo1"/>
        <w:rPr>
          <w:lang w:val="es-419"/>
        </w:rPr>
      </w:pPr>
    </w:p>
    <w:p w14:paraId="146FD457" w14:textId="77777777" w:rsidR="00201F36" w:rsidRPr="00410278" w:rsidRDefault="00201F36" w:rsidP="00DD1FCA">
      <w:pPr>
        <w:widowControl/>
        <w:spacing w:after="160" w:line="360" w:lineRule="auto"/>
        <w:jc w:val="center"/>
        <w:rPr>
          <w:rFonts w:ascii="Times New Roman" w:hAnsi="Times New Roman" w:cs="Times New Roman"/>
          <w:sz w:val="20"/>
          <w:szCs w:val="20"/>
        </w:rPr>
      </w:pPr>
    </w:p>
    <w:p w14:paraId="7AC40C5A" w14:textId="4006151B" w:rsidR="003F60B4" w:rsidRPr="00410278" w:rsidRDefault="007D5C9B" w:rsidP="00F62466">
      <w:pPr>
        <w:widowControl/>
        <w:spacing w:after="160" w:line="259" w:lineRule="auto"/>
        <w:rPr>
          <w:rFonts w:ascii="Times New Roman" w:hAnsi="Times New Roman" w:cs="Times New Roman"/>
          <w:sz w:val="20"/>
          <w:szCs w:val="20"/>
        </w:rPr>
      </w:pPr>
      <w:r w:rsidRPr="00410278">
        <w:rPr>
          <w:rFonts w:ascii="Times New Roman" w:hAnsi="Times New Roman" w:cs="Times New Roman"/>
          <w:sz w:val="20"/>
          <w:szCs w:val="20"/>
        </w:rPr>
        <w:br w:type="page"/>
      </w:r>
    </w:p>
    <w:p w14:paraId="21E704B7" w14:textId="77777777" w:rsidR="00A07AC9" w:rsidRPr="00410278" w:rsidRDefault="00A07AC9" w:rsidP="00737E89">
      <w:pPr>
        <w:pStyle w:val="Ttulo1"/>
        <w:rPr>
          <w:lang w:val="es-419"/>
        </w:rPr>
        <w:sectPr w:rsidR="00A07AC9" w:rsidRPr="00410278" w:rsidSect="00861204">
          <w:footerReference w:type="default" r:id="rId11"/>
          <w:pgSz w:w="12240" w:h="15840" w:code="1"/>
          <w:pgMar w:top="1440" w:right="1440" w:bottom="1440" w:left="1440" w:header="709" w:footer="709" w:gutter="0"/>
          <w:pgNumType w:fmt="upperRoman" w:start="6"/>
          <w:cols w:space="708"/>
          <w:docGrid w:linePitch="360"/>
        </w:sectPr>
      </w:pPr>
      <w:bookmarkStart w:id="17" w:name="_Toc474331176"/>
      <w:bookmarkStart w:id="18" w:name="_Toc474331375"/>
      <w:bookmarkStart w:id="19" w:name="_Hlk173693052"/>
    </w:p>
    <w:p w14:paraId="162A8697" w14:textId="5AA3CC41" w:rsidR="00737E89" w:rsidRPr="00410278" w:rsidRDefault="00210E95" w:rsidP="00737E89">
      <w:pPr>
        <w:pStyle w:val="Ttulo1"/>
        <w:rPr>
          <w:lang w:val="es-419"/>
        </w:rPr>
      </w:pPr>
      <w:bookmarkStart w:id="20" w:name="_Toc188818935"/>
      <w:r w:rsidRPr="00410278">
        <w:rPr>
          <w:lang w:val="es-419"/>
        </w:rPr>
        <w:t xml:space="preserve">CAPÍTULO I. </w:t>
      </w:r>
      <w:r w:rsidR="00737E89" w:rsidRPr="00410278">
        <w:rPr>
          <w:lang w:val="es-419"/>
        </w:rPr>
        <w:t>PLANTEAMIENTO DE LA INVESTIGACIÓN</w:t>
      </w:r>
      <w:bookmarkEnd w:id="17"/>
      <w:bookmarkEnd w:id="18"/>
      <w:bookmarkEnd w:id="20"/>
    </w:p>
    <w:p w14:paraId="2E6E0148" w14:textId="25E55925" w:rsidR="00654BEA" w:rsidRPr="00410278" w:rsidRDefault="00654BEA" w:rsidP="00654BEA">
      <w:pPr>
        <w:pStyle w:val="Ttulo2"/>
        <w:numPr>
          <w:ilvl w:val="1"/>
          <w:numId w:val="2"/>
        </w:numPr>
        <w:spacing w:line="360" w:lineRule="auto"/>
        <w:rPr>
          <w:rFonts w:cs="Times New Roman"/>
        </w:rPr>
      </w:pPr>
      <w:bookmarkStart w:id="21" w:name="_Toc188818936"/>
      <w:r w:rsidRPr="00410278">
        <w:rPr>
          <w:rFonts w:cs="Times New Roman"/>
        </w:rPr>
        <w:t>INTRODUCCIÓN</w:t>
      </w:r>
      <w:bookmarkEnd w:id="21"/>
    </w:p>
    <w:p w14:paraId="7623773F" w14:textId="04B6534F" w:rsidR="00654BEA" w:rsidRPr="00410278" w:rsidRDefault="00654BEA" w:rsidP="0035383E">
      <w:pPr>
        <w:pStyle w:val="TextoPrincipal"/>
      </w:pPr>
      <w:r w:rsidRPr="00410278">
        <w:t>La presente investigación t</w:t>
      </w:r>
      <w:r w:rsidR="00F73A93" w:rsidRPr="00410278">
        <w:t>uvo</w:t>
      </w:r>
      <w:r w:rsidRPr="00410278">
        <w:t xml:space="preserve"> como objetivo desarrollar un plan estratégico y financiero para la clínica Odontológica Dental Center Plaza Ubicada en Tegucigalpa enfocado en fortalecer su posicionamiento en el mercado y garantizar su sostenibilidad económica. </w:t>
      </w:r>
    </w:p>
    <w:p w14:paraId="49A29CBA" w14:textId="089DEE9D" w:rsidR="00654BEA" w:rsidRPr="00410278" w:rsidRDefault="00654BEA" w:rsidP="004322A9">
      <w:pPr>
        <w:pStyle w:val="TextoPrincipal"/>
        <w:ind w:firstLine="708"/>
      </w:pPr>
      <w:r w:rsidRPr="00410278">
        <w:t>El trabajo abord</w:t>
      </w:r>
      <w:r w:rsidR="004322A9" w:rsidRPr="00410278">
        <w:t>ó</w:t>
      </w:r>
      <w:r w:rsidRPr="00410278">
        <w:t xml:space="preserve"> la creación de estrategias integrales que permit</w:t>
      </w:r>
      <w:r w:rsidR="004322A9" w:rsidRPr="00410278">
        <w:t>ieron</w:t>
      </w:r>
      <w:r w:rsidRPr="00410278">
        <w:t xml:space="preserve"> mejorar la gestión administrativa, optimizar los recursos disponibles y aumentar la competitividad frente a un entorno dinámico y altamente competitivo.</w:t>
      </w:r>
    </w:p>
    <w:p w14:paraId="7E637AAF" w14:textId="2CA7D5BE" w:rsidR="00654BEA" w:rsidRPr="00410278" w:rsidRDefault="00654BEA" w:rsidP="004322A9">
      <w:pPr>
        <w:pStyle w:val="TextoPrincipal"/>
        <w:ind w:firstLine="708"/>
      </w:pPr>
      <w:r w:rsidRPr="00410278">
        <w:t xml:space="preserve">A través de un análisis detallado de los factores internos y externos de la clínica se identificaron oportunidades clave para maximizar su rentabilidad y garantizar la satisfacción de los pacientes estableciendo bases </w:t>
      </w:r>
      <w:r w:rsidR="0035383E" w:rsidRPr="00410278">
        <w:t>sólidas</w:t>
      </w:r>
      <w:r w:rsidRPr="00410278">
        <w:t xml:space="preserve"> para su crecimiento a largo plazo</w:t>
      </w:r>
    </w:p>
    <w:p w14:paraId="49669A16" w14:textId="36A3A2FF" w:rsidR="00654BEA" w:rsidRPr="00410278" w:rsidRDefault="004322A9" w:rsidP="004322A9">
      <w:pPr>
        <w:pStyle w:val="TextoPrincipal"/>
        <w:ind w:firstLine="708"/>
      </w:pPr>
      <w:r w:rsidRPr="00410278">
        <w:t>Así mismo se</w:t>
      </w:r>
      <w:r w:rsidR="00654BEA" w:rsidRPr="00410278">
        <w:t xml:space="preserve"> incorpora</w:t>
      </w:r>
      <w:r w:rsidRPr="00410278">
        <w:t>ron</w:t>
      </w:r>
      <w:r w:rsidR="00654BEA" w:rsidRPr="00410278">
        <w:t xml:space="preserve"> herramientas financieras para evaluar y proyectar e</w:t>
      </w:r>
      <w:r w:rsidRPr="00410278">
        <w:t>l</w:t>
      </w:r>
      <w:r w:rsidR="00654BEA" w:rsidRPr="00410278">
        <w:t xml:space="preserve"> impacto económico de las acciones propuestas, asegurando que las decisiones estratégicas estén respaldadas por indicadores sólidos. Esté enfoque permit</w:t>
      </w:r>
      <w:r w:rsidRPr="00410278">
        <w:t>ió</w:t>
      </w:r>
      <w:r w:rsidR="00654BEA" w:rsidRPr="00410278">
        <w:t xml:space="preserve"> no solo la sostenibilidad del negocio si no también su posicionamiento como una clínica de referencia en servicios odontológicos de calidad.</w:t>
      </w:r>
    </w:p>
    <w:p w14:paraId="00322A6B" w14:textId="58E6C92F" w:rsidR="00654BEA" w:rsidRPr="00410278" w:rsidRDefault="00654BEA" w:rsidP="004322A9">
      <w:pPr>
        <w:pStyle w:val="TextoPrincipal"/>
        <w:ind w:firstLine="709"/>
      </w:pPr>
      <w:r w:rsidRPr="00410278">
        <w:t>En definitiva, el plan presentado establece un enfoque claro y viable para que la clínica Odontológica Dental Center Plaza logr</w:t>
      </w:r>
      <w:r w:rsidR="004322A9" w:rsidRPr="00410278">
        <w:t>ara</w:t>
      </w:r>
      <w:r w:rsidRPr="00410278">
        <w:t xml:space="preserve"> sus objetivos a corto mediano y largo plazo combinado con estrategias innovadoras con una gestión eficiente que beneficie tanto a la </w:t>
      </w:r>
      <w:r w:rsidR="004322A9" w:rsidRPr="00410278">
        <w:t>clínica</w:t>
      </w:r>
      <w:r w:rsidRPr="00410278">
        <w:t xml:space="preserve"> como a sus pacientes.</w:t>
      </w:r>
    </w:p>
    <w:p w14:paraId="6C0301D2" w14:textId="77777777" w:rsidR="001167F5" w:rsidRPr="00410278" w:rsidRDefault="001167F5" w:rsidP="0035383E">
      <w:pPr>
        <w:pStyle w:val="TextoPrincipal"/>
        <w:ind w:firstLine="0"/>
      </w:pPr>
    </w:p>
    <w:p w14:paraId="56AF1149" w14:textId="77777777" w:rsidR="001167F5" w:rsidRPr="00410278" w:rsidRDefault="001167F5" w:rsidP="0035383E">
      <w:pPr>
        <w:pStyle w:val="TextoPrincipal"/>
        <w:ind w:firstLine="0"/>
      </w:pPr>
    </w:p>
    <w:p w14:paraId="090B3A92" w14:textId="369172FC" w:rsidR="00210E95" w:rsidRPr="00410278" w:rsidRDefault="004D17BE" w:rsidP="00A94B2A">
      <w:pPr>
        <w:pStyle w:val="Ttulo2"/>
        <w:numPr>
          <w:ilvl w:val="1"/>
          <w:numId w:val="2"/>
        </w:numPr>
        <w:spacing w:line="360" w:lineRule="auto"/>
        <w:rPr>
          <w:rFonts w:cs="Times New Roman"/>
        </w:rPr>
      </w:pPr>
      <w:bookmarkStart w:id="22" w:name="_Toc474331178"/>
      <w:bookmarkStart w:id="23" w:name="_Toc474331377"/>
      <w:bookmarkStart w:id="24" w:name="_Toc188818937"/>
      <w:r w:rsidRPr="00410278">
        <w:rPr>
          <w:rFonts w:cs="Times New Roman"/>
        </w:rPr>
        <w:t>ANTECEDENTES DEL PROBLEMA</w:t>
      </w:r>
      <w:bookmarkEnd w:id="22"/>
      <w:bookmarkEnd w:id="23"/>
      <w:bookmarkEnd w:id="24"/>
    </w:p>
    <w:p w14:paraId="6193C568" w14:textId="4CFB07DF" w:rsidR="00A13CA0" w:rsidRPr="00410278" w:rsidRDefault="00A13CA0" w:rsidP="00A13CA0">
      <w:pPr>
        <w:spacing w:after="160" w:line="480" w:lineRule="auto"/>
        <w:ind w:firstLine="708"/>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Las clínicas odontológicas enfrentan un entorno económico y operativo complejo que requiere una administración financiera rigurosa y un manejo eficiente de los recursos operativos. En el ámbito financiero, las clínicas deben gestionar cuidadosamente los costos fijos y variables asociados con la operación diaria. Los costos fijos incluyen el alquiler, salarios del personal, mantenimiento de equipos y suministros médicos, los cuales son esenciales para ofrecer una atención continua. Estos costos deben equilibrarse con los ingresos generados por los servicios prestados, lo que requiere una estrategia de precios adecuada </w:t>
      </w:r>
      <w:sdt>
        <w:sdtPr>
          <w:rPr>
            <w:rFonts w:ascii="Times New Roman" w:hAnsi="Times New Roman" w:cs="Times New Roman"/>
            <w:sz w:val="24"/>
            <w:szCs w:val="24"/>
            <w:lang w:val="es-HN"/>
          </w:rPr>
          <w:id w:val="1926677711"/>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CITATION Molas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(Molina S. , 2019)</w:t>
          </w:r>
          <w:r w:rsidRPr="00410278">
            <w:rPr>
              <w:rFonts w:ascii="Times New Roman" w:hAnsi="Times New Roman" w:cs="Times New Roman"/>
              <w:sz w:val="24"/>
              <w:szCs w:val="24"/>
              <w:lang w:val="es-HN"/>
            </w:rPr>
            <w:fldChar w:fldCharType="end"/>
          </w:r>
        </w:sdtContent>
      </w:sdt>
    </w:p>
    <w:p w14:paraId="7D090137" w14:textId="5246B3E1" w:rsidR="00A13CA0" w:rsidRPr="00410278" w:rsidRDefault="00A13CA0" w:rsidP="00A13CA0">
      <w:pPr>
        <w:spacing w:after="160" w:line="480" w:lineRule="auto"/>
        <w:ind w:firstLine="708"/>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El manejo de los costos variables es igualmente importante, ya que puede verse afectado por factores como la demanda de servicios específicos, el precio de los materiales dentales y los insumos necesarios para los tratamientos </w:t>
      </w:r>
      <w:sdt>
        <w:sdtPr>
          <w:rPr>
            <w:rFonts w:ascii="Times New Roman" w:hAnsi="Times New Roman" w:cs="Times New Roman"/>
            <w:sz w:val="24"/>
            <w:szCs w:val="24"/>
            <w:lang w:val="es-HN"/>
          </w:rPr>
          <w:id w:val="1948664171"/>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Bec20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(Becerra, 2020)</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 xml:space="preserve">. La fluctuación de la demanda de tratamientos dentales, dependiendo de la estacionalidad o la preferencia del paciente, impacta directamente en los flujos de efectivo, lo cual plantea retos para mantener la estabilidad financiera. La correcta gestión de los cobros y la facturación de los servicios prestados es vital para asegurar que las cuentas por cobrar se mantengan en niveles sostenibles y evitar la acumulación de deudas </w:t>
      </w:r>
      <w:sdt>
        <w:sdtPr>
          <w:rPr>
            <w:rFonts w:ascii="Times New Roman" w:hAnsi="Times New Roman" w:cs="Times New Roman"/>
            <w:sz w:val="24"/>
            <w:szCs w:val="24"/>
            <w:lang w:val="es-HN"/>
          </w:rPr>
          <w:id w:val="-1913308084"/>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Góm21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(Gómez &amp; Martínez, 2021)</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w:t>
      </w:r>
    </w:p>
    <w:p w14:paraId="5D80A466" w14:textId="786C9FFC" w:rsidR="00A13CA0" w:rsidRPr="00410278" w:rsidRDefault="00A13CA0" w:rsidP="00A13CA0">
      <w:pPr>
        <w:spacing w:after="160" w:line="480" w:lineRule="auto"/>
        <w:ind w:firstLine="708"/>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Desde el punto de vista operativo, las clínicas odontológicas deben optimizar continuamente sus procesos internos para mejorar la eficiencia sin sacrificar la calidad de los servicios. La gestión de las citas, la programación de los procedimientos y la rotación del personal son aspectos clave que deben ser monitoreados para reducir tiempos de espera y mejorar la satisfacción del paciente </w:t>
      </w:r>
      <w:sdt>
        <w:sdtPr>
          <w:rPr>
            <w:rFonts w:ascii="Times New Roman" w:hAnsi="Times New Roman" w:cs="Times New Roman"/>
            <w:sz w:val="24"/>
            <w:szCs w:val="24"/>
            <w:lang w:val="es-HN"/>
          </w:rPr>
          <w:id w:val="742453818"/>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Lóp181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(López &amp; Rodríguez, 2018)</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 xml:space="preserve">. Además, la gestión de inventarios de materiales y equipos es fundamental para evitar desperdicios y asegurar que la clínica siempre cuente con los insumos necesarios para ofrecer un servicio adecuado </w:t>
      </w:r>
      <w:sdt>
        <w:sdtPr>
          <w:rPr>
            <w:rFonts w:ascii="Times New Roman" w:hAnsi="Times New Roman" w:cs="Times New Roman"/>
            <w:sz w:val="24"/>
            <w:szCs w:val="24"/>
            <w:lang w:val="es-HN"/>
          </w:rPr>
          <w:id w:val="430328078"/>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Vegud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(Vega &amp; Hernández, 2019)</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w:t>
      </w:r>
    </w:p>
    <w:p w14:paraId="2B2FBBFE" w14:textId="7F41A96A" w:rsidR="00A13CA0" w:rsidRPr="00410278" w:rsidRDefault="00A13CA0" w:rsidP="00A13CA0">
      <w:pPr>
        <w:spacing w:after="160" w:line="480" w:lineRule="auto"/>
        <w:ind w:firstLine="708"/>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Otro aspecto importante en el ámbito operativo es la inversión en tecnología. Las clínicas odontológicas deben evaluar cuidadosamente los costos y beneficios de incorporar tecnologías avanzadas, como equipos de diagnóstico, software de gestión de pacientes o técnicas innovadoras de tratamiento </w:t>
      </w:r>
      <w:sdt>
        <w:sdtPr>
          <w:rPr>
            <w:rFonts w:ascii="Times New Roman" w:hAnsi="Times New Roman" w:cs="Times New Roman"/>
            <w:sz w:val="24"/>
            <w:szCs w:val="24"/>
            <w:lang w:val="es-HN"/>
          </w:rPr>
          <w:id w:val="-1114816247"/>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Pér20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(Pérez &amp; Sánchez, 2020)</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 xml:space="preserve">. Aunque estas inversiones pueden ser costosas, representan una oportunidad para mejorar la calidad de los servicios, reducir el tiempo de tratamiento y atraer a más pacientes, lo que puede repercutir positivamente en los ingresos de la clínica </w:t>
      </w:r>
      <w:sdt>
        <w:sdtPr>
          <w:rPr>
            <w:rFonts w:ascii="Times New Roman" w:hAnsi="Times New Roman" w:cs="Times New Roman"/>
            <w:sz w:val="24"/>
            <w:szCs w:val="24"/>
            <w:lang w:val="es-HN"/>
          </w:rPr>
          <w:id w:val="-1275853430"/>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Jim22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(Jiménez &amp; Molina, 2022)</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w:t>
      </w:r>
    </w:p>
    <w:p w14:paraId="614BB811" w14:textId="5523F379" w:rsidR="00A13CA0" w:rsidRPr="00410278" w:rsidRDefault="00A13CA0" w:rsidP="00A13CA0">
      <w:pPr>
        <w:spacing w:line="480" w:lineRule="auto"/>
        <w:ind w:firstLine="708"/>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Finalmente, la competencia en el sector dental ha aumentado considerablemente, lo que obliga a las clínicas a revisar sus estrategias comerciales, tanto en términos de precios como de servicios ofrecidos. El marketing digital, las promociones y el establecimiento de alianzas estratégicas con otras entidades de salud son herramientas esenciales para atraer y fidelizar pacientes </w:t>
      </w:r>
      <w:sdt>
        <w:sdtPr>
          <w:rPr>
            <w:rFonts w:ascii="Times New Roman" w:hAnsi="Times New Roman" w:cs="Times New Roman"/>
            <w:sz w:val="24"/>
            <w:szCs w:val="24"/>
            <w:lang w:val="es-HN"/>
          </w:rPr>
          <w:id w:val="-347789527"/>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Tor19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(Torres E. , 2019)</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 xml:space="preserve">. Para mantener una rentabilidad sostenida, las clínicas deben ser ágiles en adaptarse a las necesidades del mercado, lo que implica un análisis financiero constante y la revaluación de sus procesos operativos </w:t>
      </w:r>
      <w:sdt>
        <w:sdtPr>
          <w:rPr>
            <w:rFonts w:ascii="Times New Roman" w:hAnsi="Times New Roman" w:cs="Times New Roman"/>
            <w:sz w:val="24"/>
            <w:szCs w:val="24"/>
            <w:lang w:val="es-HN"/>
          </w:rPr>
          <w:id w:val="2013491525"/>
          <w:citation/>
        </w:sdtPr>
        <w:sdtContent>
          <w:r w:rsidRPr="00410278">
            <w:rPr>
              <w:rFonts w:ascii="Times New Roman" w:hAnsi="Times New Roman" w:cs="Times New Roman"/>
              <w:sz w:val="24"/>
              <w:szCs w:val="24"/>
              <w:lang w:val="es-HN"/>
            </w:rPr>
            <w:fldChar w:fldCharType="begin"/>
          </w:r>
          <w:r w:rsidRPr="00410278">
            <w:rPr>
              <w:rFonts w:ascii="Times New Roman" w:hAnsi="Times New Roman" w:cs="Times New Roman"/>
              <w:sz w:val="24"/>
              <w:szCs w:val="24"/>
              <w:lang w:val="es-HN"/>
            </w:rPr>
            <w:instrText xml:space="preserve"> CITATION Góm21 \l 18442 </w:instrText>
          </w:r>
          <w:r w:rsidRPr="00410278">
            <w:rPr>
              <w:rFonts w:ascii="Times New Roman" w:hAnsi="Times New Roman" w:cs="Times New Roman"/>
              <w:sz w:val="24"/>
              <w:szCs w:val="24"/>
              <w:lang w:val="es-HN"/>
            </w:rPr>
            <w:fldChar w:fldCharType="separate"/>
          </w:r>
          <w:r w:rsidRPr="00410278">
            <w:rPr>
              <w:rFonts w:ascii="Times New Roman" w:hAnsi="Times New Roman" w:cs="Times New Roman"/>
              <w:noProof/>
              <w:sz w:val="24"/>
              <w:szCs w:val="24"/>
              <w:lang w:val="es-HN"/>
            </w:rPr>
            <w:t>(Gómez &amp; Martínez, 2021)</w:t>
          </w:r>
          <w:r w:rsidRPr="00410278">
            <w:rPr>
              <w:rFonts w:ascii="Times New Roman" w:hAnsi="Times New Roman" w:cs="Times New Roman"/>
              <w:sz w:val="24"/>
              <w:szCs w:val="24"/>
              <w:lang w:val="es-HN"/>
            </w:rPr>
            <w:fldChar w:fldCharType="end"/>
          </w:r>
        </w:sdtContent>
      </w:sdt>
      <w:r w:rsidRPr="00410278">
        <w:rPr>
          <w:rFonts w:ascii="Times New Roman" w:hAnsi="Times New Roman" w:cs="Times New Roman"/>
          <w:sz w:val="24"/>
          <w:szCs w:val="24"/>
          <w:lang w:val="es-HN"/>
        </w:rPr>
        <w:t>.</w:t>
      </w:r>
    </w:p>
    <w:p w14:paraId="64D4FB81" w14:textId="170A1669" w:rsidR="003C1026" w:rsidRPr="00410278" w:rsidRDefault="003C1026" w:rsidP="002239E2">
      <w:pPr>
        <w:pStyle w:val="TextoPrincipal"/>
        <w:ind w:firstLine="708"/>
      </w:pPr>
    </w:p>
    <w:p w14:paraId="5244FB9F" w14:textId="15CD8A45" w:rsidR="00210E95" w:rsidRPr="00410278" w:rsidRDefault="004D17BE" w:rsidP="0036160A">
      <w:pPr>
        <w:pStyle w:val="Ttulo2"/>
        <w:numPr>
          <w:ilvl w:val="1"/>
          <w:numId w:val="2"/>
        </w:numPr>
        <w:rPr>
          <w:rFonts w:cs="Times New Roman"/>
        </w:rPr>
      </w:pPr>
      <w:bookmarkStart w:id="25" w:name="_Toc474331179"/>
      <w:bookmarkStart w:id="26" w:name="_Toc474331378"/>
      <w:bookmarkStart w:id="27" w:name="_Toc188818938"/>
      <w:r w:rsidRPr="00410278">
        <w:rPr>
          <w:rFonts w:cs="Times New Roman"/>
        </w:rPr>
        <w:t>DEFINICIÓN DEL PROBLEMA</w:t>
      </w:r>
      <w:bookmarkEnd w:id="25"/>
      <w:bookmarkEnd w:id="26"/>
      <w:bookmarkEnd w:id="27"/>
    </w:p>
    <w:p w14:paraId="473C4EA7" w14:textId="5A85267D" w:rsidR="0036160A" w:rsidRPr="00410278" w:rsidRDefault="0036160A" w:rsidP="00976A29">
      <w:pPr>
        <w:pStyle w:val="Ttulo3"/>
        <w:spacing w:line="480" w:lineRule="auto"/>
        <w:rPr>
          <w:rFonts w:cs="Times New Roman"/>
        </w:rPr>
      </w:pPr>
      <w:bookmarkStart w:id="28" w:name="_Toc104151230"/>
      <w:bookmarkStart w:id="29" w:name="_Toc188818939"/>
      <w:r w:rsidRPr="00410278">
        <w:rPr>
          <w:rFonts w:cs="Times New Roman"/>
        </w:rPr>
        <w:t>1.</w:t>
      </w:r>
      <w:r w:rsidR="00BE1FBF" w:rsidRPr="00410278">
        <w:rPr>
          <w:rFonts w:cs="Times New Roman"/>
        </w:rPr>
        <w:t>2</w:t>
      </w:r>
      <w:r w:rsidRPr="00410278">
        <w:rPr>
          <w:rFonts w:cs="Times New Roman"/>
        </w:rPr>
        <w:t>.1 ENUNCIADO DEL PROBLEMA</w:t>
      </w:r>
      <w:bookmarkEnd w:id="28"/>
      <w:bookmarkEnd w:id="29"/>
    </w:p>
    <w:p w14:paraId="21300C33" w14:textId="6A4826AD" w:rsidR="006A7201" w:rsidRPr="00410278" w:rsidRDefault="00B33F79" w:rsidP="00EB47D3">
      <w:pPr>
        <w:pStyle w:val="TextoPrincipal"/>
        <w:rPr>
          <w:lang w:val="es-419"/>
        </w:rPr>
      </w:pPr>
      <w:r w:rsidRPr="00410278">
        <w:rPr>
          <w:lang w:val="es-419"/>
        </w:rPr>
        <w:t>La clínica odontológica Dental Center</w:t>
      </w:r>
      <w:r w:rsidR="00295DF7" w:rsidRPr="00410278">
        <w:rPr>
          <w:lang w:val="es-419"/>
        </w:rPr>
        <w:t xml:space="preserve"> Plaza</w:t>
      </w:r>
      <w:r w:rsidRPr="00410278">
        <w:rPr>
          <w:lang w:val="es-419"/>
        </w:rPr>
        <w:t xml:space="preserve"> ubicada en Tegucigalpa Honduras inicio sus servicios odontológicos </w:t>
      </w:r>
      <w:r w:rsidR="008C1A10" w:rsidRPr="00410278">
        <w:rPr>
          <w:lang w:val="es-419"/>
        </w:rPr>
        <w:t>en enero</w:t>
      </w:r>
      <w:r w:rsidR="006A7201" w:rsidRPr="00410278">
        <w:rPr>
          <w:lang w:val="es-419"/>
        </w:rPr>
        <w:t xml:space="preserve"> del 2018 prestando diferentes servicios del cuidado de la salud bucal tales como </w:t>
      </w:r>
      <w:r w:rsidR="00FE0F57" w:rsidRPr="00410278">
        <w:rPr>
          <w:lang w:val="es-419"/>
        </w:rPr>
        <w:t>e</w:t>
      </w:r>
      <w:r w:rsidR="006A7201" w:rsidRPr="00410278">
        <w:rPr>
          <w:lang w:val="es-419"/>
        </w:rPr>
        <w:t xml:space="preserve">xtracciones, </w:t>
      </w:r>
      <w:r w:rsidR="00FE0F57" w:rsidRPr="00410278">
        <w:rPr>
          <w:lang w:val="es-419"/>
        </w:rPr>
        <w:t>l</w:t>
      </w:r>
      <w:r w:rsidR="006A7201" w:rsidRPr="00410278">
        <w:rPr>
          <w:lang w:val="es-419"/>
        </w:rPr>
        <w:t xml:space="preserve">impiezas </w:t>
      </w:r>
      <w:r w:rsidR="00976A29" w:rsidRPr="00410278">
        <w:rPr>
          <w:lang w:val="es-419"/>
        </w:rPr>
        <w:t>d</w:t>
      </w:r>
      <w:r w:rsidR="006A7201" w:rsidRPr="00410278">
        <w:rPr>
          <w:lang w:val="es-419"/>
        </w:rPr>
        <w:t xml:space="preserve">entales, prótesis fijas, </w:t>
      </w:r>
      <w:r w:rsidR="00FE0F57" w:rsidRPr="00410278">
        <w:rPr>
          <w:lang w:val="es-419"/>
        </w:rPr>
        <w:t>b</w:t>
      </w:r>
      <w:r w:rsidR="006A7201" w:rsidRPr="00410278">
        <w:rPr>
          <w:lang w:val="es-419"/>
        </w:rPr>
        <w:t xml:space="preserve">lanqueamiento </w:t>
      </w:r>
      <w:r w:rsidR="008C1A10" w:rsidRPr="00410278">
        <w:rPr>
          <w:lang w:val="es-419"/>
        </w:rPr>
        <w:t>total, endodoncia, tapones</w:t>
      </w:r>
      <w:r w:rsidR="00FE0F57" w:rsidRPr="00410278">
        <w:rPr>
          <w:lang w:val="es-419"/>
        </w:rPr>
        <w:t>,</w:t>
      </w:r>
      <w:r w:rsidR="006A7201" w:rsidRPr="00410278">
        <w:rPr>
          <w:lang w:val="es-419"/>
        </w:rPr>
        <w:t xml:space="preserve"> entre otros.</w:t>
      </w:r>
    </w:p>
    <w:p w14:paraId="0FC6C629" w14:textId="053A3EE0" w:rsidR="008C1A10" w:rsidRPr="00410278" w:rsidRDefault="006A7201" w:rsidP="00EB47D3">
      <w:pPr>
        <w:pStyle w:val="TextoPrincipal"/>
        <w:rPr>
          <w:lang w:val="es-419"/>
        </w:rPr>
      </w:pPr>
      <w:r w:rsidRPr="00410278">
        <w:rPr>
          <w:lang w:val="es-419"/>
        </w:rPr>
        <w:t xml:space="preserve">Sin </w:t>
      </w:r>
      <w:r w:rsidR="008C1A10" w:rsidRPr="00410278">
        <w:rPr>
          <w:lang w:val="es-419"/>
        </w:rPr>
        <w:t>embargo,</w:t>
      </w:r>
      <w:r w:rsidRPr="00410278">
        <w:rPr>
          <w:lang w:val="es-419"/>
        </w:rPr>
        <w:t xml:space="preserve"> </w:t>
      </w:r>
      <w:r w:rsidR="008C1A10" w:rsidRPr="00410278">
        <w:rPr>
          <w:lang w:val="es-419"/>
        </w:rPr>
        <w:t>así como</w:t>
      </w:r>
      <w:r w:rsidRPr="00410278">
        <w:rPr>
          <w:lang w:val="es-419"/>
        </w:rPr>
        <w:t xml:space="preserve"> en todas las empresas</w:t>
      </w:r>
      <w:r w:rsidR="00FE0F57" w:rsidRPr="00410278">
        <w:rPr>
          <w:lang w:val="es-419"/>
        </w:rPr>
        <w:t>,</w:t>
      </w:r>
      <w:r w:rsidRPr="00410278">
        <w:rPr>
          <w:lang w:val="es-419"/>
        </w:rPr>
        <w:t xml:space="preserve"> </w:t>
      </w:r>
      <w:r w:rsidR="00FE0F57" w:rsidRPr="00410278">
        <w:rPr>
          <w:lang w:val="es-419"/>
        </w:rPr>
        <w:t>la clínica</w:t>
      </w:r>
      <w:r w:rsidRPr="00410278">
        <w:rPr>
          <w:lang w:val="es-419"/>
        </w:rPr>
        <w:t xml:space="preserve"> se </w:t>
      </w:r>
      <w:r w:rsidR="00976A29" w:rsidRPr="00410278">
        <w:rPr>
          <w:lang w:val="es-419"/>
        </w:rPr>
        <w:t>vio</w:t>
      </w:r>
      <w:r w:rsidRPr="00410278">
        <w:rPr>
          <w:lang w:val="es-419"/>
        </w:rPr>
        <w:t xml:space="preserve"> afectad</w:t>
      </w:r>
      <w:r w:rsidR="00976A29" w:rsidRPr="00410278">
        <w:rPr>
          <w:lang w:val="es-419"/>
        </w:rPr>
        <w:t>a</w:t>
      </w:r>
      <w:r w:rsidRPr="00410278">
        <w:rPr>
          <w:lang w:val="es-419"/>
        </w:rPr>
        <w:t xml:space="preserve"> por la pandemia COVID-19</w:t>
      </w:r>
      <w:r w:rsidR="00976A29" w:rsidRPr="00410278">
        <w:rPr>
          <w:lang w:val="es-419"/>
        </w:rPr>
        <w:t>,</w:t>
      </w:r>
      <w:r w:rsidRPr="00410278">
        <w:rPr>
          <w:lang w:val="es-419"/>
        </w:rPr>
        <w:t xml:space="preserve"> </w:t>
      </w:r>
      <w:r w:rsidR="001735B9" w:rsidRPr="00410278">
        <w:rPr>
          <w:lang w:val="es-419"/>
        </w:rPr>
        <w:t>cabe resaltar</w:t>
      </w:r>
      <w:r w:rsidR="00976A29" w:rsidRPr="00410278">
        <w:rPr>
          <w:lang w:val="es-419"/>
        </w:rPr>
        <w:t xml:space="preserve"> que la clínica tenía </w:t>
      </w:r>
      <w:r w:rsidR="00FE0F57" w:rsidRPr="00410278">
        <w:rPr>
          <w:lang w:val="es-419"/>
        </w:rPr>
        <w:t>dos</w:t>
      </w:r>
      <w:r w:rsidRPr="00410278">
        <w:rPr>
          <w:lang w:val="es-419"/>
        </w:rPr>
        <w:t xml:space="preserve"> año</w:t>
      </w:r>
      <w:r w:rsidR="00FE0F57" w:rsidRPr="00410278">
        <w:rPr>
          <w:lang w:val="es-419"/>
        </w:rPr>
        <w:t>s</w:t>
      </w:r>
      <w:r w:rsidRPr="00410278">
        <w:rPr>
          <w:lang w:val="es-419"/>
        </w:rPr>
        <w:t xml:space="preserve"> de </w:t>
      </w:r>
      <w:r w:rsidR="00976A29" w:rsidRPr="00410278">
        <w:rPr>
          <w:lang w:val="es-419"/>
        </w:rPr>
        <w:t>haber iniciado</w:t>
      </w:r>
      <w:r w:rsidRPr="00410278">
        <w:rPr>
          <w:lang w:val="es-419"/>
        </w:rPr>
        <w:t xml:space="preserve"> operaciones </w:t>
      </w:r>
      <w:r w:rsidR="001735B9" w:rsidRPr="00410278">
        <w:rPr>
          <w:lang w:val="es-419"/>
        </w:rPr>
        <w:t xml:space="preserve">cuando </w:t>
      </w:r>
      <w:r w:rsidRPr="00410278">
        <w:rPr>
          <w:lang w:val="es-419"/>
        </w:rPr>
        <w:t xml:space="preserve">surgió esta problemática en la cual nadie estaba preparado, por lo que </w:t>
      </w:r>
      <w:r w:rsidR="008C1A10" w:rsidRPr="00410278">
        <w:rPr>
          <w:lang w:val="es-419"/>
        </w:rPr>
        <w:t>la clínica se mantuvo cerrada en todo el periodo de aislamiento y de medidas tomadas por la OMS, la clínica se encuentra actualmente a</w:t>
      </w:r>
      <w:r w:rsidR="00FE0F57" w:rsidRPr="00410278">
        <w:rPr>
          <w:lang w:val="es-419"/>
        </w:rPr>
        <w:t>ú</w:t>
      </w:r>
      <w:r w:rsidR="008C1A10" w:rsidRPr="00410278">
        <w:rPr>
          <w:lang w:val="es-419"/>
        </w:rPr>
        <w:t>n en periodo de recuperación</w:t>
      </w:r>
      <w:r w:rsidR="00FE0F57" w:rsidRPr="00410278">
        <w:rPr>
          <w:lang w:val="es-419"/>
        </w:rPr>
        <w:t>.</w:t>
      </w:r>
      <w:r w:rsidR="008C1A10" w:rsidRPr="00410278">
        <w:rPr>
          <w:lang w:val="es-419"/>
        </w:rPr>
        <w:t xml:space="preserve"> </w:t>
      </w:r>
    </w:p>
    <w:p w14:paraId="216B0471" w14:textId="221AC477" w:rsidR="0036160A" w:rsidRPr="00410278" w:rsidRDefault="008C1A10" w:rsidP="00EB47D3">
      <w:pPr>
        <w:pStyle w:val="TextoPrincipal"/>
        <w:ind w:firstLine="567"/>
        <w:rPr>
          <w:lang w:val="es-419"/>
        </w:rPr>
      </w:pPr>
      <w:r w:rsidRPr="00410278">
        <w:rPr>
          <w:lang w:val="es-419"/>
        </w:rPr>
        <w:t xml:space="preserve">Actualmente el dueño de la clínica no cuenta con un plan estratégico </w:t>
      </w:r>
      <w:r w:rsidR="0090296A" w:rsidRPr="00410278">
        <w:rPr>
          <w:lang w:val="es-419"/>
        </w:rPr>
        <w:t>y</w:t>
      </w:r>
      <w:r w:rsidRPr="00410278">
        <w:rPr>
          <w:lang w:val="es-419"/>
        </w:rPr>
        <w:t xml:space="preserve"> financiero</w:t>
      </w:r>
      <w:r w:rsidR="0090296A" w:rsidRPr="00410278">
        <w:rPr>
          <w:lang w:val="es-419"/>
        </w:rPr>
        <w:t>,</w:t>
      </w:r>
      <w:r w:rsidR="00FE0F57" w:rsidRPr="00410278">
        <w:rPr>
          <w:lang w:val="es-419"/>
        </w:rPr>
        <w:t xml:space="preserve"> es por ello </w:t>
      </w:r>
      <w:r w:rsidR="00D04EA3" w:rsidRPr="00410278">
        <w:rPr>
          <w:lang w:val="es-419"/>
        </w:rPr>
        <w:t>por lo que</w:t>
      </w:r>
      <w:r w:rsidR="00FE0F57" w:rsidRPr="00410278">
        <w:rPr>
          <w:lang w:val="es-419"/>
        </w:rPr>
        <w:t xml:space="preserve"> nace la necesidad de realizar dicha</w:t>
      </w:r>
      <w:r w:rsidRPr="00410278">
        <w:rPr>
          <w:lang w:val="es-419"/>
        </w:rPr>
        <w:t xml:space="preserve"> investigación </w:t>
      </w:r>
      <w:r w:rsidR="00FE0F57" w:rsidRPr="00410278">
        <w:rPr>
          <w:lang w:val="es-419"/>
        </w:rPr>
        <w:t xml:space="preserve">en la cual se pretende desarrollar </w:t>
      </w:r>
      <w:r w:rsidRPr="00410278">
        <w:rPr>
          <w:lang w:val="es-419"/>
        </w:rPr>
        <w:t xml:space="preserve">varios estudios </w:t>
      </w:r>
      <w:r w:rsidR="00FE0F57" w:rsidRPr="00410278">
        <w:rPr>
          <w:lang w:val="es-419"/>
        </w:rPr>
        <w:t>que permitan</w:t>
      </w:r>
      <w:r w:rsidRPr="00410278">
        <w:rPr>
          <w:lang w:val="es-419"/>
        </w:rPr>
        <w:t xml:space="preserve"> identificar cual es la situación financiera</w:t>
      </w:r>
      <w:r w:rsidR="00FE0F57" w:rsidRPr="00410278">
        <w:rPr>
          <w:lang w:val="es-419"/>
        </w:rPr>
        <w:t xml:space="preserve"> actual</w:t>
      </w:r>
      <w:r w:rsidRPr="00410278">
        <w:rPr>
          <w:lang w:val="es-419"/>
        </w:rPr>
        <w:t xml:space="preserve"> en la que se encuentra y de </w:t>
      </w:r>
      <w:r w:rsidR="00BE1FBF" w:rsidRPr="00410278">
        <w:rPr>
          <w:lang w:val="es-419"/>
        </w:rPr>
        <w:t>qué</w:t>
      </w:r>
      <w:r w:rsidRPr="00410278">
        <w:rPr>
          <w:lang w:val="es-419"/>
        </w:rPr>
        <w:t xml:space="preserve"> manera </w:t>
      </w:r>
      <w:r w:rsidR="00FE0F57" w:rsidRPr="00410278">
        <w:rPr>
          <w:lang w:val="es-419"/>
        </w:rPr>
        <w:t>se puede</w:t>
      </w:r>
      <w:r w:rsidRPr="00410278">
        <w:rPr>
          <w:lang w:val="es-419"/>
        </w:rPr>
        <w:t xml:space="preserve"> aportar para que tenga mayor rentabilidad y cumplir con sus objetivos. </w:t>
      </w:r>
    </w:p>
    <w:p w14:paraId="16CE2080" w14:textId="603D94CC" w:rsidR="0036160A" w:rsidRPr="00410278" w:rsidRDefault="0036160A" w:rsidP="0036160A">
      <w:pPr>
        <w:pStyle w:val="Ttulo3"/>
        <w:rPr>
          <w:rFonts w:cs="Times New Roman"/>
        </w:rPr>
      </w:pPr>
      <w:bookmarkStart w:id="30" w:name="_Toc104151231"/>
      <w:bookmarkStart w:id="31" w:name="_Toc188818940"/>
      <w:r w:rsidRPr="00410278">
        <w:rPr>
          <w:rFonts w:cs="Times New Roman"/>
        </w:rPr>
        <w:t xml:space="preserve">1.3 </w:t>
      </w:r>
      <w:r w:rsidR="00A74737" w:rsidRPr="00410278">
        <w:rPr>
          <w:rFonts w:cs="Times New Roman"/>
        </w:rPr>
        <w:t>FORMULACIÓN</w:t>
      </w:r>
      <w:r w:rsidRPr="00410278">
        <w:rPr>
          <w:rFonts w:cs="Times New Roman"/>
        </w:rPr>
        <w:t xml:space="preserve"> DEL PROBLEMA</w:t>
      </w:r>
      <w:bookmarkEnd w:id="30"/>
      <w:bookmarkEnd w:id="31"/>
    </w:p>
    <w:p w14:paraId="1C35F504" w14:textId="77777777" w:rsidR="0036160A" w:rsidRPr="00410278" w:rsidRDefault="0036160A" w:rsidP="00A94B2A">
      <w:pPr>
        <w:pStyle w:val="TextoPrincipal"/>
        <w:spacing w:line="360" w:lineRule="auto"/>
        <w:rPr>
          <w:lang w:val="es-419"/>
        </w:rPr>
      </w:pPr>
    </w:p>
    <w:p w14:paraId="4264D6F0" w14:textId="77EFD488" w:rsidR="008C1A10" w:rsidRPr="00410278" w:rsidRDefault="008C1A10" w:rsidP="000D4216">
      <w:pPr>
        <w:spacing w:line="480" w:lineRule="auto"/>
        <w:rPr>
          <w:rFonts w:ascii="Times New Roman" w:hAnsi="Times New Roman" w:cs="Times New Roman"/>
          <w:sz w:val="24"/>
          <w:szCs w:val="24"/>
        </w:rPr>
      </w:pPr>
      <w:r w:rsidRPr="00410278">
        <w:rPr>
          <w:rFonts w:ascii="Times New Roman" w:hAnsi="Times New Roman" w:cs="Times New Roman"/>
          <w:sz w:val="24"/>
          <w:szCs w:val="24"/>
        </w:rPr>
        <w:t>¿</w:t>
      </w:r>
      <w:r w:rsidR="006B3064" w:rsidRPr="00410278">
        <w:rPr>
          <w:rFonts w:ascii="Times New Roman" w:hAnsi="Times New Roman" w:cs="Times New Roman"/>
          <w:sz w:val="24"/>
          <w:szCs w:val="24"/>
        </w:rPr>
        <w:t>Cuáles son los factores económicos y financieros que inciden en la operatividad de la clínica odontológica Dental Center Plaza, y cómo pueden ser optimizados a través de un plan estratégico y financiero para mejorar su desempeño y sostenibilidad a largo plazo</w:t>
      </w:r>
      <w:r w:rsidRPr="00410278">
        <w:rPr>
          <w:rFonts w:ascii="Times New Roman" w:hAnsi="Times New Roman" w:cs="Times New Roman"/>
          <w:sz w:val="24"/>
          <w:szCs w:val="24"/>
        </w:rPr>
        <w:t>?</w:t>
      </w:r>
    </w:p>
    <w:p w14:paraId="20A3AE5D" w14:textId="77777777" w:rsidR="008C1A10" w:rsidRPr="00410278" w:rsidRDefault="008C1A10" w:rsidP="00A94B2A">
      <w:pPr>
        <w:pStyle w:val="TextoPrincipal"/>
        <w:spacing w:line="360" w:lineRule="auto"/>
        <w:rPr>
          <w:lang w:val="es-419"/>
        </w:rPr>
      </w:pPr>
    </w:p>
    <w:p w14:paraId="3162DFED" w14:textId="1B86C7DE" w:rsidR="0036160A" w:rsidRPr="00410278" w:rsidRDefault="0036160A" w:rsidP="0036160A">
      <w:pPr>
        <w:pStyle w:val="Ttulo3"/>
        <w:rPr>
          <w:rFonts w:cs="Times New Roman"/>
        </w:rPr>
      </w:pPr>
      <w:bookmarkStart w:id="32" w:name="_Toc104151232"/>
      <w:bookmarkStart w:id="33" w:name="_Toc188818941"/>
      <w:r w:rsidRPr="00410278">
        <w:rPr>
          <w:rFonts w:cs="Times New Roman"/>
        </w:rPr>
        <w:t>1.</w:t>
      </w:r>
      <w:r w:rsidR="00160733" w:rsidRPr="00410278">
        <w:rPr>
          <w:rFonts w:cs="Times New Roman"/>
        </w:rPr>
        <w:t>3.1</w:t>
      </w:r>
      <w:r w:rsidRPr="00410278">
        <w:rPr>
          <w:rFonts w:cs="Times New Roman"/>
        </w:rPr>
        <w:t xml:space="preserve"> PREGUNTAS DE INVESTIGACI</w:t>
      </w:r>
      <w:r w:rsidR="008E1BC6" w:rsidRPr="00410278">
        <w:rPr>
          <w:rFonts w:cs="Times New Roman"/>
        </w:rPr>
        <w:t>Ó</w:t>
      </w:r>
      <w:r w:rsidRPr="00410278">
        <w:rPr>
          <w:rFonts w:cs="Times New Roman"/>
        </w:rPr>
        <w:t>N</w:t>
      </w:r>
      <w:bookmarkEnd w:id="32"/>
      <w:bookmarkEnd w:id="33"/>
    </w:p>
    <w:p w14:paraId="2FA4A02C" w14:textId="3E31EBF5" w:rsidR="00210E95" w:rsidRPr="00410278" w:rsidRDefault="00210E95" w:rsidP="00A94B2A">
      <w:pPr>
        <w:pStyle w:val="TextoPrincipal"/>
        <w:spacing w:line="360" w:lineRule="auto"/>
        <w:rPr>
          <w:lang w:val="es-419"/>
        </w:rPr>
      </w:pPr>
      <w:r w:rsidRPr="00410278">
        <w:rPr>
          <w:lang w:val="es-419"/>
        </w:rPr>
        <w:t xml:space="preserve"> </w:t>
      </w:r>
    </w:p>
    <w:p w14:paraId="51927418" w14:textId="056E64C7" w:rsidR="00D6004B" w:rsidRPr="00410278" w:rsidRDefault="00D6004B" w:rsidP="008F0A79">
      <w:pPr>
        <w:pStyle w:val="Prrafodelista"/>
        <w:numPr>
          <w:ilvl w:val="0"/>
          <w:numId w:val="4"/>
        </w:numPr>
        <w:spacing w:line="480" w:lineRule="auto"/>
        <w:rPr>
          <w:rFonts w:ascii="Times New Roman" w:hAnsi="Times New Roman" w:cs="Times New Roman"/>
          <w:sz w:val="24"/>
          <w:szCs w:val="24"/>
        </w:rPr>
      </w:pPr>
      <w:r w:rsidRPr="00410278">
        <w:rPr>
          <w:rFonts w:ascii="Times New Roman" w:hAnsi="Times New Roman" w:cs="Times New Roman"/>
          <w:sz w:val="24"/>
          <w:szCs w:val="24"/>
        </w:rPr>
        <w:t>¿</w:t>
      </w:r>
      <w:r w:rsidR="006B3064" w:rsidRPr="00410278">
        <w:rPr>
          <w:rFonts w:ascii="Times New Roman" w:hAnsi="Times New Roman" w:cs="Times New Roman"/>
          <w:sz w:val="24"/>
          <w:szCs w:val="24"/>
        </w:rPr>
        <w:t>Cuál es la situación económica y financiera actual de la clínica odontológica, y qué factores clave afectan su rentabilidad y eficiencia operativa</w:t>
      </w:r>
      <w:r w:rsidRPr="00410278">
        <w:rPr>
          <w:rFonts w:ascii="Times New Roman" w:hAnsi="Times New Roman" w:cs="Times New Roman"/>
          <w:sz w:val="24"/>
          <w:szCs w:val="24"/>
        </w:rPr>
        <w:t>?</w:t>
      </w:r>
    </w:p>
    <w:p w14:paraId="07168EE3" w14:textId="771CDE7C" w:rsidR="0090296A" w:rsidRPr="00410278" w:rsidRDefault="00C5059B" w:rsidP="008F0A79">
      <w:pPr>
        <w:pStyle w:val="Prrafodelista"/>
        <w:numPr>
          <w:ilvl w:val="0"/>
          <w:numId w:val="4"/>
        </w:numPr>
        <w:spacing w:line="480" w:lineRule="auto"/>
        <w:rPr>
          <w:rFonts w:ascii="Times New Roman" w:hAnsi="Times New Roman" w:cs="Times New Roman"/>
          <w:sz w:val="24"/>
          <w:szCs w:val="24"/>
        </w:rPr>
      </w:pPr>
      <w:r w:rsidRPr="00410278">
        <w:rPr>
          <w:rFonts w:ascii="Times New Roman" w:hAnsi="Times New Roman" w:cs="Times New Roman"/>
          <w:sz w:val="24"/>
          <w:szCs w:val="24"/>
        </w:rPr>
        <w:t>¿</w:t>
      </w:r>
      <w:r w:rsidR="006B3064" w:rsidRPr="00410278">
        <w:rPr>
          <w:rFonts w:ascii="Times New Roman" w:hAnsi="Times New Roman" w:cs="Times New Roman"/>
          <w:sz w:val="24"/>
          <w:szCs w:val="24"/>
        </w:rPr>
        <w:t>Cómo se estructuran los costos y los ingresos de la clínica odontológica, y cuáles son las áreas críticas que deben ajustarse para mejorar su viabilidad financiera</w:t>
      </w:r>
      <w:r w:rsidRPr="00410278">
        <w:rPr>
          <w:rFonts w:ascii="Times New Roman" w:hAnsi="Times New Roman" w:cs="Times New Roman"/>
          <w:sz w:val="24"/>
          <w:szCs w:val="24"/>
        </w:rPr>
        <w:t>?</w:t>
      </w:r>
    </w:p>
    <w:p w14:paraId="7A7C8D57" w14:textId="47C5D394" w:rsidR="00D6004B" w:rsidRPr="00410278" w:rsidRDefault="00C5059B" w:rsidP="008F0A79">
      <w:pPr>
        <w:pStyle w:val="Prrafodelista"/>
        <w:numPr>
          <w:ilvl w:val="0"/>
          <w:numId w:val="4"/>
        </w:numPr>
        <w:spacing w:line="480" w:lineRule="auto"/>
        <w:rPr>
          <w:rFonts w:ascii="Times New Roman" w:hAnsi="Times New Roman" w:cs="Times New Roman"/>
          <w:sz w:val="24"/>
          <w:szCs w:val="24"/>
        </w:rPr>
      </w:pPr>
      <w:r w:rsidRPr="00410278">
        <w:rPr>
          <w:rFonts w:ascii="Times New Roman" w:hAnsi="Times New Roman" w:cs="Times New Roman"/>
          <w:sz w:val="24"/>
          <w:szCs w:val="24"/>
        </w:rPr>
        <w:t>¿</w:t>
      </w:r>
      <w:r w:rsidR="00F430FE" w:rsidRPr="00410278">
        <w:rPr>
          <w:rFonts w:ascii="Times New Roman" w:hAnsi="Times New Roman" w:cs="Times New Roman"/>
          <w:sz w:val="24"/>
          <w:szCs w:val="24"/>
        </w:rPr>
        <w:t>Qué desafíos enfrentar</w:t>
      </w:r>
      <w:r w:rsidR="00A74737" w:rsidRPr="00410278">
        <w:rPr>
          <w:rFonts w:ascii="Times New Roman" w:hAnsi="Times New Roman" w:cs="Times New Roman"/>
          <w:sz w:val="24"/>
          <w:szCs w:val="24"/>
        </w:rPr>
        <w:t>á</w:t>
      </w:r>
      <w:r w:rsidR="00F430FE" w:rsidRPr="00410278">
        <w:rPr>
          <w:rFonts w:ascii="Times New Roman" w:hAnsi="Times New Roman" w:cs="Times New Roman"/>
          <w:sz w:val="24"/>
          <w:szCs w:val="24"/>
        </w:rPr>
        <w:t xml:space="preserve"> la clínica dental al desarrollar e implementar </w:t>
      </w:r>
      <w:r w:rsidR="00A74737" w:rsidRPr="00410278">
        <w:rPr>
          <w:rFonts w:ascii="Times New Roman" w:hAnsi="Times New Roman" w:cs="Times New Roman"/>
          <w:sz w:val="24"/>
          <w:szCs w:val="24"/>
        </w:rPr>
        <w:t>un</w:t>
      </w:r>
      <w:r w:rsidR="00F430FE" w:rsidRPr="00410278">
        <w:rPr>
          <w:rFonts w:ascii="Times New Roman" w:hAnsi="Times New Roman" w:cs="Times New Roman"/>
          <w:sz w:val="24"/>
          <w:szCs w:val="24"/>
        </w:rPr>
        <w:t xml:space="preserve"> plan estratégico y financiero?</w:t>
      </w:r>
    </w:p>
    <w:p w14:paraId="17472D88" w14:textId="04288B56" w:rsidR="00D6004B" w:rsidRPr="00410278" w:rsidRDefault="00D6004B" w:rsidP="008F0A79">
      <w:pPr>
        <w:pStyle w:val="Prrafodelista"/>
        <w:numPr>
          <w:ilvl w:val="0"/>
          <w:numId w:val="4"/>
        </w:numPr>
        <w:spacing w:line="480" w:lineRule="auto"/>
        <w:rPr>
          <w:rFonts w:ascii="Times New Roman" w:hAnsi="Times New Roman" w:cs="Times New Roman"/>
          <w:sz w:val="24"/>
          <w:szCs w:val="24"/>
        </w:rPr>
      </w:pPr>
      <w:r w:rsidRPr="00410278">
        <w:rPr>
          <w:rFonts w:ascii="Times New Roman" w:hAnsi="Times New Roman" w:cs="Times New Roman"/>
          <w:sz w:val="24"/>
          <w:szCs w:val="24"/>
        </w:rPr>
        <w:t>¿</w:t>
      </w:r>
      <w:r w:rsidR="006B3064" w:rsidRPr="00410278">
        <w:rPr>
          <w:rFonts w:ascii="Times New Roman" w:hAnsi="Times New Roman" w:cs="Times New Roman"/>
          <w:sz w:val="24"/>
          <w:szCs w:val="24"/>
        </w:rPr>
        <w:t>Qué estrategias pueden ser implementadas para optimizar los recursos financieros y operativos de la clínica odontológica, mejorando su posicionamiento, rentabilidad y sostenibilidad a largo plazo</w:t>
      </w:r>
      <w:r w:rsidRPr="00410278">
        <w:rPr>
          <w:rFonts w:ascii="Times New Roman" w:hAnsi="Times New Roman" w:cs="Times New Roman"/>
          <w:sz w:val="24"/>
          <w:szCs w:val="24"/>
        </w:rPr>
        <w:t>?</w:t>
      </w:r>
    </w:p>
    <w:p w14:paraId="3578CCCA" w14:textId="6A94CAC3" w:rsidR="002E3A7B" w:rsidRPr="00410278" w:rsidRDefault="002E3A7B" w:rsidP="008F0A79">
      <w:pPr>
        <w:pStyle w:val="Ttulo2"/>
        <w:numPr>
          <w:ilvl w:val="1"/>
          <w:numId w:val="6"/>
        </w:numPr>
        <w:rPr>
          <w:rFonts w:cs="Times New Roman"/>
        </w:rPr>
      </w:pPr>
      <w:bookmarkStart w:id="34" w:name="_Toc104151233"/>
      <w:bookmarkStart w:id="35" w:name="_Toc188818942"/>
      <w:r w:rsidRPr="00410278">
        <w:rPr>
          <w:rFonts w:cs="Times New Roman"/>
        </w:rPr>
        <w:t>OBJETIVOS DEL PROYECTO</w:t>
      </w:r>
      <w:bookmarkEnd w:id="34"/>
      <w:bookmarkEnd w:id="35"/>
    </w:p>
    <w:p w14:paraId="76552903" w14:textId="77777777" w:rsidR="002E3A7B" w:rsidRPr="00410278" w:rsidRDefault="002E3A7B" w:rsidP="00CB0158">
      <w:pPr>
        <w:pStyle w:val="Ttulo3"/>
        <w:spacing w:line="480" w:lineRule="auto"/>
        <w:rPr>
          <w:rFonts w:cs="Times New Roman"/>
        </w:rPr>
      </w:pPr>
      <w:bookmarkStart w:id="36" w:name="_Toc104151234"/>
      <w:bookmarkStart w:id="37" w:name="_Toc188818943"/>
      <w:r w:rsidRPr="00410278">
        <w:rPr>
          <w:rFonts w:cs="Times New Roman"/>
        </w:rPr>
        <w:t>1.4.1 OBJETIVO GENERAL</w:t>
      </w:r>
      <w:bookmarkEnd w:id="36"/>
      <w:bookmarkEnd w:id="37"/>
    </w:p>
    <w:p w14:paraId="6A7DED02" w14:textId="77777777" w:rsidR="002D5133" w:rsidRPr="00410278" w:rsidRDefault="00D724F1" w:rsidP="002D5133">
      <w:pPr>
        <w:pStyle w:val="TextoPrincipal"/>
        <w:ind w:firstLine="0"/>
        <w:rPr>
          <w:lang w:val="es-419"/>
        </w:rPr>
      </w:pPr>
      <w:r w:rsidRPr="00410278">
        <w:rPr>
          <w:lang w:val="es-419"/>
        </w:rPr>
        <w:t xml:space="preserve">             </w:t>
      </w:r>
      <w:bookmarkStart w:id="38" w:name="_Toc104151235"/>
      <w:r w:rsidR="002D5133" w:rsidRPr="00410278">
        <w:rPr>
          <w:lang w:val="es-419"/>
        </w:rPr>
        <w:t>Desarrollar un plan estratégico y financiero para la clínica odontológica Dental Center Plaza, evaluando los factores económicos y financieros que inciden en su operatividad, con el fin de identificar las variables clave que impactan en su desempeño y proponer estrategias para optimizar su gestión y sostenibilidad a largo plazo.</w:t>
      </w:r>
    </w:p>
    <w:p w14:paraId="0D4B15AB" w14:textId="66F575E7" w:rsidR="002E3A7B" w:rsidRPr="00410278" w:rsidRDefault="002E3A7B" w:rsidP="002D5133">
      <w:pPr>
        <w:pStyle w:val="Ttulo3"/>
        <w:spacing w:line="480" w:lineRule="auto"/>
        <w:rPr>
          <w:rFonts w:cs="Times New Roman"/>
        </w:rPr>
      </w:pPr>
      <w:bookmarkStart w:id="39" w:name="_Toc188818944"/>
      <w:r w:rsidRPr="00410278">
        <w:rPr>
          <w:rFonts w:cs="Times New Roman"/>
        </w:rPr>
        <w:t>1.4.2 OBJETIVOS ESPEC</w:t>
      </w:r>
      <w:r w:rsidR="008E1BC6" w:rsidRPr="00410278">
        <w:rPr>
          <w:rFonts w:cs="Times New Roman"/>
        </w:rPr>
        <w:t>Í</w:t>
      </w:r>
      <w:r w:rsidRPr="00410278">
        <w:rPr>
          <w:rFonts w:cs="Times New Roman"/>
        </w:rPr>
        <w:t>FICOS</w:t>
      </w:r>
      <w:bookmarkEnd w:id="38"/>
      <w:bookmarkEnd w:id="39"/>
    </w:p>
    <w:p w14:paraId="534799BC" w14:textId="7BE70415" w:rsidR="002D5133" w:rsidRPr="00410278" w:rsidRDefault="002D5133" w:rsidP="008F0A79">
      <w:pPr>
        <w:pStyle w:val="TextoPrincipal"/>
        <w:numPr>
          <w:ilvl w:val="0"/>
          <w:numId w:val="5"/>
        </w:numPr>
        <w:ind w:left="851"/>
        <w:rPr>
          <w:lang w:val="es-419"/>
        </w:rPr>
      </w:pPr>
      <w:r w:rsidRPr="00410278">
        <w:rPr>
          <w:lang w:val="es-419"/>
        </w:rPr>
        <w:t>Analizar la situación económica y financiera actual de la clínica odontológica, identificando los principales factores que afectan su rentabilidad y eficiencia operativa.</w:t>
      </w:r>
    </w:p>
    <w:p w14:paraId="0E1499B2" w14:textId="4216DF8B" w:rsidR="00CB0158" w:rsidRPr="00410278" w:rsidRDefault="002D5133" w:rsidP="008F0A79">
      <w:pPr>
        <w:pStyle w:val="TextoPrincipal"/>
        <w:numPr>
          <w:ilvl w:val="0"/>
          <w:numId w:val="5"/>
        </w:numPr>
        <w:ind w:left="851"/>
        <w:rPr>
          <w:lang w:val="es-419"/>
        </w:rPr>
      </w:pPr>
      <w:r w:rsidRPr="00410278">
        <w:rPr>
          <w:lang w:val="es-419"/>
        </w:rPr>
        <w:t>Evaluar la estructura de costos y los ingresos de la clínica, con el fin de determinar las áreas críticas que requieren ajustes para mejorar la viabilidad financiera.</w:t>
      </w:r>
    </w:p>
    <w:p w14:paraId="44A22707" w14:textId="5E13A672" w:rsidR="00926241" w:rsidRPr="00410278" w:rsidRDefault="00926241" w:rsidP="008F0A79">
      <w:pPr>
        <w:pStyle w:val="TextoPrincipal"/>
        <w:numPr>
          <w:ilvl w:val="0"/>
          <w:numId w:val="5"/>
        </w:numPr>
        <w:ind w:left="851"/>
        <w:rPr>
          <w:lang w:val="es-419"/>
        </w:rPr>
      </w:pPr>
      <w:r w:rsidRPr="00410278">
        <w:rPr>
          <w:lang w:val="es-419"/>
        </w:rPr>
        <w:t xml:space="preserve">Identificar los desafíos a los que se enfrentará la Clínica Odontológica Dental Center </w:t>
      </w:r>
      <w:r w:rsidR="00201F36" w:rsidRPr="00410278">
        <w:rPr>
          <w:lang w:val="es-419"/>
        </w:rPr>
        <w:t>Plaza al</w:t>
      </w:r>
      <w:r w:rsidRPr="00410278">
        <w:rPr>
          <w:lang w:val="es-419"/>
        </w:rPr>
        <w:t xml:space="preserve"> implementar el plan estratégico y financiero.</w:t>
      </w:r>
    </w:p>
    <w:p w14:paraId="279FBEA0" w14:textId="75C260B2" w:rsidR="00926241" w:rsidRPr="00410278" w:rsidRDefault="006B3064" w:rsidP="008F0A79">
      <w:pPr>
        <w:pStyle w:val="TextoPrincipal"/>
        <w:numPr>
          <w:ilvl w:val="0"/>
          <w:numId w:val="5"/>
        </w:numPr>
        <w:ind w:left="851"/>
        <w:rPr>
          <w:lang w:val="es-419"/>
        </w:rPr>
      </w:pPr>
      <w:r w:rsidRPr="00410278">
        <w:rPr>
          <w:lang w:val="es-419"/>
        </w:rPr>
        <w:t>Diseñar</w:t>
      </w:r>
      <w:r w:rsidR="00CA0E06" w:rsidRPr="00410278">
        <w:rPr>
          <w:lang w:val="es-419"/>
        </w:rPr>
        <w:t xml:space="preserve"> un plan estratégico orientado a la optimización de los recursos financieros y operativos, que contemple propuestas para mejorar el posicionamiento, aumentar la rentabilidad y garantizar la estabilidad financiera de la clínica.</w:t>
      </w:r>
    </w:p>
    <w:p w14:paraId="702643B4" w14:textId="64732AE0" w:rsidR="002E3A7B" w:rsidRPr="00410278" w:rsidRDefault="002E3A7B" w:rsidP="002E3A7B">
      <w:pPr>
        <w:pStyle w:val="Ttulo2"/>
        <w:rPr>
          <w:rFonts w:cs="Times New Roman"/>
          <w:b w:val="0"/>
        </w:rPr>
      </w:pPr>
      <w:bookmarkStart w:id="40" w:name="_Toc104151236"/>
      <w:bookmarkStart w:id="41" w:name="_Toc188818945"/>
      <w:r w:rsidRPr="00410278">
        <w:rPr>
          <w:rFonts w:cs="Times New Roman"/>
        </w:rPr>
        <w:t>1.5 JUSTIFICACI</w:t>
      </w:r>
      <w:r w:rsidR="008E1BC6" w:rsidRPr="00410278">
        <w:rPr>
          <w:rFonts w:cs="Times New Roman"/>
        </w:rPr>
        <w:t>Ó</w:t>
      </w:r>
      <w:r w:rsidRPr="00410278">
        <w:rPr>
          <w:rFonts w:cs="Times New Roman"/>
        </w:rPr>
        <w:t>N</w:t>
      </w:r>
      <w:bookmarkEnd w:id="40"/>
      <w:bookmarkEnd w:id="41"/>
    </w:p>
    <w:p w14:paraId="5D1A6DC4" w14:textId="4EE3E138" w:rsidR="00752348" w:rsidRPr="00410278" w:rsidRDefault="00752348" w:rsidP="002322CC">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La presente investigación que contribuye la etapa del trabajo de graduación se considera novedosa debido a que existen varios estudios relacionados con planes estratégicos y financieros en clínicas odontológicas, sin embargo, la Clínica Dental Center</w:t>
      </w:r>
      <w:r w:rsidR="00201F36" w:rsidRPr="00410278">
        <w:rPr>
          <w:rFonts w:ascii="Times New Roman" w:hAnsi="Times New Roman" w:cs="Times New Roman"/>
          <w:sz w:val="24"/>
          <w:szCs w:val="24"/>
        </w:rPr>
        <w:t xml:space="preserve"> Plaza</w:t>
      </w:r>
      <w:r w:rsidRPr="00410278">
        <w:rPr>
          <w:rFonts w:ascii="Times New Roman" w:hAnsi="Times New Roman" w:cs="Times New Roman"/>
          <w:sz w:val="24"/>
          <w:szCs w:val="24"/>
        </w:rPr>
        <w:t xml:space="preserve"> no cuenta con un documento que le sea de utilidad para identificar las mejores estrategias que le ayuden a potenciar sus resultados económicos y financieros.</w:t>
      </w:r>
    </w:p>
    <w:p w14:paraId="2A7ECCF5" w14:textId="5646EB7E" w:rsidR="002322CC" w:rsidRPr="00410278" w:rsidRDefault="002322CC" w:rsidP="002322CC">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La conveniencia de la siguiente investigación servirá para desarrollar u</w:t>
      </w:r>
      <w:r w:rsidR="00805CF5" w:rsidRPr="00410278">
        <w:rPr>
          <w:rFonts w:ascii="Times New Roman" w:hAnsi="Times New Roman" w:cs="Times New Roman"/>
          <w:sz w:val="24"/>
          <w:szCs w:val="24"/>
        </w:rPr>
        <w:t xml:space="preserve">n plan estratégico y financiero que permitirá a la Clínica Odontológica </w:t>
      </w:r>
      <w:r w:rsidR="00752348" w:rsidRPr="00410278">
        <w:rPr>
          <w:rFonts w:ascii="Times New Roman" w:hAnsi="Times New Roman" w:cs="Times New Roman"/>
          <w:sz w:val="24"/>
          <w:szCs w:val="24"/>
        </w:rPr>
        <w:t>Dental</w:t>
      </w:r>
      <w:r w:rsidR="00201F36" w:rsidRPr="00410278">
        <w:rPr>
          <w:rFonts w:ascii="Times New Roman" w:hAnsi="Times New Roman" w:cs="Times New Roman"/>
          <w:sz w:val="24"/>
          <w:szCs w:val="24"/>
        </w:rPr>
        <w:t xml:space="preserve"> </w:t>
      </w:r>
      <w:r w:rsidR="00805CF5" w:rsidRPr="00410278">
        <w:rPr>
          <w:rFonts w:ascii="Times New Roman" w:hAnsi="Times New Roman" w:cs="Times New Roman"/>
          <w:sz w:val="24"/>
          <w:szCs w:val="24"/>
        </w:rPr>
        <w:t>Center</w:t>
      </w:r>
      <w:r w:rsidR="00201F36" w:rsidRPr="00410278">
        <w:rPr>
          <w:rFonts w:ascii="Times New Roman" w:hAnsi="Times New Roman" w:cs="Times New Roman"/>
          <w:sz w:val="24"/>
          <w:szCs w:val="24"/>
        </w:rPr>
        <w:t xml:space="preserve"> Plaza</w:t>
      </w:r>
      <w:r w:rsidR="00805CF5" w:rsidRPr="00410278">
        <w:rPr>
          <w:rFonts w:ascii="Times New Roman" w:hAnsi="Times New Roman" w:cs="Times New Roman"/>
          <w:sz w:val="24"/>
          <w:szCs w:val="24"/>
        </w:rPr>
        <w:t xml:space="preserve"> </w:t>
      </w:r>
      <w:r w:rsidRPr="00410278">
        <w:rPr>
          <w:rFonts w:ascii="Times New Roman" w:hAnsi="Times New Roman" w:cs="Times New Roman"/>
          <w:sz w:val="24"/>
          <w:szCs w:val="24"/>
        </w:rPr>
        <w:t xml:space="preserve">conocer </w:t>
      </w:r>
      <w:r w:rsidR="00805CF5" w:rsidRPr="00410278">
        <w:rPr>
          <w:rFonts w:ascii="Times New Roman" w:hAnsi="Times New Roman" w:cs="Times New Roman"/>
          <w:sz w:val="24"/>
          <w:szCs w:val="24"/>
        </w:rPr>
        <w:t xml:space="preserve">cuál es el mercado objetivo que debe atender de acuerdo </w:t>
      </w:r>
      <w:r w:rsidR="00580F13" w:rsidRPr="00410278">
        <w:rPr>
          <w:rFonts w:ascii="Times New Roman" w:hAnsi="Times New Roman" w:cs="Times New Roman"/>
          <w:sz w:val="24"/>
          <w:szCs w:val="24"/>
        </w:rPr>
        <w:t>con</w:t>
      </w:r>
      <w:r w:rsidR="00805CF5" w:rsidRPr="00410278">
        <w:rPr>
          <w:rFonts w:ascii="Times New Roman" w:hAnsi="Times New Roman" w:cs="Times New Roman"/>
          <w:sz w:val="24"/>
          <w:szCs w:val="24"/>
        </w:rPr>
        <w:t xml:space="preserve"> sus capacidades y recursos</w:t>
      </w:r>
      <w:r w:rsidR="005A386A" w:rsidRPr="00410278">
        <w:rPr>
          <w:rFonts w:ascii="Times New Roman" w:hAnsi="Times New Roman" w:cs="Times New Roman"/>
          <w:sz w:val="24"/>
          <w:szCs w:val="24"/>
        </w:rPr>
        <w:t xml:space="preserve"> diseñando estra</w:t>
      </w:r>
      <w:r w:rsidR="00752348" w:rsidRPr="00410278">
        <w:rPr>
          <w:rFonts w:ascii="Times New Roman" w:hAnsi="Times New Roman" w:cs="Times New Roman"/>
          <w:sz w:val="24"/>
          <w:szCs w:val="24"/>
        </w:rPr>
        <w:t>tegias que permitan el cumplimiento de los objetivos establecidos.</w:t>
      </w:r>
      <w:r w:rsidRPr="00410278">
        <w:rPr>
          <w:rFonts w:ascii="Times New Roman" w:hAnsi="Times New Roman" w:cs="Times New Roman"/>
          <w:sz w:val="24"/>
          <w:szCs w:val="24"/>
        </w:rPr>
        <w:t xml:space="preserve"> </w:t>
      </w:r>
      <w:r w:rsidR="00752348" w:rsidRPr="00410278">
        <w:rPr>
          <w:rFonts w:ascii="Times New Roman" w:hAnsi="Times New Roman" w:cs="Times New Roman"/>
          <w:sz w:val="24"/>
          <w:szCs w:val="24"/>
        </w:rPr>
        <w:t>E</w:t>
      </w:r>
      <w:r w:rsidR="00611211" w:rsidRPr="00410278">
        <w:rPr>
          <w:rFonts w:ascii="Times New Roman" w:hAnsi="Times New Roman" w:cs="Times New Roman"/>
          <w:sz w:val="24"/>
          <w:szCs w:val="24"/>
        </w:rPr>
        <w:t xml:space="preserve">n cuanto a </w:t>
      </w:r>
      <w:r w:rsidRPr="00410278">
        <w:rPr>
          <w:rFonts w:ascii="Times New Roman" w:hAnsi="Times New Roman" w:cs="Times New Roman"/>
          <w:sz w:val="24"/>
          <w:szCs w:val="24"/>
        </w:rPr>
        <w:t xml:space="preserve">la implicación práctica permitirá </w:t>
      </w:r>
      <w:r w:rsidR="00805CF5" w:rsidRPr="00410278">
        <w:rPr>
          <w:rFonts w:ascii="Times New Roman" w:hAnsi="Times New Roman" w:cs="Times New Roman"/>
          <w:sz w:val="24"/>
          <w:szCs w:val="24"/>
        </w:rPr>
        <w:t xml:space="preserve">desarrollar estrategias que potencien su nombre, </w:t>
      </w:r>
      <w:r w:rsidRPr="00410278">
        <w:rPr>
          <w:rFonts w:ascii="Times New Roman" w:hAnsi="Times New Roman" w:cs="Times New Roman"/>
          <w:sz w:val="24"/>
          <w:szCs w:val="24"/>
        </w:rPr>
        <w:t xml:space="preserve">el aporte metodológico radica en que tanto sus instrumentos, variables y aspectos metodológicos pueden servir de referencia para futuras investigaciones. </w:t>
      </w:r>
    </w:p>
    <w:p w14:paraId="1F4C51AB" w14:textId="65F10BB5" w:rsidR="00951D62" w:rsidRPr="00410278" w:rsidRDefault="00752348" w:rsidP="002322CC">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Con la implementación del trabajo de investigación se beneficiará principalmente a la dueña de</w:t>
      </w:r>
      <w:r w:rsidR="002322CC" w:rsidRPr="00410278">
        <w:rPr>
          <w:rFonts w:ascii="Times New Roman" w:hAnsi="Times New Roman" w:cs="Times New Roman"/>
          <w:sz w:val="24"/>
          <w:szCs w:val="24"/>
        </w:rPr>
        <w:t xml:space="preserve"> la </w:t>
      </w:r>
      <w:r w:rsidR="00805CF5" w:rsidRPr="00410278">
        <w:rPr>
          <w:rFonts w:ascii="Times New Roman" w:hAnsi="Times New Roman" w:cs="Times New Roman"/>
          <w:sz w:val="24"/>
          <w:szCs w:val="24"/>
        </w:rPr>
        <w:t>Clínica</w:t>
      </w:r>
      <w:r w:rsidR="002322CC" w:rsidRPr="00410278">
        <w:rPr>
          <w:rFonts w:ascii="Times New Roman" w:hAnsi="Times New Roman" w:cs="Times New Roman"/>
          <w:sz w:val="24"/>
          <w:szCs w:val="24"/>
        </w:rPr>
        <w:t>, porque</w:t>
      </w:r>
      <w:r w:rsidR="005009C3" w:rsidRPr="00410278">
        <w:rPr>
          <w:rFonts w:ascii="Times New Roman" w:hAnsi="Times New Roman" w:cs="Times New Roman"/>
          <w:sz w:val="24"/>
          <w:szCs w:val="24"/>
        </w:rPr>
        <w:t xml:space="preserve"> en efecto</w:t>
      </w:r>
      <w:r w:rsidR="002322CC" w:rsidRPr="00410278">
        <w:rPr>
          <w:rFonts w:ascii="Times New Roman" w:hAnsi="Times New Roman" w:cs="Times New Roman"/>
          <w:sz w:val="24"/>
          <w:szCs w:val="24"/>
        </w:rPr>
        <w:t xml:space="preserve"> no solo busca </w:t>
      </w:r>
      <w:r w:rsidR="00611211" w:rsidRPr="00410278">
        <w:rPr>
          <w:rFonts w:ascii="Times New Roman" w:hAnsi="Times New Roman" w:cs="Times New Roman"/>
          <w:sz w:val="24"/>
          <w:szCs w:val="24"/>
        </w:rPr>
        <w:t>desarrollar un plan estratégico y financiero, sino que su implementación le permita obtener un crecimiento en su rentabilidad y al logro de sus objetivos.</w:t>
      </w:r>
    </w:p>
    <w:p w14:paraId="6B5B13F0" w14:textId="77777777" w:rsidR="00951D62" w:rsidRPr="00410278" w:rsidRDefault="00951D62">
      <w:pPr>
        <w:widowControl/>
        <w:spacing w:after="160" w:line="259" w:lineRule="auto"/>
        <w:rPr>
          <w:rFonts w:ascii="Times New Roman" w:hAnsi="Times New Roman" w:cs="Times New Roman"/>
          <w:sz w:val="24"/>
          <w:szCs w:val="24"/>
        </w:rPr>
      </w:pPr>
      <w:r w:rsidRPr="00410278">
        <w:rPr>
          <w:rFonts w:ascii="Times New Roman" w:hAnsi="Times New Roman" w:cs="Times New Roman"/>
          <w:sz w:val="24"/>
          <w:szCs w:val="24"/>
        </w:rPr>
        <w:br w:type="page"/>
      </w:r>
    </w:p>
    <w:p w14:paraId="5328C423" w14:textId="77777777" w:rsidR="00DD1C93" w:rsidRPr="00410278" w:rsidRDefault="00DD1C93" w:rsidP="00DD1C93">
      <w:pPr>
        <w:pStyle w:val="Ttulo1"/>
        <w:rPr>
          <w:lang w:val="es-419"/>
        </w:rPr>
      </w:pPr>
      <w:bookmarkStart w:id="42" w:name="_Toc474331182"/>
      <w:bookmarkStart w:id="43" w:name="_Toc474331381"/>
      <w:bookmarkStart w:id="44" w:name="_Toc188818946"/>
      <w:r w:rsidRPr="00410278">
        <w:rPr>
          <w:lang w:val="es-419"/>
        </w:rPr>
        <w:t>CAPÍTULO II. MARCO TEÓRICO</w:t>
      </w:r>
      <w:bookmarkEnd w:id="42"/>
      <w:bookmarkEnd w:id="43"/>
      <w:bookmarkEnd w:id="44"/>
    </w:p>
    <w:p w14:paraId="4A0D591A" w14:textId="77777777" w:rsidR="00C5653E" w:rsidRPr="00410278" w:rsidRDefault="00DD1C93" w:rsidP="008F0A79">
      <w:pPr>
        <w:pStyle w:val="Ttulo2"/>
        <w:numPr>
          <w:ilvl w:val="1"/>
          <w:numId w:val="3"/>
        </w:numPr>
        <w:spacing w:line="360" w:lineRule="auto"/>
        <w:rPr>
          <w:rFonts w:cs="Times New Roman"/>
        </w:rPr>
      </w:pPr>
      <w:bookmarkStart w:id="45" w:name="_Toc474331183"/>
      <w:bookmarkStart w:id="46" w:name="_Toc474331382"/>
      <w:bookmarkStart w:id="47" w:name="_Toc188818947"/>
      <w:r w:rsidRPr="00410278">
        <w:rPr>
          <w:rFonts w:cs="Times New Roman"/>
        </w:rPr>
        <w:t>ANÁLISIS DE LA SITUACIÓN ACTUAL</w:t>
      </w:r>
      <w:bookmarkEnd w:id="45"/>
      <w:bookmarkEnd w:id="46"/>
      <w:r w:rsidRPr="00410278">
        <w:rPr>
          <w:rFonts w:cs="Times New Roman"/>
        </w:rPr>
        <w:t>.</w:t>
      </w:r>
      <w:bookmarkEnd w:id="47"/>
    </w:p>
    <w:p w14:paraId="6AFB9D66" w14:textId="3BF3D3D0" w:rsidR="00C5653E" w:rsidRPr="00410278" w:rsidRDefault="00C5653E" w:rsidP="009C78A4">
      <w:pPr>
        <w:spacing w:line="480" w:lineRule="auto"/>
        <w:ind w:firstLine="567"/>
        <w:jc w:val="both"/>
        <w:rPr>
          <w:rFonts w:ascii="Times New Roman" w:hAnsi="Times New Roman" w:cs="Times New Roman"/>
          <w:sz w:val="24"/>
          <w:szCs w:val="24"/>
        </w:rPr>
      </w:pPr>
      <w:r w:rsidRPr="00410278">
        <w:rPr>
          <w:rFonts w:ascii="Times New Roman" w:hAnsi="Times New Roman" w:cs="Times New Roman"/>
          <w:sz w:val="24"/>
          <w:szCs w:val="24"/>
        </w:rPr>
        <w:t>En este apartado se pretende realizar un</w:t>
      </w:r>
      <w:r w:rsidR="00CF3339" w:rsidRPr="00410278">
        <w:rPr>
          <w:rFonts w:ascii="Times New Roman" w:hAnsi="Times New Roman" w:cs="Times New Roman"/>
          <w:sz w:val="24"/>
          <w:szCs w:val="24"/>
        </w:rPr>
        <w:t xml:space="preserve">a revisión de la literatura con lo relacionado </w:t>
      </w:r>
      <w:r w:rsidR="009D01A1" w:rsidRPr="00410278">
        <w:rPr>
          <w:rFonts w:ascii="Times New Roman" w:hAnsi="Times New Roman" w:cs="Times New Roman"/>
          <w:sz w:val="24"/>
          <w:szCs w:val="24"/>
        </w:rPr>
        <w:t>al</w:t>
      </w:r>
      <w:r w:rsidR="00597948" w:rsidRPr="00410278">
        <w:rPr>
          <w:rFonts w:ascii="Times New Roman" w:hAnsi="Times New Roman" w:cs="Times New Roman"/>
          <w:sz w:val="24"/>
          <w:szCs w:val="24"/>
        </w:rPr>
        <w:t xml:space="preserve"> tema de investigación, los cuales </w:t>
      </w:r>
      <w:r w:rsidR="00993BB7" w:rsidRPr="00410278">
        <w:rPr>
          <w:rFonts w:ascii="Times New Roman" w:hAnsi="Times New Roman" w:cs="Times New Roman"/>
          <w:sz w:val="24"/>
          <w:szCs w:val="24"/>
        </w:rPr>
        <w:t>permitirán</w:t>
      </w:r>
      <w:r w:rsidR="00597948" w:rsidRPr="00410278">
        <w:rPr>
          <w:rFonts w:ascii="Times New Roman" w:hAnsi="Times New Roman" w:cs="Times New Roman"/>
          <w:sz w:val="24"/>
          <w:szCs w:val="24"/>
        </w:rPr>
        <w:t xml:space="preserve"> la construcción de macro</w:t>
      </w:r>
      <w:r w:rsidR="00B247E8" w:rsidRPr="00410278">
        <w:rPr>
          <w:rFonts w:ascii="Times New Roman" w:hAnsi="Times New Roman" w:cs="Times New Roman"/>
          <w:sz w:val="24"/>
          <w:szCs w:val="24"/>
        </w:rPr>
        <w:t>entorno analizando la situación</w:t>
      </w:r>
      <w:r w:rsidRPr="00410278">
        <w:rPr>
          <w:rFonts w:ascii="Times New Roman" w:hAnsi="Times New Roman" w:cs="Times New Roman"/>
          <w:sz w:val="24"/>
          <w:szCs w:val="24"/>
        </w:rPr>
        <w:t xml:space="preserve"> a nivel mundial de los factores que podrían o están afectado al campo de la odontología, así como los avances tecnológicos que han surgido en este campo de la salud</w:t>
      </w:r>
      <w:r w:rsidR="00E22B3F" w:rsidRPr="00410278">
        <w:rPr>
          <w:rFonts w:ascii="Times New Roman" w:hAnsi="Times New Roman" w:cs="Times New Roman"/>
          <w:sz w:val="24"/>
          <w:szCs w:val="24"/>
        </w:rPr>
        <w:t>. De igual manera se abordar</w:t>
      </w:r>
      <w:r w:rsidR="00924A0F" w:rsidRPr="00410278">
        <w:rPr>
          <w:rFonts w:ascii="Times New Roman" w:hAnsi="Times New Roman" w:cs="Times New Roman"/>
          <w:sz w:val="24"/>
          <w:szCs w:val="24"/>
        </w:rPr>
        <w:t xml:space="preserve">án los temas relacionados al microentorno </w:t>
      </w:r>
      <w:r w:rsidR="00D84C3F" w:rsidRPr="00410278">
        <w:rPr>
          <w:rFonts w:ascii="Times New Roman" w:hAnsi="Times New Roman" w:cs="Times New Roman"/>
          <w:sz w:val="24"/>
          <w:szCs w:val="24"/>
        </w:rPr>
        <w:t>revisando factores, políticos, económicos, sociales, tecnológicos, ecológicos y legales</w:t>
      </w:r>
      <w:r w:rsidR="00993BB7" w:rsidRPr="00410278">
        <w:rPr>
          <w:rFonts w:ascii="Times New Roman" w:hAnsi="Times New Roman" w:cs="Times New Roman"/>
          <w:sz w:val="24"/>
          <w:szCs w:val="24"/>
        </w:rPr>
        <w:t xml:space="preserve"> </w:t>
      </w:r>
      <w:r w:rsidR="00AD58A5" w:rsidRPr="00410278">
        <w:rPr>
          <w:rFonts w:ascii="Times New Roman" w:hAnsi="Times New Roman" w:cs="Times New Roman"/>
          <w:sz w:val="24"/>
          <w:szCs w:val="24"/>
        </w:rPr>
        <w:t>a nivel nacional.</w:t>
      </w:r>
    </w:p>
    <w:p w14:paraId="3F0EFFDD" w14:textId="199DE484" w:rsidR="00DD1C93" w:rsidRPr="00410278" w:rsidRDefault="00DD1C93" w:rsidP="00DD1C93">
      <w:pPr>
        <w:pStyle w:val="Ttulo3"/>
        <w:rPr>
          <w:rFonts w:cs="Times New Roman"/>
        </w:rPr>
      </w:pPr>
      <w:bookmarkStart w:id="48" w:name="_Toc104151239"/>
      <w:bookmarkStart w:id="49" w:name="_Toc188818948"/>
      <w:r w:rsidRPr="00410278">
        <w:rPr>
          <w:rFonts w:cs="Times New Roman"/>
        </w:rPr>
        <w:t>2.1.1. AN</w:t>
      </w:r>
      <w:r w:rsidR="008E1BC6" w:rsidRPr="00410278">
        <w:rPr>
          <w:rFonts w:cs="Times New Roman"/>
        </w:rPr>
        <w:t>Á</w:t>
      </w:r>
      <w:r w:rsidRPr="00410278">
        <w:rPr>
          <w:rFonts w:cs="Times New Roman"/>
        </w:rPr>
        <w:t>LISIS DEL MACROENTORNO</w:t>
      </w:r>
      <w:bookmarkEnd w:id="48"/>
      <w:bookmarkEnd w:id="49"/>
    </w:p>
    <w:p w14:paraId="7FD71F68" w14:textId="77777777" w:rsidR="006425E8" w:rsidRPr="00410278" w:rsidRDefault="006425E8" w:rsidP="007A7EAA">
      <w:pPr>
        <w:rPr>
          <w:rFonts w:ascii="Times New Roman" w:hAnsi="Times New Roman" w:cs="Times New Roman"/>
          <w:sz w:val="24"/>
          <w:szCs w:val="24"/>
        </w:rPr>
      </w:pPr>
    </w:p>
    <w:p w14:paraId="7FA480B0" w14:textId="77777777" w:rsidR="006F1289" w:rsidRPr="00410278" w:rsidRDefault="006F1289" w:rsidP="006F1289">
      <w:pPr>
        <w:spacing w:line="480" w:lineRule="auto"/>
        <w:jc w:val="both"/>
        <w:rPr>
          <w:rFonts w:ascii="Times New Roman" w:eastAsia="Calibri" w:hAnsi="Times New Roman" w:cs="Times New Roman"/>
          <w:sz w:val="24"/>
          <w:szCs w:val="24"/>
        </w:rPr>
      </w:pPr>
      <w:r w:rsidRPr="00410278">
        <w:rPr>
          <w:rFonts w:ascii="Times New Roman" w:hAnsi="Times New Roman" w:cs="Times New Roman"/>
          <w:b/>
          <w:bCs/>
          <w:sz w:val="24"/>
          <w:szCs w:val="24"/>
        </w:rPr>
        <w:tab/>
      </w:r>
      <w:r w:rsidRPr="00410278">
        <w:rPr>
          <w:rFonts w:ascii="Times New Roman" w:eastAsia="Calibri" w:hAnsi="Times New Roman" w:cs="Times New Roman"/>
          <w:sz w:val="24"/>
          <w:szCs w:val="24"/>
        </w:rPr>
        <w:t>En este apartado se pretende realizar un análisis de la situación a nivel mundial de los factores que podrían o están afectado al campo de la odontología, así como los avances tecnológicos que han surgido en este campo de la salud.</w:t>
      </w:r>
    </w:p>
    <w:p w14:paraId="19B755CC" w14:textId="77777777" w:rsidR="006F1289" w:rsidRPr="00410278" w:rsidRDefault="006F1289" w:rsidP="006F1289">
      <w:pPr>
        <w:jc w:val="both"/>
        <w:rPr>
          <w:rFonts w:ascii="Times New Roman" w:hAnsi="Times New Roman" w:cs="Times New Roman"/>
          <w:b/>
          <w:bCs/>
          <w:sz w:val="24"/>
          <w:szCs w:val="24"/>
        </w:rPr>
      </w:pPr>
    </w:p>
    <w:p w14:paraId="5F3802A0" w14:textId="3C987826" w:rsidR="004543FF" w:rsidRPr="00410278" w:rsidRDefault="004543FF" w:rsidP="007A7EAA">
      <w:pPr>
        <w:rPr>
          <w:rFonts w:ascii="Times New Roman" w:hAnsi="Times New Roman" w:cs="Times New Roman"/>
          <w:b/>
          <w:bCs/>
          <w:sz w:val="24"/>
          <w:szCs w:val="24"/>
        </w:rPr>
      </w:pPr>
      <w:r w:rsidRPr="00410278">
        <w:rPr>
          <w:rFonts w:ascii="Times New Roman" w:hAnsi="Times New Roman" w:cs="Times New Roman"/>
          <w:b/>
          <w:bCs/>
          <w:sz w:val="24"/>
          <w:szCs w:val="24"/>
        </w:rPr>
        <w:t xml:space="preserve">Factores </w:t>
      </w:r>
      <w:r w:rsidR="00BB654D" w:rsidRPr="00410278">
        <w:rPr>
          <w:rFonts w:ascii="Times New Roman" w:hAnsi="Times New Roman" w:cs="Times New Roman"/>
          <w:b/>
          <w:bCs/>
          <w:sz w:val="24"/>
          <w:szCs w:val="24"/>
        </w:rPr>
        <w:t>Estratégicos</w:t>
      </w:r>
    </w:p>
    <w:p w14:paraId="4B631A20" w14:textId="77777777" w:rsidR="00BB654D" w:rsidRPr="00410278" w:rsidRDefault="00BB654D" w:rsidP="007A7EAA">
      <w:pPr>
        <w:rPr>
          <w:rFonts w:ascii="Times New Roman" w:hAnsi="Times New Roman" w:cs="Times New Roman"/>
          <w:sz w:val="24"/>
          <w:szCs w:val="24"/>
        </w:rPr>
      </w:pPr>
    </w:p>
    <w:p w14:paraId="373C1F53" w14:textId="637BA960" w:rsidR="006425E8" w:rsidRPr="00410278" w:rsidRDefault="006F1289" w:rsidP="009A54D8">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Como lo menciona </w:t>
      </w:r>
      <w:sdt>
        <w:sdtPr>
          <w:rPr>
            <w:rFonts w:ascii="Times New Roman" w:hAnsi="Times New Roman" w:cs="Times New Roman"/>
            <w:sz w:val="24"/>
            <w:szCs w:val="24"/>
          </w:rPr>
          <w:id w:val="-331060900"/>
          <w:citation/>
        </w:sdtPr>
        <w:sdtContent>
          <w:r w:rsidR="006425E8" w:rsidRPr="00410278">
            <w:rPr>
              <w:rFonts w:ascii="Times New Roman" w:hAnsi="Times New Roman" w:cs="Times New Roman"/>
              <w:sz w:val="24"/>
              <w:szCs w:val="24"/>
            </w:rPr>
            <w:fldChar w:fldCharType="begin"/>
          </w:r>
          <w:r w:rsidR="006425E8" w:rsidRPr="00410278">
            <w:rPr>
              <w:rFonts w:ascii="Times New Roman" w:hAnsi="Times New Roman" w:cs="Times New Roman"/>
              <w:sz w:val="24"/>
              <w:szCs w:val="24"/>
            </w:rPr>
            <w:instrText xml:space="preserve"> CITATION BQD24 \l 2058 </w:instrText>
          </w:r>
          <w:r w:rsidR="006425E8"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(BQDC, 2024)</w:t>
          </w:r>
          <w:r w:rsidR="006425E8" w:rsidRPr="00410278">
            <w:rPr>
              <w:rFonts w:ascii="Times New Roman" w:hAnsi="Times New Roman" w:cs="Times New Roman"/>
              <w:sz w:val="24"/>
              <w:szCs w:val="24"/>
            </w:rPr>
            <w:fldChar w:fldCharType="end"/>
          </w:r>
        </w:sdtContent>
      </w:sdt>
      <w:r w:rsidR="006425E8" w:rsidRPr="00410278">
        <w:rPr>
          <w:rFonts w:ascii="Times New Roman" w:hAnsi="Times New Roman" w:cs="Times New Roman"/>
          <w:sz w:val="24"/>
          <w:szCs w:val="24"/>
        </w:rPr>
        <w:t xml:space="preserve"> en su página web Best Quality Dental Center específicamente su nota la importancia de la planificación estratégica resaltan que actualmente el campo de la odontología es un sector extremadamente competitivo y  es por ello que primordialmente los odontólogos deben saber tomar decisiones en sus negocios basadas en estrategias, siendo esto un proceso formalizado lo cual ayuda a determinar proyectos futuros y se puedan ser ejecutados con éxito, que es necesaria la planificación estratégica ya que permite conocer adonde se encuentra la clínica y hacia donde se quiere llegar, estableciendo objetivos claros y realizables.</w:t>
      </w:r>
    </w:p>
    <w:p w14:paraId="2836890C" w14:textId="334F152E" w:rsidR="00BB654D" w:rsidRPr="00410278" w:rsidRDefault="00BB654D" w:rsidP="00BB654D">
      <w:pPr>
        <w:spacing w:line="480" w:lineRule="auto"/>
        <w:jc w:val="both"/>
        <w:rPr>
          <w:rFonts w:ascii="Times New Roman" w:hAnsi="Times New Roman" w:cs="Times New Roman"/>
          <w:b/>
          <w:bCs/>
          <w:sz w:val="24"/>
          <w:szCs w:val="24"/>
        </w:rPr>
      </w:pPr>
      <w:r w:rsidRPr="00410278">
        <w:rPr>
          <w:rFonts w:ascii="Times New Roman" w:hAnsi="Times New Roman" w:cs="Times New Roman"/>
          <w:b/>
          <w:bCs/>
          <w:sz w:val="24"/>
          <w:szCs w:val="24"/>
        </w:rPr>
        <w:t>Factores Tecnológicos</w:t>
      </w:r>
    </w:p>
    <w:p w14:paraId="1323222B" w14:textId="2F517420" w:rsidR="006F1289" w:rsidRPr="00410278" w:rsidRDefault="006F1289" w:rsidP="006F1289">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Según lo expresado por </w:t>
      </w:r>
      <w:sdt>
        <w:sdtPr>
          <w:rPr>
            <w:rFonts w:ascii="Times New Roman" w:hAnsi="Times New Roman" w:cs="Times New Roman"/>
            <w:sz w:val="24"/>
            <w:szCs w:val="24"/>
          </w:rPr>
          <w:id w:val="-162779044"/>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CITATION Hen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(Molina, 2022)</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en la revista digital de la compañía Henry Schein expresa que es importante la necesidad de seguir investigando, desarrollando e innovando las tecnologías en el campo de la odontología ya que no solo ayudará a modernizar los tratamientos, sino que mejorará la efectividad de los profesionales en sus clínicas o laboratorios ayudando a optimizar sus costos y creando una mayor conciencia de la importancia de la salud bucal. </w:t>
      </w:r>
    </w:p>
    <w:p w14:paraId="188A94A3" w14:textId="69B0070F" w:rsidR="006425E8" w:rsidRPr="00410278" w:rsidRDefault="006F1289" w:rsidP="009A54D8">
      <w:pPr>
        <w:spacing w:line="480" w:lineRule="auto"/>
        <w:jc w:val="both"/>
        <w:rPr>
          <w:rFonts w:ascii="Times New Roman" w:hAnsi="Times New Roman" w:cs="Times New Roman"/>
          <w:sz w:val="24"/>
          <w:szCs w:val="24"/>
        </w:rPr>
      </w:pPr>
      <w:r w:rsidRPr="00410278">
        <w:rPr>
          <w:rFonts w:ascii="Times New Roman" w:hAnsi="Times New Roman" w:cs="Times New Roman"/>
          <w:sz w:val="24"/>
          <w:szCs w:val="24"/>
        </w:rPr>
        <w:tab/>
        <w:t xml:space="preserve">Como lo expresa </w:t>
      </w:r>
      <w:sdt>
        <w:sdtPr>
          <w:rPr>
            <w:rFonts w:ascii="Times New Roman" w:hAnsi="Times New Roman" w:cs="Times New Roman"/>
            <w:sz w:val="24"/>
            <w:szCs w:val="24"/>
          </w:rPr>
          <w:id w:val="-1353564511"/>
          <w:citation/>
        </w:sdtPr>
        <w:sdtContent>
          <w:r w:rsidR="006425E8" w:rsidRPr="00410278">
            <w:rPr>
              <w:rFonts w:ascii="Times New Roman" w:hAnsi="Times New Roman" w:cs="Times New Roman"/>
              <w:sz w:val="24"/>
              <w:szCs w:val="24"/>
            </w:rPr>
            <w:fldChar w:fldCharType="begin"/>
          </w:r>
          <w:r w:rsidR="006425E8" w:rsidRPr="00410278">
            <w:rPr>
              <w:rFonts w:ascii="Times New Roman" w:hAnsi="Times New Roman" w:cs="Times New Roman"/>
              <w:sz w:val="24"/>
              <w:szCs w:val="24"/>
            </w:rPr>
            <w:instrText xml:space="preserve">CITATION DEN \l 2058 </w:instrText>
          </w:r>
          <w:r w:rsidR="006425E8"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(INNOVATION, 2024)</w:t>
          </w:r>
          <w:r w:rsidR="006425E8" w:rsidRPr="00410278">
            <w:rPr>
              <w:rFonts w:ascii="Times New Roman" w:hAnsi="Times New Roman" w:cs="Times New Roman"/>
              <w:sz w:val="24"/>
              <w:szCs w:val="24"/>
            </w:rPr>
            <w:fldChar w:fldCharType="end"/>
          </w:r>
        </w:sdtContent>
      </w:sdt>
      <w:r w:rsidR="006425E8" w:rsidRPr="00410278">
        <w:rPr>
          <w:rFonts w:ascii="Times New Roman" w:hAnsi="Times New Roman" w:cs="Times New Roman"/>
          <w:sz w:val="24"/>
          <w:szCs w:val="24"/>
        </w:rPr>
        <w:t xml:space="preserve"> en su nota la globalización del conocimiento y la odontología, que para poder competir en este campo tan amplio como lo es la odontología y a los constantes avances en la tecnología y la evolución es necesaria la exigencia de una formación permanente para poder competir a escala local y global. En el mundo cada día nacen nuevas técnicas y nuevos materiales en el sector odontológico por lo que para poder mantenerse competitivo se deben crear estrategias que permitan la innovación constante.</w:t>
      </w:r>
    </w:p>
    <w:p w14:paraId="3323980A" w14:textId="3A0BAC8B" w:rsidR="00BB654D" w:rsidRPr="00410278" w:rsidRDefault="00BB654D" w:rsidP="009A54D8">
      <w:pPr>
        <w:spacing w:line="480" w:lineRule="auto"/>
        <w:jc w:val="both"/>
        <w:rPr>
          <w:rFonts w:ascii="Times New Roman" w:hAnsi="Times New Roman" w:cs="Times New Roman"/>
          <w:b/>
          <w:bCs/>
          <w:sz w:val="24"/>
          <w:szCs w:val="24"/>
        </w:rPr>
      </w:pPr>
      <w:r w:rsidRPr="00410278">
        <w:rPr>
          <w:rFonts w:ascii="Times New Roman" w:hAnsi="Times New Roman" w:cs="Times New Roman"/>
          <w:b/>
          <w:bCs/>
          <w:sz w:val="24"/>
          <w:szCs w:val="24"/>
        </w:rPr>
        <w:t>Factores Económicos</w:t>
      </w:r>
    </w:p>
    <w:p w14:paraId="1774F0C2" w14:textId="11254FD7" w:rsidR="006425E8" w:rsidRPr="00410278" w:rsidRDefault="006425E8" w:rsidP="009A54D8">
      <w:pPr>
        <w:spacing w:line="480" w:lineRule="auto"/>
        <w:jc w:val="both"/>
        <w:rPr>
          <w:rFonts w:ascii="Times New Roman" w:hAnsi="Times New Roman" w:cs="Times New Roman"/>
          <w:sz w:val="24"/>
          <w:szCs w:val="24"/>
        </w:rPr>
      </w:pPr>
      <w:r w:rsidRPr="00410278">
        <w:rPr>
          <w:rFonts w:ascii="Times New Roman" w:hAnsi="Times New Roman" w:cs="Times New Roman"/>
          <w:sz w:val="24"/>
          <w:szCs w:val="24"/>
        </w:rPr>
        <w:tab/>
      </w:r>
      <w:r w:rsidR="00951D62" w:rsidRPr="00410278">
        <w:rPr>
          <w:rFonts w:ascii="Times New Roman" w:hAnsi="Times New Roman" w:cs="Times New Roman"/>
          <w:sz w:val="24"/>
          <w:szCs w:val="24"/>
        </w:rPr>
        <w:t xml:space="preserve">Según lo expresado por </w:t>
      </w:r>
      <w:sdt>
        <w:sdtPr>
          <w:rPr>
            <w:rFonts w:ascii="Times New Roman" w:hAnsi="Times New Roman" w:cs="Times New Roman"/>
            <w:sz w:val="24"/>
            <w:szCs w:val="24"/>
          </w:rPr>
          <w:id w:val="-1088923263"/>
          <w:citation/>
        </w:sdtPr>
        <w:sdtContent>
          <w:r w:rsidR="00951D62" w:rsidRPr="00410278">
            <w:rPr>
              <w:rFonts w:ascii="Times New Roman" w:hAnsi="Times New Roman" w:cs="Times New Roman"/>
              <w:sz w:val="24"/>
              <w:szCs w:val="24"/>
            </w:rPr>
            <w:fldChar w:fldCharType="begin"/>
          </w:r>
          <w:r w:rsidR="00951D62" w:rsidRPr="00410278">
            <w:rPr>
              <w:rFonts w:ascii="Times New Roman" w:hAnsi="Times New Roman" w:cs="Times New Roman"/>
              <w:sz w:val="24"/>
              <w:szCs w:val="24"/>
              <w:lang w:val="es-HN"/>
            </w:rPr>
            <w:instrText xml:space="preserve"> CITATION DEN \l 18442 </w:instrText>
          </w:r>
          <w:r w:rsidR="00951D62" w:rsidRPr="00410278">
            <w:rPr>
              <w:rFonts w:ascii="Times New Roman" w:hAnsi="Times New Roman" w:cs="Times New Roman"/>
              <w:sz w:val="24"/>
              <w:szCs w:val="24"/>
            </w:rPr>
            <w:fldChar w:fldCharType="separate"/>
          </w:r>
          <w:r w:rsidR="00951D62" w:rsidRPr="00410278">
            <w:rPr>
              <w:rFonts w:ascii="Times New Roman" w:hAnsi="Times New Roman" w:cs="Times New Roman"/>
              <w:noProof/>
              <w:sz w:val="24"/>
              <w:szCs w:val="24"/>
              <w:lang w:val="es-HN"/>
            </w:rPr>
            <w:t>(INNOVATION, 2024)</w:t>
          </w:r>
          <w:r w:rsidR="00951D62" w:rsidRPr="00410278">
            <w:rPr>
              <w:rFonts w:ascii="Times New Roman" w:hAnsi="Times New Roman" w:cs="Times New Roman"/>
              <w:sz w:val="24"/>
              <w:szCs w:val="24"/>
            </w:rPr>
            <w:fldChar w:fldCharType="end"/>
          </w:r>
        </w:sdtContent>
      </w:sdt>
      <w:r w:rsidR="00951D62" w:rsidRPr="00410278">
        <w:rPr>
          <w:rFonts w:ascii="Times New Roman" w:hAnsi="Times New Roman" w:cs="Times New Roman"/>
          <w:sz w:val="24"/>
          <w:szCs w:val="24"/>
        </w:rPr>
        <w:t xml:space="preserve"> e</w:t>
      </w:r>
      <w:r w:rsidRPr="00410278">
        <w:rPr>
          <w:rFonts w:ascii="Times New Roman" w:hAnsi="Times New Roman" w:cs="Times New Roman"/>
          <w:sz w:val="24"/>
          <w:szCs w:val="24"/>
        </w:rPr>
        <w:t>n España la competitividad en el sector odontológico se mantiene en constante aumento, desde el año 2010 la plantilla total de dentistas ha crecido en más del 40% y que hacerse un lugar en dicho sector es bastante complicado y costoso. Expresan que la oferta anual de trabajos en España para profesionales de la odontología se estima en 5,000 vacantes.</w:t>
      </w:r>
    </w:p>
    <w:p w14:paraId="4AD5F812" w14:textId="50ACB761" w:rsidR="006F1289" w:rsidRPr="00410278" w:rsidRDefault="006F1289" w:rsidP="006F1289">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Por otra parte </w:t>
      </w:r>
      <w:sdt>
        <w:sdtPr>
          <w:rPr>
            <w:rFonts w:ascii="Times New Roman" w:hAnsi="Times New Roman" w:cs="Times New Roman"/>
            <w:sz w:val="24"/>
            <w:szCs w:val="24"/>
          </w:rPr>
          <w:id w:val="40405774"/>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Ros21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(Rosso, 2021)</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en un artículo llamado transformación del sector dental tras la pandemia expone como a raíz de la crisis mundial por el COVID-19 el sector odontológico tuvo cambios significativos como la reducción del gasto medio de servicios odontológicos de la población en España, y esto se debió a la presencia del aumento de los seguros dentales y las visitas destinadas a simples revisiones por parte de los pacientes. Así mismo expone que es crucial que las clínicas odontológicas revisen su tasa de desarrollo, sus ingresos, su cartera de pacientes, sus beneficios y liquidez, para conocer que tanto afecto particularmente la pandemia a cada clínica. Por otra parte, menciona que la polarización económica y social de la población han provocado efectos de largo plazo sobre la demanda de servicios odontológicos.</w:t>
      </w:r>
    </w:p>
    <w:p w14:paraId="0D9AB8D6" w14:textId="2C887492" w:rsidR="006F1289" w:rsidRPr="00410278" w:rsidRDefault="006F1289" w:rsidP="006F1289">
      <w:pPr>
        <w:spacing w:line="480" w:lineRule="auto"/>
        <w:jc w:val="both"/>
        <w:rPr>
          <w:rFonts w:ascii="Times New Roman" w:hAnsi="Times New Roman" w:cs="Times New Roman"/>
          <w:sz w:val="24"/>
          <w:szCs w:val="24"/>
        </w:rPr>
      </w:pPr>
      <w:r w:rsidRPr="00410278">
        <w:rPr>
          <w:rFonts w:ascii="Times New Roman" w:hAnsi="Times New Roman" w:cs="Times New Roman"/>
          <w:sz w:val="24"/>
          <w:szCs w:val="24"/>
        </w:rPr>
        <w:tab/>
        <w:t xml:space="preserve">El doctor </w:t>
      </w:r>
      <w:sdt>
        <w:sdtPr>
          <w:rPr>
            <w:rFonts w:ascii="Times New Roman" w:hAnsi="Times New Roman" w:cs="Times New Roman"/>
            <w:sz w:val="24"/>
            <w:szCs w:val="24"/>
          </w:rPr>
          <w:id w:val="549571075"/>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Góm22 \l 18442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(Gómez, 2022)</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en un artículo para la revista DM el dentista Moderno expresa que actualmente las clínicas odontológicas se enfrentan a un gran reto económico, principalmente por factores inflacionarios, aumento en los costos de energía eléctrica así como los problemas en las cadenas de suministros, menciona que debido a ello las clínicas odontológicas deben apostar por tener una contabilidad de precisión la cual permita mostrar los costos realistas que incluya una estructura de costes </w:t>
      </w:r>
      <w:r w:rsidR="002466E3" w:rsidRPr="00410278">
        <w:rPr>
          <w:rFonts w:ascii="Times New Roman" w:hAnsi="Times New Roman" w:cs="Times New Roman"/>
          <w:sz w:val="24"/>
          <w:szCs w:val="24"/>
        </w:rPr>
        <w:t>precisa sobre</w:t>
      </w:r>
      <w:r w:rsidRPr="00410278">
        <w:rPr>
          <w:rFonts w:ascii="Times New Roman" w:hAnsi="Times New Roman" w:cs="Times New Roman"/>
          <w:sz w:val="24"/>
          <w:szCs w:val="24"/>
        </w:rPr>
        <w:t xml:space="preserve"> los costos fijos y así tomar decisiones teniendo en cuenta los costos de oportunidad que enfrenta.  </w:t>
      </w:r>
    </w:p>
    <w:p w14:paraId="7CCA613D" w14:textId="655DA81E" w:rsidR="006425E8" w:rsidRPr="00410278" w:rsidRDefault="006425E8" w:rsidP="006F1289">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Por otra parte </w:t>
      </w:r>
      <w:sdt>
        <w:sdtPr>
          <w:rPr>
            <w:rFonts w:ascii="Times New Roman" w:hAnsi="Times New Roman" w:cs="Times New Roman"/>
            <w:sz w:val="24"/>
            <w:szCs w:val="24"/>
          </w:rPr>
          <w:id w:val="-1985305234"/>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Kul23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(Kulzer, 2023)</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menciona en su estudio factores por los cuales una clínica dental puede estar perdiendo dinero, dentro de los principales factores destaca la falta de una gestión financiera sólida y de un presupuesto claro y adecuado de las clínicas odontológicas puede provocar problemas serios en el flujo de efectivo de estas, así como el mal control de los costos operativos puede impactar negativamente a los márgenes de beneficios por lo que es importante y fundamental saber evaluar y optimizar estos costos para garantizar rentabilidad en el negocio.</w:t>
      </w:r>
    </w:p>
    <w:p w14:paraId="7B016BD9" w14:textId="5DEF10FD" w:rsidR="006425E8" w:rsidRPr="00410278" w:rsidRDefault="006425E8" w:rsidP="009A54D8">
      <w:pPr>
        <w:spacing w:line="480" w:lineRule="auto"/>
        <w:jc w:val="both"/>
        <w:rPr>
          <w:rFonts w:ascii="Times New Roman" w:hAnsi="Times New Roman" w:cs="Times New Roman"/>
          <w:sz w:val="24"/>
          <w:szCs w:val="24"/>
        </w:rPr>
      </w:pPr>
      <w:r w:rsidRPr="00410278">
        <w:rPr>
          <w:rFonts w:ascii="Times New Roman" w:hAnsi="Times New Roman" w:cs="Times New Roman"/>
          <w:sz w:val="24"/>
          <w:szCs w:val="24"/>
        </w:rPr>
        <w:tab/>
        <w:t xml:space="preserve">De igual manera en un estudio realizado por </w:t>
      </w:r>
      <w:sdt>
        <w:sdtPr>
          <w:rPr>
            <w:rFonts w:ascii="Times New Roman" w:hAnsi="Times New Roman" w:cs="Times New Roman"/>
            <w:sz w:val="24"/>
            <w:szCs w:val="24"/>
          </w:rPr>
          <w:id w:val="532239874"/>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Kul23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(Kulzer, 2023)</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presenta resultados de su trabajo en el cual se </w:t>
      </w:r>
      <w:r w:rsidR="00895ABC" w:rsidRPr="00410278">
        <w:rPr>
          <w:rFonts w:ascii="Times New Roman" w:hAnsi="Times New Roman" w:cs="Times New Roman"/>
          <w:sz w:val="24"/>
          <w:szCs w:val="24"/>
        </w:rPr>
        <w:t>detectó</w:t>
      </w:r>
      <w:r w:rsidRPr="00410278">
        <w:rPr>
          <w:rFonts w:ascii="Times New Roman" w:hAnsi="Times New Roman" w:cs="Times New Roman"/>
          <w:sz w:val="24"/>
          <w:szCs w:val="24"/>
        </w:rPr>
        <w:t xml:space="preserve"> que un 65% de los profesionales odontológicos encuestados no conocen la rentabilidad de su clínica, el 75% no tiene calculado el costo hora de su clínica y el 49% no tiene separados los gastos de la clínica con sus gastos personales, por lo que esto puede llevar al fracaso inminente de cualquier clínica dental, es por ello la importancia de identificar y abordar estos factores esenciales para mejorar la salud financiera de las clínicas dentales y obtener ganancias sostenibles.</w:t>
      </w:r>
    </w:p>
    <w:p w14:paraId="1AA94CA3" w14:textId="77777777" w:rsidR="00951D62" w:rsidRPr="00410278" w:rsidRDefault="00951D62" w:rsidP="009A54D8">
      <w:pPr>
        <w:spacing w:line="480" w:lineRule="auto"/>
        <w:jc w:val="both"/>
        <w:rPr>
          <w:rFonts w:ascii="Times New Roman" w:hAnsi="Times New Roman" w:cs="Times New Roman"/>
          <w:sz w:val="24"/>
          <w:szCs w:val="24"/>
        </w:rPr>
      </w:pPr>
    </w:p>
    <w:p w14:paraId="6CE69ED3" w14:textId="56B2C267" w:rsidR="00561C96" w:rsidRPr="00410278" w:rsidRDefault="005547F0" w:rsidP="005547F0">
      <w:pPr>
        <w:pStyle w:val="Ttulo3"/>
        <w:rPr>
          <w:rFonts w:cs="Times New Roman"/>
        </w:rPr>
      </w:pPr>
      <w:bookmarkStart w:id="50" w:name="_Toc170305575"/>
      <w:bookmarkStart w:id="51" w:name="_Toc188818949"/>
      <w:r w:rsidRPr="00410278">
        <w:rPr>
          <w:rFonts w:cs="Times New Roman"/>
        </w:rPr>
        <w:t xml:space="preserve">2.1.2 </w:t>
      </w:r>
      <w:r w:rsidR="00453A33" w:rsidRPr="00410278">
        <w:rPr>
          <w:rFonts w:cs="Times New Roman"/>
        </w:rPr>
        <w:t xml:space="preserve">ANÁLISIS DEL </w:t>
      </w:r>
      <w:r w:rsidR="00561C96" w:rsidRPr="00410278">
        <w:rPr>
          <w:rFonts w:cs="Times New Roman"/>
        </w:rPr>
        <w:t>MICROENTORNO</w:t>
      </w:r>
      <w:bookmarkEnd w:id="50"/>
      <w:bookmarkEnd w:id="51"/>
    </w:p>
    <w:p w14:paraId="74ECDA44" w14:textId="77777777" w:rsidR="005C05FB" w:rsidRPr="00410278" w:rsidRDefault="005C05FB" w:rsidP="00453A33">
      <w:pPr>
        <w:pStyle w:val="TextoPrincipal"/>
        <w:spacing w:line="240" w:lineRule="auto"/>
        <w:ind w:firstLine="0"/>
        <w:rPr>
          <w:lang w:val="es-419"/>
        </w:rPr>
      </w:pPr>
    </w:p>
    <w:p w14:paraId="53D7E257" w14:textId="059F3B66" w:rsidR="000F31D6" w:rsidRPr="00410278" w:rsidRDefault="000F31D6" w:rsidP="005C05FB">
      <w:pPr>
        <w:pStyle w:val="TextoPrincipal"/>
        <w:ind w:firstLine="567"/>
        <w:rPr>
          <w:lang w:val="es-419"/>
        </w:rPr>
      </w:pPr>
      <w:r w:rsidRPr="00410278">
        <w:rPr>
          <w:lang w:val="es-419"/>
        </w:rPr>
        <w:t xml:space="preserve">Es de vital importancia analizar el </w:t>
      </w:r>
      <w:r w:rsidR="00B066C7" w:rsidRPr="00410278">
        <w:rPr>
          <w:lang w:val="es-419"/>
        </w:rPr>
        <w:t>microentorno</w:t>
      </w:r>
      <w:r w:rsidRPr="00410278">
        <w:rPr>
          <w:lang w:val="es-419"/>
        </w:rPr>
        <w:t xml:space="preserve"> es por ello </w:t>
      </w:r>
      <w:r w:rsidR="002774A3" w:rsidRPr="00410278">
        <w:rPr>
          <w:lang w:val="es-419"/>
        </w:rPr>
        <w:t xml:space="preserve">por lo </w:t>
      </w:r>
      <w:r w:rsidRPr="00410278">
        <w:rPr>
          <w:lang w:val="es-419"/>
        </w:rPr>
        <w:t>que</w:t>
      </w:r>
      <w:r w:rsidR="00A223E7" w:rsidRPr="00410278">
        <w:rPr>
          <w:lang w:val="es-419"/>
        </w:rPr>
        <w:t xml:space="preserve"> se tomara</w:t>
      </w:r>
      <w:r w:rsidR="009474F9" w:rsidRPr="00410278">
        <w:rPr>
          <w:lang w:val="es-419"/>
        </w:rPr>
        <w:t>n</w:t>
      </w:r>
      <w:r w:rsidR="00A223E7" w:rsidRPr="00410278">
        <w:rPr>
          <w:lang w:val="es-419"/>
        </w:rPr>
        <w:t xml:space="preserve"> en</w:t>
      </w:r>
      <w:r w:rsidRPr="00410278">
        <w:rPr>
          <w:lang w:val="es-419"/>
        </w:rPr>
        <w:t xml:space="preserve"> cuenta factores, </w:t>
      </w:r>
      <w:bookmarkStart w:id="52" w:name="_Hlk176674813"/>
      <w:r w:rsidRPr="00410278">
        <w:rPr>
          <w:lang w:val="es-419"/>
        </w:rPr>
        <w:t>políticos,</w:t>
      </w:r>
      <w:r w:rsidR="005547F0" w:rsidRPr="00410278">
        <w:rPr>
          <w:lang w:val="es-419"/>
        </w:rPr>
        <w:t xml:space="preserve"> </w:t>
      </w:r>
      <w:r w:rsidRPr="00410278">
        <w:rPr>
          <w:lang w:val="es-419"/>
        </w:rPr>
        <w:t>económicos,</w:t>
      </w:r>
      <w:r w:rsidR="005547F0" w:rsidRPr="00410278">
        <w:rPr>
          <w:lang w:val="es-419"/>
        </w:rPr>
        <w:t xml:space="preserve"> sociales, tecnológicos, ecológicos</w:t>
      </w:r>
      <w:r w:rsidRPr="00410278">
        <w:rPr>
          <w:lang w:val="es-419"/>
        </w:rPr>
        <w:t xml:space="preserve"> y legales.</w:t>
      </w:r>
      <w:bookmarkEnd w:id="52"/>
    </w:p>
    <w:p w14:paraId="45D75C75" w14:textId="28296987" w:rsidR="00AD1DE0" w:rsidRPr="00410278" w:rsidRDefault="00AD1DE0" w:rsidP="000F31D6">
      <w:pPr>
        <w:pStyle w:val="TextoPrincipal"/>
        <w:rPr>
          <w:b/>
          <w:bCs/>
          <w:lang w:val="es-419"/>
        </w:rPr>
      </w:pPr>
      <w:r w:rsidRPr="00410278">
        <w:rPr>
          <w:b/>
          <w:bCs/>
          <w:lang w:val="es-419"/>
        </w:rPr>
        <w:t xml:space="preserve">Factores </w:t>
      </w:r>
      <w:r w:rsidR="00CB2FB4" w:rsidRPr="00410278">
        <w:rPr>
          <w:b/>
          <w:bCs/>
          <w:lang w:val="es-419"/>
        </w:rPr>
        <w:t>Políticos</w:t>
      </w:r>
    </w:p>
    <w:p w14:paraId="4BE08663" w14:textId="47552BF9" w:rsidR="00AD1DE0" w:rsidRPr="00410278" w:rsidRDefault="00AD1DE0" w:rsidP="000F31D6">
      <w:pPr>
        <w:pStyle w:val="TextoPrincipal"/>
        <w:rPr>
          <w:lang w:val="es-419"/>
        </w:rPr>
      </w:pPr>
      <w:r w:rsidRPr="00410278">
        <w:rPr>
          <w:lang w:val="es-419"/>
        </w:rPr>
        <w:t xml:space="preserve">Honduras </w:t>
      </w:r>
      <w:r w:rsidR="00E94D31" w:rsidRPr="00410278">
        <w:rPr>
          <w:lang w:val="es-419"/>
        </w:rPr>
        <w:t>en la última década</w:t>
      </w:r>
      <w:r w:rsidRPr="00410278">
        <w:rPr>
          <w:lang w:val="es-419"/>
        </w:rPr>
        <w:t xml:space="preserve"> se ha visto afectada por </w:t>
      </w:r>
      <w:r w:rsidR="00A223E7" w:rsidRPr="00410278">
        <w:rPr>
          <w:lang w:val="es-419"/>
        </w:rPr>
        <w:t>los varios enfrentamientos</w:t>
      </w:r>
      <w:r w:rsidRPr="00410278">
        <w:rPr>
          <w:lang w:val="es-419"/>
        </w:rPr>
        <w:t xml:space="preserve"> entre la población y el gobierno, </w:t>
      </w:r>
      <w:r w:rsidR="00A223E7" w:rsidRPr="00410278">
        <w:rPr>
          <w:lang w:val="es-419"/>
        </w:rPr>
        <w:t>corrupción,</w:t>
      </w:r>
      <w:r w:rsidRPr="00410278">
        <w:rPr>
          <w:lang w:val="es-419"/>
        </w:rPr>
        <w:t xml:space="preserve"> violación de </w:t>
      </w:r>
      <w:r w:rsidR="00A223E7" w:rsidRPr="00410278">
        <w:rPr>
          <w:lang w:val="es-419"/>
        </w:rPr>
        <w:t>derechos,</w:t>
      </w:r>
      <w:r w:rsidRPr="00410278">
        <w:rPr>
          <w:lang w:val="es-419"/>
        </w:rPr>
        <w:t xml:space="preserve"> abuso de poder son algunos de los factores que han afectado </w:t>
      </w:r>
      <w:r w:rsidR="00A223E7" w:rsidRPr="00410278">
        <w:rPr>
          <w:lang w:val="es-419"/>
        </w:rPr>
        <w:t xml:space="preserve">la </w:t>
      </w:r>
      <w:r w:rsidRPr="00410278">
        <w:rPr>
          <w:lang w:val="es-419"/>
        </w:rPr>
        <w:t>nación</w:t>
      </w:r>
      <w:r w:rsidR="00A223E7" w:rsidRPr="00410278">
        <w:rPr>
          <w:lang w:val="es-419"/>
        </w:rPr>
        <w:t xml:space="preserve">, este se volvió noticia en el año 2009 con  el golpe de estado quien en ese periodo se encontraba gobernando Manuel Zelaya Rosales </w:t>
      </w:r>
      <w:r w:rsidR="0051340C" w:rsidRPr="00410278">
        <w:rPr>
          <w:lang w:val="es-419"/>
        </w:rPr>
        <w:t xml:space="preserve">por procesos de alianzas con Venezuela, firmando tratados de libre comercio con Estados Unidos y otros países , violando así mismo la constitución </w:t>
      </w:r>
      <w:r w:rsidRPr="00410278">
        <w:rPr>
          <w:lang w:val="es-419"/>
        </w:rPr>
        <w:t xml:space="preserve"> </w:t>
      </w:r>
      <w:sdt>
        <w:sdtPr>
          <w:rPr>
            <w:lang w:val="es-419"/>
          </w:rPr>
          <w:id w:val="-181977009"/>
          <w:citation/>
        </w:sdtPr>
        <w:sdtContent>
          <w:r w:rsidRPr="00410278">
            <w:rPr>
              <w:lang w:val="es-419"/>
            </w:rPr>
            <w:fldChar w:fldCharType="begin"/>
          </w:r>
          <w:r w:rsidR="00A76B0F" w:rsidRPr="00410278">
            <w:rPr>
              <w:lang w:val="es-419"/>
            </w:rPr>
            <w:instrText xml:space="preserve">CITATION AVE20 \l 2058 </w:instrText>
          </w:r>
          <w:r w:rsidRPr="00410278">
            <w:rPr>
              <w:lang w:val="es-419"/>
            </w:rPr>
            <w:fldChar w:fldCharType="separate"/>
          </w:r>
          <w:r w:rsidR="00A76B0F" w:rsidRPr="00410278">
            <w:rPr>
              <w:noProof/>
              <w:lang w:val="es-419"/>
            </w:rPr>
            <w:t>(Avendaño Sánchez et al., 2020)</w:t>
          </w:r>
          <w:r w:rsidRPr="00410278">
            <w:rPr>
              <w:lang w:val="es-419"/>
            </w:rPr>
            <w:fldChar w:fldCharType="end"/>
          </w:r>
        </w:sdtContent>
      </w:sdt>
      <w:r w:rsidR="0051340C" w:rsidRPr="00410278">
        <w:rPr>
          <w:lang w:val="es-419"/>
        </w:rPr>
        <w:t xml:space="preserve"> </w:t>
      </w:r>
    </w:p>
    <w:p w14:paraId="3A904CB2" w14:textId="6DC20DF8" w:rsidR="0051340C" w:rsidRPr="00410278" w:rsidRDefault="0051340C" w:rsidP="000F31D6">
      <w:pPr>
        <w:pStyle w:val="TextoPrincipal"/>
        <w:rPr>
          <w:lang w:val="es-419"/>
        </w:rPr>
      </w:pPr>
      <w:r w:rsidRPr="00410278">
        <w:rPr>
          <w:lang w:val="es-419"/>
        </w:rPr>
        <w:t xml:space="preserve">Esto </w:t>
      </w:r>
      <w:r w:rsidR="001167F5" w:rsidRPr="00410278">
        <w:rPr>
          <w:lang w:val="es-419"/>
        </w:rPr>
        <w:t>provocó</w:t>
      </w:r>
      <w:r w:rsidRPr="00410278">
        <w:rPr>
          <w:lang w:val="es-419"/>
        </w:rPr>
        <w:t xml:space="preserve"> una gran crisis no solo política, también social y </w:t>
      </w:r>
      <w:r w:rsidR="00CB2FB4" w:rsidRPr="00410278">
        <w:rPr>
          <w:lang w:val="es-419"/>
        </w:rPr>
        <w:t>económica,</w:t>
      </w:r>
      <w:r w:rsidRPr="00410278">
        <w:rPr>
          <w:lang w:val="es-419"/>
        </w:rPr>
        <w:t xml:space="preserve"> </w:t>
      </w:r>
      <w:r w:rsidR="00CB2FB4" w:rsidRPr="00410278">
        <w:rPr>
          <w:lang w:val="es-419"/>
        </w:rPr>
        <w:t xml:space="preserve">en </w:t>
      </w:r>
      <w:r w:rsidRPr="00410278">
        <w:rPr>
          <w:lang w:val="es-419"/>
        </w:rPr>
        <w:t>Honduras</w:t>
      </w:r>
      <w:r w:rsidR="00CB2FB4" w:rsidRPr="00410278">
        <w:rPr>
          <w:lang w:val="es-419"/>
        </w:rPr>
        <w:t xml:space="preserve"> han sucedido diversos casos de corrupción que se han presentado durante los últimos años casos como funcionarios públicos que están ligados a criminales y narcotráfico, el sistema político es débil, en conclusión, Honduras no ha tenido ningún avance en cuanto a tener una política limpia y democrática a elección de su pueblo así lo menciona </w:t>
      </w:r>
      <w:sdt>
        <w:sdtPr>
          <w:rPr>
            <w:lang w:val="es-419"/>
          </w:rPr>
          <w:id w:val="2134907484"/>
          <w:citation/>
        </w:sdtPr>
        <w:sdtContent>
          <w:r w:rsidR="00CB2FB4" w:rsidRPr="00410278">
            <w:rPr>
              <w:lang w:val="es-419"/>
            </w:rPr>
            <w:fldChar w:fldCharType="begin"/>
          </w:r>
          <w:r w:rsidR="003A43DD" w:rsidRPr="00410278">
            <w:rPr>
              <w:lang w:val="es-419"/>
            </w:rPr>
            <w:instrText xml:space="preserve">CITATION Liz21 \l 2058 </w:instrText>
          </w:r>
          <w:r w:rsidR="00CB2FB4" w:rsidRPr="00410278">
            <w:rPr>
              <w:lang w:val="es-419"/>
            </w:rPr>
            <w:fldChar w:fldCharType="separate"/>
          </w:r>
          <w:r w:rsidR="00A07AC9" w:rsidRPr="00410278">
            <w:rPr>
              <w:noProof/>
              <w:lang w:val="es-419"/>
            </w:rPr>
            <w:t>(Alvarado, 2021)</w:t>
          </w:r>
          <w:r w:rsidR="00CB2FB4" w:rsidRPr="00410278">
            <w:rPr>
              <w:lang w:val="es-419"/>
            </w:rPr>
            <w:fldChar w:fldCharType="end"/>
          </w:r>
        </w:sdtContent>
      </w:sdt>
      <w:r w:rsidR="00910BFE" w:rsidRPr="00410278">
        <w:rPr>
          <w:lang w:val="es-419"/>
        </w:rPr>
        <w:t>.</w:t>
      </w:r>
    </w:p>
    <w:p w14:paraId="5FD546E3" w14:textId="77777777" w:rsidR="00910BFE" w:rsidRPr="00410278" w:rsidRDefault="00910BFE" w:rsidP="00910BFE">
      <w:pPr>
        <w:pStyle w:val="TextoPrincipal"/>
        <w:rPr>
          <w:lang w:val="es-419"/>
        </w:rPr>
      </w:pPr>
      <w:r w:rsidRPr="00410278">
        <w:rPr>
          <w:lang w:val="es-419"/>
        </w:rPr>
        <w:t>En el contexto político, la clínica opera en un entorno relativamente estable, sin grandes alteraciones por cambios de gobierno o políticas públicas que afecten directamente al sector de la salud. Sin embargo, la política de salud pública influye indirectamente en las tarifas de servicios médicos y en la accesibilidad de los tratamientos odontológicos. Las políticas gubernamentales sobre la regulación de precios en salud o sobre subsidios a la salud pueden influir en el comportamiento del consumidor y en la competencia en el sector. Además, la clínica debe estar atenta a las políticas locales en cuanto a la aprobación de nuevas normativas para la apertura de nuevos centros de salud o clínicas odontológicas, lo que puede generar mayor competencia en la zona.</w:t>
      </w:r>
    </w:p>
    <w:p w14:paraId="398127F0" w14:textId="32A731B9" w:rsidR="00CB2FB4" w:rsidRPr="00410278" w:rsidRDefault="00CB2FB4" w:rsidP="00CB4CF6">
      <w:pPr>
        <w:pStyle w:val="TextoPrincipal"/>
        <w:ind w:left="696"/>
        <w:rPr>
          <w:b/>
          <w:bCs/>
          <w:lang w:val="es-419"/>
        </w:rPr>
      </w:pPr>
      <w:r w:rsidRPr="00410278">
        <w:rPr>
          <w:b/>
          <w:bCs/>
          <w:lang w:val="es-419"/>
        </w:rPr>
        <w:t>Factores Económicos</w:t>
      </w:r>
    </w:p>
    <w:p w14:paraId="43635994" w14:textId="6446066E" w:rsidR="003C2673" w:rsidRPr="00410278" w:rsidRDefault="00910BFE" w:rsidP="00E94D31">
      <w:pPr>
        <w:pStyle w:val="TextoPrincipal"/>
        <w:rPr>
          <w:lang w:val="es-419"/>
        </w:rPr>
      </w:pPr>
      <w:r w:rsidRPr="00410278">
        <w:rPr>
          <w:lang w:val="es-419"/>
        </w:rPr>
        <w:t xml:space="preserve">Como lo explica </w:t>
      </w:r>
      <w:sdt>
        <w:sdtPr>
          <w:rPr>
            <w:lang w:val="es-419"/>
          </w:rPr>
          <w:id w:val="-1939201159"/>
          <w:citation/>
        </w:sdtPr>
        <w:sdtContent>
          <w:r w:rsidR="003C2673" w:rsidRPr="00410278">
            <w:rPr>
              <w:lang w:val="es-419"/>
            </w:rPr>
            <w:fldChar w:fldCharType="begin"/>
          </w:r>
          <w:r w:rsidR="00A76B0F" w:rsidRPr="00410278">
            <w:rPr>
              <w:lang w:val="es-419"/>
            </w:rPr>
            <w:instrText xml:space="preserve">CITATION GRU24 \l 2058 </w:instrText>
          </w:r>
          <w:r w:rsidR="003C2673" w:rsidRPr="00410278">
            <w:rPr>
              <w:lang w:val="es-419"/>
            </w:rPr>
            <w:fldChar w:fldCharType="separate"/>
          </w:r>
          <w:r w:rsidR="00A76B0F" w:rsidRPr="00410278">
            <w:rPr>
              <w:noProof/>
              <w:lang w:val="es-419"/>
            </w:rPr>
            <w:t>(Banco Mundial, 2024)</w:t>
          </w:r>
          <w:r w:rsidR="003C2673" w:rsidRPr="00410278">
            <w:rPr>
              <w:lang w:val="es-419"/>
            </w:rPr>
            <w:fldChar w:fldCharType="end"/>
          </w:r>
        </w:sdtContent>
      </w:sdt>
      <w:r w:rsidR="003C2673" w:rsidRPr="00410278">
        <w:rPr>
          <w:lang w:val="es-419"/>
        </w:rPr>
        <w:t xml:space="preserve"> El PIB (Producto Interno </w:t>
      </w:r>
      <w:r w:rsidR="00602266" w:rsidRPr="00410278">
        <w:rPr>
          <w:lang w:val="es-419"/>
        </w:rPr>
        <w:t>Bruto) real</w:t>
      </w:r>
      <w:r w:rsidR="003C2673" w:rsidRPr="00410278">
        <w:rPr>
          <w:lang w:val="es-419"/>
        </w:rPr>
        <w:t xml:space="preserve"> de la economía </w:t>
      </w:r>
      <w:r w:rsidR="00602266" w:rsidRPr="00410278">
        <w:rPr>
          <w:lang w:val="es-419"/>
        </w:rPr>
        <w:t>creció</w:t>
      </w:r>
      <w:r w:rsidR="003C2673" w:rsidRPr="00410278">
        <w:rPr>
          <w:lang w:val="es-419"/>
        </w:rPr>
        <w:t xml:space="preserve"> aproximadamente un 3.5% en 2023 evidenciando un decrecimiento comparado al año 2022 que fue de 4% esto se debe a la reducción de las demandas textiles en Estados </w:t>
      </w:r>
      <w:r w:rsidR="00F710E5" w:rsidRPr="00410278">
        <w:rPr>
          <w:lang w:val="es-419"/>
        </w:rPr>
        <w:t>Unidos, en</w:t>
      </w:r>
      <w:r w:rsidR="003C2673" w:rsidRPr="00410278">
        <w:rPr>
          <w:lang w:val="es-419"/>
        </w:rPr>
        <w:t xml:space="preserve"> </w:t>
      </w:r>
      <w:r w:rsidR="00F710E5" w:rsidRPr="00410278">
        <w:rPr>
          <w:lang w:val="es-419"/>
        </w:rPr>
        <w:t>consecuencia,</w:t>
      </w:r>
      <w:r w:rsidR="003C2673" w:rsidRPr="00410278">
        <w:rPr>
          <w:lang w:val="es-419"/>
        </w:rPr>
        <w:t xml:space="preserve"> la baja de las remesas que sostienen a miles de habitantes hondureños y la caída de las </w:t>
      </w:r>
      <w:r w:rsidR="00F710E5" w:rsidRPr="00410278">
        <w:rPr>
          <w:lang w:val="es-419"/>
        </w:rPr>
        <w:t>exportaciones, actualmente</w:t>
      </w:r>
      <w:r w:rsidR="003C2673" w:rsidRPr="00410278">
        <w:rPr>
          <w:lang w:val="es-419"/>
        </w:rPr>
        <w:t xml:space="preserve"> se proyecta una </w:t>
      </w:r>
      <w:r w:rsidR="00C0174D" w:rsidRPr="00410278">
        <w:rPr>
          <w:lang w:val="es-419"/>
        </w:rPr>
        <w:t>desaceleración</w:t>
      </w:r>
      <w:r w:rsidR="003C2673" w:rsidRPr="00410278">
        <w:rPr>
          <w:lang w:val="es-419"/>
        </w:rPr>
        <w:t xml:space="preserve"> </w:t>
      </w:r>
      <w:r w:rsidR="00E94D31" w:rsidRPr="00410278">
        <w:rPr>
          <w:lang w:val="es-419"/>
        </w:rPr>
        <w:t>para e</w:t>
      </w:r>
      <w:r w:rsidR="003C2673" w:rsidRPr="00410278">
        <w:rPr>
          <w:lang w:val="es-419"/>
        </w:rPr>
        <w:t>l cierre del 202</w:t>
      </w:r>
      <w:r w:rsidR="009B7AF0" w:rsidRPr="00410278">
        <w:rPr>
          <w:lang w:val="es-419"/>
        </w:rPr>
        <w:t>4</w:t>
      </w:r>
      <w:r w:rsidR="00E94D31" w:rsidRPr="00410278">
        <w:rPr>
          <w:lang w:val="es-419"/>
        </w:rPr>
        <w:t xml:space="preserve"> de</w:t>
      </w:r>
      <w:r w:rsidR="003C2673" w:rsidRPr="00410278">
        <w:rPr>
          <w:lang w:val="es-419"/>
        </w:rPr>
        <w:t xml:space="preserve"> un 3.4%</w:t>
      </w:r>
      <w:r w:rsidR="00E94D31" w:rsidRPr="00410278">
        <w:rPr>
          <w:lang w:val="es-419"/>
        </w:rPr>
        <w:t>,</w:t>
      </w:r>
      <w:r w:rsidR="003C2673" w:rsidRPr="00410278">
        <w:rPr>
          <w:lang w:val="es-419"/>
        </w:rPr>
        <w:t xml:space="preserve"> y </w:t>
      </w:r>
      <w:r w:rsidR="00E94D31" w:rsidRPr="00410278">
        <w:rPr>
          <w:lang w:val="es-419"/>
        </w:rPr>
        <w:t>para el</w:t>
      </w:r>
      <w:r w:rsidR="003C2673" w:rsidRPr="00410278">
        <w:rPr>
          <w:lang w:val="es-419"/>
        </w:rPr>
        <w:t xml:space="preserve"> 2025 </w:t>
      </w:r>
      <w:r w:rsidR="00E94D31" w:rsidRPr="00410278">
        <w:rPr>
          <w:lang w:val="es-419"/>
        </w:rPr>
        <w:t xml:space="preserve">de un </w:t>
      </w:r>
      <w:r w:rsidR="003C2673" w:rsidRPr="00410278">
        <w:rPr>
          <w:lang w:val="es-419"/>
        </w:rPr>
        <w:t>3.3</w:t>
      </w:r>
      <w:r w:rsidR="00602266" w:rsidRPr="00410278">
        <w:rPr>
          <w:lang w:val="es-419"/>
        </w:rPr>
        <w:t>%, Sin</w:t>
      </w:r>
      <w:r w:rsidR="003C2673" w:rsidRPr="00410278">
        <w:rPr>
          <w:lang w:val="es-419"/>
        </w:rPr>
        <w:t xml:space="preserve"> duda Hondura sigue situándose como uno de los países </w:t>
      </w:r>
      <w:r w:rsidR="00602266" w:rsidRPr="00410278">
        <w:rPr>
          <w:lang w:val="es-419"/>
        </w:rPr>
        <w:t>más</w:t>
      </w:r>
      <w:r w:rsidR="003C2673" w:rsidRPr="00410278">
        <w:rPr>
          <w:lang w:val="es-419"/>
        </w:rPr>
        <w:t xml:space="preserve"> pobres a nivel </w:t>
      </w:r>
      <w:r w:rsidR="00F710E5" w:rsidRPr="00410278">
        <w:rPr>
          <w:lang w:val="es-419"/>
        </w:rPr>
        <w:t>mundial,</w:t>
      </w:r>
      <w:r w:rsidR="00BC2703" w:rsidRPr="00410278">
        <w:rPr>
          <w:lang w:val="es-419"/>
        </w:rPr>
        <w:t xml:space="preserve"> se estima una pobreza situada a 6,85 </w:t>
      </w:r>
      <w:r w:rsidR="00F710E5" w:rsidRPr="00410278">
        <w:rPr>
          <w:lang w:val="es-419"/>
        </w:rPr>
        <w:t>dólares</w:t>
      </w:r>
      <w:r w:rsidR="00BC2703" w:rsidRPr="00410278">
        <w:rPr>
          <w:lang w:val="es-419"/>
        </w:rPr>
        <w:t xml:space="preserve"> per </w:t>
      </w:r>
      <w:r w:rsidR="00F710E5" w:rsidRPr="00410278">
        <w:rPr>
          <w:lang w:val="es-419"/>
        </w:rPr>
        <w:t>cápita</w:t>
      </w:r>
      <w:r w:rsidR="00BC2703" w:rsidRPr="00410278">
        <w:rPr>
          <w:lang w:val="es-419"/>
        </w:rPr>
        <w:t xml:space="preserve"> por </w:t>
      </w:r>
      <w:r w:rsidR="00F710E5" w:rsidRPr="00410278">
        <w:rPr>
          <w:lang w:val="es-419"/>
        </w:rPr>
        <w:t>día</w:t>
      </w:r>
      <w:r w:rsidR="00BC2703" w:rsidRPr="00410278">
        <w:rPr>
          <w:lang w:val="es-419"/>
        </w:rPr>
        <w:t xml:space="preserve">, los resultados de desarrollo humano se posicionan entre los </w:t>
      </w:r>
      <w:r w:rsidR="00602266" w:rsidRPr="00410278">
        <w:rPr>
          <w:lang w:val="es-419"/>
        </w:rPr>
        <w:t>más</w:t>
      </w:r>
      <w:r w:rsidR="00BC2703" w:rsidRPr="00410278">
        <w:rPr>
          <w:lang w:val="es-419"/>
        </w:rPr>
        <w:t xml:space="preserve"> </w:t>
      </w:r>
      <w:r w:rsidR="005547F0" w:rsidRPr="00410278">
        <w:rPr>
          <w:lang w:val="es-419"/>
        </w:rPr>
        <w:t>bajos a</w:t>
      </w:r>
      <w:r w:rsidR="00BC2703" w:rsidRPr="00410278">
        <w:rPr>
          <w:lang w:val="es-419"/>
        </w:rPr>
        <w:t xml:space="preserve"> nivel de </w:t>
      </w:r>
      <w:r w:rsidR="00602266" w:rsidRPr="00410278">
        <w:rPr>
          <w:lang w:val="es-419"/>
        </w:rPr>
        <w:t>América</w:t>
      </w:r>
      <w:r w:rsidR="00BC2703" w:rsidRPr="00410278">
        <w:rPr>
          <w:lang w:val="es-419"/>
        </w:rPr>
        <w:t xml:space="preserve"> Latina y el Caribe</w:t>
      </w:r>
      <w:r w:rsidR="00035259" w:rsidRPr="00410278">
        <w:rPr>
          <w:lang w:val="es-419"/>
        </w:rPr>
        <w:t>.</w:t>
      </w:r>
      <w:sdt>
        <w:sdtPr>
          <w:rPr>
            <w:lang w:val="es-419"/>
          </w:rPr>
          <w:id w:val="-1095092119"/>
          <w:citation/>
        </w:sdtPr>
        <w:sdtContent>
          <w:r w:rsidR="00035259" w:rsidRPr="00410278">
            <w:rPr>
              <w:lang w:val="es-419"/>
            </w:rPr>
            <w:fldChar w:fldCharType="begin"/>
          </w:r>
          <w:r w:rsidR="00A76B0F" w:rsidRPr="00410278">
            <w:rPr>
              <w:lang w:val="es-419"/>
            </w:rPr>
            <w:instrText xml:space="preserve">CITATION GRU24 \l 2058 </w:instrText>
          </w:r>
          <w:r w:rsidR="00035259" w:rsidRPr="00410278">
            <w:rPr>
              <w:lang w:val="es-419"/>
            </w:rPr>
            <w:fldChar w:fldCharType="separate"/>
          </w:r>
          <w:r w:rsidR="00A76B0F" w:rsidRPr="00410278">
            <w:rPr>
              <w:noProof/>
              <w:lang w:val="es-419"/>
            </w:rPr>
            <w:t xml:space="preserve"> (Banco Mundial, 2024)</w:t>
          </w:r>
          <w:r w:rsidR="00035259" w:rsidRPr="00410278">
            <w:rPr>
              <w:lang w:val="es-419"/>
            </w:rPr>
            <w:fldChar w:fldCharType="end"/>
          </w:r>
        </w:sdtContent>
      </w:sdt>
      <w:r w:rsidRPr="00410278">
        <w:rPr>
          <w:lang w:val="es-419"/>
        </w:rPr>
        <w:t>.</w:t>
      </w:r>
    </w:p>
    <w:p w14:paraId="7D7F1F03" w14:textId="372FAA81" w:rsidR="00035259" w:rsidRPr="00410278" w:rsidRDefault="00035259" w:rsidP="00CB2FB4">
      <w:pPr>
        <w:pStyle w:val="TextoPrincipal"/>
        <w:rPr>
          <w:lang w:val="es-419"/>
        </w:rPr>
      </w:pPr>
      <w:r w:rsidRPr="00410278">
        <w:rPr>
          <w:lang w:val="es-419"/>
        </w:rPr>
        <w:t xml:space="preserve">Actualmente Honduras al cierre del tercer trimestre tiene una deuda externa al cierre de $8,271.3 millones y una deuda interna de $8,150.4 millones su monto total es de $16,421.7 </w:t>
      </w:r>
      <w:r w:rsidR="001E4C00" w:rsidRPr="00410278">
        <w:rPr>
          <w:lang w:val="es-419"/>
        </w:rPr>
        <w:t xml:space="preserve">millones </w:t>
      </w:r>
      <w:r w:rsidR="00F710E5" w:rsidRPr="00410278">
        <w:rPr>
          <w:lang w:val="es-419"/>
        </w:rPr>
        <w:t>así</w:t>
      </w:r>
      <w:r w:rsidRPr="00410278">
        <w:rPr>
          <w:lang w:val="es-419"/>
        </w:rPr>
        <w:t xml:space="preserve"> lo menciona en su informe </w:t>
      </w:r>
      <w:sdt>
        <w:sdtPr>
          <w:rPr>
            <w:lang w:val="es-419"/>
          </w:rPr>
          <w:id w:val="642858490"/>
          <w:citation/>
        </w:sdtPr>
        <w:sdtContent>
          <w:r w:rsidRPr="00410278">
            <w:rPr>
              <w:lang w:val="es-419"/>
            </w:rPr>
            <w:fldChar w:fldCharType="begin"/>
          </w:r>
          <w:r w:rsidRPr="00410278">
            <w:rPr>
              <w:lang w:val="es-419"/>
            </w:rPr>
            <w:instrText xml:space="preserve">CITATION Dep24 \l 2058 </w:instrText>
          </w:r>
          <w:r w:rsidRPr="00410278">
            <w:rPr>
              <w:lang w:val="es-419"/>
            </w:rPr>
            <w:fldChar w:fldCharType="separate"/>
          </w:r>
          <w:r w:rsidR="00A07AC9" w:rsidRPr="00410278">
            <w:rPr>
              <w:noProof/>
              <w:lang w:val="es-419"/>
            </w:rPr>
            <w:t>(SEFIN, 2024)</w:t>
          </w:r>
          <w:r w:rsidRPr="00410278">
            <w:rPr>
              <w:lang w:val="es-419"/>
            </w:rPr>
            <w:fldChar w:fldCharType="end"/>
          </w:r>
        </w:sdtContent>
      </w:sdt>
      <w:r w:rsidR="001E4C00" w:rsidRPr="00410278">
        <w:rPr>
          <w:lang w:val="es-419"/>
        </w:rPr>
        <w:t xml:space="preserve"> </w:t>
      </w:r>
    </w:p>
    <w:p w14:paraId="1BF1B5D4" w14:textId="3B328F19" w:rsidR="000771B5" w:rsidRPr="00410278" w:rsidRDefault="000771B5" w:rsidP="00CB2FB4">
      <w:pPr>
        <w:pStyle w:val="TextoPrincipal"/>
        <w:rPr>
          <w:lang w:val="es-419"/>
        </w:rPr>
      </w:pPr>
      <w:r w:rsidRPr="00410278">
        <w:rPr>
          <w:lang w:val="es-419"/>
        </w:rPr>
        <w:t>En efecto Honduras es situado en la posición 132 refiriéndose con esto tener un bajo nivel y calidad de vida  el nivel económico</w:t>
      </w:r>
      <w:sdt>
        <w:sdtPr>
          <w:rPr>
            <w:lang w:val="es-419"/>
          </w:rPr>
          <w:id w:val="-1316572491"/>
          <w:citation/>
        </w:sdtPr>
        <w:sdtContent>
          <w:r w:rsidR="002112DD" w:rsidRPr="00410278">
            <w:rPr>
              <w:lang w:val="es-419"/>
            </w:rPr>
            <w:fldChar w:fldCharType="begin"/>
          </w:r>
          <w:r w:rsidR="002112DD" w:rsidRPr="00410278">
            <w:rPr>
              <w:lang w:val="es-419"/>
            </w:rPr>
            <w:instrText xml:space="preserve"> CITATION DAT24 \l 2058 </w:instrText>
          </w:r>
          <w:r w:rsidR="002112DD" w:rsidRPr="00410278">
            <w:rPr>
              <w:lang w:val="es-419"/>
            </w:rPr>
            <w:fldChar w:fldCharType="separate"/>
          </w:r>
          <w:r w:rsidR="00A07AC9" w:rsidRPr="00410278">
            <w:rPr>
              <w:noProof/>
              <w:lang w:val="es-419"/>
            </w:rPr>
            <w:t xml:space="preserve"> (DATOSMACRO, 2024)</w:t>
          </w:r>
          <w:r w:rsidR="002112DD" w:rsidRPr="00410278">
            <w:rPr>
              <w:lang w:val="es-419"/>
            </w:rPr>
            <w:fldChar w:fldCharType="end"/>
          </w:r>
        </w:sdtContent>
      </w:sdt>
      <w:r w:rsidRPr="00410278">
        <w:rPr>
          <w:lang w:val="es-419"/>
        </w:rPr>
        <w:t xml:space="preserve"> dentro de este marco podemos concluir lo siguiente en </w:t>
      </w:r>
      <w:r w:rsidR="00C0174D" w:rsidRPr="00410278">
        <w:rPr>
          <w:lang w:val="es-419"/>
        </w:rPr>
        <w:t>cómo</w:t>
      </w:r>
      <w:r w:rsidRPr="00410278">
        <w:rPr>
          <w:lang w:val="es-419"/>
        </w:rPr>
        <w:t xml:space="preserve"> pueden verse afectada las clínicas odontológica, la mayoría de la población teniendo un ingreso bajo en un </w:t>
      </w:r>
      <w:r w:rsidR="002112DD" w:rsidRPr="00410278">
        <w:rPr>
          <w:lang w:val="es-419"/>
        </w:rPr>
        <w:t>país</w:t>
      </w:r>
      <w:r w:rsidRPr="00410278">
        <w:rPr>
          <w:lang w:val="es-419"/>
        </w:rPr>
        <w:t xml:space="preserve"> donde hay pocas oportunidades lo </w:t>
      </w:r>
      <w:r w:rsidR="002112DD" w:rsidRPr="00410278">
        <w:rPr>
          <w:lang w:val="es-419"/>
        </w:rPr>
        <w:t>último</w:t>
      </w:r>
      <w:r w:rsidRPr="00410278">
        <w:rPr>
          <w:lang w:val="es-419"/>
        </w:rPr>
        <w:t xml:space="preserve"> que cuidan es su salud bucal por lo que hay </w:t>
      </w:r>
      <w:r w:rsidR="002112DD" w:rsidRPr="00410278">
        <w:rPr>
          <w:lang w:val="es-419"/>
        </w:rPr>
        <w:t xml:space="preserve">una demanda baja , en este sentido se comprende en un país </w:t>
      </w:r>
      <w:r w:rsidRPr="00410278">
        <w:rPr>
          <w:lang w:val="es-419"/>
        </w:rPr>
        <w:t xml:space="preserve"> </w:t>
      </w:r>
      <w:r w:rsidR="002112DD" w:rsidRPr="00410278">
        <w:rPr>
          <w:lang w:val="es-419"/>
        </w:rPr>
        <w:t xml:space="preserve">donde hay mayores ingresos y una economía desarrollada hay una población </w:t>
      </w:r>
      <w:r w:rsidR="00C0174D" w:rsidRPr="00410278">
        <w:rPr>
          <w:lang w:val="es-419"/>
        </w:rPr>
        <w:t>más</w:t>
      </w:r>
      <w:r w:rsidR="002112DD" w:rsidRPr="00410278">
        <w:rPr>
          <w:lang w:val="es-419"/>
        </w:rPr>
        <w:t xml:space="preserve"> preocupada por su salud general y bucal.</w:t>
      </w:r>
    </w:p>
    <w:p w14:paraId="15F9CD2B" w14:textId="005EB887" w:rsidR="00910BFE" w:rsidRPr="00410278" w:rsidRDefault="00910BFE" w:rsidP="00CB2FB4">
      <w:pPr>
        <w:pStyle w:val="TextoPrincipal"/>
        <w:rPr>
          <w:lang w:val="es-419"/>
        </w:rPr>
      </w:pPr>
      <w:r w:rsidRPr="00410278">
        <w:rPr>
          <w:lang w:val="es-419"/>
        </w:rPr>
        <w:t>La situación económica general influye considerablemente en la clínica, ya que la demanda de servicios odontológicos está estrechamente vinculada al poder adquisitivo de la población local. En tiempos de incertidumbre económica o recesión, los pacientes tienden a priorizar tratamientos esenciales sobre los estéticos o preventivos, lo que podría afectar los ingresos de la clínica. Además, los costos operativos, especialmente los relacionados con los salarios, el alquiler de las instalaciones y el mantenimiento de equipos, están sujetos a la inflación y a las tasas de cambio, lo que puede afectar la rentabilidad. La estabilidad económica es un factor crucial para la planeación financiera de la clínica y la sostenibilidad a largo plazo.</w:t>
      </w:r>
    </w:p>
    <w:p w14:paraId="33CA4DF9" w14:textId="7F4C7ADA" w:rsidR="00CB2FB4" w:rsidRPr="00410278" w:rsidRDefault="00CB2FB4" w:rsidP="00CB2FB4">
      <w:pPr>
        <w:pStyle w:val="TextoPrincipal"/>
        <w:rPr>
          <w:b/>
          <w:bCs/>
          <w:lang w:val="es-419"/>
        </w:rPr>
      </w:pPr>
      <w:r w:rsidRPr="00410278">
        <w:rPr>
          <w:b/>
          <w:bCs/>
          <w:lang w:val="es-419"/>
        </w:rPr>
        <w:t>Factores Sociales</w:t>
      </w:r>
    </w:p>
    <w:p w14:paraId="006C8A23" w14:textId="319461C1" w:rsidR="00910BFE" w:rsidRPr="00410278" w:rsidRDefault="00910BFE" w:rsidP="00CB2FB4">
      <w:pPr>
        <w:pStyle w:val="TextoPrincipal"/>
        <w:rPr>
          <w:lang w:val="es-419"/>
        </w:rPr>
      </w:pPr>
      <w:r w:rsidRPr="00410278">
        <w:rPr>
          <w:lang w:val="es-419"/>
        </w:rPr>
        <w:t xml:space="preserve">El entorno social también tiene un impacto significativo en la clínica. En la actualidad, los pacientes están más informados sobre la salud y el bienestar, lo que incrementa la demanda de servicios odontológicos preventivos y estéticos. La creciente conciencia sobre la salud bucal, impulsada por campañas educativas y la promoción de una buena higiene dental, ha creado una oportunidad para la clínica de diversificar sus servicios, no solo en tratamientos básicos, sino también en opciones más especializadas, como la odontología estética. Sin embargo, la clínica también debe tener en cuenta las preocupaciones sobre la accesibilidad de los servicios odontológicos para las personas de diferentes niveles socioeconómicos, y cómo esto puede afectar su base de pacientes. Actualmente la clínica solo ofrece los servicios básicos de </w:t>
      </w:r>
      <w:r w:rsidR="00A76B0F" w:rsidRPr="00410278">
        <w:rPr>
          <w:lang w:val="es-419"/>
        </w:rPr>
        <w:t>Odontología</w:t>
      </w:r>
      <w:r w:rsidRPr="00410278">
        <w:rPr>
          <w:lang w:val="es-419"/>
        </w:rPr>
        <w:t>.</w:t>
      </w:r>
    </w:p>
    <w:p w14:paraId="3168A86B" w14:textId="3F0483FF" w:rsidR="00CB2FB4" w:rsidRPr="00410278" w:rsidRDefault="00CB2FB4" w:rsidP="006425E8">
      <w:pPr>
        <w:pStyle w:val="TextoPrincipal"/>
        <w:ind w:firstLine="708"/>
        <w:rPr>
          <w:b/>
          <w:bCs/>
          <w:lang w:val="es-419"/>
        </w:rPr>
      </w:pPr>
      <w:r w:rsidRPr="00410278">
        <w:rPr>
          <w:b/>
          <w:bCs/>
          <w:lang w:val="es-419"/>
        </w:rPr>
        <w:t xml:space="preserve">Factores </w:t>
      </w:r>
      <w:r w:rsidR="000F16C4" w:rsidRPr="00410278">
        <w:rPr>
          <w:b/>
          <w:bCs/>
          <w:lang w:val="es-419"/>
        </w:rPr>
        <w:t>Tecnológicos</w:t>
      </w:r>
    </w:p>
    <w:p w14:paraId="4990A13C" w14:textId="6E7C6155" w:rsidR="00356281" w:rsidRPr="00410278" w:rsidRDefault="00E94D31" w:rsidP="00CB2FB4">
      <w:pPr>
        <w:pStyle w:val="TextoPrincipal"/>
        <w:rPr>
          <w:lang w:val="es-419"/>
        </w:rPr>
      </w:pPr>
      <w:r w:rsidRPr="00410278">
        <w:rPr>
          <w:lang w:val="es-419"/>
        </w:rPr>
        <w:t xml:space="preserve">Según lo expresado por </w:t>
      </w:r>
      <w:sdt>
        <w:sdtPr>
          <w:rPr>
            <w:lang w:val="es-419"/>
          </w:rPr>
          <w:id w:val="-1966722228"/>
          <w:citation/>
        </w:sdtPr>
        <w:sdtContent>
          <w:r w:rsidR="00356281" w:rsidRPr="00410278">
            <w:rPr>
              <w:lang w:val="es-419"/>
            </w:rPr>
            <w:fldChar w:fldCharType="begin"/>
          </w:r>
          <w:r w:rsidR="00FC4639" w:rsidRPr="00410278">
            <w:rPr>
              <w:lang w:val="es-419"/>
            </w:rPr>
            <w:instrText xml:space="preserve">CITATION BRE22 \l 2058 </w:instrText>
          </w:r>
          <w:r w:rsidR="00356281" w:rsidRPr="00410278">
            <w:rPr>
              <w:lang w:val="es-419"/>
            </w:rPr>
            <w:fldChar w:fldCharType="separate"/>
          </w:r>
          <w:r w:rsidR="00A07AC9" w:rsidRPr="00410278">
            <w:rPr>
              <w:noProof/>
              <w:lang w:val="es-419"/>
            </w:rPr>
            <w:t>(Cero, 2022)</w:t>
          </w:r>
          <w:r w:rsidR="00356281" w:rsidRPr="00410278">
            <w:rPr>
              <w:lang w:val="es-419"/>
            </w:rPr>
            <w:fldChar w:fldCharType="end"/>
          </w:r>
        </w:sdtContent>
      </w:sdt>
      <w:r w:rsidR="00AF26D7" w:rsidRPr="00410278">
        <w:rPr>
          <w:lang w:val="es-419"/>
        </w:rPr>
        <w:t xml:space="preserve"> </w:t>
      </w:r>
      <w:r w:rsidR="001572F9" w:rsidRPr="00410278">
        <w:rPr>
          <w:lang w:val="es-419"/>
        </w:rPr>
        <w:t>E</w:t>
      </w:r>
      <w:r w:rsidR="00AF26D7" w:rsidRPr="00410278">
        <w:rPr>
          <w:lang w:val="es-419"/>
        </w:rPr>
        <w:t xml:space="preserve">l desarrollo tecnológico es de suma importancia para una </w:t>
      </w:r>
      <w:r w:rsidR="001572F9" w:rsidRPr="00410278">
        <w:rPr>
          <w:lang w:val="es-419"/>
        </w:rPr>
        <w:t xml:space="preserve">economía </w:t>
      </w:r>
      <w:r w:rsidR="00AF26D7" w:rsidRPr="00410278">
        <w:rPr>
          <w:lang w:val="es-419"/>
        </w:rPr>
        <w:t xml:space="preserve">digital y avanzada es una labor que las autoridades de los </w:t>
      </w:r>
      <w:r w:rsidR="001572F9" w:rsidRPr="00410278">
        <w:rPr>
          <w:lang w:val="es-419"/>
        </w:rPr>
        <w:t>países</w:t>
      </w:r>
      <w:r w:rsidR="00AF26D7" w:rsidRPr="00410278">
        <w:rPr>
          <w:lang w:val="es-419"/>
        </w:rPr>
        <w:t xml:space="preserve"> deben abordar para mejorar los sectores económicos de la sociedad en </w:t>
      </w:r>
      <w:r w:rsidR="001572F9" w:rsidRPr="00410278">
        <w:rPr>
          <w:lang w:val="es-419"/>
        </w:rPr>
        <w:t>general, la</w:t>
      </w:r>
      <w:r w:rsidR="00AF26D7" w:rsidRPr="00410278">
        <w:rPr>
          <w:lang w:val="es-419"/>
        </w:rPr>
        <w:t xml:space="preserve"> secretaria nacional de cuenca , tecnología e innovación de Honduras </w:t>
      </w:r>
      <w:r w:rsidR="001572F9" w:rsidRPr="00410278">
        <w:rPr>
          <w:lang w:val="es-419"/>
        </w:rPr>
        <w:t xml:space="preserve">instalo un espacio comunitario de ciencia, tecnología e innovación en el departamento de Gracias a Dios el fin de dicho proyecto es llegar a las zonas </w:t>
      </w:r>
      <w:r w:rsidRPr="00410278">
        <w:rPr>
          <w:lang w:val="es-419"/>
        </w:rPr>
        <w:t>más</w:t>
      </w:r>
      <w:r w:rsidR="001572F9" w:rsidRPr="00410278">
        <w:rPr>
          <w:lang w:val="es-419"/>
        </w:rPr>
        <w:t xml:space="preserve"> alejadas y con menos conocimientos </w:t>
      </w:r>
      <w:r w:rsidR="00077A96" w:rsidRPr="00410278">
        <w:rPr>
          <w:lang w:val="es-419"/>
        </w:rPr>
        <w:t>tecnológicos, en</w:t>
      </w:r>
      <w:r w:rsidR="001572F9" w:rsidRPr="00410278">
        <w:rPr>
          <w:lang w:val="es-419"/>
        </w:rPr>
        <w:t xml:space="preserve"> este mismo sentido es necesario que se generen estrategias que simplifiquen los obstáculos que existen en el mercado esto en cuanto a las redes de telecomunicaciones, en resumidas cuentas el propósito es </w:t>
      </w:r>
      <w:r w:rsidR="00077A96" w:rsidRPr="00410278">
        <w:rPr>
          <w:lang w:val="es-419"/>
        </w:rPr>
        <w:t>llegar a los lugares más vulnerables  de Honduras pata incorporar la tecnología y así mismo avanzar hacia la digitalización económica.</w:t>
      </w:r>
    </w:p>
    <w:p w14:paraId="3346319C" w14:textId="548CC2FA" w:rsidR="00910BFE" w:rsidRPr="00410278" w:rsidRDefault="00910BFE" w:rsidP="00CB2FB4">
      <w:pPr>
        <w:pStyle w:val="TextoPrincipal"/>
        <w:rPr>
          <w:lang w:val="es-419"/>
        </w:rPr>
      </w:pPr>
      <w:r w:rsidRPr="00410278">
        <w:rPr>
          <w:lang w:val="es-419"/>
        </w:rPr>
        <w:t>En el ámbito tecnológico, la clínica se encuentra ante un entorno que exige constantes actualizaciones y mejoras en los equipos y los procesos. La odontología moderna está siendo transformada por la incorporación de nuevas tecnologías, como los sistemas de diagnóstico por imágenes 3D, los tratamientos con láser y los avances en la odontología digital (como los escáneres intraorales y las impresoras 3D). La clínica Dental Center Plaza ha logrado mantenerse al día con algunas de estas innovaciones, pero la inversión en nuevas tecnologías representa un reto financiero. Para seguir siendo competitiva, es crucial que la clínica invierta en equipamiento y software que optimicen tanto los procesos operativos como la calidad del servicio, asegurando una experiencia positiva para el paciente.</w:t>
      </w:r>
    </w:p>
    <w:p w14:paraId="2574576E" w14:textId="3FB4529F" w:rsidR="00CB2FB4" w:rsidRPr="00410278" w:rsidRDefault="00CB2FB4" w:rsidP="00CB2FB4">
      <w:pPr>
        <w:pStyle w:val="TextoPrincipal"/>
        <w:rPr>
          <w:b/>
          <w:bCs/>
          <w:lang w:val="es-419"/>
        </w:rPr>
      </w:pPr>
      <w:r w:rsidRPr="00410278">
        <w:rPr>
          <w:b/>
          <w:bCs/>
          <w:lang w:val="es-419"/>
        </w:rPr>
        <w:t xml:space="preserve">Factores </w:t>
      </w:r>
      <w:r w:rsidR="000F16C4" w:rsidRPr="00410278">
        <w:rPr>
          <w:b/>
          <w:bCs/>
          <w:lang w:val="es-419"/>
        </w:rPr>
        <w:t>Ecológicos</w:t>
      </w:r>
    </w:p>
    <w:p w14:paraId="6F178F6E" w14:textId="6A4577B4" w:rsidR="00796B82" w:rsidRPr="00410278" w:rsidRDefault="00515A0B" w:rsidP="00CB2FB4">
      <w:pPr>
        <w:pStyle w:val="TextoPrincipal"/>
        <w:rPr>
          <w:lang w:val="es-419"/>
        </w:rPr>
      </w:pPr>
      <w:r w:rsidRPr="00410278">
        <w:rPr>
          <w:lang w:val="es-419"/>
        </w:rPr>
        <w:t>Según lo explicado po</w:t>
      </w:r>
      <w:r w:rsidR="00CB4CF6" w:rsidRPr="00410278">
        <w:rPr>
          <w:lang w:val="es-419"/>
        </w:rPr>
        <w:t xml:space="preserve">r </w:t>
      </w:r>
      <w:sdt>
        <w:sdtPr>
          <w:rPr>
            <w:lang w:val="es-419"/>
          </w:rPr>
          <w:id w:val="-1134175431"/>
          <w:citation/>
        </w:sdtPr>
        <w:sdtContent>
          <w:r w:rsidR="00CB4CF6" w:rsidRPr="00410278">
            <w:rPr>
              <w:lang w:val="es-419"/>
            </w:rPr>
            <w:fldChar w:fldCharType="begin"/>
          </w:r>
          <w:r w:rsidR="00CB4CF6" w:rsidRPr="00410278">
            <w:rPr>
              <w:lang w:val="es-419"/>
            </w:rPr>
            <w:instrText xml:space="preserve"> CITATION Mej24 \l 2058 </w:instrText>
          </w:r>
          <w:r w:rsidR="00CB4CF6" w:rsidRPr="00410278">
            <w:rPr>
              <w:lang w:val="es-419"/>
            </w:rPr>
            <w:fldChar w:fldCharType="separate"/>
          </w:r>
          <w:r w:rsidR="00A07AC9" w:rsidRPr="00410278">
            <w:rPr>
              <w:noProof/>
              <w:lang w:val="es-419"/>
            </w:rPr>
            <w:t>(Mejia &amp; Alva, 2024)</w:t>
          </w:r>
          <w:r w:rsidR="00CB4CF6" w:rsidRPr="00410278">
            <w:rPr>
              <w:lang w:val="es-419"/>
            </w:rPr>
            <w:fldChar w:fldCharType="end"/>
          </w:r>
        </w:sdtContent>
      </w:sdt>
      <w:r w:rsidR="001F62CE" w:rsidRPr="00410278">
        <w:rPr>
          <w:lang w:val="es-419"/>
        </w:rPr>
        <w:t xml:space="preserve"> </w:t>
      </w:r>
      <w:r w:rsidRPr="00410278">
        <w:rPr>
          <w:lang w:val="es-419"/>
        </w:rPr>
        <w:t>l</w:t>
      </w:r>
      <w:r w:rsidR="00796B82" w:rsidRPr="00410278">
        <w:rPr>
          <w:lang w:val="es-419"/>
        </w:rPr>
        <w:t>a contaminación ambiental en Honduras es bastante cr</w:t>
      </w:r>
      <w:r w:rsidR="006101AA" w:rsidRPr="00410278">
        <w:rPr>
          <w:lang w:val="es-419"/>
        </w:rPr>
        <w:t>í</w:t>
      </w:r>
      <w:r w:rsidR="00796B82" w:rsidRPr="00410278">
        <w:rPr>
          <w:lang w:val="es-419"/>
        </w:rPr>
        <w:t>tico afect</w:t>
      </w:r>
      <w:r w:rsidR="005547F0" w:rsidRPr="00410278">
        <w:rPr>
          <w:lang w:val="es-419"/>
        </w:rPr>
        <w:t>a</w:t>
      </w:r>
      <w:r w:rsidR="00796B82" w:rsidRPr="00410278">
        <w:rPr>
          <w:lang w:val="es-419"/>
        </w:rPr>
        <w:t xml:space="preserve"> a las </w:t>
      </w:r>
      <w:r w:rsidR="005547F0" w:rsidRPr="00410278">
        <w:rPr>
          <w:lang w:val="es-419"/>
        </w:rPr>
        <w:t>comunidades</w:t>
      </w:r>
      <w:r w:rsidR="00796B82" w:rsidRPr="00410278">
        <w:rPr>
          <w:lang w:val="es-419"/>
        </w:rPr>
        <w:t xml:space="preserve"> rurales como urbanas del </w:t>
      </w:r>
      <w:r w:rsidR="005547F0" w:rsidRPr="00410278">
        <w:rPr>
          <w:lang w:val="es-419"/>
        </w:rPr>
        <w:t>país</w:t>
      </w:r>
      <w:r w:rsidR="00796B82" w:rsidRPr="00410278">
        <w:rPr>
          <w:lang w:val="es-419"/>
        </w:rPr>
        <w:t xml:space="preserve">, las principales razones sin la deforestación, la ganadería, la tala ilegal </w:t>
      </w:r>
      <w:r w:rsidR="005547F0" w:rsidRPr="00410278">
        <w:rPr>
          <w:lang w:val="es-419"/>
        </w:rPr>
        <w:t>así</w:t>
      </w:r>
      <w:r w:rsidR="00796B82" w:rsidRPr="00410278">
        <w:rPr>
          <w:lang w:val="es-419"/>
        </w:rPr>
        <w:t xml:space="preserve"> también como residuos </w:t>
      </w:r>
      <w:r w:rsidR="00C0174D" w:rsidRPr="00410278">
        <w:rPr>
          <w:lang w:val="es-419"/>
        </w:rPr>
        <w:t>sólidos</w:t>
      </w:r>
      <w:r w:rsidR="00796B82" w:rsidRPr="00410278">
        <w:rPr>
          <w:lang w:val="es-419"/>
        </w:rPr>
        <w:t xml:space="preserve"> que </w:t>
      </w:r>
      <w:r w:rsidR="005547F0" w:rsidRPr="00410278">
        <w:rPr>
          <w:lang w:val="es-419"/>
        </w:rPr>
        <w:t>contaminan</w:t>
      </w:r>
      <w:r w:rsidR="00796B82" w:rsidRPr="00410278">
        <w:rPr>
          <w:lang w:val="es-419"/>
        </w:rPr>
        <w:t xml:space="preserve"> el suelo, el uso de pesticidas, químicos, la contaminación cau</w:t>
      </w:r>
      <w:r w:rsidR="006101AA" w:rsidRPr="00410278">
        <w:rPr>
          <w:lang w:val="es-419"/>
        </w:rPr>
        <w:t>s</w:t>
      </w:r>
      <w:r w:rsidR="00796B82" w:rsidRPr="00410278">
        <w:rPr>
          <w:lang w:val="es-419"/>
        </w:rPr>
        <w:t xml:space="preserve">ada por el transporte terrestre, las </w:t>
      </w:r>
      <w:r w:rsidR="005547F0" w:rsidRPr="00410278">
        <w:rPr>
          <w:lang w:val="es-419"/>
        </w:rPr>
        <w:t>empresas</w:t>
      </w:r>
      <w:r w:rsidR="00796B82" w:rsidRPr="00410278">
        <w:rPr>
          <w:lang w:val="es-419"/>
        </w:rPr>
        <w:t xml:space="preserve"> </w:t>
      </w:r>
      <w:r w:rsidR="005547F0" w:rsidRPr="00410278">
        <w:rPr>
          <w:lang w:val="es-419"/>
        </w:rPr>
        <w:t>industriales</w:t>
      </w:r>
      <w:r w:rsidR="006101AA" w:rsidRPr="00410278">
        <w:rPr>
          <w:lang w:val="es-419"/>
        </w:rPr>
        <w:t>,</w:t>
      </w:r>
      <w:r w:rsidR="005547F0" w:rsidRPr="00410278">
        <w:rPr>
          <w:lang w:val="es-419"/>
        </w:rPr>
        <w:t xml:space="preserve"> los</w:t>
      </w:r>
      <w:r w:rsidR="00796B82" w:rsidRPr="00410278">
        <w:rPr>
          <w:lang w:val="es-419"/>
        </w:rPr>
        <w:t xml:space="preserve"> </w:t>
      </w:r>
      <w:r w:rsidR="005547F0" w:rsidRPr="00410278">
        <w:rPr>
          <w:lang w:val="es-419"/>
        </w:rPr>
        <w:t>incendios</w:t>
      </w:r>
      <w:r w:rsidR="00796B82" w:rsidRPr="00410278">
        <w:rPr>
          <w:lang w:val="es-419"/>
        </w:rPr>
        <w:t xml:space="preserve"> forestales provocan cambios </w:t>
      </w:r>
      <w:r w:rsidR="005547F0" w:rsidRPr="00410278">
        <w:rPr>
          <w:lang w:val="es-419"/>
        </w:rPr>
        <w:t>climáticos</w:t>
      </w:r>
      <w:r w:rsidR="00796B82" w:rsidRPr="00410278">
        <w:rPr>
          <w:lang w:val="es-419"/>
        </w:rPr>
        <w:t xml:space="preserve"> lo que </w:t>
      </w:r>
      <w:r w:rsidR="005547F0" w:rsidRPr="00410278">
        <w:rPr>
          <w:lang w:val="es-419"/>
        </w:rPr>
        <w:t>desarrolla</w:t>
      </w:r>
      <w:r w:rsidR="00796B82" w:rsidRPr="00410278">
        <w:rPr>
          <w:lang w:val="es-419"/>
        </w:rPr>
        <w:t xml:space="preserve"> desastres naturales y problemas de salud, Honduras actualmente enfrenta uno de los mayores problemas ecológicos la deforestación, impulsada por la expansión agrícola, ganaría, la construcción de infraestructura entre otros.</w:t>
      </w:r>
    </w:p>
    <w:p w14:paraId="37FB3184" w14:textId="463EED93" w:rsidR="00910BFE" w:rsidRPr="00410278" w:rsidRDefault="00910BFE" w:rsidP="00CB2FB4">
      <w:pPr>
        <w:pStyle w:val="TextoPrincipal"/>
        <w:rPr>
          <w:lang w:val="es-419"/>
        </w:rPr>
      </w:pPr>
      <w:r w:rsidRPr="00410278">
        <w:rPr>
          <w:lang w:val="es-419"/>
        </w:rPr>
        <w:t>En términos ecológicos, la clínica debe ser consciente del impacto ambiental de sus operaciones. Aunque no es un sector de alto impacto ecológico, la gestión de residuos (especialmente los materiales desechables usados en los tratamientos) y el uso de productos químicos para la limpieza y desinfección son áreas que deben ser manejadas con cuidado. Además, el público cada vez está más sensibilizado con los temas ambientales, por lo que incorporar prácticas sostenibles, como la reducción de plásticos o el uso de equipos más eficientes energéticamente, podría mejorar la imagen de la clínica</w:t>
      </w:r>
      <w:r w:rsidR="003620F1" w:rsidRPr="00410278">
        <w:rPr>
          <w:lang w:val="es-419"/>
        </w:rPr>
        <w:t>.</w:t>
      </w:r>
    </w:p>
    <w:p w14:paraId="78013500" w14:textId="78843A94" w:rsidR="00CB2FB4" w:rsidRPr="00410278" w:rsidRDefault="00CB2FB4" w:rsidP="00CB2FB4">
      <w:pPr>
        <w:pStyle w:val="TextoPrincipal"/>
        <w:rPr>
          <w:b/>
          <w:bCs/>
          <w:lang w:val="es-419"/>
        </w:rPr>
      </w:pPr>
      <w:r w:rsidRPr="00410278">
        <w:rPr>
          <w:b/>
          <w:bCs/>
          <w:lang w:val="es-419"/>
        </w:rPr>
        <w:t>Factores Legales</w:t>
      </w:r>
    </w:p>
    <w:p w14:paraId="0F0D474D" w14:textId="184458C6" w:rsidR="00FD42C8" w:rsidRPr="00410278" w:rsidRDefault="00C11488" w:rsidP="00CB2FB4">
      <w:pPr>
        <w:pStyle w:val="TextoPrincipal"/>
        <w:rPr>
          <w:lang w:val="es-419"/>
        </w:rPr>
      </w:pPr>
      <w:r w:rsidRPr="00410278">
        <w:rPr>
          <w:lang w:val="es-419"/>
        </w:rPr>
        <w:t xml:space="preserve">Como lo expresa </w:t>
      </w:r>
      <w:sdt>
        <w:sdtPr>
          <w:rPr>
            <w:lang w:val="es-419"/>
          </w:rPr>
          <w:id w:val="-536510611"/>
          <w:citation/>
        </w:sdtPr>
        <w:sdtContent>
          <w:r w:rsidR="00FD42C8" w:rsidRPr="00410278">
            <w:rPr>
              <w:lang w:val="es-419"/>
            </w:rPr>
            <w:fldChar w:fldCharType="begin"/>
          </w:r>
          <w:r w:rsidR="00FC4639" w:rsidRPr="00410278">
            <w:rPr>
              <w:lang w:val="es-419"/>
            </w:rPr>
            <w:instrText xml:space="preserve">CITATION RAM23 \l 2058 </w:instrText>
          </w:r>
          <w:r w:rsidR="00FD42C8" w:rsidRPr="00410278">
            <w:rPr>
              <w:lang w:val="es-419"/>
            </w:rPr>
            <w:fldChar w:fldCharType="separate"/>
          </w:r>
          <w:r w:rsidR="00A07AC9" w:rsidRPr="00410278">
            <w:rPr>
              <w:noProof/>
              <w:lang w:val="es-419"/>
            </w:rPr>
            <w:t>(Asociados, 2023)</w:t>
          </w:r>
          <w:r w:rsidR="00FD42C8" w:rsidRPr="00410278">
            <w:rPr>
              <w:lang w:val="es-419"/>
            </w:rPr>
            <w:fldChar w:fldCharType="end"/>
          </w:r>
        </w:sdtContent>
      </w:sdt>
      <w:r w:rsidR="00FD42C8" w:rsidRPr="00410278">
        <w:rPr>
          <w:lang w:val="es-419"/>
        </w:rPr>
        <w:t xml:space="preserve"> </w:t>
      </w:r>
      <w:r w:rsidRPr="00410278">
        <w:rPr>
          <w:lang w:val="es-419"/>
        </w:rPr>
        <w:t>u</w:t>
      </w:r>
      <w:r w:rsidR="00FD42C8" w:rsidRPr="00410278">
        <w:rPr>
          <w:lang w:val="es-419"/>
        </w:rPr>
        <w:t>n Factor importante y que no debe dejarse pasar por alto es la legalidad del negocio</w:t>
      </w:r>
      <w:r w:rsidR="00D4357F" w:rsidRPr="00410278">
        <w:rPr>
          <w:lang w:val="es-419"/>
        </w:rPr>
        <w:t xml:space="preserve">, las leyes no pueden omitirse o evadirse para el </w:t>
      </w:r>
      <w:r w:rsidR="009B3828" w:rsidRPr="00410278">
        <w:rPr>
          <w:lang w:val="es-419"/>
        </w:rPr>
        <w:t>inicio</w:t>
      </w:r>
      <w:r w:rsidR="00D4357F" w:rsidRPr="00410278">
        <w:rPr>
          <w:lang w:val="es-419"/>
        </w:rPr>
        <w:t xml:space="preserve"> de un negocio es importante conocer a detalle los factores legales que se requieren</w:t>
      </w:r>
      <w:r w:rsidR="00C8610C" w:rsidRPr="00410278">
        <w:rPr>
          <w:lang w:val="es-419"/>
        </w:rPr>
        <w:t>,</w:t>
      </w:r>
      <w:r w:rsidR="00D4357F" w:rsidRPr="00410278">
        <w:rPr>
          <w:lang w:val="es-419"/>
        </w:rPr>
        <w:t xml:space="preserve"> como primer punto la obligación de contar con un Registro Tributario Nacional (RTN) este</w:t>
      </w:r>
      <w:r w:rsidR="00C8610C" w:rsidRPr="00410278">
        <w:rPr>
          <w:lang w:val="es-419"/>
        </w:rPr>
        <w:t xml:space="preserve"> documento es necesario </w:t>
      </w:r>
      <w:r w:rsidR="00D4357F" w:rsidRPr="00410278">
        <w:rPr>
          <w:lang w:val="es-419"/>
        </w:rPr>
        <w:t>para todo tramite que la empresa desee ejecutar</w:t>
      </w:r>
      <w:r w:rsidR="00BC5BC9" w:rsidRPr="00410278">
        <w:rPr>
          <w:lang w:val="es-419"/>
        </w:rPr>
        <w:t>,</w:t>
      </w:r>
      <w:r w:rsidR="00D4357F" w:rsidRPr="00410278">
        <w:rPr>
          <w:lang w:val="es-419"/>
        </w:rPr>
        <w:t xml:space="preserve"> por lo que es de vital importancia contar con </w:t>
      </w:r>
      <w:r w:rsidR="005547F0" w:rsidRPr="00410278">
        <w:rPr>
          <w:lang w:val="es-419"/>
        </w:rPr>
        <w:t>uno, evadir</w:t>
      </w:r>
      <w:r w:rsidR="00D4357F" w:rsidRPr="00410278">
        <w:rPr>
          <w:lang w:val="es-419"/>
        </w:rPr>
        <w:t xml:space="preserve"> impuestos solo afectar</w:t>
      </w:r>
      <w:r w:rsidR="00BC5BC9" w:rsidRPr="00410278">
        <w:rPr>
          <w:lang w:val="es-419"/>
        </w:rPr>
        <w:t>á</w:t>
      </w:r>
      <w:r w:rsidR="00D4357F" w:rsidRPr="00410278">
        <w:rPr>
          <w:lang w:val="es-419"/>
        </w:rPr>
        <w:t xml:space="preserve"> a la empresa ya que las multas de estas son severas en todos los casos, tener un contrato de trabajo por escrito en el que</w:t>
      </w:r>
      <w:r w:rsidR="0097340F" w:rsidRPr="00410278">
        <w:rPr>
          <w:lang w:val="es-419"/>
        </w:rPr>
        <w:t>,</w:t>
      </w:r>
      <w:r w:rsidR="00D4357F" w:rsidRPr="00410278">
        <w:rPr>
          <w:lang w:val="es-419"/>
        </w:rPr>
        <w:t xml:space="preserve"> tanto el patrono como empleado aceptan los términos y condiciones del mismo</w:t>
      </w:r>
      <w:r w:rsidR="0097340F" w:rsidRPr="00410278">
        <w:rPr>
          <w:lang w:val="es-419"/>
        </w:rPr>
        <w:t>,</w:t>
      </w:r>
      <w:r w:rsidR="00D4357F" w:rsidRPr="00410278">
        <w:rPr>
          <w:lang w:val="es-419"/>
        </w:rPr>
        <w:t xml:space="preserve"> la </w:t>
      </w:r>
      <w:r w:rsidR="009B3828" w:rsidRPr="00410278">
        <w:rPr>
          <w:lang w:val="es-419"/>
        </w:rPr>
        <w:t>inscripción</w:t>
      </w:r>
      <w:r w:rsidR="00D4357F" w:rsidRPr="00410278">
        <w:rPr>
          <w:lang w:val="es-419"/>
        </w:rPr>
        <w:t xml:space="preserve"> de la planilla IHSS</w:t>
      </w:r>
      <w:r w:rsidR="005547F0" w:rsidRPr="00410278">
        <w:rPr>
          <w:lang w:val="es-419"/>
        </w:rPr>
        <w:t>,</w:t>
      </w:r>
      <w:r w:rsidR="0097340F" w:rsidRPr="00410278">
        <w:rPr>
          <w:lang w:val="es-419"/>
        </w:rPr>
        <w:t xml:space="preserve"> </w:t>
      </w:r>
      <w:r w:rsidR="005547F0" w:rsidRPr="00410278">
        <w:rPr>
          <w:lang w:val="es-419"/>
        </w:rPr>
        <w:t>la elaboración de un reglamento interno de trabajo,</w:t>
      </w:r>
      <w:r w:rsidR="007C509A" w:rsidRPr="00410278">
        <w:rPr>
          <w:lang w:val="es-419"/>
        </w:rPr>
        <w:t xml:space="preserve"> </w:t>
      </w:r>
      <w:r w:rsidR="005547F0" w:rsidRPr="00410278">
        <w:rPr>
          <w:lang w:val="es-419"/>
        </w:rPr>
        <w:t>de higiene y seguridad.</w:t>
      </w:r>
    </w:p>
    <w:p w14:paraId="5210610D" w14:textId="6EA957DB" w:rsidR="003620F1" w:rsidRPr="00410278" w:rsidRDefault="003620F1" w:rsidP="00CB2FB4">
      <w:pPr>
        <w:pStyle w:val="TextoPrincipal"/>
        <w:rPr>
          <w:lang w:val="es-419"/>
        </w:rPr>
      </w:pPr>
      <w:r w:rsidRPr="00410278">
        <w:rPr>
          <w:lang w:val="es-419"/>
        </w:rPr>
        <w:t>Finalmente, el marco legal es uno de los factores más importantes que influye en la clínica. Las leyes de salud pública y las normativas específicas para la odontología exigen que la clínica cumpla con rigurosos estándares de seguridad e higiene, así como con la capacitación constante del personal.</w:t>
      </w:r>
    </w:p>
    <w:p w14:paraId="6F0C1EBE" w14:textId="4749282B" w:rsidR="00C4739C" w:rsidRPr="00410278" w:rsidRDefault="00F8090C" w:rsidP="008F0A79">
      <w:pPr>
        <w:pStyle w:val="Ttulo2"/>
        <w:numPr>
          <w:ilvl w:val="1"/>
          <w:numId w:val="3"/>
        </w:numPr>
        <w:spacing w:line="360" w:lineRule="auto"/>
        <w:rPr>
          <w:rFonts w:cs="Times New Roman"/>
        </w:rPr>
      </w:pPr>
      <w:bookmarkStart w:id="53" w:name="_Toc188818950"/>
      <w:r w:rsidRPr="00410278">
        <w:rPr>
          <w:rFonts w:cs="Times New Roman"/>
        </w:rPr>
        <w:t>CONCEPTUALIZACIÓN</w:t>
      </w:r>
      <w:bookmarkEnd w:id="53"/>
    </w:p>
    <w:p w14:paraId="2368CE74" w14:textId="290957C1" w:rsidR="00F8090C" w:rsidRPr="00410278" w:rsidRDefault="007450B5" w:rsidP="008F0A79">
      <w:pPr>
        <w:pStyle w:val="TextoPrincipal"/>
        <w:numPr>
          <w:ilvl w:val="2"/>
          <w:numId w:val="3"/>
        </w:numPr>
        <w:rPr>
          <w:b/>
          <w:bCs/>
          <w:lang w:val="es-419"/>
        </w:rPr>
      </w:pPr>
      <w:r w:rsidRPr="00410278">
        <w:rPr>
          <w:b/>
          <w:bCs/>
          <w:lang w:val="es-419"/>
        </w:rPr>
        <w:t>PLANIFICACIÓN ESTRAT</w:t>
      </w:r>
      <w:r w:rsidR="008E1BC6" w:rsidRPr="00410278">
        <w:rPr>
          <w:b/>
          <w:bCs/>
          <w:lang w:val="es-419"/>
        </w:rPr>
        <w:t>É</w:t>
      </w:r>
      <w:r w:rsidRPr="00410278">
        <w:rPr>
          <w:b/>
          <w:bCs/>
          <w:lang w:val="es-419"/>
        </w:rPr>
        <w:t>GICA</w:t>
      </w:r>
    </w:p>
    <w:p w14:paraId="02D70313" w14:textId="00307CD1" w:rsidR="007450B5" w:rsidRPr="00410278" w:rsidRDefault="007450B5" w:rsidP="007450B5">
      <w:pPr>
        <w:pStyle w:val="TextoPrincipal"/>
        <w:rPr>
          <w:lang w:val="es-419"/>
        </w:rPr>
      </w:pPr>
      <w:r w:rsidRPr="00410278">
        <w:rPr>
          <w:lang w:val="es-419"/>
        </w:rPr>
        <w:t xml:space="preserve">Según </w:t>
      </w:r>
      <w:sdt>
        <w:sdtPr>
          <w:rPr>
            <w:lang w:val="es-419"/>
          </w:rPr>
          <w:id w:val="926089520"/>
          <w:citation/>
        </w:sdtPr>
        <w:sdtContent>
          <w:r w:rsidRPr="00410278">
            <w:rPr>
              <w:lang w:val="es-419"/>
            </w:rPr>
            <w:fldChar w:fldCharType="begin"/>
          </w:r>
          <w:r w:rsidRPr="00410278">
            <w:rPr>
              <w:lang w:val="es-419"/>
            </w:rPr>
            <w:instrText xml:space="preserve"> CITATION Que24 \l 2058 </w:instrText>
          </w:r>
          <w:r w:rsidRPr="00410278">
            <w:rPr>
              <w:lang w:val="es-419"/>
            </w:rPr>
            <w:fldChar w:fldCharType="separate"/>
          </w:r>
          <w:r w:rsidR="00A07AC9" w:rsidRPr="00410278">
            <w:rPr>
              <w:noProof/>
              <w:lang w:val="es-419"/>
            </w:rPr>
            <w:t>(QuestionPro, 2024)</w:t>
          </w:r>
          <w:r w:rsidRPr="00410278">
            <w:rPr>
              <w:lang w:val="es-419"/>
            </w:rPr>
            <w:fldChar w:fldCharType="end"/>
          </w:r>
        </w:sdtContent>
      </w:sdt>
      <w:r w:rsidRPr="00410278">
        <w:rPr>
          <w:lang w:val="es-419"/>
        </w:rPr>
        <w:t xml:space="preserve"> la planificación estratégica es el proceso de documentar y establecer una dirección para la organización, evaluando dónde se encuentra y hacia dónde va. De esta manera, es posible establecer la misión, visión, valores, los objetivos a largo plazo y los planes de acción que utilizará para alcanzarlos.</w:t>
      </w:r>
    </w:p>
    <w:p w14:paraId="0E295E60" w14:textId="607DEA3A" w:rsidR="00E71B02" w:rsidRPr="00410278" w:rsidRDefault="00E71B02" w:rsidP="008F0A79">
      <w:pPr>
        <w:pStyle w:val="TextoPrincipal"/>
        <w:numPr>
          <w:ilvl w:val="2"/>
          <w:numId w:val="3"/>
        </w:numPr>
        <w:rPr>
          <w:b/>
          <w:bCs/>
          <w:lang w:val="es-419"/>
        </w:rPr>
      </w:pPr>
      <w:r w:rsidRPr="00410278">
        <w:rPr>
          <w:b/>
          <w:bCs/>
          <w:lang w:val="es-419"/>
        </w:rPr>
        <w:t>VISI</w:t>
      </w:r>
      <w:r w:rsidR="007B0899" w:rsidRPr="00410278">
        <w:rPr>
          <w:b/>
          <w:bCs/>
          <w:lang w:val="es-419"/>
        </w:rPr>
        <w:t>Ó</w:t>
      </w:r>
      <w:r w:rsidRPr="00410278">
        <w:rPr>
          <w:b/>
          <w:bCs/>
          <w:lang w:val="es-419"/>
        </w:rPr>
        <w:t>N</w:t>
      </w:r>
    </w:p>
    <w:p w14:paraId="1D09841A" w14:textId="7F6F23E1" w:rsidR="00D21680" w:rsidRPr="00410278" w:rsidRDefault="00E71B02" w:rsidP="00D21680">
      <w:pPr>
        <w:pStyle w:val="TextoPrincipal"/>
        <w:ind w:firstLine="708"/>
        <w:rPr>
          <w:lang w:val="es-419"/>
        </w:rPr>
      </w:pPr>
      <w:r w:rsidRPr="00410278">
        <w:rPr>
          <w:lang w:val="es-419"/>
        </w:rPr>
        <w:t xml:space="preserve">Según </w:t>
      </w:r>
      <w:sdt>
        <w:sdtPr>
          <w:rPr>
            <w:lang w:val="es-419"/>
          </w:rPr>
          <w:id w:val="299197472"/>
          <w:citation/>
        </w:sdtPr>
        <w:sdtContent>
          <w:r w:rsidRPr="00410278">
            <w:rPr>
              <w:lang w:val="es-419"/>
            </w:rPr>
            <w:fldChar w:fldCharType="begin"/>
          </w:r>
          <w:r w:rsidR="00A76B0F" w:rsidRPr="00410278">
            <w:rPr>
              <w:lang w:val="es-419"/>
            </w:rPr>
            <w:instrText xml:space="preserve">CITATION Chi17 \t  \l 2058 </w:instrText>
          </w:r>
          <w:r w:rsidRPr="00410278">
            <w:rPr>
              <w:lang w:val="es-419"/>
            </w:rPr>
            <w:fldChar w:fldCharType="separate"/>
          </w:r>
          <w:r w:rsidR="00A76B0F" w:rsidRPr="00410278">
            <w:rPr>
              <w:noProof/>
              <w:lang w:val="es-419"/>
            </w:rPr>
            <w:t>(Chiavenato, 2017)</w:t>
          </w:r>
          <w:r w:rsidRPr="00410278">
            <w:rPr>
              <w:lang w:val="es-419"/>
            </w:rPr>
            <w:fldChar w:fldCharType="end"/>
          </w:r>
        </w:sdtContent>
      </w:sdt>
      <w:r w:rsidRPr="00410278">
        <w:rPr>
          <w:lang w:val="es-419"/>
        </w:rPr>
        <w:t xml:space="preserve"> la visión muestra una imagen de la organización en cuanto a la realización de sus propósitos el futuro.</w:t>
      </w:r>
      <w:r w:rsidR="00D21680" w:rsidRPr="00410278">
        <w:rPr>
          <w:lang w:val="es-419"/>
        </w:rPr>
        <w:t xml:space="preserve"> Trata de predecir el futuro, pero sin asegurarlo en el presente (p. 39)</w:t>
      </w:r>
      <w:r w:rsidR="007B0899" w:rsidRPr="00410278">
        <w:rPr>
          <w:lang w:val="es-419"/>
        </w:rPr>
        <w:t>.</w:t>
      </w:r>
    </w:p>
    <w:p w14:paraId="0F856718" w14:textId="11882023" w:rsidR="00D21680" w:rsidRPr="00410278" w:rsidRDefault="00D21680" w:rsidP="008F0A79">
      <w:pPr>
        <w:pStyle w:val="TextoPrincipal"/>
        <w:numPr>
          <w:ilvl w:val="2"/>
          <w:numId w:val="3"/>
        </w:numPr>
        <w:rPr>
          <w:b/>
          <w:bCs/>
          <w:lang w:val="es-419"/>
        </w:rPr>
      </w:pPr>
      <w:r w:rsidRPr="00410278">
        <w:rPr>
          <w:b/>
          <w:bCs/>
          <w:lang w:val="es-419"/>
        </w:rPr>
        <w:t>MISI</w:t>
      </w:r>
      <w:r w:rsidR="007B0899" w:rsidRPr="00410278">
        <w:rPr>
          <w:b/>
          <w:bCs/>
          <w:lang w:val="es-419"/>
        </w:rPr>
        <w:t>Ó</w:t>
      </w:r>
      <w:r w:rsidRPr="00410278">
        <w:rPr>
          <w:b/>
          <w:bCs/>
          <w:lang w:val="es-419"/>
        </w:rPr>
        <w:t>N ORGANIZACIONAL</w:t>
      </w:r>
    </w:p>
    <w:p w14:paraId="52D94570" w14:textId="15628B56" w:rsidR="006425CF" w:rsidRPr="00410278" w:rsidRDefault="00D21680" w:rsidP="00D21680">
      <w:pPr>
        <w:pStyle w:val="TextoPrincipal"/>
        <w:ind w:firstLine="708"/>
        <w:rPr>
          <w:lang w:val="es-419"/>
        </w:rPr>
      </w:pPr>
      <w:r w:rsidRPr="00410278">
        <w:rPr>
          <w:lang w:val="es-419"/>
        </w:rPr>
        <w:t xml:space="preserve">Según </w:t>
      </w:r>
      <w:sdt>
        <w:sdtPr>
          <w:rPr>
            <w:lang w:val="es-419"/>
          </w:rPr>
          <w:id w:val="574321728"/>
          <w:citation/>
        </w:sdtPr>
        <w:sdtContent>
          <w:r w:rsidRPr="00410278">
            <w:rPr>
              <w:lang w:val="es-419"/>
            </w:rPr>
            <w:fldChar w:fldCharType="begin"/>
          </w:r>
          <w:r w:rsidR="00A76B0F" w:rsidRPr="00410278">
            <w:rPr>
              <w:lang w:val="es-419"/>
            </w:rPr>
            <w:instrText xml:space="preserve">CITATION Chi17 \t  \l 2058 </w:instrText>
          </w:r>
          <w:r w:rsidRPr="00410278">
            <w:rPr>
              <w:lang w:val="es-419"/>
            </w:rPr>
            <w:fldChar w:fldCharType="separate"/>
          </w:r>
          <w:r w:rsidR="00A76B0F" w:rsidRPr="00410278">
            <w:rPr>
              <w:noProof/>
              <w:lang w:val="es-419"/>
            </w:rPr>
            <w:t>(Chiavenato, 2017)</w:t>
          </w:r>
          <w:r w:rsidRPr="00410278">
            <w:rPr>
              <w:lang w:val="es-419"/>
            </w:rPr>
            <w:fldChar w:fldCharType="end"/>
          </w:r>
        </w:sdtContent>
      </w:sdt>
      <w:r w:rsidRPr="00410278">
        <w:rPr>
          <w:lang w:val="es-419"/>
        </w:rPr>
        <w:t xml:space="preserve"> la misión </w:t>
      </w:r>
      <w:r w:rsidR="007B0899" w:rsidRPr="00410278">
        <w:rPr>
          <w:lang w:val="es-419"/>
        </w:rPr>
        <w:t>es la declaración de su propósito y alcance, en términos de productos y mercados, y responde a la pregunta: ¿Cuál es el negocio de la organización?, se refiere a su papel en la sociedad donde actual y explica su razón de ser o de existir, debe definirse en términos de la satisfacción de alguna necesidad del entorno externo. (p. 49).</w:t>
      </w:r>
    </w:p>
    <w:p w14:paraId="7449CE20" w14:textId="77777777" w:rsidR="006425CF" w:rsidRPr="00410278" w:rsidRDefault="006425CF" w:rsidP="008F0A79">
      <w:pPr>
        <w:pStyle w:val="TextoPrincipal"/>
        <w:numPr>
          <w:ilvl w:val="2"/>
          <w:numId w:val="3"/>
        </w:numPr>
        <w:rPr>
          <w:b/>
          <w:bCs/>
          <w:lang w:val="es-419"/>
        </w:rPr>
      </w:pPr>
      <w:r w:rsidRPr="00410278">
        <w:rPr>
          <w:b/>
          <w:bCs/>
          <w:lang w:val="es-419"/>
        </w:rPr>
        <w:t>PROPUESTA DE VALOR</w:t>
      </w:r>
    </w:p>
    <w:p w14:paraId="4E7585CE" w14:textId="04997F12" w:rsidR="006425CF" w:rsidRPr="00410278" w:rsidRDefault="006425CF" w:rsidP="006425CF">
      <w:pPr>
        <w:pStyle w:val="TextoPrincipal"/>
        <w:ind w:firstLine="708"/>
        <w:rPr>
          <w:lang w:val="es-419"/>
        </w:rPr>
      </w:pPr>
      <w:r w:rsidRPr="00410278">
        <w:rPr>
          <w:lang w:val="es-419"/>
        </w:rPr>
        <w:t xml:space="preserve">Una propuesta de valor según </w:t>
      </w:r>
      <w:sdt>
        <w:sdtPr>
          <w:rPr>
            <w:lang w:val="es-419"/>
          </w:rPr>
          <w:id w:val="1279837344"/>
          <w:citation/>
        </w:sdtPr>
        <w:sdtContent>
          <w:r w:rsidRPr="00410278">
            <w:rPr>
              <w:lang w:val="es-419"/>
            </w:rPr>
            <w:fldChar w:fldCharType="begin"/>
          </w:r>
          <w:r w:rsidRPr="00410278">
            <w:rPr>
              <w:lang w:val="es-419"/>
            </w:rPr>
            <w:instrText xml:space="preserve">CITATION Zen23 \l 2058 </w:instrText>
          </w:r>
          <w:r w:rsidRPr="00410278">
            <w:rPr>
              <w:lang w:val="es-419"/>
            </w:rPr>
            <w:fldChar w:fldCharType="separate"/>
          </w:r>
          <w:r w:rsidR="00A07AC9" w:rsidRPr="00410278">
            <w:rPr>
              <w:noProof/>
              <w:lang w:val="es-419"/>
            </w:rPr>
            <w:t>(Zendesk, 2023)</w:t>
          </w:r>
          <w:r w:rsidRPr="00410278">
            <w:rPr>
              <w:lang w:val="es-419"/>
            </w:rPr>
            <w:fldChar w:fldCharType="end"/>
          </w:r>
        </w:sdtContent>
      </w:sdt>
      <w:r w:rsidRPr="00410278">
        <w:rPr>
          <w:lang w:val="es-419"/>
        </w:rPr>
        <w:t xml:space="preserve"> se define como la herramienta núcleo para establecer que diferencia a un negocio de su competencia, y cuáles son las características y cualidades que agregar valor a la vida de sus clientes, expresando aquello que solo su empresa ofrece. Definiendo claramente los servicios que ofrecerá, incluyendo posibles áreas de especialización, tecnologías innovadoras o enfoques únicos para la atención al paciente.</w:t>
      </w:r>
    </w:p>
    <w:p w14:paraId="7F208C3D" w14:textId="77777777" w:rsidR="00A76B0F" w:rsidRPr="00410278" w:rsidRDefault="00A76B0F" w:rsidP="006425CF">
      <w:pPr>
        <w:pStyle w:val="TextoPrincipal"/>
        <w:ind w:firstLine="708"/>
        <w:rPr>
          <w:lang w:val="es-419"/>
        </w:rPr>
      </w:pPr>
    </w:p>
    <w:p w14:paraId="26FF0226" w14:textId="77777777" w:rsidR="006425CF" w:rsidRPr="00410278" w:rsidRDefault="006425CF" w:rsidP="008F0A79">
      <w:pPr>
        <w:pStyle w:val="TextoPrincipal"/>
        <w:numPr>
          <w:ilvl w:val="2"/>
          <w:numId w:val="3"/>
        </w:numPr>
        <w:rPr>
          <w:b/>
          <w:bCs/>
          <w:lang w:val="es-419"/>
        </w:rPr>
      </w:pPr>
      <w:r w:rsidRPr="00410278">
        <w:rPr>
          <w:b/>
          <w:bCs/>
          <w:lang w:val="es-419"/>
        </w:rPr>
        <w:t>ANÁLISIS DE MERCADO</w:t>
      </w:r>
    </w:p>
    <w:p w14:paraId="20023F6D" w14:textId="4CA9B664" w:rsidR="006425CF" w:rsidRPr="00410278" w:rsidRDefault="006425CF" w:rsidP="006425CF">
      <w:pPr>
        <w:pStyle w:val="TextoPrincipal"/>
        <w:ind w:firstLine="708"/>
        <w:rPr>
          <w:lang w:val="es-419"/>
        </w:rPr>
      </w:pPr>
      <w:r w:rsidRPr="00410278">
        <w:rPr>
          <w:lang w:val="es-419"/>
        </w:rPr>
        <w:t>Según como lo define</w:t>
      </w:r>
      <w:r w:rsidR="00A76B0F" w:rsidRPr="00410278">
        <w:rPr>
          <w:lang w:val="es-419"/>
        </w:rPr>
        <w:t xml:space="preserve"> la revista</w:t>
      </w:r>
      <w:r w:rsidRPr="00410278">
        <w:rPr>
          <w:lang w:val="es-419"/>
        </w:rPr>
        <w:t xml:space="preserve"> </w:t>
      </w:r>
      <w:sdt>
        <w:sdtPr>
          <w:rPr>
            <w:lang w:val="es-419"/>
          </w:rPr>
          <w:id w:val="-1660226149"/>
          <w:citation/>
        </w:sdtPr>
        <w:sdtContent>
          <w:r w:rsidRPr="00410278">
            <w:rPr>
              <w:lang w:val="es-419"/>
            </w:rPr>
            <w:fldChar w:fldCharType="begin"/>
          </w:r>
          <w:r w:rsidRPr="00410278">
            <w:rPr>
              <w:lang w:val="es-419"/>
            </w:rPr>
            <w:instrText xml:space="preserve"> CITATION Qua24 \l 2058 </w:instrText>
          </w:r>
          <w:r w:rsidRPr="00410278">
            <w:rPr>
              <w:lang w:val="es-419"/>
            </w:rPr>
            <w:fldChar w:fldCharType="separate"/>
          </w:r>
          <w:r w:rsidR="00A07AC9" w:rsidRPr="00410278">
            <w:rPr>
              <w:noProof/>
              <w:lang w:val="es-419"/>
            </w:rPr>
            <w:t>(Qualtrics, 2024)</w:t>
          </w:r>
          <w:r w:rsidRPr="00410278">
            <w:rPr>
              <w:lang w:val="es-419"/>
            </w:rPr>
            <w:fldChar w:fldCharType="end"/>
          </w:r>
        </w:sdtContent>
      </w:sdt>
      <w:r w:rsidRPr="00410278">
        <w:rPr>
          <w:lang w:val="es-419"/>
        </w:rPr>
        <w:t xml:space="preserve"> un análisis de mercado es la base del éxito económico de cualquier empresa, independientemente de su tamaño o industria, es un examen sistemático de un mercado y sus condiciones los cuales incluye, la situación competitiva, el público objetivo y sus necesidades, así como las tendencias y los acontecimientos que podrían influir en el mercado en el futuro.</w:t>
      </w:r>
    </w:p>
    <w:p w14:paraId="1148075A" w14:textId="02305D08" w:rsidR="006425CF" w:rsidRPr="00410278" w:rsidRDefault="006425CF" w:rsidP="008F0A79">
      <w:pPr>
        <w:pStyle w:val="TextoPrincipal"/>
        <w:numPr>
          <w:ilvl w:val="2"/>
          <w:numId w:val="3"/>
        </w:numPr>
        <w:rPr>
          <w:b/>
          <w:bCs/>
          <w:lang w:val="es-419"/>
        </w:rPr>
      </w:pPr>
      <w:r w:rsidRPr="00410278">
        <w:rPr>
          <w:b/>
          <w:bCs/>
          <w:lang w:val="es-419"/>
        </w:rPr>
        <w:t>AN</w:t>
      </w:r>
      <w:r w:rsidR="008E1BC6" w:rsidRPr="00410278">
        <w:rPr>
          <w:b/>
          <w:bCs/>
          <w:lang w:val="es-419"/>
        </w:rPr>
        <w:t>Á</w:t>
      </w:r>
      <w:r w:rsidRPr="00410278">
        <w:rPr>
          <w:b/>
          <w:bCs/>
          <w:lang w:val="es-419"/>
        </w:rPr>
        <w:t>LISIS FINANCIERO</w:t>
      </w:r>
    </w:p>
    <w:p w14:paraId="134EB781" w14:textId="5894C20A" w:rsidR="006425CF" w:rsidRPr="00410278" w:rsidRDefault="006425CF" w:rsidP="006425CF">
      <w:pPr>
        <w:pStyle w:val="TextoPrincipal"/>
        <w:ind w:firstLine="708"/>
        <w:rPr>
          <w:lang w:val="es-419"/>
        </w:rPr>
      </w:pPr>
      <w:r w:rsidRPr="00410278">
        <w:rPr>
          <w:lang w:val="es-419"/>
        </w:rPr>
        <w:t>Según lo expresado por</w:t>
      </w:r>
      <w:r w:rsidR="00A76B0F" w:rsidRPr="00410278">
        <w:rPr>
          <w:lang w:val="es-419"/>
        </w:rPr>
        <w:t xml:space="preserve"> el banco</w:t>
      </w:r>
      <w:r w:rsidRPr="00410278">
        <w:rPr>
          <w:lang w:val="es-419"/>
        </w:rPr>
        <w:t xml:space="preserve"> </w:t>
      </w:r>
      <w:sdt>
        <w:sdtPr>
          <w:rPr>
            <w:lang w:val="es-419"/>
          </w:rPr>
          <w:id w:val="989371294"/>
          <w:citation/>
        </w:sdtPr>
        <w:sdtContent>
          <w:r w:rsidRPr="00410278">
            <w:rPr>
              <w:lang w:val="es-419"/>
            </w:rPr>
            <w:fldChar w:fldCharType="begin"/>
          </w:r>
          <w:r w:rsidRPr="00410278">
            <w:rPr>
              <w:lang w:val="es-419"/>
            </w:rPr>
            <w:instrText xml:space="preserve"> CITATION BBV24 \l 2058 </w:instrText>
          </w:r>
          <w:r w:rsidRPr="00410278">
            <w:rPr>
              <w:lang w:val="es-419"/>
            </w:rPr>
            <w:fldChar w:fldCharType="separate"/>
          </w:r>
          <w:r w:rsidR="00A07AC9" w:rsidRPr="00410278">
            <w:rPr>
              <w:noProof/>
              <w:lang w:val="es-419"/>
            </w:rPr>
            <w:t>(BBVA, 2024)</w:t>
          </w:r>
          <w:r w:rsidRPr="00410278">
            <w:rPr>
              <w:lang w:val="es-419"/>
            </w:rPr>
            <w:fldChar w:fldCharType="end"/>
          </w:r>
        </w:sdtContent>
      </w:sdt>
      <w:r w:rsidRPr="00410278">
        <w:rPr>
          <w:lang w:val="es-419"/>
        </w:rPr>
        <w:t xml:space="preserve"> el análisis financiero es el estudio que sirve para entender e interpretar la información contable de una empresa u organización, buscando conocer el uso de sus recursos financieros, todo esto con el fin de realizar un diagnóstico de su situación actual y planear sus próximas acciones. Así como las proyecciones financieras desarrolladas que ayudan a demostrar la viabilidad económica a largo plazo del negocio, incluyendo costos operativos, flujo de efectivo proyectado, etc.</w:t>
      </w:r>
    </w:p>
    <w:p w14:paraId="4DE27EFE" w14:textId="0FFD4C27" w:rsidR="006425CF" w:rsidRPr="00410278" w:rsidRDefault="006425CF" w:rsidP="008F0A79">
      <w:pPr>
        <w:pStyle w:val="TextoPrincipal"/>
        <w:numPr>
          <w:ilvl w:val="2"/>
          <w:numId w:val="3"/>
        </w:numPr>
        <w:rPr>
          <w:b/>
          <w:bCs/>
          <w:lang w:val="es-419"/>
        </w:rPr>
      </w:pPr>
      <w:r w:rsidRPr="00410278">
        <w:rPr>
          <w:b/>
          <w:bCs/>
          <w:lang w:val="es-419"/>
        </w:rPr>
        <w:t>ESTRATEGIA DE OPERACIONES</w:t>
      </w:r>
    </w:p>
    <w:p w14:paraId="052EB9C8" w14:textId="4FF01C2E" w:rsidR="006425CF" w:rsidRPr="00410278" w:rsidRDefault="006425CF" w:rsidP="006425CF">
      <w:pPr>
        <w:pStyle w:val="TextoPrincipal"/>
        <w:ind w:firstLine="708"/>
        <w:rPr>
          <w:lang w:val="es-419"/>
        </w:rPr>
      </w:pPr>
      <w:r w:rsidRPr="00410278">
        <w:rPr>
          <w:lang w:val="es-419"/>
        </w:rPr>
        <w:t>La estrategia de operaciones como lo menciona</w:t>
      </w:r>
      <w:r w:rsidR="00A76B0F" w:rsidRPr="00410278">
        <w:rPr>
          <w:lang w:val="es-419"/>
        </w:rPr>
        <w:t xml:space="preserve"> la página</w:t>
      </w:r>
      <w:r w:rsidRPr="00410278">
        <w:rPr>
          <w:lang w:val="es-419"/>
        </w:rPr>
        <w:t xml:space="preserve"> </w:t>
      </w:r>
      <w:sdt>
        <w:sdtPr>
          <w:rPr>
            <w:lang w:val="es-419"/>
          </w:rPr>
          <w:id w:val="-748817266"/>
          <w:citation/>
        </w:sdtPr>
        <w:sdtContent>
          <w:r w:rsidRPr="00410278">
            <w:rPr>
              <w:lang w:val="es-419"/>
            </w:rPr>
            <w:fldChar w:fldCharType="begin"/>
          </w:r>
          <w:r w:rsidRPr="00410278">
            <w:rPr>
              <w:lang w:val="es-419"/>
            </w:rPr>
            <w:instrText xml:space="preserve"> CITATION EAE23 \l 2058 </w:instrText>
          </w:r>
          <w:r w:rsidRPr="00410278">
            <w:rPr>
              <w:lang w:val="es-419"/>
            </w:rPr>
            <w:fldChar w:fldCharType="separate"/>
          </w:r>
          <w:r w:rsidR="00A07AC9" w:rsidRPr="00410278">
            <w:rPr>
              <w:noProof/>
              <w:lang w:val="es-419"/>
            </w:rPr>
            <w:t>(Business, 2023)</w:t>
          </w:r>
          <w:r w:rsidRPr="00410278">
            <w:rPr>
              <w:lang w:val="es-419"/>
            </w:rPr>
            <w:fldChar w:fldCharType="end"/>
          </w:r>
        </w:sdtContent>
      </w:sdt>
      <w:r w:rsidRPr="00410278">
        <w:rPr>
          <w:lang w:val="es-419"/>
        </w:rPr>
        <w:t xml:space="preserve"> se basa en un plan a largo plazo en el que se enmarcan las accione a realizar, necesarias para alcanzar los objetivos fijados. Se basa en el uso adecuado de los recursos de la empresa, el cual requiere un análisis del entorno y del mercado, y busca mejorar la competitividad de la empresa.</w:t>
      </w:r>
    </w:p>
    <w:p w14:paraId="09DB8C25" w14:textId="2174D1E9" w:rsidR="006425CF" w:rsidRPr="00410278" w:rsidRDefault="006425CF" w:rsidP="008F0A79">
      <w:pPr>
        <w:pStyle w:val="TextoPrincipal"/>
        <w:numPr>
          <w:ilvl w:val="2"/>
          <w:numId w:val="3"/>
        </w:numPr>
        <w:rPr>
          <w:b/>
          <w:bCs/>
          <w:lang w:val="es-419"/>
        </w:rPr>
      </w:pPr>
      <w:r w:rsidRPr="00410278">
        <w:rPr>
          <w:b/>
          <w:bCs/>
          <w:lang w:val="es-419"/>
        </w:rPr>
        <w:t>ANÁLISIS FODA</w:t>
      </w:r>
    </w:p>
    <w:p w14:paraId="0257CD97" w14:textId="0F3EC47E" w:rsidR="006425CF" w:rsidRPr="00410278" w:rsidRDefault="006425CF" w:rsidP="00A76B0F">
      <w:pPr>
        <w:pStyle w:val="TextoPrincipal"/>
        <w:rPr>
          <w:lang w:val="es-419"/>
        </w:rPr>
      </w:pPr>
      <w:r w:rsidRPr="00410278">
        <w:rPr>
          <w:lang w:val="es-419"/>
        </w:rPr>
        <w:t xml:space="preserve">Un análisis FODA </w:t>
      </w:r>
      <w:r w:rsidR="006761CC" w:rsidRPr="00410278">
        <w:rPr>
          <w:lang w:val="es-419"/>
        </w:rPr>
        <w:t xml:space="preserve">como lo expresa </w:t>
      </w:r>
      <w:sdt>
        <w:sdtPr>
          <w:rPr>
            <w:lang w:val="es-419"/>
          </w:rPr>
          <w:id w:val="1478651007"/>
          <w:citation/>
        </w:sdtPr>
        <w:sdtContent>
          <w:r w:rsidR="006761CC" w:rsidRPr="00410278">
            <w:rPr>
              <w:lang w:val="es-419"/>
            </w:rPr>
            <w:fldChar w:fldCharType="begin"/>
          </w:r>
          <w:r w:rsidR="006761CC" w:rsidRPr="00410278">
            <w:rPr>
              <w:lang w:val="es-419"/>
            </w:rPr>
            <w:instrText xml:space="preserve"> CITATION Mar12 \l 2058 </w:instrText>
          </w:r>
          <w:r w:rsidR="006761CC" w:rsidRPr="00410278">
            <w:rPr>
              <w:lang w:val="es-419"/>
            </w:rPr>
            <w:fldChar w:fldCharType="separate"/>
          </w:r>
          <w:r w:rsidR="00A07AC9" w:rsidRPr="00410278">
            <w:rPr>
              <w:noProof/>
              <w:lang w:val="es-419"/>
            </w:rPr>
            <w:t>(Martínez &amp; Milla Artemio, 2012)</w:t>
          </w:r>
          <w:r w:rsidR="006761CC" w:rsidRPr="00410278">
            <w:rPr>
              <w:lang w:val="es-419"/>
            </w:rPr>
            <w:fldChar w:fldCharType="end"/>
          </w:r>
        </w:sdtContent>
      </w:sdt>
      <w:r w:rsidR="006761CC" w:rsidRPr="00410278">
        <w:rPr>
          <w:lang w:val="es-419"/>
        </w:rPr>
        <w:t xml:space="preserve"> resume los aspectos clave de un análisis del entorno de una actividad empresarial (perspectiva externa) y de la capacidad estratégica de una organización (perspectiva interna). FODA es la sigla usada para referirse a una herramienta analítica que permite trabajar con toda la información relativa al negocio, útil para examinar sus fortalezas, oportunidades, debilidades y amenazas. Los objetivos que se persiguen con este análisis son convertir las debilidades en fortalezas y las amenazas en oportunidades.</w:t>
      </w:r>
    </w:p>
    <w:p w14:paraId="66852FDB" w14:textId="6CC03019" w:rsidR="00C04D9B" w:rsidRPr="00410278" w:rsidRDefault="00042569" w:rsidP="008F0A79">
      <w:pPr>
        <w:pStyle w:val="Ttulo2"/>
        <w:numPr>
          <w:ilvl w:val="1"/>
          <w:numId w:val="3"/>
        </w:numPr>
        <w:spacing w:line="360" w:lineRule="auto"/>
        <w:rPr>
          <w:rFonts w:cs="Times New Roman"/>
        </w:rPr>
      </w:pPr>
      <w:bookmarkStart w:id="54" w:name="_Toc188818951"/>
      <w:r w:rsidRPr="00410278">
        <w:rPr>
          <w:rFonts w:cs="Times New Roman"/>
        </w:rPr>
        <w:t>TEOR</w:t>
      </w:r>
      <w:r w:rsidR="008E1BC6" w:rsidRPr="00410278">
        <w:rPr>
          <w:rFonts w:cs="Times New Roman"/>
        </w:rPr>
        <w:t>Í</w:t>
      </w:r>
      <w:r w:rsidRPr="00410278">
        <w:rPr>
          <w:rFonts w:cs="Times New Roman"/>
        </w:rPr>
        <w:t>AS DE SUSTENTO</w:t>
      </w:r>
      <w:bookmarkEnd w:id="54"/>
    </w:p>
    <w:p w14:paraId="247998E9" w14:textId="3322AF2E" w:rsidR="00D32C5D" w:rsidRPr="00410278" w:rsidRDefault="00D32C5D" w:rsidP="007C509A">
      <w:pPr>
        <w:spacing w:line="480" w:lineRule="auto"/>
        <w:ind w:firstLine="567"/>
        <w:jc w:val="both"/>
        <w:rPr>
          <w:rFonts w:ascii="Times New Roman" w:hAnsi="Times New Roman" w:cs="Times New Roman"/>
          <w:b/>
          <w:bCs/>
          <w:sz w:val="24"/>
          <w:szCs w:val="24"/>
        </w:rPr>
      </w:pPr>
      <w:r w:rsidRPr="00410278">
        <w:rPr>
          <w:rFonts w:ascii="Times New Roman" w:hAnsi="Times New Roman" w:cs="Times New Roman"/>
          <w:sz w:val="24"/>
          <w:szCs w:val="24"/>
        </w:rPr>
        <w:t xml:space="preserve">A continuación, se presentan dos bases teóricas con las cuales se justifican y respalda el desarrollo de esta investigación, que dan validez y que permiten aducir la necesidad de este estudio, realizando la correlación de las principales teorías que se encuentran relacionadas en torno al tema de estudio </w:t>
      </w:r>
      <w:r w:rsidRPr="00410278">
        <w:rPr>
          <w:rFonts w:ascii="Times New Roman" w:hAnsi="Times New Roman" w:cs="Times New Roman"/>
          <w:b/>
          <w:bCs/>
          <w:sz w:val="24"/>
          <w:szCs w:val="24"/>
        </w:rPr>
        <w:t>“PLAN ESTRATÉGICO Y FINANCIERO CLÍNICA ODONTOLÓGICA DENTAL CENTER</w:t>
      </w:r>
      <w:r w:rsidR="00201F36" w:rsidRPr="00410278">
        <w:rPr>
          <w:rFonts w:ascii="Times New Roman" w:hAnsi="Times New Roman" w:cs="Times New Roman"/>
          <w:b/>
          <w:bCs/>
          <w:sz w:val="24"/>
          <w:szCs w:val="24"/>
        </w:rPr>
        <w:t xml:space="preserve"> PLAZA</w:t>
      </w:r>
      <w:r w:rsidRPr="00410278">
        <w:rPr>
          <w:rFonts w:ascii="Times New Roman" w:hAnsi="Times New Roman" w:cs="Times New Roman"/>
          <w:b/>
          <w:bCs/>
          <w:sz w:val="24"/>
          <w:szCs w:val="24"/>
        </w:rPr>
        <w:t xml:space="preserve"> TEGUCIGALPA HONDURAS”</w:t>
      </w:r>
    </w:p>
    <w:p w14:paraId="362E4932" w14:textId="64D27D79" w:rsidR="00E52CCB" w:rsidRPr="00410278" w:rsidRDefault="00E616F1" w:rsidP="007C509A">
      <w:pPr>
        <w:pStyle w:val="Ttulo3"/>
        <w:spacing w:line="480" w:lineRule="auto"/>
      </w:pPr>
      <w:bookmarkStart w:id="55" w:name="_Toc188818952"/>
      <w:r w:rsidRPr="00410278">
        <w:t>2.</w:t>
      </w:r>
      <w:r w:rsidR="003D230A" w:rsidRPr="00410278">
        <w:t>3</w:t>
      </w:r>
      <w:r w:rsidRPr="00410278">
        <w:t>.1</w:t>
      </w:r>
      <w:r w:rsidR="006C13D7" w:rsidRPr="00410278">
        <w:t xml:space="preserve"> Pl</w:t>
      </w:r>
      <w:r w:rsidR="00E52CCB" w:rsidRPr="00410278">
        <w:t>anificación Estratégica</w:t>
      </w:r>
      <w:bookmarkEnd w:id="55"/>
    </w:p>
    <w:p w14:paraId="7C7A7512" w14:textId="2DEE9BB1" w:rsidR="00B01057" w:rsidRPr="00410278" w:rsidRDefault="007450B5" w:rsidP="004C1C3E">
      <w:pPr>
        <w:pStyle w:val="TextoPrincipal"/>
        <w:rPr>
          <w:lang w:val="es-419"/>
        </w:rPr>
      </w:pPr>
      <w:r w:rsidRPr="00410278">
        <w:rPr>
          <w:lang w:val="es-419"/>
        </w:rPr>
        <w:t>Según</w:t>
      </w:r>
      <w:r w:rsidR="00527ECE" w:rsidRPr="00410278">
        <w:rPr>
          <w:lang w:val="es-419"/>
        </w:rPr>
        <w:t xml:space="preserve"> el sitio web</w:t>
      </w:r>
      <w:r w:rsidRPr="00410278">
        <w:rPr>
          <w:lang w:val="es-419"/>
        </w:rPr>
        <w:t xml:space="preserve"> </w:t>
      </w:r>
      <w:sdt>
        <w:sdtPr>
          <w:rPr>
            <w:lang w:val="es-419"/>
          </w:rPr>
          <w:id w:val="1592190510"/>
          <w:citation/>
        </w:sdtPr>
        <w:sdtContent>
          <w:r w:rsidR="0003112C" w:rsidRPr="00410278">
            <w:rPr>
              <w:lang w:val="es-419"/>
            </w:rPr>
            <w:fldChar w:fldCharType="begin"/>
          </w:r>
          <w:r w:rsidR="0003112C" w:rsidRPr="00410278">
            <w:rPr>
              <w:lang w:val="es-419"/>
            </w:rPr>
            <w:instrText xml:space="preserve"> CITATION Pla20 \l 2058 </w:instrText>
          </w:r>
          <w:r w:rsidR="0003112C" w:rsidRPr="00410278">
            <w:rPr>
              <w:lang w:val="es-419"/>
            </w:rPr>
            <w:fldChar w:fldCharType="separate"/>
          </w:r>
          <w:r w:rsidR="00A07AC9" w:rsidRPr="00410278">
            <w:rPr>
              <w:noProof/>
              <w:lang w:val="es-419"/>
            </w:rPr>
            <w:t>(Financiero, 2020)</w:t>
          </w:r>
          <w:r w:rsidR="0003112C" w:rsidRPr="00410278">
            <w:rPr>
              <w:lang w:val="es-419"/>
            </w:rPr>
            <w:fldChar w:fldCharType="end"/>
          </w:r>
        </w:sdtContent>
      </w:sdt>
      <w:r w:rsidR="00DA25CD" w:rsidRPr="00410278">
        <w:rPr>
          <w:lang w:val="es-419"/>
        </w:rPr>
        <w:t xml:space="preserve"> </w:t>
      </w:r>
      <w:r w:rsidR="00B01057" w:rsidRPr="00410278">
        <w:rPr>
          <w:lang w:val="es-419"/>
        </w:rPr>
        <w:t xml:space="preserve">menciona </w:t>
      </w:r>
      <w:r w:rsidR="00E34B2A" w:rsidRPr="00410278">
        <w:rPr>
          <w:lang w:val="es-419"/>
        </w:rPr>
        <w:t xml:space="preserve">que hace décadas las empresas han desarrollado planes estratégicos esto con el fin de responder a los múltiples cambios del entorno, es por ello que la planeación estratégica se ha vuelto una herramienta necesaria para la gestión de las empresas en cuanto al cumplimiento de metas con esto lo que se requiere es responder a los retos y complejidades que pueden ocurrir como la competencia, la tecnología que cada vez avanza </w:t>
      </w:r>
      <w:r w:rsidR="00952A6D" w:rsidRPr="00410278">
        <w:rPr>
          <w:lang w:val="es-419"/>
        </w:rPr>
        <w:t>más</w:t>
      </w:r>
      <w:r w:rsidR="00E34B2A" w:rsidRPr="00410278">
        <w:rPr>
          <w:lang w:val="es-419"/>
        </w:rPr>
        <w:t xml:space="preserve"> y obtener los recursos suficientes para garantizar la supervivencia, el crecimiento y la rentabilidad de la empresa o negocio en marcha es la planeación </w:t>
      </w:r>
      <w:r w:rsidR="00B50FB1" w:rsidRPr="00410278">
        <w:rPr>
          <w:lang w:val="es-419"/>
        </w:rPr>
        <w:t>estratégica</w:t>
      </w:r>
      <w:r w:rsidR="00E34B2A" w:rsidRPr="00410278">
        <w:rPr>
          <w:lang w:val="es-419"/>
        </w:rPr>
        <w:t xml:space="preserve"> es la  manera </w:t>
      </w:r>
      <w:r w:rsidR="00B50FB1" w:rsidRPr="00410278">
        <w:rPr>
          <w:lang w:val="es-419"/>
        </w:rPr>
        <w:t>más</w:t>
      </w:r>
      <w:r w:rsidR="00E34B2A" w:rsidRPr="00410278">
        <w:rPr>
          <w:lang w:val="es-419"/>
        </w:rPr>
        <w:t xml:space="preserve"> factible </w:t>
      </w:r>
      <w:r w:rsidR="00887E10" w:rsidRPr="00410278">
        <w:rPr>
          <w:lang w:val="es-419"/>
        </w:rPr>
        <w:t xml:space="preserve">para propiciar un futuro </w:t>
      </w:r>
      <w:r w:rsidR="00B50FB1" w:rsidRPr="00410278">
        <w:rPr>
          <w:lang w:val="es-419"/>
        </w:rPr>
        <w:t>exitoso</w:t>
      </w:r>
      <w:r w:rsidR="00887E10" w:rsidRPr="00410278">
        <w:rPr>
          <w:lang w:val="es-419"/>
        </w:rPr>
        <w:t xml:space="preserve"> y </w:t>
      </w:r>
      <w:r w:rsidR="00B50FB1" w:rsidRPr="00410278">
        <w:rPr>
          <w:lang w:val="es-419"/>
        </w:rPr>
        <w:t>así</w:t>
      </w:r>
      <w:r w:rsidR="00887E10" w:rsidRPr="00410278">
        <w:rPr>
          <w:lang w:val="es-419"/>
        </w:rPr>
        <w:t xml:space="preserve"> mismo un crecimiento considerable, una gran rentabilidad y </w:t>
      </w:r>
      <w:r w:rsidR="00B50FB1" w:rsidRPr="00410278">
        <w:rPr>
          <w:lang w:val="es-419"/>
        </w:rPr>
        <w:t>así</w:t>
      </w:r>
      <w:r w:rsidR="00887E10" w:rsidRPr="00410278">
        <w:rPr>
          <w:lang w:val="es-419"/>
        </w:rPr>
        <w:t xml:space="preserve"> mitigar el riesgo a un menor porcentaje o controlarlo.</w:t>
      </w:r>
    </w:p>
    <w:p w14:paraId="2FB0B2CB" w14:textId="1F521037" w:rsidR="00F560FD" w:rsidRPr="00410278" w:rsidRDefault="00E77759" w:rsidP="007C509A">
      <w:pPr>
        <w:pStyle w:val="TextoPrincipal"/>
        <w:rPr>
          <w:lang w:val="es-419"/>
        </w:rPr>
      </w:pPr>
      <w:r w:rsidRPr="00410278">
        <w:rPr>
          <w:lang w:val="es-419"/>
        </w:rPr>
        <w:t>Con esta planificación estratégica de la clínica odontológica Dental Center</w:t>
      </w:r>
      <w:r w:rsidR="00201F36" w:rsidRPr="00410278">
        <w:rPr>
          <w:lang w:val="es-419"/>
        </w:rPr>
        <w:t xml:space="preserve"> plaza</w:t>
      </w:r>
      <w:r w:rsidRPr="00410278">
        <w:rPr>
          <w:lang w:val="es-419"/>
        </w:rPr>
        <w:t xml:space="preserve"> se pro</w:t>
      </w:r>
      <w:r w:rsidR="009D38C5" w:rsidRPr="00410278">
        <w:rPr>
          <w:lang w:val="es-419"/>
        </w:rPr>
        <w:t>puso</w:t>
      </w:r>
      <w:r w:rsidRPr="00410278">
        <w:rPr>
          <w:lang w:val="es-419"/>
        </w:rPr>
        <w:t xml:space="preserve"> marcar un antes y un después, en este sentido se enfocará en analizar y preparar los objetivos estratégicos que necesita para el cumplimiento de la rentabilidad </w:t>
      </w:r>
      <w:r w:rsidR="004224D6" w:rsidRPr="00410278">
        <w:rPr>
          <w:lang w:val="es-419"/>
        </w:rPr>
        <w:t xml:space="preserve">deseada, como primer indicador se debe de formular la misión, la visión y  sus valores, </w:t>
      </w:r>
      <w:r w:rsidR="00E34B2A" w:rsidRPr="00410278">
        <w:rPr>
          <w:lang w:val="es-419"/>
        </w:rPr>
        <w:t>así</w:t>
      </w:r>
      <w:r w:rsidR="004224D6" w:rsidRPr="00410278">
        <w:rPr>
          <w:lang w:val="es-419"/>
        </w:rPr>
        <w:t xml:space="preserve"> mismo se debe de investigar las diferentes estrategias que </w:t>
      </w:r>
      <w:r w:rsidR="009D38C5" w:rsidRPr="00410278">
        <w:rPr>
          <w:lang w:val="es-419"/>
        </w:rPr>
        <w:t>l</w:t>
      </w:r>
      <w:r w:rsidR="004224D6" w:rsidRPr="00410278">
        <w:rPr>
          <w:lang w:val="es-419"/>
        </w:rPr>
        <w:t xml:space="preserve">a clínica dental pueda utilizar para alcanzar  los objetivos esperados, si bien es cierto que todos estos puntos mencionados anteriormente son importantes, el paso </w:t>
      </w:r>
      <w:r w:rsidR="00BE2F60" w:rsidRPr="00410278">
        <w:rPr>
          <w:lang w:val="es-419"/>
        </w:rPr>
        <w:t>más</w:t>
      </w:r>
      <w:r w:rsidR="004224D6" w:rsidRPr="00410278">
        <w:rPr>
          <w:lang w:val="es-419"/>
        </w:rPr>
        <w:t xml:space="preserve"> importante es </w:t>
      </w:r>
      <w:r w:rsidR="00CF3C78" w:rsidRPr="00410278">
        <w:rPr>
          <w:lang w:val="es-419"/>
        </w:rPr>
        <w:t xml:space="preserve">implementar y ponerlo en </w:t>
      </w:r>
      <w:r w:rsidR="00BE2F60" w:rsidRPr="00410278">
        <w:rPr>
          <w:lang w:val="es-419"/>
        </w:rPr>
        <w:t>práctica</w:t>
      </w:r>
      <w:r w:rsidR="00CF3C78" w:rsidRPr="00410278">
        <w:rPr>
          <w:lang w:val="es-419"/>
        </w:rPr>
        <w:t xml:space="preserve"> en esta perspectiva se buscar</w:t>
      </w:r>
      <w:r w:rsidR="009D38C5" w:rsidRPr="00410278">
        <w:rPr>
          <w:lang w:val="es-419"/>
        </w:rPr>
        <w:t>á</w:t>
      </w:r>
      <w:r w:rsidR="00CF3C78" w:rsidRPr="00410278">
        <w:rPr>
          <w:lang w:val="es-419"/>
        </w:rPr>
        <w:t xml:space="preserve"> medir y concretar lo que se ha planteado, es importante mencionar que esta debe contar con un presupuesto anual y con los recursos necesarios para que esta tenga un impacto positivo en su </w:t>
      </w:r>
      <w:r w:rsidR="00B01057" w:rsidRPr="00410278">
        <w:rPr>
          <w:lang w:val="es-419"/>
        </w:rPr>
        <w:t>estrategia</w:t>
      </w:r>
      <w:r w:rsidR="00E34B2A" w:rsidRPr="00410278">
        <w:rPr>
          <w:lang w:val="es-419"/>
        </w:rPr>
        <w:t>.</w:t>
      </w:r>
      <w:bookmarkEnd w:id="19"/>
    </w:p>
    <w:p w14:paraId="7E00174D" w14:textId="2A44C654" w:rsidR="00B50FB1" w:rsidRPr="00410278" w:rsidRDefault="00B50FB1" w:rsidP="007C509A">
      <w:pPr>
        <w:pStyle w:val="TextoPrincipal"/>
        <w:rPr>
          <w:lang w:val="es-419"/>
        </w:rPr>
      </w:pPr>
      <w:r w:rsidRPr="00410278">
        <w:rPr>
          <w:lang w:val="es-419"/>
        </w:rPr>
        <w:t>Dentro de este marco también es importante mencionar que el análisis competitivo viene siendo una parte fundamental</w:t>
      </w:r>
      <w:r w:rsidR="004F11A7" w:rsidRPr="00410278">
        <w:rPr>
          <w:lang w:val="es-419"/>
        </w:rPr>
        <w:t xml:space="preserve"> este consiste en relacionar a la empresa con su ento</w:t>
      </w:r>
      <w:r w:rsidR="00AF0C34" w:rsidRPr="00410278">
        <w:rPr>
          <w:lang w:val="es-419"/>
        </w:rPr>
        <w:t>r</w:t>
      </w:r>
      <w:r w:rsidR="004F11A7" w:rsidRPr="00410278">
        <w:rPr>
          <w:lang w:val="es-419"/>
        </w:rPr>
        <w:t xml:space="preserve">no en él se podrá observar e identificar las fortalezas, oportunidades, debilidades y amenazas que afectan el cumplimiento de los objetivos  como ser </w:t>
      </w:r>
      <w:r w:rsidR="00AF0C34" w:rsidRPr="00410278">
        <w:rPr>
          <w:lang w:val="es-419"/>
        </w:rPr>
        <w:t xml:space="preserve">los cambios y avances tecnológicos que puede tener el competidor, sus movimientos estratégicos, la reacción y adaptación a los cambios que puedan ocurrir de los diversos competidores </w:t>
      </w:r>
      <w:sdt>
        <w:sdtPr>
          <w:rPr>
            <w:lang w:val="es-419"/>
          </w:rPr>
          <w:id w:val="992761930"/>
          <w:citation/>
        </w:sdtPr>
        <w:sdtContent>
          <w:r w:rsidR="00952A6D" w:rsidRPr="00410278">
            <w:rPr>
              <w:lang w:val="es-419"/>
            </w:rPr>
            <w:fldChar w:fldCharType="begin"/>
          </w:r>
          <w:r w:rsidR="00952A6D" w:rsidRPr="00410278">
            <w:rPr>
              <w:lang w:val="es-419"/>
            </w:rPr>
            <w:instrText xml:space="preserve"> CITATION Pla20 \l 2058 </w:instrText>
          </w:r>
          <w:r w:rsidR="00952A6D" w:rsidRPr="00410278">
            <w:rPr>
              <w:lang w:val="es-419"/>
            </w:rPr>
            <w:fldChar w:fldCharType="separate"/>
          </w:r>
          <w:r w:rsidR="00A07AC9" w:rsidRPr="00410278">
            <w:rPr>
              <w:noProof/>
              <w:lang w:val="es-419"/>
            </w:rPr>
            <w:t>(Financiero, 2020)</w:t>
          </w:r>
          <w:r w:rsidR="00952A6D" w:rsidRPr="00410278">
            <w:rPr>
              <w:lang w:val="es-419"/>
            </w:rPr>
            <w:fldChar w:fldCharType="end"/>
          </w:r>
        </w:sdtContent>
      </w:sdt>
      <w:r w:rsidR="00952A6D" w:rsidRPr="00410278">
        <w:rPr>
          <w:lang w:val="es-419"/>
        </w:rPr>
        <w:t xml:space="preserve"> </w:t>
      </w:r>
      <w:r w:rsidR="00AF0C34" w:rsidRPr="00410278">
        <w:rPr>
          <w:lang w:val="es-419"/>
        </w:rPr>
        <w:t xml:space="preserve">la competencia </w:t>
      </w:r>
      <w:r w:rsidR="00952A6D" w:rsidRPr="00410278">
        <w:rPr>
          <w:lang w:val="es-419"/>
        </w:rPr>
        <w:t>está</w:t>
      </w:r>
      <w:r w:rsidR="00AF0C34" w:rsidRPr="00410278">
        <w:rPr>
          <w:lang w:val="es-419"/>
        </w:rPr>
        <w:t xml:space="preserve"> integrada por empresas o negocios del mismo mercado</w:t>
      </w:r>
      <w:r w:rsidR="00776181" w:rsidRPr="00410278">
        <w:rPr>
          <w:lang w:val="es-419"/>
        </w:rPr>
        <w:t xml:space="preserve">, </w:t>
      </w:r>
      <w:r w:rsidR="00AF0C34" w:rsidRPr="00410278">
        <w:rPr>
          <w:lang w:val="es-419"/>
        </w:rPr>
        <w:t xml:space="preserve">que  prestan los mismos servicios y </w:t>
      </w:r>
      <w:r w:rsidR="00776181" w:rsidRPr="00410278">
        <w:rPr>
          <w:lang w:val="es-419"/>
        </w:rPr>
        <w:t>que satisfacen las mismas necesidades al consumidor.</w:t>
      </w:r>
    </w:p>
    <w:p w14:paraId="686E2DF9" w14:textId="6AFA4C39" w:rsidR="00A04218" w:rsidRPr="00410278" w:rsidRDefault="00A04218" w:rsidP="007C509A">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Se plantea entonces que al tener definida la planificación </w:t>
      </w:r>
      <w:r w:rsidR="00D20C19" w:rsidRPr="00410278">
        <w:rPr>
          <w:rFonts w:ascii="Times New Roman" w:hAnsi="Times New Roman" w:cs="Times New Roman"/>
          <w:sz w:val="24"/>
          <w:szCs w:val="24"/>
        </w:rPr>
        <w:t>estratégica</w:t>
      </w:r>
      <w:r w:rsidRPr="00410278">
        <w:rPr>
          <w:rFonts w:ascii="Times New Roman" w:hAnsi="Times New Roman" w:cs="Times New Roman"/>
          <w:sz w:val="24"/>
          <w:szCs w:val="24"/>
        </w:rPr>
        <w:t xml:space="preserve"> en ella entraría la financiera </w:t>
      </w:r>
      <w:r w:rsidR="00D20C19" w:rsidRPr="00410278">
        <w:rPr>
          <w:rFonts w:ascii="Times New Roman" w:hAnsi="Times New Roman" w:cs="Times New Roman"/>
          <w:sz w:val="24"/>
          <w:szCs w:val="24"/>
        </w:rPr>
        <w:t xml:space="preserve">esta debe contar con sus propios objetivos que midan y </w:t>
      </w:r>
      <w:r w:rsidR="00AD2344" w:rsidRPr="00410278">
        <w:rPr>
          <w:rFonts w:ascii="Times New Roman" w:hAnsi="Times New Roman" w:cs="Times New Roman"/>
          <w:sz w:val="24"/>
          <w:szCs w:val="24"/>
        </w:rPr>
        <w:t>evalúan</w:t>
      </w:r>
      <w:r w:rsidR="00D20C19" w:rsidRPr="00410278">
        <w:rPr>
          <w:rFonts w:ascii="Times New Roman" w:hAnsi="Times New Roman" w:cs="Times New Roman"/>
          <w:sz w:val="24"/>
          <w:szCs w:val="24"/>
        </w:rPr>
        <w:t xml:space="preserve"> en términos </w:t>
      </w:r>
      <w:r w:rsidR="00AD2344" w:rsidRPr="00410278">
        <w:rPr>
          <w:rFonts w:ascii="Times New Roman" w:hAnsi="Times New Roman" w:cs="Times New Roman"/>
          <w:sz w:val="24"/>
          <w:szCs w:val="24"/>
        </w:rPr>
        <w:t>económicos,</w:t>
      </w:r>
      <w:r w:rsidR="00D20C19" w:rsidRPr="00410278">
        <w:rPr>
          <w:rFonts w:ascii="Times New Roman" w:hAnsi="Times New Roman" w:cs="Times New Roman"/>
          <w:sz w:val="24"/>
          <w:szCs w:val="24"/>
        </w:rPr>
        <w:t xml:space="preserve"> </w:t>
      </w:r>
      <w:r w:rsidR="00AD2344" w:rsidRPr="00410278">
        <w:rPr>
          <w:rFonts w:ascii="Times New Roman" w:hAnsi="Times New Roman" w:cs="Times New Roman"/>
          <w:sz w:val="24"/>
          <w:szCs w:val="24"/>
        </w:rPr>
        <w:t>así</w:t>
      </w:r>
      <w:r w:rsidR="00D20C19" w:rsidRPr="00410278">
        <w:rPr>
          <w:rFonts w:ascii="Times New Roman" w:hAnsi="Times New Roman" w:cs="Times New Roman"/>
          <w:sz w:val="24"/>
          <w:szCs w:val="24"/>
        </w:rPr>
        <w:t xml:space="preserve"> como se cuantifican en valores monetarios, en </w:t>
      </w:r>
      <w:r w:rsidR="00AD2344" w:rsidRPr="00410278">
        <w:rPr>
          <w:rFonts w:ascii="Times New Roman" w:hAnsi="Times New Roman" w:cs="Times New Roman"/>
          <w:sz w:val="24"/>
          <w:szCs w:val="24"/>
        </w:rPr>
        <w:t>otras palabras,</w:t>
      </w:r>
      <w:r w:rsidR="00D20C19" w:rsidRPr="00410278">
        <w:rPr>
          <w:rFonts w:ascii="Times New Roman" w:hAnsi="Times New Roman" w:cs="Times New Roman"/>
          <w:sz w:val="24"/>
          <w:szCs w:val="24"/>
        </w:rPr>
        <w:t xml:space="preserve"> los resultados obtenidos </w:t>
      </w:r>
      <w:r w:rsidR="00AD2344" w:rsidRPr="00410278">
        <w:rPr>
          <w:rFonts w:ascii="Times New Roman" w:hAnsi="Times New Roman" w:cs="Times New Roman"/>
          <w:sz w:val="24"/>
          <w:szCs w:val="24"/>
        </w:rPr>
        <w:t>financieramente. En</w:t>
      </w:r>
      <w:r w:rsidR="00D20C19" w:rsidRPr="00410278">
        <w:rPr>
          <w:rFonts w:ascii="Times New Roman" w:hAnsi="Times New Roman" w:cs="Times New Roman"/>
          <w:sz w:val="24"/>
          <w:szCs w:val="24"/>
        </w:rPr>
        <w:t xml:space="preserve"> relación </w:t>
      </w:r>
      <w:r w:rsidR="004C1C3E" w:rsidRPr="00410278">
        <w:rPr>
          <w:rFonts w:ascii="Times New Roman" w:hAnsi="Times New Roman" w:cs="Times New Roman"/>
          <w:sz w:val="24"/>
          <w:szCs w:val="24"/>
        </w:rPr>
        <w:t>con</w:t>
      </w:r>
      <w:r w:rsidR="00D20C19" w:rsidRPr="00410278">
        <w:rPr>
          <w:rFonts w:ascii="Times New Roman" w:hAnsi="Times New Roman" w:cs="Times New Roman"/>
          <w:sz w:val="24"/>
          <w:szCs w:val="24"/>
        </w:rPr>
        <w:t xml:space="preserve"> la idea anterior concretar e implementar el plan </w:t>
      </w:r>
      <w:r w:rsidR="00AD2344" w:rsidRPr="00410278">
        <w:rPr>
          <w:rFonts w:ascii="Times New Roman" w:hAnsi="Times New Roman" w:cs="Times New Roman"/>
          <w:sz w:val="24"/>
          <w:szCs w:val="24"/>
        </w:rPr>
        <w:t>estratégico se</w:t>
      </w:r>
      <w:r w:rsidR="00D20C19" w:rsidRPr="00410278">
        <w:rPr>
          <w:rFonts w:ascii="Times New Roman" w:hAnsi="Times New Roman" w:cs="Times New Roman"/>
          <w:sz w:val="24"/>
          <w:szCs w:val="24"/>
        </w:rPr>
        <w:t xml:space="preserve"> enlaza con un presupuesto que se debe de conciliar para poner en marcha dichos objetivos como lo son la rentabilidad, la liquidez y factores importantes. </w:t>
      </w:r>
    </w:p>
    <w:p w14:paraId="6561AE39" w14:textId="765A4823" w:rsidR="008023B7" w:rsidRPr="00410278" w:rsidRDefault="00AD2344" w:rsidP="007C509A">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 xml:space="preserve">Al plan financiero le corresponde entonces definir el nivel de riesgos financiero máximo que asumirá la empresa en términos de endeudamiento y </w:t>
      </w:r>
      <w:r w:rsidR="008023B7" w:rsidRPr="00410278">
        <w:rPr>
          <w:rFonts w:ascii="Times New Roman" w:hAnsi="Times New Roman" w:cs="Times New Roman"/>
          <w:sz w:val="24"/>
          <w:szCs w:val="24"/>
        </w:rPr>
        <w:t>sus capacidades</w:t>
      </w:r>
      <w:r w:rsidRPr="00410278">
        <w:rPr>
          <w:rFonts w:ascii="Times New Roman" w:hAnsi="Times New Roman" w:cs="Times New Roman"/>
          <w:sz w:val="24"/>
          <w:szCs w:val="24"/>
        </w:rPr>
        <w:t xml:space="preserve"> </w:t>
      </w:r>
      <w:r w:rsidR="001E71D4" w:rsidRPr="00410278">
        <w:rPr>
          <w:rFonts w:ascii="Times New Roman" w:hAnsi="Times New Roman" w:cs="Times New Roman"/>
          <w:sz w:val="24"/>
          <w:szCs w:val="24"/>
        </w:rPr>
        <w:t xml:space="preserve">de </w:t>
      </w:r>
      <w:r w:rsidR="00201CA8" w:rsidRPr="00410278">
        <w:rPr>
          <w:rFonts w:ascii="Times New Roman" w:hAnsi="Times New Roman" w:cs="Times New Roman"/>
          <w:sz w:val="24"/>
          <w:szCs w:val="24"/>
        </w:rPr>
        <w:t>pago,</w:t>
      </w:r>
      <w:r w:rsidRPr="00410278">
        <w:rPr>
          <w:rFonts w:ascii="Times New Roman" w:hAnsi="Times New Roman" w:cs="Times New Roman"/>
          <w:sz w:val="24"/>
          <w:szCs w:val="24"/>
        </w:rPr>
        <w:t xml:space="preserve"> </w:t>
      </w:r>
      <w:r w:rsidR="00201CA8" w:rsidRPr="00410278">
        <w:rPr>
          <w:rFonts w:ascii="Times New Roman" w:hAnsi="Times New Roman" w:cs="Times New Roman"/>
          <w:sz w:val="24"/>
          <w:szCs w:val="24"/>
        </w:rPr>
        <w:t xml:space="preserve">definir indicadores económicos y financieros que midan y evalúen la estrategia, medir el crecimiento planificado en términos de inversión económica con el financiamiento adecuados y en caso de ser necesario ajustar a la </w:t>
      </w:r>
      <w:r w:rsidR="008023B7" w:rsidRPr="00410278">
        <w:rPr>
          <w:rFonts w:ascii="Times New Roman" w:hAnsi="Times New Roman" w:cs="Times New Roman"/>
          <w:sz w:val="24"/>
          <w:szCs w:val="24"/>
        </w:rPr>
        <w:t>financiación posible</w:t>
      </w:r>
      <w:r w:rsidR="00201CA8" w:rsidRPr="00410278">
        <w:rPr>
          <w:rFonts w:ascii="Times New Roman" w:hAnsi="Times New Roman" w:cs="Times New Roman"/>
          <w:sz w:val="24"/>
          <w:szCs w:val="24"/>
        </w:rPr>
        <w:t>.</w:t>
      </w:r>
      <w:r w:rsidR="008023B7" w:rsidRPr="00410278">
        <w:rPr>
          <w:rFonts w:ascii="Times New Roman" w:hAnsi="Times New Roman" w:cs="Times New Roman"/>
          <w:sz w:val="24"/>
          <w:szCs w:val="24"/>
        </w:rPr>
        <w:t xml:space="preserve"> </w:t>
      </w:r>
      <w:sdt>
        <w:sdtPr>
          <w:rPr>
            <w:rFonts w:ascii="Times New Roman" w:hAnsi="Times New Roman" w:cs="Times New Roman"/>
            <w:sz w:val="24"/>
            <w:szCs w:val="24"/>
          </w:rPr>
          <w:id w:val="-1272855616"/>
          <w:citation/>
        </w:sdtPr>
        <w:sdtContent>
          <w:r w:rsidR="0003112C" w:rsidRPr="00410278">
            <w:rPr>
              <w:rFonts w:ascii="Times New Roman" w:hAnsi="Times New Roman" w:cs="Times New Roman"/>
              <w:sz w:val="24"/>
              <w:szCs w:val="24"/>
            </w:rPr>
            <w:fldChar w:fldCharType="begin"/>
          </w:r>
          <w:r w:rsidR="0003112C" w:rsidRPr="00410278">
            <w:rPr>
              <w:rFonts w:ascii="Times New Roman" w:hAnsi="Times New Roman" w:cs="Times New Roman"/>
              <w:sz w:val="24"/>
              <w:szCs w:val="24"/>
            </w:rPr>
            <w:instrText xml:space="preserve"> CITATION Pla20 \l 2058 </w:instrText>
          </w:r>
          <w:r w:rsidR="0003112C"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(Financiero, 2020)</w:t>
          </w:r>
          <w:r w:rsidR="0003112C" w:rsidRPr="00410278">
            <w:rPr>
              <w:rFonts w:ascii="Times New Roman" w:hAnsi="Times New Roman" w:cs="Times New Roman"/>
              <w:sz w:val="24"/>
              <w:szCs w:val="24"/>
            </w:rPr>
            <w:fldChar w:fldCharType="end"/>
          </w:r>
        </w:sdtContent>
      </w:sdt>
      <w:r w:rsidR="001E71D4" w:rsidRPr="00410278">
        <w:rPr>
          <w:rFonts w:ascii="Times New Roman" w:hAnsi="Times New Roman" w:cs="Times New Roman"/>
          <w:sz w:val="24"/>
          <w:szCs w:val="24"/>
        </w:rPr>
        <w:t>. Por otra parte</w:t>
      </w:r>
      <w:r w:rsidR="00FC4639" w:rsidRPr="00410278">
        <w:rPr>
          <w:rFonts w:ascii="Times New Roman" w:hAnsi="Times New Roman" w:cs="Times New Roman"/>
          <w:sz w:val="24"/>
          <w:szCs w:val="24"/>
        </w:rPr>
        <w:t xml:space="preserve"> </w:t>
      </w:r>
      <w:sdt>
        <w:sdtPr>
          <w:rPr>
            <w:rFonts w:ascii="Times New Roman" w:hAnsi="Times New Roman" w:cs="Times New Roman"/>
            <w:sz w:val="24"/>
            <w:szCs w:val="24"/>
          </w:rPr>
          <w:id w:val="-1875072920"/>
          <w:citation/>
        </w:sdtPr>
        <w:sdtContent>
          <w:r w:rsidR="008023B7" w:rsidRPr="00410278">
            <w:rPr>
              <w:rFonts w:ascii="Times New Roman" w:hAnsi="Times New Roman" w:cs="Times New Roman"/>
              <w:sz w:val="24"/>
              <w:szCs w:val="24"/>
            </w:rPr>
            <w:fldChar w:fldCharType="begin"/>
          </w:r>
          <w:r w:rsidR="00FC4639" w:rsidRPr="00410278">
            <w:rPr>
              <w:rFonts w:ascii="Times New Roman" w:hAnsi="Times New Roman" w:cs="Times New Roman"/>
              <w:sz w:val="24"/>
              <w:szCs w:val="24"/>
            </w:rPr>
            <w:instrText xml:space="preserve">CITATION JOR23 \l 2058 </w:instrText>
          </w:r>
          <w:r w:rsidR="008023B7"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(Chaves, 2023)</w:t>
          </w:r>
          <w:r w:rsidR="008023B7" w:rsidRPr="00410278">
            <w:rPr>
              <w:rFonts w:ascii="Times New Roman" w:hAnsi="Times New Roman" w:cs="Times New Roman"/>
              <w:sz w:val="24"/>
              <w:szCs w:val="24"/>
            </w:rPr>
            <w:fldChar w:fldCharType="end"/>
          </w:r>
        </w:sdtContent>
      </w:sdt>
      <w:r w:rsidR="008023B7" w:rsidRPr="00410278">
        <w:rPr>
          <w:rFonts w:ascii="Times New Roman" w:hAnsi="Times New Roman" w:cs="Times New Roman"/>
          <w:sz w:val="24"/>
          <w:szCs w:val="24"/>
        </w:rPr>
        <w:t xml:space="preserve"> menciona una buena estrategia </w:t>
      </w:r>
      <w:r w:rsidR="00E841D1" w:rsidRPr="00410278">
        <w:rPr>
          <w:rFonts w:ascii="Times New Roman" w:hAnsi="Times New Roman" w:cs="Times New Roman"/>
          <w:sz w:val="24"/>
          <w:szCs w:val="24"/>
        </w:rPr>
        <w:t>animará</w:t>
      </w:r>
      <w:r w:rsidR="008023B7" w:rsidRPr="00410278">
        <w:rPr>
          <w:rFonts w:ascii="Times New Roman" w:hAnsi="Times New Roman" w:cs="Times New Roman"/>
          <w:sz w:val="24"/>
          <w:szCs w:val="24"/>
        </w:rPr>
        <w:t xml:space="preserve"> y </w:t>
      </w:r>
      <w:r w:rsidR="009C0B2F" w:rsidRPr="00410278">
        <w:rPr>
          <w:rFonts w:ascii="Times New Roman" w:hAnsi="Times New Roman" w:cs="Times New Roman"/>
          <w:sz w:val="24"/>
          <w:szCs w:val="24"/>
        </w:rPr>
        <w:t>orientará</w:t>
      </w:r>
      <w:r w:rsidR="008023B7" w:rsidRPr="00410278">
        <w:rPr>
          <w:rFonts w:ascii="Times New Roman" w:hAnsi="Times New Roman" w:cs="Times New Roman"/>
          <w:sz w:val="24"/>
          <w:szCs w:val="24"/>
        </w:rPr>
        <w:t xml:space="preserve"> a todos aquellos que están conectados con la </w:t>
      </w:r>
      <w:r w:rsidR="00A27193" w:rsidRPr="00410278">
        <w:rPr>
          <w:rFonts w:ascii="Times New Roman" w:hAnsi="Times New Roman" w:cs="Times New Roman"/>
          <w:sz w:val="24"/>
          <w:szCs w:val="24"/>
        </w:rPr>
        <w:t>organización,</w:t>
      </w:r>
      <w:r w:rsidR="008023B7" w:rsidRPr="00410278">
        <w:rPr>
          <w:rFonts w:ascii="Times New Roman" w:hAnsi="Times New Roman" w:cs="Times New Roman"/>
          <w:sz w:val="24"/>
          <w:szCs w:val="24"/>
        </w:rPr>
        <w:t xml:space="preserve"> </w:t>
      </w:r>
      <w:r w:rsidR="00E841D1" w:rsidRPr="00410278">
        <w:rPr>
          <w:rFonts w:ascii="Times New Roman" w:hAnsi="Times New Roman" w:cs="Times New Roman"/>
          <w:sz w:val="24"/>
          <w:szCs w:val="24"/>
        </w:rPr>
        <w:t>personal,</w:t>
      </w:r>
      <w:r w:rsidR="008023B7" w:rsidRPr="00410278">
        <w:rPr>
          <w:rFonts w:ascii="Times New Roman" w:hAnsi="Times New Roman" w:cs="Times New Roman"/>
          <w:sz w:val="24"/>
          <w:szCs w:val="24"/>
        </w:rPr>
        <w:t xml:space="preserve"> proveedores, </w:t>
      </w:r>
      <w:r w:rsidR="009C0B2F" w:rsidRPr="00410278">
        <w:rPr>
          <w:rFonts w:ascii="Times New Roman" w:hAnsi="Times New Roman" w:cs="Times New Roman"/>
          <w:sz w:val="24"/>
          <w:szCs w:val="24"/>
        </w:rPr>
        <w:t>socios, consumidores</w:t>
      </w:r>
      <w:r w:rsidR="0009250E" w:rsidRPr="00410278">
        <w:rPr>
          <w:rFonts w:ascii="Times New Roman" w:hAnsi="Times New Roman" w:cs="Times New Roman"/>
          <w:sz w:val="24"/>
          <w:szCs w:val="24"/>
        </w:rPr>
        <w:t xml:space="preserve"> esto con el fin de tener un panorama claro y con buenos resultados en el futuro, en efecto una buena estrategia representa ganar una ventaja competitiva y mejorar </w:t>
      </w:r>
      <w:r w:rsidR="00FC1CB7" w:rsidRPr="00410278">
        <w:rPr>
          <w:rFonts w:ascii="Times New Roman" w:hAnsi="Times New Roman" w:cs="Times New Roman"/>
          <w:sz w:val="24"/>
          <w:szCs w:val="24"/>
        </w:rPr>
        <w:t>así</w:t>
      </w:r>
      <w:r w:rsidR="0009250E" w:rsidRPr="00410278">
        <w:rPr>
          <w:rFonts w:ascii="Times New Roman" w:hAnsi="Times New Roman" w:cs="Times New Roman"/>
          <w:sz w:val="24"/>
          <w:szCs w:val="24"/>
        </w:rPr>
        <w:t xml:space="preserve"> su desempeño.</w:t>
      </w:r>
    </w:p>
    <w:p w14:paraId="7A3D0535" w14:textId="32118F00" w:rsidR="0009250E" w:rsidRPr="00410278" w:rsidRDefault="0009250E" w:rsidP="007C509A">
      <w:pPr>
        <w:spacing w:line="480" w:lineRule="auto"/>
        <w:ind w:firstLine="708"/>
        <w:jc w:val="both"/>
        <w:rPr>
          <w:rFonts w:ascii="Times New Roman" w:hAnsi="Times New Roman" w:cs="Times New Roman"/>
          <w:sz w:val="24"/>
          <w:szCs w:val="24"/>
        </w:rPr>
      </w:pPr>
      <w:r w:rsidRPr="00410278">
        <w:rPr>
          <w:rFonts w:ascii="Times New Roman" w:hAnsi="Times New Roman" w:cs="Times New Roman"/>
          <w:sz w:val="24"/>
          <w:szCs w:val="24"/>
        </w:rPr>
        <w:t>En este sentido se comprende que para poner en marcha la planificación financiera se necesita hacer una revisión de los resultados financiero</w:t>
      </w:r>
      <w:r w:rsidR="00A539DE" w:rsidRPr="00410278">
        <w:rPr>
          <w:rFonts w:ascii="Times New Roman" w:hAnsi="Times New Roman" w:cs="Times New Roman"/>
          <w:sz w:val="24"/>
          <w:szCs w:val="24"/>
        </w:rPr>
        <w:t>s</w:t>
      </w:r>
      <w:r w:rsidRPr="00410278">
        <w:rPr>
          <w:rFonts w:ascii="Times New Roman" w:hAnsi="Times New Roman" w:cs="Times New Roman"/>
          <w:sz w:val="24"/>
          <w:szCs w:val="24"/>
        </w:rPr>
        <w:t xml:space="preserve"> obtenidos desde el periodo de tiempo que la clínica inicio </w:t>
      </w:r>
      <w:r w:rsidR="009C0B2F" w:rsidRPr="00410278">
        <w:rPr>
          <w:rFonts w:ascii="Times New Roman" w:hAnsi="Times New Roman" w:cs="Times New Roman"/>
          <w:sz w:val="24"/>
          <w:szCs w:val="24"/>
        </w:rPr>
        <w:t>operaciones,</w:t>
      </w:r>
      <w:r w:rsidRPr="00410278">
        <w:rPr>
          <w:rFonts w:ascii="Times New Roman" w:hAnsi="Times New Roman" w:cs="Times New Roman"/>
          <w:sz w:val="24"/>
          <w:szCs w:val="24"/>
        </w:rPr>
        <w:t xml:space="preserve"> sin </w:t>
      </w:r>
      <w:r w:rsidR="009C0B2F" w:rsidRPr="00410278">
        <w:rPr>
          <w:rFonts w:ascii="Times New Roman" w:hAnsi="Times New Roman" w:cs="Times New Roman"/>
          <w:sz w:val="24"/>
          <w:szCs w:val="24"/>
        </w:rPr>
        <w:t>embargo,</w:t>
      </w:r>
      <w:r w:rsidRPr="00410278">
        <w:rPr>
          <w:rFonts w:ascii="Times New Roman" w:hAnsi="Times New Roman" w:cs="Times New Roman"/>
          <w:sz w:val="24"/>
          <w:szCs w:val="24"/>
        </w:rPr>
        <w:t xml:space="preserve"> este no cuenta con </w:t>
      </w:r>
      <w:r w:rsidR="00F37326" w:rsidRPr="00410278">
        <w:rPr>
          <w:rFonts w:ascii="Times New Roman" w:hAnsi="Times New Roman" w:cs="Times New Roman"/>
          <w:sz w:val="24"/>
          <w:szCs w:val="24"/>
        </w:rPr>
        <w:t>los mismo,</w:t>
      </w:r>
      <w:r w:rsidRPr="00410278">
        <w:rPr>
          <w:rFonts w:ascii="Times New Roman" w:hAnsi="Times New Roman" w:cs="Times New Roman"/>
          <w:sz w:val="24"/>
          <w:szCs w:val="24"/>
        </w:rPr>
        <w:t xml:space="preserve"> es por ello</w:t>
      </w:r>
      <w:r w:rsidR="007C509A" w:rsidRPr="00410278">
        <w:rPr>
          <w:rFonts w:ascii="Times New Roman" w:hAnsi="Times New Roman" w:cs="Times New Roman"/>
          <w:sz w:val="24"/>
          <w:szCs w:val="24"/>
        </w:rPr>
        <w:t xml:space="preserve"> por lo</w:t>
      </w:r>
      <w:r w:rsidRPr="00410278">
        <w:rPr>
          <w:rFonts w:ascii="Times New Roman" w:hAnsi="Times New Roman" w:cs="Times New Roman"/>
          <w:sz w:val="24"/>
          <w:szCs w:val="24"/>
        </w:rPr>
        <w:t xml:space="preserve"> que se plantea desde un inicio la creación de este plan para evaluar la situación financiera actual de la clínica</w:t>
      </w:r>
      <w:r w:rsidR="009C0B2F" w:rsidRPr="00410278">
        <w:rPr>
          <w:rFonts w:ascii="Times New Roman" w:hAnsi="Times New Roman" w:cs="Times New Roman"/>
          <w:sz w:val="24"/>
          <w:szCs w:val="24"/>
        </w:rPr>
        <w:t>.</w:t>
      </w:r>
    </w:p>
    <w:p w14:paraId="5C25F36E" w14:textId="5CFAF5E1" w:rsidR="00776181" w:rsidRPr="00410278" w:rsidRDefault="00690055" w:rsidP="007C509A">
      <w:pPr>
        <w:pStyle w:val="TextoPrincipal"/>
        <w:rPr>
          <w:lang w:val="es-419"/>
        </w:rPr>
      </w:pPr>
      <w:r w:rsidRPr="00410278">
        <w:rPr>
          <w:lang w:val="es-419"/>
        </w:rPr>
        <w:t xml:space="preserve">Dentro de este orden de ideas </w:t>
      </w:r>
      <w:sdt>
        <w:sdtPr>
          <w:rPr>
            <w:lang w:val="es-419"/>
          </w:rPr>
          <w:id w:val="1508634636"/>
          <w:citation/>
        </w:sdtPr>
        <w:sdtContent>
          <w:r w:rsidRPr="00410278">
            <w:rPr>
              <w:lang w:val="es-419"/>
            </w:rPr>
            <w:fldChar w:fldCharType="begin"/>
          </w:r>
          <w:r w:rsidRPr="00410278">
            <w:rPr>
              <w:lang w:val="es-419"/>
            </w:rPr>
            <w:instrText xml:space="preserve">CITATION JOR23 \l 2058 </w:instrText>
          </w:r>
          <w:r w:rsidRPr="00410278">
            <w:rPr>
              <w:lang w:val="es-419"/>
            </w:rPr>
            <w:fldChar w:fldCharType="separate"/>
          </w:r>
          <w:r w:rsidR="00A07AC9" w:rsidRPr="00410278">
            <w:rPr>
              <w:noProof/>
              <w:lang w:val="es-419"/>
            </w:rPr>
            <w:t>(Chaves, 2023)</w:t>
          </w:r>
          <w:r w:rsidRPr="00410278">
            <w:rPr>
              <w:lang w:val="es-419"/>
            </w:rPr>
            <w:fldChar w:fldCharType="end"/>
          </w:r>
        </w:sdtContent>
      </w:sdt>
      <w:r w:rsidRPr="00410278">
        <w:rPr>
          <w:lang w:val="es-419"/>
        </w:rPr>
        <w:t xml:space="preserve"> </w:t>
      </w:r>
      <w:r w:rsidR="00AE64D4" w:rsidRPr="00410278">
        <w:rPr>
          <w:lang w:val="es-419"/>
        </w:rPr>
        <w:t>menciona que l</w:t>
      </w:r>
      <w:r w:rsidR="001C4CFB" w:rsidRPr="00410278">
        <w:rPr>
          <w:lang w:val="es-419"/>
        </w:rPr>
        <w:t>as cinco fuerzas</w:t>
      </w:r>
      <w:r w:rsidR="009C0B2F" w:rsidRPr="00410278">
        <w:rPr>
          <w:lang w:val="es-419"/>
        </w:rPr>
        <w:t xml:space="preserve"> de Porter </w:t>
      </w:r>
      <w:r w:rsidR="001C4CFB" w:rsidRPr="00410278">
        <w:rPr>
          <w:lang w:val="es-419"/>
        </w:rPr>
        <w:t>ha sido una guía o un modelo de las cinco fuerzas de la competencia de las cuales se identifican la rivalidad que existe entre los competidores y las amenazas que representan los participantes que ofrecen los mismos productos o servicios del mismo mercado así lo menciona</w:t>
      </w:r>
      <w:r w:rsidR="00A27193" w:rsidRPr="00410278">
        <w:rPr>
          <w:lang w:val="es-419"/>
        </w:rPr>
        <w:t>.</w:t>
      </w:r>
    </w:p>
    <w:p w14:paraId="61919B61" w14:textId="3DC1E6D8" w:rsidR="001C4CFB" w:rsidRPr="00410278" w:rsidRDefault="001C4CFB" w:rsidP="00AE64D4">
      <w:pPr>
        <w:pStyle w:val="TextoPrincipal"/>
        <w:rPr>
          <w:lang w:val="es-419"/>
        </w:rPr>
      </w:pPr>
      <w:r w:rsidRPr="00410278">
        <w:rPr>
          <w:lang w:val="es-419"/>
        </w:rPr>
        <w:t>Sin duda para el cumplimiento de las metas y objetivos de la clínica odontológica Dental Center</w:t>
      </w:r>
      <w:r w:rsidR="00201F36" w:rsidRPr="00410278">
        <w:rPr>
          <w:lang w:val="es-419"/>
        </w:rPr>
        <w:t xml:space="preserve"> Plaza</w:t>
      </w:r>
      <w:r w:rsidRPr="00410278">
        <w:rPr>
          <w:lang w:val="es-419"/>
        </w:rPr>
        <w:t xml:space="preserve"> es </w:t>
      </w:r>
      <w:r w:rsidR="00200216" w:rsidRPr="00410278">
        <w:rPr>
          <w:lang w:val="es-419"/>
        </w:rPr>
        <w:t xml:space="preserve">necesario </w:t>
      </w:r>
      <w:r w:rsidRPr="00410278">
        <w:rPr>
          <w:lang w:val="es-419"/>
        </w:rPr>
        <w:t xml:space="preserve">incorporar la publicidad y marketing de los servicios que ofrecen y que se diferencian </w:t>
      </w:r>
      <w:r w:rsidR="00F37326" w:rsidRPr="00410278">
        <w:rPr>
          <w:lang w:val="es-419"/>
        </w:rPr>
        <w:t>con</w:t>
      </w:r>
      <w:r w:rsidRPr="00410278">
        <w:rPr>
          <w:lang w:val="es-419"/>
        </w:rPr>
        <w:t xml:space="preserve"> competencia del </w:t>
      </w:r>
      <w:r w:rsidR="00A27193" w:rsidRPr="00410278">
        <w:rPr>
          <w:lang w:val="es-419"/>
        </w:rPr>
        <w:t>mercado,</w:t>
      </w:r>
      <w:r w:rsidR="008D55ED" w:rsidRPr="00410278">
        <w:rPr>
          <w:lang w:val="es-419"/>
        </w:rPr>
        <w:t xml:space="preserve"> </w:t>
      </w:r>
      <w:sdt>
        <w:sdtPr>
          <w:rPr>
            <w:lang w:val="es-419"/>
          </w:rPr>
          <w:id w:val="834115675"/>
          <w:citation/>
        </w:sdtPr>
        <w:sdtContent>
          <w:r w:rsidR="00082F6F" w:rsidRPr="00410278">
            <w:rPr>
              <w:lang w:val="es-419"/>
            </w:rPr>
            <w:fldChar w:fldCharType="begin"/>
          </w:r>
          <w:r w:rsidR="00082F6F" w:rsidRPr="00410278">
            <w:rPr>
              <w:lang w:val="es-419"/>
            </w:rPr>
            <w:instrText xml:space="preserve"> CITATION KOT16 \l 18442 </w:instrText>
          </w:r>
          <w:r w:rsidR="00082F6F" w:rsidRPr="00410278">
            <w:rPr>
              <w:lang w:val="es-419"/>
            </w:rPr>
            <w:fldChar w:fldCharType="separate"/>
          </w:r>
          <w:r w:rsidR="00A07AC9" w:rsidRPr="00410278">
            <w:rPr>
              <w:noProof/>
              <w:lang w:val="es-419"/>
            </w:rPr>
            <w:t>(Kotler, 2016)</w:t>
          </w:r>
          <w:r w:rsidR="00082F6F" w:rsidRPr="00410278">
            <w:rPr>
              <w:lang w:val="es-419"/>
            </w:rPr>
            <w:fldChar w:fldCharType="end"/>
          </w:r>
        </w:sdtContent>
      </w:sdt>
      <w:r w:rsidR="00082F6F" w:rsidRPr="00410278">
        <w:rPr>
          <w:lang w:val="es-419"/>
        </w:rPr>
        <w:t xml:space="preserve"> </w:t>
      </w:r>
      <w:r w:rsidR="00200216" w:rsidRPr="00410278">
        <w:rPr>
          <w:lang w:val="es-419"/>
        </w:rPr>
        <w:t xml:space="preserve">menciona que la publicidad puede ser una formar rentable de difundir mensajes ya sea para crear un a preferencia de marca o que sea de interés para las personas, en cuanto a la promoción de ventas el plantea que este es un ingrediente fundamental en las </w:t>
      </w:r>
      <w:r w:rsidR="00A27193" w:rsidRPr="00410278">
        <w:rPr>
          <w:lang w:val="es-419"/>
        </w:rPr>
        <w:t>campañas</w:t>
      </w:r>
      <w:r w:rsidR="00200216" w:rsidRPr="00410278">
        <w:rPr>
          <w:lang w:val="es-419"/>
        </w:rPr>
        <w:t xml:space="preserve"> de mar</w:t>
      </w:r>
      <w:r w:rsidR="00A27193" w:rsidRPr="00410278">
        <w:rPr>
          <w:lang w:val="es-419"/>
        </w:rPr>
        <w:t>k</w:t>
      </w:r>
      <w:r w:rsidR="00200216" w:rsidRPr="00410278">
        <w:rPr>
          <w:lang w:val="es-419"/>
        </w:rPr>
        <w:t xml:space="preserve">eting y consiste en su mayoría de corto plazo para incrementar la atención del </w:t>
      </w:r>
      <w:r w:rsidR="00A27193" w:rsidRPr="00410278">
        <w:rPr>
          <w:lang w:val="es-419"/>
        </w:rPr>
        <w:t>público</w:t>
      </w:r>
      <w:r w:rsidR="00200216" w:rsidRPr="00410278">
        <w:rPr>
          <w:lang w:val="es-419"/>
        </w:rPr>
        <w:t xml:space="preserve"> </w:t>
      </w:r>
      <w:r w:rsidR="00A27193" w:rsidRPr="00410278">
        <w:rPr>
          <w:lang w:val="es-419"/>
        </w:rPr>
        <w:t>en la adquisición de sus servicios</w:t>
      </w:r>
      <w:r w:rsidR="00F37326" w:rsidRPr="00410278">
        <w:rPr>
          <w:lang w:val="es-419"/>
        </w:rPr>
        <w:t>.</w:t>
      </w:r>
    </w:p>
    <w:p w14:paraId="5B003C9F" w14:textId="2D33C9F3" w:rsidR="00A27193" w:rsidRPr="00410278" w:rsidRDefault="00A27193" w:rsidP="00F37326">
      <w:pPr>
        <w:pStyle w:val="TextoPrincipal"/>
        <w:rPr>
          <w:lang w:val="es-419"/>
        </w:rPr>
      </w:pPr>
      <w:r w:rsidRPr="00410278">
        <w:rPr>
          <w:lang w:val="es-419"/>
        </w:rPr>
        <w:t xml:space="preserve">Es importante mencionar que también existen una gran oferta de </w:t>
      </w:r>
      <w:r w:rsidR="0035155A" w:rsidRPr="00410278">
        <w:rPr>
          <w:lang w:val="es-419"/>
        </w:rPr>
        <w:t>servicios odontológicos cuantitativamente es muy alta al contrario de la demanda si bien es cierto hay un porcentaje de hondureños que cuidan su salud bucal, pero no todos cuentan con los recursos necesarios para optar por este servicio es por ello que acuden a centros de salud</w:t>
      </w:r>
      <w:r w:rsidR="00F37326" w:rsidRPr="00410278">
        <w:rPr>
          <w:lang w:val="es-419"/>
        </w:rPr>
        <w:t xml:space="preserve"> públicos</w:t>
      </w:r>
      <w:r w:rsidR="0035155A" w:rsidRPr="00410278">
        <w:rPr>
          <w:lang w:val="es-419"/>
        </w:rPr>
        <w:t xml:space="preserve"> lo que hace que la demanda en las clínicas </w:t>
      </w:r>
      <w:r w:rsidR="008C0C88" w:rsidRPr="00410278">
        <w:rPr>
          <w:lang w:val="es-419"/>
        </w:rPr>
        <w:t xml:space="preserve">privadas </w:t>
      </w:r>
      <w:r w:rsidR="0035155A" w:rsidRPr="00410278">
        <w:rPr>
          <w:lang w:val="es-419"/>
        </w:rPr>
        <w:t>dentales se reduzca</w:t>
      </w:r>
      <w:r w:rsidR="008C0C88" w:rsidRPr="00410278">
        <w:rPr>
          <w:lang w:val="es-419"/>
        </w:rPr>
        <w:t>,</w:t>
      </w:r>
      <w:r w:rsidR="00F37326" w:rsidRPr="00410278">
        <w:rPr>
          <w:lang w:val="es-419"/>
        </w:rPr>
        <w:t xml:space="preserve"> como lo expresa </w:t>
      </w:r>
      <w:sdt>
        <w:sdtPr>
          <w:rPr>
            <w:lang w:val="es-419"/>
          </w:rPr>
          <w:id w:val="21831668"/>
          <w:citation/>
        </w:sdtPr>
        <w:sdtContent>
          <w:r w:rsidR="00F37326" w:rsidRPr="00410278">
            <w:rPr>
              <w:lang w:val="es-419"/>
            </w:rPr>
            <w:fldChar w:fldCharType="begin"/>
          </w:r>
          <w:r w:rsidR="00F37326" w:rsidRPr="00410278">
            <w:instrText xml:space="preserve"> CITATION Car22 \l 18442 </w:instrText>
          </w:r>
          <w:r w:rsidR="00F37326" w:rsidRPr="00410278">
            <w:rPr>
              <w:lang w:val="es-419"/>
            </w:rPr>
            <w:fldChar w:fldCharType="separate"/>
          </w:r>
          <w:r w:rsidR="00F37326" w:rsidRPr="00410278">
            <w:rPr>
              <w:noProof/>
            </w:rPr>
            <w:t>(Carrasco H. , 2022)</w:t>
          </w:r>
          <w:r w:rsidR="00F37326" w:rsidRPr="00410278">
            <w:rPr>
              <w:lang w:val="es-419"/>
            </w:rPr>
            <w:fldChar w:fldCharType="end"/>
          </w:r>
        </w:sdtContent>
      </w:sdt>
      <w:r w:rsidR="00F37326" w:rsidRPr="00410278">
        <w:rPr>
          <w:lang w:val="es-419"/>
        </w:rPr>
        <w:t xml:space="preserve"> en su artículo en</w:t>
      </w:r>
      <w:r w:rsidR="008C0C88" w:rsidRPr="00410278">
        <w:rPr>
          <w:lang w:val="es-419"/>
        </w:rPr>
        <w:t xml:space="preserve"> </w:t>
      </w:r>
      <w:r w:rsidR="008C0C88" w:rsidRPr="00410278">
        <w:t>diario El Heraldo</w:t>
      </w:r>
      <w:r w:rsidR="00F37326" w:rsidRPr="00410278">
        <w:t>,</w:t>
      </w:r>
      <w:r w:rsidR="00542FBE" w:rsidRPr="00410278">
        <w:t xml:space="preserve"> en Honduras existe una </w:t>
      </w:r>
      <w:r w:rsidR="008C0C88" w:rsidRPr="00410278">
        <w:t xml:space="preserve">escasa cobertura en la salud odontológica ya que solo se contaba con 266 odontólogos un porcentaje de 1.2% en esta área  para más de 9.5 millones de personas </w:t>
      </w:r>
      <w:r w:rsidR="00637657" w:rsidRPr="00410278">
        <w:t>en su defecto no hay un odontólogo por persona para ser atendido</w:t>
      </w:r>
      <w:r w:rsidR="00637657" w:rsidRPr="00410278">
        <w:rPr>
          <w:lang w:val="es-419"/>
        </w:rPr>
        <w:t xml:space="preserve"> esto nos indica que un gran porcentaje de la población al no poder ser atendido en los centros de salud, acceden a ir a clínicas dentales que se adapten al presupuesto que cuentan. </w:t>
      </w:r>
    </w:p>
    <w:p w14:paraId="49129755" w14:textId="2310DF5D" w:rsidR="003A0E1B" w:rsidRPr="00410278" w:rsidRDefault="00637657" w:rsidP="0083393B">
      <w:pPr>
        <w:pStyle w:val="TextoPrincipal"/>
        <w:rPr>
          <w:lang w:val="es-419"/>
        </w:rPr>
      </w:pPr>
      <w:r w:rsidRPr="00410278">
        <w:rPr>
          <w:lang w:val="es-419"/>
        </w:rPr>
        <w:t xml:space="preserve">Los odontólogos cada vez se están especializando más y preparándose y </w:t>
      </w:r>
      <w:r w:rsidR="00082F6F" w:rsidRPr="00410278">
        <w:rPr>
          <w:lang w:val="es-419"/>
        </w:rPr>
        <w:t>a pesar de que</w:t>
      </w:r>
      <w:r w:rsidRPr="00410278">
        <w:rPr>
          <w:lang w:val="es-419"/>
        </w:rPr>
        <w:t xml:space="preserve"> es </w:t>
      </w:r>
      <w:r w:rsidR="00BD1C16" w:rsidRPr="00410278">
        <w:rPr>
          <w:lang w:val="es-419"/>
        </w:rPr>
        <w:t>lo ideal</w:t>
      </w:r>
      <w:r w:rsidRPr="00410278">
        <w:rPr>
          <w:lang w:val="es-419"/>
        </w:rPr>
        <w:t xml:space="preserve"> </w:t>
      </w:r>
      <w:r w:rsidR="003A0E1B" w:rsidRPr="00410278">
        <w:rPr>
          <w:lang w:val="es-419"/>
        </w:rPr>
        <w:t xml:space="preserve">hay factores importantes a considerar la sobreoferta de profesionales como </w:t>
      </w:r>
      <w:r w:rsidR="00C466E1" w:rsidRPr="00410278">
        <w:rPr>
          <w:lang w:val="es-419"/>
        </w:rPr>
        <w:t>se menciona</w:t>
      </w:r>
      <w:r w:rsidR="003A0E1B" w:rsidRPr="00410278">
        <w:rPr>
          <w:lang w:val="es-419"/>
        </w:rPr>
        <w:t xml:space="preserve"> anteriormente esto nos indica que no todas las clínicas odontológicas privadas podrán tener éxito </w:t>
      </w:r>
      <w:r w:rsidR="00C466E1" w:rsidRPr="00410278">
        <w:rPr>
          <w:lang w:val="es-419"/>
        </w:rPr>
        <w:t xml:space="preserve">ya que esto </w:t>
      </w:r>
      <w:r w:rsidR="003A0E1B" w:rsidRPr="00410278">
        <w:rPr>
          <w:lang w:val="es-419"/>
        </w:rPr>
        <w:t>dependerá del servicio, la ubicación, los medios de pago y los precios.</w:t>
      </w:r>
    </w:p>
    <w:p w14:paraId="53B971A4" w14:textId="12D64C6E" w:rsidR="00637657" w:rsidRPr="00410278" w:rsidRDefault="003A0E1B" w:rsidP="00A8600C">
      <w:pPr>
        <w:pStyle w:val="TextoPrincipal"/>
        <w:rPr>
          <w:lang w:val="es-419"/>
        </w:rPr>
      </w:pPr>
      <w:r w:rsidRPr="00410278">
        <w:rPr>
          <w:lang w:val="es-419"/>
        </w:rPr>
        <w:t xml:space="preserve">Los honorarios </w:t>
      </w:r>
      <w:r w:rsidR="008151DB" w:rsidRPr="00410278">
        <w:rPr>
          <w:lang w:val="es-419"/>
        </w:rPr>
        <w:t>odontológicos</w:t>
      </w:r>
      <w:r w:rsidRPr="00410278">
        <w:rPr>
          <w:lang w:val="es-419"/>
        </w:rPr>
        <w:t xml:space="preserve"> hoy en </w:t>
      </w:r>
      <w:r w:rsidR="008151DB" w:rsidRPr="00410278">
        <w:rPr>
          <w:lang w:val="es-419"/>
        </w:rPr>
        <w:t>día</w:t>
      </w:r>
      <w:r w:rsidRPr="00410278">
        <w:rPr>
          <w:lang w:val="es-419"/>
        </w:rPr>
        <w:t xml:space="preserve"> no</w:t>
      </w:r>
      <w:r w:rsidR="00590252" w:rsidRPr="00410278">
        <w:rPr>
          <w:lang w:val="es-419"/>
        </w:rPr>
        <w:t xml:space="preserve"> tienen</w:t>
      </w:r>
      <w:r w:rsidRPr="00410278">
        <w:rPr>
          <w:lang w:val="es-419"/>
        </w:rPr>
        <w:t xml:space="preserve"> una regulación de los precios, las personas de bajos </w:t>
      </w:r>
      <w:r w:rsidR="008151DB" w:rsidRPr="00410278">
        <w:rPr>
          <w:lang w:val="es-419"/>
        </w:rPr>
        <w:t>recursos</w:t>
      </w:r>
      <w:r w:rsidRPr="00410278">
        <w:rPr>
          <w:lang w:val="es-419"/>
        </w:rPr>
        <w:t xml:space="preserve"> muchas veces prefieren ir a una clínica que ofrezca precios bajos y </w:t>
      </w:r>
      <w:r w:rsidR="00A8600C" w:rsidRPr="00410278">
        <w:rPr>
          <w:lang w:val="es-419"/>
        </w:rPr>
        <w:t>con servicios no tan buenos,</w:t>
      </w:r>
      <w:r w:rsidRPr="00410278">
        <w:rPr>
          <w:lang w:val="es-419"/>
        </w:rPr>
        <w:t xml:space="preserve"> </w:t>
      </w:r>
      <w:r w:rsidR="00A8600C" w:rsidRPr="00410278">
        <w:rPr>
          <w:lang w:val="es-419"/>
        </w:rPr>
        <w:t>que optar por</w:t>
      </w:r>
      <w:r w:rsidRPr="00410278">
        <w:rPr>
          <w:lang w:val="es-419"/>
        </w:rPr>
        <w:t xml:space="preserve"> </w:t>
      </w:r>
      <w:r w:rsidR="008151DB" w:rsidRPr="00410278">
        <w:rPr>
          <w:lang w:val="es-419"/>
        </w:rPr>
        <w:t>pagar</w:t>
      </w:r>
      <w:r w:rsidRPr="00410278">
        <w:rPr>
          <w:lang w:val="es-419"/>
        </w:rPr>
        <w:t xml:space="preserve"> un precio mayor y tener un mejor resultado, esto </w:t>
      </w:r>
      <w:r w:rsidR="00603853" w:rsidRPr="00410278">
        <w:rPr>
          <w:lang w:val="es-419"/>
        </w:rPr>
        <w:t>sin duda es realmente</w:t>
      </w:r>
      <w:r w:rsidRPr="00410278">
        <w:rPr>
          <w:lang w:val="es-419"/>
        </w:rPr>
        <w:t xml:space="preserve"> complejo ya que al no establecer un valor estándar</w:t>
      </w:r>
      <w:r w:rsidR="008151DB" w:rsidRPr="00410278">
        <w:rPr>
          <w:lang w:val="es-419"/>
        </w:rPr>
        <w:t xml:space="preserve"> la competencia es aún mayor</w:t>
      </w:r>
      <w:sdt>
        <w:sdtPr>
          <w:rPr>
            <w:lang w:val="es-419"/>
          </w:rPr>
          <w:id w:val="1051806930"/>
          <w:citation/>
        </w:sdtPr>
        <w:sdtContent>
          <w:r w:rsidR="008151DB" w:rsidRPr="00410278">
            <w:rPr>
              <w:lang w:val="es-419"/>
            </w:rPr>
            <w:fldChar w:fldCharType="begin"/>
          </w:r>
          <w:r w:rsidR="00FC4639" w:rsidRPr="00410278">
            <w:rPr>
              <w:lang w:val="es-419"/>
            </w:rPr>
            <w:instrText xml:space="preserve">CITATION MAU19 \l 2058 </w:instrText>
          </w:r>
          <w:r w:rsidR="008151DB" w:rsidRPr="00410278">
            <w:rPr>
              <w:lang w:val="es-419"/>
            </w:rPr>
            <w:fldChar w:fldCharType="separate"/>
          </w:r>
          <w:r w:rsidR="00A07AC9" w:rsidRPr="00410278">
            <w:rPr>
              <w:noProof/>
              <w:lang w:val="es-419"/>
            </w:rPr>
            <w:t xml:space="preserve"> (Vergara, 2019)</w:t>
          </w:r>
          <w:r w:rsidR="008151DB" w:rsidRPr="00410278">
            <w:rPr>
              <w:lang w:val="es-419"/>
            </w:rPr>
            <w:fldChar w:fldCharType="end"/>
          </w:r>
        </w:sdtContent>
      </w:sdt>
      <w:r w:rsidRPr="00410278">
        <w:rPr>
          <w:lang w:val="es-419"/>
        </w:rPr>
        <w:t xml:space="preserve"> </w:t>
      </w:r>
      <w:r w:rsidR="00E841D1" w:rsidRPr="00410278">
        <w:rPr>
          <w:lang w:val="es-419"/>
        </w:rPr>
        <w:t>.</w:t>
      </w:r>
    </w:p>
    <w:p w14:paraId="630B4977" w14:textId="1A0B4B53" w:rsidR="00603853" w:rsidRPr="00410278" w:rsidRDefault="001B4215" w:rsidP="00A8600C">
      <w:pPr>
        <w:pStyle w:val="TextoPrincipal"/>
        <w:rPr>
          <w:lang w:val="es-419"/>
        </w:rPr>
      </w:pPr>
      <w:r w:rsidRPr="00410278">
        <w:rPr>
          <w:lang w:val="es-419"/>
        </w:rPr>
        <w:t xml:space="preserve">Por su parte </w:t>
      </w:r>
      <w:sdt>
        <w:sdtPr>
          <w:rPr>
            <w:lang w:val="es-419"/>
          </w:rPr>
          <w:id w:val="-1808383901"/>
          <w:citation/>
        </w:sdtPr>
        <w:sdtContent>
          <w:r w:rsidR="00603853" w:rsidRPr="00410278">
            <w:rPr>
              <w:lang w:val="es-419"/>
            </w:rPr>
            <w:fldChar w:fldCharType="begin"/>
          </w:r>
          <w:r w:rsidR="00FC4639" w:rsidRPr="00410278">
            <w:rPr>
              <w:lang w:val="es-419"/>
            </w:rPr>
            <w:instrText xml:space="preserve">CITATION IRM15 \l 2058 </w:instrText>
          </w:r>
          <w:r w:rsidR="00603853" w:rsidRPr="00410278">
            <w:rPr>
              <w:lang w:val="es-419"/>
            </w:rPr>
            <w:fldChar w:fldCharType="separate"/>
          </w:r>
          <w:r w:rsidR="00A07AC9" w:rsidRPr="00410278">
            <w:rPr>
              <w:noProof/>
              <w:lang w:val="es-419"/>
            </w:rPr>
            <w:t>(Forero, 2015)</w:t>
          </w:r>
          <w:r w:rsidR="00603853" w:rsidRPr="00410278">
            <w:rPr>
              <w:lang w:val="es-419"/>
            </w:rPr>
            <w:fldChar w:fldCharType="end"/>
          </w:r>
        </w:sdtContent>
      </w:sdt>
      <w:r w:rsidR="005140A3" w:rsidRPr="00410278">
        <w:rPr>
          <w:lang w:val="es-419"/>
        </w:rPr>
        <w:t xml:space="preserve"> expresa que para lograr </w:t>
      </w:r>
      <w:r w:rsidR="00603853" w:rsidRPr="00410278">
        <w:rPr>
          <w:lang w:val="es-419"/>
        </w:rPr>
        <w:t>un cambio innovador en un mundo tan globalizado no es una tarea sencilla, esta requiere de mucho esfuerzo y trabajo</w:t>
      </w:r>
      <w:r w:rsidR="00A8600C" w:rsidRPr="00410278">
        <w:rPr>
          <w:lang w:val="es-419"/>
        </w:rPr>
        <w:t>,</w:t>
      </w:r>
      <w:r w:rsidR="00603853" w:rsidRPr="00410278">
        <w:rPr>
          <w:lang w:val="es-419"/>
        </w:rPr>
        <w:t xml:space="preserve"> se deben de gestionar estrategias que permitan llamar la atención al </w:t>
      </w:r>
      <w:r w:rsidR="00BD1C16" w:rsidRPr="00410278">
        <w:rPr>
          <w:lang w:val="es-419"/>
        </w:rPr>
        <w:t>público</w:t>
      </w:r>
      <w:r w:rsidR="00603853" w:rsidRPr="00410278">
        <w:rPr>
          <w:lang w:val="es-419"/>
        </w:rPr>
        <w:t xml:space="preserve"> sin bajar la calidad de los productos utilizados para realizar los tratamientos, la innovación nos beneficia en reinventar, modificar o crear productos y servicios que requieren de ajustes por ser novedosos</w:t>
      </w:r>
      <w:r w:rsidR="00A8600C" w:rsidRPr="00410278">
        <w:rPr>
          <w:lang w:val="es-419"/>
        </w:rPr>
        <w:t>,</w:t>
      </w:r>
      <w:r w:rsidR="00603853" w:rsidRPr="00410278">
        <w:rPr>
          <w:lang w:val="es-419"/>
        </w:rPr>
        <w:t xml:space="preserve"> en las últimas décadas se ha observado los avances científicos y tecnológicos a nivel odontológico</w:t>
      </w:r>
      <w:r w:rsidR="00A8600C" w:rsidRPr="00410278">
        <w:rPr>
          <w:lang w:val="es-419"/>
        </w:rPr>
        <w:t>.</w:t>
      </w:r>
    </w:p>
    <w:p w14:paraId="7DF4E7BE" w14:textId="21102A79" w:rsidR="00E841D1" w:rsidRPr="00410278" w:rsidRDefault="00BD5056" w:rsidP="00C72B29">
      <w:pPr>
        <w:pStyle w:val="TextoPrincipal"/>
        <w:rPr>
          <w:lang w:val="es-419"/>
        </w:rPr>
      </w:pPr>
      <w:r w:rsidRPr="00410278">
        <w:rPr>
          <w:lang w:val="es-419"/>
        </w:rPr>
        <w:t>Algunas de las estrategias que pueden servir de guía para e</w:t>
      </w:r>
      <w:r w:rsidR="005E2199" w:rsidRPr="00410278">
        <w:rPr>
          <w:lang w:val="es-419"/>
        </w:rPr>
        <w:t>l</w:t>
      </w:r>
      <w:r w:rsidR="00610A13" w:rsidRPr="00410278">
        <w:rPr>
          <w:lang w:val="es-419"/>
        </w:rPr>
        <w:t xml:space="preserve"> trabajo de investigación son las </w:t>
      </w:r>
      <w:r w:rsidR="00032D99" w:rsidRPr="00410278">
        <w:rPr>
          <w:lang w:val="es-419"/>
        </w:rPr>
        <w:t>descritas</w:t>
      </w:r>
      <w:r w:rsidR="00610A13" w:rsidRPr="00410278">
        <w:rPr>
          <w:lang w:val="es-419"/>
        </w:rPr>
        <w:t xml:space="preserve"> por </w:t>
      </w:r>
      <w:sdt>
        <w:sdtPr>
          <w:rPr>
            <w:lang w:val="es-419"/>
          </w:rPr>
          <w:id w:val="2053576676"/>
          <w:citation/>
        </w:sdtPr>
        <w:sdtContent>
          <w:r w:rsidR="008E5B02" w:rsidRPr="00410278">
            <w:rPr>
              <w:lang w:val="es-419"/>
            </w:rPr>
            <w:fldChar w:fldCharType="begin"/>
          </w:r>
          <w:r w:rsidR="003A43DD" w:rsidRPr="00410278">
            <w:rPr>
              <w:lang w:val="es-419"/>
            </w:rPr>
            <w:instrText xml:space="preserve">CITATION MIC18 \l 2058 </w:instrText>
          </w:r>
          <w:r w:rsidR="008E5B02" w:rsidRPr="00410278">
            <w:rPr>
              <w:lang w:val="es-419"/>
            </w:rPr>
            <w:fldChar w:fldCharType="separate"/>
          </w:r>
          <w:r w:rsidR="00A07AC9" w:rsidRPr="00410278">
            <w:rPr>
              <w:noProof/>
              <w:lang w:val="es-419"/>
            </w:rPr>
            <w:t>(Torres, 2018)</w:t>
          </w:r>
          <w:r w:rsidR="008E5B02" w:rsidRPr="00410278">
            <w:rPr>
              <w:lang w:val="es-419"/>
            </w:rPr>
            <w:fldChar w:fldCharType="end"/>
          </w:r>
        </w:sdtContent>
      </w:sdt>
      <w:r w:rsidR="00610A13" w:rsidRPr="00410278">
        <w:rPr>
          <w:lang w:val="es-419"/>
        </w:rPr>
        <w:t xml:space="preserve"> siendo </w:t>
      </w:r>
      <w:r w:rsidR="00032D99" w:rsidRPr="00410278">
        <w:rPr>
          <w:lang w:val="es-419"/>
        </w:rPr>
        <w:t xml:space="preserve">estas las siguientes: </w:t>
      </w:r>
    </w:p>
    <w:p w14:paraId="0455C3ED" w14:textId="1CD1EB8F" w:rsidR="008E5B02" w:rsidRPr="00410278" w:rsidRDefault="008E5B02" w:rsidP="008F0A79">
      <w:pPr>
        <w:pStyle w:val="TextoPrincipal"/>
        <w:numPr>
          <w:ilvl w:val="0"/>
          <w:numId w:val="35"/>
        </w:numPr>
        <w:ind w:left="567"/>
        <w:rPr>
          <w:lang w:val="es-419"/>
        </w:rPr>
      </w:pPr>
      <w:r w:rsidRPr="00410278">
        <w:rPr>
          <w:lang w:val="es-419"/>
        </w:rPr>
        <w:t>La</w:t>
      </w:r>
      <w:r w:rsidR="00113B5B" w:rsidRPr="00410278">
        <w:rPr>
          <w:lang w:val="es-419"/>
        </w:rPr>
        <w:t>s</w:t>
      </w:r>
      <w:r w:rsidRPr="00410278">
        <w:rPr>
          <w:lang w:val="es-419"/>
        </w:rPr>
        <w:t xml:space="preserve"> estrategia</w:t>
      </w:r>
      <w:r w:rsidR="00113B5B" w:rsidRPr="00410278">
        <w:rPr>
          <w:lang w:val="es-419"/>
        </w:rPr>
        <w:t>s</w:t>
      </w:r>
      <w:r w:rsidRPr="00410278">
        <w:rPr>
          <w:lang w:val="es-419"/>
        </w:rPr>
        <w:t xml:space="preserve"> de penetración en el mercado van en dirección para que los productos o servicios que ofrece la empresa se destaquen entre la cartera de cliente con las que se cuenta y los potenciales.</w:t>
      </w:r>
    </w:p>
    <w:p w14:paraId="4E46F23D" w14:textId="7B34BF2D" w:rsidR="008E5B02" w:rsidRPr="00410278" w:rsidRDefault="008E5B02" w:rsidP="008F0A79">
      <w:pPr>
        <w:pStyle w:val="TextoPrincipal"/>
        <w:numPr>
          <w:ilvl w:val="0"/>
          <w:numId w:val="35"/>
        </w:numPr>
        <w:ind w:left="567"/>
        <w:rPr>
          <w:lang w:val="es-419"/>
        </w:rPr>
      </w:pPr>
      <w:r w:rsidRPr="00410278">
        <w:rPr>
          <w:lang w:val="es-419"/>
        </w:rPr>
        <w:t>La</w:t>
      </w:r>
      <w:r w:rsidR="00113B5B" w:rsidRPr="00410278">
        <w:rPr>
          <w:lang w:val="es-419"/>
        </w:rPr>
        <w:t>s</w:t>
      </w:r>
      <w:r w:rsidRPr="00410278">
        <w:rPr>
          <w:lang w:val="es-419"/>
        </w:rPr>
        <w:t xml:space="preserve"> estrategia</w:t>
      </w:r>
      <w:r w:rsidR="00113B5B" w:rsidRPr="00410278">
        <w:rPr>
          <w:lang w:val="es-419"/>
        </w:rPr>
        <w:t>s</w:t>
      </w:r>
      <w:r w:rsidRPr="00410278">
        <w:rPr>
          <w:lang w:val="es-419"/>
        </w:rPr>
        <w:t xml:space="preserve"> para el desarrollo de productos </w:t>
      </w:r>
      <w:r w:rsidR="00456122" w:rsidRPr="00410278">
        <w:rPr>
          <w:lang w:val="es-419"/>
        </w:rPr>
        <w:t>brindan una</w:t>
      </w:r>
      <w:r w:rsidRPr="00410278">
        <w:rPr>
          <w:lang w:val="es-419"/>
        </w:rPr>
        <w:t xml:space="preserve"> guía para ofrecer de manera eficaz y eficiente los productos y servicios que se le </w:t>
      </w:r>
      <w:r w:rsidR="00456122" w:rsidRPr="00410278">
        <w:rPr>
          <w:lang w:val="es-419"/>
        </w:rPr>
        <w:t>ofrece</w:t>
      </w:r>
      <w:r w:rsidRPr="00410278">
        <w:rPr>
          <w:lang w:val="es-419"/>
        </w:rPr>
        <w:t xml:space="preserve"> a los clientes actuales de la clínica.</w:t>
      </w:r>
    </w:p>
    <w:p w14:paraId="1369561D" w14:textId="766C0941" w:rsidR="008E5B02" w:rsidRPr="00410278" w:rsidRDefault="00113B5B" w:rsidP="008F0A79">
      <w:pPr>
        <w:pStyle w:val="TextoPrincipal"/>
        <w:numPr>
          <w:ilvl w:val="0"/>
          <w:numId w:val="35"/>
        </w:numPr>
        <w:ind w:left="567"/>
        <w:rPr>
          <w:lang w:val="es-419"/>
        </w:rPr>
      </w:pPr>
      <w:r w:rsidRPr="00410278">
        <w:rPr>
          <w:lang w:val="es-419"/>
        </w:rPr>
        <w:t>La</w:t>
      </w:r>
      <w:r w:rsidR="004F2783" w:rsidRPr="00410278">
        <w:rPr>
          <w:lang w:val="es-419"/>
        </w:rPr>
        <w:t>s estrategias de</w:t>
      </w:r>
      <w:r w:rsidRPr="00410278">
        <w:rPr>
          <w:lang w:val="es-419"/>
        </w:rPr>
        <w:t xml:space="preserve"> diversificación</w:t>
      </w:r>
      <w:r w:rsidR="008E5B02" w:rsidRPr="00410278">
        <w:rPr>
          <w:lang w:val="es-419"/>
        </w:rPr>
        <w:t xml:space="preserve"> </w:t>
      </w:r>
      <w:r w:rsidR="004F2783" w:rsidRPr="00410278">
        <w:rPr>
          <w:lang w:val="es-419"/>
        </w:rPr>
        <w:t>están</w:t>
      </w:r>
      <w:r w:rsidR="008E5B02" w:rsidRPr="00410278">
        <w:rPr>
          <w:lang w:val="es-419"/>
        </w:rPr>
        <w:t xml:space="preserve"> enfocad</w:t>
      </w:r>
      <w:r w:rsidR="004F2783" w:rsidRPr="00410278">
        <w:rPr>
          <w:lang w:val="es-419"/>
        </w:rPr>
        <w:t>as</w:t>
      </w:r>
      <w:r w:rsidR="008E5B02" w:rsidRPr="00410278">
        <w:rPr>
          <w:lang w:val="es-419"/>
        </w:rPr>
        <w:t xml:space="preserve"> para los clientes con los que actualmente no se cuenta es decir de qué manera poder atraerlos.</w:t>
      </w:r>
    </w:p>
    <w:p w14:paraId="30ACB850" w14:textId="47C67F46" w:rsidR="001A415E" w:rsidRPr="00410278" w:rsidRDefault="00111A02" w:rsidP="00C72B29">
      <w:pPr>
        <w:pStyle w:val="TextoPrincipal"/>
        <w:rPr>
          <w:lang w:val="es-419"/>
        </w:rPr>
      </w:pPr>
      <w:r w:rsidRPr="00410278">
        <w:rPr>
          <w:lang w:val="es-419"/>
        </w:rPr>
        <w:t xml:space="preserve">Por otra parte </w:t>
      </w:r>
      <w:sdt>
        <w:sdtPr>
          <w:rPr>
            <w:lang w:val="es-419"/>
          </w:rPr>
          <w:id w:val="4635930"/>
          <w:citation/>
        </w:sdtPr>
        <w:sdtContent>
          <w:r w:rsidR="0003112C" w:rsidRPr="00410278">
            <w:rPr>
              <w:lang w:val="es-419"/>
            </w:rPr>
            <w:fldChar w:fldCharType="begin"/>
          </w:r>
          <w:r w:rsidR="00FC4639" w:rsidRPr="00410278">
            <w:rPr>
              <w:lang w:val="es-419"/>
            </w:rPr>
            <w:instrText xml:space="preserve">CITATION JAN21 \l 2058 </w:instrText>
          </w:r>
          <w:r w:rsidR="0003112C" w:rsidRPr="00410278">
            <w:rPr>
              <w:lang w:val="es-419"/>
            </w:rPr>
            <w:fldChar w:fldCharType="separate"/>
          </w:r>
          <w:r w:rsidR="00A07AC9" w:rsidRPr="00410278">
            <w:rPr>
              <w:noProof/>
              <w:lang w:val="es-419"/>
            </w:rPr>
            <w:t>(Moscoso, 2021)</w:t>
          </w:r>
          <w:r w:rsidR="0003112C" w:rsidRPr="00410278">
            <w:rPr>
              <w:lang w:val="es-419"/>
            </w:rPr>
            <w:fldChar w:fldCharType="end"/>
          </w:r>
        </w:sdtContent>
      </w:sdt>
      <w:r w:rsidR="001A415E" w:rsidRPr="00410278">
        <w:rPr>
          <w:lang w:val="es-419"/>
        </w:rPr>
        <w:t xml:space="preserve"> </w:t>
      </w:r>
      <w:r w:rsidRPr="00410278">
        <w:rPr>
          <w:lang w:val="es-419"/>
        </w:rPr>
        <w:t>explica</w:t>
      </w:r>
      <w:r w:rsidR="001A415E" w:rsidRPr="00410278">
        <w:rPr>
          <w:lang w:val="es-419"/>
        </w:rPr>
        <w:t xml:space="preserve"> que para lograr efectividad del proceso de planificación financiera es necesario generar márgenes de estabilidad y confiabilidad de los diferentes sectores empresariales donde esta debe ser asumida de forma integral y transparente, así mismo la vinculación entre la planificación estratégica es </w:t>
      </w:r>
      <w:r w:rsidR="003B4CD6" w:rsidRPr="00410278">
        <w:rPr>
          <w:lang w:val="es-419"/>
        </w:rPr>
        <w:t>determinante</w:t>
      </w:r>
      <w:r w:rsidR="001A415E" w:rsidRPr="00410278">
        <w:rPr>
          <w:lang w:val="es-419"/>
        </w:rPr>
        <w:t xml:space="preserve"> para la factibilidad del plan</w:t>
      </w:r>
      <w:r w:rsidR="005E2199" w:rsidRPr="00410278">
        <w:rPr>
          <w:lang w:val="es-419"/>
        </w:rPr>
        <w:t>,</w:t>
      </w:r>
      <w:r w:rsidR="001A415E" w:rsidRPr="00410278">
        <w:rPr>
          <w:lang w:val="es-419"/>
        </w:rPr>
        <w:t xml:space="preserve"> ambos deben de implementarse</w:t>
      </w:r>
      <w:r w:rsidR="005E2199" w:rsidRPr="00410278">
        <w:rPr>
          <w:lang w:val="es-419"/>
        </w:rPr>
        <w:t>,</w:t>
      </w:r>
      <w:r w:rsidR="001A415E" w:rsidRPr="00410278">
        <w:rPr>
          <w:lang w:val="es-419"/>
        </w:rPr>
        <w:t xml:space="preserve"> el fracaso de uno de </w:t>
      </w:r>
      <w:r w:rsidR="003B4CD6" w:rsidRPr="00410278">
        <w:rPr>
          <w:lang w:val="es-419"/>
        </w:rPr>
        <w:t>los</w:t>
      </w:r>
      <w:r w:rsidR="00807481" w:rsidRPr="00410278">
        <w:rPr>
          <w:lang w:val="es-419"/>
        </w:rPr>
        <w:t xml:space="preserve"> </w:t>
      </w:r>
      <w:r w:rsidR="003B4CD6" w:rsidRPr="00410278">
        <w:rPr>
          <w:lang w:val="es-419"/>
        </w:rPr>
        <w:t>dos afecta</w:t>
      </w:r>
      <w:r w:rsidR="001A415E" w:rsidRPr="00410278">
        <w:rPr>
          <w:lang w:val="es-419"/>
        </w:rPr>
        <w:t xml:space="preserve"> en su totalidad el cumplimiento de metas y objetivos.</w:t>
      </w:r>
    </w:p>
    <w:p w14:paraId="192061E1" w14:textId="68EC2AAC" w:rsidR="003D230A" w:rsidRPr="00410278" w:rsidRDefault="003D230A" w:rsidP="008F0A79">
      <w:pPr>
        <w:pStyle w:val="Ttulo3"/>
        <w:numPr>
          <w:ilvl w:val="3"/>
          <w:numId w:val="3"/>
        </w:numPr>
        <w:spacing w:line="480" w:lineRule="auto"/>
        <w:ind w:left="1276"/>
      </w:pPr>
      <w:bookmarkStart w:id="56" w:name="_Toc188818953"/>
      <w:r w:rsidRPr="00410278">
        <w:t>Análisis FODA</w:t>
      </w:r>
      <w:bookmarkEnd w:id="56"/>
    </w:p>
    <w:p w14:paraId="59CB5797" w14:textId="5ABD0AE8" w:rsidR="003D230A" w:rsidRPr="00410278" w:rsidRDefault="003D230A" w:rsidP="003D230A">
      <w:pPr>
        <w:pStyle w:val="TextoPrincipal"/>
        <w:ind w:firstLine="556"/>
        <w:rPr>
          <w:lang w:val="es-419"/>
        </w:rPr>
      </w:pPr>
      <w:r w:rsidRPr="00410278">
        <w:rPr>
          <w:lang w:val="es-419"/>
        </w:rPr>
        <w:t xml:space="preserve">El análisis FODA es una herramienta estratégica utilizada para evaluar la situación interna y externa de una organización, a través de la identificación de sus Fortalezas, Oportunidades, Debilidades y Amenazas </w:t>
      </w:r>
      <w:sdt>
        <w:sdtPr>
          <w:rPr>
            <w:lang w:val="es-419"/>
          </w:rPr>
          <w:id w:val="-118378339"/>
          <w:citation/>
        </w:sdtPr>
        <w:sdtContent>
          <w:r w:rsidRPr="00410278">
            <w:rPr>
              <w:lang w:val="es-419"/>
            </w:rPr>
            <w:fldChar w:fldCharType="begin"/>
          </w:r>
          <w:r w:rsidRPr="00410278">
            <w:instrText xml:space="preserve"> CITATION Gon19 \l 18442 </w:instrText>
          </w:r>
          <w:r w:rsidRPr="00410278">
            <w:rPr>
              <w:lang w:val="es-419"/>
            </w:rPr>
            <w:fldChar w:fldCharType="separate"/>
          </w:r>
          <w:r w:rsidRPr="00410278">
            <w:rPr>
              <w:noProof/>
            </w:rPr>
            <w:t>(González, 2019)</w:t>
          </w:r>
          <w:r w:rsidRPr="00410278">
            <w:rPr>
              <w:lang w:val="es-419"/>
            </w:rPr>
            <w:fldChar w:fldCharType="end"/>
          </w:r>
        </w:sdtContent>
      </w:sdt>
      <w:r w:rsidRPr="00410278">
        <w:rPr>
          <w:lang w:val="es-419"/>
        </w:rPr>
        <w:t xml:space="preserve">. Este análisis es clave para la toma de decisiones en cualquier proceso de planificación estratégica, ya que permite conoce tanto los recursos internos como las circunstancias externas que pueden influir en el desarrollo de la organización </w:t>
      </w:r>
      <w:sdt>
        <w:sdtPr>
          <w:rPr>
            <w:lang w:val="es-419"/>
          </w:rPr>
          <w:id w:val="-691305842"/>
          <w:citation/>
        </w:sdtPr>
        <w:sdtContent>
          <w:r w:rsidRPr="00410278">
            <w:rPr>
              <w:lang w:val="es-419"/>
            </w:rPr>
            <w:fldChar w:fldCharType="begin"/>
          </w:r>
          <w:r w:rsidRPr="00410278">
            <w:instrText xml:space="preserve">CITATION Sác18 \l 18442 </w:instrText>
          </w:r>
          <w:r w:rsidRPr="00410278">
            <w:rPr>
              <w:lang w:val="es-419"/>
            </w:rPr>
            <w:fldChar w:fldCharType="separate"/>
          </w:r>
          <w:r w:rsidRPr="00410278">
            <w:rPr>
              <w:noProof/>
            </w:rPr>
            <w:t>(Sánchez, 2018)</w:t>
          </w:r>
          <w:r w:rsidRPr="00410278">
            <w:rPr>
              <w:lang w:val="es-419"/>
            </w:rPr>
            <w:fldChar w:fldCharType="end"/>
          </w:r>
        </w:sdtContent>
      </w:sdt>
      <w:r w:rsidRPr="00410278">
        <w:rPr>
          <w:lang w:val="es-419"/>
        </w:rPr>
        <w:t>.</w:t>
      </w:r>
    </w:p>
    <w:p w14:paraId="14A18073" w14:textId="15EAEC45" w:rsidR="003D230A" w:rsidRPr="00410278" w:rsidRDefault="003D230A" w:rsidP="008F0A79">
      <w:pPr>
        <w:pStyle w:val="Ttulo3"/>
        <w:numPr>
          <w:ilvl w:val="4"/>
          <w:numId w:val="3"/>
        </w:numPr>
        <w:spacing w:line="480" w:lineRule="auto"/>
      </w:pPr>
      <w:bookmarkStart w:id="57" w:name="_Toc188818954"/>
      <w:r w:rsidRPr="00410278">
        <w:t>Fortalezas</w:t>
      </w:r>
      <w:bookmarkEnd w:id="57"/>
    </w:p>
    <w:p w14:paraId="17BCD365" w14:textId="52B58450" w:rsidR="003D230A" w:rsidRPr="00410278" w:rsidRDefault="003D230A" w:rsidP="003D230A">
      <w:pPr>
        <w:pStyle w:val="TextoPrincipal"/>
        <w:rPr>
          <w:lang w:val="es-419"/>
        </w:rPr>
      </w:pPr>
      <w:r w:rsidRPr="00410278">
        <w:rPr>
          <w:lang w:val="es-419"/>
        </w:rPr>
        <w:t xml:space="preserve">Las fortalezas son aquellas características internas de la organización que le otorgan una ventaja competitiva frente a otras. Estas pueden incluir recursos, capacidades, habilidades y cualquier factor que represente una ventaja en el mercado </w:t>
      </w:r>
      <w:sdt>
        <w:sdtPr>
          <w:rPr>
            <w:lang w:val="es-419"/>
          </w:rPr>
          <w:id w:val="940647589"/>
          <w:citation/>
        </w:sdtPr>
        <w:sdtContent>
          <w:r w:rsidRPr="00410278">
            <w:rPr>
              <w:lang w:val="es-419"/>
            </w:rPr>
            <w:fldChar w:fldCharType="begin"/>
          </w:r>
          <w:r w:rsidRPr="00410278">
            <w:instrText xml:space="preserve"> CITATION Por85 \l 18442 </w:instrText>
          </w:r>
          <w:r w:rsidRPr="00410278">
            <w:rPr>
              <w:lang w:val="es-419"/>
            </w:rPr>
            <w:fldChar w:fldCharType="separate"/>
          </w:r>
          <w:r w:rsidRPr="00410278">
            <w:rPr>
              <w:noProof/>
            </w:rPr>
            <w:t>(Porter M. , 1985)</w:t>
          </w:r>
          <w:r w:rsidRPr="00410278">
            <w:rPr>
              <w:lang w:val="es-419"/>
            </w:rPr>
            <w:fldChar w:fldCharType="end"/>
          </w:r>
        </w:sdtContent>
      </w:sdt>
      <w:r w:rsidRPr="00410278">
        <w:rPr>
          <w:lang w:val="es-419"/>
        </w:rPr>
        <w:t xml:space="preserve">. Según </w:t>
      </w:r>
      <w:sdt>
        <w:sdtPr>
          <w:rPr>
            <w:lang w:val="es-419"/>
          </w:rPr>
          <w:id w:val="-815721607"/>
          <w:citation/>
        </w:sdtPr>
        <w:sdtContent>
          <w:r w:rsidR="00BA7C69" w:rsidRPr="00410278">
            <w:rPr>
              <w:lang w:val="es-419"/>
            </w:rPr>
            <w:fldChar w:fldCharType="begin"/>
          </w:r>
          <w:r w:rsidR="00BA7C69" w:rsidRPr="00410278">
            <w:instrText xml:space="preserve"> CITATION Rod20 \l 18442 </w:instrText>
          </w:r>
          <w:r w:rsidR="00BA7C69" w:rsidRPr="00410278">
            <w:rPr>
              <w:lang w:val="es-419"/>
            </w:rPr>
            <w:fldChar w:fldCharType="separate"/>
          </w:r>
          <w:r w:rsidR="00BA7C69" w:rsidRPr="00410278">
            <w:rPr>
              <w:noProof/>
            </w:rPr>
            <w:t>(Rodríguez, 2020)</w:t>
          </w:r>
          <w:r w:rsidR="00BA7C69" w:rsidRPr="00410278">
            <w:rPr>
              <w:lang w:val="es-419"/>
            </w:rPr>
            <w:fldChar w:fldCharType="end"/>
          </w:r>
        </w:sdtContent>
      </w:sdt>
      <w:r w:rsidR="00BA7C69" w:rsidRPr="00410278">
        <w:rPr>
          <w:lang w:val="es-419"/>
        </w:rPr>
        <w:t xml:space="preserve"> </w:t>
      </w:r>
      <w:r w:rsidRPr="00410278">
        <w:rPr>
          <w:lang w:val="es-419"/>
        </w:rPr>
        <w:t>identificar las fortalezas de una empresa permite optimizar su uso y canalizarlas para alcanzar los objetivos estratégicos.</w:t>
      </w:r>
    </w:p>
    <w:p w14:paraId="111A3B4B" w14:textId="789F80A5" w:rsidR="00BA7C69" w:rsidRPr="00410278" w:rsidRDefault="00BA7C69" w:rsidP="008F0A79">
      <w:pPr>
        <w:pStyle w:val="Ttulo3"/>
        <w:numPr>
          <w:ilvl w:val="4"/>
          <w:numId w:val="3"/>
        </w:numPr>
        <w:spacing w:line="480" w:lineRule="auto"/>
      </w:pPr>
      <w:bookmarkStart w:id="58" w:name="_Toc188818955"/>
      <w:r w:rsidRPr="00410278">
        <w:t>Oportunidades</w:t>
      </w:r>
      <w:bookmarkEnd w:id="58"/>
    </w:p>
    <w:p w14:paraId="55D9864E" w14:textId="329034F7" w:rsidR="003D230A" w:rsidRPr="00410278" w:rsidRDefault="00BA7C69" w:rsidP="003D230A">
      <w:pPr>
        <w:pStyle w:val="TextoPrincipal"/>
        <w:ind w:firstLine="556"/>
        <w:rPr>
          <w:lang w:val="es-419"/>
        </w:rPr>
      </w:pPr>
      <w:r w:rsidRPr="00410278">
        <w:rPr>
          <w:lang w:val="es-419"/>
        </w:rPr>
        <w:t xml:space="preserve">Las oportunidades corresponden a los factores externos que la organización puede aprovechar para mejorar su posición en el mercado o aumentar su competitividad. Estas pueden surgir de cambios en el entorno, como avances tecnológicos, modificaciones en las regulaciones o tendencias de mercado </w:t>
      </w:r>
      <w:sdt>
        <w:sdtPr>
          <w:rPr>
            <w:lang w:val="es-419"/>
          </w:rPr>
          <w:id w:val="-966963581"/>
          <w:citation/>
        </w:sdtPr>
        <w:sdtContent>
          <w:r w:rsidRPr="00410278">
            <w:rPr>
              <w:lang w:val="es-419"/>
            </w:rPr>
            <w:fldChar w:fldCharType="begin"/>
          </w:r>
          <w:r w:rsidRPr="00410278">
            <w:rPr>
              <w:lang w:val="es-419"/>
            </w:rPr>
            <w:instrText xml:space="preserve"> CITATION Joh17 \l 18442 </w:instrText>
          </w:r>
          <w:r w:rsidRPr="00410278">
            <w:rPr>
              <w:lang w:val="es-419"/>
            </w:rPr>
            <w:fldChar w:fldCharType="separate"/>
          </w:r>
          <w:r w:rsidRPr="00410278">
            <w:rPr>
              <w:noProof/>
              <w:lang w:val="es-419"/>
            </w:rPr>
            <w:t>(Johnson y otros, 2017)</w:t>
          </w:r>
          <w:r w:rsidRPr="00410278">
            <w:rPr>
              <w:lang w:val="es-419"/>
            </w:rPr>
            <w:fldChar w:fldCharType="end"/>
          </w:r>
        </w:sdtContent>
      </w:sdt>
      <w:r w:rsidRPr="00410278">
        <w:rPr>
          <w:lang w:val="es-419"/>
        </w:rPr>
        <w:t xml:space="preserve">. El análisis de oportunidades permite a las organizaciones anticiparse a posibles escenarios y posicionarse de forma más efectiva </w:t>
      </w:r>
      <w:sdt>
        <w:sdtPr>
          <w:rPr>
            <w:lang w:val="es-419"/>
          </w:rPr>
          <w:id w:val="-2123375018"/>
          <w:citation/>
        </w:sdtPr>
        <w:sdtContent>
          <w:r w:rsidRPr="00410278">
            <w:rPr>
              <w:lang w:val="es-419"/>
            </w:rPr>
            <w:fldChar w:fldCharType="begin"/>
          </w:r>
          <w:r w:rsidRPr="00410278">
            <w:instrText xml:space="preserve"> CITATION Día16 \l 18442 </w:instrText>
          </w:r>
          <w:r w:rsidRPr="00410278">
            <w:rPr>
              <w:lang w:val="es-419"/>
            </w:rPr>
            <w:fldChar w:fldCharType="separate"/>
          </w:r>
          <w:r w:rsidRPr="00410278">
            <w:rPr>
              <w:noProof/>
            </w:rPr>
            <w:t>(Díaz, 2016)</w:t>
          </w:r>
          <w:r w:rsidRPr="00410278">
            <w:rPr>
              <w:lang w:val="es-419"/>
            </w:rPr>
            <w:fldChar w:fldCharType="end"/>
          </w:r>
        </w:sdtContent>
      </w:sdt>
    </w:p>
    <w:p w14:paraId="5AA49684" w14:textId="77777777" w:rsidR="00411919" w:rsidRPr="00410278" w:rsidRDefault="00411919" w:rsidP="008F0A79">
      <w:pPr>
        <w:pStyle w:val="Ttulo3"/>
        <w:numPr>
          <w:ilvl w:val="4"/>
          <w:numId w:val="3"/>
        </w:numPr>
        <w:spacing w:line="480" w:lineRule="auto"/>
      </w:pPr>
      <w:bookmarkStart w:id="59" w:name="_Toc188818956"/>
      <w:r w:rsidRPr="00410278">
        <w:t>Debilidades</w:t>
      </w:r>
      <w:bookmarkEnd w:id="59"/>
    </w:p>
    <w:p w14:paraId="5712A213" w14:textId="15CF9494" w:rsidR="00BA7C69" w:rsidRPr="00410278" w:rsidRDefault="00BA7C69" w:rsidP="003D230A">
      <w:pPr>
        <w:pStyle w:val="TextoPrincipal"/>
        <w:ind w:firstLine="556"/>
        <w:rPr>
          <w:lang w:val="es-419"/>
        </w:rPr>
      </w:pPr>
      <w:r w:rsidRPr="00410278">
        <w:rPr>
          <w:lang w:val="es-419"/>
        </w:rPr>
        <w:t xml:space="preserve">Por otro lado, las debilidades son aquellas limitaciones internas que impiden a la organización alcanzar su máximo potencial. Pueden estar relacionadas con la falta de recursos, problemas estructurales o una baja competitividad en ciertos aspectos del mercado </w:t>
      </w:r>
      <w:sdt>
        <w:sdtPr>
          <w:rPr>
            <w:lang w:val="es-419"/>
          </w:rPr>
          <w:id w:val="794568878"/>
          <w:citation/>
        </w:sdtPr>
        <w:sdtContent>
          <w:r w:rsidRPr="00410278">
            <w:rPr>
              <w:lang w:val="es-419"/>
            </w:rPr>
            <w:fldChar w:fldCharType="begin"/>
          </w:r>
          <w:r w:rsidRPr="00410278">
            <w:instrText xml:space="preserve"> CITATION Her181 \l 18442 </w:instrText>
          </w:r>
          <w:r w:rsidRPr="00410278">
            <w:rPr>
              <w:lang w:val="es-419"/>
            </w:rPr>
            <w:fldChar w:fldCharType="separate"/>
          </w:r>
          <w:r w:rsidRPr="00410278">
            <w:rPr>
              <w:noProof/>
            </w:rPr>
            <w:t>(Hernández A. , 2018)</w:t>
          </w:r>
          <w:r w:rsidRPr="00410278">
            <w:rPr>
              <w:lang w:val="es-419"/>
            </w:rPr>
            <w:fldChar w:fldCharType="end"/>
          </w:r>
        </w:sdtContent>
      </w:sdt>
      <w:r w:rsidRPr="00410278">
        <w:rPr>
          <w:lang w:val="es-419"/>
        </w:rPr>
        <w:t>.</w:t>
      </w:r>
      <w:r w:rsidR="00411919" w:rsidRPr="00410278">
        <w:rPr>
          <w:lang w:val="es-419"/>
        </w:rPr>
        <w:t xml:space="preserve"> </w:t>
      </w:r>
      <w:r w:rsidRPr="00410278">
        <w:rPr>
          <w:lang w:val="es-419"/>
        </w:rPr>
        <w:t>Es fundamental que las organizaciones identifiquen sus debilidades para tomar medidas correctivas que minimicen su impacto en el rendimiento</w:t>
      </w:r>
      <w:r w:rsidR="00411919" w:rsidRPr="00410278">
        <w:rPr>
          <w:lang w:val="es-419"/>
        </w:rPr>
        <w:t>.</w:t>
      </w:r>
      <w:r w:rsidRPr="00410278">
        <w:rPr>
          <w:lang w:val="es-419"/>
        </w:rPr>
        <w:t xml:space="preserve"> </w:t>
      </w:r>
      <w:sdt>
        <w:sdtPr>
          <w:rPr>
            <w:lang w:val="es-419"/>
          </w:rPr>
          <w:id w:val="2089429193"/>
          <w:citation/>
        </w:sdtPr>
        <w:sdtContent>
          <w:r w:rsidR="00411919" w:rsidRPr="00410278">
            <w:rPr>
              <w:lang w:val="es-419"/>
            </w:rPr>
            <w:fldChar w:fldCharType="begin"/>
          </w:r>
          <w:r w:rsidR="00411919" w:rsidRPr="00410278">
            <w:instrText xml:space="preserve"> CITATION Mar21 \l 18442 </w:instrText>
          </w:r>
          <w:r w:rsidR="00411919" w:rsidRPr="00410278">
            <w:rPr>
              <w:lang w:val="es-419"/>
            </w:rPr>
            <w:fldChar w:fldCharType="separate"/>
          </w:r>
          <w:r w:rsidR="00411919" w:rsidRPr="00410278">
            <w:rPr>
              <w:noProof/>
            </w:rPr>
            <w:t>(Martínez L. , 2021)</w:t>
          </w:r>
          <w:r w:rsidR="00411919" w:rsidRPr="00410278">
            <w:rPr>
              <w:lang w:val="es-419"/>
            </w:rPr>
            <w:fldChar w:fldCharType="end"/>
          </w:r>
        </w:sdtContent>
      </w:sdt>
    </w:p>
    <w:p w14:paraId="772F32AC" w14:textId="12D33EB9" w:rsidR="00411919" w:rsidRPr="00410278" w:rsidRDefault="00411919" w:rsidP="008F0A79">
      <w:pPr>
        <w:pStyle w:val="Ttulo3"/>
        <w:numPr>
          <w:ilvl w:val="4"/>
          <w:numId w:val="3"/>
        </w:numPr>
        <w:spacing w:line="480" w:lineRule="auto"/>
      </w:pPr>
      <w:bookmarkStart w:id="60" w:name="_Toc188818957"/>
      <w:r w:rsidRPr="00410278">
        <w:t>Amenazas</w:t>
      </w:r>
      <w:bookmarkEnd w:id="60"/>
    </w:p>
    <w:p w14:paraId="7B822713" w14:textId="2B6543A1" w:rsidR="00411919" w:rsidRPr="00410278" w:rsidRDefault="00411919" w:rsidP="00411919">
      <w:pPr>
        <w:pStyle w:val="TextoPrincipal"/>
        <w:rPr>
          <w:lang w:val="es-419"/>
        </w:rPr>
      </w:pPr>
      <w:r w:rsidRPr="00410278">
        <w:rPr>
          <w:lang w:val="es-419"/>
        </w:rPr>
        <w:t xml:space="preserve">Las amenazas son factores externos que pueden perjudicar a la organización. Estos incluyen la competencia, cambios desfavorables en la economía, o crisis políticas y sociales que afecten el entorno de negocios </w:t>
      </w:r>
      <w:sdt>
        <w:sdtPr>
          <w:rPr>
            <w:lang w:val="es-419"/>
          </w:rPr>
          <w:id w:val="-1751417201"/>
          <w:citation/>
        </w:sdtPr>
        <w:sdtContent>
          <w:r w:rsidRPr="00410278">
            <w:rPr>
              <w:lang w:val="es-419"/>
            </w:rPr>
            <w:fldChar w:fldCharType="begin"/>
          </w:r>
          <w:r w:rsidRPr="00410278">
            <w:instrText xml:space="preserve"> CITATION Kot16 \l 18442 </w:instrText>
          </w:r>
          <w:r w:rsidRPr="00410278">
            <w:rPr>
              <w:lang w:val="es-419"/>
            </w:rPr>
            <w:fldChar w:fldCharType="separate"/>
          </w:r>
          <w:r w:rsidRPr="00410278">
            <w:rPr>
              <w:noProof/>
            </w:rPr>
            <w:t>(Kotler &amp; Keller, 2016)</w:t>
          </w:r>
          <w:r w:rsidRPr="00410278">
            <w:rPr>
              <w:lang w:val="es-419"/>
            </w:rPr>
            <w:fldChar w:fldCharType="end"/>
          </w:r>
        </w:sdtContent>
      </w:sdt>
      <w:r w:rsidRPr="00410278">
        <w:rPr>
          <w:lang w:val="es-419"/>
        </w:rPr>
        <w:t xml:space="preserve">. El análisis de amenazas permite a las empresas identificar riesgos y desarrollar estrategias de contingencia para mitigar su impacto </w:t>
      </w:r>
      <w:sdt>
        <w:sdtPr>
          <w:rPr>
            <w:lang w:val="es-419"/>
          </w:rPr>
          <w:id w:val="-147123226"/>
          <w:citation/>
        </w:sdtPr>
        <w:sdtContent>
          <w:r w:rsidRPr="00410278">
            <w:rPr>
              <w:lang w:val="es-419"/>
            </w:rPr>
            <w:fldChar w:fldCharType="begin"/>
          </w:r>
          <w:r w:rsidRPr="00410278">
            <w:instrText xml:space="preserve"> CITATION Pér19 \l 18442 </w:instrText>
          </w:r>
          <w:r w:rsidRPr="00410278">
            <w:rPr>
              <w:lang w:val="es-419"/>
            </w:rPr>
            <w:fldChar w:fldCharType="separate"/>
          </w:r>
          <w:r w:rsidRPr="00410278">
            <w:rPr>
              <w:noProof/>
            </w:rPr>
            <w:t>(Pérez J. , 2019)</w:t>
          </w:r>
          <w:r w:rsidRPr="00410278">
            <w:rPr>
              <w:lang w:val="es-419"/>
            </w:rPr>
            <w:fldChar w:fldCharType="end"/>
          </w:r>
        </w:sdtContent>
      </w:sdt>
      <w:r w:rsidRPr="00410278">
        <w:rPr>
          <w:lang w:val="es-419"/>
        </w:rPr>
        <w:t>.</w:t>
      </w:r>
    </w:p>
    <w:p w14:paraId="179DC1A0" w14:textId="4C6A543E" w:rsidR="003B4CD6" w:rsidRPr="00410278" w:rsidRDefault="00E616F1" w:rsidP="00030150">
      <w:pPr>
        <w:pStyle w:val="Ttulo3"/>
        <w:spacing w:line="480" w:lineRule="auto"/>
      </w:pPr>
      <w:bookmarkStart w:id="61" w:name="_Toc188818958"/>
      <w:r w:rsidRPr="00410278">
        <w:t>2.</w:t>
      </w:r>
      <w:r w:rsidR="00F8090C" w:rsidRPr="00410278">
        <w:t>3</w:t>
      </w:r>
      <w:r w:rsidRPr="00410278">
        <w:t>.2</w:t>
      </w:r>
      <w:r w:rsidR="003B4CD6" w:rsidRPr="00410278">
        <w:t xml:space="preserve"> Estrategia Competitiva</w:t>
      </w:r>
      <w:bookmarkEnd w:id="61"/>
      <w:r w:rsidR="003B4CD6" w:rsidRPr="00410278">
        <w:t xml:space="preserve"> </w:t>
      </w:r>
    </w:p>
    <w:p w14:paraId="23AFD77D" w14:textId="058390EA" w:rsidR="003B4CD6" w:rsidRPr="00410278" w:rsidRDefault="00000000" w:rsidP="00C72B29">
      <w:pPr>
        <w:pStyle w:val="TextoPrincipal"/>
        <w:rPr>
          <w:lang w:val="es-419"/>
        </w:rPr>
      </w:pPr>
      <w:sdt>
        <w:sdtPr>
          <w:rPr>
            <w:lang w:val="es-419"/>
          </w:rPr>
          <w:id w:val="1914976905"/>
          <w:citation/>
        </w:sdtPr>
        <w:sdtContent>
          <w:r w:rsidR="003B4CD6" w:rsidRPr="00410278">
            <w:rPr>
              <w:lang w:val="es-419"/>
            </w:rPr>
            <w:fldChar w:fldCharType="begin"/>
          </w:r>
          <w:r w:rsidR="003D230A" w:rsidRPr="00410278">
            <w:rPr>
              <w:lang w:val="es-419"/>
            </w:rPr>
            <w:instrText xml:space="preserve">CITATION Her21 \l 2058 </w:instrText>
          </w:r>
          <w:r w:rsidR="003B4CD6" w:rsidRPr="00410278">
            <w:rPr>
              <w:lang w:val="es-419"/>
            </w:rPr>
            <w:fldChar w:fldCharType="separate"/>
          </w:r>
          <w:r w:rsidR="003D230A" w:rsidRPr="00410278">
            <w:rPr>
              <w:noProof/>
              <w:lang w:val="es-419"/>
            </w:rPr>
            <w:t>(Herrera et al., 2021)</w:t>
          </w:r>
          <w:r w:rsidR="003B4CD6" w:rsidRPr="00410278">
            <w:rPr>
              <w:lang w:val="es-419"/>
            </w:rPr>
            <w:fldChar w:fldCharType="end"/>
          </w:r>
        </w:sdtContent>
      </w:sdt>
      <w:r w:rsidR="003B4CD6" w:rsidRPr="00410278">
        <w:rPr>
          <w:lang w:val="es-419"/>
        </w:rPr>
        <w:t xml:space="preserve"> la mercadotécnica inicia </w:t>
      </w:r>
      <w:r w:rsidR="008D3059" w:rsidRPr="00410278">
        <w:rPr>
          <w:lang w:val="es-419"/>
        </w:rPr>
        <w:t>con</w:t>
      </w:r>
      <w:r w:rsidR="003B4CD6" w:rsidRPr="00410278">
        <w:rPr>
          <w:lang w:val="es-419"/>
        </w:rPr>
        <w:t xml:space="preserve"> las aportaciones de McCarthy para cualquier empresa es importante e indispensable el </w:t>
      </w:r>
      <w:r w:rsidR="008D3059" w:rsidRPr="00410278">
        <w:rPr>
          <w:lang w:val="es-419"/>
        </w:rPr>
        <w:t>análisis</w:t>
      </w:r>
      <w:r w:rsidR="003B4CD6" w:rsidRPr="00410278">
        <w:rPr>
          <w:lang w:val="es-419"/>
        </w:rPr>
        <w:t xml:space="preserve"> de</w:t>
      </w:r>
      <w:r w:rsidR="008D3059" w:rsidRPr="00410278">
        <w:rPr>
          <w:lang w:val="es-419"/>
        </w:rPr>
        <w:t xml:space="preserve"> mercado por </w:t>
      </w:r>
      <w:r w:rsidR="00195196" w:rsidRPr="00410278">
        <w:rPr>
          <w:lang w:val="es-419"/>
        </w:rPr>
        <w:t>lo</w:t>
      </w:r>
      <w:r w:rsidR="008D3059" w:rsidRPr="00410278">
        <w:rPr>
          <w:lang w:val="es-419"/>
        </w:rPr>
        <w:t xml:space="preserve"> que se </w:t>
      </w:r>
      <w:r w:rsidR="006761CC" w:rsidRPr="00410278">
        <w:rPr>
          <w:lang w:val="es-419"/>
        </w:rPr>
        <w:t>planteó</w:t>
      </w:r>
      <w:r w:rsidR="008D3059" w:rsidRPr="00410278">
        <w:rPr>
          <w:lang w:val="es-419"/>
        </w:rPr>
        <w:t xml:space="preserve"> cuatro aspectos importantes</w:t>
      </w:r>
      <w:r w:rsidR="00043CEC" w:rsidRPr="00410278">
        <w:rPr>
          <w:lang w:val="es-419"/>
        </w:rPr>
        <w:t>,</w:t>
      </w:r>
      <w:r w:rsidR="008D3059" w:rsidRPr="00410278">
        <w:rPr>
          <w:lang w:val="es-419"/>
        </w:rPr>
        <w:t xml:space="preserve"> l</w:t>
      </w:r>
      <w:r w:rsidR="00043CEC" w:rsidRPr="00410278">
        <w:rPr>
          <w:lang w:val="es-419"/>
        </w:rPr>
        <w:t>o</w:t>
      </w:r>
      <w:r w:rsidR="008D3059" w:rsidRPr="00410278">
        <w:rPr>
          <w:lang w:val="es-419"/>
        </w:rPr>
        <w:t>s cuales se conocen como 4P este se refiere a precio, producto, plaza y promoción en cuanto a la mercadotecnia de servicios esta se conoce como el modelo de 7p o 7ps compuesta por precio, productos, plaza, promoción, personas, procesos y posicionamiento.</w:t>
      </w:r>
    </w:p>
    <w:p w14:paraId="5DA0E7C9" w14:textId="075CB35D" w:rsidR="00AD0234" w:rsidRPr="00410278" w:rsidRDefault="00AD0234" w:rsidP="00FC4639">
      <w:pPr>
        <w:pStyle w:val="TextoPrincipal"/>
        <w:jc w:val="left"/>
        <w:rPr>
          <w:lang w:val="es-419"/>
        </w:rPr>
      </w:pPr>
      <w:r w:rsidRPr="00410278">
        <w:rPr>
          <w:lang w:val="es-419"/>
        </w:rPr>
        <w:t xml:space="preserve">Así mismo </w:t>
      </w:r>
      <w:sdt>
        <w:sdtPr>
          <w:rPr>
            <w:lang w:val="es-419"/>
          </w:rPr>
          <w:id w:val="1121585620"/>
          <w:citation/>
        </w:sdtPr>
        <w:sdtContent>
          <w:r w:rsidRPr="00410278">
            <w:rPr>
              <w:lang w:val="es-419"/>
            </w:rPr>
            <w:fldChar w:fldCharType="begin"/>
          </w:r>
          <w:r w:rsidR="003D230A" w:rsidRPr="00410278">
            <w:rPr>
              <w:lang w:val="es-419"/>
            </w:rPr>
            <w:instrText xml:space="preserve">CITATION Her21 \l 2058 </w:instrText>
          </w:r>
          <w:r w:rsidRPr="00410278">
            <w:rPr>
              <w:lang w:val="es-419"/>
            </w:rPr>
            <w:fldChar w:fldCharType="separate"/>
          </w:r>
          <w:r w:rsidR="003D230A" w:rsidRPr="00410278">
            <w:rPr>
              <w:noProof/>
              <w:lang w:val="es-419"/>
            </w:rPr>
            <w:t>(Herrera et al., 2021)</w:t>
          </w:r>
          <w:r w:rsidRPr="00410278">
            <w:rPr>
              <w:lang w:val="es-419"/>
            </w:rPr>
            <w:fldChar w:fldCharType="end"/>
          </w:r>
        </w:sdtContent>
      </w:sdt>
      <w:r w:rsidRPr="00410278">
        <w:rPr>
          <w:lang w:val="es-419"/>
        </w:rPr>
        <w:t xml:space="preserve"> explica que:</w:t>
      </w:r>
    </w:p>
    <w:p w14:paraId="5A601717" w14:textId="0F9DA005" w:rsidR="008D3059" w:rsidRPr="00410278" w:rsidRDefault="00AD0234" w:rsidP="00AD0234">
      <w:pPr>
        <w:pStyle w:val="TextoPrincipal"/>
        <w:spacing w:line="240" w:lineRule="auto"/>
        <w:ind w:left="709" w:firstLine="11"/>
        <w:rPr>
          <w:lang w:val="es-419"/>
        </w:rPr>
      </w:pPr>
      <w:r w:rsidRPr="00410278">
        <w:rPr>
          <w:lang w:val="es-419"/>
        </w:rPr>
        <w:t xml:space="preserve"> </w:t>
      </w:r>
      <w:r w:rsidR="008D3059" w:rsidRPr="00410278">
        <w:rPr>
          <w:lang w:val="es-419"/>
        </w:rPr>
        <w:t xml:space="preserve">La importancia de un plan de marketing por internet y su desarrollo es importante hoy en día </w:t>
      </w:r>
      <w:r w:rsidR="006E2F2A" w:rsidRPr="00410278">
        <w:rPr>
          <w:lang w:val="es-419"/>
        </w:rPr>
        <w:t xml:space="preserve">ya que </w:t>
      </w:r>
      <w:r w:rsidR="008D3059" w:rsidRPr="00410278">
        <w:rPr>
          <w:lang w:val="es-419"/>
        </w:rPr>
        <w:t>la tecnología es lo que se encuentra a la vista de la mayoría de la población y cumplir con un buen plan de marketing digital es un buen potenciador para la obtención de una mayor demanda a la clínica odontológica, las etapas del plan de marketing en las pequeñas y medianas empresas</w:t>
      </w:r>
      <w:r w:rsidR="00807481" w:rsidRPr="00410278">
        <w:rPr>
          <w:lang w:val="es-419"/>
        </w:rPr>
        <w:t xml:space="preserve"> (PYMES)</w:t>
      </w:r>
      <w:r w:rsidR="008D3059" w:rsidRPr="00410278">
        <w:rPr>
          <w:lang w:val="es-419"/>
        </w:rPr>
        <w:t xml:space="preserve"> son fundamentales</w:t>
      </w:r>
      <w:r w:rsidR="00807481" w:rsidRPr="00410278">
        <w:rPr>
          <w:lang w:val="es-419"/>
        </w:rPr>
        <w:t xml:space="preserve"> la primera etapa es acerca del análisis y diagnostico todas las organización y empresas sean pequeñas o grandes necesitan un diagnóstico interno y externo, el diseño y planeación en este se podrá analizar los elementos internos y externos sus servicios y las expectativas de trabajo, la ejecución e implementación es importante tener presente el presupuesto asignado para </w:t>
      </w:r>
      <w:r w:rsidR="00BD1C16" w:rsidRPr="00410278">
        <w:rPr>
          <w:lang w:val="es-419"/>
        </w:rPr>
        <w:t xml:space="preserve">la </w:t>
      </w:r>
      <w:r w:rsidR="00807481" w:rsidRPr="00410278">
        <w:rPr>
          <w:lang w:val="es-419"/>
        </w:rPr>
        <w:t>evaluación control y mejora esta es su etapa final en ella se evalúan los resultados obtenidos</w:t>
      </w:r>
      <w:r w:rsidR="0086429F" w:rsidRPr="00410278">
        <w:rPr>
          <w:lang w:val="es-419"/>
        </w:rPr>
        <w:t xml:space="preserve">” (p. </w:t>
      </w:r>
      <w:r w:rsidR="00EB412F" w:rsidRPr="00410278">
        <w:rPr>
          <w:lang w:val="es-419"/>
        </w:rPr>
        <w:t>94)</w:t>
      </w:r>
      <w:r w:rsidR="00807481" w:rsidRPr="00410278">
        <w:rPr>
          <w:lang w:val="es-419"/>
        </w:rPr>
        <w:t>.</w:t>
      </w:r>
    </w:p>
    <w:p w14:paraId="6F0F4001" w14:textId="77777777" w:rsidR="00EB412F" w:rsidRPr="00410278" w:rsidRDefault="00EB412F" w:rsidP="00361BF6">
      <w:pPr>
        <w:pStyle w:val="TextoPrincipal"/>
        <w:spacing w:line="240" w:lineRule="auto"/>
        <w:ind w:firstLine="708"/>
        <w:rPr>
          <w:lang w:val="es-419"/>
        </w:rPr>
      </w:pPr>
    </w:p>
    <w:p w14:paraId="2F54687A" w14:textId="5F1AF3C2" w:rsidR="001C4CFB" w:rsidRPr="00410278" w:rsidRDefault="00807481" w:rsidP="00361BF6">
      <w:pPr>
        <w:pStyle w:val="TextoPrincipal"/>
        <w:ind w:firstLine="708"/>
        <w:rPr>
          <w:lang w:val="es-419"/>
        </w:rPr>
      </w:pPr>
      <w:r w:rsidRPr="00410278">
        <w:rPr>
          <w:lang w:val="es-419"/>
        </w:rPr>
        <w:t>Cabe resaltar que los pilares de la mercadotécnica en las PYMES son importantes</w:t>
      </w:r>
      <w:r w:rsidR="006E2F2A" w:rsidRPr="00410278">
        <w:rPr>
          <w:lang w:val="es-419"/>
        </w:rPr>
        <w:t>,</w:t>
      </w:r>
      <w:r w:rsidRPr="00410278">
        <w:rPr>
          <w:lang w:val="es-419"/>
        </w:rPr>
        <w:t xml:space="preserve"> dentro de este marco se encuentra la especialización</w:t>
      </w:r>
      <w:r w:rsidR="006E2F2A" w:rsidRPr="00410278">
        <w:rPr>
          <w:lang w:val="es-419"/>
        </w:rPr>
        <w:t>,</w:t>
      </w:r>
      <w:r w:rsidRPr="00410278">
        <w:rPr>
          <w:lang w:val="es-419"/>
        </w:rPr>
        <w:t xml:space="preserve"> </w:t>
      </w:r>
      <w:r w:rsidR="00952A6D" w:rsidRPr="00410278">
        <w:rPr>
          <w:lang w:val="es-419"/>
        </w:rPr>
        <w:t xml:space="preserve">esta nos indica </w:t>
      </w:r>
      <w:r w:rsidR="006E2F2A" w:rsidRPr="00410278">
        <w:rPr>
          <w:lang w:val="es-419"/>
        </w:rPr>
        <w:t>l</w:t>
      </w:r>
      <w:r w:rsidR="00952A6D" w:rsidRPr="00410278">
        <w:rPr>
          <w:lang w:val="es-419"/>
        </w:rPr>
        <w:t>a capacidad de concentrarse en el cliente para brindar un buen servicio, la diferenciación es lo que destaca a la clínica dental de las demás</w:t>
      </w:r>
      <w:r w:rsidR="006E2F2A" w:rsidRPr="00410278">
        <w:rPr>
          <w:lang w:val="es-419"/>
        </w:rPr>
        <w:t xml:space="preserve"> y</w:t>
      </w:r>
      <w:r w:rsidR="00952A6D" w:rsidRPr="00410278">
        <w:rPr>
          <w:lang w:val="es-419"/>
        </w:rPr>
        <w:t xml:space="preserve"> su valor agregado, la segmentación en esta básicamente se debe definir quién es el cliente ideal para optar por los servicios que se ofrecen y la concentración básicamente</w:t>
      </w:r>
      <w:r w:rsidR="00BD1C16" w:rsidRPr="00410278">
        <w:rPr>
          <w:lang w:val="es-419"/>
        </w:rPr>
        <w:t xml:space="preserve"> indica</w:t>
      </w:r>
      <w:r w:rsidR="00952A6D" w:rsidRPr="00410278">
        <w:rPr>
          <w:lang w:val="es-419"/>
        </w:rPr>
        <w:t xml:space="preserve">  todos los principios y esfuerzos de este nicho de mercado.</w:t>
      </w:r>
      <w:sdt>
        <w:sdtPr>
          <w:rPr>
            <w:lang w:val="es-419"/>
          </w:rPr>
          <w:id w:val="1230805236"/>
          <w:citation/>
        </w:sdtPr>
        <w:sdtContent>
          <w:r w:rsidR="00952A6D" w:rsidRPr="00410278">
            <w:rPr>
              <w:lang w:val="es-419"/>
            </w:rPr>
            <w:fldChar w:fldCharType="begin"/>
          </w:r>
          <w:r w:rsidR="003D230A" w:rsidRPr="00410278">
            <w:rPr>
              <w:lang w:val="es-419"/>
            </w:rPr>
            <w:instrText xml:space="preserve">CITATION Her21 \l 2058 </w:instrText>
          </w:r>
          <w:r w:rsidR="00952A6D" w:rsidRPr="00410278">
            <w:rPr>
              <w:lang w:val="es-419"/>
            </w:rPr>
            <w:fldChar w:fldCharType="separate"/>
          </w:r>
          <w:r w:rsidR="003D230A" w:rsidRPr="00410278">
            <w:rPr>
              <w:noProof/>
              <w:lang w:val="es-419"/>
            </w:rPr>
            <w:t xml:space="preserve"> (Herrera et al., 2021)</w:t>
          </w:r>
          <w:r w:rsidR="00952A6D" w:rsidRPr="00410278">
            <w:rPr>
              <w:lang w:val="es-419"/>
            </w:rPr>
            <w:fldChar w:fldCharType="end"/>
          </w:r>
        </w:sdtContent>
      </w:sdt>
    </w:p>
    <w:p w14:paraId="7622115A" w14:textId="15A29C2A" w:rsidR="00952A6D" w:rsidRPr="00410278" w:rsidRDefault="00000000" w:rsidP="00361BF6">
      <w:pPr>
        <w:pStyle w:val="TextoPrincipal"/>
        <w:ind w:firstLine="708"/>
        <w:rPr>
          <w:lang w:val="es-419"/>
        </w:rPr>
      </w:pPr>
      <w:sdt>
        <w:sdtPr>
          <w:rPr>
            <w:lang w:val="es-419"/>
          </w:rPr>
          <w:id w:val="-536043633"/>
          <w:citation/>
        </w:sdtPr>
        <w:sdtContent>
          <w:r w:rsidR="00952A6D" w:rsidRPr="00410278">
            <w:rPr>
              <w:lang w:val="es-419"/>
            </w:rPr>
            <w:fldChar w:fldCharType="begin"/>
          </w:r>
          <w:r w:rsidR="00FC4639" w:rsidRPr="00410278">
            <w:rPr>
              <w:lang w:val="es-419"/>
            </w:rPr>
            <w:instrText xml:space="preserve">CITATION LOU23 \l 2058 </w:instrText>
          </w:r>
          <w:r w:rsidR="00952A6D" w:rsidRPr="00410278">
            <w:rPr>
              <w:lang w:val="es-419"/>
            </w:rPr>
            <w:fldChar w:fldCharType="separate"/>
          </w:r>
          <w:r w:rsidR="00A07AC9" w:rsidRPr="00410278">
            <w:rPr>
              <w:noProof/>
              <w:lang w:val="es-419"/>
            </w:rPr>
            <w:t>(Cevallos, 2023)</w:t>
          </w:r>
          <w:r w:rsidR="00952A6D" w:rsidRPr="00410278">
            <w:rPr>
              <w:lang w:val="es-419"/>
            </w:rPr>
            <w:fldChar w:fldCharType="end"/>
          </w:r>
        </w:sdtContent>
      </w:sdt>
      <w:r w:rsidR="00952A6D" w:rsidRPr="00410278">
        <w:rPr>
          <w:lang w:val="es-419"/>
        </w:rPr>
        <w:t xml:space="preserve"> plantea que </w:t>
      </w:r>
      <w:r w:rsidR="002D4977" w:rsidRPr="00410278">
        <w:rPr>
          <w:lang w:val="es-419"/>
        </w:rPr>
        <w:t xml:space="preserve">la estrategia competitiva </w:t>
      </w:r>
      <w:r w:rsidR="00AE0EA1" w:rsidRPr="00410278">
        <w:rPr>
          <w:lang w:val="es-419"/>
        </w:rPr>
        <w:t>está</w:t>
      </w:r>
      <w:r w:rsidR="002D4977" w:rsidRPr="00410278">
        <w:rPr>
          <w:lang w:val="es-419"/>
        </w:rPr>
        <w:t xml:space="preserve"> formada por un conjunto de acciones que crean ventajas competitivas</w:t>
      </w:r>
      <w:r w:rsidR="008E1BC6" w:rsidRPr="00410278">
        <w:rPr>
          <w:lang w:val="es-419"/>
        </w:rPr>
        <w:t>,</w:t>
      </w:r>
      <w:r w:rsidR="002D4977" w:rsidRPr="00410278">
        <w:rPr>
          <w:lang w:val="es-419"/>
        </w:rPr>
        <w:t xml:space="preserve"> estas pueden estar diferenciadas en una ventaja en coste o una de diferenciación</w:t>
      </w:r>
      <w:r w:rsidR="006E2F2A" w:rsidRPr="00410278">
        <w:rPr>
          <w:lang w:val="es-419"/>
        </w:rPr>
        <w:t>,</w:t>
      </w:r>
      <w:r w:rsidR="002D4977" w:rsidRPr="00410278">
        <w:rPr>
          <w:lang w:val="es-419"/>
        </w:rPr>
        <w:t xml:space="preserve"> la aspiración de muchas clínicas es ofrecer servicios a la mayor cantidad de pacientes</w:t>
      </w:r>
      <w:r w:rsidR="008E1BC6" w:rsidRPr="00410278">
        <w:rPr>
          <w:lang w:val="es-419"/>
        </w:rPr>
        <w:t>,</w:t>
      </w:r>
      <w:r w:rsidR="002D4977" w:rsidRPr="00410278">
        <w:rPr>
          <w:lang w:val="es-419"/>
        </w:rPr>
        <w:t xml:space="preserve"> es por ello </w:t>
      </w:r>
      <w:r w:rsidR="00361BF6" w:rsidRPr="00410278">
        <w:rPr>
          <w:lang w:val="es-419"/>
        </w:rPr>
        <w:t xml:space="preserve">por lo </w:t>
      </w:r>
      <w:r w:rsidR="002D4977" w:rsidRPr="00410278">
        <w:rPr>
          <w:lang w:val="es-419"/>
        </w:rPr>
        <w:t>que deben prepararse de tal manera que ofrezca</w:t>
      </w:r>
      <w:r w:rsidR="006E2F2A" w:rsidRPr="00410278">
        <w:rPr>
          <w:lang w:val="es-419"/>
        </w:rPr>
        <w:t>n</w:t>
      </w:r>
      <w:r w:rsidR="002D4977" w:rsidRPr="00410278">
        <w:rPr>
          <w:lang w:val="es-419"/>
        </w:rPr>
        <w:t xml:space="preserve"> todos los servicios que están en el mercado como los tratamientos de prevención, especialidades como la ortodoncia, cirugías, entre otros.</w:t>
      </w:r>
    </w:p>
    <w:p w14:paraId="01D478C2" w14:textId="0B189ADA" w:rsidR="001A7A8C" w:rsidRPr="00410278" w:rsidRDefault="001A7A8C" w:rsidP="00FC4639">
      <w:pPr>
        <w:pStyle w:val="TextoPrincipal"/>
        <w:spacing w:line="240" w:lineRule="auto"/>
        <w:ind w:left="1" w:firstLine="708"/>
        <w:jc w:val="left"/>
        <w:rPr>
          <w:lang w:val="es-419"/>
        </w:rPr>
      </w:pPr>
      <w:r w:rsidRPr="00410278">
        <w:rPr>
          <w:lang w:val="es-419"/>
        </w:rPr>
        <w:t xml:space="preserve">Según </w:t>
      </w:r>
      <w:sdt>
        <w:sdtPr>
          <w:rPr>
            <w:lang w:val="es-419"/>
          </w:rPr>
          <w:id w:val="772978484"/>
          <w:citation/>
        </w:sdtPr>
        <w:sdtContent>
          <w:r w:rsidRPr="00410278">
            <w:rPr>
              <w:lang w:val="es-419"/>
            </w:rPr>
            <w:fldChar w:fldCharType="begin"/>
          </w:r>
          <w:r w:rsidRPr="00410278">
            <w:rPr>
              <w:lang w:val="es-419"/>
            </w:rPr>
            <w:instrText xml:space="preserve"> CITATION Mic85 \l 2058 </w:instrText>
          </w:r>
          <w:r w:rsidRPr="00410278">
            <w:rPr>
              <w:lang w:val="es-419"/>
            </w:rPr>
            <w:fldChar w:fldCharType="separate"/>
          </w:r>
          <w:r w:rsidR="00A07AC9" w:rsidRPr="00410278">
            <w:rPr>
              <w:noProof/>
              <w:lang w:val="es-419"/>
            </w:rPr>
            <w:t>(Porter, 1985)</w:t>
          </w:r>
          <w:r w:rsidRPr="00410278">
            <w:rPr>
              <w:lang w:val="es-419"/>
            </w:rPr>
            <w:fldChar w:fldCharType="end"/>
          </w:r>
        </w:sdtContent>
      </w:sdt>
      <w:r w:rsidRPr="00410278">
        <w:rPr>
          <w:lang w:val="es-419"/>
        </w:rPr>
        <w:t xml:space="preserve"> menciona en su </w:t>
      </w:r>
      <w:r w:rsidR="00AE0EA1" w:rsidRPr="00410278">
        <w:rPr>
          <w:lang w:val="es-419"/>
        </w:rPr>
        <w:t>artículo</w:t>
      </w:r>
      <w:r w:rsidRPr="00410278">
        <w:rPr>
          <w:lang w:val="es-419"/>
        </w:rPr>
        <w:t xml:space="preserve"> ventaja competitiva lo siguiente:</w:t>
      </w:r>
    </w:p>
    <w:p w14:paraId="1E812F7F" w14:textId="48F76CA0" w:rsidR="001A7A8C" w:rsidRPr="00410278" w:rsidRDefault="001A7A8C" w:rsidP="001A7A8C">
      <w:pPr>
        <w:pStyle w:val="TextoPrincipal"/>
        <w:spacing w:line="240" w:lineRule="auto"/>
        <w:ind w:left="709" w:hanging="1"/>
        <w:rPr>
          <w:lang w:val="es-419"/>
        </w:rPr>
      </w:pPr>
      <w:r w:rsidRPr="00410278">
        <w:rPr>
          <w:lang w:val="es-419"/>
        </w:rPr>
        <w:t xml:space="preserve">“La ventaja competitiva crece fundamentalmente en razón del valor que una empresa es capaz de generar. El concepto de valor representa lo que los compradores están dispuestos a pagar, y el crecimiento de este valor a un nivel superior se debe a la capacidad de ofrecen precios más bajos en relación </w:t>
      </w:r>
      <w:r w:rsidR="00EB412F" w:rsidRPr="00410278">
        <w:rPr>
          <w:lang w:val="es-419"/>
        </w:rPr>
        <w:t>con</w:t>
      </w:r>
      <w:r w:rsidRPr="00410278">
        <w:rPr>
          <w:lang w:val="es-419"/>
        </w:rPr>
        <w:t xml:space="preserve"> los competidores por beneficios equivalentes o proporcionar beneficios únicos en el mercado que puedan compensar los precios más elevados. (…) Una empresa se considera rentable si el valor que es capaz de generar es más elevado de los costos ocasionados por la creación del producto. A nivel general, podemos afirmar que la finalidad de cualquier estrategia de empresa es generar un valor adjunto para los compradores que sea más elevado del costo empleado para generar el producto. Por lo cual en lugar de los costos deberíamos utilizar el concepto de valor en el análisis de la posición competitiva”.</w:t>
      </w:r>
    </w:p>
    <w:p w14:paraId="3CAA7F56" w14:textId="08B6175A" w:rsidR="001A7A8C" w:rsidRPr="00410278" w:rsidRDefault="001D044C" w:rsidP="00831E44">
      <w:pPr>
        <w:pStyle w:val="TextoPrincipal"/>
        <w:spacing w:line="240" w:lineRule="auto"/>
        <w:ind w:left="709" w:hanging="1"/>
        <w:rPr>
          <w:lang w:val="es-419"/>
        </w:rPr>
      </w:pPr>
      <w:r w:rsidRPr="00410278">
        <w:rPr>
          <w:lang w:val="es-419"/>
        </w:rPr>
        <w:tab/>
      </w:r>
      <w:r w:rsidRPr="00410278">
        <w:rPr>
          <w:lang w:val="es-419"/>
        </w:rPr>
        <w:tab/>
      </w:r>
    </w:p>
    <w:p w14:paraId="056F15F4" w14:textId="04A8AB98" w:rsidR="001A7A8C" w:rsidRPr="00410278" w:rsidRDefault="00282B8F" w:rsidP="00282B8F">
      <w:pPr>
        <w:pStyle w:val="TextoPrincipal"/>
        <w:ind w:firstLine="707"/>
        <w:rPr>
          <w:lang w:val="es-419"/>
        </w:rPr>
      </w:pPr>
      <w:r w:rsidRPr="00410278">
        <w:rPr>
          <w:lang w:val="es-419"/>
        </w:rPr>
        <w:t xml:space="preserve">De acuerdo con lo explicado por </w:t>
      </w:r>
      <w:sdt>
        <w:sdtPr>
          <w:rPr>
            <w:lang w:val="es-419"/>
          </w:rPr>
          <w:id w:val="1742681523"/>
          <w:citation/>
        </w:sdtPr>
        <w:sdtContent>
          <w:r w:rsidRPr="00410278">
            <w:rPr>
              <w:lang w:val="es-419"/>
            </w:rPr>
            <w:fldChar w:fldCharType="begin"/>
          </w:r>
          <w:r w:rsidRPr="00410278">
            <w:rPr>
              <w:lang w:val="es-419"/>
            </w:rPr>
            <w:instrText xml:space="preserve">CITATION ANG23 \l 2058 </w:instrText>
          </w:r>
          <w:r w:rsidRPr="00410278">
            <w:rPr>
              <w:lang w:val="es-419"/>
            </w:rPr>
            <w:fldChar w:fldCharType="separate"/>
          </w:r>
          <w:r w:rsidR="00A07AC9" w:rsidRPr="00410278">
            <w:rPr>
              <w:noProof/>
              <w:lang w:val="es-419"/>
            </w:rPr>
            <w:t>(Delgado, 2023)</w:t>
          </w:r>
          <w:r w:rsidRPr="00410278">
            <w:rPr>
              <w:lang w:val="es-419"/>
            </w:rPr>
            <w:fldChar w:fldCharType="end"/>
          </w:r>
        </w:sdtContent>
      </w:sdt>
      <w:r w:rsidRPr="00410278">
        <w:rPr>
          <w:lang w:val="es-419"/>
        </w:rPr>
        <w:t xml:space="preserve"> p</w:t>
      </w:r>
      <w:r w:rsidR="001D044C" w:rsidRPr="00410278">
        <w:rPr>
          <w:lang w:val="es-419"/>
        </w:rPr>
        <w:t xml:space="preserve">ara la creación de un plan de estrategia competitiva se debe utilizar el modelo SMART esto se refiere que debe ser específico, medible, alcanzable, relevante y concretos en el tiempo, así mismo el mapa de propuesta de valor </w:t>
      </w:r>
      <w:r w:rsidR="008E1BC6" w:rsidRPr="00410278">
        <w:rPr>
          <w:lang w:val="es-419"/>
        </w:rPr>
        <w:t>CANVAS</w:t>
      </w:r>
      <w:r w:rsidR="001D044C" w:rsidRPr="00410278">
        <w:rPr>
          <w:lang w:val="es-419"/>
        </w:rPr>
        <w:t xml:space="preserve"> plasma los resultados y beneficios que tendrán los clientes con los servicios que ofrece la clínica basándose y midiendo las necesidades del cliente</w:t>
      </w:r>
      <w:r w:rsidR="00E0670A" w:rsidRPr="00410278">
        <w:rPr>
          <w:lang w:val="es-419"/>
        </w:rPr>
        <w:t>,</w:t>
      </w:r>
      <w:r w:rsidR="001D044C" w:rsidRPr="00410278">
        <w:rPr>
          <w:lang w:val="es-419"/>
        </w:rPr>
        <w:t xml:space="preserve"> este modelo </w:t>
      </w:r>
      <w:r w:rsidR="00A57CA8" w:rsidRPr="00410278">
        <w:rPr>
          <w:lang w:val="es-419"/>
        </w:rPr>
        <w:t>está</w:t>
      </w:r>
      <w:r w:rsidR="001D044C" w:rsidRPr="00410278">
        <w:rPr>
          <w:lang w:val="es-419"/>
        </w:rPr>
        <w:t xml:space="preserve"> formado por tres etapas</w:t>
      </w:r>
      <w:r w:rsidR="006E2F2A" w:rsidRPr="00410278">
        <w:rPr>
          <w:lang w:val="es-419"/>
        </w:rPr>
        <w:t>, la primera</w:t>
      </w:r>
      <w:r w:rsidR="001D044C" w:rsidRPr="00410278">
        <w:rPr>
          <w:lang w:val="es-419"/>
        </w:rPr>
        <w:t xml:space="preserve"> identifica lo que el cliente necesita</w:t>
      </w:r>
      <w:r w:rsidR="00E0670A" w:rsidRPr="00410278">
        <w:rPr>
          <w:lang w:val="es-419"/>
        </w:rPr>
        <w:t>,</w:t>
      </w:r>
      <w:r w:rsidR="001D044C" w:rsidRPr="00410278">
        <w:rPr>
          <w:lang w:val="es-419"/>
        </w:rPr>
        <w:t xml:space="preserve"> </w:t>
      </w:r>
      <w:r w:rsidR="006E2F2A" w:rsidRPr="00410278">
        <w:rPr>
          <w:lang w:val="es-419"/>
        </w:rPr>
        <w:t>en la segunda</w:t>
      </w:r>
      <w:r w:rsidR="001D044C" w:rsidRPr="00410278">
        <w:rPr>
          <w:lang w:val="es-419"/>
        </w:rPr>
        <w:t xml:space="preserve"> se evalúa lo que la empresa o negocio ofrece y </w:t>
      </w:r>
      <w:r w:rsidR="006E2F2A" w:rsidRPr="00410278">
        <w:rPr>
          <w:lang w:val="es-419"/>
        </w:rPr>
        <w:t xml:space="preserve">en la tercera </w:t>
      </w:r>
      <w:r w:rsidR="001D044C" w:rsidRPr="00410278">
        <w:rPr>
          <w:lang w:val="es-419"/>
        </w:rPr>
        <w:t xml:space="preserve">al tener </w:t>
      </w:r>
      <w:r w:rsidR="006E2F2A" w:rsidRPr="00410278">
        <w:rPr>
          <w:lang w:val="es-419"/>
        </w:rPr>
        <w:t>los</w:t>
      </w:r>
      <w:r w:rsidR="001D044C" w:rsidRPr="00410278">
        <w:rPr>
          <w:lang w:val="es-419"/>
        </w:rPr>
        <w:t xml:space="preserve"> dos puntos</w:t>
      </w:r>
      <w:r w:rsidR="006E2F2A" w:rsidRPr="00410278">
        <w:rPr>
          <w:lang w:val="es-419"/>
        </w:rPr>
        <w:t xml:space="preserve"> anteriores</w:t>
      </w:r>
      <w:r w:rsidR="001D044C" w:rsidRPr="00410278">
        <w:rPr>
          <w:lang w:val="es-419"/>
        </w:rPr>
        <w:t xml:space="preserve"> se encajan ambas partes para poder satisfacer al cliente</w:t>
      </w:r>
      <w:r w:rsidR="00A57CA8" w:rsidRPr="00410278">
        <w:rPr>
          <w:lang w:val="es-419"/>
        </w:rPr>
        <w:t xml:space="preserve">. </w:t>
      </w:r>
    </w:p>
    <w:p w14:paraId="65FA903F" w14:textId="37484964" w:rsidR="001D044C" w:rsidRPr="00410278" w:rsidRDefault="00A57CA8" w:rsidP="0042192C">
      <w:pPr>
        <w:pStyle w:val="TextoPrincipal"/>
        <w:ind w:firstLine="0"/>
        <w:rPr>
          <w:lang w:val="es-419"/>
        </w:rPr>
      </w:pPr>
      <w:r w:rsidRPr="00410278">
        <w:rPr>
          <w:lang w:val="es-419"/>
        </w:rPr>
        <w:tab/>
        <w:t>En el mapa del cliente</w:t>
      </w:r>
      <w:r w:rsidR="006E2F2A" w:rsidRPr="00410278">
        <w:rPr>
          <w:lang w:val="es-419"/>
        </w:rPr>
        <w:t xml:space="preserve"> se encuentra</w:t>
      </w:r>
      <w:r w:rsidR="00DD38F5" w:rsidRPr="00410278">
        <w:rPr>
          <w:lang w:val="es-419"/>
        </w:rPr>
        <w:t xml:space="preserve"> como están compuestas las tareas de este, que se le debe de realizar para</w:t>
      </w:r>
      <w:r w:rsidRPr="00410278">
        <w:rPr>
          <w:lang w:val="es-419"/>
        </w:rPr>
        <w:t xml:space="preserve"> satisfacer sus necesidades</w:t>
      </w:r>
      <w:r w:rsidR="00DD38F5" w:rsidRPr="00410278">
        <w:rPr>
          <w:lang w:val="es-419"/>
        </w:rPr>
        <w:t>,</w:t>
      </w:r>
      <w:r w:rsidRPr="00410278">
        <w:rPr>
          <w:lang w:val="es-419"/>
        </w:rPr>
        <w:t xml:space="preserve"> por consiguiente la frustración del cliente en este se pueden observar las molestias, problemas, obstáculos</w:t>
      </w:r>
      <w:r w:rsidR="00DD38F5" w:rsidRPr="00410278">
        <w:rPr>
          <w:lang w:val="es-419"/>
        </w:rPr>
        <w:t>,</w:t>
      </w:r>
      <w:r w:rsidRPr="00410278">
        <w:rPr>
          <w:lang w:val="es-419"/>
        </w:rPr>
        <w:t xml:space="preserve"> riesgos entre otros que se pueden ocasionar al cliente al optar por el servicio brindado, </w:t>
      </w:r>
      <w:r w:rsidR="00DD38F5" w:rsidRPr="00410278">
        <w:rPr>
          <w:lang w:val="es-419"/>
        </w:rPr>
        <w:t xml:space="preserve">por otra parte </w:t>
      </w:r>
      <w:r w:rsidRPr="00410278">
        <w:rPr>
          <w:lang w:val="es-419"/>
        </w:rPr>
        <w:t xml:space="preserve">la alegría del cliente en resumen se trata de la satisfacción total del cliente por el servicio prestado ya que se cumplió con sus necesidades </w:t>
      </w:r>
      <w:sdt>
        <w:sdtPr>
          <w:rPr>
            <w:lang w:val="es-419"/>
          </w:rPr>
          <w:id w:val="781997538"/>
          <w:citation/>
        </w:sdtPr>
        <w:sdtContent>
          <w:r w:rsidRPr="00410278">
            <w:rPr>
              <w:lang w:val="es-419"/>
            </w:rPr>
            <w:fldChar w:fldCharType="begin"/>
          </w:r>
          <w:r w:rsidR="00FC4639" w:rsidRPr="00410278">
            <w:rPr>
              <w:lang w:val="es-419"/>
            </w:rPr>
            <w:instrText xml:space="preserve">CITATION ANG23 \l 2058 </w:instrText>
          </w:r>
          <w:r w:rsidRPr="00410278">
            <w:rPr>
              <w:lang w:val="es-419"/>
            </w:rPr>
            <w:fldChar w:fldCharType="separate"/>
          </w:r>
          <w:r w:rsidR="00A07AC9" w:rsidRPr="00410278">
            <w:rPr>
              <w:noProof/>
              <w:lang w:val="es-419"/>
            </w:rPr>
            <w:t>(Delgado, 2023)</w:t>
          </w:r>
          <w:r w:rsidRPr="00410278">
            <w:rPr>
              <w:lang w:val="es-419"/>
            </w:rPr>
            <w:fldChar w:fldCharType="end"/>
          </w:r>
        </w:sdtContent>
      </w:sdt>
      <w:r w:rsidRPr="00410278">
        <w:rPr>
          <w:lang w:val="es-419"/>
        </w:rPr>
        <w:t>.</w:t>
      </w:r>
      <w:r w:rsidR="00DD38F5" w:rsidRPr="00410278">
        <w:rPr>
          <w:lang w:val="es-419"/>
        </w:rPr>
        <w:t xml:space="preserve"> A</w:t>
      </w:r>
      <w:r w:rsidRPr="00410278">
        <w:rPr>
          <w:lang w:val="es-419"/>
        </w:rPr>
        <w:t>hora bien</w:t>
      </w:r>
      <w:r w:rsidR="00D90081" w:rsidRPr="00410278">
        <w:rPr>
          <w:lang w:val="es-419"/>
        </w:rPr>
        <w:t>,</w:t>
      </w:r>
      <w:r w:rsidRPr="00410278">
        <w:rPr>
          <w:lang w:val="es-419"/>
        </w:rPr>
        <w:t xml:space="preserve"> el mapa de valor de la empresa </w:t>
      </w:r>
      <w:r w:rsidR="00D90081" w:rsidRPr="00410278">
        <w:rPr>
          <w:lang w:val="es-419"/>
        </w:rPr>
        <w:t>está</w:t>
      </w:r>
      <w:r w:rsidRPr="00410278">
        <w:rPr>
          <w:lang w:val="es-419"/>
        </w:rPr>
        <w:t xml:space="preserve"> formada por los productos y servicios que se ofrecen a los clientes, aliviadores de frustración en este se detalla que al brindar un excelente servicio se solucionan las incomodidades del cliente y como </w:t>
      </w:r>
      <w:r w:rsidR="00DD38F5" w:rsidRPr="00410278">
        <w:rPr>
          <w:lang w:val="es-419"/>
        </w:rPr>
        <w:t>ú</w:t>
      </w:r>
      <w:r w:rsidRPr="00410278">
        <w:rPr>
          <w:lang w:val="es-419"/>
        </w:rPr>
        <w:t>ltimo punto creadores de alegría este básicamente demuestra los servicios brindados crean valor y satisfacen al cliente.</w:t>
      </w:r>
    </w:p>
    <w:p w14:paraId="679DD999" w14:textId="6720F4C3" w:rsidR="007C706B" w:rsidRPr="00410278" w:rsidRDefault="00E616F1" w:rsidP="0042192C">
      <w:pPr>
        <w:pStyle w:val="TextoPrincipal"/>
        <w:ind w:firstLine="708"/>
        <w:rPr>
          <w:lang w:val="es-419"/>
        </w:rPr>
      </w:pPr>
      <w:r w:rsidRPr="00410278">
        <w:rPr>
          <w:lang w:val="es-419"/>
        </w:rPr>
        <w:t>E</w:t>
      </w:r>
      <w:r w:rsidR="00F00AEE" w:rsidRPr="00410278">
        <w:rPr>
          <w:lang w:val="es-419"/>
        </w:rPr>
        <w:t xml:space="preserve">l marketing relacional </w:t>
      </w:r>
      <w:r w:rsidRPr="00410278">
        <w:rPr>
          <w:lang w:val="es-419"/>
        </w:rPr>
        <w:t>está</w:t>
      </w:r>
      <w:r w:rsidR="00F00AEE" w:rsidRPr="00410278">
        <w:rPr>
          <w:lang w:val="es-419"/>
        </w:rPr>
        <w:t xml:space="preserve"> orientado a una adecuada y excelente </w:t>
      </w:r>
      <w:r w:rsidR="007C706B" w:rsidRPr="00410278">
        <w:rPr>
          <w:lang w:val="es-419"/>
        </w:rPr>
        <w:t>atención</w:t>
      </w:r>
      <w:r w:rsidR="00F00AEE" w:rsidRPr="00410278">
        <w:rPr>
          <w:lang w:val="es-419"/>
        </w:rPr>
        <w:t xml:space="preserve"> al </w:t>
      </w:r>
      <w:r w:rsidR="007C706B" w:rsidRPr="00410278">
        <w:rPr>
          <w:lang w:val="es-419"/>
        </w:rPr>
        <w:t>cliente</w:t>
      </w:r>
      <w:r w:rsidR="00F00AEE" w:rsidRPr="00410278">
        <w:rPr>
          <w:lang w:val="es-419"/>
        </w:rPr>
        <w:t xml:space="preserve"> es por ello que no solo es importante ofrece</w:t>
      </w:r>
      <w:r w:rsidR="007C706B" w:rsidRPr="00410278">
        <w:rPr>
          <w:lang w:val="es-419"/>
        </w:rPr>
        <w:t>r</w:t>
      </w:r>
      <w:r w:rsidR="00F00AEE" w:rsidRPr="00410278">
        <w:rPr>
          <w:lang w:val="es-419"/>
        </w:rPr>
        <w:t xml:space="preserve"> un producto o servicio atractivo si no establecer una comunicación y </w:t>
      </w:r>
      <w:r w:rsidR="007C706B" w:rsidRPr="00410278">
        <w:rPr>
          <w:lang w:val="es-419"/>
        </w:rPr>
        <w:t>empatía</w:t>
      </w:r>
      <w:r w:rsidR="00F00AEE" w:rsidRPr="00410278">
        <w:rPr>
          <w:lang w:val="es-419"/>
        </w:rPr>
        <w:t xml:space="preserve"> con el mismo, ya que ellos mismo</w:t>
      </w:r>
      <w:r w:rsidR="000B3CF6" w:rsidRPr="00410278">
        <w:rPr>
          <w:lang w:val="es-419"/>
        </w:rPr>
        <w:t>s</w:t>
      </w:r>
      <w:r w:rsidR="00F00AEE" w:rsidRPr="00410278">
        <w:rPr>
          <w:lang w:val="es-419"/>
        </w:rPr>
        <w:t xml:space="preserve"> al </w:t>
      </w:r>
      <w:r w:rsidR="007C706B" w:rsidRPr="00410278">
        <w:rPr>
          <w:lang w:val="es-419"/>
        </w:rPr>
        <w:t>obtener</w:t>
      </w:r>
      <w:r w:rsidR="00F00AEE" w:rsidRPr="00410278">
        <w:rPr>
          <w:lang w:val="es-419"/>
        </w:rPr>
        <w:t xml:space="preserve"> un buen servicio y </w:t>
      </w:r>
      <w:r w:rsidR="007C706B" w:rsidRPr="00410278">
        <w:rPr>
          <w:lang w:val="es-419"/>
        </w:rPr>
        <w:t>atención</w:t>
      </w:r>
      <w:r w:rsidR="00F00AEE" w:rsidRPr="00410278">
        <w:rPr>
          <w:lang w:val="es-419"/>
        </w:rPr>
        <w:t xml:space="preserve"> deciden quedarse o seguir adquiriendo el servicio en el mismo lugar,</w:t>
      </w:r>
      <w:r w:rsidRPr="00410278">
        <w:rPr>
          <w:lang w:val="es-419"/>
        </w:rPr>
        <w:t xml:space="preserve"> </w:t>
      </w:r>
      <w:sdt>
        <w:sdtPr>
          <w:rPr>
            <w:lang w:val="es-419"/>
          </w:rPr>
          <w:id w:val="1686406985"/>
          <w:citation/>
        </w:sdtPr>
        <w:sdtContent>
          <w:r w:rsidRPr="00410278">
            <w:rPr>
              <w:lang w:val="es-419"/>
            </w:rPr>
            <w:fldChar w:fldCharType="begin"/>
          </w:r>
          <w:r w:rsidRPr="00410278">
            <w:rPr>
              <w:lang w:val="es-419"/>
            </w:rPr>
            <w:instrText xml:space="preserve"> CITATION Fra23 \l 2058 </w:instrText>
          </w:r>
          <w:r w:rsidRPr="00410278">
            <w:rPr>
              <w:lang w:val="es-419"/>
            </w:rPr>
            <w:fldChar w:fldCharType="separate"/>
          </w:r>
          <w:r w:rsidR="00A07AC9" w:rsidRPr="00410278">
            <w:rPr>
              <w:noProof/>
              <w:lang w:val="es-419"/>
            </w:rPr>
            <w:t>(Tello, 2023)</w:t>
          </w:r>
          <w:r w:rsidRPr="00410278">
            <w:rPr>
              <w:lang w:val="es-419"/>
            </w:rPr>
            <w:fldChar w:fldCharType="end"/>
          </w:r>
        </w:sdtContent>
      </w:sdt>
      <w:r w:rsidR="00F00AEE" w:rsidRPr="00410278">
        <w:rPr>
          <w:lang w:val="es-419"/>
        </w:rPr>
        <w:t xml:space="preserve"> los cliente se convierten en aliados de las empresas </w:t>
      </w:r>
      <w:r w:rsidR="00DD38F5" w:rsidRPr="00410278">
        <w:rPr>
          <w:lang w:val="es-419"/>
        </w:rPr>
        <w:t>ya que</w:t>
      </w:r>
      <w:r w:rsidR="00F00AEE" w:rsidRPr="00410278">
        <w:rPr>
          <w:lang w:val="es-419"/>
        </w:rPr>
        <w:t xml:space="preserve"> dan a conocer sus gustos y preferencias</w:t>
      </w:r>
      <w:r w:rsidR="00DD38F5" w:rsidRPr="00410278">
        <w:rPr>
          <w:lang w:val="es-419"/>
        </w:rPr>
        <w:t>,</w:t>
      </w:r>
      <w:r w:rsidR="00F00AEE" w:rsidRPr="00410278">
        <w:rPr>
          <w:lang w:val="es-419"/>
        </w:rPr>
        <w:t xml:space="preserve"> esto permite que el negocio pued</w:t>
      </w:r>
      <w:r w:rsidR="007C706B" w:rsidRPr="00410278">
        <w:rPr>
          <w:lang w:val="es-419"/>
        </w:rPr>
        <w:t>a</w:t>
      </w:r>
      <w:r w:rsidR="00F00AEE" w:rsidRPr="00410278">
        <w:rPr>
          <w:lang w:val="es-419"/>
        </w:rPr>
        <w:t xml:space="preserve"> comprender </w:t>
      </w:r>
      <w:r w:rsidR="007C706B" w:rsidRPr="00410278">
        <w:rPr>
          <w:lang w:val="es-419"/>
        </w:rPr>
        <w:t>más</w:t>
      </w:r>
      <w:r w:rsidR="00F00AEE" w:rsidRPr="00410278">
        <w:rPr>
          <w:lang w:val="es-419"/>
        </w:rPr>
        <w:t xml:space="preserve"> rápido las necesidades del cliente</w:t>
      </w:r>
      <w:r w:rsidR="007C706B" w:rsidRPr="00410278">
        <w:rPr>
          <w:lang w:val="es-419"/>
        </w:rPr>
        <w:t>.</w:t>
      </w:r>
    </w:p>
    <w:p w14:paraId="28AB1523" w14:textId="3F2DA5F1" w:rsidR="00F00AEE" w:rsidRPr="00410278" w:rsidRDefault="007C706B" w:rsidP="0042192C">
      <w:pPr>
        <w:pStyle w:val="TextoPrincipal"/>
        <w:ind w:firstLine="708"/>
        <w:rPr>
          <w:lang w:val="es-419"/>
        </w:rPr>
      </w:pPr>
      <w:r w:rsidRPr="00410278">
        <w:rPr>
          <w:lang w:val="es-419"/>
        </w:rPr>
        <w:t>E</w:t>
      </w:r>
      <w:r w:rsidR="00F00AEE" w:rsidRPr="00410278">
        <w:rPr>
          <w:lang w:val="es-419"/>
        </w:rPr>
        <w:t xml:space="preserve">s una realidad que los clientes </w:t>
      </w:r>
      <w:r w:rsidR="00C420E7" w:rsidRPr="00410278">
        <w:rPr>
          <w:lang w:val="es-419"/>
        </w:rPr>
        <w:t>más</w:t>
      </w:r>
      <w:r w:rsidR="00F00AEE" w:rsidRPr="00410278">
        <w:rPr>
          <w:lang w:val="es-419"/>
        </w:rPr>
        <w:t xml:space="preserve"> fieles y que les agrad</w:t>
      </w:r>
      <w:r w:rsidR="00DD38F5" w:rsidRPr="00410278">
        <w:rPr>
          <w:lang w:val="es-419"/>
        </w:rPr>
        <w:t>ó</w:t>
      </w:r>
      <w:r w:rsidR="00F00AEE" w:rsidRPr="00410278">
        <w:rPr>
          <w:lang w:val="es-419"/>
        </w:rPr>
        <w:t xml:space="preserve"> el servicio y atención proporcionada son los que se encargan de referir a otros al mismo lugar donde ellos asisten</w:t>
      </w:r>
      <w:r w:rsidR="00DD38F5" w:rsidRPr="00410278">
        <w:rPr>
          <w:lang w:val="es-419"/>
        </w:rPr>
        <w:t>,</w:t>
      </w:r>
      <w:r w:rsidR="00F00AEE" w:rsidRPr="00410278">
        <w:rPr>
          <w:lang w:val="es-419"/>
        </w:rPr>
        <w:t xml:space="preserve"> por el contrario un cliente que no qued</w:t>
      </w:r>
      <w:r w:rsidR="00DD38F5" w:rsidRPr="00410278">
        <w:rPr>
          <w:lang w:val="es-419"/>
        </w:rPr>
        <w:t>ó</w:t>
      </w:r>
      <w:r w:rsidRPr="00410278">
        <w:rPr>
          <w:lang w:val="es-419"/>
        </w:rPr>
        <w:t xml:space="preserve"> </w:t>
      </w:r>
      <w:r w:rsidR="00F00AEE" w:rsidRPr="00410278">
        <w:rPr>
          <w:lang w:val="es-419"/>
        </w:rPr>
        <w:t xml:space="preserve"> satisfecho con la </w:t>
      </w:r>
      <w:r w:rsidRPr="00410278">
        <w:rPr>
          <w:lang w:val="es-419"/>
        </w:rPr>
        <w:t>atención</w:t>
      </w:r>
      <w:r w:rsidR="00F00AEE" w:rsidRPr="00410278">
        <w:rPr>
          <w:lang w:val="es-419"/>
        </w:rPr>
        <w:t xml:space="preserve"> o el servicio se encargara de no recomendar el lugar y realizar malos comentarios con las personas </w:t>
      </w:r>
      <w:r w:rsidR="00C420E7" w:rsidRPr="00410278">
        <w:rPr>
          <w:lang w:val="es-419"/>
        </w:rPr>
        <w:t>más</w:t>
      </w:r>
      <w:r w:rsidR="00F00AEE" w:rsidRPr="00410278">
        <w:rPr>
          <w:lang w:val="es-419"/>
        </w:rPr>
        <w:t xml:space="preserve"> cercanas e incluso redes sociales</w:t>
      </w:r>
      <w:r w:rsidRPr="00410278">
        <w:rPr>
          <w:lang w:val="es-419"/>
        </w:rPr>
        <w:t xml:space="preserve"> donde se dejan llevar por esas referencias y prefieren no exponerse a una mala atención</w:t>
      </w:r>
      <w:r w:rsidR="00DD38F5" w:rsidRPr="00410278">
        <w:rPr>
          <w:lang w:val="es-419"/>
        </w:rPr>
        <w:t>,</w:t>
      </w:r>
      <w:r w:rsidRPr="00410278">
        <w:rPr>
          <w:lang w:val="es-419"/>
        </w:rPr>
        <w:t xml:space="preserve"> es por ello que las personas que brindan el servicio deben de ser cordiales y brindar un trabajo de calidad.</w:t>
      </w:r>
      <w:r w:rsidR="00F00AEE" w:rsidRPr="00410278">
        <w:rPr>
          <w:lang w:val="es-419"/>
        </w:rPr>
        <w:t xml:space="preserve"> </w:t>
      </w:r>
      <w:sdt>
        <w:sdtPr>
          <w:rPr>
            <w:lang w:val="es-419"/>
          </w:rPr>
          <w:id w:val="860248212"/>
          <w:citation/>
        </w:sdtPr>
        <w:sdtContent>
          <w:r w:rsidRPr="00410278">
            <w:rPr>
              <w:lang w:val="es-419"/>
            </w:rPr>
            <w:fldChar w:fldCharType="begin"/>
          </w:r>
          <w:r w:rsidRPr="00410278">
            <w:rPr>
              <w:lang w:val="es-419"/>
            </w:rPr>
            <w:instrText xml:space="preserve"> CITATION Fra23 \l 2058 </w:instrText>
          </w:r>
          <w:r w:rsidRPr="00410278">
            <w:rPr>
              <w:lang w:val="es-419"/>
            </w:rPr>
            <w:fldChar w:fldCharType="separate"/>
          </w:r>
          <w:r w:rsidR="00A07AC9" w:rsidRPr="00410278">
            <w:rPr>
              <w:noProof/>
              <w:lang w:val="es-419"/>
            </w:rPr>
            <w:t>(Tello, 2023)</w:t>
          </w:r>
          <w:r w:rsidRPr="00410278">
            <w:rPr>
              <w:lang w:val="es-419"/>
            </w:rPr>
            <w:fldChar w:fldCharType="end"/>
          </w:r>
        </w:sdtContent>
      </w:sdt>
      <w:r w:rsidR="00E616F1" w:rsidRPr="00410278">
        <w:rPr>
          <w:lang w:val="es-419"/>
        </w:rPr>
        <w:t>.</w:t>
      </w:r>
    </w:p>
    <w:p w14:paraId="124CD54F" w14:textId="77777777" w:rsidR="000B3CF6" w:rsidRPr="00410278" w:rsidRDefault="000B3CF6" w:rsidP="0042192C">
      <w:pPr>
        <w:pStyle w:val="TextoPrincipal"/>
        <w:ind w:firstLine="708"/>
        <w:rPr>
          <w:lang w:val="es-419"/>
        </w:rPr>
      </w:pPr>
    </w:p>
    <w:p w14:paraId="186BC23F" w14:textId="65FB1518" w:rsidR="00181DD3" w:rsidRPr="00410278" w:rsidRDefault="00181DD3" w:rsidP="00181DD3">
      <w:pPr>
        <w:pStyle w:val="Ttulo3"/>
      </w:pPr>
      <w:bookmarkStart w:id="62" w:name="_Toc188818959"/>
      <w:r w:rsidRPr="00410278">
        <w:t>2.</w:t>
      </w:r>
      <w:r w:rsidR="00F8090C" w:rsidRPr="00410278">
        <w:t>3</w:t>
      </w:r>
      <w:r w:rsidRPr="00410278">
        <w:t>.3 Gestión Financiera</w:t>
      </w:r>
      <w:bookmarkEnd w:id="62"/>
    </w:p>
    <w:p w14:paraId="32723EE5" w14:textId="77777777" w:rsidR="00C76833" w:rsidRPr="00410278" w:rsidRDefault="00C76833" w:rsidP="00C76833">
      <w:pPr>
        <w:pStyle w:val="TextoPrincipal"/>
        <w:spacing w:line="240" w:lineRule="auto"/>
        <w:ind w:firstLine="0"/>
        <w:rPr>
          <w:lang w:val="es-419"/>
        </w:rPr>
      </w:pPr>
    </w:p>
    <w:p w14:paraId="6FDA9FBC" w14:textId="1B009D79" w:rsidR="00857E6D" w:rsidRPr="00410278" w:rsidRDefault="00FD0D13" w:rsidP="0042192C">
      <w:pPr>
        <w:pStyle w:val="TextoPrincipal"/>
        <w:ind w:firstLine="708"/>
        <w:rPr>
          <w:lang w:val="es-419"/>
        </w:rPr>
      </w:pPr>
      <w:r w:rsidRPr="00410278">
        <w:rPr>
          <w:lang w:val="es-419"/>
        </w:rPr>
        <w:t xml:space="preserve">En opinión de </w:t>
      </w:r>
      <w:sdt>
        <w:sdtPr>
          <w:rPr>
            <w:lang w:val="es-419"/>
          </w:rPr>
          <w:id w:val="38945921"/>
          <w:citation/>
        </w:sdtPr>
        <w:sdtContent>
          <w:r w:rsidR="00796AA3" w:rsidRPr="00410278">
            <w:rPr>
              <w:lang w:val="es-419"/>
            </w:rPr>
            <w:fldChar w:fldCharType="begin"/>
          </w:r>
          <w:r w:rsidR="00796AA3" w:rsidRPr="00410278">
            <w:rPr>
              <w:lang w:val="es-419"/>
            </w:rPr>
            <w:instrText xml:space="preserve"> CITATION Cór12 \l 18442 </w:instrText>
          </w:r>
          <w:r w:rsidR="00796AA3" w:rsidRPr="00410278">
            <w:rPr>
              <w:lang w:val="es-419"/>
            </w:rPr>
            <w:fldChar w:fldCharType="separate"/>
          </w:r>
          <w:r w:rsidR="00A07AC9" w:rsidRPr="00410278">
            <w:rPr>
              <w:noProof/>
              <w:lang w:val="es-419"/>
            </w:rPr>
            <w:t>(Córdoba, 2012)</w:t>
          </w:r>
          <w:r w:rsidR="00796AA3" w:rsidRPr="00410278">
            <w:rPr>
              <w:lang w:val="es-419"/>
            </w:rPr>
            <w:fldChar w:fldCharType="end"/>
          </w:r>
        </w:sdtContent>
      </w:sdt>
      <w:r w:rsidRPr="00410278">
        <w:rPr>
          <w:lang w:val="es-419"/>
        </w:rPr>
        <w:t xml:space="preserve"> en su lib</w:t>
      </w:r>
      <w:r w:rsidR="00DA1AC2" w:rsidRPr="00410278">
        <w:rPr>
          <w:lang w:val="es-419"/>
        </w:rPr>
        <w:t>ro</w:t>
      </w:r>
      <w:r w:rsidRPr="00410278">
        <w:rPr>
          <w:lang w:val="es-419"/>
        </w:rPr>
        <w:t xml:space="preserve"> Gestión Financiera expresa que </w:t>
      </w:r>
      <w:r w:rsidR="006753E2" w:rsidRPr="00410278">
        <w:rPr>
          <w:lang w:val="es-419"/>
        </w:rPr>
        <w:t>“</w:t>
      </w:r>
      <w:r w:rsidR="00923184" w:rsidRPr="00410278">
        <w:rPr>
          <w:lang w:val="es-419"/>
        </w:rPr>
        <w:t xml:space="preserve">la gestión financiera es un proceso </w:t>
      </w:r>
      <w:r w:rsidR="00D64AC3" w:rsidRPr="00410278">
        <w:rPr>
          <w:lang w:val="es-419"/>
        </w:rPr>
        <w:t>que involucra los ingresos y egresos atribuibles a la realización del manejo racional del dinero en las organizaciones</w:t>
      </w:r>
      <w:r w:rsidR="007C6E5C" w:rsidRPr="00410278">
        <w:rPr>
          <w:lang w:val="es-419"/>
        </w:rPr>
        <w:t xml:space="preserve"> </w:t>
      </w:r>
      <w:r w:rsidR="000B3CF6" w:rsidRPr="00410278">
        <w:rPr>
          <w:lang w:val="es-419"/>
        </w:rPr>
        <w:t>y,</w:t>
      </w:r>
      <w:r w:rsidR="007C6E5C" w:rsidRPr="00410278">
        <w:rPr>
          <w:lang w:val="es-419"/>
        </w:rPr>
        <w:t xml:space="preserve"> en consecuencia la rentabilidad financiera generada por el mismo</w:t>
      </w:r>
      <w:r w:rsidR="006753E2" w:rsidRPr="00410278">
        <w:rPr>
          <w:lang w:val="es-419"/>
        </w:rPr>
        <w:t>” (p. 2).</w:t>
      </w:r>
    </w:p>
    <w:p w14:paraId="63E3A963" w14:textId="7235F684" w:rsidR="00C76833" w:rsidRPr="00410278" w:rsidRDefault="00C76833" w:rsidP="0042192C">
      <w:pPr>
        <w:pStyle w:val="TextoPrincipal"/>
        <w:ind w:firstLine="708"/>
        <w:rPr>
          <w:lang w:val="es-419"/>
        </w:rPr>
      </w:pPr>
      <w:r w:rsidRPr="00410278">
        <w:rPr>
          <w:lang w:val="es-419"/>
        </w:rPr>
        <w:t xml:space="preserve">La planeación de los recursos </w:t>
      </w:r>
      <w:r w:rsidR="00D53F59" w:rsidRPr="00410278">
        <w:rPr>
          <w:lang w:val="es-419"/>
        </w:rPr>
        <w:t>financieros c</w:t>
      </w:r>
      <w:r w:rsidRPr="00410278">
        <w:rPr>
          <w:lang w:val="es-419"/>
        </w:rPr>
        <w:t xml:space="preserve">omo señala </w:t>
      </w:r>
      <w:sdt>
        <w:sdtPr>
          <w:rPr>
            <w:lang w:val="es-419"/>
          </w:rPr>
          <w:id w:val="-931582654"/>
          <w:citation/>
        </w:sdtPr>
        <w:sdtContent>
          <w:r w:rsidRPr="00410278">
            <w:rPr>
              <w:lang w:val="es-419"/>
            </w:rPr>
            <w:fldChar w:fldCharType="begin"/>
          </w:r>
          <w:r w:rsidR="00120E8D" w:rsidRPr="00410278">
            <w:rPr>
              <w:lang w:val="es-419"/>
            </w:rPr>
            <w:instrText xml:space="preserve">CITATION Kar15 \l 2058 </w:instrText>
          </w:r>
          <w:r w:rsidRPr="00410278">
            <w:rPr>
              <w:lang w:val="es-419"/>
            </w:rPr>
            <w:fldChar w:fldCharType="separate"/>
          </w:r>
          <w:r w:rsidR="00A07AC9" w:rsidRPr="00410278">
            <w:rPr>
              <w:noProof/>
              <w:lang w:val="es-419"/>
            </w:rPr>
            <w:t>(Teneda, 2015)</w:t>
          </w:r>
          <w:r w:rsidRPr="00410278">
            <w:rPr>
              <w:lang w:val="es-419"/>
            </w:rPr>
            <w:fldChar w:fldCharType="end"/>
          </w:r>
        </w:sdtContent>
      </w:sdt>
      <w:r w:rsidRPr="00410278">
        <w:rPr>
          <w:lang w:val="es-419"/>
        </w:rPr>
        <w:t xml:space="preserve"> es uno de los factores más importantes para determinar cuáles son las fuentes de dinero </w:t>
      </w:r>
      <w:r w:rsidR="00D53F59" w:rsidRPr="00410278">
        <w:rPr>
          <w:lang w:val="es-419"/>
        </w:rPr>
        <w:t>más</w:t>
      </w:r>
      <w:r w:rsidRPr="00410278">
        <w:rPr>
          <w:lang w:val="es-419"/>
        </w:rPr>
        <w:t xml:space="preserve"> convenientes, para que los recursos sean utilizados de una manera estratégica y así enfrentar las obligaciones y compromisos económicos presentes y futuros que tenga la empresa reduciendo los riesgos, incrementando su rentabilidad, la teoría financiera proporciona herramientas fundamentales para analizar los hechos y cambios que ocurren en el sector financiero, </w:t>
      </w:r>
      <w:r w:rsidR="00AE0EA1" w:rsidRPr="00410278">
        <w:rPr>
          <w:lang w:val="es-419"/>
        </w:rPr>
        <w:t>para poder ejecutar acciones de inversión es</w:t>
      </w:r>
      <w:r w:rsidRPr="00410278">
        <w:rPr>
          <w:lang w:val="es-419"/>
        </w:rPr>
        <w:t xml:space="preserve"> importante planificar y analizar el destino de los ingresos así mismo realizar un análisis de factibilidad que demuestre que la inversión será rentable y factible.</w:t>
      </w:r>
    </w:p>
    <w:p w14:paraId="08057B35" w14:textId="2E3C0D8C" w:rsidR="004A6124" w:rsidRPr="00410278" w:rsidRDefault="006407AA" w:rsidP="0042192C">
      <w:pPr>
        <w:pStyle w:val="TextoPrincipal"/>
        <w:ind w:firstLine="708"/>
        <w:rPr>
          <w:lang w:val="es-419"/>
        </w:rPr>
      </w:pPr>
      <w:r w:rsidRPr="00410278">
        <w:rPr>
          <w:lang w:val="es-419"/>
        </w:rPr>
        <w:t xml:space="preserve">Desde una perspectiva más general como describe </w:t>
      </w:r>
      <w:sdt>
        <w:sdtPr>
          <w:rPr>
            <w:lang w:val="es-419"/>
          </w:rPr>
          <w:id w:val="-128317290"/>
          <w:citation/>
        </w:sdtPr>
        <w:sdtContent>
          <w:r w:rsidR="00CD1B26" w:rsidRPr="00410278">
            <w:rPr>
              <w:lang w:val="es-419"/>
            </w:rPr>
            <w:fldChar w:fldCharType="begin"/>
          </w:r>
          <w:r w:rsidR="00CD1B26" w:rsidRPr="00410278">
            <w:rPr>
              <w:lang w:val="es-419"/>
            </w:rPr>
            <w:instrText xml:space="preserve">CITATION Wil22 \l 18442 </w:instrText>
          </w:r>
          <w:r w:rsidR="00CD1B26" w:rsidRPr="00410278">
            <w:rPr>
              <w:lang w:val="es-419"/>
            </w:rPr>
            <w:fldChar w:fldCharType="separate"/>
          </w:r>
          <w:r w:rsidR="00A07AC9" w:rsidRPr="00410278">
            <w:rPr>
              <w:noProof/>
              <w:lang w:val="es-419"/>
            </w:rPr>
            <w:t>(Wild, 2022)</w:t>
          </w:r>
          <w:r w:rsidR="00CD1B26" w:rsidRPr="00410278">
            <w:rPr>
              <w:lang w:val="es-419"/>
            </w:rPr>
            <w:fldChar w:fldCharType="end"/>
          </w:r>
        </w:sdtContent>
      </w:sdt>
      <w:r w:rsidR="006459A2" w:rsidRPr="00410278">
        <w:rPr>
          <w:lang w:val="es-419"/>
        </w:rPr>
        <w:t xml:space="preserve"> para cualquier negocio que </w:t>
      </w:r>
      <w:r w:rsidR="008B02AD" w:rsidRPr="00410278">
        <w:rPr>
          <w:lang w:val="es-419"/>
        </w:rPr>
        <w:t>desee</w:t>
      </w:r>
      <w:r w:rsidR="006459A2" w:rsidRPr="00410278">
        <w:rPr>
          <w:lang w:val="es-419"/>
        </w:rPr>
        <w:t xml:space="preserve"> tener éxito</w:t>
      </w:r>
      <w:r w:rsidR="004A788A" w:rsidRPr="00410278">
        <w:rPr>
          <w:lang w:val="es-419"/>
        </w:rPr>
        <w:t xml:space="preserve"> en las actividades que desarrolla</w:t>
      </w:r>
      <w:r w:rsidR="00A661CC" w:rsidRPr="00410278">
        <w:rPr>
          <w:lang w:val="es-419"/>
        </w:rPr>
        <w:t xml:space="preserve">, debe tener claro </w:t>
      </w:r>
      <w:r w:rsidR="0069466F" w:rsidRPr="00410278">
        <w:rPr>
          <w:lang w:val="es-419"/>
        </w:rPr>
        <w:t>cuáles</w:t>
      </w:r>
      <w:r w:rsidR="00A661CC" w:rsidRPr="00410278">
        <w:rPr>
          <w:lang w:val="es-419"/>
        </w:rPr>
        <w:t xml:space="preserve"> </w:t>
      </w:r>
      <w:r w:rsidR="00C31BDF" w:rsidRPr="00410278">
        <w:rPr>
          <w:lang w:val="es-419"/>
        </w:rPr>
        <w:tab/>
      </w:r>
      <w:r w:rsidR="00A661CC" w:rsidRPr="00410278">
        <w:rPr>
          <w:lang w:val="es-419"/>
        </w:rPr>
        <w:t xml:space="preserve">son los conceptos básicos de la administración financiera del negocio, dado que </w:t>
      </w:r>
      <w:r w:rsidR="00555D9C" w:rsidRPr="00410278">
        <w:rPr>
          <w:lang w:val="es-419"/>
        </w:rPr>
        <w:t>en gran medida las decisiones importantes que toma una empresa se miden desde una perspectiva financiera</w:t>
      </w:r>
      <w:r w:rsidR="00342E9C" w:rsidRPr="00410278">
        <w:rPr>
          <w:lang w:val="es-419"/>
        </w:rPr>
        <w:t>.</w:t>
      </w:r>
    </w:p>
    <w:p w14:paraId="791735DC" w14:textId="5E2F5BD1" w:rsidR="00C802FD" w:rsidRPr="00410278" w:rsidRDefault="00D42225" w:rsidP="0042192C">
      <w:pPr>
        <w:pStyle w:val="TextoPrincipal"/>
        <w:ind w:firstLine="708"/>
        <w:rPr>
          <w:lang w:val="es-419"/>
        </w:rPr>
      </w:pPr>
      <w:r w:rsidRPr="00410278">
        <w:rPr>
          <w:lang w:val="es-419"/>
        </w:rPr>
        <w:t xml:space="preserve">Desde el punto de vista de Apaza </w:t>
      </w:r>
      <w:r w:rsidR="00A7046C" w:rsidRPr="00410278">
        <w:rPr>
          <w:lang w:val="es-419"/>
        </w:rPr>
        <w:t>c</w:t>
      </w:r>
      <w:r w:rsidRPr="00410278">
        <w:rPr>
          <w:lang w:val="es-419"/>
        </w:rPr>
        <w:t xml:space="preserve">itado por </w:t>
      </w:r>
      <w:sdt>
        <w:sdtPr>
          <w:rPr>
            <w:lang w:val="es-419"/>
          </w:rPr>
          <w:id w:val="-1096936092"/>
          <w:citation/>
        </w:sdtPr>
        <w:sdtContent>
          <w:r w:rsidR="008B0674" w:rsidRPr="00410278">
            <w:rPr>
              <w:lang w:val="es-419"/>
            </w:rPr>
            <w:fldChar w:fldCharType="begin"/>
          </w:r>
          <w:r w:rsidR="008B0674" w:rsidRPr="00410278">
            <w:rPr>
              <w:lang w:val="es-419"/>
            </w:rPr>
            <w:instrText xml:space="preserve"> CITATION Rim18 \l 18442 </w:instrText>
          </w:r>
          <w:r w:rsidR="008B0674" w:rsidRPr="00410278">
            <w:rPr>
              <w:lang w:val="es-419"/>
            </w:rPr>
            <w:fldChar w:fldCharType="separate"/>
          </w:r>
          <w:r w:rsidR="00A07AC9" w:rsidRPr="00410278">
            <w:rPr>
              <w:noProof/>
              <w:lang w:val="es-419"/>
            </w:rPr>
            <w:t>(Rimarachin Carranza, 2018)</w:t>
          </w:r>
          <w:r w:rsidR="008B0674" w:rsidRPr="00410278">
            <w:rPr>
              <w:lang w:val="es-419"/>
            </w:rPr>
            <w:fldChar w:fldCharType="end"/>
          </w:r>
        </w:sdtContent>
      </w:sdt>
      <w:r w:rsidR="00A7046C" w:rsidRPr="00410278">
        <w:rPr>
          <w:lang w:val="es-419"/>
        </w:rPr>
        <w:t xml:space="preserve"> para que una empresa pueda mantener un equilibrio en la salud financiera</w:t>
      </w:r>
      <w:r w:rsidR="0096203C" w:rsidRPr="00410278">
        <w:rPr>
          <w:lang w:val="es-419"/>
        </w:rPr>
        <w:t>, es importante que se tomen buenas decisiones en relación con las siguientes estrategias financiera</w:t>
      </w:r>
      <w:r w:rsidR="00346B11" w:rsidRPr="00410278">
        <w:rPr>
          <w:lang w:val="es-419"/>
        </w:rPr>
        <w:t>s (p26)</w:t>
      </w:r>
      <w:r w:rsidR="0096203C" w:rsidRPr="00410278">
        <w:rPr>
          <w:lang w:val="es-419"/>
        </w:rPr>
        <w:t>:</w:t>
      </w:r>
    </w:p>
    <w:p w14:paraId="6D4C04E2" w14:textId="5D04E29A" w:rsidR="0096203C" w:rsidRPr="00410278" w:rsidRDefault="0096203C" w:rsidP="008F0A79">
      <w:pPr>
        <w:pStyle w:val="TextoPrincipal"/>
        <w:numPr>
          <w:ilvl w:val="0"/>
          <w:numId w:val="7"/>
        </w:numPr>
        <w:spacing w:line="240" w:lineRule="auto"/>
        <w:rPr>
          <w:lang w:val="es-419"/>
        </w:rPr>
      </w:pPr>
      <w:r w:rsidRPr="00410278">
        <w:rPr>
          <w:lang w:val="es-419"/>
        </w:rPr>
        <w:t>Obtener fondos y recursos financieros.</w:t>
      </w:r>
    </w:p>
    <w:p w14:paraId="0DAE005A" w14:textId="728630EB" w:rsidR="0096203C" w:rsidRPr="00410278" w:rsidRDefault="00346B11" w:rsidP="008F0A79">
      <w:pPr>
        <w:pStyle w:val="TextoPrincipal"/>
        <w:numPr>
          <w:ilvl w:val="0"/>
          <w:numId w:val="7"/>
        </w:numPr>
        <w:spacing w:line="240" w:lineRule="auto"/>
        <w:rPr>
          <w:lang w:val="es-419"/>
        </w:rPr>
      </w:pPr>
      <w:r w:rsidRPr="00410278">
        <w:rPr>
          <w:lang w:val="es-419"/>
        </w:rPr>
        <w:t xml:space="preserve">Mantener eficientemente </w:t>
      </w:r>
      <w:r w:rsidR="00886D4A" w:rsidRPr="00410278">
        <w:rPr>
          <w:lang w:val="es-419"/>
        </w:rPr>
        <w:t>los recursos financieros</w:t>
      </w:r>
      <w:r w:rsidR="004A4419" w:rsidRPr="00410278">
        <w:rPr>
          <w:lang w:val="es-419"/>
        </w:rPr>
        <w:t>.</w:t>
      </w:r>
    </w:p>
    <w:p w14:paraId="1B765B6E" w14:textId="29509C69" w:rsidR="00886D4A" w:rsidRPr="00410278" w:rsidRDefault="00886D4A" w:rsidP="008F0A79">
      <w:pPr>
        <w:pStyle w:val="TextoPrincipal"/>
        <w:numPr>
          <w:ilvl w:val="0"/>
          <w:numId w:val="7"/>
        </w:numPr>
        <w:spacing w:line="240" w:lineRule="auto"/>
        <w:rPr>
          <w:lang w:val="es-419"/>
        </w:rPr>
      </w:pPr>
      <w:r w:rsidRPr="00410278">
        <w:rPr>
          <w:lang w:val="es-419"/>
        </w:rPr>
        <w:t>Asignación adecuada de recursos.</w:t>
      </w:r>
    </w:p>
    <w:p w14:paraId="054F6A17" w14:textId="6175BEB6" w:rsidR="00886D4A" w:rsidRPr="00410278" w:rsidRDefault="00886D4A" w:rsidP="008F0A79">
      <w:pPr>
        <w:pStyle w:val="TextoPrincipal"/>
        <w:numPr>
          <w:ilvl w:val="0"/>
          <w:numId w:val="7"/>
        </w:numPr>
        <w:spacing w:line="240" w:lineRule="auto"/>
        <w:rPr>
          <w:lang w:val="es-419"/>
        </w:rPr>
      </w:pPr>
      <w:r w:rsidRPr="00410278">
        <w:rPr>
          <w:lang w:val="es-419"/>
        </w:rPr>
        <w:t>Administrar el capital de trabajo.</w:t>
      </w:r>
    </w:p>
    <w:p w14:paraId="25DCCE39" w14:textId="446D7F64" w:rsidR="00886D4A" w:rsidRPr="00410278" w:rsidRDefault="00886D4A" w:rsidP="008F0A79">
      <w:pPr>
        <w:pStyle w:val="TextoPrincipal"/>
        <w:numPr>
          <w:ilvl w:val="0"/>
          <w:numId w:val="7"/>
        </w:numPr>
        <w:spacing w:line="240" w:lineRule="auto"/>
        <w:rPr>
          <w:lang w:val="es-419"/>
        </w:rPr>
      </w:pPr>
      <w:r w:rsidRPr="00410278">
        <w:rPr>
          <w:lang w:val="es-419"/>
        </w:rPr>
        <w:t>Administrar las inversiones.</w:t>
      </w:r>
    </w:p>
    <w:p w14:paraId="6964A4A2" w14:textId="3B42C47B" w:rsidR="00886D4A" w:rsidRPr="00410278" w:rsidRDefault="004A4419" w:rsidP="008F0A79">
      <w:pPr>
        <w:pStyle w:val="TextoPrincipal"/>
        <w:numPr>
          <w:ilvl w:val="0"/>
          <w:numId w:val="7"/>
        </w:numPr>
        <w:spacing w:line="240" w:lineRule="auto"/>
        <w:rPr>
          <w:lang w:val="es-419"/>
        </w:rPr>
      </w:pPr>
      <w:r w:rsidRPr="00410278">
        <w:rPr>
          <w:lang w:val="es-419"/>
        </w:rPr>
        <w:t>Administrar los recursos.</w:t>
      </w:r>
    </w:p>
    <w:p w14:paraId="2A113E0D" w14:textId="0E76111A" w:rsidR="004A4419" w:rsidRPr="00410278" w:rsidRDefault="004A4419" w:rsidP="008F0A79">
      <w:pPr>
        <w:pStyle w:val="TextoPrincipal"/>
        <w:numPr>
          <w:ilvl w:val="0"/>
          <w:numId w:val="7"/>
        </w:numPr>
        <w:spacing w:line="240" w:lineRule="auto"/>
        <w:rPr>
          <w:lang w:val="es-419"/>
        </w:rPr>
      </w:pPr>
      <w:r w:rsidRPr="00410278">
        <w:rPr>
          <w:lang w:val="es-419"/>
        </w:rPr>
        <w:t>Presentar e interpretar la información financiera.</w:t>
      </w:r>
    </w:p>
    <w:p w14:paraId="1B721BA0" w14:textId="0AEC00B6" w:rsidR="004A4419" w:rsidRPr="00410278" w:rsidRDefault="003A299F" w:rsidP="008F0A79">
      <w:pPr>
        <w:pStyle w:val="TextoPrincipal"/>
        <w:numPr>
          <w:ilvl w:val="0"/>
          <w:numId w:val="7"/>
        </w:numPr>
        <w:spacing w:line="240" w:lineRule="auto"/>
        <w:rPr>
          <w:lang w:val="es-419"/>
        </w:rPr>
      </w:pPr>
      <w:r w:rsidRPr="00410278">
        <w:rPr>
          <w:lang w:val="es-419"/>
        </w:rPr>
        <w:t>Anticiparse a la necesidad de recursos.</w:t>
      </w:r>
    </w:p>
    <w:p w14:paraId="297A5C57" w14:textId="77777777" w:rsidR="003A299F" w:rsidRPr="00410278" w:rsidRDefault="003A299F" w:rsidP="0042192C">
      <w:pPr>
        <w:pStyle w:val="TextoPrincipal"/>
        <w:spacing w:line="240" w:lineRule="auto"/>
        <w:ind w:left="1068" w:firstLine="0"/>
        <w:rPr>
          <w:lang w:val="es-419"/>
        </w:rPr>
      </w:pPr>
    </w:p>
    <w:p w14:paraId="4E66ACDD" w14:textId="2EF88F38" w:rsidR="0049693E" w:rsidRPr="00410278" w:rsidRDefault="0049693E" w:rsidP="0042192C">
      <w:pPr>
        <w:pStyle w:val="TextoPrincipal"/>
        <w:ind w:firstLine="0"/>
        <w:rPr>
          <w:lang w:val="es-419"/>
        </w:rPr>
      </w:pPr>
      <w:r w:rsidRPr="00410278">
        <w:rPr>
          <w:lang w:val="es-419"/>
        </w:rPr>
        <w:tab/>
      </w:r>
      <w:r w:rsidR="0065412D" w:rsidRPr="00410278">
        <w:rPr>
          <w:lang w:val="es-419"/>
        </w:rPr>
        <w:t xml:space="preserve">Así mismo </w:t>
      </w:r>
      <w:r w:rsidR="00BB7D29" w:rsidRPr="00410278">
        <w:rPr>
          <w:lang w:val="es-419"/>
        </w:rPr>
        <w:t xml:space="preserve">como expresa </w:t>
      </w:r>
      <w:sdt>
        <w:sdtPr>
          <w:rPr>
            <w:lang w:val="es-419"/>
          </w:rPr>
          <w:id w:val="254863487"/>
          <w:citation/>
        </w:sdtPr>
        <w:sdtContent>
          <w:r w:rsidR="00BB7D29" w:rsidRPr="00410278">
            <w:rPr>
              <w:lang w:val="es-419"/>
            </w:rPr>
            <w:fldChar w:fldCharType="begin"/>
          </w:r>
          <w:r w:rsidR="00BB7D29" w:rsidRPr="00410278">
            <w:rPr>
              <w:lang w:val="es-419"/>
            </w:rPr>
            <w:instrText xml:space="preserve"> CITATION Cór12 \l 18442 </w:instrText>
          </w:r>
          <w:r w:rsidR="00BB7D29" w:rsidRPr="00410278">
            <w:rPr>
              <w:lang w:val="es-419"/>
            </w:rPr>
            <w:fldChar w:fldCharType="separate"/>
          </w:r>
          <w:r w:rsidR="00A07AC9" w:rsidRPr="00410278">
            <w:rPr>
              <w:noProof/>
              <w:lang w:val="es-419"/>
            </w:rPr>
            <w:t>(Córdoba, 2012)</w:t>
          </w:r>
          <w:r w:rsidR="00BB7D29" w:rsidRPr="00410278">
            <w:rPr>
              <w:lang w:val="es-419"/>
            </w:rPr>
            <w:fldChar w:fldCharType="end"/>
          </w:r>
        </w:sdtContent>
      </w:sdt>
      <w:r w:rsidR="00BB7D29" w:rsidRPr="00410278">
        <w:rPr>
          <w:lang w:val="es-419"/>
        </w:rPr>
        <w:t xml:space="preserve"> </w:t>
      </w:r>
      <w:r w:rsidR="00CE2D85" w:rsidRPr="00410278">
        <w:rPr>
          <w:lang w:val="es-419"/>
        </w:rPr>
        <w:t>para un negocio pueda tomar decisiones correcta</w:t>
      </w:r>
      <w:r w:rsidR="00F921F2" w:rsidRPr="00410278">
        <w:rPr>
          <w:lang w:val="es-419"/>
        </w:rPr>
        <w:t>s</w:t>
      </w:r>
      <w:r w:rsidR="00CE2D85" w:rsidRPr="00410278">
        <w:rPr>
          <w:lang w:val="es-419"/>
        </w:rPr>
        <w:t xml:space="preserve"> en cuanto a sus recursos es necesario qu</w:t>
      </w:r>
      <w:r w:rsidR="00CA31B5" w:rsidRPr="00410278">
        <w:rPr>
          <w:lang w:val="es-419"/>
        </w:rPr>
        <w:t>e disponga de manera clara la siguiente información:</w:t>
      </w:r>
    </w:p>
    <w:p w14:paraId="5361FF47" w14:textId="2B38E324" w:rsidR="00CA31B5" w:rsidRPr="00410278" w:rsidRDefault="00F921F2" w:rsidP="008F0A79">
      <w:pPr>
        <w:pStyle w:val="TextoPrincipal"/>
        <w:numPr>
          <w:ilvl w:val="0"/>
          <w:numId w:val="8"/>
        </w:numPr>
        <w:spacing w:line="240" w:lineRule="auto"/>
        <w:ind w:left="993"/>
        <w:rPr>
          <w:lang w:val="es-419"/>
        </w:rPr>
      </w:pPr>
      <w:r w:rsidRPr="00410278">
        <w:rPr>
          <w:lang w:val="es-419"/>
        </w:rPr>
        <w:t>Cálculo de los costos.</w:t>
      </w:r>
    </w:p>
    <w:p w14:paraId="4FE9DAA1" w14:textId="718532B4" w:rsidR="00F921F2" w:rsidRPr="00410278" w:rsidRDefault="00F921F2" w:rsidP="008F0A79">
      <w:pPr>
        <w:pStyle w:val="TextoPrincipal"/>
        <w:numPr>
          <w:ilvl w:val="0"/>
          <w:numId w:val="8"/>
        </w:numPr>
        <w:spacing w:line="240" w:lineRule="auto"/>
        <w:ind w:left="993"/>
        <w:rPr>
          <w:lang w:val="es-419"/>
        </w:rPr>
      </w:pPr>
      <w:r w:rsidRPr="00410278">
        <w:rPr>
          <w:lang w:val="es-419"/>
        </w:rPr>
        <w:t>Cálculo del precio de venta.</w:t>
      </w:r>
    </w:p>
    <w:p w14:paraId="200E63D4" w14:textId="67DE9611" w:rsidR="00F921F2" w:rsidRPr="00410278" w:rsidRDefault="00B82F33" w:rsidP="008F0A79">
      <w:pPr>
        <w:pStyle w:val="TextoPrincipal"/>
        <w:numPr>
          <w:ilvl w:val="0"/>
          <w:numId w:val="8"/>
        </w:numPr>
        <w:spacing w:line="240" w:lineRule="auto"/>
        <w:ind w:left="993"/>
        <w:rPr>
          <w:lang w:val="es-419"/>
        </w:rPr>
      </w:pPr>
      <w:r w:rsidRPr="00410278">
        <w:rPr>
          <w:lang w:val="es-419"/>
        </w:rPr>
        <w:t>Cálculo</w:t>
      </w:r>
      <w:r w:rsidR="00F921F2" w:rsidRPr="00410278">
        <w:rPr>
          <w:lang w:val="es-419"/>
        </w:rPr>
        <w:t xml:space="preserve"> del punto de equilibrio.</w:t>
      </w:r>
    </w:p>
    <w:p w14:paraId="7A973CB9" w14:textId="358BFEEF" w:rsidR="00F921F2" w:rsidRPr="00410278" w:rsidRDefault="00F921F2" w:rsidP="008F0A79">
      <w:pPr>
        <w:pStyle w:val="TextoPrincipal"/>
        <w:numPr>
          <w:ilvl w:val="0"/>
          <w:numId w:val="8"/>
        </w:numPr>
        <w:spacing w:line="240" w:lineRule="auto"/>
        <w:ind w:left="993"/>
        <w:rPr>
          <w:lang w:val="es-419"/>
        </w:rPr>
      </w:pPr>
      <w:r w:rsidRPr="00410278">
        <w:rPr>
          <w:lang w:val="es-419"/>
        </w:rPr>
        <w:t>Flujo de caja de negocio.</w:t>
      </w:r>
    </w:p>
    <w:p w14:paraId="19F9B888" w14:textId="3EF6FCC6" w:rsidR="00F921F2" w:rsidRPr="00410278" w:rsidRDefault="00F921F2" w:rsidP="008F0A79">
      <w:pPr>
        <w:pStyle w:val="TextoPrincipal"/>
        <w:numPr>
          <w:ilvl w:val="0"/>
          <w:numId w:val="8"/>
        </w:numPr>
        <w:spacing w:line="240" w:lineRule="auto"/>
        <w:ind w:left="993"/>
        <w:rPr>
          <w:lang w:val="es-419"/>
        </w:rPr>
      </w:pPr>
      <w:r w:rsidRPr="00410278">
        <w:rPr>
          <w:lang w:val="es-419"/>
        </w:rPr>
        <w:t>Elaboración de presupuestos.</w:t>
      </w:r>
    </w:p>
    <w:p w14:paraId="1601DC5A" w14:textId="5D1416C8" w:rsidR="00F921F2" w:rsidRPr="00410278" w:rsidRDefault="00F921F2" w:rsidP="008F0A79">
      <w:pPr>
        <w:pStyle w:val="TextoPrincipal"/>
        <w:numPr>
          <w:ilvl w:val="0"/>
          <w:numId w:val="8"/>
        </w:numPr>
        <w:spacing w:line="240" w:lineRule="auto"/>
        <w:ind w:left="993"/>
        <w:rPr>
          <w:lang w:val="es-419"/>
        </w:rPr>
      </w:pPr>
      <w:r w:rsidRPr="00410278">
        <w:rPr>
          <w:lang w:val="es-419"/>
        </w:rPr>
        <w:t>Análisis financieros.</w:t>
      </w:r>
    </w:p>
    <w:p w14:paraId="26AECBC8" w14:textId="77777777" w:rsidR="00624127" w:rsidRPr="00410278" w:rsidRDefault="00624127" w:rsidP="0042192C">
      <w:pPr>
        <w:pStyle w:val="TextoPrincipal"/>
        <w:spacing w:line="240" w:lineRule="auto"/>
        <w:ind w:left="993" w:firstLine="0"/>
        <w:rPr>
          <w:lang w:val="es-419"/>
        </w:rPr>
      </w:pPr>
    </w:p>
    <w:p w14:paraId="3597F8D8" w14:textId="03A87E84" w:rsidR="00181DD3" w:rsidRPr="00410278" w:rsidRDefault="00B82F33" w:rsidP="0042192C">
      <w:pPr>
        <w:pStyle w:val="TextoPrincipal"/>
        <w:ind w:firstLine="633"/>
        <w:rPr>
          <w:lang w:val="es-419"/>
        </w:rPr>
      </w:pPr>
      <w:r w:rsidRPr="00410278">
        <w:rPr>
          <w:lang w:val="es-419"/>
        </w:rPr>
        <w:t xml:space="preserve">Por </w:t>
      </w:r>
      <w:r w:rsidR="00EF230F" w:rsidRPr="00410278">
        <w:rPr>
          <w:lang w:val="es-419"/>
        </w:rPr>
        <w:t>su</w:t>
      </w:r>
      <w:r w:rsidRPr="00410278">
        <w:rPr>
          <w:lang w:val="es-419"/>
        </w:rPr>
        <w:t xml:space="preserve"> parte</w:t>
      </w:r>
      <w:r w:rsidR="00EF230F" w:rsidRPr="00410278">
        <w:rPr>
          <w:lang w:val="es-419"/>
        </w:rPr>
        <w:t>,</w:t>
      </w:r>
      <w:r w:rsidRPr="00410278">
        <w:rPr>
          <w:lang w:val="es-419"/>
        </w:rPr>
        <w:t xml:space="preserve"> e</w:t>
      </w:r>
      <w:r w:rsidR="00181DD3" w:rsidRPr="00410278">
        <w:rPr>
          <w:lang w:val="es-419"/>
        </w:rPr>
        <w:t xml:space="preserve">n la opinión de </w:t>
      </w:r>
      <w:sdt>
        <w:sdtPr>
          <w:rPr>
            <w:lang w:val="es-419"/>
          </w:rPr>
          <w:id w:val="-330757895"/>
          <w:citation/>
        </w:sdtPr>
        <w:sdtContent>
          <w:r w:rsidR="00181DD3" w:rsidRPr="00410278">
            <w:rPr>
              <w:lang w:val="es-419"/>
            </w:rPr>
            <w:fldChar w:fldCharType="begin"/>
          </w:r>
          <w:r w:rsidR="00181DD3" w:rsidRPr="00410278">
            <w:rPr>
              <w:lang w:val="es-419"/>
            </w:rPr>
            <w:instrText xml:space="preserve"> CITATION Noe15 \l 2058 </w:instrText>
          </w:r>
          <w:r w:rsidR="00181DD3" w:rsidRPr="00410278">
            <w:rPr>
              <w:lang w:val="es-419"/>
            </w:rPr>
            <w:fldChar w:fldCharType="separate"/>
          </w:r>
          <w:r w:rsidR="00A07AC9" w:rsidRPr="00410278">
            <w:rPr>
              <w:noProof/>
              <w:lang w:val="es-419"/>
            </w:rPr>
            <w:t>(Contreras, 2015)</w:t>
          </w:r>
          <w:r w:rsidR="00181DD3" w:rsidRPr="00410278">
            <w:rPr>
              <w:lang w:val="es-419"/>
            </w:rPr>
            <w:fldChar w:fldCharType="end"/>
          </w:r>
        </w:sdtContent>
      </w:sdt>
      <w:r w:rsidR="00373D08" w:rsidRPr="00410278">
        <w:rPr>
          <w:lang w:val="es-419"/>
        </w:rPr>
        <w:t xml:space="preserve"> </w:t>
      </w:r>
      <w:r w:rsidR="00290D01" w:rsidRPr="00410278">
        <w:rPr>
          <w:lang w:val="es-419"/>
        </w:rPr>
        <w:t>exp</w:t>
      </w:r>
      <w:r w:rsidR="00B36755" w:rsidRPr="00410278">
        <w:rPr>
          <w:lang w:val="es-419"/>
        </w:rPr>
        <w:t>one</w:t>
      </w:r>
      <w:r w:rsidR="0004001C" w:rsidRPr="00410278">
        <w:rPr>
          <w:lang w:val="es-419"/>
        </w:rPr>
        <w:t xml:space="preserve"> que </w:t>
      </w:r>
      <w:r w:rsidR="00181DD3" w:rsidRPr="00410278">
        <w:rPr>
          <w:lang w:val="es-419"/>
        </w:rPr>
        <w:t>el financiamiento interno es definido como los fondos propios de la empresa</w:t>
      </w:r>
      <w:r w:rsidR="00375636" w:rsidRPr="00410278">
        <w:rPr>
          <w:lang w:val="es-419"/>
        </w:rPr>
        <w:t>,</w:t>
      </w:r>
      <w:r w:rsidR="00181DD3" w:rsidRPr="00410278">
        <w:rPr>
          <w:lang w:val="es-419"/>
        </w:rPr>
        <w:t xml:space="preserve"> que son generados por la liquidez con la que se cuent</w:t>
      </w:r>
      <w:r w:rsidR="00E41ECC" w:rsidRPr="00410278">
        <w:rPr>
          <w:lang w:val="es-419"/>
        </w:rPr>
        <w:t>a</w:t>
      </w:r>
      <w:r w:rsidR="00181DD3" w:rsidRPr="00410278">
        <w:rPr>
          <w:lang w:val="es-419"/>
        </w:rPr>
        <w:t xml:space="preserve"> después de haber cumplido con todas sus obligaciones, la estructura financiera </w:t>
      </w:r>
      <w:r w:rsidR="00BF1957" w:rsidRPr="00410278">
        <w:rPr>
          <w:lang w:val="es-419"/>
        </w:rPr>
        <w:t>está</w:t>
      </w:r>
      <w:r w:rsidR="00181DD3" w:rsidRPr="00410278">
        <w:rPr>
          <w:lang w:val="es-419"/>
        </w:rPr>
        <w:t xml:space="preserve"> compuesta de financiamiento interno y externo </w:t>
      </w:r>
      <w:r w:rsidR="006A485F" w:rsidRPr="00410278">
        <w:rPr>
          <w:lang w:val="es-419"/>
        </w:rPr>
        <w:t>el cual es</w:t>
      </w:r>
      <w:r w:rsidR="00181DD3" w:rsidRPr="00410278">
        <w:rPr>
          <w:lang w:val="es-419"/>
        </w:rPr>
        <w:t xml:space="preserve"> definido por una deuda que contrae la empresa a corto o largo plazo.</w:t>
      </w:r>
    </w:p>
    <w:p w14:paraId="7E654232" w14:textId="51D44251" w:rsidR="00181DD3" w:rsidRPr="00410278" w:rsidRDefault="00B222FD" w:rsidP="0042192C">
      <w:pPr>
        <w:pStyle w:val="TextoPrincipal"/>
        <w:ind w:firstLine="633"/>
        <w:rPr>
          <w:lang w:val="es-419"/>
        </w:rPr>
      </w:pPr>
      <w:r w:rsidRPr="00410278">
        <w:rPr>
          <w:lang w:val="es-419"/>
        </w:rPr>
        <w:t xml:space="preserve">Para conocer </w:t>
      </w:r>
      <w:r w:rsidR="00487D16" w:rsidRPr="00410278">
        <w:rPr>
          <w:lang w:val="es-419"/>
        </w:rPr>
        <w:t>el nivel de ejecución de una empresa existen indicadores</w:t>
      </w:r>
      <w:r w:rsidR="00DE32C1" w:rsidRPr="00410278">
        <w:rPr>
          <w:lang w:val="es-419"/>
        </w:rPr>
        <w:t xml:space="preserve"> o razones financieras</w:t>
      </w:r>
      <w:r w:rsidR="00487D16" w:rsidRPr="00410278">
        <w:rPr>
          <w:lang w:val="es-419"/>
        </w:rPr>
        <w:t xml:space="preserve"> que miden la eficienc</w:t>
      </w:r>
      <w:r w:rsidR="000F06CD" w:rsidRPr="00410278">
        <w:rPr>
          <w:lang w:val="es-419"/>
        </w:rPr>
        <w:t>ia del desarrollo de sus actividades, uno de estos indicadores es la medición de la rentabilidad</w:t>
      </w:r>
      <w:r w:rsidR="00570519" w:rsidRPr="00410278">
        <w:rPr>
          <w:lang w:val="es-419"/>
        </w:rPr>
        <w:t xml:space="preserve"> que </w:t>
      </w:r>
      <w:r w:rsidR="00181DD3" w:rsidRPr="00410278">
        <w:rPr>
          <w:lang w:val="es-419"/>
        </w:rPr>
        <w:t xml:space="preserve">de acuerdo con </w:t>
      </w:r>
      <w:sdt>
        <w:sdtPr>
          <w:rPr>
            <w:lang w:val="es-419"/>
          </w:rPr>
          <w:id w:val="-783034914"/>
          <w:citation/>
        </w:sdtPr>
        <w:sdtContent>
          <w:r w:rsidR="00181DD3" w:rsidRPr="00410278">
            <w:rPr>
              <w:lang w:val="es-419"/>
            </w:rPr>
            <w:fldChar w:fldCharType="begin"/>
          </w:r>
          <w:r w:rsidR="00181DD3" w:rsidRPr="00410278">
            <w:rPr>
              <w:lang w:val="es-419"/>
            </w:rPr>
            <w:instrText xml:space="preserve"> CITATION Noe15 \l 2058 </w:instrText>
          </w:r>
          <w:r w:rsidR="00181DD3" w:rsidRPr="00410278">
            <w:rPr>
              <w:lang w:val="es-419"/>
            </w:rPr>
            <w:fldChar w:fldCharType="separate"/>
          </w:r>
          <w:r w:rsidR="00A07AC9" w:rsidRPr="00410278">
            <w:rPr>
              <w:noProof/>
              <w:lang w:val="es-419"/>
            </w:rPr>
            <w:t>(Contreras, 2015)</w:t>
          </w:r>
          <w:r w:rsidR="00181DD3" w:rsidRPr="00410278">
            <w:rPr>
              <w:lang w:val="es-419"/>
            </w:rPr>
            <w:fldChar w:fldCharType="end"/>
          </w:r>
        </w:sdtContent>
      </w:sdt>
      <w:r w:rsidR="00181DD3" w:rsidRPr="00410278">
        <w:rPr>
          <w:lang w:val="es-419"/>
        </w:rPr>
        <w:t xml:space="preserve"> es la diferencia entre los ingresos y gastos como también es el retorno sobre la inversión, siendo una evaluación para la gestión empresarial, esta se mide a través de las ventas, activos y capital. </w:t>
      </w:r>
      <w:r w:rsidR="00E65FF1" w:rsidRPr="00410278">
        <w:rPr>
          <w:lang w:val="es-419"/>
        </w:rPr>
        <w:t>Así mismo l</w:t>
      </w:r>
      <w:r w:rsidR="00181DD3" w:rsidRPr="00410278">
        <w:rPr>
          <w:lang w:val="es-419"/>
        </w:rPr>
        <w:t xml:space="preserve">a rentabilidad económica nos indica la eficacia en el uso de los activos </w:t>
      </w:r>
      <w:r w:rsidR="0085114F" w:rsidRPr="00410278">
        <w:rPr>
          <w:lang w:val="es-419"/>
        </w:rPr>
        <w:t xml:space="preserve">la cual </w:t>
      </w:r>
      <w:r w:rsidR="00181DD3" w:rsidRPr="00410278">
        <w:rPr>
          <w:lang w:val="es-419"/>
        </w:rPr>
        <w:t>se mide dividiendo el beneficio operativo después de impuestos entre el activo neto promedio. La rentabilidad financiera llamado ratio de retorno esta determina</w:t>
      </w:r>
      <w:r w:rsidR="0085114F" w:rsidRPr="00410278">
        <w:rPr>
          <w:lang w:val="es-419"/>
        </w:rPr>
        <w:t xml:space="preserve"> por</w:t>
      </w:r>
      <w:r w:rsidR="00181DD3" w:rsidRPr="00410278">
        <w:rPr>
          <w:lang w:val="es-419"/>
        </w:rPr>
        <w:t xml:space="preserve"> la rentabilidad con respecto al patrimonio.</w:t>
      </w:r>
    </w:p>
    <w:p w14:paraId="12DDB321" w14:textId="60F716A7" w:rsidR="00363A79" w:rsidRPr="00410278" w:rsidRDefault="00363A79" w:rsidP="0042192C">
      <w:pPr>
        <w:pStyle w:val="TextoPrincipal"/>
        <w:ind w:firstLine="633"/>
        <w:rPr>
          <w:lang w:val="es-419"/>
        </w:rPr>
      </w:pPr>
      <w:r w:rsidRPr="00410278">
        <w:rPr>
          <w:lang w:val="es-419"/>
        </w:rPr>
        <w:t>Otro</w:t>
      </w:r>
      <w:r w:rsidR="00267090" w:rsidRPr="00410278">
        <w:rPr>
          <w:lang w:val="es-419"/>
        </w:rPr>
        <w:t xml:space="preserve"> de los indicadores </w:t>
      </w:r>
      <w:r w:rsidR="00211ED5" w:rsidRPr="00410278">
        <w:rPr>
          <w:lang w:val="es-419"/>
        </w:rPr>
        <w:t xml:space="preserve">más importantes para tener en cuenta es la liquidez que según </w:t>
      </w:r>
      <w:sdt>
        <w:sdtPr>
          <w:rPr>
            <w:lang w:val="es-419"/>
          </w:rPr>
          <w:id w:val="1084798188"/>
          <w:citation/>
        </w:sdtPr>
        <w:sdtContent>
          <w:r w:rsidR="00211ED5" w:rsidRPr="00410278">
            <w:rPr>
              <w:lang w:val="es-419"/>
            </w:rPr>
            <w:fldChar w:fldCharType="begin"/>
          </w:r>
          <w:r w:rsidR="00211ED5" w:rsidRPr="00410278">
            <w:rPr>
              <w:lang w:val="es-419"/>
            </w:rPr>
            <w:instrText xml:space="preserve"> CITATION Cór12 \l 18442 </w:instrText>
          </w:r>
          <w:r w:rsidR="00211ED5" w:rsidRPr="00410278">
            <w:rPr>
              <w:lang w:val="es-419"/>
            </w:rPr>
            <w:fldChar w:fldCharType="separate"/>
          </w:r>
          <w:r w:rsidR="00A07AC9" w:rsidRPr="00410278">
            <w:rPr>
              <w:noProof/>
              <w:lang w:val="es-419"/>
            </w:rPr>
            <w:t>(Córdoba, 2012)</w:t>
          </w:r>
          <w:r w:rsidR="00211ED5" w:rsidRPr="00410278">
            <w:rPr>
              <w:lang w:val="es-419"/>
            </w:rPr>
            <w:fldChar w:fldCharType="end"/>
          </w:r>
        </w:sdtContent>
      </w:sdt>
      <w:r w:rsidR="00211ED5" w:rsidRPr="00410278">
        <w:rPr>
          <w:lang w:val="es-419"/>
        </w:rPr>
        <w:t xml:space="preserve"> </w:t>
      </w:r>
      <w:r w:rsidR="002F6308" w:rsidRPr="00410278">
        <w:rPr>
          <w:lang w:val="es-419"/>
        </w:rPr>
        <w:t xml:space="preserve">“la liquidez </w:t>
      </w:r>
      <w:r w:rsidR="0040195F" w:rsidRPr="00410278">
        <w:rPr>
          <w:lang w:val="es-419"/>
        </w:rPr>
        <w:t>de una empresa se mide por su capacidad para satisfacer sus obligaciones a corto plazo, conforme estas se vencen” (p. 17).</w:t>
      </w:r>
      <w:r w:rsidR="00357501" w:rsidRPr="00410278">
        <w:rPr>
          <w:lang w:val="es-419"/>
        </w:rPr>
        <w:t xml:space="preserve"> </w:t>
      </w:r>
      <w:r w:rsidR="008B0B9C" w:rsidRPr="00410278">
        <w:rPr>
          <w:lang w:val="es-419"/>
        </w:rPr>
        <w:t>Las empresas para tener una buena solvencia financiera deben tener la capacidad para cubrir sus deudas tanto de corto</w:t>
      </w:r>
      <w:r w:rsidR="008A3F72" w:rsidRPr="00410278">
        <w:rPr>
          <w:lang w:val="es-419"/>
        </w:rPr>
        <w:t xml:space="preserve">, mediano y largo plazo es por ello </w:t>
      </w:r>
      <w:r w:rsidR="00F25B76" w:rsidRPr="00410278">
        <w:rPr>
          <w:lang w:val="es-419"/>
        </w:rPr>
        <w:t>por lo que</w:t>
      </w:r>
      <w:r w:rsidR="008A3F72" w:rsidRPr="00410278">
        <w:rPr>
          <w:lang w:val="es-419"/>
        </w:rPr>
        <w:t xml:space="preserve"> muchas de ellas optan por el financiamiento.</w:t>
      </w:r>
    </w:p>
    <w:p w14:paraId="6B5A9805" w14:textId="58972E66" w:rsidR="00181DD3" w:rsidRPr="00410278" w:rsidRDefault="00181DD3" w:rsidP="0042192C">
      <w:pPr>
        <w:pStyle w:val="TextoPrincipal"/>
        <w:ind w:firstLine="708"/>
        <w:rPr>
          <w:lang w:val="es-419"/>
        </w:rPr>
      </w:pPr>
      <w:r w:rsidRPr="00410278">
        <w:rPr>
          <w:lang w:val="es-419"/>
        </w:rPr>
        <w:t xml:space="preserve">La decisión de financiación se requiere para obtener el dinero necesario buscando la opción menos costosa de intereses para iniciar un proyecto de inversión y afrontar dificultades o compromisos futuros, como lo expresa </w:t>
      </w:r>
      <w:sdt>
        <w:sdtPr>
          <w:rPr>
            <w:lang w:val="es-419"/>
          </w:rPr>
          <w:id w:val="-1780938261"/>
          <w:citation/>
        </w:sdtPr>
        <w:sdtContent>
          <w:r w:rsidRPr="00410278">
            <w:rPr>
              <w:lang w:val="es-419"/>
            </w:rPr>
            <w:fldChar w:fldCharType="begin"/>
          </w:r>
          <w:r w:rsidR="00120E8D" w:rsidRPr="00410278">
            <w:rPr>
              <w:lang w:val="es-419"/>
            </w:rPr>
            <w:instrText xml:space="preserve">CITATION Kar15 \l 2058 </w:instrText>
          </w:r>
          <w:r w:rsidRPr="00410278">
            <w:rPr>
              <w:lang w:val="es-419"/>
            </w:rPr>
            <w:fldChar w:fldCharType="separate"/>
          </w:r>
          <w:r w:rsidR="00A07AC9" w:rsidRPr="00410278">
            <w:rPr>
              <w:noProof/>
              <w:lang w:val="es-419"/>
            </w:rPr>
            <w:t>(Teneda, 2015)</w:t>
          </w:r>
          <w:r w:rsidRPr="00410278">
            <w:rPr>
              <w:lang w:val="es-419"/>
            </w:rPr>
            <w:fldChar w:fldCharType="end"/>
          </w:r>
        </w:sdtContent>
      </w:sdt>
      <w:r w:rsidRPr="00410278">
        <w:rPr>
          <w:lang w:val="es-419"/>
        </w:rPr>
        <w:t xml:space="preserve"> la gestión de la administración financiera es el sistema de teorías técnicas y procedimiento de análisis, valoració</w:t>
      </w:r>
      <w:r w:rsidR="00BE52D2" w:rsidRPr="00410278">
        <w:rPr>
          <w:lang w:val="es-419"/>
        </w:rPr>
        <w:t>n</w:t>
      </w:r>
      <w:r w:rsidRPr="00410278">
        <w:rPr>
          <w:lang w:val="es-419"/>
        </w:rPr>
        <w:t>, planeación,</w:t>
      </w:r>
      <w:r w:rsidR="00BE52D2" w:rsidRPr="00410278">
        <w:rPr>
          <w:lang w:val="es-419"/>
        </w:rPr>
        <w:t xml:space="preserve"> </w:t>
      </w:r>
      <w:r w:rsidRPr="00410278">
        <w:rPr>
          <w:lang w:val="es-419"/>
        </w:rPr>
        <w:t>evaluación y control financiero de los recursos para la toma de decisiones financieras de inversión y de recursos monetarios asertiva.</w:t>
      </w:r>
    </w:p>
    <w:p w14:paraId="1AF8951B" w14:textId="0071FB2C" w:rsidR="005A7F25" w:rsidRPr="00410278" w:rsidRDefault="005A7F25" w:rsidP="0042192C">
      <w:pPr>
        <w:pStyle w:val="Ttulo3"/>
        <w:jc w:val="both"/>
      </w:pPr>
      <w:bookmarkStart w:id="63" w:name="_Toc188818960"/>
      <w:r w:rsidRPr="00410278">
        <w:t>2.</w:t>
      </w:r>
      <w:r w:rsidR="00F8090C" w:rsidRPr="00410278">
        <w:t>3</w:t>
      </w:r>
      <w:r w:rsidRPr="00410278">
        <w:t>.4 Crecimiento empresarial</w:t>
      </w:r>
      <w:bookmarkEnd w:id="63"/>
      <w:r w:rsidR="00D81F61" w:rsidRPr="00410278">
        <w:t xml:space="preserve"> </w:t>
      </w:r>
    </w:p>
    <w:p w14:paraId="0D86DF25" w14:textId="77777777" w:rsidR="00181DD3" w:rsidRPr="00410278" w:rsidRDefault="00181DD3" w:rsidP="0042192C">
      <w:pPr>
        <w:pStyle w:val="TextoPrincipal"/>
        <w:spacing w:line="240" w:lineRule="auto"/>
        <w:ind w:firstLine="0"/>
        <w:rPr>
          <w:lang w:val="es-419"/>
        </w:rPr>
      </w:pPr>
    </w:p>
    <w:p w14:paraId="366DA7FA" w14:textId="5424D614" w:rsidR="00B96852" w:rsidRPr="00410278" w:rsidRDefault="00B96852" w:rsidP="0042192C">
      <w:pPr>
        <w:pStyle w:val="TextoPrincipal"/>
        <w:ind w:firstLine="0"/>
        <w:rPr>
          <w:lang w:val="es-419"/>
        </w:rPr>
      </w:pPr>
      <w:r w:rsidRPr="00410278">
        <w:rPr>
          <w:lang w:val="es-419"/>
        </w:rPr>
        <w:tab/>
      </w:r>
      <w:r w:rsidR="00EE0736" w:rsidRPr="00410278">
        <w:rPr>
          <w:lang w:val="es-419"/>
        </w:rPr>
        <w:t>C</w:t>
      </w:r>
      <w:r w:rsidR="000A4A6B" w:rsidRPr="00410278">
        <w:rPr>
          <w:lang w:val="es-419"/>
        </w:rPr>
        <w:t xml:space="preserve">omo lo expresan </w:t>
      </w:r>
      <w:sdt>
        <w:sdtPr>
          <w:rPr>
            <w:lang w:val="es-419"/>
          </w:rPr>
          <w:id w:val="80884231"/>
          <w:citation/>
        </w:sdtPr>
        <w:sdtContent>
          <w:r w:rsidR="00821A86" w:rsidRPr="00410278">
            <w:rPr>
              <w:lang w:val="es-419"/>
            </w:rPr>
            <w:fldChar w:fldCharType="begin"/>
          </w:r>
          <w:r w:rsidR="000B3CF6" w:rsidRPr="00410278">
            <w:rPr>
              <w:lang w:val="es-419"/>
            </w:rPr>
            <w:instrText xml:space="preserve">CITATION Blá06 \l 18442 </w:instrText>
          </w:r>
          <w:r w:rsidR="00821A86" w:rsidRPr="00410278">
            <w:rPr>
              <w:lang w:val="es-419"/>
            </w:rPr>
            <w:fldChar w:fldCharType="separate"/>
          </w:r>
          <w:r w:rsidR="000B3CF6" w:rsidRPr="00410278">
            <w:rPr>
              <w:noProof/>
              <w:lang w:val="es-419"/>
            </w:rPr>
            <w:t>(Blázquez y otros, 2006)</w:t>
          </w:r>
          <w:r w:rsidR="00821A86" w:rsidRPr="00410278">
            <w:rPr>
              <w:lang w:val="es-419"/>
            </w:rPr>
            <w:fldChar w:fldCharType="end"/>
          </w:r>
        </w:sdtContent>
      </w:sdt>
      <w:r w:rsidR="000A4A6B" w:rsidRPr="00410278">
        <w:rPr>
          <w:lang w:val="es-419"/>
        </w:rPr>
        <w:t xml:space="preserve"> en su artículo, </w:t>
      </w:r>
      <w:r w:rsidR="00C23620" w:rsidRPr="00410278">
        <w:rPr>
          <w:lang w:val="es-419"/>
        </w:rPr>
        <w:t xml:space="preserve">no existe una definición aceptada de forma general sobre el crecimiento empresarial, </w:t>
      </w:r>
      <w:r w:rsidR="009730E7" w:rsidRPr="00410278">
        <w:rPr>
          <w:lang w:val="es-419"/>
        </w:rPr>
        <w:t xml:space="preserve">ya que es un </w:t>
      </w:r>
      <w:r w:rsidR="00F8090C" w:rsidRPr="00410278">
        <w:rPr>
          <w:lang w:val="es-419"/>
        </w:rPr>
        <w:t>término</w:t>
      </w:r>
      <w:r w:rsidR="009730E7" w:rsidRPr="00410278">
        <w:rPr>
          <w:lang w:val="es-419"/>
        </w:rPr>
        <w:t xml:space="preserve"> que se puede abordar desde varias perspectivas </w:t>
      </w:r>
      <w:r w:rsidR="00F8789B" w:rsidRPr="00410278">
        <w:rPr>
          <w:lang w:val="es-419"/>
        </w:rPr>
        <w:t>ya que el crecimiento empresarial está determinado por múltiples condicionantes</w:t>
      </w:r>
      <w:r w:rsidR="00B015E0" w:rsidRPr="00410278">
        <w:rPr>
          <w:lang w:val="es-419"/>
        </w:rPr>
        <w:t xml:space="preserve"> y se puede ser analizado desde varias perspectivas, dentro de estas</w:t>
      </w:r>
      <w:r w:rsidR="00F11A35" w:rsidRPr="00410278">
        <w:rPr>
          <w:lang w:val="es-419"/>
        </w:rPr>
        <w:t xml:space="preserve"> se encuentran la sociológica, la organizativa, la económica y financiera.</w:t>
      </w:r>
    </w:p>
    <w:p w14:paraId="0A2B5481" w14:textId="2ACCBC01" w:rsidR="00181DD3" w:rsidRPr="00410278" w:rsidRDefault="001A7B67" w:rsidP="00181DD3">
      <w:pPr>
        <w:pStyle w:val="TextoPrincipal"/>
        <w:ind w:firstLine="708"/>
        <w:jc w:val="left"/>
        <w:rPr>
          <w:lang w:val="es-419"/>
        </w:rPr>
      </w:pPr>
      <w:r w:rsidRPr="00410278">
        <w:rPr>
          <w:lang w:val="es-419"/>
        </w:rPr>
        <w:t xml:space="preserve">Según </w:t>
      </w:r>
      <w:sdt>
        <w:sdtPr>
          <w:rPr>
            <w:lang w:val="es-419"/>
          </w:rPr>
          <w:id w:val="956303903"/>
          <w:citation/>
        </w:sdtPr>
        <w:sdtContent>
          <w:r w:rsidRPr="00410278">
            <w:rPr>
              <w:lang w:val="es-419"/>
            </w:rPr>
            <w:fldChar w:fldCharType="begin"/>
          </w:r>
          <w:r w:rsidR="000B3CF6" w:rsidRPr="00410278">
            <w:rPr>
              <w:lang w:val="es-419"/>
            </w:rPr>
            <w:instrText xml:space="preserve">CITATION Blá06 \l 18442 </w:instrText>
          </w:r>
          <w:r w:rsidRPr="00410278">
            <w:rPr>
              <w:lang w:val="es-419"/>
            </w:rPr>
            <w:fldChar w:fldCharType="separate"/>
          </w:r>
          <w:r w:rsidR="000B3CF6" w:rsidRPr="00410278">
            <w:rPr>
              <w:noProof/>
              <w:lang w:val="es-419"/>
            </w:rPr>
            <w:t>(Blázquez y otros, 2006)</w:t>
          </w:r>
          <w:r w:rsidRPr="00410278">
            <w:rPr>
              <w:lang w:val="es-419"/>
            </w:rPr>
            <w:fldChar w:fldCharType="end"/>
          </w:r>
        </w:sdtContent>
      </w:sdt>
      <w:r w:rsidRPr="00410278">
        <w:rPr>
          <w:lang w:val="es-419"/>
        </w:rPr>
        <w:t xml:space="preserve"> los cuales citan a </w:t>
      </w:r>
      <w:sdt>
        <w:sdtPr>
          <w:rPr>
            <w:lang w:val="es-419"/>
          </w:rPr>
          <w:id w:val="272140831"/>
          <w:citation/>
        </w:sdtPr>
        <w:sdtContent>
          <w:r w:rsidR="000B3CF6" w:rsidRPr="00410278">
            <w:rPr>
              <w:lang w:val="es-419"/>
            </w:rPr>
            <w:fldChar w:fldCharType="begin"/>
          </w:r>
          <w:r w:rsidR="000B3CF6" w:rsidRPr="00410278">
            <w:instrText xml:space="preserve"> CITATION Cue87 \l 18442 </w:instrText>
          </w:r>
          <w:r w:rsidR="000B3CF6" w:rsidRPr="00410278">
            <w:rPr>
              <w:lang w:val="es-419"/>
            </w:rPr>
            <w:fldChar w:fldCharType="separate"/>
          </w:r>
          <w:r w:rsidR="000B3CF6" w:rsidRPr="00410278">
            <w:rPr>
              <w:noProof/>
            </w:rPr>
            <w:t>(Cuervo &amp; Fernández, 1987)</w:t>
          </w:r>
          <w:r w:rsidR="000B3CF6" w:rsidRPr="00410278">
            <w:rPr>
              <w:lang w:val="es-419"/>
            </w:rPr>
            <w:fldChar w:fldCharType="end"/>
          </w:r>
        </w:sdtContent>
      </w:sdt>
      <w:r w:rsidR="000B3CF6" w:rsidRPr="00410278">
        <w:rPr>
          <w:lang w:val="es-419"/>
        </w:rPr>
        <w:t xml:space="preserve"> </w:t>
      </w:r>
      <w:r w:rsidR="004E5758" w:rsidRPr="00410278">
        <w:rPr>
          <w:lang w:val="es-419"/>
        </w:rPr>
        <w:t>señalan lo siguiente:</w:t>
      </w:r>
    </w:p>
    <w:p w14:paraId="31902D3D" w14:textId="7A34B091" w:rsidR="00104E94" w:rsidRPr="00410278" w:rsidRDefault="00104E94" w:rsidP="00B31C4E">
      <w:pPr>
        <w:pStyle w:val="TextoPrincipal"/>
        <w:spacing w:line="240" w:lineRule="auto"/>
        <w:ind w:left="709" w:hanging="1"/>
        <w:rPr>
          <w:lang w:val="es-419"/>
        </w:rPr>
      </w:pPr>
      <w:r w:rsidRPr="00410278">
        <w:rPr>
          <w:lang w:val="es-419"/>
        </w:rPr>
        <w:t>“</w:t>
      </w:r>
      <w:r w:rsidR="004E5758" w:rsidRPr="00410278">
        <w:rPr>
          <w:lang w:val="es-419"/>
        </w:rPr>
        <w:t>Adoptar una estrategia de crecimiento determinada</w:t>
      </w:r>
      <w:r w:rsidR="00CC1C58" w:rsidRPr="00410278">
        <w:rPr>
          <w:lang w:val="es-419"/>
        </w:rPr>
        <w:t xml:space="preserve"> no se consigue exclusivamente con la calidad y afán emprendedor </w:t>
      </w:r>
      <w:r w:rsidR="00FD7CA2" w:rsidRPr="00410278">
        <w:rPr>
          <w:lang w:val="es-419"/>
        </w:rPr>
        <w:t xml:space="preserve">del equipo directivo, con la adecuación de </w:t>
      </w:r>
      <w:r w:rsidR="00B31C4E" w:rsidRPr="00410278">
        <w:rPr>
          <w:lang w:val="es-419"/>
        </w:rPr>
        <w:t xml:space="preserve">manera eficaz de los medios de producción y comercialización de los negocios de la empresa, con las ventajas competitivas </w:t>
      </w:r>
      <w:r w:rsidR="00B37B6F" w:rsidRPr="00410278">
        <w:rPr>
          <w:lang w:val="es-419"/>
        </w:rPr>
        <w:t xml:space="preserve">en el mercado de sus productos y servicios fabricados o vendidos, sino que el crecimiento debe venir también avalado por una correcta planificación financiera que perita equilibrar la empresa como el plan de actuación que se va </w:t>
      </w:r>
      <w:r w:rsidR="00911EDD" w:rsidRPr="00410278">
        <w:rPr>
          <w:lang w:val="es-419"/>
        </w:rPr>
        <w:t xml:space="preserve">acometer” (p. </w:t>
      </w:r>
      <w:r w:rsidR="000B3CF6" w:rsidRPr="00410278">
        <w:rPr>
          <w:lang w:val="es-419"/>
        </w:rPr>
        <w:t>168</w:t>
      </w:r>
      <w:r w:rsidR="00911EDD" w:rsidRPr="00410278">
        <w:rPr>
          <w:lang w:val="es-419"/>
        </w:rPr>
        <w:t>).</w:t>
      </w:r>
    </w:p>
    <w:p w14:paraId="6B05D11D" w14:textId="74190622" w:rsidR="00876B54" w:rsidRPr="00410278" w:rsidRDefault="00876B54" w:rsidP="00876B54">
      <w:pPr>
        <w:pStyle w:val="TextoPrincipal"/>
        <w:ind w:firstLine="0"/>
        <w:jc w:val="left"/>
        <w:rPr>
          <w:lang w:val="es-419"/>
        </w:rPr>
      </w:pPr>
    </w:p>
    <w:p w14:paraId="3B3BC8A0" w14:textId="5271611B" w:rsidR="00E92457" w:rsidRPr="00410278" w:rsidRDefault="00E92457" w:rsidP="0042192C">
      <w:pPr>
        <w:pStyle w:val="TextoPrincipal"/>
        <w:ind w:firstLine="0"/>
        <w:rPr>
          <w:lang w:val="es-419"/>
        </w:rPr>
      </w:pPr>
      <w:r w:rsidRPr="00410278">
        <w:rPr>
          <w:lang w:val="es-419"/>
        </w:rPr>
        <w:tab/>
        <w:t xml:space="preserve">En opinión de </w:t>
      </w:r>
      <w:sdt>
        <w:sdtPr>
          <w:rPr>
            <w:lang w:val="es-419"/>
          </w:rPr>
          <w:id w:val="-1808931421"/>
          <w:citation/>
        </w:sdtPr>
        <w:sdtContent>
          <w:r w:rsidR="00B32D6D" w:rsidRPr="00410278">
            <w:rPr>
              <w:lang w:val="es-419"/>
            </w:rPr>
            <w:fldChar w:fldCharType="begin"/>
          </w:r>
          <w:r w:rsidR="00206359" w:rsidRPr="00410278">
            <w:rPr>
              <w:lang w:val="es-419"/>
            </w:rPr>
            <w:instrText xml:space="preserve">CITATION Ram24 \l 18442 </w:instrText>
          </w:r>
          <w:r w:rsidR="00B32D6D" w:rsidRPr="00410278">
            <w:rPr>
              <w:lang w:val="es-419"/>
            </w:rPr>
            <w:fldChar w:fldCharType="separate"/>
          </w:r>
          <w:r w:rsidR="00A07AC9" w:rsidRPr="00410278">
            <w:rPr>
              <w:noProof/>
              <w:lang w:val="es-419"/>
            </w:rPr>
            <w:t>(Ramírez, 2024)</w:t>
          </w:r>
          <w:r w:rsidR="00B32D6D" w:rsidRPr="00410278">
            <w:rPr>
              <w:lang w:val="es-419"/>
            </w:rPr>
            <w:fldChar w:fldCharType="end"/>
          </w:r>
        </w:sdtContent>
      </w:sdt>
      <w:r w:rsidR="00B32D6D" w:rsidRPr="00410278">
        <w:rPr>
          <w:lang w:val="es-419"/>
        </w:rPr>
        <w:t xml:space="preserve"> </w:t>
      </w:r>
      <w:r w:rsidR="000F710A" w:rsidRPr="00410278">
        <w:rPr>
          <w:lang w:val="es-419"/>
        </w:rPr>
        <w:t xml:space="preserve">el crecimiento empresarial </w:t>
      </w:r>
      <w:r w:rsidR="00206359" w:rsidRPr="00410278">
        <w:rPr>
          <w:lang w:val="es-419"/>
        </w:rPr>
        <w:t>está</w:t>
      </w:r>
      <w:r w:rsidR="000F710A" w:rsidRPr="00410278">
        <w:rPr>
          <w:lang w:val="es-419"/>
        </w:rPr>
        <w:t xml:space="preserve"> </w:t>
      </w:r>
      <w:r w:rsidR="006C18CF" w:rsidRPr="00410278">
        <w:rPr>
          <w:lang w:val="es-419"/>
        </w:rPr>
        <w:t xml:space="preserve">ligado con el proceso integral del conocimiento </w:t>
      </w:r>
      <w:r w:rsidR="005340E7" w:rsidRPr="00410278">
        <w:rPr>
          <w:lang w:val="es-419"/>
        </w:rPr>
        <w:t xml:space="preserve">donde el empresario y su personal adquieren o fortalecen </w:t>
      </w:r>
      <w:r w:rsidR="00FE6FDD" w:rsidRPr="00410278">
        <w:rPr>
          <w:lang w:val="es-419"/>
        </w:rPr>
        <w:t xml:space="preserve">habilidades y destrezas, que ayudan al mejoramiento del manejo de los recursos con los que cuenta el negocio, </w:t>
      </w:r>
      <w:r w:rsidR="00705C80" w:rsidRPr="00410278">
        <w:rPr>
          <w:lang w:val="es-419"/>
        </w:rPr>
        <w:t>Así mismo</w:t>
      </w:r>
      <w:r w:rsidR="00217A2C" w:rsidRPr="00410278">
        <w:rPr>
          <w:lang w:val="es-419"/>
        </w:rPr>
        <w:t xml:space="preserve"> </w:t>
      </w:r>
      <w:r w:rsidR="000F41D3" w:rsidRPr="00410278">
        <w:rPr>
          <w:lang w:val="es-419"/>
        </w:rPr>
        <w:t xml:space="preserve"> </w:t>
      </w:r>
      <w:sdt>
        <w:sdtPr>
          <w:rPr>
            <w:lang w:val="es-419"/>
          </w:rPr>
          <w:id w:val="317237658"/>
          <w:citation/>
        </w:sdtPr>
        <w:sdtContent>
          <w:r w:rsidR="00217A2C" w:rsidRPr="00410278">
            <w:rPr>
              <w:lang w:val="es-419"/>
            </w:rPr>
            <w:fldChar w:fldCharType="begin"/>
          </w:r>
          <w:r w:rsidR="00217A2C" w:rsidRPr="00410278">
            <w:rPr>
              <w:lang w:val="es-419"/>
            </w:rPr>
            <w:instrText xml:space="preserve"> CITATION Due20 \l 18442 </w:instrText>
          </w:r>
          <w:r w:rsidR="00217A2C" w:rsidRPr="00410278">
            <w:rPr>
              <w:lang w:val="es-419"/>
            </w:rPr>
            <w:fldChar w:fldCharType="separate"/>
          </w:r>
          <w:r w:rsidR="00A07AC9" w:rsidRPr="00410278">
            <w:rPr>
              <w:noProof/>
              <w:lang w:val="es-419"/>
            </w:rPr>
            <w:t>(Dueñas, 2020)</w:t>
          </w:r>
          <w:r w:rsidR="00217A2C" w:rsidRPr="00410278">
            <w:rPr>
              <w:lang w:val="es-419"/>
            </w:rPr>
            <w:fldChar w:fldCharType="end"/>
          </w:r>
        </w:sdtContent>
      </w:sdt>
      <w:r w:rsidR="00217A2C" w:rsidRPr="00410278">
        <w:rPr>
          <w:lang w:val="es-419"/>
        </w:rPr>
        <w:t xml:space="preserve">  </w:t>
      </w:r>
      <w:r w:rsidR="00206359" w:rsidRPr="00410278">
        <w:rPr>
          <w:lang w:val="es-419"/>
        </w:rPr>
        <w:t xml:space="preserve">menciona que </w:t>
      </w:r>
      <w:r w:rsidR="00ED6114" w:rsidRPr="00410278">
        <w:rPr>
          <w:lang w:val="es-419"/>
        </w:rPr>
        <w:t xml:space="preserve">otra de las maneras de desarrollar crecimiento </w:t>
      </w:r>
      <w:r w:rsidR="00206359" w:rsidRPr="00410278">
        <w:rPr>
          <w:lang w:val="es-419"/>
        </w:rPr>
        <w:t xml:space="preserve">dentro de una empresa </w:t>
      </w:r>
      <w:r w:rsidR="00ED6114" w:rsidRPr="00410278">
        <w:rPr>
          <w:lang w:val="es-419"/>
        </w:rPr>
        <w:t xml:space="preserve">es mediante la expansión que </w:t>
      </w:r>
      <w:r w:rsidR="00F96165" w:rsidRPr="00410278">
        <w:rPr>
          <w:lang w:val="es-419"/>
        </w:rPr>
        <w:t>pueda realizar hacia nuevos mercados, tanto geográficos como de</w:t>
      </w:r>
      <w:r w:rsidR="00217A2C" w:rsidRPr="00410278">
        <w:rPr>
          <w:lang w:val="es-419"/>
        </w:rPr>
        <w:t xml:space="preserve"> la clientela</w:t>
      </w:r>
      <w:r w:rsidR="0043318A" w:rsidRPr="00410278">
        <w:rPr>
          <w:lang w:val="es-419"/>
        </w:rPr>
        <w:t xml:space="preserve">, mejorando sus estrategias y alcanzar el éxito en determinados </w:t>
      </w:r>
      <w:r w:rsidR="00A027BB" w:rsidRPr="00410278">
        <w:rPr>
          <w:lang w:val="es-419"/>
        </w:rPr>
        <w:t>aspectos, según sus objetivos.</w:t>
      </w:r>
    </w:p>
    <w:p w14:paraId="51344CB3" w14:textId="505EECAE" w:rsidR="00A027BB" w:rsidRPr="00410278" w:rsidRDefault="00A027BB" w:rsidP="0042192C">
      <w:pPr>
        <w:pStyle w:val="TextoPrincipal"/>
        <w:ind w:firstLine="0"/>
        <w:rPr>
          <w:lang w:val="es-419"/>
        </w:rPr>
      </w:pPr>
      <w:r w:rsidRPr="00410278">
        <w:rPr>
          <w:lang w:val="es-419"/>
        </w:rPr>
        <w:tab/>
      </w:r>
      <w:r w:rsidR="00E923FC" w:rsidRPr="00410278">
        <w:rPr>
          <w:lang w:val="es-419"/>
        </w:rPr>
        <w:t xml:space="preserve">Por otra parte </w:t>
      </w:r>
      <w:sdt>
        <w:sdtPr>
          <w:rPr>
            <w:lang w:val="es-419"/>
          </w:rPr>
          <w:id w:val="-1032268047"/>
          <w:citation/>
        </w:sdtPr>
        <w:sdtContent>
          <w:r w:rsidR="00831BF0" w:rsidRPr="00410278">
            <w:rPr>
              <w:lang w:val="es-419"/>
            </w:rPr>
            <w:fldChar w:fldCharType="begin"/>
          </w:r>
          <w:r w:rsidR="00831BF0" w:rsidRPr="00410278">
            <w:rPr>
              <w:lang w:val="es-419"/>
            </w:rPr>
            <w:instrText xml:space="preserve"> CITATION Vás20 \l 18442 </w:instrText>
          </w:r>
          <w:r w:rsidR="00831BF0" w:rsidRPr="00410278">
            <w:rPr>
              <w:lang w:val="es-419"/>
            </w:rPr>
            <w:fldChar w:fldCharType="separate"/>
          </w:r>
          <w:r w:rsidR="00A07AC9" w:rsidRPr="00410278">
            <w:rPr>
              <w:noProof/>
              <w:lang w:val="es-419"/>
            </w:rPr>
            <w:t>(Vásquez, 2020)</w:t>
          </w:r>
          <w:r w:rsidR="00831BF0" w:rsidRPr="00410278">
            <w:rPr>
              <w:lang w:val="es-419"/>
            </w:rPr>
            <w:fldChar w:fldCharType="end"/>
          </w:r>
        </w:sdtContent>
      </w:sdt>
      <w:r w:rsidR="00E923FC" w:rsidRPr="00410278">
        <w:rPr>
          <w:lang w:val="es-419"/>
        </w:rPr>
        <w:t xml:space="preserve"> </w:t>
      </w:r>
      <w:r w:rsidR="005B323C" w:rsidRPr="00410278">
        <w:rPr>
          <w:lang w:val="es-419"/>
        </w:rPr>
        <w:t xml:space="preserve">indica que el crecimiento empresarial tiene dos aspectos; 1) Se mide por la cantidad de trabajadores que laboran en la empresa y 2) Por la cantidad de </w:t>
      </w:r>
      <w:r w:rsidR="0081205C" w:rsidRPr="00410278">
        <w:rPr>
          <w:lang w:val="es-419"/>
        </w:rPr>
        <w:t>activos fijos que posee la empresa</w:t>
      </w:r>
      <w:r w:rsidR="0042619D" w:rsidRPr="00410278">
        <w:rPr>
          <w:lang w:val="es-419"/>
        </w:rPr>
        <w:t>, así mismo menciona las siguientes características</w:t>
      </w:r>
      <w:r w:rsidR="00D304D6" w:rsidRPr="00410278">
        <w:rPr>
          <w:lang w:val="es-419"/>
        </w:rPr>
        <w:t xml:space="preserve"> sobre el crecimiento empresarial</w:t>
      </w:r>
      <w:r w:rsidR="0042619D" w:rsidRPr="00410278">
        <w:rPr>
          <w:lang w:val="es-419"/>
        </w:rPr>
        <w:t>:</w:t>
      </w:r>
    </w:p>
    <w:p w14:paraId="4F229790" w14:textId="6D693817" w:rsidR="0042619D" w:rsidRPr="00410278" w:rsidRDefault="00142DEF" w:rsidP="008F0A79">
      <w:pPr>
        <w:pStyle w:val="TextoPrincipal"/>
        <w:numPr>
          <w:ilvl w:val="0"/>
          <w:numId w:val="9"/>
        </w:numPr>
        <w:spacing w:line="276" w:lineRule="auto"/>
        <w:ind w:left="1134"/>
        <w:rPr>
          <w:lang w:val="es-419"/>
        </w:rPr>
      </w:pPr>
      <w:r w:rsidRPr="00410278">
        <w:rPr>
          <w:lang w:val="es-419"/>
        </w:rPr>
        <w:t>La empresa debe perseguir constantemente la mejora de resultados y positivos.</w:t>
      </w:r>
    </w:p>
    <w:p w14:paraId="3BF7648F" w14:textId="6F6CB971" w:rsidR="00142DEF" w:rsidRPr="00410278" w:rsidRDefault="007F2099" w:rsidP="008F0A79">
      <w:pPr>
        <w:pStyle w:val="TextoPrincipal"/>
        <w:numPr>
          <w:ilvl w:val="0"/>
          <w:numId w:val="9"/>
        </w:numPr>
        <w:spacing w:line="276" w:lineRule="auto"/>
        <w:ind w:left="1134"/>
        <w:rPr>
          <w:lang w:val="es-419"/>
        </w:rPr>
      </w:pPr>
      <w:r w:rsidRPr="00410278">
        <w:rPr>
          <w:lang w:val="es-419"/>
        </w:rPr>
        <w:t>Se debe adoptar la forma de estrategia empresarial para el crecimiento.</w:t>
      </w:r>
    </w:p>
    <w:p w14:paraId="0DA6EAFC" w14:textId="144E78C4" w:rsidR="00DD69C6" w:rsidRPr="00410278" w:rsidRDefault="00B71A87" w:rsidP="008F0A79">
      <w:pPr>
        <w:pStyle w:val="TextoPrincipal"/>
        <w:numPr>
          <w:ilvl w:val="0"/>
          <w:numId w:val="9"/>
        </w:numPr>
        <w:spacing w:line="276" w:lineRule="auto"/>
        <w:ind w:left="1134"/>
        <w:rPr>
          <w:lang w:val="es-419"/>
        </w:rPr>
      </w:pPr>
      <w:r w:rsidRPr="00410278">
        <w:rPr>
          <w:lang w:val="es-419"/>
        </w:rPr>
        <w:t>Incremento en las ventas o magnitudes</w:t>
      </w:r>
      <w:r w:rsidR="00DD69C6" w:rsidRPr="00410278">
        <w:rPr>
          <w:lang w:val="es-419"/>
        </w:rPr>
        <w:t xml:space="preserve"> económicas y financieras.</w:t>
      </w:r>
    </w:p>
    <w:p w14:paraId="01BF98D9" w14:textId="09D19AD3" w:rsidR="00DD69C6" w:rsidRPr="00410278" w:rsidRDefault="00B41BCE" w:rsidP="008F0A79">
      <w:pPr>
        <w:pStyle w:val="TextoPrincipal"/>
        <w:numPr>
          <w:ilvl w:val="0"/>
          <w:numId w:val="9"/>
        </w:numPr>
        <w:spacing w:line="276" w:lineRule="auto"/>
        <w:ind w:left="1134"/>
        <w:rPr>
          <w:lang w:val="es-419"/>
        </w:rPr>
      </w:pPr>
      <w:r w:rsidRPr="00410278">
        <w:rPr>
          <w:lang w:val="es-419"/>
        </w:rPr>
        <w:t>Expansión a nuevos mercados o mayor participación del mercado.</w:t>
      </w:r>
    </w:p>
    <w:p w14:paraId="6975EDD4" w14:textId="37A7BEFD" w:rsidR="00B41BCE" w:rsidRPr="00410278" w:rsidRDefault="00B41BCE" w:rsidP="008F0A79">
      <w:pPr>
        <w:pStyle w:val="TextoPrincipal"/>
        <w:numPr>
          <w:ilvl w:val="0"/>
          <w:numId w:val="9"/>
        </w:numPr>
        <w:spacing w:line="276" w:lineRule="auto"/>
        <w:ind w:left="1134"/>
        <w:rPr>
          <w:lang w:val="es-419"/>
        </w:rPr>
      </w:pPr>
      <w:r w:rsidRPr="00410278">
        <w:rPr>
          <w:lang w:val="es-419"/>
        </w:rPr>
        <w:t xml:space="preserve">Desempeño económico </w:t>
      </w:r>
      <w:r w:rsidR="00F86F05" w:rsidRPr="00410278">
        <w:rPr>
          <w:lang w:val="es-419"/>
        </w:rPr>
        <w:t>y dinámico del negocio.</w:t>
      </w:r>
    </w:p>
    <w:p w14:paraId="20643F47" w14:textId="13239C0C" w:rsidR="00D31AD8" w:rsidRPr="00410278" w:rsidRDefault="00D31AD8" w:rsidP="008F0A79">
      <w:pPr>
        <w:pStyle w:val="TextoPrincipal"/>
        <w:numPr>
          <w:ilvl w:val="0"/>
          <w:numId w:val="9"/>
        </w:numPr>
        <w:spacing w:line="276" w:lineRule="auto"/>
        <w:ind w:left="1134"/>
        <w:rPr>
          <w:lang w:val="es-419"/>
        </w:rPr>
      </w:pPr>
      <w:r w:rsidRPr="00410278">
        <w:rPr>
          <w:lang w:val="es-419"/>
        </w:rPr>
        <w:t>Respuesta a</w:t>
      </w:r>
      <w:r w:rsidR="008A3E04" w:rsidRPr="00410278">
        <w:rPr>
          <w:lang w:val="es-419"/>
        </w:rPr>
        <w:t xml:space="preserve"> las demandas del mercado.</w:t>
      </w:r>
    </w:p>
    <w:p w14:paraId="2AE38301" w14:textId="77777777" w:rsidR="00406799" w:rsidRPr="00410278" w:rsidRDefault="00406799" w:rsidP="004C316C">
      <w:pPr>
        <w:pStyle w:val="TextoPrincipal"/>
        <w:spacing w:line="240" w:lineRule="auto"/>
        <w:ind w:firstLine="0"/>
        <w:rPr>
          <w:lang w:val="es-419"/>
        </w:rPr>
      </w:pPr>
    </w:p>
    <w:p w14:paraId="7F3E0B18" w14:textId="706F64C9" w:rsidR="00876B54" w:rsidRPr="00410278" w:rsidRDefault="005B63BB" w:rsidP="0042192C">
      <w:pPr>
        <w:pStyle w:val="TextoPrincipal"/>
        <w:ind w:firstLine="708"/>
        <w:rPr>
          <w:lang w:val="es-419"/>
        </w:rPr>
      </w:pPr>
      <w:r w:rsidRPr="00410278">
        <w:rPr>
          <w:lang w:val="es-419"/>
        </w:rPr>
        <w:t>El crecimiento empresarial se podría dar</w:t>
      </w:r>
      <w:r w:rsidR="00F278C5" w:rsidRPr="00410278">
        <w:rPr>
          <w:lang w:val="es-419"/>
        </w:rPr>
        <w:t xml:space="preserve"> de</w:t>
      </w:r>
      <w:r w:rsidRPr="00410278">
        <w:rPr>
          <w:lang w:val="es-419"/>
        </w:rPr>
        <w:t xml:space="preserve"> diferentes </w:t>
      </w:r>
      <w:r w:rsidR="00F94C5E" w:rsidRPr="00410278">
        <w:rPr>
          <w:lang w:val="es-419"/>
        </w:rPr>
        <w:t xml:space="preserve">maneras tanto de manera interna como de manera externa </w:t>
      </w:r>
      <w:sdt>
        <w:sdtPr>
          <w:rPr>
            <w:lang w:val="es-419"/>
          </w:rPr>
          <w:id w:val="962855324"/>
          <w:citation/>
        </w:sdtPr>
        <w:sdtContent>
          <w:r w:rsidR="00F94C5E" w:rsidRPr="00410278">
            <w:rPr>
              <w:lang w:val="es-419"/>
            </w:rPr>
            <w:fldChar w:fldCharType="begin"/>
          </w:r>
          <w:r w:rsidR="00F94C5E" w:rsidRPr="00410278">
            <w:rPr>
              <w:lang w:val="es-419"/>
            </w:rPr>
            <w:instrText xml:space="preserve"> CITATION Ram24 \l 18442 </w:instrText>
          </w:r>
          <w:r w:rsidR="00F94C5E" w:rsidRPr="00410278">
            <w:rPr>
              <w:lang w:val="es-419"/>
            </w:rPr>
            <w:fldChar w:fldCharType="separate"/>
          </w:r>
          <w:r w:rsidR="00A07AC9" w:rsidRPr="00410278">
            <w:rPr>
              <w:noProof/>
              <w:lang w:val="es-419"/>
            </w:rPr>
            <w:t>(Ramírez, 2024)</w:t>
          </w:r>
          <w:r w:rsidR="00F94C5E" w:rsidRPr="00410278">
            <w:rPr>
              <w:lang w:val="es-419"/>
            </w:rPr>
            <w:fldChar w:fldCharType="end"/>
          </w:r>
        </w:sdtContent>
      </w:sdt>
      <w:r w:rsidR="00F94C5E" w:rsidRPr="00410278">
        <w:rPr>
          <w:lang w:val="es-419"/>
        </w:rPr>
        <w:t xml:space="preserve"> explica que </w:t>
      </w:r>
      <w:r w:rsidR="00E7106C" w:rsidRPr="00410278">
        <w:rPr>
          <w:lang w:val="es-419"/>
        </w:rPr>
        <w:t xml:space="preserve">el crecimiento empresarial interno es un proceso que suele ser lento por el aumento a </w:t>
      </w:r>
      <w:r w:rsidR="00FE15AD" w:rsidRPr="00410278">
        <w:rPr>
          <w:lang w:val="es-419"/>
        </w:rPr>
        <w:t xml:space="preserve">las ventas o prestación de servicios, sin embargo este crecimiento al ser lento da opciones a la competencia para que pueda </w:t>
      </w:r>
      <w:r w:rsidR="00940BA2" w:rsidRPr="00410278">
        <w:rPr>
          <w:lang w:val="es-419"/>
        </w:rPr>
        <w:t xml:space="preserve">obtener mejores ventajas y expandirse, desde el lado del crecimiento externo </w:t>
      </w:r>
      <w:r w:rsidR="001956F2" w:rsidRPr="00410278">
        <w:rPr>
          <w:lang w:val="es-419"/>
        </w:rPr>
        <w:t>consiste en la fusión, definiéndose como uno de los mecanismos lega</w:t>
      </w:r>
      <w:r w:rsidR="00CA0A34" w:rsidRPr="00410278">
        <w:rPr>
          <w:lang w:val="es-419"/>
        </w:rPr>
        <w:t>les que puede brindar mejores resultados organizacionales.</w:t>
      </w:r>
      <w:r w:rsidR="003A222B" w:rsidRPr="00410278">
        <w:rPr>
          <w:lang w:val="es-419"/>
        </w:rPr>
        <w:t xml:space="preserve"> Así mismo expresa que puede haber crecimiento operacional y administrativo </w:t>
      </w:r>
      <w:r w:rsidR="000526DA" w:rsidRPr="00410278">
        <w:rPr>
          <w:lang w:val="es-419"/>
        </w:rPr>
        <w:t xml:space="preserve">entendiéndose el </w:t>
      </w:r>
      <w:r w:rsidR="0065006F" w:rsidRPr="00410278">
        <w:rPr>
          <w:lang w:val="es-419"/>
        </w:rPr>
        <w:t>operacional</w:t>
      </w:r>
      <w:r w:rsidR="000526DA" w:rsidRPr="00410278">
        <w:rPr>
          <w:lang w:val="es-419"/>
        </w:rPr>
        <w:t xml:space="preserve"> como </w:t>
      </w:r>
      <w:r w:rsidR="00D63BCD" w:rsidRPr="00410278">
        <w:rPr>
          <w:lang w:val="es-419"/>
        </w:rPr>
        <w:t xml:space="preserve">las </w:t>
      </w:r>
      <w:r w:rsidR="000526DA" w:rsidRPr="00410278">
        <w:rPr>
          <w:lang w:val="es-419"/>
        </w:rPr>
        <w:t>mejoras que hay en la gestión de inventarios</w:t>
      </w:r>
      <w:r w:rsidR="00E314B3" w:rsidRPr="00410278">
        <w:rPr>
          <w:lang w:val="es-419"/>
        </w:rPr>
        <w:t xml:space="preserve">, estrategias de precios y la inversión en marketing, mientras que el administrativo tiene que ver con </w:t>
      </w:r>
      <w:r w:rsidR="003B7EEB" w:rsidRPr="00410278">
        <w:rPr>
          <w:lang w:val="es-419"/>
        </w:rPr>
        <w:t>el crecimiento en el área de recursos humanos, contabilidad y finanzas.</w:t>
      </w:r>
    </w:p>
    <w:p w14:paraId="6C026625" w14:textId="69D0DCB0" w:rsidR="0055283E" w:rsidRPr="00410278" w:rsidRDefault="00E67B27" w:rsidP="0042192C">
      <w:pPr>
        <w:pStyle w:val="TextoPrincipal"/>
        <w:ind w:firstLine="708"/>
        <w:rPr>
          <w:lang w:val="es-419"/>
        </w:rPr>
      </w:pPr>
      <w:r w:rsidRPr="00410278">
        <w:rPr>
          <w:lang w:val="es-419"/>
        </w:rPr>
        <w:t>En el crecimiento empresarial existen fases las cuales</w:t>
      </w:r>
      <w:r w:rsidR="00D36FBE" w:rsidRPr="00410278">
        <w:rPr>
          <w:lang w:val="es-419"/>
        </w:rPr>
        <w:t xml:space="preserve"> como expresa</w:t>
      </w:r>
      <w:r w:rsidRPr="00410278">
        <w:rPr>
          <w:lang w:val="es-419"/>
        </w:rPr>
        <w:t xml:space="preserve"> </w:t>
      </w:r>
      <w:sdt>
        <w:sdtPr>
          <w:rPr>
            <w:lang w:val="es-419"/>
          </w:rPr>
          <w:id w:val="432322025"/>
          <w:citation/>
        </w:sdtPr>
        <w:sdtContent>
          <w:r w:rsidR="008A3E04" w:rsidRPr="00410278">
            <w:rPr>
              <w:lang w:val="es-419"/>
            </w:rPr>
            <w:fldChar w:fldCharType="begin"/>
          </w:r>
          <w:r w:rsidR="008A3E04" w:rsidRPr="00410278">
            <w:rPr>
              <w:lang w:val="es-419"/>
            </w:rPr>
            <w:instrText xml:space="preserve"> CITATION Rod24 \l 18442 </w:instrText>
          </w:r>
          <w:r w:rsidR="008A3E04" w:rsidRPr="00410278">
            <w:rPr>
              <w:lang w:val="es-419"/>
            </w:rPr>
            <w:fldChar w:fldCharType="separate"/>
          </w:r>
          <w:r w:rsidR="00A07AC9" w:rsidRPr="00410278">
            <w:rPr>
              <w:noProof/>
              <w:lang w:val="es-419"/>
            </w:rPr>
            <w:t>(Rodrigues, 2024)</w:t>
          </w:r>
          <w:r w:rsidR="008A3E04" w:rsidRPr="00410278">
            <w:rPr>
              <w:lang w:val="es-419"/>
            </w:rPr>
            <w:fldChar w:fldCharType="end"/>
          </w:r>
        </w:sdtContent>
      </w:sdt>
      <w:r w:rsidR="00D36FBE" w:rsidRPr="00410278">
        <w:rPr>
          <w:lang w:val="es-419"/>
        </w:rPr>
        <w:t xml:space="preserve"> </w:t>
      </w:r>
      <w:r w:rsidR="00286DF7" w:rsidRPr="00410278">
        <w:rPr>
          <w:lang w:val="es-419"/>
        </w:rPr>
        <w:t>las cuales al adapta</w:t>
      </w:r>
      <w:r w:rsidR="000F2D05" w:rsidRPr="00410278">
        <w:rPr>
          <w:lang w:val="es-419"/>
        </w:rPr>
        <w:t xml:space="preserve">rlas y manejarlas eficazmente podrían generar una evolución </w:t>
      </w:r>
      <w:r w:rsidR="00EB3D6C" w:rsidRPr="00410278">
        <w:rPr>
          <w:lang w:val="es-419"/>
        </w:rPr>
        <w:t>mucho más rápida y sostenible al crecimiento del negocio, entre estas fases menciona:</w:t>
      </w:r>
    </w:p>
    <w:p w14:paraId="20BBEDB9" w14:textId="5AA9C2D8" w:rsidR="00EB3D6C" w:rsidRPr="00410278" w:rsidRDefault="008A5DAA" w:rsidP="0042192C">
      <w:pPr>
        <w:pStyle w:val="TextoPrincipal"/>
        <w:ind w:firstLine="708"/>
        <w:rPr>
          <w:lang w:val="es-419"/>
        </w:rPr>
      </w:pPr>
      <w:r w:rsidRPr="00410278">
        <w:rPr>
          <w:lang w:val="es-419"/>
        </w:rPr>
        <w:t xml:space="preserve">La fase de la Existencia </w:t>
      </w:r>
      <w:r w:rsidR="004367A7" w:rsidRPr="00410278">
        <w:rPr>
          <w:lang w:val="es-419"/>
        </w:rPr>
        <w:t xml:space="preserve">la cual se define como la primera etapa en la cual el dueño del negocio debe </w:t>
      </w:r>
      <w:r w:rsidR="00B60BFF" w:rsidRPr="00410278">
        <w:rPr>
          <w:lang w:val="es-419"/>
        </w:rPr>
        <w:t xml:space="preserve">enfocarse en obtener clientes, en esta etapa se trata de explorar que </w:t>
      </w:r>
      <w:r w:rsidR="007D1D5F" w:rsidRPr="00410278">
        <w:rPr>
          <w:lang w:val="es-419"/>
        </w:rPr>
        <w:t xml:space="preserve">oportunidades tiene la empresa y que alternativas puede tomar, como segunda fase </w:t>
      </w:r>
      <w:r w:rsidR="003C0D92" w:rsidRPr="00410278">
        <w:rPr>
          <w:lang w:val="es-419"/>
        </w:rPr>
        <w:t>se encuentra la Supervivencia en la cual se trata de mantener satisfechos a los clientes</w:t>
      </w:r>
      <w:r w:rsidR="00557B0F" w:rsidRPr="00410278">
        <w:rPr>
          <w:lang w:val="es-419"/>
        </w:rPr>
        <w:t xml:space="preserve"> creando fidelización en ellos, </w:t>
      </w:r>
      <w:r w:rsidR="00B01E67" w:rsidRPr="00410278">
        <w:rPr>
          <w:lang w:val="es-419"/>
        </w:rPr>
        <w:t xml:space="preserve">donde el objetivo es poder planear y proyectar flujos de efectivo </w:t>
      </w:r>
      <w:r w:rsidR="00CE7B28" w:rsidRPr="00410278">
        <w:rPr>
          <w:lang w:val="es-419"/>
        </w:rPr>
        <w:t>con el fin de establecer escenarios y pronósticos acertados sobre el crecimiento del negocio</w:t>
      </w:r>
      <w:r w:rsidR="00DB2099" w:rsidRPr="00410278">
        <w:rPr>
          <w:lang w:val="es-419"/>
        </w:rPr>
        <w:t xml:space="preserve"> </w:t>
      </w:r>
      <w:sdt>
        <w:sdtPr>
          <w:rPr>
            <w:lang w:val="es-419"/>
          </w:rPr>
          <w:id w:val="-1009362058"/>
          <w:citation/>
        </w:sdtPr>
        <w:sdtContent>
          <w:r w:rsidR="00DB2099" w:rsidRPr="00410278">
            <w:rPr>
              <w:lang w:val="es-419"/>
            </w:rPr>
            <w:fldChar w:fldCharType="begin"/>
          </w:r>
          <w:r w:rsidR="00DB2099" w:rsidRPr="00410278">
            <w:rPr>
              <w:lang w:val="es-419"/>
            </w:rPr>
            <w:instrText xml:space="preserve"> CITATION Rod24 \l 18442 </w:instrText>
          </w:r>
          <w:r w:rsidR="00DB2099" w:rsidRPr="00410278">
            <w:rPr>
              <w:lang w:val="es-419"/>
            </w:rPr>
            <w:fldChar w:fldCharType="separate"/>
          </w:r>
          <w:r w:rsidR="00A07AC9" w:rsidRPr="00410278">
            <w:rPr>
              <w:noProof/>
              <w:lang w:val="es-419"/>
            </w:rPr>
            <w:t>(Rodrigues, 2024)</w:t>
          </w:r>
          <w:r w:rsidR="00DB2099" w:rsidRPr="00410278">
            <w:rPr>
              <w:lang w:val="es-419"/>
            </w:rPr>
            <w:fldChar w:fldCharType="end"/>
          </w:r>
        </w:sdtContent>
      </w:sdt>
      <w:r w:rsidR="00CE7B28" w:rsidRPr="00410278">
        <w:rPr>
          <w:lang w:val="es-419"/>
        </w:rPr>
        <w:t>.</w:t>
      </w:r>
    </w:p>
    <w:p w14:paraId="4FD27AB2" w14:textId="373631F0" w:rsidR="00CE7B28" w:rsidRPr="00410278" w:rsidRDefault="00D748B0" w:rsidP="0042192C">
      <w:pPr>
        <w:pStyle w:val="TextoPrincipal"/>
        <w:ind w:firstLine="708"/>
        <w:rPr>
          <w:lang w:val="es-419"/>
        </w:rPr>
      </w:pPr>
      <w:r w:rsidRPr="00410278">
        <w:rPr>
          <w:lang w:val="es-419"/>
        </w:rPr>
        <w:t xml:space="preserve">Como tercera fase se encuentra el </w:t>
      </w:r>
      <w:r w:rsidR="00F278C5" w:rsidRPr="00410278">
        <w:rPr>
          <w:lang w:val="es-419"/>
        </w:rPr>
        <w:t>é</w:t>
      </w:r>
      <w:r w:rsidRPr="00410278">
        <w:rPr>
          <w:lang w:val="es-419"/>
        </w:rPr>
        <w:t xml:space="preserve">xito, es aquí donde el negocio ya </w:t>
      </w:r>
      <w:r w:rsidR="00462D3D" w:rsidRPr="00410278">
        <w:rPr>
          <w:lang w:val="es-419"/>
        </w:rPr>
        <w:t>tiene presencia de mercado y es rentable, y es donde se debe de evaluar que se debe seguir haciendo</w:t>
      </w:r>
      <w:r w:rsidR="00A7322C" w:rsidRPr="00410278">
        <w:rPr>
          <w:lang w:val="es-419"/>
        </w:rPr>
        <w:t xml:space="preserve">, aspirar a seguir creciendo </w:t>
      </w:r>
      <w:r w:rsidR="00E400E0" w:rsidRPr="00410278">
        <w:rPr>
          <w:lang w:val="es-419"/>
        </w:rPr>
        <w:t xml:space="preserve">y expandirse </w:t>
      </w:r>
      <w:r w:rsidR="00A7322C" w:rsidRPr="00410278">
        <w:rPr>
          <w:lang w:val="es-419"/>
        </w:rPr>
        <w:t>o enfocar</w:t>
      </w:r>
      <w:r w:rsidR="00E400E0" w:rsidRPr="00410278">
        <w:rPr>
          <w:lang w:val="es-419"/>
        </w:rPr>
        <w:t>se</w:t>
      </w:r>
      <w:r w:rsidR="00A7322C" w:rsidRPr="00410278">
        <w:rPr>
          <w:lang w:val="es-419"/>
        </w:rPr>
        <w:t xml:space="preserve"> en mantener el posicionamiento</w:t>
      </w:r>
      <w:r w:rsidR="00E400E0" w:rsidRPr="00410278">
        <w:rPr>
          <w:lang w:val="es-419"/>
        </w:rPr>
        <w:t xml:space="preserve"> que ya se tiene con los clientes actuales</w:t>
      </w:r>
      <w:r w:rsidR="00132684" w:rsidRPr="00410278">
        <w:rPr>
          <w:lang w:val="es-419"/>
        </w:rPr>
        <w:t xml:space="preserve">. En la cuarta etapa </w:t>
      </w:r>
      <w:r w:rsidR="00D5602E" w:rsidRPr="00410278">
        <w:rPr>
          <w:lang w:val="es-419"/>
        </w:rPr>
        <w:t xml:space="preserve">se encuentra el </w:t>
      </w:r>
      <w:r w:rsidR="00F278C5" w:rsidRPr="00410278">
        <w:rPr>
          <w:lang w:val="es-419"/>
        </w:rPr>
        <w:t>d</w:t>
      </w:r>
      <w:r w:rsidR="00D5602E" w:rsidRPr="00410278">
        <w:rPr>
          <w:lang w:val="es-419"/>
        </w:rPr>
        <w:t>espegue, la cual busca expandirse internamente, es decir, contratación de más personal</w:t>
      </w:r>
      <w:r w:rsidR="00D03EA9" w:rsidRPr="00410278">
        <w:rPr>
          <w:lang w:val="es-419"/>
        </w:rPr>
        <w:t>, buscar un establecimiento con mayor tamaño</w:t>
      </w:r>
      <w:r w:rsidR="00E8680F" w:rsidRPr="00410278">
        <w:rPr>
          <w:lang w:val="es-419"/>
        </w:rPr>
        <w:t xml:space="preserve">, así como </w:t>
      </w:r>
      <w:r w:rsidR="006078E9" w:rsidRPr="00410278">
        <w:rPr>
          <w:lang w:val="es-419"/>
        </w:rPr>
        <w:t>el mantener al talento humano que es eficiente y evitar gastos innecesarios en contrataciones nuevas</w:t>
      </w:r>
      <w:r w:rsidR="00DB2099" w:rsidRPr="00410278">
        <w:rPr>
          <w:lang w:val="es-419"/>
        </w:rPr>
        <w:t xml:space="preserve"> </w:t>
      </w:r>
      <w:sdt>
        <w:sdtPr>
          <w:rPr>
            <w:lang w:val="es-419"/>
          </w:rPr>
          <w:id w:val="1509406313"/>
          <w:citation/>
        </w:sdtPr>
        <w:sdtContent>
          <w:r w:rsidR="00DB2099" w:rsidRPr="00410278">
            <w:rPr>
              <w:lang w:val="es-419"/>
            </w:rPr>
            <w:fldChar w:fldCharType="begin"/>
          </w:r>
          <w:r w:rsidR="00DB2099" w:rsidRPr="00410278">
            <w:rPr>
              <w:lang w:val="es-419"/>
            </w:rPr>
            <w:instrText xml:space="preserve"> CITATION Rod24 \l 18442 </w:instrText>
          </w:r>
          <w:r w:rsidR="00DB2099" w:rsidRPr="00410278">
            <w:rPr>
              <w:lang w:val="es-419"/>
            </w:rPr>
            <w:fldChar w:fldCharType="separate"/>
          </w:r>
          <w:r w:rsidR="00A07AC9" w:rsidRPr="00410278">
            <w:rPr>
              <w:noProof/>
              <w:lang w:val="es-419"/>
            </w:rPr>
            <w:t>(Rodrigues, 2024)</w:t>
          </w:r>
          <w:r w:rsidR="00DB2099" w:rsidRPr="00410278">
            <w:rPr>
              <w:lang w:val="es-419"/>
            </w:rPr>
            <w:fldChar w:fldCharType="end"/>
          </w:r>
        </w:sdtContent>
      </w:sdt>
      <w:r w:rsidR="006078E9" w:rsidRPr="00410278">
        <w:rPr>
          <w:lang w:val="es-419"/>
        </w:rPr>
        <w:t>.</w:t>
      </w:r>
    </w:p>
    <w:p w14:paraId="59BAD56C" w14:textId="23D737BF" w:rsidR="006078E9" w:rsidRPr="00410278" w:rsidRDefault="006078E9" w:rsidP="0042192C">
      <w:pPr>
        <w:pStyle w:val="TextoPrincipal"/>
        <w:ind w:firstLine="708"/>
        <w:rPr>
          <w:lang w:val="es-419"/>
        </w:rPr>
      </w:pPr>
      <w:r w:rsidRPr="00410278">
        <w:rPr>
          <w:lang w:val="es-419"/>
        </w:rPr>
        <w:t xml:space="preserve">Como quinta fase del crecimiento empresarial </w:t>
      </w:r>
      <w:sdt>
        <w:sdtPr>
          <w:rPr>
            <w:lang w:val="es-419"/>
          </w:rPr>
          <w:id w:val="-746419577"/>
          <w:citation/>
        </w:sdtPr>
        <w:sdtContent>
          <w:r w:rsidR="00597511" w:rsidRPr="00410278">
            <w:rPr>
              <w:lang w:val="es-419"/>
            </w:rPr>
            <w:fldChar w:fldCharType="begin"/>
          </w:r>
          <w:r w:rsidR="00597511" w:rsidRPr="00410278">
            <w:rPr>
              <w:lang w:val="es-419"/>
            </w:rPr>
            <w:instrText xml:space="preserve"> CITATION Rod24 \l 18442 </w:instrText>
          </w:r>
          <w:r w:rsidR="00597511" w:rsidRPr="00410278">
            <w:rPr>
              <w:lang w:val="es-419"/>
            </w:rPr>
            <w:fldChar w:fldCharType="separate"/>
          </w:r>
          <w:r w:rsidR="00A07AC9" w:rsidRPr="00410278">
            <w:rPr>
              <w:noProof/>
              <w:lang w:val="es-419"/>
            </w:rPr>
            <w:t>(Rodrigues, 2024)</w:t>
          </w:r>
          <w:r w:rsidR="00597511" w:rsidRPr="00410278">
            <w:rPr>
              <w:lang w:val="es-419"/>
            </w:rPr>
            <w:fldChar w:fldCharType="end"/>
          </w:r>
        </w:sdtContent>
      </w:sdt>
      <w:r w:rsidR="00597511" w:rsidRPr="00410278">
        <w:rPr>
          <w:lang w:val="es-419"/>
        </w:rPr>
        <w:t xml:space="preserve"> define a la </w:t>
      </w:r>
      <w:r w:rsidR="00F278C5" w:rsidRPr="00410278">
        <w:rPr>
          <w:lang w:val="es-419"/>
        </w:rPr>
        <w:t>m</w:t>
      </w:r>
      <w:r w:rsidR="00597511" w:rsidRPr="00410278">
        <w:rPr>
          <w:lang w:val="es-419"/>
        </w:rPr>
        <w:t xml:space="preserve">adurez del negocio, </w:t>
      </w:r>
      <w:r w:rsidR="006777EF" w:rsidRPr="00410278">
        <w:rPr>
          <w:lang w:val="es-419"/>
        </w:rPr>
        <w:t xml:space="preserve">en esta etapa la empresa debe tener estabilidad, ya que los cambios que se hicieron en las etapas anteriores </w:t>
      </w:r>
      <w:r w:rsidR="00484FF5" w:rsidRPr="00410278">
        <w:rPr>
          <w:lang w:val="es-419"/>
        </w:rPr>
        <w:t xml:space="preserve">comenzarán a mostrar sus resultados, es en esta etapa donde el dueño del negocio debe </w:t>
      </w:r>
      <w:r w:rsidR="005B7F2A" w:rsidRPr="00410278">
        <w:rPr>
          <w:lang w:val="es-419"/>
        </w:rPr>
        <w:t>innovar y diversificar los productos y servicios que ofrece.</w:t>
      </w:r>
    </w:p>
    <w:p w14:paraId="03FBF274" w14:textId="36273B18" w:rsidR="00C64EDF" w:rsidRPr="00410278" w:rsidRDefault="00C64EDF" w:rsidP="00924E9B">
      <w:pPr>
        <w:pStyle w:val="Ttulo3"/>
        <w:spacing w:line="480" w:lineRule="auto"/>
        <w:jc w:val="both"/>
      </w:pPr>
      <w:bookmarkStart w:id="64" w:name="_Toc188818961"/>
      <w:r w:rsidRPr="00410278">
        <w:t xml:space="preserve">2.3.5 Metodologías </w:t>
      </w:r>
      <w:r w:rsidR="007B1117" w:rsidRPr="00410278">
        <w:t>Aplicadas</w:t>
      </w:r>
      <w:bookmarkEnd w:id="64"/>
    </w:p>
    <w:p w14:paraId="6B78D43C" w14:textId="185C7B62" w:rsidR="00B64F21" w:rsidRPr="00410278" w:rsidRDefault="00B64F21" w:rsidP="00B64F21">
      <w:pPr>
        <w:pStyle w:val="TextoPrincipal"/>
        <w:rPr>
          <w:lang w:val="es-419"/>
        </w:rPr>
      </w:pPr>
      <w:r w:rsidRPr="00410278">
        <w:rPr>
          <w:lang w:val="es-419"/>
        </w:rPr>
        <w:t xml:space="preserve">2.3.5.1 </w:t>
      </w:r>
      <w:r w:rsidR="00642353" w:rsidRPr="00410278">
        <w:rPr>
          <w:lang w:val="es-419"/>
        </w:rPr>
        <w:t>DISEÑO DE UN PLAN DE DESARROLLO CON USO DE LA INNOVACIÓN COMO ESTRATEGIA DE MERCADO EN CLÍNICAS ODONTOL</w:t>
      </w:r>
      <w:r w:rsidR="005143A0" w:rsidRPr="00410278">
        <w:rPr>
          <w:lang w:val="es-419"/>
        </w:rPr>
        <w:t>ÓGICAS.</w:t>
      </w:r>
    </w:p>
    <w:p w14:paraId="1572EC20" w14:textId="77777777" w:rsidR="00B64F21" w:rsidRPr="00410278" w:rsidRDefault="00B64F21" w:rsidP="00B64F21">
      <w:pPr>
        <w:pStyle w:val="TextoPrincipal"/>
        <w:spacing w:line="360" w:lineRule="auto"/>
        <w:rPr>
          <w:b/>
          <w:bCs/>
          <w:lang w:val="es-419"/>
        </w:rPr>
      </w:pPr>
      <w:r w:rsidRPr="00410278">
        <w:rPr>
          <w:b/>
          <w:bCs/>
          <w:lang w:val="es-419"/>
        </w:rPr>
        <w:t>Título de la Tesis</w:t>
      </w:r>
    </w:p>
    <w:p w14:paraId="3CB4D4BB" w14:textId="4363D637" w:rsidR="005143A0" w:rsidRPr="00410278" w:rsidRDefault="005143A0" w:rsidP="005143A0">
      <w:pPr>
        <w:pStyle w:val="TextoPrincipal"/>
        <w:rPr>
          <w:lang w:val="es-419"/>
        </w:rPr>
      </w:pPr>
      <w:r w:rsidRPr="00410278">
        <w:rPr>
          <w:lang w:val="es-419"/>
        </w:rPr>
        <w:t>Diseño de un plan de desarrollo con uso de la innovación como estrategia de mercado en clínicas odontológicas.</w:t>
      </w:r>
    </w:p>
    <w:p w14:paraId="4B4D36AC" w14:textId="29F415FB" w:rsidR="00B64F21" w:rsidRPr="00410278" w:rsidRDefault="00B64F21" w:rsidP="00B64F21">
      <w:pPr>
        <w:pStyle w:val="TextoPrincipal"/>
        <w:spacing w:line="360" w:lineRule="auto"/>
        <w:rPr>
          <w:b/>
          <w:bCs/>
          <w:lang w:val="es-419"/>
        </w:rPr>
      </w:pPr>
      <w:r w:rsidRPr="00410278">
        <w:rPr>
          <w:b/>
          <w:bCs/>
          <w:lang w:val="es-419"/>
        </w:rPr>
        <w:t>Autor</w:t>
      </w:r>
    </w:p>
    <w:p w14:paraId="6C37346E" w14:textId="61309A8E" w:rsidR="00B64F21" w:rsidRPr="00410278" w:rsidRDefault="005143A0" w:rsidP="00B64F21">
      <w:pPr>
        <w:pStyle w:val="TextoPrincipal"/>
        <w:spacing w:line="360" w:lineRule="auto"/>
        <w:rPr>
          <w:lang w:val="es-419"/>
        </w:rPr>
      </w:pPr>
      <w:r w:rsidRPr="00410278">
        <w:rPr>
          <w:lang w:val="es-419"/>
        </w:rPr>
        <w:t xml:space="preserve">Irma </w:t>
      </w:r>
      <w:r w:rsidR="00C92E9E" w:rsidRPr="00410278">
        <w:rPr>
          <w:lang w:val="es-419"/>
        </w:rPr>
        <w:t>Hernández</w:t>
      </w:r>
      <w:r w:rsidRPr="00410278">
        <w:rPr>
          <w:lang w:val="es-419"/>
        </w:rPr>
        <w:t xml:space="preserve"> Forero</w:t>
      </w:r>
      <w:r w:rsidR="00B64F21" w:rsidRPr="00410278">
        <w:rPr>
          <w:lang w:val="es-419"/>
        </w:rPr>
        <w:t>, 2014</w:t>
      </w:r>
    </w:p>
    <w:p w14:paraId="1CE358E6" w14:textId="77777777" w:rsidR="00B64F21" w:rsidRPr="00410278" w:rsidRDefault="00B64F21" w:rsidP="00B64F21">
      <w:pPr>
        <w:pStyle w:val="TextoPrincipal"/>
        <w:spacing w:line="360" w:lineRule="auto"/>
        <w:rPr>
          <w:b/>
          <w:bCs/>
          <w:lang w:val="es-419"/>
        </w:rPr>
      </w:pPr>
      <w:r w:rsidRPr="00410278">
        <w:rPr>
          <w:b/>
          <w:bCs/>
          <w:lang w:val="es-419"/>
        </w:rPr>
        <w:t>Objetivo principal de Estudio</w:t>
      </w:r>
    </w:p>
    <w:p w14:paraId="58D6299F" w14:textId="5FD18B0B" w:rsidR="00B64F21" w:rsidRPr="00410278" w:rsidRDefault="000965D2" w:rsidP="00B64F21">
      <w:pPr>
        <w:pStyle w:val="TextoPrincipal"/>
        <w:spacing w:line="360" w:lineRule="auto"/>
        <w:rPr>
          <w:lang w:val="es-419"/>
        </w:rPr>
      </w:pPr>
      <w:r w:rsidRPr="00410278">
        <w:rPr>
          <w:lang w:val="es-419"/>
        </w:rPr>
        <w:t>Analizar los componentes de la innovación en clínicas odontológicas para generar estrategias exitosas de mercado que aumenten la</w:t>
      </w:r>
      <w:r w:rsidR="00636A7E" w:rsidRPr="00410278">
        <w:rPr>
          <w:lang w:val="es-419"/>
        </w:rPr>
        <w:t xml:space="preserve"> prestación de servicios</w:t>
      </w:r>
      <w:r w:rsidR="00CC37DE" w:rsidRPr="00410278">
        <w:rPr>
          <w:lang w:val="es-419"/>
        </w:rPr>
        <w:t>.</w:t>
      </w:r>
    </w:p>
    <w:p w14:paraId="2B07B033" w14:textId="77777777" w:rsidR="00B64F21" w:rsidRPr="00410278" w:rsidRDefault="00B64F21" w:rsidP="00B64F21">
      <w:pPr>
        <w:pStyle w:val="TextoPrincipal"/>
        <w:spacing w:line="360" w:lineRule="auto"/>
        <w:rPr>
          <w:b/>
          <w:bCs/>
          <w:lang w:val="es-419"/>
        </w:rPr>
      </w:pPr>
      <w:r w:rsidRPr="00410278">
        <w:rPr>
          <w:b/>
          <w:bCs/>
          <w:lang w:val="es-419"/>
        </w:rPr>
        <w:t>Teoría o Teorías utilizadas en el Estudio</w:t>
      </w:r>
    </w:p>
    <w:p w14:paraId="60FF5C88" w14:textId="5A069693" w:rsidR="00B64F21" w:rsidRPr="00410278" w:rsidRDefault="00261723" w:rsidP="00B64F21">
      <w:pPr>
        <w:pStyle w:val="TextoPrincipal"/>
        <w:spacing w:line="360" w:lineRule="auto"/>
        <w:rPr>
          <w:lang w:val="es-419"/>
        </w:rPr>
      </w:pPr>
      <w:r w:rsidRPr="00410278">
        <w:rPr>
          <w:lang w:val="es-419"/>
        </w:rPr>
        <w:t xml:space="preserve">La principal teoría utilizada </w:t>
      </w:r>
      <w:r w:rsidR="00AA1424" w:rsidRPr="00410278">
        <w:rPr>
          <w:lang w:val="es-419"/>
        </w:rPr>
        <w:t xml:space="preserve">fue la innovación, </w:t>
      </w:r>
      <w:r w:rsidR="00B724BD" w:rsidRPr="00410278">
        <w:rPr>
          <w:lang w:val="es-419"/>
        </w:rPr>
        <w:t>la cual debe de encontrarse inmersa</w:t>
      </w:r>
      <w:r w:rsidR="00C004F9" w:rsidRPr="00410278">
        <w:rPr>
          <w:lang w:val="es-419"/>
        </w:rPr>
        <w:t xml:space="preserve"> dentro de la planeación estratégica del negocio, siendo este un pilar fundamental, con el objetivo de</w:t>
      </w:r>
      <w:r w:rsidR="00B271E5" w:rsidRPr="00410278">
        <w:rPr>
          <w:lang w:val="es-419"/>
        </w:rPr>
        <w:t xml:space="preserve"> cumplir con las metas de corto, mediano y largo plazo,</w:t>
      </w:r>
      <w:r w:rsidR="002D5539" w:rsidRPr="00410278">
        <w:rPr>
          <w:lang w:val="es-419"/>
        </w:rPr>
        <w:t xml:space="preserve"> siendo la innovación ese motor de permite reinventarse, modificar y crear nuestros productos o servicios que </w:t>
      </w:r>
      <w:r w:rsidR="00A14E3C" w:rsidRPr="00410278">
        <w:rPr>
          <w:lang w:val="es-419"/>
        </w:rPr>
        <w:t>logre la atracción de nuevos clientes o la fidelización de los ya existentes.</w:t>
      </w:r>
    </w:p>
    <w:p w14:paraId="3F8DBC9A" w14:textId="77777777" w:rsidR="00B64F21" w:rsidRPr="00410278" w:rsidRDefault="00B64F21" w:rsidP="00B64F21">
      <w:pPr>
        <w:pStyle w:val="TextoPrincipal"/>
        <w:spacing w:line="360" w:lineRule="auto"/>
        <w:rPr>
          <w:b/>
          <w:bCs/>
          <w:lang w:val="es-419"/>
        </w:rPr>
      </w:pPr>
      <w:r w:rsidRPr="00410278">
        <w:rPr>
          <w:b/>
          <w:bCs/>
          <w:lang w:val="es-419"/>
        </w:rPr>
        <w:t>Modelo Aplicado</w:t>
      </w:r>
    </w:p>
    <w:p w14:paraId="6D0701E7" w14:textId="58C808AC" w:rsidR="00217175" w:rsidRPr="00410278" w:rsidRDefault="00FB5C57" w:rsidP="00217175">
      <w:pPr>
        <w:pStyle w:val="TextoPrincipal"/>
        <w:spacing w:line="360" w:lineRule="auto"/>
        <w:rPr>
          <w:lang w:val="es-419"/>
        </w:rPr>
      </w:pPr>
      <w:r w:rsidRPr="00410278">
        <w:rPr>
          <w:lang w:val="es-419"/>
        </w:rPr>
        <w:t xml:space="preserve">Se aplicó un modelo de innovación tecnológica </w:t>
      </w:r>
      <w:r w:rsidR="000B2289" w:rsidRPr="00410278">
        <w:rPr>
          <w:lang w:val="es-419"/>
        </w:rPr>
        <w:t xml:space="preserve">permitiendo </w:t>
      </w:r>
      <w:r w:rsidR="00431BF0" w:rsidRPr="00410278">
        <w:rPr>
          <w:lang w:val="es-419"/>
        </w:rPr>
        <w:t xml:space="preserve">la mejora en la atención </w:t>
      </w:r>
      <w:r w:rsidR="003E2BCB" w:rsidRPr="00410278">
        <w:rPr>
          <w:lang w:val="es-419"/>
        </w:rPr>
        <w:t xml:space="preserve">mediante la utilización de instrumentos </w:t>
      </w:r>
      <w:r w:rsidR="00250622" w:rsidRPr="00410278">
        <w:rPr>
          <w:lang w:val="es-419"/>
        </w:rPr>
        <w:t xml:space="preserve">y materiales que facilitan </w:t>
      </w:r>
      <w:r w:rsidR="00B87214" w:rsidRPr="00410278">
        <w:rPr>
          <w:lang w:val="es-419"/>
        </w:rPr>
        <w:t xml:space="preserve">el proceso de examinación </w:t>
      </w:r>
      <w:r w:rsidR="00A0517F" w:rsidRPr="00410278">
        <w:rPr>
          <w:lang w:val="es-419"/>
        </w:rPr>
        <w:t>y aplicación de tratamientos eficientes</w:t>
      </w:r>
      <w:r w:rsidR="00052C28" w:rsidRPr="00410278">
        <w:rPr>
          <w:lang w:val="es-419"/>
        </w:rPr>
        <w:t xml:space="preserve">, así como </w:t>
      </w:r>
      <w:r w:rsidR="00D04496" w:rsidRPr="00410278">
        <w:rPr>
          <w:lang w:val="es-419"/>
        </w:rPr>
        <w:t>la gestión del mercadeo de los servicios que se prestan utilizando técnicas mercadológicas de publicidad</w:t>
      </w:r>
      <w:r w:rsidR="00A0517F" w:rsidRPr="00410278">
        <w:rPr>
          <w:lang w:val="es-419"/>
        </w:rPr>
        <w:t>.</w:t>
      </w:r>
    </w:p>
    <w:p w14:paraId="17EB432E" w14:textId="77777777" w:rsidR="00B64F21" w:rsidRPr="00410278" w:rsidRDefault="00B64F21" w:rsidP="00B64F21">
      <w:pPr>
        <w:pStyle w:val="TextoPrincipal"/>
        <w:spacing w:line="360" w:lineRule="auto"/>
        <w:rPr>
          <w:b/>
          <w:bCs/>
          <w:lang w:val="es-419"/>
        </w:rPr>
      </w:pPr>
      <w:r w:rsidRPr="00410278">
        <w:rPr>
          <w:b/>
          <w:bCs/>
          <w:lang w:val="es-419"/>
        </w:rPr>
        <w:t>Resultados más Relevantes</w:t>
      </w:r>
    </w:p>
    <w:p w14:paraId="377D019F" w14:textId="0E0EAABC" w:rsidR="00B64F21" w:rsidRPr="00410278" w:rsidRDefault="00813BCB" w:rsidP="00B64F21">
      <w:pPr>
        <w:pStyle w:val="TextoPrincipal"/>
        <w:spacing w:line="360" w:lineRule="auto"/>
        <w:rPr>
          <w:lang w:val="es-419"/>
        </w:rPr>
      </w:pPr>
      <w:r w:rsidRPr="00410278">
        <w:rPr>
          <w:lang w:val="es-419"/>
        </w:rPr>
        <w:t xml:space="preserve">Se establecieron estrategias de innovación y mercadeo para promocionar </w:t>
      </w:r>
      <w:r w:rsidR="00AA6F75" w:rsidRPr="00410278">
        <w:rPr>
          <w:lang w:val="es-419"/>
        </w:rPr>
        <w:t>los servicios prestados y con ello reposicionar a la empresa en un mercado tan competitivo.</w:t>
      </w:r>
    </w:p>
    <w:p w14:paraId="51B3F64B" w14:textId="77777777" w:rsidR="00B64F21" w:rsidRPr="00410278" w:rsidRDefault="00B64F21" w:rsidP="00B64F21">
      <w:pPr>
        <w:pStyle w:val="TextoPrincipal"/>
        <w:spacing w:line="360" w:lineRule="auto"/>
        <w:rPr>
          <w:b/>
          <w:bCs/>
          <w:lang w:val="es-419"/>
        </w:rPr>
      </w:pPr>
      <w:r w:rsidRPr="00410278">
        <w:rPr>
          <w:b/>
          <w:bCs/>
          <w:lang w:val="es-419"/>
        </w:rPr>
        <w:t>Conclusión</w:t>
      </w:r>
    </w:p>
    <w:p w14:paraId="7FFC8AA9" w14:textId="620E885F" w:rsidR="00B64F21" w:rsidRPr="00410278" w:rsidRDefault="00AD2147" w:rsidP="00B64F21">
      <w:pPr>
        <w:pStyle w:val="TextoPrincipal"/>
        <w:spacing w:line="360" w:lineRule="auto"/>
        <w:rPr>
          <w:lang w:val="es-419"/>
        </w:rPr>
      </w:pPr>
      <w:r w:rsidRPr="00410278">
        <w:rPr>
          <w:lang w:val="es-419"/>
        </w:rPr>
        <w:t xml:space="preserve">El estudio concluyó </w:t>
      </w:r>
      <w:r w:rsidR="00EF5B3D" w:rsidRPr="00410278">
        <w:rPr>
          <w:lang w:val="es-419"/>
        </w:rPr>
        <w:t xml:space="preserve">que los profesionales de la odontología utilicen y conozca las herramientas tecnológicas </w:t>
      </w:r>
      <w:r w:rsidR="0017123C" w:rsidRPr="00410278">
        <w:rPr>
          <w:lang w:val="es-419"/>
        </w:rPr>
        <w:t xml:space="preserve">más recientes desarrolladas para ser competitivos, así como </w:t>
      </w:r>
      <w:r w:rsidR="006F26FA" w:rsidRPr="00410278">
        <w:rPr>
          <w:lang w:val="es-419"/>
        </w:rPr>
        <w:t xml:space="preserve">la evolución en la comunicación permite tener un contacto permanente con los clientes </w:t>
      </w:r>
      <w:r w:rsidR="00AF0815" w:rsidRPr="00410278">
        <w:rPr>
          <w:lang w:val="es-419"/>
        </w:rPr>
        <w:t>abriendo grandes posibilidades para implementar plataformas virtuales que permitan un contacto más directo con estos.</w:t>
      </w:r>
    </w:p>
    <w:p w14:paraId="1660796C" w14:textId="77777777" w:rsidR="00B64F21" w:rsidRPr="00410278" w:rsidRDefault="00B64F21" w:rsidP="00B64F21">
      <w:pPr>
        <w:pStyle w:val="TextoPrincipal"/>
        <w:ind w:firstLine="708"/>
        <w:rPr>
          <w:b/>
          <w:bCs/>
          <w:lang w:val="es-419"/>
        </w:rPr>
      </w:pPr>
      <w:r w:rsidRPr="00410278">
        <w:rPr>
          <w:b/>
          <w:bCs/>
          <w:lang w:val="es-419"/>
        </w:rPr>
        <w:t>Aportes del Estudio</w:t>
      </w:r>
    </w:p>
    <w:p w14:paraId="0E1ED9D0" w14:textId="1FCBC7C6" w:rsidR="00B64F21" w:rsidRPr="00410278" w:rsidRDefault="00CF580C" w:rsidP="00B64F21">
      <w:pPr>
        <w:pStyle w:val="TextoPrincipal"/>
        <w:ind w:firstLine="708"/>
        <w:rPr>
          <w:lang w:val="es-419"/>
        </w:rPr>
      </w:pPr>
      <w:r w:rsidRPr="00410278">
        <w:rPr>
          <w:lang w:val="es-419"/>
        </w:rPr>
        <w:t xml:space="preserve">Proporciona al negocio una idea de </w:t>
      </w:r>
      <w:r w:rsidR="00EE0736" w:rsidRPr="00410278">
        <w:rPr>
          <w:lang w:val="es-419"/>
        </w:rPr>
        <w:t>cuáles</w:t>
      </w:r>
      <w:r w:rsidRPr="00410278">
        <w:rPr>
          <w:lang w:val="es-419"/>
        </w:rPr>
        <w:t xml:space="preserve"> son los factore</w:t>
      </w:r>
      <w:r w:rsidR="00A177C6" w:rsidRPr="00410278">
        <w:rPr>
          <w:lang w:val="es-419"/>
        </w:rPr>
        <w:t>s más</w:t>
      </w:r>
      <w:r w:rsidRPr="00410278">
        <w:rPr>
          <w:lang w:val="es-419"/>
        </w:rPr>
        <w:t xml:space="preserve"> importantes que se deben de tener en cuenta </w:t>
      </w:r>
      <w:r w:rsidR="00A177C6" w:rsidRPr="00410278">
        <w:rPr>
          <w:lang w:val="es-419"/>
        </w:rPr>
        <w:t xml:space="preserve">para </w:t>
      </w:r>
      <w:r w:rsidR="004E0F88" w:rsidRPr="00410278">
        <w:rPr>
          <w:lang w:val="es-419"/>
        </w:rPr>
        <w:t xml:space="preserve">la innovación y el mercadeo </w:t>
      </w:r>
      <w:r w:rsidR="0063099B" w:rsidRPr="00410278">
        <w:rPr>
          <w:lang w:val="es-419"/>
        </w:rPr>
        <w:t>para las clínicas odontológicas y así mantener la competitividad.</w:t>
      </w:r>
    </w:p>
    <w:p w14:paraId="5BB3CE44" w14:textId="730FCD25" w:rsidR="00B64F21" w:rsidRPr="00410278" w:rsidRDefault="00B64F21" w:rsidP="00B64F21">
      <w:pPr>
        <w:pStyle w:val="TextoPrincipal"/>
        <w:rPr>
          <w:lang w:val="es-419"/>
        </w:rPr>
      </w:pPr>
      <w:r w:rsidRPr="00410278">
        <w:rPr>
          <w:lang w:val="es-419"/>
        </w:rPr>
        <w:t xml:space="preserve">2.3.5.2 </w:t>
      </w:r>
      <w:r w:rsidR="00CE22A8" w:rsidRPr="00410278">
        <w:rPr>
          <w:lang w:val="es-419"/>
        </w:rPr>
        <w:t>PLANEACIÓN ESTRATÉGICA PARA EL PERÍODO 2021 PARA LA CLÍNICA DE ESPECIALIDADES DENTALES OM DENTAL.</w:t>
      </w:r>
    </w:p>
    <w:p w14:paraId="1BFCF899" w14:textId="77777777" w:rsidR="00B64F21" w:rsidRPr="00410278" w:rsidRDefault="00B64F21" w:rsidP="00B64F21">
      <w:pPr>
        <w:pStyle w:val="TextoPrincipal"/>
        <w:spacing w:line="360" w:lineRule="auto"/>
        <w:rPr>
          <w:b/>
          <w:bCs/>
          <w:lang w:val="es-419"/>
        </w:rPr>
      </w:pPr>
      <w:r w:rsidRPr="00410278">
        <w:rPr>
          <w:b/>
          <w:bCs/>
          <w:lang w:val="es-419"/>
        </w:rPr>
        <w:t>Título de la Tesis</w:t>
      </w:r>
    </w:p>
    <w:p w14:paraId="52D9BCA7" w14:textId="51524E5D" w:rsidR="00B64F21" w:rsidRPr="00410278" w:rsidRDefault="00B64F21" w:rsidP="00B64F21">
      <w:pPr>
        <w:pStyle w:val="TextoPrincipal"/>
        <w:spacing w:line="360" w:lineRule="auto"/>
        <w:rPr>
          <w:lang w:val="es-419"/>
        </w:rPr>
      </w:pPr>
      <w:r w:rsidRPr="00410278">
        <w:rPr>
          <w:lang w:val="es-419"/>
        </w:rPr>
        <w:t>P</w:t>
      </w:r>
      <w:r w:rsidR="00CE22A8" w:rsidRPr="00410278">
        <w:rPr>
          <w:lang w:val="es-419"/>
        </w:rPr>
        <w:t>laneación estratégica para el período 2021 para la Clínica de especialidades dentales OM Dental.</w:t>
      </w:r>
    </w:p>
    <w:p w14:paraId="06273FEB" w14:textId="77777777" w:rsidR="00B64F21" w:rsidRPr="00410278" w:rsidRDefault="00B64F21" w:rsidP="00B64F21">
      <w:pPr>
        <w:pStyle w:val="TextoPrincipal"/>
        <w:spacing w:line="360" w:lineRule="auto"/>
        <w:rPr>
          <w:b/>
          <w:bCs/>
          <w:lang w:val="es-419"/>
        </w:rPr>
      </w:pPr>
      <w:r w:rsidRPr="00410278">
        <w:rPr>
          <w:b/>
          <w:bCs/>
          <w:lang w:val="es-419"/>
        </w:rPr>
        <w:t>Autor</w:t>
      </w:r>
    </w:p>
    <w:p w14:paraId="2ACBC768" w14:textId="00530C3D" w:rsidR="00B64F21" w:rsidRPr="00410278" w:rsidRDefault="00545819" w:rsidP="00B64F21">
      <w:pPr>
        <w:pStyle w:val="TextoPrincipal"/>
        <w:spacing w:line="360" w:lineRule="auto"/>
        <w:rPr>
          <w:lang w:val="es-419"/>
        </w:rPr>
      </w:pPr>
      <w:r w:rsidRPr="00410278">
        <w:rPr>
          <w:lang w:val="es-419"/>
        </w:rPr>
        <w:t>Janeth Carolina García Moscoso</w:t>
      </w:r>
      <w:r w:rsidR="00B64F21" w:rsidRPr="00410278">
        <w:rPr>
          <w:lang w:val="es-419"/>
        </w:rPr>
        <w:t>, 20</w:t>
      </w:r>
      <w:r w:rsidR="00C92E9E" w:rsidRPr="00410278">
        <w:rPr>
          <w:lang w:val="es-419"/>
        </w:rPr>
        <w:t>21</w:t>
      </w:r>
    </w:p>
    <w:p w14:paraId="66AD9AA0" w14:textId="77777777" w:rsidR="00B64F21" w:rsidRPr="00410278" w:rsidRDefault="00B64F21" w:rsidP="00B64F21">
      <w:pPr>
        <w:pStyle w:val="TextoPrincipal"/>
        <w:spacing w:line="360" w:lineRule="auto"/>
        <w:rPr>
          <w:b/>
          <w:bCs/>
          <w:lang w:val="es-419"/>
        </w:rPr>
      </w:pPr>
      <w:r w:rsidRPr="00410278">
        <w:rPr>
          <w:b/>
          <w:bCs/>
          <w:lang w:val="es-419"/>
        </w:rPr>
        <w:t>Objetivo principal de Estudio</w:t>
      </w:r>
    </w:p>
    <w:p w14:paraId="2D11CEA8" w14:textId="26E139B7" w:rsidR="00B64F21" w:rsidRPr="00410278" w:rsidRDefault="00F159E9" w:rsidP="00B64F21">
      <w:pPr>
        <w:pStyle w:val="TextoPrincipal"/>
        <w:spacing w:line="360" w:lineRule="auto"/>
        <w:rPr>
          <w:lang w:val="es-419"/>
        </w:rPr>
      </w:pPr>
      <w:r w:rsidRPr="00410278">
        <w:rPr>
          <w:lang w:val="es-419"/>
        </w:rPr>
        <w:t xml:space="preserve">Diseñar un Plan Estratégico para la Clínica de Especialidades </w:t>
      </w:r>
      <w:r w:rsidR="009C4BBA" w:rsidRPr="00410278">
        <w:rPr>
          <w:lang w:val="es-419"/>
        </w:rPr>
        <w:t>Dentales OM Dental, Periodo 2021-2023</w:t>
      </w:r>
      <w:r w:rsidR="00383CE4" w:rsidRPr="00410278">
        <w:rPr>
          <w:lang w:val="es-419"/>
        </w:rPr>
        <w:t>.</w:t>
      </w:r>
    </w:p>
    <w:p w14:paraId="1F31D767" w14:textId="77777777" w:rsidR="00B64F21" w:rsidRPr="00410278" w:rsidRDefault="00B64F21" w:rsidP="00B64F21">
      <w:pPr>
        <w:pStyle w:val="TextoPrincipal"/>
        <w:spacing w:line="360" w:lineRule="auto"/>
        <w:rPr>
          <w:b/>
          <w:bCs/>
          <w:lang w:val="es-419"/>
        </w:rPr>
      </w:pPr>
      <w:r w:rsidRPr="00410278">
        <w:rPr>
          <w:b/>
          <w:bCs/>
          <w:lang w:val="es-419"/>
        </w:rPr>
        <w:t>Teoría o Teorías utilizadas en el Estudio</w:t>
      </w:r>
    </w:p>
    <w:p w14:paraId="56215220" w14:textId="53556058" w:rsidR="00B64F21" w:rsidRPr="00410278" w:rsidRDefault="00EC605D" w:rsidP="00B64F21">
      <w:pPr>
        <w:pStyle w:val="TextoPrincipal"/>
        <w:spacing w:line="360" w:lineRule="auto"/>
        <w:rPr>
          <w:lang w:val="es-419"/>
        </w:rPr>
      </w:pPr>
      <w:r w:rsidRPr="00410278">
        <w:rPr>
          <w:lang w:val="es-419"/>
        </w:rPr>
        <w:t xml:space="preserve">La teoría de sustento de </w:t>
      </w:r>
      <w:r w:rsidR="00D74886" w:rsidRPr="00410278">
        <w:rPr>
          <w:lang w:val="es-419"/>
        </w:rPr>
        <w:t xml:space="preserve">esta investigación </w:t>
      </w:r>
      <w:r w:rsidR="005E368B" w:rsidRPr="00410278">
        <w:rPr>
          <w:lang w:val="es-419"/>
        </w:rPr>
        <w:t>fue</w:t>
      </w:r>
      <w:r w:rsidR="00D74886" w:rsidRPr="00410278">
        <w:rPr>
          <w:lang w:val="es-419"/>
        </w:rPr>
        <w:t xml:space="preserve"> la Planeación Estratégica la cual establece las metas </w:t>
      </w:r>
      <w:r w:rsidR="00B73EBF" w:rsidRPr="00410278">
        <w:rPr>
          <w:lang w:val="es-419"/>
        </w:rPr>
        <w:t>mesurables y claras en función al comportamiento del sector en que se desarrolla el negoci</w:t>
      </w:r>
      <w:r w:rsidR="00647B33" w:rsidRPr="00410278">
        <w:rPr>
          <w:lang w:val="es-419"/>
        </w:rPr>
        <w:t xml:space="preserve">o, permitiendo conocer a sus competidores, analizando el entorno en el que se desenvuelve la clínica </w:t>
      </w:r>
      <w:r w:rsidR="008C0A19" w:rsidRPr="00410278">
        <w:rPr>
          <w:lang w:val="es-419"/>
        </w:rPr>
        <w:t>y estableciendo los objetivos de corto, mediano y largo plazo</w:t>
      </w:r>
      <w:r w:rsidR="005D6470" w:rsidRPr="00410278">
        <w:rPr>
          <w:lang w:val="es-419"/>
        </w:rPr>
        <w:t>.</w:t>
      </w:r>
    </w:p>
    <w:p w14:paraId="575868F2" w14:textId="77777777" w:rsidR="00B64F21" w:rsidRPr="00410278" w:rsidRDefault="00B64F21" w:rsidP="00B64F21">
      <w:pPr>
        <w:pStyle w:val="TextoPrincipal"/>
        <w:spacing w:line="360" w:lineRule="auto"/>
        <w:rPr>
          <w:b/>
          <w:bCs/>
          <w:lang w:val="es-419"/>
        </w:rPr>
      </w:pPr>
      <w:r w:rsidRPr="00410278">
        <w:rPr>
          <w:b/>
          <w:bCs/>
          <w:lang w:val="es-419"/>
        </w:rPr>
        <w:t>Modelo Aplicado</w:t>
      </w:r>
    </w:p>
    <w:p w14:paraId="75BEE527" w14:textId="384AE5D2" w:rsidR="00B64F21" w:rsidRPr="00410278" w:rsidRDefault="005E368B" w:rsidP="00B64F21">
      <w:pPr>
        <w:pStyle w:val="TextoPrincipal"/>
        <w:spacing w:line="360" w:lineRule="auto"/>
        <w:rPr>
          <w:lang w:val="es-419"/>
        </w:rPr>
      </w:pPr>
      <w:r w:rsidRPr="00410278">
        <w:rPr>
          <w:lang w:val="es-419"/>
        </w:rPr>
        <w:t xml:space="preserve">Se aplicó el modelo de </w:t>
      </w:r>
      <w:r w:rsidR="00091886" w:rsidRPr="00410278">
        <w:rPr>
          <w:lang w:val="es-419"/>
        </w:rPr>
        <w:t xml:space="preserve">las </w:t>
      </w:r>
      <w:r w:rsidR="00673131" w:rsidRPr="00410278">
        <w:rPr>
          <w:lang w:val="es-419"/>
        </w:rPr>
        <w:t xml:space="preserve">etapas del proceso de planeación estratégica, construyendo la misión y </w:t>
      </w:r>
      <w:r w:rsidR="003A2200" w:rsidRPr="00410278">
        <w:rPr>
          <w:lang w:val="es-419"/>
        </w:rPr>
        <w:t>visión de la empresa,</w:t>
      </w:r>
      <w:r w:rsidR="001B76FF" w:rsidRPr="00410278">
        <w:rPr>
          <w:lang w:val="es-419"/>
        </w:rPr>
        <w:t xml:space="preserve"> realizando el análisis de las fortalezas, debilidades, oportunidades y amenazas del negocio</w:t>
      </w:r>
      <w:r w:rsidR="003329C6" w:rsidRPr="00410278">
        <w:rPr>
          <w:lang w:val="es-419"/>
        </w:rPr>
        <w:t>, así como el establecimiento de las estrategias y su implementación.</w:t>
      </w:r>
    </w:p>
    <w:p w14:paraId="3769EFD2" w14:textId="77777777" w:rsidR="00B64F21" w:rsidRPr="00410278" w:rsidRDefault="00B64F21" w:rsidP="00B64F21">
      <w:pPr>
        <w:pStyle w:val="TextoPrincipal"/>
        <w:spacing w:line="360" w:lineRule="auto"/>
        <w:rPr>
          <w:b/>
          <w:bCs/>
          <w:lang w:val="es-419"/>
        </w:rPr>
      </w:pPr>
      <w:r w:rsidRPr="00410278">
        <w:rPr>
          <w:b/>
          <w:bCs/>
          <w:lang w:val="es-419"/>
        </w:rPr>
        <w:t>Resultados más Relevantes</w:t>
      </w:r>
    </w:p>
    <w:p w14:paraId="2938522D" w14:textId="77B006C8" w:rsidR="000E7635" w:rsidRPr="00410278" w:rsidRDefault="000E7635" w:rsidP="000E7635">
      <w:pPr>
        <w:pStyle w:val="TextoPrincipal"/>
        <w:spacing w:line="360" w:lineRule="auto"/>
        <w:rPr>
          <w:lang w:val="es-419"/>
        </w:rPr>
      </w:pPr>
      <w:r w:rsidRPr="00410278">
        <w:rPr>
          <w:lang w:val="es-419"/>
        </w:rPr>
        <w:t xml:space="preserve">Demostró la importancia de diseñar un plan estratégico para la Clínica Odontológica ya que permitió conocer más a fondo las debilidades que </w:t>
      </w:r>
      <w:r w:rsidR="00AB40EC" w:rsidRPr="00410278">
        <w:rPr>
          <w:lang w:val="es-419"/>
        </w:rPr>
        <w:t>estaban afectando los resultados de esta y con ello solucionar</w:t>
      </w:r>
      <w:r w:rsidR="008B5F89" w:rsidRPr="00410278">
        <w:rPr>
          <w:lang w:val="es-419"/>
        </w:rPr>
        <w:t xml:space="preserve"> los problemas de la mejor manera.</w:t>
      </w:r>
    </w:p>
    <w:p w14:paraId="161CBE7E" w14:textId="77777777" w:rsidR="00B64F21" w:rsidRPr="00410278" w:rsidRDefault="00B64F21" w:rsidP="00B64F21">
      <w:pPr>
        <w:pStyle w:val="TextoPrincipal"/>
        <w:spacing w:line="360" w:lineRule="auto"/>
        <w:rPr>
          <w:b/>
          <w:bCs/>
          <w:lang w:val="es-419"/>
        </w:rPr>
      </w:pPr>
      <w:r w:rsidRPr="00410278">
        <w:rPr>
          <w:b/>
          <w:bCs/>
          <w:lang w:val="es-419"/>
        </w:rPr>
        <w:t>Conclusión</w:t>
      </w:r>
    </w:p>
    <w:p w14:paraId="67C4A13E" w14:textId="0E74F344" w:rsidR="00B64F21" w:rsidRPr="00410278" w:rsidRDefault="008B5F89" w:rsidP="00B64F21">
      <w:pPr>
        <w:pStyle w:val="TextoPrincipal"/>
        <w:spacing w:line="360" w:lineRule="auto"/>
        <w:rPr>
          <w:lang w:val="es-419"/>
        </w:rPr>
      </w:pPr>
      <w:r w:rsidRPr="00410278">
        <w:rPr>
          <w:lang w:val="es-419"/>
        </w:rPr>
        <w:t xml:space="preserve">El estudio </w:t>
      </w:r>
      <w:r w:rsidR="008B6CF1" w:rsidRPr="00410278">
        <w:rPr>
          <w:lang w:val="es-419"/>
        </w:rPr>
        <w:t xml:space="preserve">permitió establecer un panorama más claro a la clínica odontológica diseñando objetivos y estrategias más claras, siendo estas alcanzables de acuerdo </w:t>
      </w:r>
      <w:r w:rsidR="00B20E2B" w:rsidRPr="00410278">
        <w:rPr>
          <w:lang w:val="es-419"/>
        </w:rPr>
        <w:t>con el</w:t>
      </w:r>
      <w:r w:rsidR="008B6CF1" w:rsidRPr="00410278">
        <w:rPr>
          <w:lang w:val="es-419"/>
        </w:rPr>
        <w:t xml:space="preserve"> entorno en el que se encuentra esta.</w:t>
      </w:r>
    </w:p>
    <w:p w14:paraId="7D6AAD93" w14:textId="77777777" w:rsidR="00B64F21" w:rsidRPr="00410278" w:rsidRDefault="00B64F21" w:rsidP="00B64F21">
      <w:pPr>
        <w:pStyle w:val="TextoPrincipal"/>
        <w:ind w:firstLine="708"/>
        <w:rPr>
          <w:b/>
          <w:bCs/>
          <w:lang w:val="es-419"/>
        </w:rPr>
      </w:pPr>
      <w:r w:rsidRPr="00410278">
        <w:rPr>
          <w:b/>
          <w:bCs/>
          <w:lang w:val="es-419"/>
        </w:rPr>
        <w:t>Aportes del Estudio</w:t>
      </w:r>
    </w:p>
    <w:p w14:paraId="72A2E20A" w14:textId="4674CFAA" w:rsidR="00B64F21" w:rsidRPr="00410278" w:rsidRDefault="00263D28" w:rsidP="00B64F21">
      <w:pPr>
        <w:pStyle w:val="TextoPrincipal"/>
        <w:rPr>
          <w:lang w:val="es-419"/>
        </w:rPr>
      </w:pPr>
      <w:r w:rsidRPr="00410278">
        <w:rPr>
          <w:lang w:val="es-419"/>
        </w:rPr>
        <w:t xml:space="preserve">El estudio brinda información necesaria y herramientas administrativas aplicables a una Clínica </w:t>
      </w:r>
      <w:r w:rsidR="00B20E2B" w:rsidRPr="00410278">
        <w:rPr>
          <w:lang w:val="es-419"/>
        </w:rPr>
        <w:t>de especialidades Odontológicas y en general para las instituciones que se dedican a la prestación de servicios de salud.</w:t>
      </w:r>
    </w:p>
    <w:p w14:paraId="0705C84B" w14:textId="2B3F2E21" w:rsidR="00B64F21" w:rsidRPr="00410278" w:rsidRDefault="00963450" w:rsidP="00B64F21">
      <w:pPr>
        <w:pStyle w:val="TextoPrincipal"/>
        <w:rPr>
          <w:b/>
          <w:bCs/>
          <w:lang w:val="es-419"/>
        </w:rPr>
      </w:pPr>
      <w:r w:rsidRPr="00410278">
        <w:rPr>
          <w:b/>
          <w:bCs/>
          <w:lang w:val="es-419"/>
        </w:rPr>
        <w:t>Instrumentos Utilizados</w:t>
      </w:r>
    </w:p>
    <w:p w14:paraId="0B511E5A" w14:textId="79A5E68A" w:rsidR="0024769B" w:rsidRPr="00410278" w:rsidRDefault="0024769B" w:rsidP="00B64F21">
      <w:pPr>
        <w:pStyle w:val="TextoPrincipal"/>
        <w:rPr>
          <w:lang w:val="es-419"/>
        </w:rPr>
      </w:pPr>
      <w:r w:rsidRPr="00410278">
        <w:rPr>
          <w:lang w:val="es-419"/>
        </w:rPr>
        <w:t xml:space="preserve">En este estudio el autor utilizó </w:t>
      </w:r>
      <w:r w:rsidR="00263575" w:rsidRPr="00410278">
        <w:rPr>
          <w:lang w:val="es-419"/>
        </w:rPr>
        <w:t xml:space="preserve">como instrumento de investigación </w:t>
      </w:r>
      <w:r w:rsidR="009A0E2F" w:rsidRPr="00410278">
        <w:rPr>
          <w:lang w:val="es-419"/>
        </w:rPr>
        <w:t xml:space="preserve">la Encuesta la cual aplicó a </w:t>
      </w:r>
      <w:r w:rsidR="00CA6AA1" w:rsidRPr="00410278">
        <w:rPr>
          <w:lang w:val="es-419"/>
        </w:rPr>
        <w:t>la población en general</w:t>
      </w:r>
      <w:r w:rsidR="00B7456B" w:rsidRPr="00410278">
        <w:rPr>
          <w:lang w:val="es-419"/>
        </w:rPr>
        <w:t>,</w:t>
      </w:r>
      <w:r w:rsidR="00CA6AA1" w:rsidRPr="00410278">
        <w:rPr>
          <w:lang w:val="es-419"/>
        </w:rPr>
        <w:t xml:space="preserve"> así como un estudio de observación a los colaboradores</w:t>
      </w:r>
      <w:r w:rsidR="00B7456B" w:rsidRPr="00410278">
        <w:rPr>
          <w:lang w:val="es-419"/>
        </w:rPr>
        <w:t>, los cuales luego interpreto mediante un análisis de los resultados obtenidos en los instrumentos.</w:t>
      </w:r>
    </w:p>
    <w:p w14:paraId="4FA00B2F" w14:textId="235FE0D2" w:rsidR="002813B0" w:rsidRPr="00410278" w:rsidRDefault="002813B0" w:rsidP="008F0A79">
      <w:pPr>
        <w:pStyle w:val="Ttulo2"/>
        <w:numPr>
          <w:ilvl w:val="1"/>
          <w:numId w:val="3"/>
        </w:numPr>
        <w:spacing w:line="360" w:lineRule="auto"/>
        <w:rPr>
          <w:rFonts w:cs="Times New Roman"/>
        </w:rPr>
      </w:pPr>
      <w:bookmarkStart w:id="65" w:name="_Toc188818962"/>
      <w:r w:rsidRPr="00410278">
        <w:rPr>
          <w:rFonts w:cs="Times New Roman"/>
        </w:rPr>
        <w:t>MARCO LEGAL</w:t>
      </w:r>
      <w:bookmarkEnd w:id="65"/>
    </w:p>
    <w:p w14:paraId="2F05E03E" w14:textId="516B8E72" w:rsidR="002813B0" w:rsidRPr="00410278" w:rsidRDefault="003D679D" w:rsidP="00B64F21">
      <w:pPr>
        <w:pStyle w:val="TextoPrincipal"/>
        <w:rPr>
          <w:lang w:val="es-419"/>
        </w:rPr>
      </w:pPr>
      <w:r w:rsidRPr="00410278">
        <w:rPr>
          <w:lang w:val="es-419"/>
        </w:rPr>
        <w:t xml:space="preserve">En esta sección se incluye el conjunto de leyes que rigen el marco legal </w:t>
      </w:r>
      <w:r w:rsidR="00E443A3" w:rsidRPr="00410278">
        <w:rPr>
          <w:lang w:val="es-419"/>
        </w:rPr>
        <w:t>para una persona natural</w:t>
      </w:r>
      <w:r w:rsidR="001D05CB" w:rsidRPr="00410278">
        <w:rPr>
          <w:lang w:val="es-419"/>
        </w:rPr>
        <w:t xml:space="preserve"> </w:t>
      </w:r>
      <w:r w:rsidR="00E96293" w:rsidRPr="00410278">
        <w:rPr>
          <w:lang w:val="es-419"/>
        </w:rPr>
        <w:t xml:space="preserve">como comerciante </w:t>
      </w:r>
      <w:r w:rsidR="00796967" w:rsidRPr="00410278">
        <w:rPr>
          <w:lang w:val="es-419"/>
        </w:rPr>
        <w:t>individual</w:t>
      </w:r>
      <w:r w:rsidR="00A361E1" w:rsidRPr="00410278">
        <w:rPr>
          <w:lang w:val="es-419"/>
        </w:rPr>
        <w:t xml:space="preserve">, así como </w:t>
      </w:r>
      <w:r w:rsidR="00A2065B" w:rsidRPr="00410278">
        <w:rPr>
          <w:lang w:val="es-419"/>
        </w:rPr>
        <w:t xml:space="preserve">ley de </w:t>
      </w:r>
      <w:r w:rsidR="00304835" w:rsidRPr="00410278">
        <w:rPr>
          <w:lang w:val="es-419"/>
        </w:rPr>
        <w:t xml:space="preserve">código tributario, </w:t>
      </w:r>
      <w:r w:rsidR="000E2617" w:rsidRPr="00410278">
        <w:rPr>
          <w:lang w:val="es-419"/>
        </w:rPr>
        <w:t>ley de impuesto sobre la venta.</w:t>
      </w:r>
    </w:p>
    <w:p w14:paraId="112D9217" w14:textId="56AB0E3D" w:rsidR="000E2617" w:rsidRPr="00410278" w:rsidRDefault="00091BB7" w:rsidP="008F0A79">
      <w:pPr>
        <w:pStyle w:val="TextoPrincipal"/>
        <w:numPr>
          <w:ilvl w:val="2"/>
          <w:numId w:val="3"/>
        </w:numPr>
        <w:rPr>
          <w:b/>
          <w:bCs/>
          <w:lang w:val="es-419"/>
        </w:rPr>
      </w:pPr>
      <w:r w:rsidRPr="00410278">
        <w:rPr>
          <w:b/>
          <w:bCs/>
          <w:lang w:val="es-419"/>
        </w:rPr>
        <w:t>Código de Comercio</w:t>
      </w:r>
    </w:p>
    <w:p w14:paraId="40ECC76A" w14:textId="5EC4A6A9" w:rsidR="00091BB7" w:rsidRPr="00410278" w:rsidRDefault="006F0D5B" w:rsidP="00091BB7">
      <w:pPr>
        <w:pStyle w:val="TextoPrincipal"/>
        <w:ind w:left="720" w:firstLine="0"/>
        <w:rPr>
          <w:lang w:val="es-419"/>
        </w:rPr>
      </w:pPr>
      <w:r w:rsidRPr="00410278">
        <w:rPr>
          <w:b/>
          <w:bCs/>
          <w:lang w:val="es-419"/>
        </w:rPr>
        <w:t xml:space="preserve">Decretado bajo la </w:t>
      </w:r>
      <w:r w:rsidR="00D54A7E" w:rsidRPr="00410278">
        <w:rPr>
          <w:b/>
          <w:bCs/>
          <w:lang w:val="es-419"/>
        </w:rPr>
        <w:t>Norma:</w:t>
      </w:r>
      <w:r w:rsidR="00D54A7E" w:rsidRPr="00410278">
        <w:rPr>
          <w:lang w:val="es-419"/>
        </w:rPr>
        <w:t xml:space="preserve"> </w:t>
      </w:r>
      <w:r w:rsidR="00FA41D4" w:rsidRPr="00410278">
        <w:rPr>
          <w:lang w:val="es-419"/>
        </w:rPr>
        <w:t>73-50</w:t>
      </w:r>
      <w:r w:rsidR="007B1C2A" w:rsidRPr="00410278">
        <w:rPr>
          <w:lang w:val="es-419"/>
        </w:rPr>
        <w:t>.</w:t>
      </w:r>
    </w:p>
    <w:p w14:paraId="255D6819" w14:textId="393A81E7" w:rsidR="00D71D91" w:rsidRPr="00410278" w:rsidRDefault="00D71D91" w:rsidP="00091BB7">
      <w:pPr>
        <w:pStyle w:val="TextoPrincipal"/>
        <w:ind w:left="720" w:firstLine="0"/>
        <w:rPr>
          <w:lang w:val="es-419"/>
        </w:rPr>
      </w:pPr>
      <w:r w:rsidRPr="00410278">
        <w:rPr>
          <w:b/>
          <w:bCs/>
          <w:lang w:val="es-419"/>
        </w:rPr>
        <w:t>Aprobado por:</w:t>
      </w:r>
      <w:r w:rsidRPr="00410278">
        <w:rPr>
          <w:lang w:val="es-419"/>
        </w:rPr>
        <w:t xml:space="preserve"> Congreso Nacional de Honduras</w:t>
      </w:r>
      <w:r w:rsidR="007B1C2A" w:rsidRPr="00410278">
        <w:rPr>
          <w:lang w:val="es-419"/>
        </w:rPr>
        <w:t>.</w:t>
      </w:r>
    </w:p>
    <w:p w14:paraId="0D95EE28" w14:textId="54A71D1C" w:rsidR="00CB7990" w:rsidRPr="00410278" w:rsidRDefault="0098013B" w:rsidP="00091BB7">
      <w:pPr>
        <w:pStyle w:val="TextoPrincipal"/>
        <w:ind w:left="720" w:firstLine="0"/>
        <w:rPr>
          <w:b/>
          <w:bCs/>
          <w:lang w:val="es-419"/>
        </w:rPr>
      </w:pPr>
      <w:r w:rsidRPr="00410278">
        <w:rPr>
          <w:b/>
          <w:bCs/>
          <w:lang w:val="es-419"/>
        </w:rPr>
        <w:t xml:space="preserve">Articulo </w:t>
      </w:r>
      <w:r w:rsidR="004217E0" w:rsidRPr="00410278">
        <w:rPr>
          <w:b/>
          <w:bCs/>
          <w:lang w:val="es-419"/>
        </w:rPr>
        <w:t>°</w:t>
      </w:r>
      <w:r w:rsidRPr="00410278">
        <w:rPr>
          <w:b/>
          <w:bCs/>
          <w:lang w:val="es-419"/>
        </w:rPr>
        <w:t xml:space="preserve"> 1</w:t>
      </w:r>
    </w:p>
    <w:p w14:paraId="71FEAD43" w14:textId="603C97E6" w:rsidR="004217E0" w:rsidRPr="00410278" w:rsidRDefault="001B7C79" w:rsidP="001B7C79">
      <w:pPr>
        <w:pStyle w:val="TextoPrincipal"/>
        <w:rPr>
          <w:lang w:val="es-419"/>
        </w:rPr>
      </w:pPr>
      <w:r w:rsidRPr="00410278">
        <w:rPr>
          <w:lang w:val="es-419"/>
        </w:rPr>
        <w:t xml:space="preserve">Los comerciantes, los actos de comercio y las cosas mercantiles se regirán por las disposiciones de este Código y de las demás leyes mercantiles en su defecto, por los usos y </w:t>
      </w:r>
      <w:r w:rsidR="0039345C" w:rsidRPr="00410278">
        <w:rPr>
          <w:lang w:val="es-419"/>
        </w:rPr>
        <w:t>costumbres mercantiles y a falta de éstos, por las normas del Código Civil.</w:t>
      </w:r>
    </w:p>
    <w:p w14:paraId="7548F165" w14:textId="7146F659" w:rsidR="0039345C" w:rsidRPr="00410278" w:rsidRDefault="0039345C" w:rsidP="001B7C79">
      <w:pPr>
        <w:pStyle w:val="TextoPrincipal"/>
        <w:rPr>
          <w:lang w:val="es-419"/>
        </w:rPr>
      </w:pPr>
      <w:r w:rsidRPr="00410278">
        <w:rPr>
          <w:lang w:val="es-419"/>
        </w:rPr>
        <w:t>Los usos y costumbre especiales y locales prevalecerán sobre los generales.</w:t>
      </w:r>
    </w:p>
    <w:p w14:paraId="2EBC0731" w14:textId="13C92FAD" w:rsidR="0039345C" w:rsidRPr="00410278" w:rsidRDefault="0039345C" w:rsidP="0039345C">
      <w:pPr>
        <w:pStyle w:val="TextoPrincipal"/>
        <w:ind w:left="720" w:firstLine="0"/>
        <w:rPr>
          <w:b/>
          <w:bCs/>
          <w:lang w:val="es-419"/>
        </w:rPr>
      </w:pPr>
      <w:r w:rsidRPr="00410278">
        <w:rPr>
          <w:b/>
          <w:bCs/>
          <w:lang w:val="es-419"/>
        </w:rPr>
        <w:t>Articulo ° 2</w:t>
      </w:r>
    </w:p>
    <w:p w14:paraId="1DFE1DA7" w14:textId="6CECC615" w:rsidR="0039345C" w:rsidRPr="00410278" w:rsidRDefault="0039345C" w:rsidP="00CF60A9">
      <w:pPr>
        <w:pStyle w:val="TextoPrincipal"/>
        <w:rPr>
          <w:lang w:val="es-419"/>
        </w:rPr>
      </w:pPr>
      <w:r w:rsidRPr="00410278">
        <w:rPr>
          <w:lang w:val="es-419"/>
        </w:rPr>
        <w:t>Son comerciantes:</w:t>
      </w:r>
    </w:p>
    <w:p w14:paraId="63BA62D5" w14:textId="1AB97B72" w:rsidR="0039345C" w:rsidRPr="00410278" w:rsidRDefault="00424342" w:rsidP="008F0A79">
      <w:pPr>
        <w:pStyle w:val="TextoPrincipal"/>
        <w:numPr>
          <w:ilvl w:val="0"/>
          <w:numId w:val="10"/>
        </w:numPr>
        <w:ind w:left="1134" w:hanging="414"/>
        <w:rPr>
          <w:lang w:val="es-419"/>
        </w:rPr>
      </w:pPr>
      <w:r w:rsidRPr="00410278">
        <w:rPr>
          <w:lang w:val="es-419"/>
        </w:rPr>
        <w:t>Las personas naturales titulares de una empresa mercantil.</w:t>
      </w:r>
    </w:p>
    <w:p w14:paraId="12494A2F" w14:textId="71B85F70" w:rsidR="00424342" w:rsidRPr="00410278" w:rsidRDefault="00424342" w:rsidP="008F0A79">
      <w:pPr>
        <w:pStyle w:val="TextoPrincipal"/>
        <w:numPr>
          <w:ilvl w:val="0"/>
          <w:numId w:val="10"/>
        </w:numPr>
        <w:ind w:left="1134" w:hanging="414"/>
        <w:rPr>
          <w:lang w:val="es-419"/>
        </w:rPr>
      </w:pPr>
      <w:r w:rsidRPr="00410278">
        <w:rPr>
          <w:lang w:val="es-419"/>
        </w:rPr>
        <w:t xml:space="preserve">Las sociedades constituidas en forma mercantil. Se presumirá legalmente que se realizan profesionalmente actos de comercio, o que la sociedad quedo constituida en forma mercantil, cuando de uno o de otro hecho se realice una publicidad suficiente para llevar el convencimiento al </w:t>
      </w:r>
      <w:r w:rsidR="00640EB8" w:rsidRPr="00410278">
        <w:rPr>
          <w:lang w:val="es-419"/>
        </w:rPr>
        <w:t>ánimo</w:t>
      </w:r>
      <w:r w:rsidRPr="00410278">
        <w:rPr>
          <w:lang w:val="es-419"/>
        </w:rPr>
        <w:t xml:space="preserve"> de un comerciante prudente, y cuando se abra un establecimiento al p</w:t>
      </w:r>
      <w:r w:rsidR="004A50D6" w:rsidRPr="00410278">
        <w:rPr>
          <w:lang w:val="es-419"/>
        </w:rPr>
        <w:t>ú</w:t>
      </w:r>
      <w:r w:rsidRPr="00410278">
        <w:rPr>
          <w:lang w:val="es-419"/>
        </w:rPr>
        <w:t>blico</w:t>
      </w:r>
      <w:r w:rsidR="004A50D6" w:rsidRPr="00410278">
        <w:rPr>
          <w:lang w:val="es-419"/>
        </w:rPr>
        <w:t>.</w:t>
      </w:r>
    </w:p>
    <w:p w14:paraId="69368D31" w14:textId="42DB0667" w:rsidR="00DE37C0" w:rsidRPr="00410278" w:rsidRDefault="00DE37C0" w:rsidP="00CF60A9">
      <w:pPr>
        <w:pStyle w:val="TextoPrincipal"/>
        <w:rPr>
          <w:b/>
          <w:bCs/>
          <w:lang w:val="es-419"/>
        </w:rPr>
      </w:pPr>
      <w:r w:rsidRPr="00410278">
        <w:rPr>
          <w:b/>
          <w:bCs/>
          <w:lang w:val="es-419"/>
        </w:rPr>
        <w:t>Articulo ° 3</w:t>
      </w:r>
    </w:p>
    <w:p w14:paraId="77E51480" w14:textId="3FE3060F" w:rsidR="00DE37C0" w:rsidRPr="00410278" w:rsidRDefault="00DE37C0" w:rsidP="00CF60A9">
      <w:pPr>
        <w:pStyle w:val="TextoPrincipal"/>
        <w:ind w:left="720" w:firstLine="0"/>
        <w:rPr>
          <w:lang w:val="es-419"/>
        </w:rPr>
      </w:pPr>
      <w:r w:rsidRPr="00410278">
        <w:rPr>
          <w:lang w:val="es-419"/>
        </w:rPr>
        <w:t>Tendrán capacidad para realizar actos de comercio:</w:t>
      </w:r>
    </w:p>
    <w:p w14:paraId="6B1A5D83" w14:textId="23A7769F" w:rsidR="00DE37C0" w:rsidRPr="00410278" w:rsidRDefault="00C126E4" w:rsidP="008F0A79">
      <w:pPr>
        <w:pStyle w:val="TextoPrincipal"/>
        <w:numPr>
          <w:ilvl w:val="0"/>
          <w:numId w:val="11"/>
        </w:numPr>
        <w:ind w:left="1134" w:hanging="414"/>
        <w:rPr>
          <w:lang w:val="es-419"/>
        </w:rPr>
      </w:pPr>
      <w:r w:rsidRPr="00410278">
        <w:rPr>
          <w:lang w:val="es-419"/>
        </w:rPr>
        <w:t>Las personas que tengan capacidad de ejercicio, según el Código Civil;</w:t>
      </w:r>
    </w:p>
    <w:p w14:paraId="0F745606" w14:textId="4B47BFF7" w:rsidR="00C126E4" w:rsidRPr="00410278" w:rsidRDefault="00C126E4" w:rsidP="008F0A79">
      <w:pPr>
        <w:pStyle w:val="TextoPrincipal"/>
        <w:numPr>
          <w:ilvl w:val="0"/>
          <w:numId w:val="11"/>
        </w:numPr>
        <w:ind w:left="1134" w:hanging="414"/>
        <w:rPr>
          <w:lang w:val="es-419"/>
        </w:rPr>
      </w:pPr>
      <w:r w:rsidRPr="00410278">
        <w:rPr>
          <w:lang w:val="es-419"/>
        </w:rPr>
        <w:t xml:space="preserve">Los menores de edad, mayores de dieciocho años, que hayan </w:t>
      </w:r>
      <w:r w:rsidR="00D772BD" w:rsidRPr="00410278">
        <w:rPr>
          <w:lang w:val="es-419"/>
        </w:rPr>
        <w:t>sido emancipados o habilitados;</w:t>
      </w:r>
    </w:p>
    <w:p w14:paraId="79711B2C" w14:textId="419E81F7" w:rsidR="00D772BD" w:rsidRPr="00410278" w:rsidRDefault="00D772BD" w:rsidP="008F0A79">
      <w:pPr>
        <w:pStyle w:val="TextoPrincipal"/>
        <w:numPr>
          <w:ilvl w:val="0"/>
          <w:numId w:val="11"/>
        </w:numPr>
        <w:ind w:left="1134" w:hanging="414"/>
        <w:rPr>
          <w:lang w:val="es-419"/>
        </w:rPr>
      </w:pPr>
      <w:r w:rsidRPr="00410278">
        <w:rPr>
          <w:lang w:val="es-419"/>
        </w:rPr>
        <w:t>Los mayores de dieciocho años, no emancipados, que hayan sido autorizados por quienes tengan sobre ellos la patria potestad o tutela. La au</w:t>
      </w:r>
      <w:r w:rsidR="000A007A" w:rsidRPr="00410278">
        <w:rPr>
          <w:lang w:val="es-419"/>
        </w:rPr>
        <w:t>torización podrá otorgarse sin sujeción a procedimiento judicial alguno al</w:t>
      </w:r>
      <w:r w:rsidR="00725E2B" w:rsidRPr="00410278">
        <w:rPr>
          <w:lang w:val="es-419"/>
        </w:rPr>
        <w:t xml:space="preserve"> y no será revocable; pero ha de constatar siempre en escritura pública e inscribirse en el Registro Público de Comercio.</w:t>
      </w:r>
    </w:p>
    <w:p w14:paraId="6F7424E3" w14:textId="621E623F" w:rsidR="007418B3" w:rsidRPr="00410278" w:rsidRDefault="007418B3" w:rsidP="007418B3">
      <w:pPr>
        <w:pStyle w:val="TextoPrincipal"/>
        <w:ind w:left="720" w:firstLine="0"/>
        <w:rPr>
          <w:b/>
          <w:bCs/>
          <w:lang w:val="es-419"/>
        </w:rPr>
      </w:pPr>
      <w:r w:rsidRPr="00410278">
        <w:rPr>
          <w:b/>
          <w:bCs/>
          <w:lang w:val="es-419"/>
        </w:rPr>
        <w:t>Articulo ° 9</w:t>
      </w:r>
    </w:p>
    <w:p w14:paraId="5AE4FD8A" w14:textId="1DF1DAF7" w:rsidR="007418B3" w:rsidRPr="00410278" w:rsidRDefault="007418B3" w:rsidP="007418B3">
      <w:pPr>
        <w:pStyle w:val="TextoPrincipal"/>
        <w:ind w:left="720" w:firstLine="0"/>
        <w:rPr>
          <w:lang w:val="es-419"/>
        </w:rPr>
      </w:pPr>
      <w:r w:rsidRPr="00410278">
        <w:rPr>
          <w:lang w:val="es-419"/>
        </w:rPr>
        <w:t>Aunque tengan la capacidad necesaria para ello, no podrán ser comerciantes, ni tener cargo en so</w:t>
      </w:r>
      <w:r w:rsidR="003F3F2B" w:rsidRPr="00410278">
        <w:rPr>
          <w:lang w:val="es-419"/>
        </w:rPr>
        <w:t>ciedades mercantiles:</w:t>
      </w:r>
    </w:p>
    <w:p w14:paraId="174C2397" w14:textId="6041AB24" w:rsidR="003F3F2B" w:rsidRPr="00410278" w:rsidRDefault="003F3F2B" w:rsidP="008F0A79">
      <w:pPr>
        <w:pStyle w:val="TextoPrincipal"/>
        <w:numPr>
          <w:ilvl w:val="0"/>
          <w:numId w:val="12"/>
        </w:numPr>
        <w:ind w:left="1134" w:hanging="414"/>
        <w:rPr>
          <w:lang w:val="es-419"/>
        </w:rPr>
      </w:pPr>
      <w:r w:rsidRPr="00410278">
        <w:rPr>
          <w:lang w:val="es-419"/>
        </w:rPr>
        <w:t>Los privados de este derecho por sentencia judicial.</w:t>
      </w:r>
    </w:p>
    <w:p w14:paraId="4C7EF343" w14:textId="2ADC7FD2" w:rsidR="003F3F2B" w:rsidRPr="00410278" w:rsidRDefault="003F3F2B" w:rsidP="008F0A79">
      <w:pPr>
        <w:pStyle w:val="TextoPrincipal"/>
        <w:numPr>
          <w:ilvl w:val="0"/>
          <w:numId w:val="12"/>
        </w:numPr>
        <w:ind w:left="1134" w:hanging="414"/>
        <w:rPr>
          <w:lang w:val="es-419"/>
        </w:rPr>
      </w:pPr>
      <w:r w:rsidRPr="00410278">
        <w:rPr>
          <w:lang w:val="es-419"/>
        </w:rPr>
        <w:t>Los declarados en quiebra, mientras no sean rehabilitados.</w:t>
      </w:r>
    </w:p>
    <w:p w14:paraId="3AFEC0ED" w14:textId="1DCFCD70" w:rsidR="003F3F2B" w:rsidRPr="00410278" w:rsidRDefault="003F3F2B" w:rsidP="008F0A79">
      <w:pPr>
        <w:pStyle w:val="TextoPrincipal"/>
        <w:numPr>
          <w:ilvl w:val="0"/>
          <w:numId w:val="12"/>
        </w:numPr>
        <w:ind w:left="1134" w:hanging="414"/>
        <w:rPr>
          <w:lang w:val="es-419"/>
        </w:rPr>
      </w:pPr>
      <w:r w:rsidRPr="00410278">
        <w:rPr>
          <w:lang w:val="es-419"/>
        </w:rPr>
        <w:t>Los que lo tengan prohibido por alguna disposición legal.</w:t>
      </w:r>
    </w:p>
    <w:p w14:paraId="1B051D2C" w14:textId="577815D8" w:rsidR="003C142D" w:rsidRPr="00410278" w:rsidRDefault="003C142D" w:rsidP="008F0A79">
      <w:pPr>
        <w:pStyle w:val="TextoPrincipal"/>
        <w:numPr>
          <w:ilvl w:val="2"/>
          <w:numId w:val="3"/>
        </w:numPr>
        <w:rPr>
          <w:b/>
          <w:bCs/>
          <w:lang w:val="es-419"/>
        </w:rPr>
      </w:pPr>
      <w:r w:rsidRPr="00410278">
        <w:rPr>
          <w:b/>
          <w:bCs/>
          <w:lang w:val="es-419"/>
        </w:rPr>
        <w:t>Código Tributario</w:t>
      </w:r>
    </w:p>
    <w:p w14:paraId="30745F50" w14:textId="62E45E58" w:rsidR="003C142D" w:rsidRPr="00410278" w:rsidRDefault="00484218" w:rsidP="00484218">
      <w:pPr>
        <w:pStyle w:val="TextoPrincipal"/>
        <w:ind w:left="720" w:firstLine="0"/>
        <w:rPr>
          <w:lang w:val="es-419"/>
        </w:rPr>
      </w:pPr>
      <w:r w:rsidRPr="00410278">
        <w:rPr>
          <w:b/>
          <w:bCs/>
          <w:lang w:val="es-419"/>
        </w:rPr>
        <w:t>Decretado mediante</w:t>
      </w:r>
      <w:r w:rsidR="00535E5C" w:rsidRPr="00410278">
        <w:rPr>
          <w:b/>
          <w:bCs/>
          <w:lang w:val="es-419"/>
        </w:rPr>
        <w:t xml:space="preserve">: </w:t>
      </w:r>
      <w:r w:rsidR="00535E5C" w:rsidRPr="00410278">
        <w:rPr>
          <w:lang w:val="es-419"/>
        </w:rPr>
        <w:t xml:space="preserve">Decreto No. </w:t>
      </w:r>
      <w:r w:rsidR="00FE2739" w:rsidRPr="00410278">
        <w:rPr>
          <w:lang w:val="es-419"/>
        </w:rPr>
        <w:t>170-2016</w:t>
      </w:r>
      <w:r w:rsidR="007B1C2A" w:rsidRPr="00410278">
        <w:rPr>
          <w:lang w:val="es-419"/>
        </w:rPr>
        <w:t>.</w:t>
      </w:r>
    </w:p>
    <w:p w14:paraId="4DB64B15" w14:textId="2D8E50B3" w:rsidR="00500E34" w:rsidRPr="00410278" w:rsidRDefault="00500E34" w:rsidP="00484218">
      <w:pPr>
        <w:pStyle w:val="TextoPrincipal"/>
        <w:ind w:left="720" w:firstLine="0"/>
        <w:rPr>
          <w:lang w:val="es-419"/>
        </w:rPr>
      </w:pPr>
      <w:r w:rsidRPr="00410278">
        <w:rPr>
          <w:b/>
          <w:bCs/>
          <w:lang w:val="es-419"/>
        </w:rPr>
        <w:t>Aprobado</w:t>
      </w:r>
      <w:r w:rsidR="007B1C2A" w:rsidRPr="00410278">
        <w:rPr>
          <w:b/>
          <w:bCs/>
          <w:lang w:val="es-419"/>
        </w:rPr>
        <w:t>:</w:t>
      </w:r>
      <w:r w:rsidR="007B1C2A" w:rsidRPr="00410278">
        <w:rPr>
          <w:lang w:val="es-419"/>
        </w:rPr>
        <w:t xml:space="preserve"> Congreso Nacional de Honduras.</w:t>
      </w:r>
    </w:p>
    <w:p w14:paraId="41BA1EA4" w14:textId="6D68EAA9" w:rsidR="003C142D" w:rsidRPr="00410278" w:rsidRDefault="008936C2" w:rsidP="003C142D">
      <w:pPr>
        <w:pStyle w:val="TextoPrincipal"/>
        <w:ind w:firstLine="0"/>
        <w:rPr>
          <w:b/>
          <w:bCs/>
          <w:lang w:val="es-419"/>
        </w:rPr>
      </w:pPr>
      <w:r w:rsidRPr="00410278">
        <w:rPr>
          <w:b/>
          <w:bCs/>
          <w:lang w:val="es-419"/>
        </w:rPr>
        <w:tab/>
        <w:t xml:space="preserve">Artículo </w:t>
      </w:r>
      <w:r w:rsidR="009E1691" w:rsidRPr="00410278">
        <w:rPr>
          <w:b/>
          <w:bCs/>
          <w:lang w:val="es-419"/>
        </w:rPr>
        <w:t>° 1</w:t>
      </w:r>
    </w:p>
    <w:p w14:paraId="1A194531" w14:textId="4317B359" w:rsidR="009E1691" w:rsidRPr="00410278" w:rsidRDefault="009E1691" w:rsidP="003C142D">
      <w:pPr>
        <w:pStyle w:val="TextoPrincipal"/>
        <w:ind w:firstLine="0"/>
        <w:rPr>
          <w:lang w:val="es-419"/>
        </w:rPr>
      </w:pPr>
      <w:r w:rsidRPr="00410278">
        <w:rPr>
          <w:b/>
          <w:bCs/>
          <w:lang w:val="es-419"/>
        </w:rPr>
        <w:tab/>
      </w:r>
      <w:r w:rsidR="00FE2739" w:rsidRPr="00410278">
        <w:rPr>
          <w:lang w:val="es-419"/>
        </w:rPr>
        <w:t>Las disposiciones de este Código establecen los principios básicos y las normas fundamentales que constituyen el régimen jurídico del sistema tributario y son aplicables a todos los tributos.</w:t>
      </w:r>
    </w:p>
    <w:p w14:paraId="69DD908B" w14:textId="58C08FE5" w:rsidR="003C142D" w:rsidRPr="00410278" w:rsidRDefault="00813949" w:rsidP="00813949">
      <w:pPr>
        <w:pStyle w:val="TextoPrincipal"/>
        <w:ind w:firstLine="708"/>
        <w:rPr>
          <w:b/>
          <w:bCs/>
          <w:lang w:val="es-419"/>
        </w:rPr>
      </w:pPr>
      <w:r w:rsidRPr="00410278">
        <w:rPr>
          <w:b/>
          <w:bCs/>
          <w:lang w:val="es-419"/>
        </w:rPr>
        <w:t xml:space="preserve">Artículo ° </w:t>
      </w:r>
      <w:r w:rsidR="00FE2739" w:rsidRPr="00410278">
        <w:rPr>
          <w:b/>
          <w:bCs/>
          <w:lang w:val="es-419"/>
        </w:rPr>
        <w:t>4</w:t>
      </w:r>
    </w:p>
    <w:p w14:paraId="2050320F" w14:textId="77777777" w:rsidR="00FE2739" w:rsidRPr="00410278" w:rsidRDefault="00C35BEE" w:rsidP="00FE2739">
      <w:pPr>
        <w:pStyle w:val="TextoPrincipal"/>
        <w:ind w:firstLine="0"/>
        <w:rPr>
          <w:lang w:val="es-419"/>
        </w:rPr>
      </w:pPr>
      <w:r w:rsidRPr="00410278">
        <w:rPr>
          <w:b/>
          <w:bCs/>
          <w:lang w:val="es-419"/>
        </w:rPr>
        <w:tab/>
      </w:r>
      <w:r w:rsidR="00FE2739" w:rsidRPr="00410278">
        <w:rPr>
          <w:lang w:val="es-419"/>
        </w:rPr>
        <w:t>Impuesto es el tributo cuya obligación tiene como hecho generador y como fundamento jurídico una situación relativa al contribuyente tomando en consideración la capacidad contributiva del mismo, sin estar el Estado obligado a una contraprestación equivalente.</w:t>
      </w:r>
    </w:p>
    <w:p w14:paraId="2C5CCAF1" w14:textId="75708E38" w:rsidR="00691270" w:rsidRPr="00410278" w:rsidRDefault="00691270" w:rsidP="00FE2739">
      <w:pPr>
        <w:pStyle w:val="TextoPrincipal"/>
        <w:ind w:firstLine="708"/>
        <w:rPr>
          <w:b/>
          <w:bCs/>
          <w:lang w:val="es-419"/>
        </w:rPr>
      </w:pPr>
      <w:r w:rsidRPr="00410278">
        <w:rPr>
          <w:b/>
          <w:bCs/>
          <w:lang w:val="es-419"/>
        </w:rPr>
        <w:t>Artículo ° 11</w:t>
      </w:r>
    </w:p>
    <w:p w14:paraId="41DBEDC0" w14:textId="77777777" w:rsidR="00FE2739" w:rsidRPr="00410278" w:rsidRDefault="00691270" w:rsidP="00FE2739">
      <w:pPr>
        <w:pStyle w:val="TextoPrincipal"/>
        <w:ind w:firstLine="0"/>
        <w:rPr>
          <w:lang w:val="es-419"/>
        </w:rPr>
      </w:pPr>
      <w:r w:rsidRPr="00410278">
        <w:rPr>
          <w:b/>
          <w:bCs/>
          <w:lang w:val="es-419"/>
        </w:rPr>
        <w:tab/>
      </w:r>
      <w:r w:rsidR="00FE2739" w:rsidRPr="00410278">
        <w:rPr>
          <w:lang w:val="es-419"/>
        </w:rPr>
        <w:t xml:space="preserve">Contribución es el tributo cuya obligación tiene como hecho generador beneficios especiales o un aumento de valor de los bienes del obligado tributario, derivados de la realización o ampliación de obras o servicios públicos. </w:t>
      </w:r>
    </w:p>
    <w:p w14:paraId="2E962019" w14:textId="0D0F4FB4" w:rsidR="008D36C3" w:rsidRPr="00410278" w:rsidRDefault="008D36C3" w:rsidP="00FE2739">
      <w:pPr>
        <w:pStyle w:val="TextoPrincipal"/>
        <w:ind w:firstLine="0"/>
        <w:rPr>
          <w:b/>
          <w:bCs/>
          <w:lang w:val="es-419"/>
        </w:rPr>
      </w:pPr>
      <w:r w:rsidRPr="00410278">
        <w:rPr>
          <w:b/>
          <w:bCs/>
          <w:lang w:val="es-419"/>
        </w:rPr>
        <w:t xml:space="preserve">Artículo ° </w:t>
      </w:r>
      <w:r w:rsidR="00FE2739" w:rsidRPr="00410278">
        <w:rPr>
          <w:b/>
          <w:bCs/>
          <w:lang w:val="es-419"/>
        </w:rPr>
        <w:t>3</w:t>
      </w:r>
      <w:r w:rsidRPr="00410278">
        <w:rPr>
          <w:b/>
          <w:bCs/>
          <w:lang w:val="es-419"/>
        </w:rPr>
        <w:t>0</w:t>
      </w:r>
    </w:p>
    <w:p w14:paraId="505A2B49" w14:textId="18A2086B" w:rsidR="008D36C3" w:rsidRPr="00410278" w:rsidRDefault="008D36C3" w:rsidP="008D36C3">
      <w:pPr>
        <w:pStyle w:val="TextoPrincipal"/>
        <w:ind w:firstLine="0"/>
        <w:rPr>
          <w:lang w:val="es-419"/>
        </w:rPr>
      </w:pPr>
      <w:r w:rsidRPr="00410278">
        <w:rPr>
          <w:b/>
          <w:bCs/>
          <w:lang w:val="es-419"/>
        </w:rPr>
        <w:tab/>
      </w:r>
      <w:r w:rsidR="00FE2739" w:rsidRPr="00410278">
        <w:rPr>
          <w:lang w:val="es-419"/>
        </w:rPr>
        <w:t>Son contribuyentes las personas naturales o jurídicas directamente sujetas al cumplimiento de la obligación tributaria por encontrarse, respecto al hecho generador, en la situación prevista por la Ley;</w:t>
      </w:r>
    </w:p>
    <w:p w14:paraId="478EE6FB" w14:textId="705CBBA0" w:rsidR="00FE2739" w:rsidRPr="00410278" w:rsidRDefault="00FE2739" w:rsidP="00FE2739">
      <w:pPr>
        <w:pStyle w:val="TextoPrincipal"/>
      </w:pPr>
      <w:r w:rsidRPr="00410278">
        <w:t>Por consiguiente, tienen tal carácter:</w:t>
      </w:r>
    </w:p>
    <w:p w14:paraId="5C5E7FEF" w14:textId="03EA1E09" w:rsidR="00FE2739" w:rsidRPr="00410278" w:rsidRDefault="00FE2739" w:rsidP="00FE2739">
      <w:pPr>
        <w:pStyle w:val="TextoPrincipal"/>
        <w:ind w:left="709" w:firstLine="11"/>
        <w:rPr>
          <w:lang w:val="es-419"/>
        </w:rPr>
      </w:pPr>
      <w:r w:rsidRPr="00410278">
        <w:rPr>
          <w:lang w:val="es-419"/>
        </w:rPr>
        <w:t>a) Las personas naturales;</w:t>
      </w:r>
    </w:p>
    <w:p w14:paraId="305ECF63" w14:textId="77777777" w:rsidR="00FE2739" w:rsidRPr="00410278" w:rsidRDefault="00FE2739" w:rsidP="00FE2739">
      <w:pPr>
        <w:pStyle w:val="TextoPrincipal"/>
        <w:ind w:left="709" w:firstLine="11"/>
        <w:rPr>
          <w:lang w:val="es-419"/>
        </w:rPr>
      </w:pPr>
      <w:r w:rsidRPr="00410278">
        <w:rPr>
          <w:lang w:val="es-419"/>
        </w:rPr>
        <w:t xml:space="preserve"> b) Las personas jurídicas, incluyendo las sociedades civiles y mercantiles, las cooperativas y empresas asociativas y, en general, las asociaciones o entidades que de acuerdo con el Derecho Público o Privado tengan la calidad de sujetos de derecho; </w:t>
      </w:r>
    </w:p>
    <w:p w14:paraId="4046E175" w14:textId="77777777" w:rsidR="00FE2739" w:rsidRPr="00410278" w:rsidRDefault="00FE2739" w:rsidP="00FE2739">
      <w:pPr>
        <w:pStyle w:val="TextoPrincipal"/>
        <w:ind w:left="709" w:firstLine="11"/>
        <w:rPr>
          <w:lang w:val="es-419"/>
        </w:rPr>
      </w:pPr>
      <w:r w:rsidRPr="00410278">
        <w:rPr>
          <w:lang w:val="es-419"/>
        </w:rPr>
        <w:t xml:space="preserve">c) Las demás entidades, colectividades, organizaciones o negocios jurídicos, con o sin personalidad jurídica, que constituyan una unidad funcional o patrimonial y que adquieran el carácter de persona o contribuyente por Ley; y, </w:t>
      </w:r>
    </w:p>
    <w:p w14:paraId="5AA71E16" w14:textId="7A440CD5" w:rsidR="00FE2739" w:rsidRPr="00410278" w:rsidRDefault="00FE2739" w:rsidP="00FE2739">
      <w:pPr>
        <w:pStyle w:val="TextoPrincipal"/>
        <w:ind w:left="709" w:firstLine="11"/>
        <w:rPr>
          <w:lang w:val="es-419"/>
        </w:rPr>
      </w:pPr>
      <w:r w:rsidRPr="00410278">
        <w:rPr>
          <w:lang w:val="es-419"/>
        </w:rPr>
        <w:t>d) En las leyes en que así se establezca, las herencias yacentes, comunidad de bienes y demás entidades que, carentes de personalidad jurídica, constituyen una unidad económica o un patrimonio separado, sujetos a tributación.</w:t>
      </w:r>
    </w:p>
    <w:p w14:paraId="44594E16" w14:textId="77777777" w:rsidR="00FE2739" w:rsidRPr="00410278" w:rsidRDefault="00FE2739" w:rsidP="00FE2739">
      <w:pPr>
        <w:pStyle w:val="TextoPrincipal"/>
        <w:rPr>
          <w:b/>
          <w:bCs/>
          <w:lang w:val="es-419"/>
        </w:rPr>
      </w:pPr>
      <w:r w:rsidRPr="00410278">
        <w:rPr>
          <w:b/>
          <w:bCs/>
          <w:lang w:val="es-419"/>
        </w:rPr>
        <w:t>Artículo ° 32</w:t>
      </w:r>
    </w:p>
    <w:p w14:paraId="31156880" w14:textId="77777777" w:rsidR="00FE2739" w:rsidRPr="00410278" w:rsidRDefault="00FE2739" w:rsidP="00FE2739">
      <w:pPr>
        <w:pStyle w:val="TextoPrincipal"/>
        <w:ind w:left="709" w:firstLine="11"/>
        <w:rPr>
          <w:lang w:val="es-419"/>
        </w:rPr>
      </w:pPr>
      <w:r w:rsidRPr="00410278">
        <w:rPr>
          <w:lang w:val="es-419"/>
        </w:rPr>
        <w:t xml:space="preserve">1) Es agente de retención la persona o entidad a quien la ley de cada tributo, la Administración Tributaria o Administración Aduanera, atendiendo a su actividad, función o posición contractual, le obliga a retener y enterar los tributos o los importes a cuenta de éstos, de otros obligados tributarios; </w:t>
      </w:r>
    </w:p>
    <w:p w14:paraId="1D56CD6B" w14:textId="77777777" w:rsidR="00FE2739" w:rsidRPr="00410278" w:rsidRDefault="00FE2739" w:rsidP="00FE2739">
      <w:pPr>
        <w:pStyle w:val="TextoPrincipal"/>
        <w:ind w:left="709" w:firstLine="11"/>
        <w:rPr>
          <w:lang w:val="es-419"/>
        </w:rPr>
      </w:pPr>
      <w:r w:rsidRPr="00410278">
        <w:rPr>
          <w:lang w:val="es-419"/>
        </w:rPr>
        <w:t xml:space="preserve">2) La retención se debe efectuar en el momento en que se realice el pago o devengo del tributo, lo que se realice primero; </w:t>
      </w:r>
    </w:p>
    <w:p w14:paraId="26135053" w14:textId="77777777" w:rsidR="00FE2739" w:rsidRPr="00410278" w:rsidRDefault="00FE2739" w:rsidP="00FE2739">
      <w:pPr>
        <w:pStyle w:val="TextoPrincipal"/>
        <w:ind w:left="709" w:firstLine="11"/>
        <w:rPr>
          <w:lang w:val="es-419"/>
        </w:rPr>
      </w:pPr>
      <w:r w:rsidRPr="00410278">
        <w:rPr>
          <w:lang w:val="es-419"/>
        </w:rPr>
        <w:t xml:space="preserve">3) No están sujetos a retención los tributos que las leyes especiales explícitamente liberen de tal obligación; y, </w:t>
      </w:r>
    </w:p>
    <w:p w14:paraId="77FFE02D" w14:textId="77777777" w:rsidR="00FE2739" w:rsidRPr="00410278" w:rsidRDefault="00FE2739" w:rsidP="00FE2739">
      <w:pPr>
        <w:pStyle w:val="TextoPrincipal"/>
        <w:ind w:left="709" w:firstLine="11"/>
        <w:rPr>
          <w:lang w:val="es-419"/>
        </w:rPr>
      </w:pPr>
      <w:r w:rsidRPr="00410278">
        <w:rPr>
          <w:lang w:val="es-419"/>
        </w:rPr>
        <w:t>4) La persona natural o jurídica que realice pagos en especies como producto de sus relaciones contractuales de naturaleza comercial, está obligado a enterar las retenciones de tributos aplicables conforme a las leyes tributarias o aduaneras vigentes que hubiesen correspondido si el pago se hubiese realizado en efectivo. El agente retenedor tiene el derecho de recuperar el pago efectuado del perceptor del pago en especies.</w:t>
      </w:r>
    </w:p>
    <w:p w14:paraId="613E5037" w14:textId="3FE1A74B" w:rsidR="002A6AC4" w:rsidRPr="00410278" w:rsidRDefault="002A6AC4" w:rsidP="00FE2739">
      <w:pPr>
        <w:pStyle w:val="TextoPrincipal"/>
        <w:rPr>
          <w:b/>
          <w:bCs/>
          <w:lang w:val="es-419"/>
        </w:rPr>
      </w:pPr>
      <w:r w:rsidRPr="00410278">
        <w:rPr>
          <w:b/>
          <w:bCs/>
          <w:lang w:val="es-419"/>
        </w:rPr>
        <w:t xml:space="preserve">Artículo ° </w:t>
      </w:r>
      <w:r w:rsidR="00FE2739" w:rsidRPr="00410278">
        <w:rPr>
          <w:b/>
          <w:bCs/>
          <w:lang w:val="es-419"/>
        </w:rPr>
        <w:t>50</w:t>
      </w:r>
    </w:p>
    <w:p w14:paraId="14712A61" w14:textId="77777777" w:rsidR="00FE2739" w:rsidRPr="00410278" w:rsidRDefault="00FE2739" w:rsidP="00FE2739">
      <w:pPr>
        <w:pStyle w:val="TextoPrincipal"/>
        <w:ind w:left="720" w:firstLine="0"/>
        <w:rPr>
          <w:lang w:val="es-419"/>
        </w:rPr>
      </w:pPr>
      <w:r w:rsidRPr="00410278">
        <w:rPr>
          <w:lang w:val="es-419"/>
        </w:rPr>
        <w:t>Las personas naturales deben declarar su domicilio Tributario ante la Administración Tributaria, conforme al orden siguiente:</w:t>
      </w:r>
    </w:p>
    <w:p w14:paraId="54737DF7" w14:textId="77777777" w:rsidR="00FE2739" w:rsidRPr="00410278" w:rsidRDefault="00FE2739" w:rsidP="00FE2739">
      <w:pPr>
        <w:pStyle w:val="TextoPrincipal"/>
        <w:ind w:left="720" w:firstLine="0"/>
        <w:rPr>
          <w:lang w:val="es-419"/>
        </w:rPr>
      </w:pPr>
      <w:r w:rsidRPr="00410278">
        <w:rPr>
          <w:lang w:val="es-419"/>
        </w:rPr>
        <w:t xml:space="preserve"> a) El lugar de su residencia; </w:t>
      </w:r>
    </w:p>
    <w:p w14:paraId="6DB44571" w14:textId="77777777" w:rsidR="00FE2739" w:rsidRPr="00410278" w:rsidRDefault="00FE2739" w:rsidP="00FE2739">
      <w:pPr>
        <w:pStyle w:val="TextoPrincipal"/>
        <w:ind w:left="720" w:firstLine="0"/>
        <w:rPr>
          <w:lang w:val="es-419"/>
        </w:rPr>
      </w:pPr>
      <w:r w:rsidRPr="00410278">
        <w:rPr>
          <w:lang w:val="es-419"/>
        </w:rPr>
        <w:t xml:space="preserve">b) El lugar donde desarrolle sus actividades civiles o comerciales habituales, en caso de no conocerse la residencia o de existir dificultad para determinarla </w:t>
      </w:r>
    </w:p>
    <w:p w14:paraId="37D902A7" w14:textId="77777777" w:rsidR="00FE2739" w:rsidRPr="00410278" w:rsidRDefault="00FE2739" w:rsidP="00FE2739">
      <w:pPr>
        <w:pStyle w:val="TextoPrincipal"/>
        <w:ind w:left="720" w:firstLine="0"/>
        <w:rPr>
          <w:lang w:val="es-419"/>
        </w:rPr>
      </w:pPr>
      <w:r w:rsidRPr="00410278">
        <w:rPr>
          <w:lang w:val="es-419"/>
        </w:rPr>
        <w:t>c) El lugar donde ocurra el hecho generador, en caso de no existir domicilio; y,</w:t>
      </w:r>
    </w:p>
    <w:p w14:paraId="31F77264" w14:textId="77777777" w:rsidR="00E75A50" w:rsidRPr="00410278" w:rsidRDefault="00FE2739" w:rsidP="00FE2739">
      <w:pPr>
        <w:pStyle w:val="TextoPrincipal"/>
        <w:ind w:left="720" w:firstLine="0"/>
        <w:rPr>
          <w:lang w:val="es-419"/>
        </w:rPr>
      </w:pPr>
      <w:r w:rsidRPr="00410278">
        <w:rPr>
          <w:lang w:val="es-419"/>
        </w:rPr>
        <w:t>d) El que elija el sujeto activo, en caso de existir más de un domicilio en el sentido de este Artículo, previa notificación al obligado tributario.</w:t>
      </w:r>
    </w:p>
    <w:p w14:paraId="76AA8F8C" w14:textId="77777777" w:rsidR="00E75A50" w:rsidRPr="00410278" w:rsidRDefault="00E75A50" w:rsidP="00E75A50">
      <w:pPr>
        <w:pStyle w:val="TextoPrincipal"/>
        <w:ind w:left="720"/>
        <w:rPr>
          <w:b/>
          <w:bCs/>
          <w:lang w:val="es-419"/>
        </w:rPr>
      </w:pPr>
      <w:r w:rsidRPr="00410278">
        <w:rPr>
          <w:b/>
          <w:bCs/>
          <w:lang w:val="es-419"/>
        </w:rPr>
        <w:t>Artículo ° 63</w:t>
      </w:r>
    </w:p>
    <w:p w14:paraId="0851F58F" w14:textId="77777777" w:rsidR="00E75A50" w:rsidRPr="00410278" w:rsidRDefault="00E75A50" w:rsidP="00E75A50">
      <w:pPr>
        <w:pStyle w:val="TextoPrincipal"/>
        <w:rPr>
          <w:lang w:val="es-419"/>
        </w:rPr>
      </w:pPr>
      <w:r w:rsidRPr="00410278">
        <w:rPr>
          <w:lang w:val="es-419"/>
        </w:rPr>
        <w:t>Los obligados tributarios deben facilitar las tareas de revisión, verificación, control, fiscalización, investigación, determinación y cobro que realice la Secretaría de Estado en el Despacho de Finanzas (SEFIN), la Superintendencia Tributaria Aduanera, la Administración Tributaria o la Administración Aduanera, en el cumplimiento de sus funciones, observando los deberes que les impongan las leyes, los reglamentos y la propia normativa interna. En especial deben:</w:t>
      </w:r>
    </w:p>
    <w:p w14:paraId="4B4620A0" w14:textId="77777777" w:rsidR="00E75A50" w:rsidRPr="00410278" w:rsidRDefault="00E75A50" w:rsidP="00E75A50">
      <w:pPr>
        <w:pStyle w:val="TextoPrincipal"/>
        <w:ind w:left="720" w:hanging="11"/>
        <w:rPr>
          <w:lang w:val="es-419"/>
        </w:rPr>
      </w:pPr>
      <w:r w:rsidRPr="00410278">
        <w:rPr>
          <w:lang w:val="es-419"/>
        </w:rPr>
        <w:t xml:space="preserve"> 1) Conservar y respaldar todas las operaciones de enajenación, transferencia y prestaciones de bienes y servicios mediante la emisión de comprobantes extendidos en forma legal; </w:t>
      </w:r>
    </w:p>
    <w:p w14:paraId="5C5E845F" w14:textId="77777777" w:rsidR="00E75A50" w:rsidRPr="00410278" w:rsidRDefault="00E75A50" w:rsidP="00E75A50">
      <w:pPr>
        <w:pStyle w:val="TextoPrincipal"/>
        <w:ind w:left="720" w:hanging="11"/>
        <w:rPr>
          <w:lang w:val="es-419"/>
        </w:rPr>
      </w:pPr>
      <w:r w:rsidRPr="00410278">
        <w:rPr>
          <w:lang w:val="es-419"/>
        </w:rPr>
        <w:t>2) Llevar libros de contabilidad y registros referidos a las actividades y operaciones vinculadas con la tributación en los términos establecidos en el Artículo siguiente y por la Secretaría de Estado en el Despacho de Finanzas (SEFIN), la Superintendencia Tributaria Aduanera, la Administración Tributaria o la Administración Aduanera. A los fines del valor probatorio de los registros efectuados, las mismas deben estar respaldadas por los comprobantes de las transacciones realizadas;</w:t>
      </w:r>
    </w:p>
    <w:p w14:paraId="31092015" w14:textId="77777777" w:rsidR="00E75A50" w:rsidRPr="00410278" w:rsidRDefault="00E75A50" w:rsidP="00E75A50">
      <w:pPr>
        <w:pStyle w:val="TextoPrincipal"/>
        <w:ind w:left="720" w:hanging="11"/>
        <w:rPr>
          <w:lang w:val="es-419"/>
        </w:rPr>
      </w:pPr>
      <w:r w:rsidRPr="00410278">
        <w:rPr>
          <w:lang w:val="es-419"/>
        </w:rPr>
        <w:t xml:space="preserve"> 3) Conservar los libros contables y registros especiales, documentos y antecedentes de los hechos generadores, archivos electrónicos, programas, subprogramas y demás registros procesados mediante sistemas electrónicos o de computación en forma ordenada y mantenerlos en su domicilio fiscal a disposición inmediata de la Secretaría de Estado en el Despacho.</w:t>
      </w:r>
    </w:p>
    <w:p w14:paraId="46208ADD" w14:textId="77777777" w:rsidR="00E75A50" w:rsidRPr="00410278" w:rsidRDefault="00E75A50" w:rsidP="00E75A50">
      <w:pPr>
        <w:pStyle w:val="TextoPrincipal"/>
        <w:rPr>
          <w:b/>
          <w:bCs/>
          <w:lang w:val="es-419"/>
        </w:rPr>
      </w:pPr>
      <w:r w:rsidRPr="00410278">
        <w:rPr>
          <w:b/>
          <w:bCs/>
          <w:lang w:val="es-419"/>
        </w:rPr>
        <w:t>Artículo ° 64</w:t>
      </w:r>
    </w:p>
    <w:p w14:paraId="697C13D4" w14:textId="77777777" w:rsidR="00E75A50" w:rsidRPr="00410278" w:rsidRDefault="00E75A50" w:rsidP="00E75A50">
      <w:pPr>
        <w:pStyle w:val="TextoPrincipal"/>
        <w:ind w:firstLine="0"/>
        <w:rPr>
          <w:lang w:val="es-419"/>
        </w:rPr>
      </w:pPr>
      <w:r w:rsidRPr="00410278">
        <w:rPr>
          <w:lang w:val="es-419"/>
        </w:rPr>
        <w:t xml:space="preserve">Los obligados tributarios deben llevar contabilidad conforme las reglas siguientes: </w:t>
      </w:r>
    </w:p>
    <w:p w14:paraId="58119A29" w14:textId="77777777" w:rsidR="00E75A50" w:rsidRPr="00410278" w:rsidRDefault="00E75A50" w:rsidP="00E75A50">
      <w:pPr>
        <w:pStyle w:val="TextoPrincipal"/>
        <w:ind w:left="720" w:hanging="11"/>
        <w:rPr>
          <w:lang w:val="es-419"/>
        </w:rPr>
      </w:pPr>
      <w:r w:rsidRPr="00410278">
        <w:rPr>
          <w:lang w:val="es-419"/>
        </w:rPr>
        <w:t xml:space="preserve">1) Llevar y mantener los registros contables que determinen las leyes, los respectivos reglamentos y las Normas Internacionales de Información Financiera generalmente aceptadas en Honduras; </w:t>
      </w:r>
    </w:p>
    <w:p w14:paraId="3653F12F" w14:textId="77777777" w:rsidR="00E75A50" w:rsidRPr="00410278" w:rsidRDefault="00E75A50" w:rsidP="00E75A50">
      <w:pPr>
        <w:pStyle w:val="TextoPrincipal"/>
        <w:ind w:left="720" w:hanging="11"/>
        <w:rPr>
          <w:lang w:val="es-419"/>
        </w:rPr>
      </w:pPr>
      <w:r w:rsidRPr="00410278">
        <w:rPr>
          <w:lang w:val="es-419"/>
        </w:rPr>
        <w:t>2) Los asientos en la contabilidad deben ser hechos con la claridad debida, se deben efectuar dentro de los treinta (30) días siguientes a la fecha en que se realizó el hecho generador de la operación; y</w:t>
      </w:r>
    </w:p>
    <w:p w14:paraId="4D586D31" w14:textId="77777777" w:rsidR="00E75A50" w:rsidRPr="00410278" w:rsidRDefault="00E75A50" w:rsidP="00E75A50">
      <w:pPr>
        <w:pStyle w:val="TextoPrincipal"/>
        <w:ind w:left="720" w:hanging="11"/>
        <w:rPr>
          <w:lang w:val="es-419"/>
        </w:rPr>
      </w:pPr>
      <w:r w:rsidRPr="00410278">
        <w:rPr>
          <w:lang w:val="es-419"/>
        </w:rPr>
        <w:t>3) Llevar y mantener la contabilidad en su domicilio tributario, sin perjuicio de haber contratado servicios de contabilidad dentro del país.</w:t>
      </w:r>
    </w:p>
    <w:p w14:paraId="5461D7D4" w14:textId="77777777" w:rsidR="00E75A50" w:rsidRPr="00410278" w:rsidRDefault="00E75A50" w:rsidP="00E75A50">
      <w:pPr>
        <w:pStyle w:val="TextoPrincipal"/>
        <w:rPr>
          <w:b/>
          <w:bCs/>
          <w:lang w:val="es-419"/>
        </w:rPr>
      </w:pPr>
      <w:r w:rsidRPr="00410278">
        <w:rPr>
          <w:b/>
          <w:bCs/>
          <w:lang w:val="es-419"/>
        </w:rPr>
        <w:t>Artículo ° 65</w:t>
      </w:r>
    </w:p>
    <w:p w14:paraId="0CA057BB" w14:textId="48A1B07D" w:rsidR="00E75A50" w:rsidRPr="00410278" w:rsidRDefault="00E75A50" w:rsidP="00E75A50">
      <w:pPr>
        <w:pStyle w:val="TextoPrincipal"/>
        <w:rPr>
          <w:lang w:val="es-419"/>
        </w:rPr>
      </w:pPr>
      <w:r w:rsidRPr="00410278">
        <w:rPr>
          <w:lang w:val="es-419"/>
        </w:rPr>
        <w:t>Los obligados tributarios deben extender documentos fiscales por las actividades que realicen y hacerlos en la forma que permita identificar a quien los expida y en su caso reciba y, la operación de que se trate de acuerdo con lo que al efecto establezcan las leyes o los reglamentos tributarios y aduaneros.</w:t>
      </w:r>
    </w:p>
    <w:p w14:paraId="37439467" w14:textId="77777777" w:rsidR="00E75A50" w:rsidRPr="00410278" w:rsidRDefault="00E75A50" w:rsidP="00FE2739">
      <w:pPr>
        <w:pStyle w:val="TextoPrincipal"/>
        <w:ind w:left="720" w:firstLine="0"/>
        <w:rPr>
          <w:lang w:val="es-419"/>
        </w:rPr>
      </w:pPr>
    </w:p>
    <w:p w14:paraId="659F986A" w14:textId="77777777" w:rsidR="00E75A50" w:rsidRPr="00410278" w:rsidRDefault="00E75A50" w:rsidP="00FE2739">
      <w:pPr>
        <w:pStyle w:val="TextoPrincipal"/>
        <w:ind w:left="720" w:firstLine="0"/>
        <w:rPr>
          <w:lang w:val="es-419"/>
        </w:rPr>
      </w:pPr>
    </w:p>
    <w:p w14:paraId="3E85A5AB" w14:textId="77777777" w:rsidR="00E75A50" w:rsidRPr="00410278" w:rsidRDefault="00E75A50" w:rsidP="00FE2739">
      <w:pPr>
        <w:pStyle w:val="TextoPrincipal"/>
        <w:ind w:left="720" w:firstLine="0"/>
        <w:rPr>
          <w:lang w:val="es-419"/>
        </w:rPr>
      </w:pPr>
    </w:p>
    <w:p w14:paraId="05DB2FE5" w14:textId="7E5252E8" w:rsidR="00F602B9" w:rsidRPr="00410278" w:rsidRDefault="00CF3D2F" w:rsidP="00FE2739">
      <w:pPr>
        <w:pStyle w:val="TextoPrincipal"/>
        <w:ind w:left="720" w:firstLine="0"/>
        <w:rPr>
          <w:lang w:val="es-419"/>
        </w:rPr>
      </w:pPr>
      <w:r w:rsidRPr="00410278">
        <w:rPr>
          <w:b/>
          <w:bCs/>
          <w:lang w:val="es-419"/>
        </w:rPr>
        <w:t xml:space="preserve">Ley del </w:t>
      </w:r>
      <w:r w:rsidR="0055051C" w:rsidRPr="00410278">
        <w:rPr>
          <w:b/>
          <w:bCs/>
          <w:lang w:val="es-419"/>
        </w:rPr>
        <w:t>I</w:t>
      </w:r>
      <w:r w:rsidRPr="00410278">
        <w:rPr>
          <w:b/>
          <w:bCs/>
          <w:lang w:val="es-419"/>
        </w:rPr>
        <w:t>mpuesto s</w:t>
      </w:r>
      <w:r w:rsidR="00AE00B5" w:rsidRPr="00410278">
        <w:rPr>
          <w:b/>
          <w:bCs/>
          <w:lang w:val="es-419"/>
        </w:rPr>
        <w:t>obre la venta</w:t>
      </w:r>
    </w:p>
    <w:p w14:paraId="6F62BE93" w14:textId="31D4F5B2" w:rsidR="001208EF" w:rsidRPr="00410278" w:rsidRDefault="001208EF" w:rsidP="00FE2739">
      <w:pPr>
        <w:pStyle w:val="TextoPrincipal"/>
        <w:ind w:left="360" w:firstLine="0"/>
        <w:rPr>
          <w:lang w:val="es-419"/>
        </w:rPr>
      </w:pPr>
      <w:r w:rsidRPr="00410278">
        <w:rPr>
          <w:b/>
          <w:bCs/>
          <w:lang w:val="es-419"/>
        </w:rPr>
        <w:t xml:space="preserve">Decretado mediante: </w:t>
      </w:r>
      <w:r w:rsidRPr="00410278">
        <w:rPr>
          <w:lang w:val="es-419"/>
        </w:rPr>
        <w:t xml:space="preserve">Decreto </w:t>
      </w:r>
      <w:r w:rsidR="00615A3F" w:rsidRPr="00410278">
        <w:rPr>
          <w:lang w:val="es-419"/>
        </w:rPr>
        <w:t>° 24</w:t>
      </w:r>
    </w:p>
    <w:p w14:paraId="3A35EECF" w14:textId="21B02B04" w:rsidR="001208EF" w:rsidRPr="00410278" w:rsidRDefault="001208EF" w:rsidP="00FE2739">
      <w:pPr>
        <w:pStyle w:val="TextoPrincipal"/>
        <w:ind w:left="360" w:firstLine="0"/>
        <w:rPr>
          <w:lang w:val="es-419"/>
        </w:rPr>
      </w:pPr>
      <w:r w:rsidRPr="00410278">
        <w:rPr>
          <w:b/>
          <w:bCs/>
          <w:lang w:val="es-419"/>
        </w:rPr>
        <w:t>Aprobado:</w:t>
      </w:r>
      <w:r w:rsidRPr="00410278">
        <w:rPr>
          <w:lang w:val="es-419"/>
        </w:rPr>
        <w:t xml:space="preserve"> </w:t>
      </w:r>
      <w:r w:rsidR="00615A3F" w:rsidRPr="00410278">
        <w:rPr>
          <w:lang w:val="es-419"/>
        </w:rPr>
        <w:t>Jefe de Gobierno</w:t>
      </w:r>
    </w:p>
    <w:p w14:paraId="1435BF0C" w14:textId="008EA607" w:rsidR="00615A3F" w:rsidRPr="00410278" w:rsidRDefault="00615A3F" w:rsidP="00615A3F">
      <w:pPr>
        <w:pStyle w:val="TextoPrincipal"/>
        <w:ind w:firstLine="708"/>
        <w:rPr>
          <w:b/>
          <w:bCs/>
          <w:lang w:val="es-419"/>
        </w:rPr>
      </w:pPr>
      <w:r w:rsidRPr="00410278">
        <w:rPr>
          <w:b/>
          <w:bCs/>
          <w:lang w:val="es-419"/>
        </w:rPr>
        <w:t>Artículo ° 1</w:t>
      </w:r>
    </w:p>
    <w:p w14:paraId="17CCFE33" w14:textId="3282FC56" w:rsidR="00615A3F" w:rsidRPr="00410278" w:rsidRDefault="00615A3F" w:rsidP="00615A3F">
      <w:pPr>
        <w:pStyle w:val="TextoPrincipal"/>
        <w:ind w:firstLine="708"/>
        <w:rPr>
          <w:lang w:val="es-419"/>
        </w:rPr>
      </w:pPr>
      <w:r w:rsidRPr="00410278">
        <w:rPr>
          <w:lang w:val="es-419"/>
        </w:rPr>
        <w:t>Cr</w:t>
      </w:r>
      <w:r w:rsidR="005B386E" w:rsidRPr="00410278">
        <w:rPr>
          <w:lang w:val="es-419"/>
        </w:rPr>
        <w:t xml:space="preserve">éase un impuesto sobre las ventas realizadas en todo el territorio de la República, el que aplicará en forma no acumulativa en la etapa de importación y en cada etapa de venta de que sean objeto las mercancías o servicios </w:t>
      </w:r>
      <w:r w:rsidR="005F50F6" w:rsidRPr="00410278">
        <w:rPr>
          <w:lang w:val="es-419"/>
        </w:rPr>
        <w:t>de acuerdo con lo establecido en esta Ley y su reglamento.</w:t>
      </w:r>
    </w:p>
    <w:p w14:paraId="265E097B" w14:textId="6D3B5235" w:rsidR="005F50F6" w:rsidRPr="00410278" w:rsidRDefault="005F50F6" w:rsidP="005F50F6">
      <w:pPr>
        <w:pStyle w:val="TextoPrincipal"/>
        <w:ind w:firstLine="708"/>
        <w:rPr>
          <w:b/>
          <w:bCs/>
          <w:lang w:val="es-419"/>
        </w:rPr>
      </w:pPr>
      <w:r w:rsidRPr="00410278">
        <w:rPr>
          <w:b/>
          <w:bCs/>
          <w:lang w:val="es-419"/>
        </w:rPr>
        <w:t>Artículo ° 3</w:t>
      </w:r>
    </w:p>
    <w:p w14:paraId="4963F76C" w14:textId="68755354" w:rsidR="005F50F6" w:rsidRPr="00410278" w:rsidRDefault="005F50F6" w:rsidP="005F50F6">
      <w:pPr>
        <w:pStyle w:val="TextoPrincipal"/>
        <w:ind w:firstLine="708"/>
        <w:rPr>
          <w:lang w:val="es-419"/>
        </w:rPr>
      </w:pPr>
      <w:r w:rsidRPr="00410278">
        <w:rPr>
          <w:lang w:val="es-419"/>
        </w:rPr>
        <w:t>Para los efectos del cálculo del impuesto se considera como base imponible:</w:t>
      </w:r>
    </w:p>
    <w:p w14:paraId="4F174DC6" w14:textId="3575F834" w:rsidR="005F50F6" w:rsidRPr="00410278" w:rsidRDefault="000C1E0B" w:rsidP="008F0A79">
      <w:pPr>
        <w:pStyle w:val="TextoPrincipal"/>
        <w:numPr>
          <w:ilvl w:val="0"/>
          <w:numId w:val="13"/>
        </w:numPr>
        <w:rPr>
          <w:lang w:val="es-419"/>
        </w:rPr>
      </w:pPr>
      <w:r w:rsidRPr="00410278">
        <w:rPr>
          <w:lang w:val="es-419"/>
        </w:rPr>
        <w:t>En la venta de bienes y en la prestación de servicios la base gravable será el valor del bien o servicio, sea que éste se realice al contado o al crédito, excluyendo los gastos directos de financiación ordinaria o extraordinaria, seguros, fletes, comisiones, garantías y demás erogaciones comple</w:t>
      </w:r>
      <w:r w:rsidR="0019768D" w:rsidRPr="00410278">
        <w:rPr>
          <w:lang w:val="es-419"/>
        </w:rPr>
        <w:t>me</w:t>
      </w:r>
      <w:r w:rsidR="009B2F17" w:rsidRPr="00410278">
        <w:rPr>
          <w:lang w:val="es-419"/>
        </w:rPr>
        <w:t>n</w:t>
      </w:r>
      <w:r w:rsidR="0019768D" w:rsidRPr="00410278">
        <w:rPr>
          <w:lang w:val="es-419"/>
        </w:rPr>
        <w:t>tarias.</w:t>
      </w:r>
    </w:p>
    <w:p w14:paraId="4FD207D1" w14:textId="09BFAEA6" w:rsidR="00B72AC9" w:rsidRPr="00410278" w:rsidRDefault="00ED47D1" w:rsidP="008F0A79">
      <w:pPr>
        <w:pStyle w:val="TextoPrincipal"/>
        <w:numPr>
          <w:ilvl w:val="0"/>
          <w:numId w:val="13"/>
        </w:numPr>
        <w:rPr>
          <w:lang w:val="es-419"/>
        </w:rPr>
      </w:pPr>
      <w:r w:rsidRPr="00410278">
        <w:rPr>
          <w:lang w:val="es-419"/>
        </w:rPr>
        <w:t>La base gravable para liquidar el impuesto sobre la</w:t>
      </w:r>
      <w:r w:rsidR="009B2F17" w:rsidRPr="00410278">
        <w:rPr>
          <w:lang w:val="es-419"/>
        </w:rPr>
        <w:t>s</w:t>
      </w:r>
      <w:r w:rsidRPr="00410278">
        <w:rPr>
          <w:lang w:val="es-419"/>
        </w:rPr>
        <w:t xml:space="preserve"> ventas en el caso de los bienes importados será el valor CIF de los mismos, </w:t>
      </w:r>
      <w:r w:rsidR="00C82F6E" w:rsidRPr="00410278">
        <w:rPr>
          <w:lang w:val="es-419"/>
        </w:rPr>
        <w:t>incrementando con el valor de los derechos arancelarios, impuestos selectivos al consumo, impuestos específicos y demás cargos a las importaciones.</w:t>
      </w:r>
    </w:p>
    <w:p w14:paraId="5B7740FC" w14:textId="2AA5941E" w:rsidR="00C82F6E" w:rsidRPr="00410278" w:rsidRDefault="00C82F6E" w:rsidP="008F0A79">
      <w:pPr>
        <w:pStyle w:val="TextoPrincipal"/>
        <w:numPr>
          <w:ilvl w:val="0"/>
          <w:numId w:val="13"/>
        </w:numPr>
        <w:rPr>
          <w:lang w:val="es-419"/>
        </w:rPr>
      </w:pPr>
      <w:r w:rsidRPr="00410278">
        <w:rPr>
          <w:lang w:val="es-419"/>
        </w:rPr>
        <w:t xml:space="preserve">En el uso o consumo de mercaderías </w:t>
      </w:r>
      <w:r w:rsidR="00622B73" w:rsidRPr="00410278">
        <w:rPr>
          <w:lang w:val="es-419"/>
        </w:rPr>
        <w:t>para beneficio propio, auto prestación de servicios y obsequios, la base gravable será el valor comercial el bien o del servicio.</w:t>
      </w:r>
    </w:p>
    <w:p w14:paraId="3A693613" w14:textId="6FF5F3E0" w:rsidR="00906C8C" w:rsidRPr="00410278" w:rsidRDefault="00906C8C" w:rsidP="00906C8C">
      <w:pPr>
        <w:pStyle w:val="TextoPrincipal"/>
        <w:ind w:left="1068" w:firstLine="0"/>
        <w:rPr>
          <w:b/>
          <w:bCs/>
          <w:lang w:val="es-419"/>
        </w:rPr>
      </w:pPr>
      <w:r w:rsidRPr="00410278">
        <w:rPr>
          <w:b/>
          <w:bCs/>
          <w:lang w:val="es-419"/>
        </w:rPr>
        <w:t>Artículo ° 4</w:t>
      </w:r>
    </w:p>
    <w:p w14:paraId="2B5ED6D0" w14:textId="32E6E330" w:rsidR="00906C8C" w:rsidRPr="00410278" w:rsidRDefault="00906C8C" w:rsidP="00906C8C">
      <w:pPr>
        <w:pStyle w:val="TextoPrincipal"/>
        <w:ind w:firstLine="1068"/>
        <w:rPr>
          <w:lang w:val="es-419"/>
        </w:rPr>
      </w:pPr>
      <w:r w:rsidRPr="00410278">
        <w:rPr>
          <w:lang w:val="es-419"/>
        </w:rPr>
        <w:t>A falta de facturas o documentos equivalentes o cuando éstos muestran como monto de la operación valores inferiores al precio de mercado en plaza, la Dirección General de tributación, salvo prueba en contrario, considerará como valor de la operación, el precio del mercado en plaza.</w:t>
      </w:r>
    </w:p>
    <w:p w14:paraId="618B8F0E" w14:textId="78CD5757" w:rsidR="00BD443A" w:rsidRPr="00410278" w:rsidRDefault="00BD443A" w:rsidP="00BD443A">
      <w:pPr>
        <w:pStyle w:val="TextoPrincipal"/>
        <w:ind w:left="1068" w:firstLine="0"/>
        <w:rPr>
          <w:b/>
          <w:bCs/>
          <w:lang w:val="es-419"/>
        </w:rPr>
      </w:pPr>
      <w:r w:rsidRPr="00410278">
        <w:rPr>
          <w:b/>
          <w:bCs/>
          <w:lang w:val="es-419"/>
        </w:rPr>
        <w:t>Artículo ° 8</w:t>
      </w:r>
    </w:p>
    <w:p w14:paraId="2CC1A711" w14:textId="03D3571D" w:rsidR="00BD443A" w:rsidRPr="00410278" w:rsidRDefault="00BD443A" w:rsidP="00BD443A">
      <w:pPr>
        <w:pStyle w:val="TextoPrincipal"/>
        <w:ind w:left="1068" w:firstLine="0"/>
        <w:rPr>
          <w:lang w:val="es-419"/>
        </w:rPr>
      </w:pPr>
      <w:r w:rsidRPr="00410278">
        <w:rPr>
          <w:lang w:val="es-419"/>
        </w:rPr>
        <w:t>Son responsables de la recaudación del impuesto:</w:t>
      </w:r>
    </w:p>
    <w:p w14:paraId="67FA7DBA" w14:textId="094BE347" w:rsidR="00BD443A" w:rsidRPr="00410278" w:rsidRDefault="00BD443A" w:rsidP="008F0A79">
      <w:pPr>
        <w:pStyle w:val="TextoPrincipal"/>
        <w:numPr>
          <w:ilvl w:val="0"/>
          <w:numId w:val="14"/>
        </w:numPr>
        <w:rPr>
          <w:lang w:val="es-419"/>
        </w:rPr>
      </w:pPr>
      <w:r w:rsidRPr="00410278">
        <w:rPr>
          <w:lang w:val="es-419"/>
        </w:rPr>
        <w:t xml:space="preserve">En las ventas, las personas naturales o jurídicas que las </w:t>
      </w:r>
      <w:r w:rsidR="00E75A50" w:rsidRPr="00410278">
        <w:rPr>
          <w:lang w:val="es-419"/>
        </w:rPr>
        <w:t>e</w:t>
      </w:r>
      <w:r w:rsidRPr="00410278">
        <w:rPr>
          <w:lang w:val="es-419"/>
        </w:rPr>
        <w:t>fect</w:t>
      </w:r>
      <w:r w:rsidR="0085292E" w:rsidRPr="00410278">
        <w:rPr>
          <w:lang w:val="es-419"/>
        </w:rPr>
        <w:t>úen;</w:t>
      </w:r>
    </w:p>
    <w:p w14:paraId="5570689E" w14:textId="1E2E732E" w:rsidR="0085292E" w:rsidRPr="00410278" w:rsidRDefault="0085292E" w:rsidP="008F0A79">
      <w:pPr>
        <w:pStyle w:val="TextoPrincipal"/>
        <w:numPr>
          <w:ilvl w:val="0"/>
          <w:numId w:val="14"/>
        </w:numPr>
        <w:rPr>
          <w:lang w:val="es-419"/>
        </w:rPr>
      </w:pPr>
      <w:r w:rsidRPr="00410278">
        <w:rPr>
          <w:lang w:val="es-419"/>
        </w:rPr>
        <w:t>En los servicios, las persona naturales o jurí</w:t>
      </w:r>
      <w:r w:rsidR="00DF79A0" w:rsidRPr="00410278">
        <w:rPr>
          <w:lang w:val="es-419"/>
        </w:rPr>
        <w:t>dicas que los presten;</w:t>
      </w:r>
    </w:p>
    <w:p w14:paraId="29152D14" w14:textId="21E82206" w:rsidR="00DF79A0" w:rsidRPr="00410278" w:rsidRDefault="00932535" w:rsidP="008F0A79">
      <w:pPr>
        <w:pStyle w:val="TextoPrincipal"/>
        <w:numPr>
          <w:ilvl w:val="0"/>
          <w:numId w:val="14"/>
        </w:numPr>
        <w:rPr>
          <w:lang w:val="es-419"/>
        </w:rPr>
      </w:pPr>
      <w:r w:rsidRPr="00410278">
        <w:rPr>
          <w:lang w:val="es-419"/>
        </w:rPr>
        <w:t>En las importaciones, los importadores o agente aduanero.</w:t>
      </w:r>
    </w:p>
    <w:p w14:paraId="5572F923" w14:textId="1DA01F62" w:rsidR="00C04F26" w:rsidRPr="00410278" w:rsidRDefault="00C04F26" w:rsidP="00C04F26">
      <w:pPr>
        <w:pStyle w:val="TextoPrincipal"/>
        <w:ind w:left="1068" w:firstLine="0"/>
        <w:rPr>
          <w:lang w:val="es-419"/>
        </w:rPr>
      </w:pPr>
      <w:r w:rsidRPr="00410278">
        <w:rPr>
          <w:lang w:val="es-419"/>
        </w:rPr>
        <w:t>El impuesto se cobrará independientemente del destino que se pretenda dar alas mercancías.</w:t>
      </w:r>
    </w:p>
    <w:p w14:paraId="0F2CA4FB" w14:textId="485D3E25" w:rsidR="001208EF" w:rsidRPr="00410278" w:rsidRDefault="00F5312F" w:rsidP="0033529E">
      <w:pPr>
        <w:pStyle w:val="TextoPrincipal"/>
        <w:ind w:left="1068" w:firstLine="0"/>
        <w:rPr>
          <w:lang w:val="es-419"/>
        </w:rPr>
      </w:pPr>
      <w:r w:rsidRPr="00410278">
        <w:rPr>
          <w:lang w:val="es-419"/>
        </w:rPr>
        <w:t xml:space="preserve">Las personas naturales o jurídicas comprendidas en el régimen simplificado a que se refiere el </w:t>
      </w:r>
      <w:r w:rsidR="00E353AB" w:rsidRPr="00410278">
        <w:rPr>
          <w:lang w:val="es-419"/>
        </w:rPr>
        <w:t>Artículo</w:t>
      </w:r>
      <w:r w:rsidRPr="00410278">
        <w:rPr>
          <w:lang w:val="es-419"/>
        </w:rPr>
        <w:t xml:space="preserve"> 11-A de este Ley, que hayan realizado ventas en el año fiscal inmedia</w:t>
      </w:r>
      <w:r w:rsidR="009B2F17" w:rsidRPr="00410278">
        <w:rPr>
          <w:lang w:val="es-419"/>
        </w:rPr>
        <w:t>tamente anterior, hasta por un monto de sesenta mil lempiras exactos (L.60,000.00), no serán responsables de la recaudación del impuesto, ni estarán obligados a presentar declaración.</w:t>
      </w:r>
    </w:p>
    <w:p w14:paraId="1A6E55D1" w14:textId="15DEFC82" w:rsidR="00E75A50" w:rsidRPr="00410278" w:rsidRDefault="00E75A50">
      <w:pPr>
        <w:widowControl/>
        <w:spacing w:after="160" w:line="259" w:lineRule="auto"/>
        <w:rPr>
          <w:rFonts w:ascii="Times New Roman" w:hAnsi="Times New Roman" w:cs="Times New Roman"/>
          <w:sz w:val="24"/>
          <w:szCs w:val="24"/>
        </w:rPr>
      </w:pPr>
      <w:r w:rsidRPr="00410278">
        <w:br w:type="page"/>
      </w:r>
    </w:p>
    <w:p w14:paraId="2DA6F9A6" w14:textId="3ED32FFA" w:rsidR="00111185" w:rsidRPr="00410278" w:rsidRDefault="00111185" w:rsidP="00111185">
      <w:pPr>
        <w:pStyle w:val="Ttulo1"/>
        <w:rPr>
          <w:lang w:val="es-419"/>
        </w:rPr>
      </w:pPr>
      <w:bookmarkStart w:id="66" w:name="_Toc188818963"/>
      <w:r w:rsidRPr="00410278">
        <w:rPr>
          <w:lang w:val="es-419"/>
        </w:rPr>
        <w:t>CAPÍTULO II</w:t>
      </w:r>
      <w:r w:rsidR="00377F9B" w:rsidRPr="00410278">
        <w:rPr>
          <w:lang w:val="es-419"/>
        </w:rPr>
        <w:t>I</w:t>
      </w:r>
      <w:r w:rsidRPr="00410278">
        <w:rPr>
          <w:lang w:val="es-419"/>
        </w:rPr>
        <w:t>. M</w:t>
      </w:r>
      <w:r w:rsidR="00F642D2" w:rsidRPr="00410278">
        <w:rPr>
          <w:lang w:val="es-419"/>
        </w:rPr>
        <w:t>ETODOLOGÍA</w:t>
      </w:r>
      <w:bookmarkEnd w:id="66"/>
    </w:p>
    <w:p w14:paraId="6C7CA341" w14:textId="77777777" w:rsidR="005761A4" w:rsidRPr="00410278" w:rsidRDefault="005761A4" w:rsidP="005761A4">
      <w:pPr>
        <w:pStyle w:val="TextoPrincipal"/>
        <w:spacing w:line="240" w:lineRule="auto"/>
        <w:rPr>
          <w:lang w:val="es-419"/>
        </w:rPr>
      </w:pPr>
    </w:p>
    <w:p w14:paraId="40298FAA" w14:textId="761B1EFE" w:rsidR="00387219" w:rsidRPr="00410278" w:rsidRDefault="00387219" w:rsidP="00151AFE">
      <w:pPr>
        <w:spacing w:line="480" w:lineRule="auto"/>
        <w:ind w:firstLine="284"/>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ab/>
        <w:t xml:space="preserve">En este capítulo se presenta la fundamentación metodológica en el cual se pretende mostrar cuales son los elementos que conforman la investigación. Describiendo </w:t>
      </w:r>
      <w:r w:rsidR="009554B9" w:rsidRPr="00410278">
        <w:rPr>
          <w:rFonts w:ascii="Times New Roman" w:hAnsi="Times New Roman" w:cs="Times New Roman"/>
          <w:color w:val="000000" w:themeColor="text1"/>
          <w:sz w:val="24"/>
          <w:szCs w:val="24"/>
        </w:rPr>
        <w:t>la congruencia de la investigación</w:t>
      </w:r>
      <w:r w:rsidR="00F12B56" w:rsidRPr="00410278">
        <w:rPr>
          <w:rFonts w:ascii="Times New Roman" w:hAnsi="Times New Roman" w:cs="Times New Roman"/>
          <w:color w:val="000000" w:themeColor="text1"/>
          <w:sz w:val="24"/>
          <w:szCs w:val="24"/>
        </w:rPr>
        <w:t>, la matriz metodológica</w:t>
      </w:r>
      <w:r w:rsidR="0014387C" w:rsidRPr="00410278">
        <w:rPr>
          <w:rFonts w:ascii="Times New Roman" w:hAnsi="Times New Roman" w:cs="Times New Roman"/>
          <w:color w:val="000000" w:themeColor="text1"/>
          <w:sz w:val="24"/>
          <w:szCs w:val="24"/>
        </w:rPr>
        <w:t>,</w:t>
      </w:r>
      <w:r w:rsidR="009554B9" w:rsidRPr="00410278">
        <w:rPr>
          <w:rFonts w:ascii="Times New Roman" w:hAnsi="Times New Roman" w:cs="Times New Roman"/>
          <w:color w:val="000000" w:themeColor="text1"/>
          <w:sz w:val="24"/>
          <w:szCs w:val="24"/>
        </w:rPr>
        <w:t xml:space="preserve"> </w:t>
      </w:r>
      <w:r w:rsidRPr="00410278">
        <w:rPr>
          <w:rFonts w:ascii="Times New Roman" w:hAnsi="Times New Roman" w:cs="Times New Roman"/>
          <w:color w:val="000000" w:themeColor="text1"/>
          <w:sz w:val="24"/>
          <w:szCs w:val="24"/>
        </w:rPr>
        <w:t>cual fue el enfoque, diseño, tipo y alcance de investigación que permiten orientar cual es el proceso y así cumplir con los objetivos de investigación, así mismo se presentan las variables, categorías de análisis, población, muestra y los instrumentos y técnicas que se utilizaron para obtener y recolectar y desarrollar la información.</w:t>
      </w:r>
    </w:p>
    <w:p w14:paraId="2AD57A65" w14:textId="2351A64D" w:rsidR="00377F9B" w:rsidRPr="00410278" w:rsidRDefault="00377F9B" w:rsidP="008F0A79">
      <w:pPr>
        <w:pStyle w:val="Ttulo2"/>
        <w:numPr>
          <w:ilvl w:val="1"/>
          <w:numId w:val="11"/>
        </w:numPr>
        <w:spacing w:line="480" w:lineRule="auto"/>
        <w:ind w:left="426" w:hanging="426"/>
        <w:rPr>
          <w:rFonts w:cs="Times New Roman"/>
        </w:rPr>
      </w:pPr>
      <w:bookmarkStart w:id="67" w:name="_Toc188818964"/>
      <w:r w:rsidRPr="00410278">
        <w:rPr>
          <w:rFonts w:cs="Times New Roman"/>
        </w:rPr>
        <w:t>CONGRUENCIA METODOLÓGICA.</w:t>
      </w:r>
      <w:bookmarkEnd w:id="67"/>
    </w:p>
    <w:p w14:paraId="58C38E34" w14:textId="16272944" w:rsidR="00672351" w:rsidRPr="00410278" w:rsidRDefault="006C4DBD" w:rsidP="00236C11">
      <w:pPr>
        <w:pStyle w:val="TextoPrincipal"/>
        <w:rPr>
          <w:lang w:val="es-419"/>
        </w:rPr>
      </w:pPr>
      <w:r w:rsidRPr="00410278">
        <w:rPr>
          <w:lang w:val="es-419"/>
        </w:rPr>
        <w:t xml:space="preserve">Como lo expresa </w:t>
      </w:r>
      <w:sdt>
        <w:sdtPr>
          <w:rPr>
            <w:lang w:val="es-419"/>
          </w:rPr>
          <w:id w:val="-1557697065"/>
          <w:citation/>
        </w:sdtPr>
        <w:sdtContent>
          <w:r w:rsidR="00EF375E" w:rsidRPr="00410278">
            <w:rPr>
              <w:lang w:val="es-419"/>
            </w:rPr>
            <w:fldChar w:fldCharType="begin"/>
          </w:r>
          <w:r w:rsidR="00B02EE0" w:rsidRPr="00410278">
            <w:rPr>
              <w:lang w:val="es-419"/>
            </w:rPr>
            <w:instrText xml:space="preserve">CITATION Rob14 \l 18442 </w:instrText>
          </w:r>
          <w:r w:rsidR="00EF375E" w:rsidRPr="00410278">
            <w:rPr>
              <w:lang w:val="es-419"/>
            </w:rPr>
            <w:fldChar w:fldCharType="separate"/>
          </w:r>
          <w:r w:rsidR="00A07AC9" w:rsidRPr="00410278">
            <w:rPr>
              <w:noProof/>
              <w:lang w:val="es-419"/>
            </w:rPr>
            <w:t>(Hernández R. , 2014)</w:t>
          </w:r>
          <w:r w:rsidR="00EF375E" w:rsidRPr="00410278">
            <w:rPr>
              <w:lang w:val="es-419"/>
            </w:rPr>
            <w:fldChar w:fldCharType="end"/>
          </w:r>
        </w:sdtContent>
      </w:sdt>
      <w:r w:rsidRPr="00410278">
        <w:rPr>
          <w:lang w:val="es-419"/>
        </w:rPr>
        <w:t xml:space="preserve"> </w:t>
      </w:r>
      <w:r w:rsidR="00CA3CE6" w:rsidRPr="00410278">
        <w:rPr>
          <w:lang w:val="es-419"/>
        </w:rPr>
        <w:t xml:space="preserve">en toda investigación científica debe existir una elevada congruencia metodológica </w:t>
      </w:r>
      <w:r w:rsidR="00984825" w:rsidRPr="00410278">
        <w:rPr>
          <w:lang w:val="es-419"/>
        </w:rPr>
        <w:t>en todo e</w:t>
      </w:r>
      <w:r w:rsidR="002C572B" w:rsidRPr="00410278">
        <w:rPr>
          <w:lang w:val="es-419"/>
        </w:rPr>
        <w:t xml:space="preserve">l </w:t>
      </w:r>
      <w:r w:rsidR="00984825" w:rsidRPr="00410278">
        <w:rPr>
          <w:lang w:val="es-419"/>
        </w:rPr>
        <w:t>documento</w:t>
      </w:r>
      <w:r w:rsidR="002C572B" w:rsidRPr="00410278">
        <w:rPr>
          <w:lang w:val="es-419"/>
        </w:rPr>
        <w:t>,</w:t>
      </w:r>
      <w:r w:rsidR="00984825" w:rsidRPr="00410278">
        <w:rPr>
          <w:lang w:val="es-419"/>
        </w:rPr>
        <w:t xml:space="preserve"> ya que todas las partes de este de</w:t>
      </w:r>
      <w:r w:rsidR="00D41831" w:rsidRPr="00410278">
        <w:rPr>
          <w:lang w:val="es-419"/>
        </w:rPr>
        <w:t>ben integrars</w:t>
      </w:r>
      <w:r w:rsidR="00FC3466" w:rsidRPr="00410278">
        <w:rPr>
          <w:lang w:val="es-419"/>
        </w:rPr>
        <w:t xml:space="preserve">e entre </w:t>
      </w:r>
      <w:r w:rsidR="00037A71" w:rsidRPr="00410278">
        <w:rPr>
          <w:lang w:val="es-419"/>
        </w:rPr>
        <w:t>sí</w:t>
      </w:r>
      <w:r w:rsidR="00FC3466" w:rsidRPr="00410278">
        <w:rPr>
          <w:lang w:val="es-419"/>
        </w:rPr>
        <w:t xml:space="preserve">, </w:t>
      </w:r>
      <w:r w:rsidR="00AD3589" w:rsidRPr="00410278">
        <w:rPr>
          <w:lang w:val="es-419"/>
        </w:rPr>
        <w:t xml:space="preserve">en </w:t>
      </w:r>
      <w:r w:rsidR="00FC3466" w:rsidRPr="00410278">
        <w:rPr>
          <w:lang w:val="es-419"/>
        </w:rPr>
        <w:t xml:space="preserve">cada sección de la investigación </w:t>
      </w:r>
      <w:r w:rsidR="0012315D" w:rsidRPr="00410278">
        <w:rPr>
          <w:lang w:val="es-419"/>
        </w:rPr>
        <w:t>debe asegurar</w:t>
      </w:r>
      <w:r w:rsidR="00AD3589" w:rsidRPr="00410278">
        <w:rPr>
          <w:lang w:val="es-419"/>
        </w:rPr>
        <w:t>se</w:t>
      </w:r>
      <w:r w:rsidR="0012315D" w:rsidRPr="00410278">
        <w:rPr>
          <w:lang w:val="es-419"/>
        </w:rPr>
        <w:t xml:space="preserve"> que exista</w:t>
      </w:r>
      <w:r w:rsidR="00AD3589" w:rsidRPr="00410278">
        <w:rPr>
          <w:lang w:val="es-419"/>
        </w:rPr>
        <w:t xml:space="preserve"> una</w:t>
      </w:r>
      <w:r w:rsidR="0012315D" w:rsidRPr="00410278">
        <w:rPr>
          <w:lang w:val="es-419"/>
        </w:rPr>
        <w:t xml:space="preserve"> vinculación, es por ello que se trabaja como un esquema, </w:t>
      </w:r>
      <w:r w:rsidR="00757632" w:rsidRPr="00410278">
        <w:rPr>
          <w:lang w:val="es-419"/>
        </w:rPr>
        <w:t>que todos l</w:t>
      </w:r>
      <w:r w:rsidR="00BE3572" w:rsidRPr="00410278">
        <w:rPr>
          <w:lang w:val="es-419"/>
        </w:rPr>
        <w:t>as teorías expuestas en el marco teórico tenga relación con el planteamiento del problema</w:t>
      </w:r>
      <w:r w:rsidR="003224BF" w:rsidRPr="00410278">
        <w:rPr>
          <w:lang w:val="es-419"/>
        </w:rPr>
        <w:t xml:space="preserve">, que las preguntas de investigación </w:t>
      </w:r>
      <w:r w:rsidR="00A9751E" w:rsidRPr="00410278">
        <w:rPr>
          <w:lang w:val="es-419"/>
        </w:rPr>
        <w:t>respondan a los objetivos planteados</w:t>
      </w:r>
      <w:r w:rsidR="00A42145" w:rsidRPr="00410278">
        <w:rPr>
          <w:lang w:val="es-419"/>
        </w:rPr>
        <w:t>, que las variables sean medibles</w:t>
      </w:r>
      <w:r w:rsidR="00DB72FE" w:rsidRPr="00410278">
        <w:rPr>
          <w:lang w:val="es-419"/>
        </w:rPr>
        <w:t xml:space="preserve">. </w:t>
      </w:r>
      <w:r w:rsidR="00B8011A" w:rsidRPr="00410278">
        <w:rPr>
          <w:lang w:val="es-419"/>
        </w:rPr>
        <w:t>Cada apartado de la investigación debe ser como un espejo que refleja la misma imagen</w:t>
      </w:r>
      <w:r w:rsidR="00CD7DB8" w:rsidRPr="00410278">
        <w:rPr>
          <w:lang w:val="es-419"/>
        </w:rPr>
        <w:t>, permitiendo la congruencia de inicio a fin.</w:t>
      </w:r>
    </w:p>
    <w:p w14:paraId="31688F87" w14:textId="51AE3699" w:rsidR="00EF5488" w:rsidRPr="00410278" w:rsidRDefault="002B17A5" w:rsidP="008F0A79">
      <w:pPr>
        <w:pStyle w:val="Ttulo2"/>
        <w:numPr>
          <w:ilvl w:val="2"/>
          <w:numId w:val="11"/>
        </w:numPr>
        <w:spacing w:line="480" w:lineRule="auto"/>
        <w:rPr>
          <w:rFonts w:cs="Times New Roman"/>
        </w:rPr>
      </w:pPr>
      <w:bookmarkStart w:id="68" w:name="_Toc188818965"/>
      <w:r w:rsidRPr="00410278">
        <w:rPr>
          <w:rFonts w:cs="Times New Roman"/>
        </w:rPr>
        <w:t>MATRIZ METODOLÓGICA</w:t>
      </w:r>
      <w:bookmarkEnd w:id="68"/>
    </w:p>
    <w:p w14:paraId="7C497DAF" w14:textId="162338C5" w:rsidR="005073DB" w:rsidRPr="00410278" w:rsidRDefault="005073DB" w:rsidP="005073DB">
      <w:pPr>
        <w:spacing w:line="480" w:lineRule="auto"/>
        <w:jc w:val="both"/>
        <w:rPr>
          <w:rFonts w:ascii="Times New Roman" w:hAnsi="Times New Roman" w:cs="Times New Roman"/>
          <w:sz w:val="24"/>
          <w:szCs w:val="24"/>
        </w:rPr>
      </w:pPr>
      <w:r w:rsidRPr="00410278">
        <w:rPr>
          <w:rFonts w:ascii="Times New Roman" w:hAnsi="Times New Roman" w:cs="Times New Roman"/>
          <w:sz w:val="24"/>
          <w:szCs w:val="24"/>
        </w:rPr>
        <w:t xml:space="preserve">De acuerdo con </w:t>
      </w:r>
      <w:sdt>
        <w:sdtPr>
          <w:rPr>
            <w:rFonts w:ascii="Times New Roman" w:hAnsi="Times New Roman" w:cs="Times New Roman"/>
            <w:sz w:val="24"/>
            <w:szCs w:val="24"/>
          </w:rPr>
          <w:id w:val="-1136566010"/>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Ren23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(Benavides, 2023)</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 xml:space="preserve"> es un escrito clave que resume en una sola página todos los aspectos relevantes y que tienen un impacto en la investigación científica, existen diferentes modelos para su elaboración pero todos requieren una coherencia lógica entre los elementos esto significa que el problema general debe estar vinculado con el objetivo y la hipótesis general así mismo estos tres componentes deben estar alienados tanto en el nivel general como el específico el problema específico debe derivar en un objetivo específico que a su vez se vincula con una hipótesis especifica es importante que estas conexiones horizontales se mantengan claras.</w:t>
      </w:r>
    </w:p>
    <w:p w14:paraId="120D043C" w14:textId="5C6230B8" w:rsidR="00DA43D4" w:rsidRPr="00410278" w:rsidRDefault="005073DB" w:rsidP="00DA43D4">
      <w:pPr>
        <w:spacing w:line="480" w:lineRule="auto"/>
        <w:jc w:val="both"/>
        <w:rPr>
          <w:rFonts w:ascii="Times New Roman" w:hAnsi="Times New Roman" w:cs="Times New Roman"/>
          <w:sz w:val="24"/>
          <w:szCs w:val="24"/>
        </w:rPr>
        <w:sectPr w:rsidR="00DA43D4" w:rsidRPr="00410278" w:rsidSect="00777559">
          <w:footerReference w:type="default" r:id="rId12"/>
          <w:pgSz w:w="12240" w:h="15840" w:code="1"/>
          <w:pgMar w:top="1440" w:right="1440" w:bottom="1440" w:left="1440" w:header="709" w:footer="709" w:gutter="0"/>
          <w:pgNumType w:start="1"/>
          <w:cols w:space="708"/>
          <w:docGrid w:linePitch="360"/>
        </w:sectPr>
      </w:pPr>
      <w:r w:rsidRPr="00410278">
        <w:rPr>
          <w:rFonts w:ascii="Times New Roman" w:hAnsi="Times New Roman" w:cs="Times New Roman"/>
          <w:sz w:val="24"/>
          <w:szCs w:val="24"/>
        </w:rPr>
        <w:t xml:space="preserve">Así mismo las variables deben estar asociadas con las dimensiones y los indicadores que permitirán su medición, los métodos de recolección de datos deben estar alineadas con la técnica escogida y esta debe ser adecuada para la muestra y la población a analizar asegurando que todas las relaciones sean coherentes y consistentes, así como lo afirma </w:t>
      </w:r>
      <w:sdt>
        <w:sdtPr>
          <w:rPr>
            <w:rFonts w:ascii="Times New Roman" w:hAnsi="Times New Roman" w:cs="Times New Roman"/>
            <w:sz w:val="24"/>
            <w:szCs w:val="24"/>
          </w:rPr>
          <w:id w:val="-1670936976"/>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Ren23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(Benavides, 2023)</w:t>
          </w:r>
          <w:r w:rsidRPr="00410278">
            <w:rPr>
              <w:rFonts w:ascii="Times New Roman" w:hAnsi="Times New Roman" w:cs="Times New Roman"/>
              <w:sz w:val="24"/>
              <w:szCs w:val="24"/>
            </w:rPr>
            <w:fldChar w:fldCharType="end"/>
          </w:r>
        </w:sdtContent>
      </w:sdt>
      <w:r w:rsidRPr="00410278">
        <w:rPr>
          <w:rFonts w:ascii="Times New Roman" w:hAnsi="Times New Roman" w:cs="Times New Roman"/>
          <w:sz w:val="24"/>
          <w:szCs w:val="24"/>
        </w:rPr>
        <w:t>.</w:t>
      </w:r>
    </w:p>
    <w:p w14:paraId="26F5DCAA" w14:textId="04B650FD" w:rsidR="00775832" w:rsidRPr="00410278" w:rsidRDefault="00775832" w:rsidP="00775832">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Matriz Metodológica</w:t>
      </w:r>
    </w:p>
    <w:tbl>
      <w:tblPr>
        <w:tblW w:w="13603" w:type="dxa"/>
        <w:tblCellMar>
          <w:left w:w="70" w:type="dxa"/>
          <w:right w:w="70" w:type="dxa"/>
        </w:tblCellMar>
        <w:tblLook w:val="04A0" w:firstRow="1" w:lastRow="0" w:firstColumn="1" w:lastColumn="0" w:noHBand="0" w:noVBand="1"/>
      </w:tblPr>
      <w:tblGrid>
        <w:gridCol w:w="1555"/>
        <w:gridCol w:w="1984"/>
        <w:gridCol w:w="2126"/>
        <w:gridCol w:w="2835"/>
        <w:gridCol w:w="2977"/>
        <w:gridCol w:w="2126"/>
      </w:tblGrid>
      <w:tr w:rsidR="00D6713E" w:rsidRPr="00410278" w14:paraId="6C0250BA" w14:textId="77777777" w:rsidTr="00657AFC">
        <w:trPr>
          <w:trHeight w:val="288"/>
        </w:trPr>
        <w:tc>
          <w:tcPr>
            <w:tcW w:w="1555" w:type="dxa"/>
            <w:tcBorders>
              <w:top w:val="single" w:sz="4" w:space="0" w:color="auto"/>
              <w:left w:val="single" w:sz="4" w:space="0" w:color="auto"/>
              <w:bottom w:val="single" w:sz="4" w:space="0" w:color="auto"/>
              <w:right w:val="single" w:sz="4" w:space="0" w:color="auto"/>
            </w:tcBorders>
            <w:shd w:val="clear" w:color="000000" w:fill="A6C9EC"/>
            <w:noWrap/>
            <w:vAlign w:val="bottom"/>
            <w:hideMark/>
          </w:tcPr>
          <w:p w14:paraId="479D704F" w14:textId="1A764A2B" w:rsidR="00D6713E" w:rsidRPr="00410278" w:rsidRDefault="002B17A5"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hAnsi="Times New Roman" w:cs="Times New Roman"/>
                <w:sz w:val="20"/>
                <w:szCs w:val="20"/>
              </w:rPr>
              <w:br w:type="page"/>
            </w:r>
            <w:r w:rsidR="00D6713E" w:rsidRPr="00410278">
              <w:rPr>
                <w:rFonts w:ascii="Times New Roman" w:eastAsia="Times New Roman" w:hAnsi="Times New Roman" w:cs="Times New Roman"/>
                <w:b/>
                <w:bCs/>
                <w:color w:val="000000"/>
                <w:sz w:val="20"/>
                <w:szCs w:val="20"/>
                <w:lang w:eastAsia="es-HN"/>
              </w:rPr>
              <w:t>Título de Tesis</w:t>
            </w:r>
          </w:p>
        </w:tc>
        <w:tc>
          <w:tcPr>
            <w:tcW w:w="1984" w:type="dxa"/>
            <w:tcBorders>
              <w:top w:val="single" w:sz="4" w:space="0" w:color="auto"/>
              <w:left w:val="nil"/>
              <w:bottom w:val="single" w:sz="4" w:space="0" w:color="auto"/>
              <w:right w:val="single" w:sz="4" w:space="0" w:color="auto"/>
            </w:tcBorders>
            <w:shd w:val="clear" w:color="000000" w:fill="A6C9EC"/>
            <w:noWrap/>
            <w:vAlign w:val="bottom"/>
            <w:hideMark/>
          </w:tcPr>
          <w:p w14:paraId="7DEA718B" w14:textId="77777777" w:rsidR="00D6713E" w:rsidRPr="00410278" w:rsidRDefault="00D6713E"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eastAsia="Times New Roman" w:hAnsi="Times New Roman" w:cs="Times New Roman"/>
                <w:b/>
                <w:bCs/>
                <w:color w:val="000000"/>
                <w:sz w:val="20"/>
                <w:szCs w:val="20"/>
                <w:lang w:eastAsia="es-HN"/>
              </w:rPr>
              <w:t>Problema</w:t>
            </w:r>
          </w:p>
        </w:tc>
        <w:tc>
          <w:tcPr>
            <w:tcW w:w="2126" w:type="dxa"/>
            <w:tcBorders>
              <w:top w:val="single" w:sz="4" w:space="0" w:color="auto"/>
              <w:left w:val="nil"/>
              <w:bottom w:val="single" w:sz="4" w:space="0" w:color="auto"/>
              <w:right w:val="single" w:sz="4" w:space="0" w:color="auto"/>
            </w:tcBorders>
            <w:shd w:val="clear" w:color="000000" w:fill="A6C9EC"/>
            <w:noWrap/>
            <w:vAlign w:val="bottom"/>
            <w:hideMark/>
          </w:tcPr>
          <w:p w14:paraId="2612E273" w14:textId="77777777" w:rsidR="00D6713E" w:rsidRPr="00410278" w:rsidRDefault="00D6713E"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eastAsia="Times New Roman" w:hAnsi="Times New Roman" w:cs="Times New Roman"/>
                <w:b/>
                <w:bCs/>
                <w:color w:val="000000"/>
                <w:sz w:val="20"/>
                <w:szCs w:val="20"/>
                <w:lang w:eastAsia="es-HN"/>
              </w:rPr>
              <w:t>Objetivo General</w:t>
            </w:r>
          </w:p>
        </w:tc>
        <w:tc>
          <w:tcPr>
            <w:tcW w:w="2835" w:type="dxa"/>
            <w:tcBorders>
              <w:top w:val="single" w:sz="4" w:space="0" w:color="auto"/>
              <w:left w:val="nil"/>
              <w:bottom w:val="single" w:sz="4" w:space="0" w:color="auto"/>
              <w:right w:val="single" w:sz="4" w:space="0" w:color="auto"/>
            </w:tcBorders>
            <w:shd w:val="clear" w:color="000000" w:fill="A6C9EC"/>
            <w:noWrap/>
            <w:vAlign w:val="bottom"/>
            <w:hideMark/>
          </w:tcPr>
          <w:p w14:paraId="3D86207B" w14:textId="77777777" w:rsidR="00D6713E" w:rsidRPr="00410278" w:rsidRDefault="00D6713E"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eastAsia="Times New Roman" w:hAnsi="Times New Roman" w:cs="Times New Roman"/>
                <w:b/>
                <w:bCs/>
                <w:color w:val="000000"/>
                <w:sz w:val="20"/>
                <w:szCs w:val="20"/>
                <w:lang w:eastAsia="es-HN"/>
              </w:rPr>
              <w:t>Pregunta de Investigación</w:t>
            </w:r>
          </w:p>
        </w:tc>
        <w:tc>
          <w:tcPr>
            <w:tcW w:w="2977" w:type="dxa"/>
            <w:tcBorders>
              <w:top w:val="single" w:sz="4" w:space="0" w:color="auto"/>
              <w:left w:val="nil"/>
              <w:bottom w:val="single" w:sz="4" w:space="0" w:color="auto"/>
              <w:right w:val="single" w:sz="4" w:space="0" w:color="auto"/>
            </w:tcBorders>
            <w:shd w:val="clear" w:color="000000" w:fill="A6C9EC"/>
            <w:noWrap/>
            <w:vAlign w:val="bottom"/>
            <w:hideMark/>
          </w:tcPr>
          <w:p w14:paraId="5D98EC31" w14:textId="77777777" w:rsidR="00D6713E" w:rsidRPr="00410278" w:rsidRDefault="00D6713E"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eastAsia="Times New Roman" w:hAnsi="Times New Roman" w:cs="Times New Roman"/>
                <w:b/>
                <w:bCs/>
                <w:color w:val="000000"/>
                <w:sz w:val="20"/>
                <w:szCs w:val="20"/>
                <w:lang w:eastAsia="es-HN"/>
              </w:rPr>
              <w:t>Objetivos Específicos</w:t>
            </w:r>
          </w:p>
        </w:tc>
        <w:tc>
          <w:tcPr>
            <w:tcW w:w="2126" w:type="dxa"/>
            <w:tcBorders>
              <w:top w:val="single" w:sz="4" w:space="0" w:color="auto"/>
              <w:left w:val="nil"/>
              <w:bottom w:val="single" w:sz="4" w:space="0" w:color="auto"/>
              <w:right w:val="single" w:sz="4" w:space="0" w:color="auto"/>
            </w:tcBorders>
            <w:shd w:val="clear" w:color="000000" w:fill="A6C9EC"/>
            <w:noWrap/>
            <w:vAlign w:val="bottom"/>
            <w:hideMark/>
          </w:tcPr>
          <w:p w14:paraId="4EAA0804" w14:textId="77777777" w:rsidR="00D6713E" w:rsidRPr="00410278" w:rsidRDefault="00D6713E" w:rsidP="00D6713E">
            <w:pPr>
              <w:widowControl/>
              <w:jc w:val="center"/>
              <w:rPr>
                <w:rFonts w:ascii="Times New Roman" w:eastAsia="Times New Roman" w:hAnsi="Times New Roman" w:cs="Times New Roman"/>
                <w:b/>
                <w:bCs/>
                <w:color w:val="000000"/>
                <w:sz w:val="20"/>
                <w:szCs w:val="20"/>
                <w:lang w:eastAsia="es-HN"/>
              </w:rPr>
            </w:pPr>
            <w:r w:rsidRPr="00410278">
              <w:rPr>
                <w:rFonts w:ascii="Times New Roman" w:eastAsia="Times New Roman" w:hAnsi="Times New Roman" w:cs="Times New Roman"/>
                <w:b/>
                <w:bCs/>
                <w:color w:val="000000"/>
                <w:sz w:val="20"/>
                <w:szCs w:val="20"/>
                <w:lang w:eastAsia="es-HN"/>
              </w:rPr>
              <w:t>Variable</w:t>
            </w:r>
          </w:p>
        </w:tc>
      </w:tr>
      <w:tr w:rsidR="00D6713E" w:rsidRPr="00410278" w14:paraId="0991D450" w14:textId="77777777" w:rsidTr="00657AFC">
        <w:trPr>
          <w:trHeight w:val="1512"/>
        </w:trPr>
        <w:tc>
          <w:tcPr>
            <w:tcW w:w="1555" w:type="dxa"/>
            <w:vMerge w:val="restart"/>
            <w:tcBorders>
              <w:top w:val="nil"/>
              <w:left w:val="single" w:sz="4" w:space="0" w:color="auto"/>
              <w:bottom w:val="single" w:sz="4" w:space="0" w:color="auto"/>
              <w:right w:val="single" w:sz="4" w:space="0" w:color="auto"/>
            </w:tcBorders>
            <w:shd w:val="clear" w:color="auto" w:fill="auto"/>
            <w:vAlign w:val="center"/>
            <w:hideMark/>
          </w:tcPr>
          <w:p w14:paraId="2FDFD027" w14:textId="0800D627"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Plan Estratégico y Financiero Clínica Odontológica Dental</w:t>
            </w:r>
            <w:r w:rsidR="00201F36" w:rsidRPr="00410278">
              <w:rPr>
                <w:rFonts w:ascii="Times New Roman" w:eastAsia="Times New Roman" w:hAnsi="Times New Roman" w:cs="Times New Roman"/>
                <w:color w:val="000000"/>
                <w:sz w:val="20"/>
                <w:szCs w:val="20"/>
                <w:lang w:eastAsia="es-HN"/>
              </w:rPr>
              <w:t xml:space="preserve"> </w:t>
            </w:r>
            <w:r w:rsidRPr="00410278">
              <w:rPr>
                <w:rFonts w:ascii="Times New Roman" w:eastAsia="Times New Roman" w:hAnsi="Times New Roman" w:cs="Times New Roman"/>
                <w:color w:val="000000"/>
                <w:sz w:val="20"/>
                <w:szCs w:val="20"/>
                <w:lang w:eastAsia="es-HN"/>
              </w:rPr>
              <w:t>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 xml:space="preserve"> Tegucigalpa, Honduras</w:t>
            </w:r>
          </w:p>
        </w:tc>
        <w:tc>
          <w:tcPr>
            <w:tcW w:w="1984" w:type="dxa"/>
            <w:vMerge w:val="restart"/>
            <w:tcBorders>
              <w:top w:val="nil"/>
              <w:left w:val="single" w:sz="4" w:space="0" w:color="auto"/>
              <w:bottom w:val="single" w:sz="4" w:space="0" w:color="auto"/>
              <w:right w:val="single" w:sz="4" w:space="0" w:color="auto"/>
            </w:tcBorders>
            <w:shd w:val="clear" w:color="auto" w:fill="auto"/>
            <w:vAlign w:val="center"/>
            <w:hideMark/>
          </w:tcPr>
          <w:p w14:paraId="38414741" w14:textId="467F38FD"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La clínica no cuenta con un plan estratégico y financiero, es por ello </w:t>
            </w:r>
            <w:r w:rsidR="00775832" w:rsidRPr="00410278">
              <w:rPr>
                <w:rFonts w:ascii="Times New Roman" w:eastAsia="Times New Roman" w:hAnsi="Times New Roman" w:cs="Times New Roman"/>
                <w:color w:val="000000"/>
                <w:sz w:val="20"/>
                <w:szCs w:val="20"/>
                <w:lang w:eastAsia="es-HN"/>
              </w:rPr>
              <w:t>por lo que</w:t>
            </w:r>
            <w:r w:rsidRPr="00410278">
              <w:rPr>
                <w:rFonts w:ascii="Times New Roman" w:eastAsia="Times New Roman" w:hAnsi="Times New Roman" w:cs="Times New Roman"/>
                <w:color w:val="000000"/>
                <w:sz w:val="20"/>
                <w:szCs w:val="20"/>
                <w:lang w:eastAsia="es-HN"/>
              </w:rPr>
              <w:t xml:space="preserve"> nace la necesidad de realizar dicha investigación en la cual se pretende desarrollar varios estudios que permitan identificar cual es la situación financiera actual en la que se encuentra y de qué manera se puede aportar para que tenga mayor rentabilidad y cumplir con sus objetivos. </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3B574F59" w14:textId="6D183799"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Elaborar un plan estratégico y financiero para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 xml:space="preserve"> Ubicada en Tegucigalpa que le aporte crecimiento, rentabilidad y le permita cumplir sus objetivos. </w:t>
            </w:r>
          </w:p>
        </w:tc>
        <w:tc>
          <w:tcPr>
            <w:tcW w:w="2835" w:type="dxa"/>
            <w:tcBorders>
              <w:top w:val="nil"/>
              <w:left w:val="nil"/>
              <w:bottom w:val="single" w:sz="4" w:space="0" w:color="auto"/>
              <w:right w:val="single" w:sz="4" w:space="0" w:color="auto"/>
            </w:tcBorders>
            <w:shd w:val="clear" w:color="auto" w:fill="auto"/>
            <w:vAlign w:val="center"/>
            <w:hideMark/>
          </w:tcPr>
          <w:p w14:paraId="1F8BCECB" w14:textId="3EC86022"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¿Existe buen manejo de costos operativos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w:t>
            </w:r>
          </w:p>
        </w:tc>
        <w:tc>
          <w:tcPr>
            <w:tcW w:w="2977" w:type="dxa"/>
            <w:tcBorders>
              <w:top w:val="nil"/>
              <w:left w:val="nil"/>
              <w:bottom w:val="single" w:sz="4" w:space="0" w:color="auto"/>
              <w:right w:val="single" w:sz="4" w:space="0" w:color="auto"/>
            </w:tcBorders>
            <w:shd w:val="clear" w:color="auto" w:fill="auto"/>
            <w:vAlign w:val="center"/>
            <w:hideMark/>
          </w:tcPr>
          <w:p w14:paraId="518903D5" w14:textId="7077881A"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1. Revisar los costos operativos actuales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w:t>
            </w:r>
          </w:p>
        </w:tc>
        <w:tc>
          <w:tcPr>
            <w:tcW w:w="2126" w:type="dxa"/>
            <w:tcBorders>
              <w:top w:val="nil"/>
              <w:left w:val="nil"/>
              <w:bottom w:val="single" w:sz="4" w:space="0" w:color="auto"/>
              <w:right w:val="single" w:sz="4" w:space="0" w:color="auto"/>
            </w:tcBorders>
            <w:shd w:val="clear" w:color="auto" w:fill="auto"/>
            <w:vAlign w:val="center"/>
            <w:hideMark/>
          </w:tcPr>
          <w:p w14:paraId="1064E42A" w14:textId="77777777" w:rsidR="00D6713E" w:rsidRPr="00410278" w:rsidRDefault="00D6713E" w:rsidP="00D6713E">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Costos Operativos</w:t>
            </w:r>
          </w:p>
        </w:tc>
      </w:tr>
      <w:tr w:rsidR="00D6713E" w:rsidRPr="00410278" w14:paraId="4883FA6A" w14:textId="77777777" w:rsidTr="00775832">
        <w:trPr>
          <w:trHeight w:val="1666"/>
        </w:trPr>
        <w:tc>
          <w:tcPr>
            <w:tcW w:w="1555" w:type="dxa"/>
            <w:vMerge/>
            <w:tcBorders>
              <w:top w:val="nil"/>
              <w:left w:val="single" w:sz="4" w:space="0" w:color="auto"/>
              <w:bottom w:val="single" w:sz="4" w:space="0" w:color="auto"/>
              <w:right w:val="single" w:sz="4" w:space="0" w:color="auto"/>
            </w:tcBorders>
            <w:vAlign w:val="center"/>
            <w:hideMark/>
          </w:tcPr>
          <w:p w14:paraId="3A8AA541"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1984" w:type="dxa"/>
            <w:vMerge/>
            <w:tcBorders>
              <w:top w:val="nil"/>
              <w:left w:val="single" w:sz="4" w:space="0" w:color="auto"/>
              <w:bottom w:val="single" w:sz="4" w:space="0" w:color="auto"/>
              <w:right w:val="single" w:sz="4" w:space="0" w:color="auto"/>
            </w:tcBorders>
            <w:vAlign w:val="center"/>
            <w:hideMark/>
          </w:tcPr>
          <w:p w14:paraId="73F27E2F"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126" w:type="dxa"/>
            <w:vMerge/>
            <w:tcBorders>
              <w:top w:val="nil"/>
              <w:left w:val="single" w:sz="4" w:space="0" w:color="auto"/>
              <w:bottom w:val="single" w:sz="4" w:space="0" w:color="auto"/>
              <w:right w:val="single" w:sz="4" w:space="0" w:color="auto"/>
            </w:tcBorders>
            <w:vAlign w:val="center"/>
            <w:hideMark/>
          </w:tcPr>
          <w:p w14:paraId="38DFCD88"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835" w:type="dxa"/>
            <w:tcBorders>
              <w:top w:val="nil"/>
              <w:left w:val="nil"/>
              <w:bottom w:val="single" w:sz="4" w:space="0" w:color="auto"/>
              <w:right w:val="single" w:sz="4" w:space="0" w:color="auto"/>
            </w:tcBorders>
            <w:shd w:val="clear" w:color="auto" w:fill="auto"/>
            <w:vAlign w:val="center"/>
            <w:hideMark/>
          </w:tcPr>
          <w:p w14:paraId="7CDCA901" w14:textId="13264F37"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¿Cuáles son los recursos disponibles (infraestructura, tecnológicos y humanos)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 xml:space="preserve"> para implementar un plan estratégico y financiero?</w:t>
            </w:r>
          </w:p>
        </w:tc>
        <w:tc>
          <w:tcPr>
            <w:tcW w:w="2977" w:type="dxa"/>
            <w:tcBorders>
              <w:top w:val="nil"/>
              <w:left w:val="nil"/>
              <w:bottom w:val="single" w:sz="4" w:space="0" w:color="auto"/>
              <w:right w:val="single" w:sz="4" w:space="0" w:color="auto"/>
            </w:tcBorders>
            <w:shd w:val="clear" w:color="auto" w:fill="auto"/>
            <w:vAlign w:val="center"/>
            <w:hideMark/>
          </w:tcPr>
          <w:p w14:paraId="384C79F5" w14:textId="542B4BAF"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2. Conocer cuáles son los recursos disponibles (financieros, tecnológicos y humanos)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w:t>
            </w:r>
          </w:p>
        </w:tc>
        <w:tc>
          <w:tcPr>
            <w:tcW w:w="2126" w:type="dxa"/>
            <w:tcBorders>
              <w:top w:val="nil"/>
              <w:left w:val="nil"/>
              <w:bottom w:val="single" w:sz="4" w:space="0" w:color="auto"/>
              <w:right w:val="single" w:sz="4" w:space="0" w:color="auto"/>
            </w:tcBorders>
            <w:shd w:val="clear" w:color="auto" w:fill="auto"/>
            <w:vAlign w:val="center"/>
            <w:hideMark/>
          </w:tcPr>
          <w:p w14:paraId="68EF89BD" w14:textId="77777777" w:rsidR="00D6713E" w:rsidRPr="00410278" w:rsidRDefault="00D6713E" w:rsidP="00D6713E">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Recursos Disponibles</w:t>
            </w:r>
          </w:p>
        </w:tc>
      </w:tr>
      <w:tr w:rsidR="00D6713E" w:rsidRPr="00410278" w14:paraId="2895BEA1" w14:textId="77777777" w:rsidTr="00775832">
        <w:trPr>
          <w:trHeight w:val="2105"/>
        </w:trPr>
        <w:tc>
          <w:tcPr>
            <w:tcW w:w="1555" w:type="dxa"/>
            <w:vMerge/>
            <w:tcBorders>
              <w:top w:val="nil"/>
              <w:left w:val="single" w:sz="4" w:space="0" w:color="auto"/>
              <w:bottom w:val="single" w:sz="4" w:space="0" w:color="auto"/>
              <w:right w:val="single" w:sz="4" w:space="0" w:color="auto"/>
            </w:tcBorders>
            <w:vAlign w:val="center"/>
            <w:hideMark/>
          </w:tcPr>
          <w:p w14:paraId="0A2A9DC9"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1984" w:type="dxa"/>
            <w:vMerge/>
            <w:tcBorders>
              <w:top w:val="nil"/>
              <w:left w:val="single" w:sz="4" w:space="0" w:color="auto"/>
              <w:bottom w:val="single" w:sz="4" w:space="0" w:color="auto"/>
              <w:right w:val="single" w:sz="4" w:space="0" w:color="auto"/>
            </w:tcBorders>
            <w:vAlign w:val="center"/>
            <w:hideMark/>
          </w:tcPr>
          <w:p w14:paraId="1FF3E35D"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126" w:type="dxa"/>
            <w:vMerge/>
            <w:tcBorders>
              <w:top w:val="nil"/>
              <w:left w:val="single" w:sz="4" w:space="0" w:color="auto"/>
              <w:bottom w:val="single" w:sz="4" w:space="0" w:color="auto"/>
              <w:right w:val="single" w:sz="4" w:space="0" w:color="auto"/>
            </w:tcBorders>
            <w:vAlign w:val="center"/>
            <w:hideMark/>
          </w:tcPr>
          <w:p w14:paraId="6A663B3A"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835" w:type="dxa"/>
            <w:tcBorders>
              <w:top w:val="nil"/>
              <w:left w:val="nil"/>
              <w:bottom w:val="single" w:sz="4" w:space="0" w:color="auto"/>
              <w:right w:val="single" w:sz="4" w:space="0" w:color="auto"/>
            </w:tcBorders>
            <w:shd w:val="clear" w:color="auto" w:fill="auto"/>
            <w:vAlign w:val="center"/>
            <w:hideMark/>
          </w:tcPr>
          <w:p w14:paraId="6EFB151B" w14:textId="48C2F5FC"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¿Cuáles son los factores financieros que podrían impactar la implementación del plan estratégico y financiero a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w:t>
            </w:r>
          </w:p>
        </w:tc>
        <w:tc>
          <w:tcPr>
            <w:tcW w:w="2977" w:type="dxa"/>
            <w:tcBorders>
              <w:top w:val="nil"/>
              <w:left w:val="nil"/>
              <w:bottom w:val="single" w:sz="4" w:space="0" w:color="auto"/>
              <w:right w:val="single" w:sz="4" w:space="0" w:color="auto"/>
            </w:tcBorders>
            <w:shd w:val="clear" w:color="auto" w:fill="auto"/>
            <w:vAlign w:val="center"/>
            <w:hideMark/>
          </w:tcPr>
          <w:p w14:paraId="3165A25F" w14:textId="7F89F040"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3. Analizar los factores financieros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 xml:space="preserve"> que están afectando su rentabilidad.</w:t>
            </w:r>
          </w:p>
        </w:tc>
        <w:tc>
          <w:tcPr>
            <w:tcW w:w="2126" w:type="dxa"/>
            <w:tcBorders>
              <w:top w:val="nil"/>
              <w:left w:val="nil"/>
              <w:bottom w:val="single" w:sz="4" w:space="0" w:color="auto"/>
              <w:right w:val="single" w:sz="4" w:space="0" w:color="auto"/>
            </w:tcBorders>
            <w:shd w:val="clear" w:color="auto" w:fill="auto"/>
            <w:vAlign w:val="center"/>
            <w:hideMark/>
          </w:tcPr>
          <w:p w14:paraId="2312F034" w14:textId="77777777" w:rsidR="00D6713E" w:rsidRPr="00410278" w:rsidRDefault="00D6713E" w:rsidP="00D6713E">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Factores Financieros</w:t>
            </w:r>
          </w:p>
        </w:tc>
      </w:tr>
      <w:tr w:rsidR="00D6713E" w:rsidRPr="00410278" w14:paraId="3C50116E" w14:textId="77777777" w:rsidTr="00657AFC">
        <w:trPr>
          <w:trHeight w:val="1512"/>
        </w:trPr>
        <w:tc>
          <w:tcPr>
            <w:tcW w:w="1555" w:type="dxa"/>
            <w:vMerge/>
            <w:tcBorders>
              <w:top w:val="nil"/>
              <w:left w:val="single" w:sz="4" w:space="0" w:color="auto"/>
              <w:bottom w:val="single" w:sz="4" w:space="0" w:color="auto"/>
              <w:right w:val="single" w:sz="4" w:space="0" w:color="auto"/>
            </w:tcBorders>
            <w:vAlign w:val="center"/>
            <w:hideMark/>
          </w:tcPr>
          <w:p w14:paraId="13BEE1C2"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1984" w:type="dxa"/>
            <w:vMerge/>
            <w:tcBorders>
              <w:top w:val="nil"/>
              <w:left w:val="single" w:sz="4" w:space="0" w:color="auto"/>
              <w:bottom w:val="single" w:sz="4" w:space="0" w:color="auto"/>
              <w:right w:val="single" w:sz="4" w:space="0" w:color="auto"/>
            </w:tcBorders>
            <w:vAlign w:val="center"/>
            <w:hideMark/>
          </w:tcPr>
          <w:p w14:paraId="1CE79CF4"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126" w:type="dxa"/>
            <w:vMerge/>
            <w:tcBorders>
              <w:top w:val="nil"/>
              <w:left w:val="single" w:sz="4" w:space="0" w:color="auto"/>
              <w:bottom w:val="single" w:sz="4" w:space="0" w:color="auto"/>
              <w:right w:val="single" w:sz="4" w:space="0" w:color="auto"/>
            </w:tcBorders>
            <w:vAlign w:val="center"/>
            <w:hideMark/>
          </w:tcPr>
          <w:p w14:paraId="7C7D0F6F"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835" w:type="dxa"/>
            <w:tcBorders>
              <w:top w:val="nil"/>
              <w:left w:val="nil"/>
              <w:bottom w:val="single" w:sz="4" w:space="0" w:color="auto"/>
              <w:right w:val="single" w:sz="4" w:space="0" w:color="auto"/>
            </w:tcBorders>
            <w:shd w:val="clear" w:color="auto" w:fill="auto"/>
            <w:vAlign w:val="center"/>
            <w:hideMark/>
          </w:tcPr>
          <w:p w14:paraId="64C60A83" w14:textId="77777777"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¿Qué desafíos enfrentará la clínica dental al desarrollar e implementar un plan estratégico y financiero?</w:t>
            </w:r>
          </w:p>
        </w:tc>
        <w:tc>
          <w:tcPr>
            <w:tcW w:w="2977" w:type="dxa"/>
            <w:tcBorders>
              <w:top w:val="nil"/>
              <w:left w:val="nil"/>
              <w:bottom w:val="single" w:sz="4" w:space="0" w:color="auto"/>
              <w:right w:val="single" w:sz="4" w:space="0" w:color="auto"/>
            </w:tcBorders>
            <w:shd w:val="clear" w:color="auto" w:fill="auto"/>
            <w:vAlign w:val="center"/>
            <w:hideMark/>
          </w:tcPr>
          <w:p w14:paraId="1C8E20BA" w14:textId="715163C7"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4. Identificar los desafíos a los que se enfrentará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 xml:space="preserve"> al implementar el plan estratégico y financiero.</w:t>
            </w:r>
          </w:p>
        </w:tc>
        <w:tc>
          <w:tcPr>
            <w:tcW w:w="2126" w:type="dxa"/>
            <w:tcBorders>
              <w:top w:val="nil"/>
              <w:left w:val="nil"/>
              <w:bottom w:val="single" w:sz="4" w:space="0" w:color="auto"/>
              <w:right w:val="single" w:sz="4" w:space="0" w:color="auto"/>
            </w:tcBorders>
            <w:shd w:val="clear" w:color="auto" w:fill="auto"/>
            <w:vAlign w:val="center"/>
            <w:hideMark/>
          </w:tcPr>
          <w:p w14:paraId="138A50F2" w14:textId="77777777" w:rsidR="00D6713E" w:rsidRPr="00410278" w:rsidRDefault="00D6713E" w:rsidP="00D6713E">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Satisfacción del Cliente</w:t>
            </w:r>
            <w:r w:rsidRPr="00410278">
              <w:rPr>
                <w:rFonts w:ascii="Times New Roman" w:eastAsia="Times New Roman" w:hAnsi="Times New Roman" w:cs="Times New Roman"/>
                <w:color w:val="000000"/>
                <w:sz w:val="20"/>
                <w:szCs w:val="20"/>
                <w:lang w:eastAsia="es-HN"/>
              </w:rPr>
              <w:br/>
              <w:t>- Competitividad</w:t>
            </w:r>
          </w:p>
        </w:tc>
      </w:tr>
      <w:tr w:rsidR="00D6713E" w:rsidRPr="00410278" w14:paraId="0595C8B7" w14:textId="77777777" w:rsidTr="00657AFC">
        <w:trPr>
          <w:trHeight w:val="977"/>
        </w:trPr>
        <w:tc>
          <w:tcPr>
            <w:tcW w:w="1555" w:type="dxa"/>
            <w:vMerge/>
            <w:tcBorders>
              <w:top w:val="nil"/>
              <w:left w:val="single" w:sz="4" w:space="0" w:color="auto"/>
              <w:bottom w:val="single" w:sz="4" w:space="0" w:color="auto"/>
              <w:right w:val="single" w:sz="4" w:space="0" w:color="auto"/>
            </w:tcBorders>
            <w:vAlign w:val="center"/>
            <w:hideMark/>
          </w:tcPr>
          <w:p w14:paraId="66B987AB"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1984" w:type="dxa"/>
            <w:vMerge/>
            <w:tcBorders>
              <w:top w:val="nil"/>
              <w:left w:val="single" w:sz="4" w:space="0" w:color="auto"/>
              <w:bottom w:val="single" w:sz="4" w:space="0" w:color="auto"/>
              <w:right w:val="single" w:sz="4" w:space="0" w:color="auto"/>
            </w:tcBorders>
            <w:vAlign w:val="center"/>
            <w:hideMark/>
          </w:tcPr>
          <w:p w14:paraId="76969BBC"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126" w:type="dxa"/>
            <w:vMerge/>
            <w:tcBorders>
              <w:top w:val="nil"/>
              <w:left w:val="single" w:sz="4" w:space="0" w:color="auto"/>
              <w:bottom w:val="single" w:sz="4" w:space="0" w:color="auto"/>
              <w:right w:val="single" w:sz="4" w:space="0" w:color="auto"/>
            </w:tcBorders>
            <w:vAlign w:val="center"/>
            <w:hideMark/>
          </w:tcPr>
          <w:p w14:paraId="0AE17BBA" w14:textId="77777777" w:rsidR="00D6713E" w:rsidRPr="00410278" w:rsidRDefault="00D6713E" w:rsidP="00D6713E">
            <w:pPr>
              <w:widowControl/>
              <w:rPr>
                <w:rFonts w:ascii="Times New Roman" w:eastAsia="Times New Roman" w:hAnsi="Times New Roman" w:cs="Times New Roman"/>
                <w:color w:val="000000"/>
                <w:sz w:val="20"/>
                <w:szCs w:val="20"/>
                <w:lang w:eastAsia="es-HN"/>
              </w:rPr>
            </w:pPr>
          </w:p>
        </w:tc>
        <w:tc>
          <w:tcPr>
            <w:tcW w:w="2835" w:type="dxa"/>
            <w:tcBorders>
              <w:top w:val="nil"/>
              <w:left w:val="nil"/>
              <w:bottom w:val="single" w:sz="4" w:space="0" w:color="auto"/>
              <w:right w:val="single" w:sz="4" w:space="0" w:color="auto"/>
            </w:tcBorders>
            <w:shd w:val="clear" w:color="auto" w:fill="auto"/>
            <w:vAlign w:val="center"/>
            <w:hideMark/>
          </w:tcPr>
          <w:p w14:paraId="07544EF0" w14:textId="77777777"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¿Cuáles son las estrategias financieras necesarias que debe implementar la clínica para lograr sostenibilidad?</w:t>
            </w:r>
          </w:p>
        </w:tc>
        <w:tc>
          <w:tcPr>
            <w:tcW w:w="2977" w:type="dxa"/>
            <w:tcBorders>
              <w:top w:val="nil"/>
              <w:left w:val="nil"/>
              <w:bottom w:val="single" w:sz="4" w:space="0" w:color="auto"/>
              <w:right w:val="single" w:sz="4" w:space="0" w:color="auto"/>
            </w:tcBorders>
            <w:shd w:val="clear" w:color="auto" w:fill="auto"/>
            <w:vAlign w:val="center"/>
            <w:hideMark/>
          </w:tcPr>
          <w:p w14:paraId="486501C9" w14:textId="02837D38" w:rsidR="00D6713E" w:rsidRPr="00410278" w:rsidRDefault="00D6713E" w:rsidP="00D6713E">
            <w:pPr>
              <w:widowControl/>
              <w:jc w:val="both"/>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5. Determinar las estrategias financieras necesarias para lograr la sostenibilidad de la Clínica Odontológica Dental Center</w:t>
            </w:r>
            <w:r w:rsidR="00201F36" w:rsidRPr="00410278">
              <w:rPr>
                <w:rFonts w:ascii="Times New Roman" w:eastAsia="Times New Roman" w:hAnsi="Times New Roman" w:cs="Times New Roman"/>
                <w:color w:val="000000"/>
                <w:sz w:val="20"/>
                <w:szCs w:val="20"/>
                <w:lang w:eastAsia="es-HN"/>
              </w:rPr>
              <w:t xml:space="preserve"> Plaza</w:t>
            </w:r>
            <w:r w:rsidRPr="00410278">
              <w:rPr>
                <w:rFonts w:ascii="Times New Roman" w:eastAsia="Times New Roman" w:hAnsi="Times New Roman" w:cs="Times New Roman"/>
                <w:color w:val="000000"/>
                <w:sz w:val="20"/>
                <w:szCs w:val="20"/>
                <w:lang w:eastAsia="es-HN"/>
              </w:rPr>
              <w:t>.</w:t>
            </w:r>
          </w:p>
        </w:tc>
        <w:tc>
          <w:tcPr>
            <w:tcW w:w="2126" w:type="dxa"/>
            <w:tcBorders>
              <w:top w:val="nil"/>
              <w:left w:val="nil"/>
              <w:bottom w:val="single" w:sz="4" w:space="0" w:color="auto"/>
              <w:right w:val="single" w:sz="4" w:space="0" w:color="auto"/>
            </w:tcBorders>
            <w:shd w:val="clear" w:color="auto" w:fill="auto"/>
            <w:vAlign w:val="center"/>
            <w:hideMark/>
          </w:tcPr>
          <w:p w14:paraId="6602697D" w14:textId="77777777" w:rsidR="00D6713E" w:rsidRPr="00410278" w:rsidRDefault="00D6713E" w:rsidP="00D6713E">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Estrategias Financieras</w:t>
            </w:r>
          </w:p>
        </w:tc>
      </w:tr>
    </w:tbl>
    <w:p w14:paraId="78754D51" w14:textId="65DBB294" w:rsidR="00523A5E" w:rsidRPr="00410278" w:rsidRDefault="00523A5E" w:rsidP="00523A5E">
      <w:pPr>
        <w:pStyle w:val="TextoPrincipal"/>
        <w:rPr>
          <w:sz w:val="20"/>
          <w:szCs w:val="20"/>
          <w:lang w:val="es-419"/>
        </w:rPr>
      </w:pPr>
      <w:r w:rsidRPr="00410278">
        <w:rPr>
          <w:sz w:val="20"/>
          <w:szCs w:val="20"/>
          <w:lang w:val="es-419"/>
        </w:rPr>
        <w:t>Fuente: Elaboración Propia</w:t>
      </w:r>
      <w:r w:rsidR="001F1E60" w:rsidRPr="00410278">
        <w:rPr>
          <w:sz w:val="20"/>
          <w:szCs w:val="20"/>
          <w:lang w:val="es-419"/>
        </w:rPr>
        <w:t>, 2024</w:t>
      </w:r>
      <w:r w:rsidRPr="00410278">
        <w:rPr>
          <w:sz w:val="20"/>
          <w:szCs w:val="20"/>
          <w:lang w:val="es-419"/>
        </w:rPr>
        <w:t>.</w:t>
      </w:r>
    </w:p>
    <w:p w14:paraId="3E9B932B" w14:textId="77777777" w:rsidR="00DA43D4" w:rsidRPr="00410278" w:rsidRDefault="00DA43D4" w:rsidP="008F0A79">
      <w:pPr>
        <w:pStyle w:val="Ttulo2"/>
        <w:numPr>
          <w:ilvl w:val="2"/>
          <w:numId w:val="11"/>
        </w:numPr>
        <w:spacing w:line="480" w:lineRule="auto"/>
        <w:rPr>
          <w:rFonts w:cs="Times New Roman"/>
        </w:rPr>
        <w:sectPr w:rsidR="00DA43D4" w:rsidRPr="00410278" w:rsidSect="00A07AC9">
          <w:pgSz w:w="15840" w:h="12240" w:orient="landscape" w:code="1"/>
          <w:pgMar w:top="1440" w:right="1440" w:bottom="1440" w:left="1440" w:header="709" w:footer="709" w:gutter="0"/>
          <w:cols w:space="708"/>
          <w:docGrid w:linePitch="360"/>
        </w:sectPr>
      </w:pPr>
    </w:p>
    <w:p w14:paraId="144F8730" w14:textId="77777777" w:rsidR="00777559" w:rsidRPr="00410278" w:rsidRDefault="00405876" w:rsidP="008F0A79">
      <w:pPr>
        <w:pStyle w:val="Ttulo2"/>
        <w:numPr>
          <w:ilvl w:val="2"/>
          <w:numId w:val="11"/>
        </w:numPr>
        <w:spacing w:line="480" w:lineRule="auto"/>
        <w:rPr>
          <w:rFonts w:cs="Times New Roman"/>
        </w:rPr>
      </w:pPr>
      <w:bookmarkStart w:id="69" w:name="_Toc188818966"/>
      <w:r w:rsidRPr="00410278">
        <w:rPr>
          <w:rFonts w:cs="Times New Roman"/>
        </w:rPr>
        <w:t>ESQUEMA DE VARIABLES DE ESTUDIO</w:t>
      </w:r>
      <w:bookmarkEnd w:id="69"/>
    </w:p>
    <w:p w14:paraId="46B997B1" w14:textId="6D8FDC19" w:rsidR="001A5D73" w:rsidRPr="00410278" w:rsidRDefault="00064689" w:rsidP="001A5D73">
      <w:pPr>
        <w:pStyle w:val="TextoPrincipal"/>
        <w:rPr>
          <w:lang w:val="es-419"/>
        </w:rPr>
      </w:pPr>
      <w:r w:rsidRPr="00410278">
        <w:rPr>
          <w:lang w:val="es-419"/>
        </w:rPr>
        <w:t xml:space="preserve">Como lo explica </w:t>
      </w:r>
      <w:sdt>
        <w:sdtPr>
          <w:rPr>
            <w:lang w:val="es-419"/>
          </w:rPr>
          <w:id w:val="-2092690050"/>
          <w:citation/>
        </w:sdtPr>
        <w:sdtContent>
          <w:r w:rsidRPr="00410278">
            <w:rPr>
              <w:lang w:val="es-419"/>
            </w:rPr>
            <w:fldChar w:fldCharType="begin"/>
          </w:r>
          <w:r w:rsidRPr="00410278">
            <w:rPr>
              <w:lang w:val="es-419"/>
            </w:rPr>
            <w:instrText xml:space="preserve"> CITATION Ber10 \l 18442 </w:instrText>
          </w:r>
          <w:r w:rsidRPr="00410278">
            <w:rPr>
              <w:lang w:val="es-419"/>
            </w:rPr>
            <w:fldChar w:fldCharType="separate"/>
          </w:r>
          <w:r w:rsidR="00A07AC9" w:rsidRPr="00410278">
            <w:rPr>
              <w:noProof/>
              <w:lang w:val="es-419"/>
            </w:rPr>
            <w:t>(Bernal, 2010)</w:t>
          </w:r>
          <w:r w:rsidRPr="00410278">
            <w:rPr>
              <w:lang w:val="es-419"/>
            </w:rPr>
            <w:fldChar w:fldCharType="end"/>
          </w:r>
        </w:sdtContent>
      </w:sdt>
      <w:r w:rsidRPr="00410278">
        <w:rPr>
          <w:lang w:val="es-419"/>
        </w:rPr>
        <w:t xml:space="preserve"> </w:t>
      </w:r>
      <w:r w:rsidR="008007BB" w:rsidRPr="00410278">
        <w:rPr>
          <w:lang w:val="es-419"/>
        </w:rPr>
        <w:t>una variable “es una característica, atributo, propiedad o cualidad que puede estar o no presente en los individuos, grupos o sociedades; pu</w:t>
      </w:r>
      <w:r w:rsidR="00FD400F" w:rsidRPr="00410278">
        <w:rPr>
          <w:lang w:val="es-419"/>
        </w:rPr>
        <w:t>eden presentarse en matrices o modalidades diferentes o en grados, magnitudes o medidas distintas a lo largo de una investigación</w:t>
      </w:r>
      <w:r w:rsidR="005006DD" w:rsidRPr="00410278">
        <w:rPr>
          <w:lang w:val="es-419"/>
        </w:rPr>
        <w:t>”</w:t>
      </w:r>
      <w:r w:rsidR="00FD400F" w:rsidRPr="00410278">
        <w:rPr>
          <w:lang w:val="es-419"/>
        </w:rPr>
        <w:t xml:space="preserve"> (p. </w:t>
      </w:r>
      <w:r w:rsidR="005006DD" w:rsidRPr="00410278">
        <w:rPr>
          <w:lang w:val="es-419"/>
        </w:rPr>
        <w:t>139).</w:t>
      </w:r>
    </w:p>
    <w:p w14:paraId="40DD8B64" w14:textId="07D1DF39" w:rsidR="00580F13" w:rsidRPr="00410278" w:rsidRDefault="00580F13" w:rsidP="00580F13">
      <w:pPr>
        <w:pStyle w:val="Descripcin"/>
        <w:keepNext/>
        <w:jc w:val="both"/>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Figura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Figura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Esquema de variables de estudio</w:t>
      </w:r>
    </w:p>
    <w:p w14:paraId="0E267195" w14:textId="6D78D12A" w:rsidR="001A5D73" w:rsidRPr="00410278" w:rsidRDefault="005006DD" w:rsidP="001F1E60">
      <w:pPr>
        <w:pStyle w:val="TextoPrincipal"/>
        <w:spacing w:line="240" w:lineRule="auto"/>
        <w:rPr>
          <w:lang w:val="es-419"/>
        </w:rPr>
      </w:pPr>
      <w:r w:rsidRPr="00410278">
        <w:rPr>
          <w:noProof/>
          <w:lang w:val="en-US"/>
        </w:rPr>
        <w:drawing>
          <wp:inline distT="0" distB="0" distL="0" distR="0" wp14:anchorId="5374E81F" wp14:editId="63CFCC3D">
            <wp:extent cx="5486400" cy="3200400"/>
            <wp:effectExtent l="0" t="0" r="19050" b="19050"/>
            <wp:docPr id="190551041"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008DC3D" w14:textId="48042E6A" w:rsidR="002F755E" w:rsidRPr="00410278" w:rsidRDefault="002F755E" w:rsidP="001A5D73">
      <w:pPr>
        <w:pStyle w:val="TextoPrincipal"/>
        <w:rPr>
          <w:sz w:val="20"/>
          <w:szCs w:val="20"/>
          <w:lang w:val="es-419"/>
        </w:rPr>
      </w:pPr>
      <w:r w:rsidRPr="00410278">
        <w:rPr>
          <w:sz w:val="20"/>
          <w:szCs w:val="20"/>
          <w:lang w:val="es-419"/>
        </w:rPr>
        <w:t>Fuente: Elaboración Propia</w:t>
      </w:r>
      <w:r w:rsidR="00657AFC" w:rsidRPr="00410278">
        <w:rPr>
          <w:sz w:val="20"/>
          <w:szCs w:val="20"/>
          <w:lang w:val="es-419"/>
        </w:rPr>
        <w:t>, 2024</w:t>
      </w:r>
      <w:r w:rsidRPr="00410278">
        <w:rPr>
          <w:sz w:val="20"/>
          <w:szCs w:val="20"/>
          <w:lang w:val="es-419"/>
        </w:rPr>
        <w:t>.</w:t>
      </w:r>
    </w:p>
    <w:p w14:paraId="6CC4C093" w14:textId="782C46C8" w:rsidR="001A5D73" w:rsidRPr="00410278" w:rsidRDefault="000A46A4" w:rsidP="008F0A79">
      <w:pPr>
        <w:pStyle w:val="Ttulo2"/>
        <w:numPr>
          <w:ilvl w:val="2"/>
          <w:numId w:val="11"/>
        </w:numPr>
        <w:spacing w:line="480" w:lineRule="auto"/>
        <w:rPr>
          <w:rFonts w:cs="Times New Roman"/>
        </w:rPr>
      </w:pPr>
      <w:bookmarkStart w:id="70" w:name="_Toc188818967"/>
      <w:r w:rsidRPr="00410278">
        <w:rPr>
          <w:rFonts w:cs="Times New Roman"/>
        </w:rPr>
        <w:t>OPERACIONALIZACIÓN DE VARIABLES</w:t>
      </w:r>
      <w:bookmarkEnd w:id="70"/>
    </w:p>
    <w:p w14:paraId="205288EE" w14:textId="6C2B434F" w:rsidR="00862E36" w:rsidRPr="00410278" w:rsidRDefault="00F9302C" w:rsidP="000A46A4">
      <w:pPr>
        <w:pStyle w:val="TextoPrincipal"/>
        <w:rPr>
          <w:lang w:val="es-419"/>
        </w:rPr>
      </w:pPr>
      <w:r w:rsidRPr="00410278">
        <w:rPr>
          <w:lang w:val="es-419"/>
        </w:rPr>
        <w:t xml:space="preserve">La operacionalización de variables </w:t>
      </w:r>
      <w:r w:rsidR="00E160AA" w:rsidRPr="00410278">
        <w:rPr>
          <w:lang w:val="es-419"/>
        </w:rPr>
        <w:t xml:space="preserve">según </w:t>
      </w:r>
      <w:sdt>
        <w:sdtPr>
          <w:rPr>
            <w:lang w:val="es-419"/>
          </w:rPr>
          <w:id w:val="707762437"/>
          <w:citation/>
        </w:sdtPr>
        <w:sdtContent>
          <w:r w:rsidR="00404F5E" w:rsidRPr="00410278">
            <w:rPr>
              <w:lang w:val="es-419"/>
            </w:rPr>
            <w:fldChar w:fldCharType="begin"/>
          </w:r>
          <w:r w:rsidR="00404F5E" w:rsidRPr="00410278">
            <w:rPr>
              <w:lang w:val="es-419"/>
            </w:rPr>
            <w:instrText xml:space="preserve"> CITATION Ber10 \l 18442 </w:instrText>
          </w:r>
          <w:r w:rsidR="00404F5E" w:rsidRPr="00410278">
            <w:rPr>
              <w:lang w:val="es-419"/>
            </w:rPr>
            <w:fldChar w:fldCharType="separate"/>
          </w:r>
          <w:r w:rsidR="00A07AC9" w:rsidRPr="00410278">
            <w:rPr>
              <w:noProof/>
              <w:lang w:val="es-419"/>
            </w:rPr>
            <w:t>(Bernal, 2010)</w:t>
          </w:r>
          <w:r w:rsidR="00404F5E" w:rsidRPr="00410278">
            <w:rPr>
              <w:lang w:val="es-419"/>
            </w:rPr>
            <w:fldChar w:fldCharType="end"/>
          </w:r>
        </w:sdtContent>
      </w:sdt>
      <w:r w:rsidR="00E160AA" w:rsidRPr="00410278">
        <w:rPr>
          <w:lang w:val="es-419"/>
        </w:rPr>
        <w:t xml:space="preserve"> </w:t>
      </w:r>
      <w:r w:rsidR="00483AB1" w:rsidRPr="00410278">
        <w:rPr>
          <w:lang w:val="es-419"/>
        </w:rPr>
        <w:t>consiste en identificar las variables objeto del estudio, siendo el primer paso conceptualizar dichas variables</w:t>
      </w:r>
      <w:r w:rsidR="009C1EF0" w:rsidRPr="00410278">
        <w:rPr>
          <w:lang w:val="es-419"/>
        </w:rPr>
        <w:t>, definiendo su significado conceptual, traduciendo</w:t>
      </w:r>
      <w:r w:rsidR="00E160AA" w:rsidRPr="00410278">
        <w:rPr>
          <w:lang w:val="es-419"/>
        </w:rPr>
        <w:t xml:space="preserve"> luego dicha variable en un indicador medible.</w:t>
      </w:r>
      <w:r w:rsidR="000A46A4" w:rsidRPr="00410278">
        <w:rPr>
          <w:lang w:val="es-419"/>
        </w:rPr>
        <w:t xml:space="preserve"> </w:t>
      </w:r>
    </w:p>
    <w:p w14:paraId="06C7F712" w14:textId="77777777" w:rsidR="00862E36" w:rsidRPr="00410278" w:rsidRDefault="00862E36">
      <w:pPr>
        <w:widowControl/>
        <w:spacing w:after="160" w:line="259" w:lineRule="auto"/>
        <w:rPr>
          <w:rFonts w:ascii="Times New Roman" w:hAnsi="Times New Roman" w:cs="Times New Roman"/>
          <w:sz w:val="24"/>
          <w:szCs w:val="24"/>
        </w:rPr>
      </w:pPr>
      <w:r w:rsidRPr="00410278">
        <w:br w:type="page"/>
      </w:r>
    </w:p>
    <w:p w14:paraId="6B403E71" w14:textId="77777777" w:rsidR="00DA43D4" w:rsidRPr="00410278" w:rsidRDefault="00DA43D4" w:rsidP="000A46A4">
      <w:pPr>
        <w:pStyle w:val="TextoPrincipal"/>
        <w:rPr>
          <w:lang w:val="es-419"/>
        </w:rPr>
        <w:sectPr w:rsidR="00DA43D4" w:rsidRPr="00410278" w:rsidSect="00A07AC9">
          <w:pgSz w:w="12240" w:h="15840" w:code="1"/>
          <w:pgMar w:top="1440" w:right="1440" w:bottom="1440" w:left="1440" w:header="709" w:footer="709" w:gutter="0"/>
          <w:cols w:space="708"/>
          <w:docGrid w:linePitch="360"/>
        </w:sectPr>
      </w:pPr>
    </w:p>
    <w:p w14:paraId="3ACFF4B9" w14:textId="6547AE29" w:rsidR="003266C4" w:rsidRPr="00410278" w:rsidRDefault="003266C4" w:rsidP="003266C4">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Matriz de Operacionalización de Variables</w:t>
      </w:r>
    </w:p>
    <w:tbl>
      <w:tblPr>
        <w:tblW w:w="13393" w:type="dxa"/>
        <w:tblInd w:w="-147" w:type="dxa"/>
        <w:tblLayout w:type="fixed"/>
        <w:tblCellMar>
          <w:left w:w="70" w:type="dxa"/>
          <w:right w:w="70" w:type="dxa"/>
        </w:tblCellMar>
        <w:tblLook w:val="04A0" w:firstRow="1" w:lastRow="0" w:firstColumn="1" w:lastColumn="0" w:noHBand="0" w:noVBand="1"/>
      </w:tblPr>
      <w:tblGrid>
        <w:gridCol w:w="1555"/>
        <w:gridCol w:w="2551"/>
        <w:gridCol w:w="2693"/>
        <w:gridCol w:w="1423"/>
        <w:gridCol w:w="1932"/>
        <w:gridCol w:w="1275"/>
        <w:gridCol w:w="993"/>
        <w:gridCol w:w="971"/>
      </w:tblGrid>
      <w:tr w:rsidR="0009633F" w:rsidRPr="00410278" w14:paraId="7A938A9F" w14:textId="77777777" w:rsidTr="0009633F">
        <w:trPr>
          <w:trHeight w:val="288"/>
        </w:trPr>
        <w:tc>
          <w:tcPr>
            <w:tcW w:w="1555" w:type="dxa"/>
            <w:tcBorders>
              <w:top w:val="single" w:sz="4" w:space="0" w:color="auto"/>
              <w:left w:val="single" w:sz="4" w:space="0" w:color="auto"/>
              <w:bottom w:val="single" w:sz="4" w:space="0" w:color="auto"/>
              <w:right w:val="single" w:sz="4" w:space="0" w:color="auto"/>
            </w:tcBorders>
            <w:shd w:val="clear" w:color="000000" w:fill="A6C9EC"/>
            <w:noWrap/>
            <w:vAlign w:val="center"/>
            <w:hideMark/>
          </w:tcPr>
          <w:p w14:paraId="34DFF5E1"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Variable</w:t>
            </w:r>
          </w:p>
        </w:tc>
        <w:tc>
          <w:tcPr>
            <w:tcW w:w="2551" w:type="dxa"/>
            <w:tcBorders>
              <w:top w:val="single" w:sz="4" w:space="0" w:color="auto"/>
              <w:left w:val="nil"/>
              <w:bottom w:val="single" w:sz="4" w:space="0" w:color="auto"/>
              <w:right w:val="single" w:sz="4" w:space="0" w:color="auto"/>
            </w:tcBorders>
            <w:shd w:val="clear" w:color="000000" w:fill="A6C9EC"/>
            <w:noWrap/>
            <w:vAlign w:val="center"/>
            <w:hideMark/>
          </w:tcPr>
          <w:p w14:paraId="0EE8956E"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Definición Conceptual</w:t>
            </w:r>
          </w:p>
        </w:tc>
        <w:tc>
          <w:tcPr>
            <w:tcW w:w="2693" w:type="dxa"/>
            <w:tcBorders>
              <w:top w:val="single" w:sz="4" w:space="0" w:color="auto"/>
              <w:left w:val="nil"/>
              <w:bottom w:val="single" w:sz="4" w:space="0" w:color="auto"/>
              <w:right w:val="single" w:sz="4" w:space="0" w:color="auto"/>
            </w:tcBorders>
            <w:shd w:val="clear" w:color="000000" w:fill="A6C9EC"/>
            <w:noWrap/>
            <w:vAlign w:val="center"/>
            <w:hideMark/>
          </w:tcPr>
          <w:p w14:paraId="0BB94487"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Definición Operacional</w:t>
            </w:r>
          </w:p>
        </w:tc>
        <w:tc>
          <w:tcPr>
            <w:tcW w:w="1423" w:type="dxa"/>
            <w:tcBorders>
              <w:top w:val="single" w:sz="4" w:space="0" w:color="auto"/>
              <w:left w:val="nil"/>
              <w:bottom w:val="single" w:sz="4" w:space="0" w:color="auto"/>
              <w:right w:val="single" w:sz="4" w:space="0" w:color="auto"/>
            </w:tcBorders>
            <w:shd w:val="clear" w:color="000000" w:fill="A6C9EC"/>
            <w:vAlign w:val="center"/>
            <w:hideMark/>
          </w:tcPr>
          <w:p w14:paraId="5D869EEC"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Dimensión</w:t>
            </w:r>
          </w:p>
        </w:tc>
        <w:tc>
          <w:tcPr>
            <w:tcW w:w="1932" w:type="dxa"/>
            <w:tcBorders>
              <w:top w:val="single" w:sz="4" w:space="0" w:color="auto"/>
              <w:left w:val="nil"/>
              <w:bottom w:val="single" w:sz="4" w:space="0" w:color="auto"/>
              <w:right w:val="single" w:sz="4" w:space="0" w:color="auto"/>
            </w:tcBorders>
            <w:shd w:val="clear" w:color="000000" w:fill="A6C9EC"/>
            <w:vAlign w:val="center"/>
            <w:hideMark/>
          </w:tcPr>
          <w:p w14:paraId="108BA033"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Indicador</w:t>
            </w:r>
          </w:p>
        </w:tc>
        <w:tc>
          <w:tcPr>
            <w:tcW w:w="1275" w:type="dxa"/>
            <w:tcBorders>
              <w:top w:val="single" w:sz="4" w:space="0" w:color="auto"/>
              <w:left w:val="nil"/>
              <w:bottom w:val="single" w:sz="4" w:space="0" w:color="auto"/>
              <w:right w:val="single" w:sz="4" w:space="0" w:color="auto"/>
            </w:tcBorders>
            <w:shd w:val="clear" w:color="000000" w:fill="A6C9EC"/>
            <w:vAlign w:val="center"/>
            <w:hideMark/>
          </w:tcPr>
          <w:p w14:paraId="578D7D8C"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Ítem (Pregunta)</w:t>
            </w:r>
          </w:p>
        </w:tc>
        <w:tc>
          <w:tcPr>
            <w:tcW w:w="993" w:type="dxa"/>
            <w:tcBorders>
              <w:top w:val="single" w:sz="4" w:space="0" w:color="auto"/>
              <w:left w:val="nil"/>
              <w:bottom w:val="single" w:sz="4" w:space="0" w:color="auto"/>
              <w:right w:val="single" w:sz="4" w:space="0" w:color="auto"/>
            </w:tcBorders>
            <w:shd w:val="clear" w:color="000000" w:fill="A6C9EC"/>
            <w:vAlign w:val="center"/>
            <w:hideMark/>
          </w:tcPr>
          <w:p w14:paraId="6A164676"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Estrategia</w:t>
            </w:r>
          </w:p>
        </w:tc>
        <w:tc>
          <w:tcPr>
            <w:tcW w:w="971" w:type="dxa"/>
            <w:tcBorders>
              <w:top w:val="single" w:sz="4" w:space="0" w:color="auto"/>
              <w:left w:val="nil"/>
              <w:bottom w:val="single" w:sz="4" w:space="0" w:color="auto"/>
              <w:right w:val="single" w:sz="4" w:space="0" w:color="auto"/>
            </w:tcBorders>
            <w:shd w:val="clear" w:color="000000" w:fill="A6C9EC"/>
            <w:vAlign w:val="center"/>
            <w:hideMark/>
          </w:tcPr>
          <w:p w14:paraId="739A1E91" w14:textId="77777777" w:rsidR="00775832" w:rsidRPr="00410278" w:rsidRDefault="00775832" w:rsidP="00775832">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eastAsia="es-HN"/>
              </w:rPr>
              <w:t>Dirigido a</w:t>
            </w:r>
          </w:p>
        </w:tc>
      </w:tr>
      <w:tr w:rsidR="0009633F" w:rsidRPr="00410278" w14:paraId="25030322" w14:textId="77777777" w:rsidTr="0009633F">
        <w:trPr>
          <w:trHeight w:val="2592"/>
        </w:trPr>
        <w:tc>
          <w:tcPr>
            <w:tcW w:w="1555" w:type="dxa"/>
            <w:tcBorders>
              <w:top w:val="nil"/>
              <w:left w:val="single" w:sz="4" w:space="0" w:color="auto"/>
              <w:bottom w:val="single" w:sz="4" w:space="0" w:color="auto"/>
              <w:right w:val="single" w:sz="4" w:space="0" w:color="auto"/>
            </w:tcBorders>
            <w:shd w:val="clear" w:color="000000" w:fill="FFFFFF"/>
            <w:noWrap/>
            <w:vAlign w:val="center"/>
            <w:hideMark/>
          </w:tcPr>
          <w:p w14:paraId="0939EFF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Demanda</w:t>
            </w:r>
          </w:p>
        </w:tc>
        <w:tc>
          <w:tcPr>
            <w:tcW w:w="2551" w:type="dxa"/>
            <w:tcBorders>
              <w:top w:val="nil"/>
              <w:left w:val="nil"/>
              <w:bottom w:val="single" w:sz="4" w:space="0" w:color="auto"/>
              <w:right w:val="single" w:sz="4" w:space="0" w:color="auto"/>
            </w:tcBorders>
            <w:shd w:val="clear" w:color="auto" w:fill="auto"/>
            <w:vAlign w:val="center"/>
            <w:hideMark/>
          </w:tcPr>
          <w:p w14:paraId="0EB7E0D4" w14:textId="5BB555CA"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En términos generales, la demanda de un bien se entiende como la cantidad de dicho bien que los consumidores desean comprar a distintos precios, durante un período dado </w:t>
            </w:r>
            <w:sdt>
              <w:sdtPr>
                <w:rPr>
                  <w:rFonts w:ascii="Times New Roman" w:eastAsia="Times New Roman" w:hAnsi="Times New Roman" w:cs="Times New Roman"/>
                  <w:color w:val="000000"/>
                  <w:sz w:val="20"/>
                  <w:szCs w:val="20"/>
                  <w:lang w:val="es-HN" w:eastAsia="es-HN"/>
                </w:rPr>
                <w:id w:val="-2143337939"/>
                <w:citation/>
              </w:sdtPr>
              <w:sdtContent>
                <w:r w:rsidRPr="00410278">
                  <w:rPr>
                    <w:rFonts w:ascii="Times New Roman" w:eastAsia="Times New Roman" w:hAnsi="Times New Roman" w:cs="Times New Roman"/>
                    <w:color w:val="000000"/>
                    <w:sz w:val="20"/>
                    <w:szCs w:val="20"/>
                    <w:lang w:val="es-HN" w:eastAsia="es-HN"/>
                  </w:rPr>
                  <w:fldChar w:fldCharType="begin"/>
                </w:r>
                <w:r w:rsidRPr="00410278">
                  <w:rPr>
                    <w:rFonts w:ascii="Times New Roman" w:eastAsia="Times New Roman" w:hAnsi="Times New Roman" w:cs="Times New Roman"/>
                    <w:color w:val="000000"/>
                    <w:sz w:val="20"/>
                    <w:szCs w:val="20"/>
                    <w:lang w:val="es-HN" w:eastAsia="es-HN"/>
                  </w:rPr>
                  <w:instrText xml:space="preserve"> CITATION Man12 \l 18442 </w:instrText>
                </w:r>
                <w:r w:rsidRPr="00410278">
                  <w:rPr>
                    <w:rFonts w:ascii="Times New Roman" w:eastAsia="Times New Roman" w:hAnsi="Times New Roman" w:cs="Times New Roman"/>
                    <w:color w:val="000000"/>
                    <w:sz w:val="20"/>
                    <w:szCs w:val="20"/>
                    <w:lang w:val="es-HN" w:eastAsia="es-HN"/>
                  </w:rPr>
                  <w:fldChar w:fldCharType="separate"/>
                </w:r>
                <w:r w:rsidRPr="00410278">
                  <w:rPr>
                    <w:rFonts w:ascii="Times New Roman" w:eastAsia="Times New Roman" w:hAnsi="Times New Roman" w:cs="Times New Roman"/>
                    <w:noProof/>
                    <w:color w:val="000000"/>
                    <w:sz w:val="20"/>
                    <w:szCs w:val="20"/>
                    <w:lang w:val="es-HN" w:eastAsia="es-HN"/>
                  </w:rPr>
                  <w:t>(Mankiw, 2012)</w:t>
                </w:r>
                <w:r w:rsidRPr="00410278">
                  <w:rPr>
                    <w:rFonts w:ascii="Times New Roman" w:eastAsia="Times New Roman" w:hAnsi="Times New Roman" w:cs="Times New Roman"/>
                    <w:color w:val="000000"/>
                    <w:sz w:val="20"/>
                    <w:szCs w:val="20"/>
                    <w:lang w:val="es-HN" w:eastAsia="es-HN"/>
                  </w:rPr>
                  <w:fldChar w:fldCharType="end"/>
                </w:r>
              </w:sdtContent>
            </w:sdt>
            <w:r w:rsidRPr="00410278">
              <w:rPr>
                <w:rFonts w:ascii="Times New Roman" w:eastAsia="Times New Roman" w:hAnsi="Times New Roman" w:cs="Times New Roman"/>
                <w:color w:val="000000"/>
                <w:sz w:val="20"/>
                <w:szCs w:val="20"/>
                <w:lang w:val="es-HN" w:eastAsia="es-HN"/>
              </w:rPr>
              <w:t xml:space="preserve">. </w:t>
            </w:r>
          </w:p>
        </w:tc>
        <w:tc>
          <w:tcPr>
            <w:tcW w:w="2693" w:type="dxa"/>
            <w:tcBorders>
              <w:top w:val="nil"/>
              <w:left w:val="nil"/>
              <w:bottom w:val="single" w:sz="4" w:space="0" w:color="auto"/>
              <w:right w:val="single" w:sz="4" w:space="0" w:color="auto"/>
            </w:tcBorders>
            <w:shd w:val="clear" w:color="auto" w:fill="auto"/>
            <w:vAlign w:val="center"/>
            <w:hideMark/>
          </w:tcPr>
          <w:p w14:paraId="3F38CF6D"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demanda se refiere al volumen total de productos o servicios que los consumidores están dispuestos a adquirir en un período de tiempo determinado, bajo ciertas condiciones de precio y mercado. Se mide a través de los volúmenes de ventas, las predicciones de ventas y la tendencia de compras de los clientes.</w:t>
            </w:r>
          </w:p>
        </w:tc>
        <w:tc>
          <w:tcPr>
            <w:tcW w:w="1423" w:type="dxa"/>
            <w:tcBorders>
              <w:top w:val="nil"/>
              <w:left w:val="nil"/>
              <w:bottom w:val="single" w:sz="4" w:space="0" w:color="auto"/>
              <w:right w:val="single" w:sz="4" w:space="0" w:color="auto"/>
            </w:tcBorders>
            <w:shd w:val="clear" w:color="000000" w:fill="FFFFFF"/>
            <w:vAlign w:val="center"/>
            <w:hideMark/>
          </w:tcPr>
          <w:p w14:paraId="017A5B1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Cantidad Demandada</w:t>
            </w:r>
          </w:p>
        </w:tc>
        <w:tc>
          <w:tcPr>
            <w:tcW w:w="1932" w:type="dxa"/>
            <w:tcBorders>
              <w:top w:val="nil"/>
              <w:left w:val="nil"/>
              <w:bottom w:val="single" w:sz="4" w:space="0" w:color="auto"/>
              <w:right w:val="single" w:sz="4" w:space="0" w:color="auto"/>
            </w:tcBorders>
            <w:shd w:val="clear" w:color="000000" w:fill="FFFFFF"/>
            <w:vAlign w:val="center"/>
            <w:hideMark/>
          </w:tcPr>
          <w:p w14:paraId="4E058108"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Volumen de tratamientos que realiza al mes</w:t>
            </w:r>
          </w:p>
        </w:tc>
        <w:tc>
          <w:tcPr>
            <w:tcW w:w="1275" w:type="dxa"/>
            <w:tcBorders>
              <w:top w:val="nil"/>
              <w:left w:val="nil"/>
              <w:bottom w:val="single" w:sz="4" w:space="0" w:color="auto"/>
              <w:right w:val="single" w:sz="4" w:space="0" w:color="auto"/>
            </w:tcBorders>
            <w:shd w:val="clear" w:color="000000" w:fill="FFFFFF"/>
            <w:vAlign w:val="center"/>
            <w:hideMark/>
          </w:tcPr>
          <w:p w14:paraId="4433FD8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Entrevista 1</w:t>
            </w:r>
          </w:p>
        </w:tc>
        <w:tc>
          <w:tcPr>
            <w:tcW w:w="993" w:type="dxa"/>
            <w:tcBorders>
              <w:top w:val="nil"/>
              <w:left w:val="nil"/>
              <w:bottom w:val="single" w:sz="4" w:space="0" w:color="auto"/>
              <w:right w:val="single" w:sz="4" w:space="0" w:color="auto"/>
            </w:tcBorders>
            <w:shd w:val="clear" w:color="000000" w:fill="FFFFFF"/>
            <w:vAlign w:val="center"/>
            <w:hideMark/>
          </w:tcPr>
          <w:p w14:paraId="1991FF6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Entrevista con la dueña de la clínica</w:t>
            </w:r>
          </w:p>
        </w:tc>
        <w:tc>
          <w:tcPr>
            <w:tcW w:w="971" w:type="dxa"/>
            <w:tcBorders>
              <w:top w:val="nil"/>
              <w:left w:val="nil"/>
              <w:bottom w:val="single" w:sz="4" w:space="0" w:color="auto"/>
              <w:right w:val="single" w:sz="4" w:space="0" w:color="auto"/>
            </w:tcBorders>
            <w:shd w:val="clear" w:color="000000" w:fill="FFFFFF"/>
            <w:vAlign w:val="center"/>
            <w:hideMark/>
          </w:tcPr>
          <w:p w14:paraId="10FF163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Dueña de la Clínica</w:t>
            </w:r>
          </w:p>
        </w:tc>
      </w:tr>
      <w:tr w:rsidR="0009633F" w:rsidRPr="00410278" w14:paraId="37164584" w14:textId="77777777" w:rsidTr="0009633F">
        <w:trPr>
          <w:trHeight w:val="2028"/>
        </w:trPr>
        <w:tc>
          <w:tcPr>
            <w:tcW w:w="1555" w:type="dxa"/>
            <w:tcBorders>
              <w:top w:val="nil"/>
              <w:left w:val="single" w:sz="4" w:space="0" w:color="auto"/>
              <w:bottom w:val="single" w:sz="4" w:space="0" w:color="auto"/>
              <w:right w:val="single" w:sz="4" w:space="0" w:color="auto"/>
            </w:tcBorders>
            <w:shd w:val="clear" w:color="000000" w:fill="FFFFFF"/>
            <w:noWrap/>
            <w:vAlign w:val="center"/>
            <w:hideMark/>
          </w:tcPr>
          <w:p w14:paraId="7F9C051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Ingresos Brutos</w:t>
            </w:r>
          </w:p>
        </w:tc>
        <w:tc>
          <w:tcPr>
            <w:tcW w:w="2551" w:type="dxa"/>
            <w:tcBorders>
              <w:top w:val="nil"/>
              <w:left w:val="nil"/>
              <w:bottom w:val="single" w:sz="4" w:space="0" w:color="auto"/>
              <w:right w:val="single" w:sz="4" w:space="0" w:color="auto"/>
            </w:tcBorders>
            <w:shd w:val="clear" w:color="000000" w:fill="FFFFFF"/>
            <w:vAlign w:val="center"/>
            <w:hideMark/>
          </w:tcPr>
          <w:p w14:paraId="1F7B5596" w14:textId="3814714B"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ingresos brutos son el total de los ingresos generados por una empresa antes de deducir los costos y gastos asociados, tales como impuestos y otros cargos</w:t>
            </w:r>
            <w:r w:rsidR="002B538A" w:rsidRPr="00410278">
              <w:rPr>
                <w:rFonts w:ascii="Times New Roman" w:eastAsia="Times New Roman" w:hAnsi="Times New Roman" w:cs="Times New Roman"/>
                <w:color w:val="000000"/>
                <w:sz w:val="20"/>
                <w:szCs w:val="20"/>
                <w:lang w:val="es-HN" w:eastAsia="es-HN"/>
              </w:rPr>
              <w:t xml:space="preserve"> </w:t>
            </w:r>
            <w:sdt>
              <w:sdtPr>
                <w:rPr>
                  <w:rFonts w:ascii="Times New Roman" w:eastAsia="Times New Roman" w:hAnsi="Times New Roman" w:cs="Times New Roman"/>
                  <w:color w:val="000000"/>
                  <w:sz w:val="20"/>
                  <w:szCs w:val="20"/>
                  <w:lang w:val="es-HN" w:eastAsia="es-HN"/>
                </w:rPr>
                <w:id w:val="1617250753"/>
                <w:citation/>
              </w:sdtPr>
              <w:sdtContent>
                <w:r w:rsidR="002B538A" w:rsidRPr="00410278">
                  <w:rPr>
                    <w:rFonts w:ascii="Times New Roman" w:eastAsia="Times New Roman" w:hAnsi="Times New Roman" w:cs="Times New Roman"/>
                    <w:color w:val="000000"/>
                    <w:sz w:val="20"/>
                    <w:szCs w:val="20"/>
                    <w:lang w:val="es-HN" w:eastAsia="es-HN"/>
                  </w:rPr>
                  <w:fldChar w:fldCharType="begin"/>
                </w:r>
                <w:r w:rsidR="002B538A" w:rsidRPr="00410278">
                  <w:rPr>
                    <w:rFonts w:ascii="Times New Roman" w:eastAsia="Times New Roman" w:hAnsi="Times New Roman" w:cs="Times New Roman"/>
                    <w:color w:val="000000"/>
                    <w:sz w:val="20"/>
                    <w:szCs w:val="20"/>
                    <w:lang w:val="es-HN" w:eastAsia="es-HN"/>
                  </w:rPr>
                  <w:instrText xml:space="preserve"> CITATION Hig17 \l 18442 </w:instrText>
                </w:r>
                <w:r w:rsidR="002B538A" w:rsidRPr="00410278">
                  <w:rPr>
                    <w:rFonts w:ascii="Times New Roman" w:eastAsia="Times New Roman" w:hAnsi="Times New Roman" w:cs="Times New Roman"/>
                    <w:color w:val="000000"/>
                    <w:sz w:val="20"/>
                    <w:szCs w:val="20"/>
                    <w:lang w:val="es-HN" w:eastAsia="es-HN"/>
                  </w:rPr>
                  <w:fldChar w:fldCharType="separate"/>
                </w:r>
                <w:r w:rsidR="002B538A" w:rsidRPr="00410278">
                  <w:rPr>
                    <w:rFonts w:ascii="Times New Roman" w:eastAsia="Times New Roman" w:hAnsi="Times New Roman" w:cs="Times New Roman"/>
                    <w:noProof/>
                    <w:color w:val="000000"/>
                    <w:sz w:val="20"/>
                    <w:szCs w:val="20"/>
                    <w:lang w:val="es-HN" w:eastAsia="es-HN"/>
                  </w:rPr>
                  <w:t>(Higgins, 2017)</w:t>
                </w:r>
                <w:r w:rsidR="002B538A" w:rsidRPr="00410278">
                  <w:rPr>
                    <w:rFonts w:ascii="Times New Roman" w:eastAsia="Times New Roman" w:hAnsi="Times New Roman" w:cs="Times New Roman"/>
                    <w:color w:val="000000"/>
                    <w:sz w:val="20"/>
                    <w:szCs w:val="20"/>
                    <w:lang w:val="es-HN" w:eastAsia="es-HN"/>
                  </w:rPr>
                  <w:fldChar w:fldCharType="end"/>
                </w:r>
              </w:sdtContent>
            </w:sdt>
            <w:r w:rsidRPr="00410278">
              <w:rPr>
                <w:rFonts w:ascii="Times New Roman" w:eastAsia="Times New Roman" w:hAnsi="Times New Roman" w:cs="Times New Roman"/>
                <w:color w:val="000000"/>
                <w:sz w:val="20"/>
                <w:szCs w:val="20"/>
                <w:lang w:val="es-HN" w:eastAsia="es-HN"/>
              </w:rPr>
              <w:t>.</w:t>
            </w:r>
          </w:p>
        </w:tc>
        <w:tc>
          <w:tcPr>
            <w:tcW w:w="2693" w:type="dxa"/>
            <w:tcBorders>
              <w:top w:val="nil"/>
              <w:left w:val="nil"/>
              <w:bottom w:val="single" w:sz="4" w:space="0" w:color="auto"/>
              <w:right w:val="single" w:sz="4" w:space="0" w:color="auto"/>
            </w:tcBorders>
            <w:shd w:val="clear" w:color="000000" w:fill="FFFFFF"/>
            <w:vAlign w:val="center"/>
            <w:hideMark/>
          </w:tcPr>
          <w:p w14:paraId="598F316F"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ingresos son el total de dinero generado por la venta de bienes o servicios de una empresa durante un periodo determinado. Se mide sumando el total de las ventas realizadas en un mes, trimestre o año, sin contar los impuestos, devoluciones o descuentos.</w:t>
            </w:r>
          </w:p>
        </w:tc>
        <w:tc>
          <w:tcPr>
            <w:tcW w:w="1423" w:type="dxa"/>
            <w:tcBorders>
              <w:top w:val="nil"/>
              <w:left w:val="nil"/>
              <w:bottom w:val="single" w:sz="4" w:space="0" w:color="auto"/>
              <w:right w:val="single" w:sz="4" w:space="0" w:color="auto"/>
            </w:tcBorders>
            <w:shd w:val="clear" w:color="000000" w:fill="FFFFFF"/>
            <w:vAlign w:val="center"/>
            <w:hideMark/>
          </w:tcPr>
          <w:p w14:paraId="65685646"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Ingresos Brutos</w:t>
            </w:r>
          </w:p>
        </w:tc>
        <w:tc>
          <w:tcPr>
            <w:tcW w:w="1932" w:type="dxa"/>
            <w:tcBorders>
              <w:top w:val="nil"/>
              <w:left w:val="nil"/>
              <w:bottom w:val="single" w:sz="4" w:space="0" w:color="auto"/>
              <w:right w:val="single" w:sz="4" w:space="0" w:color="auto"/>
            </w:tcBorders>
            <w:shd w:val="clear" w:color="000000" w:fill="FFFFFF"/>
            <w:vAlign w:val="center"/>
            <w:hideMark/>
          </w:tcPr>
          <w:p w14:paraId="6EC2AB4C"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Total de ingresos generados por los tratamientos</w:t>
            </w:r>
          </w:p>
        </w:tc>
        <w:tc>
          <w:tcPr>
            <w:tcW w:w="1275" w:type="dxa"/>
            <w:tcBorders>
              <w:top w:val="nil"/>
              <w:left w:val="nil"/>
              <w:bottom w:val="single" w:sz="4" w:space="0" w:color="auto"/>
              <w:right w:val="single" w:sz="4" w:space="0" w:color="auto"/>
            </w:tcBorders>
            <w:shd w:val="clear" w:color="000000" w:fill="FFFFFF"/>
            <w:vAlign w:val="center"/>
            <w:hideMark/>
          </w:tcPr>
          <w:p w14:paraId="3D3263B8"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Entrevista 1</w:t>
            </w:r>
          </w:p>
        </w:tc>
        <w:tc>
          <w:tcPr>
            <w:tcW w:w="993" w:type="dxa"/>
            <w:tcBorders>
              <w:top w:val="nil"/>
              <w:left w:val="nil"/>
              <w:bottom w:val="single" w:sz="4" w:space="0" w:color="auto"/>
              <w:right w:val="single" w:sz="4" w:space="0" w:color="auto"/>
            </w:tcBorders>
            <w:shd w:val="clear" w:color="000000" w:fill="FFFFFF"/>
            <w:vAlign w:val="center"/>
            <w:hideMark/>
          </w:tcPr>
          <w:p w14:paraId="51284CE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Entrevista con la dueña de la clínica</w:t>
            </w:r>
          </w:p>
        </w:tc>
        <w:tc>
          <w:tcPr>
            <w:tcW w:w="971" w:type="dxa"/>
            <w:tcBorders>
              <w:top w:val="nil"/>
              <w:left w:val="nil"/>
              <w:bottom w:val="single" w:sz="4" w:space="0" w:color="auto"/>
              <w:right w:val="single" w:sz="4" w:space="0" w:color="auto"/>
            </w:tcBorders>
            <w:shd w:val="clear" w:color="000000" w:fill="FFFFFF"/>
            <w:vAlign w:val="center"/>
            <w:hideMark/>
          </w:tcPr>
          <w:p w14:paraId="121B2990"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Dueña de la Clínica</w:t>
            </w:r>
          </w:p>
        </w:tc>
      </w:tr>
      <w:tr w:rsidR="00775832" w:rsidRPr="00410278" w14:paraId="40215BA9" w14:textId="77777777" w:rsidTr="0009633F">
        <w:trPr>
          <w:trHeight w:val="780"/>
        </w:trPr>
        <w:tc>
          <w:tcPr>
            <w:tcW w:w="15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75A860" w14:textId="459BD77B"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Recursos Disponibles</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14:paraId="78C95964"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Son los recursos que tiene la empresa a su disposición para lograr los objetivos deseados. (R. David, 2003)</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5F774E88"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Las empresas normalmente tienen tres tipos de recursos disponibles, siendo estos recursos financieros, humanos y tecnológicos.</w:t>
            </w:r>
          </w:p>
        </w:tc>
        <w:tc>
          <w:tcPr>
            <w:tcW w:w="1423" w:type="dxa"/>
            <w:tcBorders>
              <w:top w:val="nil"/>
              <w:left w:val="nil"/>
              <w:bottom w:val="single" w:sz="4" w:space="0" w:color="auto"/>
              <w:right w:val="single" w:sz="4" w:space="0" w:color="auto"/>
            </w:tcBorders>
            <w:shd w:val="clear" w:color="auto" w:fill="auto"/>
            <w:vAlign w:val="center"/>
            <w:hideMark/>
          </w:tcPr>
          <w:p w14:paraId="7F0CA55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Humanos</w:t>
            </w:r>
          </w:p>
        </w:tc>
        <w:tc>
          <w:tcPr>
            <w:tcW w:w="1932" w:type="dxa"/>
            <w:tcBorders>
              <w:top w:val="nil"/>
              <w:left w:val="nil"/>
              <w:bottom w:val="single" w:sz="4" w:space="0" w:color="auto"/>
              <w:right w:val="single" w:sz="4" w:space="0" w:color="auto"/>
            </w:tcBorders>
            <w:shd w:val="clear" w:color="auto" w:fill="auto"/>
            <w:vAlign w:val="center"/>
            <w:hideMark/>
          </w:tcPr>
          <w:p w14:paraId="232F4CE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Cantidad de empleados requeridos</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68A5F52F"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1, P9, P10, P11, P12, P15</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41BBFFE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con la dueña de la clínica</w:t>
            </w:r>
          </w:p>
        </w:tc>
        <w:tc>
          <w:tcPr>
            <w:tcW w:w="971" w:type="dxa"/>
            <w:vMerge w:val="restart"/>
            <w:tcBorders>
              <w:top w:val="nil"/>
              <w:left w:val="single" w:sz="4" w:space="0" w:color="auto"/>
              <w:bottom w:val="single" w:sz="4" w:space="0" w:color="auto"/>
              <w:right w:val="single" w:sz="4" w:space="0" w:color="auto"/>
            </w:tcBorders>
            <w:shd w:val="clear" w:color="auto" w:fill="auto"/>
            <w:vAlign w:val="center"/>
            <w:hideMark/>
          </w:tcPr>
          <w:p w14:paraId="645586CD"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Dueña de la Clínica</w:t>
            </w:r>
          </w:p>
        </w:tc>
      </w:tr>
      <w:tr w:rsidR="00775832" w:rsidRPr="00410278" w14:paraId="0AA4BA4C" w14:textId="77777777" w:rsidTr="0009633F">
        <w:trPr>
          <w:trHeight w:val="780"/>
        </w:trPr>
        <w:tc>
          <w:tcPr>
            <w:tcW w:w="1555" w:type="dxa"/>
            <w:vMerge/>
            <w:tcBorders>
              <w:top w:val="nil"/>
              <w:left w:val="single" w:sz="4" w:space="0" w:color="auto"/>
              <w:bottom w:val="single" w:sz="4" w:space="0" w:color="auto"/>
              <w:right w:val="single" w:sz="4" w:space="0" w:color="auto"/>
            </w:tcBorders>
            <w:vAlign w:val="center"/>
            <w:hideMark/>
          </w:tcPr>
          <w:p w14:paraId="5AC63F8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028015C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06D0572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01AD11B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Infraestructura</w:t>
            </w:r>
          </w:p>
        </w:tc>
        <w:tc>
          <w:tcPr>
            <w:tcW w:w="1932" w:type="dxa"/>
            <w:tcBorders>
              <w:top w:val="nil"/>
              <w:left w:val="nil"/>
              <w:bottom w:val="single" w:sz="4" w:space="0" w:color="auto"/>
              <w:right w:val="single" w:sz="4" w:space="0" w:color="auto"/>
            </w:tcBorders>
            <w:shd w:val="clear" w:color="auto" w:fill="auto"/>
            <w:vAlign w:val="center"/>
            <w:hideMark/>
          </w:tcPr>
          <w:p w14:paraId="678CBAE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Instalaciones y equipo requerido</w:t>
            </w:r>
          </w:p>
        </w:tc>
        <w:tc>
          <w:tcPr>
            <w:tcW w:w="1275" w:type="dxa"/>
            <w:vMerge/>
            <w:tcBorders>
              <w:top w:val="nil"/>
              <w:left w:val="single" w:sz="4" w:space="0" w:color="auto"/>
              <w:bottom w:val="single" w:sz="4" w:space="0" w:color="auto"/>
              <w:right w:val="single" w:sz="4" w:space="0" w:color="auto"/>
            </w:tcBorders>
            <w:vAlign w:val="center"/>
            <w:hideMark/>
          </w:tcPr>
          <w:p w14:paraId="1CEB64C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0D84F71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4108D37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11AE4B9A" w14:textId="77777777" w:rsidTr="0009633F">
        <w:trPr>
          <w:trHeight w:val="780"/>
        </w:trPr>
        <w:tc>
          <w:tcPr>
            <w:tcW w:w="1555" w:type="dxa"/>
            <w:vMerge/>
            <w:tcBorders>
              <w:top w:val="nil"/>
              <w:left w:val="single" w:sz="4" w:space="0" w:color="auto"/>
              <w:bottom w:val="single" w:sz="4" w:space="0" w:color="auto"/>
              <w:right w:val="single" w:sz="4" w:space="0" w:color="auto"/>
            </w:tcBorders>
            <w:vAlign w:val="center"/>
            <w:hideMark/>
          </w:tcPr>
          <w:p w14:paraId="6C8BAF14"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45C8785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36BCA48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7E0188FD"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Tecnológicos</w:t>
            </w:r>
          </w:p>
        </w:tc>
        <w:tc>
          <w:tcPr>
            <w:tcW w:w="1932" w:type="dxa"/>
            <w:tcBorders>
              <w:top w:val="nil"/>
              <w:left w:val="nil"/>
              <w:bottom w:val="single" w:sz="4" w:space="0" w:color="auto"/>
              <w:right w:val="single" w:sz="4" w:space="0" w:color="auto"/>
            </w:tcBorders>
            <w:shd w:val="clear" w:color="auto" w:fill="auto"/>
            <w:vAlign w:val="center"/>
            <w:hideMark/>
          </w:tcPr>
          <w:p w14:paraId="1BF154F6" w14:textId="38610A85"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Tecnología de la Clínica</w:t>
            </w:r>
          </w:p>
        </w:tc>
        <w:tc>
          <w:tcPr>
            <w:tcW w:w="1275" w:type="dxa"/>
            <w:vMerge/>
            <w:tcBorders>
              <w:top w:val="nil"/>
              <w:left w:val="single" w:sz="4" w:space="0" w:color="auto"/>
              <w:bottom w:val="single" w:sz="4" w:space="0" w:color="auto"/>
              <w:right w:val="single" w:sz="4" w:space="0" w:color="auto"/>
            </w:tcBorders>
            <w:vAlign w:val="center"/>
            <w:hideMark/>
          </w:tcPr>
          <w:p w14:paraId="14552F5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2307065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5F8BCFC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66A572EE" w14:textId="77777777" w:rsidTr="0009633F">
        <w:trPr>
          <w:trHeight w:val="876"/>
        </w:trPr>
        <w:tc>
          <w:tcPr>
            <w:tcW w:w="15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970BA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Costos Operativos</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14:paraId="4BA765D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Los costos operativos también conocidos como gastos operativos abarcan todos los gastos en los que incurre una empresa en sus operaciones diarias para generar ingresos. (Faster, 2024)</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FFB4804"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Los costos operativos son los gastos incurridos por una empresa para llevar a cabo su actividad principal, excluyendo las inversiones de capital y los gastos no recurrentes. Se dividen en costos fijos (que no varían con la producción, como alquiler o sueldos) y costos variables (que dependen del volumen de producción o ventas, como materiales o comisiones).</w:t>
            </w: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1606A9E8"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Costos o Gastos</w:t>
            </w:r>
          </w:p>
        </w:tc>
        <w:tc>
          <w:tcPr>
            <w:tcW w:w="1932" w:type="dxa"/>
            <w:tcBorders>
              <w:top w:val="nil"/>
              <w:left w:val="nil"/>
              <w:bottom w:val="single" w:sz="4" w:space="0" w:color="auto"/>
              <w:right w:val="single" w:sz="4" w:space="0" w:color="auto"/>
            </w:tcBorders>
            <w:shd w:val="clear" w:color="auto" w:fill="auto"/>
            <w:vAlign w:val="center"/>
            <w:hideMark/>
          </w:tcPr>
          <w:p w14:paraId="18B0E4D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Alquiler</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5548422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1, P6</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501FC76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con la dueña de la clínica</w:t>
            </w:r>
          </w:p>
        </w:tc>
        <w:tc>
          <w:tcPr>
            <w:tcW w:w="971" w:type="dxa"/>
            <w:vMerge w:val="restart"/>
            <w:tcBorders>
              <w:top w:val="nil"/>
              <w:left w:val="single" w:sz="4" w:space="0" w:color="auto"/>
              <w:bottom w:val="single" w:sz="4" w:space="0" w:color="auto"/>
              <w:right w:val="single" w:sz="4" w:space="0" w:color="auto"/>
            </w:tcBorders>
            <w:shd w:val="clear" w:color="auto" w:fill="auto"/>
            <w:vAlign w:val="center"/>
            <w:hideMark/>
          </w:tcPr>
          <w:p w14:paraId="6E30F14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Dueña de la Clínica</w:t>
            </w:r>
          </w:p>
        </w:tc>
      </w:tr>
      <w:tr w:rsidR="00775832" w:rsidRPr="00410278" w14:paraId="199D9BE3" w14:textId="77777777" w:rsidTr="0009633F">
        <w:trPr>
          <w:trHeight w:val="876"/>
        </w:trPr>
        <w:tc>
          <w:tcPr>
            <w:tcW w:w="1555" w:type="dxa"/>
            <w:vMerge/>
            <w:tcBorders>
              <w:top w:val="nil"/>
              <w:left w:val="single" w:sz="4" w:space="0" w:color="auto"/>
              <w:bottom w:val="single" w:sz="4" w:space="0" w:color="auto"/>
              <w:right w:val="single" w:sz="4" w:space="0" w:color="auto"/>
            </w:tcBorders>
            <w:vAlign w:val="center"/>
            <w:hideMark/>
          </w:tcPr>
          <w:p w14:paraId="7437069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7E0427B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0075850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377E4C9E"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034E1DC6"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Servicios Públicos</w:t>
            </w:r>
          </w:p>
        </w:tc>
        <w:tc>
          <w:tcPr>
            <w:tcW w:w="1275" w:type="dxa"/>
            <w:vMerge/>
            <w:tcBorders>
              <w:top w:val="nil"/>
              <w:left w:val="single" w:sz="4" w:space="0" w:color="auto"/>
              <w:bottom w:val="single" w:sz="4" w:space="0" w:color="auto"/>
              <w:right w:val="single" w:sz="4" w:space="0" w:color="auto"/>
            </w:tcBorders>
            <w:vAlign w:val="center"/>
            <w:hideMark/>
          </w:tcPr>
          <w:p w14:paraId="66D8E1B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2958DAF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50D5154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01BCB031" w14:textId="77777777" w:rsidTr="0009633F">
        <w:trPr>
          <w:trHeight w:val="876"/>
        </w:trPr>
        <w:tc>
          <w:tcPr>
            <w:tcW w:w="1555" w:type="dxa"/>
            <w:vMerge/>
            <w:tcBorders>
              <w:top w:val="nil"/>
              <w:left w:val="single" w:sz="4" w:space="0" w:color="auto"/>
              <w:bottom w:val="single" w:sz="4" w:space="0" w:color="auto"/>
              <w:right w:val="single" w:sz="4" w:space="0" w:color="auto"/>
            </w:tcBorders>
            <w:vAlign w:val="center"/>
            <w:hideMark/>
          </w:tcPr>
          <w:p w14:paraId="4E72003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067E68DE"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3A89B2F0"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4FA2740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264B393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Suministros</w:t>
            </w:r>
          </w:p>
        </w:tc>
        <w:tc>
          <w:tcPr>
            <w:tcW w:w="1275" w:type="dxa"/>
            <w:vMerge/>
            <w:tcBorders>
              <w:top w:val="nil"/>
              <w:left w:val="single" w:sz="4" w:space="0" w:color="auto"/>
              <w:bottom w:val="single" w:sz="4" w:space="0" w:color="auto"/>
              <w:right w:val="single" w:sz="4" w:space="0" w:color="auto"/>
            </w:tcBorders>
            <w:vAlign w:val="center"/>
            <w:hideMark/>
          </w:tcPr>
          <w:p w14:paraId="2EDFD88A"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5C82F7E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276C531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04F7BE5E" w14:textId="77777777" w:rsidTr="0009633F">
        <w:trPr>
          <w:trHeight w:val="876"/>
        </w:trPr>
        <w:tc>
          <w:tcPr>
            <w:tcW w:w="1555" w:type="dxa"/>
            <w:vMerge/>
            <w:tcBorders>
              <w:top w:val="nil"/>
              <w:left w:val="single" w:sz="4" w:space="0" w:color="auto"/>
              <w:bottom w:val="single" w:sz="4" w:space="0" w:color="auto"/>
              <w:right w:val="single" w:sz="4" w:space="0" w:color="auto"/>
            </w:tcBorders>
            <w:vAlign w:val="center"/>
            <w:hideMark/>
          </w:tcPr>
          <w:p w14:paraId="3EBFED9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64099C2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5FB7A7A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23A6BF2E"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4F010C9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Salarios</w:t>
            </w:r>
          </w:p>
        </w:tc>
        <w:tc>
          <w:tcPr>
            <w:tcW w:w="1275" w:type="dxa"/>
            <w:vMerge/>
            <w:tcBorders>
              <w:top w:val="nil"/>
              <w:left w:val="single" w:sz="4" w:space="0" w:color="auto"/>
              <w:bottom w:val="single" w:sz="4" w:space="0" w:color="auto"/>
              <w:right w:val="single" w:sz="4" w:space="0" w:color="auto"/>
            </w:tcBorders>
            <w:vAlign w:val="center"/>
            <w:hideMark/>
          </w:tcPr>
          <w:p w14:paraId="764C141A"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5FAC2C3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6B2852A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4039DA9D" w14:textId="77777777" w:rsidTr="0009633F">
        <w:trPr>
          <w:trHeight w:val="960"/>
        </w:trPr>
        <w:tc>
          <w:tcPr>
            <w:tcW w:w="15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4ECCA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Satisfacción del Cliente</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14:paraId="7D0D03F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 satisfacción del cliente depende del desempeño percibido de un producto en relación con las expectativas del comprador. (Armstrong &amp; Kotler, 2013)</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75E25DF"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 satisfacción del cliente se refiere al nivel de cumplimiento de las expectativas del cliente con respecto a un producto o servicio recibido. Se mide mediante encuestas o entrevistas directas que evalúan aspectos como la calidad del producto, la atención al cliente y la relación precio/calidad. Los resultados suelen ser evaluados en escalas de puntuación</w:t>
            </w: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71DFC1B0"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Necesidades del cliente</w:t>
            </w:r>
          </w:p>
        </w:tc>
        <w:tc>
          <w:tcPr>
            <w:tcW w:w="1932" w:type="dxa"/>
            <w:tcBorders>
              <w:top w:val="nil"/>
              <w:left w:val="nil"/>
              <w:bottom w:val="single" w:sz="4" w:space="0" w:color="auto"/>
              <w:right w:val="single" w:sz="4" w:space="0" w:color="auto"/>
            </w:tcBorders>
            <w:shd w:val="clear" w:color="auto" w:fill="auto"/>
            <w:vAlign w:val="center"/>
            <w:hideMark/>
          </w:tcPr>
          <w:p w14:paraId="3016698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Deseos</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66DA81B5"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Encuesta P4, P5, P15, P17</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67AEE2A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Encuesta</w:t>
            </w:r>
          </w:p>
        </w:tc>
        <w:tc>
          <w:tcPr>
            <w:tcW w:w="971" w:type="dxa"/>
            <w:vMerge w:val="restart"/>
            <w:tcBorders>
              <w:top w:val="nil"/>
              <w:left w:val="single" w:sz="4" w:space="0" w:color="auto"/>
              <w:bottom w:val="single" w:sz="4" w:space="0" w:color="auto"/>
              <w:right w:val="single" w:sz="4" w:space="0" w:color="auto"/>
            </w:tcBorders>
            <w:shd w:val="clear" w:color="auto" w:fill="auto"/>
            <w:vAlign w:val="center"/>
            <w:hideMark/>
          </w:tcPr>
          <w:p w14:paraId="3B3A221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Personas a encuestar</w:t>
            </w:r>
          </w:p>
        </w:tc>
      </w:tr>
      <w:tr w:rsidR="00775832" w:rsidRPr="00410278" w14:paraId="354EE345" w14:textId="77777777" w:rsidTr="0009633F">
        <w:trPr>
          <w:trHeight w:val="960"/>
        </w:trPr>
        <w:tc>
          <w:tcPr>
            <w:tcW w:w="1555" w:type="dxa"/>
            <w:vMerge/>
            <w:tcBorders>
              <w:top w:val="nil"/>
              <w:left w:val="single" w:sz="4" w:space="0" w:color="auto"/>
              <w:bottom w:val="single" w:sz="4" w:space="0" w:color="auto"/>
              <w:right w:val="single" w:sz="4" w:space="0" w:color="auto"/>
            </w:tcBorders>
            <w:vAlign w:val="center"/>
            <w:hideMark/>
          </w:tcPr>
          <w:p w14:paraId="06849D3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28901B34"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3B7053A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5F4655F5"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285C707F"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Expectativas</w:t>
            </w:r>
          </w:p>
        </w:tc>
        <w:tc>
          <w:tcPr>
            <w:tcW w:w="1275" w:type="dxa"/>
            <w:vMerge/>
            <w:tcBorders>
              <w:top w:val="nil"/>
              <w:left w:val="single" w:sz="4" w:space="0" w:color="auto"/>
              <w:bottom w:val="single" w:sz="4" w:space="0" w:color="auto"/>
              <w:right w:val="single" w:sz="4" w:space="0" w:color="auto"/>
            </w:tcBorders>
            <w:vAlign w:val="center"/>
            <w:hideMark/>
          </w:tcPr>
          <w:p w14:paraId="7D547F7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2DAAF570"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1296913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431E5B72" w14:textId="77777777" w:rsidTr="0009633F">
        <w:trPr>
          <w:trHeight w:val="960"/>
        </w:trPr>
        <w:tc>
          <w:tcPr>
            <w:tcW w:w="1555" w:type="dxa"/>
            <w:vMerge/>
            <w:tcBorders>
              <w:top w:val="nil"/>
              <w:left w:val="single" w:sz="4" w:space="0" w:color="auto"/>
              <w:bottom w:val="single" w:sz="4" w:space="0" w:color="auto"/>
              <w:right w:val="single" w:sz="4" w:space="0" w:color="auto"/>
            </w:tcBorders>
            <w:vAlign w:val="center"/>
            <w:hideMark/>
          </w:tcPr>
          <w:p w14:paraId="2E71AF8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5A6873C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742DDAE0"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1E32B7D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Calidad de insumos</w:t>
            </w:r>
          </w:p>
        </w:tc>
        <w:tc>
          <w:tcPr>
            <w:tcW w:w="1932" w:type="dxa"/>
            <w:tcBorders>
              <w:top w:val="nil"/>
              <w:left w:val="nil"/>
              <w:bottom w:val="single" w:sz="4" w:space="0" w:color="auto"/>
              <w:right w:val="single" w:sz="4" w:space="0" w:color="auto"/>
            </w:tcBorders>
            <w:shd w:val="clear" w:color="auto" w:fill="auto"/>
            <w:vAlign w:val="center"/>
            <w:hideMark/>
          </w:tcPr>
          <w:p w14:paraId="1AC28AE5"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Proveedores</w:t>
            </w:r>
          </w:p>
        </w:tc>
        <w:tc>
          <w:tcPr>
            <w:tcW w:w="1275" w:type="dxa"/>
            <w:tcBorders>
              <w:top w:val="nil"/>
              <w:left w:val="nil"/>
              <w:bottom w:val="single" w:sz="4" w:space="0" w:color="auto"/>
              <w:right w:val="single" w:sz="4" w:space="0" w:color="auto"/>
            </w:tcBorders>
            <w:shd w:val="clear" w:color="auto" w:fill="auto"/>
            <w:vAlign w:val="center"/>
            <w:hideMark/>
          </w:tcPr>
          <w:p w14:paraId="34572EF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Encuesta P13 y P19</w:t>
            </w:r>
          </w:p>
        </w:tc>
        <w:tc>
          <w:tcPr>
            <w:tcW w:w="993" w:type="dxa"/>
            <w:vMerge/>
            <w:tcBorders>
              <w:top w:val="nil"/>
              <w:left w:val="single" w:sz="4" w:space="0" w:color="auto"/>
              <w:bottom w:val="single" w:sz="4" w:space="0" w:color="auto"/>
              <w:right w:val="single" w:sz="4" w:space="0" w:color="auto"/>
            </w:tcBorders>
            <w:vAlign w:val="center"/>
            <w:hideMark/>
          </w:tcPr>
          <w:p w14:paraId="0FB2517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46EB1200"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54A50790" w14:textId="77777777" w:rsidTr="0009633F">
        <w:trPr>
          <w:trHeight w:val="960"/>
        </w:trPr>
        <w:tc>
          <w:tcPr>
            <w:tcW w:w="1555" w:type="dxa"/>
            <w:vMerge/>
            <w:tcBorders>
              <w:top w:val="nil"/>
              <w:left w:val="single" w:sz="4" w:space="0" w:color="auto"/>
              <w:bottom w:val="single" w:sz="4" w:space="0" w:color="auto"/>
              <w:right w:val="single" w:sz="4" w:space="0" w:color="auto"/>
            </w:tcBorders>
            <w:vAlign w:val="center"/>
            <w:hideMark/>
          </w:tcPr>
          <w:p w14:paraId="7EA70F4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6A0157E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5097102A"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4E53F8C5"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Perspectiva del cliente</w:t>
            </w:r>
          </w:p>
        </w:tc>
        <w:tc>
          <w:tcPr>
            <w:tcW w:w="1932" w:type="dxa"/>
            <w:tcBorders>
              <w:top w:val="nil"/>
              <w:left w:val="nil"/>
              <w:bottom w:val="single" w:sz="4" w:space="0" w:color="auto"/>
              <w:right w:val="single" w:sz="4" w:space="0" w:color="auto"/>
            </w:tcBorders>
            <w:shd w:val="clear" w:color="auto" w:fill="auto"/>
            <w:vAlign w:val="center"/>
            <w:hideMark/>
          </w:tcPr>
          <w:p w14:paraId="067B6B6C"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Visión del Cliente</w:t>
            </w:r>
          </w:p>
        </w:tc>
        <w:tc>
          <w:tcPr>
            <w:tcW w:w="1275" w:type="dxa"/>
            <w:tcBorders>
              <w:top w:val="nil"/>
              <w:left w:val="nil"/>
              <w:bottom w:val="single" w:sz="4" w:space="0" w:color="auto"/>
              <w:right w:val="single" w:sz="4" w:space="0" w:color="auto"/>
            </w:tcBorders>
            <w:shd w:val="clear" w:color="auto" w:fill="auto"/>
            <w:vAlign w:val="center"/>
            <w:hideMark/>
          </w:tcPr>
          <w:p w14:paraId="47D4B725"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2.  P1, P2, P4, P5, P6, P9, P10, P12</w:t>
            </w:r>
          </w:p>
        </w:tc>
        <w:tc>
          <w:tcPr>
            <w:tcW w:w="993" w:type="dxa"/>
            <w:vMerge/>
            <w:tcBorders>
              <w:top w:val="nil"/>
              <w:left w:val="single" w:sz="4" w:space="0" w:color="auto"/>
              <w:bottom w:val="single" w:sz="4" w:space="0" w:color="auto"/>
              <w:right w:val="single" w:sz="4" w:space="0" w:color="auto"/>
            </w:tcBorders>
            <w:vAlign w:val="center"/>
            <w:hideMark/>
          </w:tcPr>
          <w:p w14:paraId="4682E706"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26E5B03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079EE38E" w14:textId="77777777" w:rsidTr="0009633F">
        <w:trPr>
          <w:trHeight w:val="1212"/>
        </w:trPr>
        <w:tc>
          <w:tcPr>
            <w:tcW w:w="15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200F4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Competitividad</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14:paraId="1AF618B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Es la capacidad que tiene una empresa para operar, crecer rentablemente y subsistir a largo plazo, en base a ventajas competitivas que les permitan destacar respecto de sus competidores. (Rivera, 2024)</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E1DFD3D"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 competitividad se refiere a la capacidad de una empresa para mantener o mejorar su posición en el mercado frente a sus competidores. Se mide a través de indicadores como la cuota de mercado, el precio relativo de sus productos, la calidad comparada con la competencia y la capacidad de innovación. Una empresa competitiva es aquella que logra destacarse por sus ventajas comparativas en el mercado.</w:t>
            </w:r>
          </w:p>
        </w:tc>
        <w:tc>
          <w:tcPr>
            <w:tcW w:w="1423" w:type="dxa"/>
            <w:tcBorders>
              <w:top w:val="nil"/>
              <w:left w:val="nil"/>
              <w:bottom w:val="single" w:sz="4" w:space="0" w:color="auto"/>
              <w:right w:val="single" w:sz="4" w:space="0" w:color="auto"/>
            </w:tcBorders>
            <w:shd w:val="clear" w:color="auto" w:fill="auto"/>
            <w:vAlign w:val="center"/>
            <w:hideMark/>
          </w:tcPr>
          <w:p w14:paraId="0F88FD2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Precio</w:t>
            </w:r>
          </w:p>
        </w:tc>
        <w:tc>
          <w:tcPr>
            <w:tcW w:w="1932" w:type="dxa"/>
            <w:tcBorders>
              <w:top w:val="nil"/>
              <w:left w:val="nil"/>
              <w:bottom w:val="single" w:sz="4" w:space="0" w:color="auto"/>
              <w:right w:val="single" w:sz="4" w:space="0" w:color="auto"/>
            </w:tcBorders>
            <w:shd w:val="clear" w:color="auto" w:fill="auto"/>
            <w:vAlign w:val="center"/>
            <w:hideMark/>
          </w:tcPr>
          <w:p w14:paraId="15659678"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Rango de precios</w:t>
            </w:r>
          </w:p>
        </w:tc>
        <w:tc>
          <w:tcPr>
            <w:tcW w:w="1275" w:type="dxa"/>
            <w:tcBorders>
              <w:top w:val="nil"/>
              <w:left w:val="nil"/>
              <w:bottom w:val="single" w:sz="4" w:space="0" w:color="auto"/>
              <w:right w:val="single" w:sz="4" w:space="0" w:color="auto"/>
            </w:tcBorders>
            <w:shd w:val="clear" w:color="auto" w:fill="auto"/>
            <w:vAlign w:val="center"/>
            <w:hideMark/>
          </w:tcPr>
          <w:p w14:paraId="754A3B6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P7, P8, P9, P10 y P11</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3BD4E48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Encuesta</w:t>
            </w:r>
          </w:p>
        </w:tc>
        <w:tc>
          <w:tcPr>
            <w:tcW w:w="971" w:type="dxa"/>
            <w:vMerge w:val="restart"/>
            <w:tcBorders>
              <w:top w:val="nil"/>
              <w:left w:val="single" w:sz="4" w:space="0" w:color="auto"/>
              <w:bottom w:val="single" w:sz="4" w:space="0" w:color="auto"/>
              <w:right w:val="single" w:sz="4" w:space="0" w:color="auto"/>
            </w:tcBorders>
            <w:shd w:val="clear" w:color="auto" w:fill="auto"/>
            <w:vAlign w:val="center"/>
            <w:hideMark/>
          </w:tcPr>
          <w:p w14:paraId="714F3B3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Personas a encuestar</w:t>
            </w:r>
          </w:p>
        </w:tc>
      </w:tr>
      <w:tr w:rsidR="00775832" w:rsidRPr="00410278" w14:paraId="7C6617DA" w14:textId="77777777" w:rsidTr="0009633F">
        <w:trPr>
          <w:trHeight w:val="984"/>
        </w:trPr>
        <w:tc>
          <w:tcPr>
            <w:tcW w:w="1555" w:type="dxa"/>
            <w:vMerge/>
            <w:tcBorders>
              <w:top w:val="nil"/>
              <w:left w:val="single" w:sz="4" w:space="0" w:color="auto"/>
              <w:bottom w:val="single" w:sz="4" w:space="0" w:color="auto"/>
              <w:right w:val="single" w:sz="4" w:space="0" w:color="auto"/>
            </w:tcBorders>
            <w:vAlign w:val="center"/>
            <w:hideMark/>
          </w:tcPr>
          <w:p w14:paraId="758C71C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27F5220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0226440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110C74D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Posicionamiento</w:t>
            </w:r>
          </w:p>
        </w:tc>
        <w:tc>
          <w:tcPr>
            <w:tcW w:w="1932" w:type="dxa"/>
            <w:tcBorders>
              <w:top w:val="nil"/>
              <w:left w:val="nil"/>
              <w:bottom w:val="single" w:sz="4" w:space="0" w:color="auto"/>
              <w:right w:val="single" w:sz="4" w:space="0" w:color="auto"/>
            </w:tcBorders>
            <w:shd w:val="clear" w:color="auto" w:fill="auto"/>
            <w:vAlign w:val="center"/>
            <w:hideMark/>
          </w:tcPr>
          <w:p w14:paraId="25EB5412" w14:textId="3F2D2E76"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de </w:t>
            </w:r>
            <w:r w:rsidRPr="00410278">
              <w:rPr>
                <w:rFonts w:ascii="Times New Roman" w:eastAsia="Times New Roman" w:hAnsi="Times New Roman" w:cs="Times New Roman"/>
                <w:noProof/>
                <w:color w:val="000000"/>
                <w:sz w:val="20"/>
                <w:szCs w:val="20"/>
                <w:lang w:val="es-HN" w:eastAsia="es-HN"/>
              </w:rPr>
              <w:t>Posicionamiento</w:t>
            </w:r>
          </w:p>
        </w:tc>
        <w:tc>
          <w:tcPr>
            <w:tcW w:w="1275" w:type="dxa"/>
            <w:tcBorders>
              <w:top w:val="nil"/>
              <w:left w:val="nil"/>
              <w:bottom w:val="single" w:sz="4" w:space="0" w:color="auto"/>
              <w:right w:val="single" w:sz="4" w:space="0" w:color="auto"/>
            </w:tcBorders>
            <w:shd w:val="clear" w:color="auto" w:fill="auto"/>
            <w:vAlign w:val="center"/>
            <w:hideMark/>
          </w:tcPr>
          <w:p w14:paraId="5004F99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P18</w:t>
            </w:r>
          </w:p>
        </w:tc>
        <w:tc>
          <w:tcPr>
            <w:tcW w:w="993" w:type="dxa"/>
            <w:vMerge/>
            <w:tcBorders>
              <w:top w:val="nil"/>
              <w:left w:val="single" w:sz="4" w:space="0" w:color="auto"/>
              <w:bottom w:val="single" w:sz="4" w:space="0" w:color="auto"/>
              <w:right w:val="single" w:sz="4" w:space="0" w:color="auto"/>
            </w:tcBorders>
            <w:vAlign w:val="center"/>
            <w:hideMark/>
          </w:tcPr>
          <w:p w14:paraId="69E8523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10A7474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251EBC91" w14:textId="77777777" w:rsidTr="0009633F">
        <w:trPr>
          <w:trHeight w:val="1248"/>
        </w:trPr>
        <w:tc>
          <w:tcPr>
            <w:tcW w:w="1555" w:type="dxa"/>
            <w:vMerge/>
            <w:tcBorders>
              <w:top w:val="nil"/>
              <w:left w:val="single" w:sz="4" w:space="0" w:color="auto"/>
              <w:bottom w:val="single" w:sz="4" w:space="0" w:color="auto"/>
              <w:right w:val="single" w:sz="4" w:space="0" w:color="auto"/>
            </w:tcBorders>
            <w:vAlign w:val="center"/>
            <w:hideMark/>
          </w:tcPr>
          <w:p w14:paraId="73ADF4B6"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7391E75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3F6422B6"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tcBorders>
              <w:top w:val="nil"/>
              <w:left w:val="nil"/>
              <w:bottom w:val="single" w:sz="4" w:space="0" w:color="auto"/>
              <w:right w:val="single" w:sz="4" w:space="0" w:color="auto"/>
            </w:tcBorders>
            <w:shd w:val="clear" w:color="auto" w:fill="auto"/>
            <w:vAlign w:val="center"/>
            <w:hideMark/>
          </w:tcPr>
          <w:p w14:paraId="7F94659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Diagnóstico situacional</w:t>
            </w:r>
          </w:p>
        </w:tc>
        <w:tc>
          <w:tcPr>
            <w:tcW w:w="1932" w:type="dxa"/>
            <w:tcBorders>
              <w:top w:val="nil"/>
              <w:left w:val="nil"/>
              <w:bottom w:val="single" w:sz="4" w:space="0" w:color="auto"/>
              <w:right w:val="single" w:sz="4" w:space="0" w:color="auto"/>
            </w:tcBorders>
            <w:shd w:val="clear" w:color="auto" w:fill="auto"/>
            <w:vAlign w:val="center"/>
            <w:hideMark/>
          </w:tcPr>
          <w:p w14:paraId="7B09A0D9"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Análisis FODA</w:t>
            </w:r>
          </w:p>
        </w:tc>
        <w:tc>
          <w:tcPr>
            <w:tcW w:w="1275" w:type="dxa"/>
            <w:tcBorders>
              <w:top w:val="nil"/>
              <w:left w:val="nil"/>
              <w:bottom w:val="single" w:sz="4" w:space="0" w:color="auto"/>
              <w:right w:val="single" w:sz="4" w:space="0" w:color="auto"/>
            </w:tcBorders>
            <w:shd w:val="clear" w:color="auto" w:fill="auto"/>
            <w:vAlign w:val="center"/>
            <w:hideMark/>
          </w:tcPr>
          <w:p w14:paraId="3B6CAD2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N/A</w:t>
            </w:r>
          </w:p>
        </w:tc>
        <w:tc>
          <w:tcPr>
            <w:tcW w:w="993" w:type="dxa"/>
            <w:tcBorders>
              <w:top w:val="nil"/>
              <w:left w:val="nil"/>
              <w:bottom w:val="single" w:sz="4" w:space="0" w:color="auto"/>
              <w:right w:val="single" w:sz="4" w:space="0" w:color="auto"/>
            </w:tcBorders>
            <w:shd w:val="clear" w:color="auto" w:fill="auto"/>
            <w:vAlign w:val="center"/>
            <w:hideMark/>
          </w:tcPr>
          <w:p w14:paraId="533A8E0C"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1</w:t>
            </w:r>
          </w:p>
        </w:tc>
        <w:tc>
          <w:tcPr>
            <w:tcW w:w="971" w:type="dxa"/>
            <w:tcBorders>
              <w:top w:val="nil"/>
              <w:left w:val="nil"/>
              <w:bottom w:val="single" w:sz="4" w:space="0" w:color="auto"/>
              <w:right w:val="single" w:sz="4" w:space="0" w:color="auto"/>
            </w:tcBorders>
            <w:shd w:val="clear" w:color="auto" w:fill="auto"/>
            <w:vAlign w:val="center"/>
            <w:hideMark/>
          </w:tcPr>
          <w:p w14:paraId="08685202"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Dueña clínica</w:t>
            </w:r>
          </w:p>
        </w:tc>
      </w:tr>
      <w:tr w:rsidR="00775832" w:rsidRPr="00410278" w14:paraId="06A109D8" w14:textId="77777777" w:rsidTr="0009633F">
        <w:trPr>
          <w:trHeight w:val="696"/>
        </w:trPr>
        <w:tc>
          <w:tcPr>
            <w:tcW w:w="15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734D61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Estrategias Financieras</w:t>
            </w:r>
          </w:p>
        </w:tc>
        <w:tc>
          <w:tcPr>
            <w:tcW w:w="2551" w:type="dxa"/>
            <w:vMerge w:val="restart"/>
            <w:tcBorders>
              <w:top w:val="nil"/>
              <w:left w:val="single" w:sz="4" w:space="0" w:color="auto"/>
              <w:bottom w:val="single" w:sz="4" w:space="0" w:color="auto"/>
              <w:right w:val="single" w:sz="4" w:space="0" w:color="auto"/>
            </w:tcBorders>
            <w:shd w:val="clear" w:color="auto" w:fill="auto"/>
            <w:vAlign w:val="center"/>
            <w:hideMark/>
          </w:tcPr>
          <w:p w14:paraId="31066B9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Pueden definirse como el conjunto de metas, objetivos y políticas que, desde una perspectiva financiera, ordenadas y conciliadas de una manera específica, permiten maximizar la eficiencia, el valor y el cumplimiento de la estrategia general de la empresa. (Leyva, 2018)</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5E5AC9B6"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Las estrategias financieras se refieren al conjunto de planes y decisiones que una empresa toma para gestionar sus recursos financieros, optimizar su rentabilidad y asegurar su sostenibilidad a largo plazo. Esto incluye la planificación del flujo de efectivo, la inversión en activos, la optimización de costos y la gestión de deudas. Se mide mediante la existencia de un plan financiero formal y su ejecución en términos de rentabilidad, margen de beneficio y liquidez.</w:t>
            </w: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5BF931F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Metas</w:t>
            </w:r>
          </w:p>
        </w:tc>
        <w:tc>
          <w:tcPr>
            <w:tcW w:w="1932" w:type="dxa"/>
            <w:tcBorders>
              <w:top w:val="nil"/>
              <w:left w:val="nil"/>
              <w:bottom w:val="single" w:sz="4" w:space="0" w:color="auto"/>
              <w:right w:val="single" w:sz="4" w:space="0" w:color="auto"/>
            </w:tcBorders>
            <w:shd w:val="clear" w:color="auto" w:fill="auto"/>
            <w:vAlign w:val="center"/>
            <w:hideMark/>
          </w:tcPr>
          <w:p w14:paraId="01FFC62D"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 Misión</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4C626B36"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P13</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76B7DFA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con la dueña de la clínica</w:t>
            </w:r>
          </w:p>
        </w:tc>
        <w:tc>
          <w:tcPr>
            <w:tcW w:w="971" w:type="dxa"/>
            <w:vMerge w:val="restart"/>
            <w:tcBorders>
              <w:top w:val="nil"/>
              <w:left w:val="single" w:sz="4" w:space="0" w:color="auto"/>
              <w:bottom w:val="single" w:sz="4" w:space="0" w:color="auto"/>
              <w:right w:val="single" w:sz="4" w:space="0" w:color="auto"/>
            </w:tcBorders>
            <w:shd w:val="clear" w:color="auto" w:fill="auto"/>
            <w:vAlign w:val="center"/>
            <w:hideMark/>
          </w:tcPr>
          <w:p w14:paraId="070C86E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Dueña de la Clínica</w:t>
            </w:r>
          </w:p>
        </w:tc>
      </w:tr>
      <w:tr w:rsidR="00775832" w:rsidRPr="00410278" w14:paraId="3D1C7CDD" w14:textId="77777777" w:rsidTr="0009633F">
        <w:trPr>
          <w:trHeight w:val="696"/>
        </w:trPr>
        <w:tc>
          <w:tcPr>
            <w:tcW w:w="1555" w:type="dxa"/>
            <w:vMerge/>
            <w:tcBorders>
              <w:top w:val="nil"/>
              <w:left w:val="single" w:sz="4" w:space="0" w:color="auto"/>
              <w:bottom w:val="single" w:sz="4" w:space="0" w:color="auto"/>
              <w:right w:val="single" w:sz="4" w:space="0" w:color="auto"/>
            </w:tcBorders>
            <w:vAlign w:val="center"/>
            <w:hideMark/>
          </w:tcPr>
          <w:p w14:paraId="6B034B7A"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7873875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031D31B0"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1207EF41"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55723A93"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Visión</w:t>
            </w:r>
          </w:p>
        </w:tc>
        <w:tc>
          <w:tcPr>
            <w:tcW w:w="1275" w:type="dxa"/>
            <w:vMerge/>
            <w:tcBorders>
              <w:top w:val="nil"/>
              <w:left w:val="single" w:sz="4" w:space="0" w:color="auto"/>
              <w:bottom w:val="single" w:sz="4" w:space="0" w:color="auto"/>
              <w:right w:val="single" w:sz="4" w:space="0" w:color="auto"/>
            </w:tcBorders>
            <w:vAlign w:val="center"/>
            <w:hideMark/>
          </w:tcPr>
          <w:p w14:paraId="1A3DFF75"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577DEE1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1524BAB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783C491E" w14:textId="77777777" w:rsidTr="0009633F">
        <w:trPr>
          <w:trHeight w:val="696"/>
        </w:trPr>
        <w:tc>
          <w:tcPr>
            <w:tcW w:w="1555" w:type="dxa"/>
            <w:vMerge/>
            <w:tcBorders>
              <w:top w:val="nil"/>
              <w:left w:val="single" w:sz="4" w:space="0" w:color="auto"/>
              <w:bottom w:val="single" w:sz="4" w:space="0" w:color="auto"/>
              <w:right w:val="single" w:sz="4" w:space="0" w:color="auto"/>
            </w:tcBorders>
            <w:vAlign w:val="center"/>
            <w:hideMark/>
          </w:tcPr>
          <w:p w14:paraId="08EEF77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52984727"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36EE827A"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77105DF4"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Objetivos</w:t>
            </w:r>
          </w:p>
        </w:tc>
        <w:tc>
          <w:tcPr>
            <w:tcW w:w="1932" w:type="dxa"/>
            <w:tcBorders>
              <w:top w:val="nil"/>
              <w:left w:val="nil"/>
              <w:bottom w:val="single" w:sz="4" w:space="0" w:color="auto"/>
              <w:right w:val="single" w:sz="4" w:space="0" w:color="auto"/>
            </w:tcBorders>
            <w:shd w:val="clear" w:color="auto" w:fill="auto"/>
            <w:vAlign w:val="center"/>
            <w:hideMark/>
          </w:tcPr>
          <w:p w14:paraId="49F15F76"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 Objetivos a Corto Plazo</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4BE81B97"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P13</w:t>
            </w:r>
          </w:p>
        </w:tc>
        <w:tc>
          <w:tcPr>
            <w:tcW w:w="993" w:type="dxa"/>
            <w:vMerge/>
            <w:tcBorders>
              <w:top w:val="nil"/>
              <w:left w:val="single" w:sz="4" w:space="0" w:color="auto"/>
              <w:bottom w:val="single" w:sz="4" w:space="0" w:color="auto"/>
              <w:right w:val="single" w:sz="4" w:space="0" w:color="auto"/>
            </w:tcBorders>
            <w:vAlign w:val="center"/>
            <w:hideMark/>
          </w:tcPr>
          <w:p w14:paraId="2277550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57050FCE"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1C19F3E9" w14:textId="77777777" w:rsidTr="0009633F">
        <w:trPr>
          <w:trHeight w:val="696"/>
        </w:trPr>
        <w:tc>
          <w:tcPr>
            <w:tcW w:w="1555" w:type="dxa"/>
            <w:vMerge/>
            <w:tcBorders>
              <w:top w:val="nil"/>
              <w:left w:val="single" w:sz="4" w:space="0" w:color="auto"/>
              <w:bottom w:val="single" w:sz="4" w:space="0" w:color="auto"/>
              <w:right w:val="single" w:sz="4" w:space="0" w:color="auto"/>
            </w:tcBorders>
            <w:vAlign w:val="center"/>
            <w:hideMark/>
          </w:tcPr>
          <w:p w14:paraId="3BCE0AB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6A7D1FCF"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5D3A3D8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1E579BD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2202769A"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Objetivos a Largo plazo</w:t>
            </w:r>
          </w:p>
        </w:tc>
        <w:tc>
          <w:tcPr>
            <w:tcW w:w="1275" w:type="dxa"/>
            <w:vMerge/>
            <w:tcBorders>
              <w:top w:val="nil"/>
              <w:left w:val="single" w:sz="4" w:space="0" w:color="auto"/>
              <w:bottom w:val="single" w:sz="4" w:space="0" w:color="auto"/>
              <w:right w:val="single" w:sz="4" w:space="0" w:color="auto"/>
            </w:tcBorders>
            <w:vAlign w:val="center"/>
            <w:hideMark/>
          </w:tcPr>
          <w:p w14:paraId="538CB036"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5750DF4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5492BAED"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499D25D7" w14:textId="77777777" w:rsidTr="0009633F">
        <w:trPr>
          <w:trHeight w:val="696"/>
        </w:trPr>
        <w:tc>
          <w:tcPr>
            <w:tcW w:w="1555" w:type="dxa"/>
            <w:vMerge/>
            <w:tcBorders>
              <w:top w:val="nil"/>
              <w:left w:val="single" w:sz="4" w:space="0" w:color="auto"/>
              <w:bottom w:val="single" w:sz="4" w:space="0" w:color="auto"/>
              <w:right w:val="single" w:sz="4" w:space="0" w:color="auto"/>
            </w:tcBorders>
            <w:vAlign w:val="center"/>
            <w:hideMark/>
          </w:tcPr>
          <w:p w14:paraId="2AAEF50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14FA0C85"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57BF0608"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56575831"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Políticas</w:t>
            </w:r>
          </w:p>
        </w:tc>
        <w:tc>
          <w:tcPr>
            <w:tcW w:w="1932" w:type="dxa"/>
            <w:tcBorders>
              <w:top w:val="nil"/>
              <w:left w:val="nil"/>
              <w:bottom w:val="single" w:sz="4" w:space="0" w:color="auto"/>
              <w:right w:val="single" w:sz="4" w:space="0" w:color="auto"/>
            </w:tcBorders>
            <w:shd w:val="clear" w:color="auto" w:fill="auto"/>
            <w:vAlign w:val="center"/>
            <w:hideMark/>
          </w:tcPr>
          <w:p w14:paraId="6FDF303B"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 Políticas Generales</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604A3EDE"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Entrevista P13</w:t>
            </w:r>
          </w:p>
        </w:tc>
        <w:tc>
          <w:tcPr>
            <w:tcW w:w="993" w:type="dxa"/>
            <w:vMerge/>
            <w:tcBorders>
              <w:top w:val="nil"/>
              <w:left w:val="single" w:sz="4" w:space="0" w:color="auto"/>
              <w:bottom w:val="single" w:sz="4" w:space="0" w:color="auto"/>
              <w:right w:val="single" w:sz="4" w:space="0" w:color="auto"/>
            </w:tcBorders>
            <w:vAlign w:val="center"/>
            <w:hideMark/>
          </w:tcPr>
          <w:p w14:paraId="1B5AB92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027E7D64"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r w:rsidR="00775832" w:rsidRPr="00410278" w14:paraId="56656B94" w14:textId="77777777" w:rsidTr="0009633F">
        <w:trPr>
          <w:trHeight w:val="696"/>
        </w:trPr>
        <w:tc>
          <w:tcPr>
            <w:tcW w:w="1555" w:type="dxa"/>
            <w:vMerge/>
            <w:tcBorders>
              <w:top w:val="nil"/>
              <w:left w:val="single" w:sz="4" w:space="0" w:color="auto"/>
              <w:bottom w:val="single" w:sz="4" w:space="0" w:color="auto"/>
              <w:right w:val="single" w:sz="4" w:space="0" w:color="auto"/>
            </w:tcBorders>
            <w:vAlign w:val="center"/>
            <w:hideMark/>
          </w:tcPr>
          <w:p w14:paraId="2CC19202"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551" w:type="dxa"/>
            <w:vMerge/>
            <w:tcBorders>
              <w:top w:val="nil"/>
              <w:left w:val="single" w:sz="4" w:space="0" w:color="auto"/>
              <w:bottom w:val="single" w:sz="4" w:space="0" w:color="auto"/>
              <w:right w:val="single" w:sz="4" w:space="0" w:color="auto"/>
            </w:tcBorders>
            <w:vAlign w:val="center"/>
            <w:hideMark/>
          </w:tcPr>
          <w:p w14:paraId="190B2C9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2693" w:type="dxa"/>
            <w:vMerge/>
            <w:tcBorders>
              <w:top w:val="nil"/>
              <w:left w:val="single" w:sz="4" w:space="0" w:color="auto"/>
              <w:bottom w:val="single" w:sz="4" w:space="0" w:color="auto"/>
              <w:right w:val="single" w:sz="4" w:space="0" w:color="auto"/>
            </w:tcBorders>
            <w:vAlign w:val="center"/>
            <w:hideMark/>
          </w:tcPr>
          <w:p w14:paraId="5CBAA33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423" w:type="dxa"/>
            <w:vMerge/>
            <w:tcBorders>
              <w:top w:val="nil"/>
              <w:left w:val="single" w:sz="4" w:space="0" w:color="auto"/>
              <w:bottom w:val="single" w:sz="4" w:space="0" w:color="auto"/>
              <w:right w:val="single" w:sz="4" w:space="0" w:color="auto"/>
            </w:tcBorders>
            <w:vAlign w:val="center"/>
            <w:hideMark/>
          </w:tcPr>
          <w:p w14:paraId="7F13CF8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1932" w:type="dxa"/>
            <w:tcBorders>
              <w:top w:val="nil"/>
              <w:left w:val="nil"/>
              <w:bottom w:val="single" w:sz="4" w:space="0" w:color="auto"/>
              <w:right w:val="single" w:sz="4" w:space="0" w:color="auto"/>
            </w:tcBorders>
            <w:shd w:val="clear" w:color="auto" w:fill="auto"/>
            <w:vAlign w:val="center"/>
            <w:hideMark/>
          </w:tcPr>
          <w:p w14:paraId="360CDBB0" w14:textId="77777777" w:rsidR="00775832" w:rsidRPr="00410278" w:rsidRDefault="00775832" w:rsidP="00775832">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Políticas Especificas</w:t>
            </w:r>
          </w:p>
        </w:tc>
        <w:tc>
          <w:tcPr>
            <w:tcW w:w="1275" w:type="dxa"/>
            <w:vMerge/>
            <w:tcBorders>
              <w:top w:val="nil"/>
              <w:left w:val="single" w:sz="4" w:space="0" w:color="auto"/>
              <w:bottom w:val="single" w:sz="4" w:space="0" w:color="auto"/>
              <w:right w:val="single" w:sz="4" w:space="0" w:color="auto"/>
            </w:tcBorders>
            <w:vAlign w:val="center"/>
            <w:hideMark/>
          </w:tcPr>
          <w:p w14:paraId="2654B599"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93" w:type="dxa"/>
            <w:vMerge/>
            <w:tcBorders>
              <w:top w:val="nil"/>
              <w:left w:val="single" w:sz="4" w:space="0" w:color="auto"/>
              <w:bottom w:val="single" w:sz="4" w:space="0" w:color="auto"/>
              <w:right w:val="single" w:sz="4" w:space="0" w:color="auto"/>
            </w:tcBorders>
            <w:vAlign w:val="center"/>
            <w:hideMark/>
          </w:tcPr>
          <w:p w14:paraId="1AC76D13"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c>
          <w:tcPr>
            <w:tcW w:w="971" w:type="dxa"/>
            <w:vMerge/>
            <w:tcBorders>
              <w:top w:val="nil"/>
              <w:left w:val="single" w:sz="4" w:space="0" w:color="auto"/>
              <w:bottom w:val="single" w:sz="4" w:space="0" w:color="auto"/>
              <w:right w:val="single" w:sz="4" w:space="0" w:color="auto"/>
            </w:tcBorders>
            <w:vAlign w:val="center"/>
            <w:hideMark/>
          </w:tcPr>
          <w:p w14:paraId="6FB0381C" w14:textId="77777777" w:rsidR="00775832" w:rsidRPr="00410278" w:rsidRDefault="00775832" w:rsidP="00775832">
            <w:pPr>
              <w:widowControl/>
              <w:rPr>
                <w:rFonts w:ascii="Times New Roman" w:eastAsia="Times New Roman" w:hAnsi="Times New Roman" w:cs="Times New Roman"/>
                <w:color w:val="000000"/>
                <w:sz w:val="20"/>
                <w:szCs w:val="20"/>
                <w:lang w:val="es-HN" w:eastAsia="es-HN"/>
              </w:rPr>
            </w:pPr>
          </w:p>
        </w:tc>
      </w:tr>
    </w:tbl>
    <w:p w14:paraId="1988DD63" w14:textId="77777777" w:rsidR="000A46A4" w:rsidRPr="00410278" w:rsidRDefault="000A46A4" w:rsidP="000A46A4">
      <w:pPr>
        <w:pStyle w:val="TextoPrincipal"/>
        <w:rPr>
          <w:lang w:val="es-419"/>
        </w:rPr>
      </w:pPr>
    </w:p>
    <w:p w14:paraId="47241F8D" w14:textId="271397FA" w:rsidR="00523A5E" w:rsidRPr="00410278" w:rsidRDefault="00523A5E" w:rsidP="00523A5E">
      <w:pPr>
        <w:pStyle w:val="TextoPrincipal"/>
        <w:rPr>
          <w:sz w:val="20"/>
          <w:szCs w:val="20"/>
          <w:lang w:val="es-419"/>
        </w:rPr>
      </w:pPr>
      <w:r w:rsidRPr="00410278">
        <w:rPr>
          <w:sz w:val="20"/>
          <w:szCs w:val="20"/>
          <w:lang w:val="es-419"/>
        </w:rPr>
        <w:t>Fuente: Elaboración Propia</w:t>
      </w:r>
      <w:r w:rsidR="001F1E60" w:rsidRPr="00410278">
        <w:rPr>
          <w:sz w:val="20"/>
          <w:szCs w:val="20"/>
          <w:lang w:val="es-419"/>
        </w:rPr>
        <w:t>, 2024</w:t>
      </w:r>
      <w:r w:rsidRPr="00410278">
        <w:rPr>
          <w:sz w:val="20"/>
          <w:szCs w:val="20"/>
          <w:lang w:val="es-419"/>
        </w:rPr>
        <w:t>.</w:t>
      </w:r>
    </w:p>
    <w:p w14:paraId="4BF5FAD5" w14:textId="77777777" w:rsidR="00862E36" w:rsidRPr="00410278" w:rsidRDefault="00862E36" w:rsidP="00523A5E">
      <w:pPr>
        <w:pStyle w:val="TextoPrincipal"/>
        <w:rPr>
          <w:lang w:val="es-419"/>
        </w:rPr>
      </w:pPr>
    </w:p>
    <w:p w14:paraId="643B8626" w14:textId="77777777" w:rsidR="00862E36" w:rsidRPr="00410278" w:rsidRDefault="00862E36" w:rsidP="00523A5E">
      <w:pPr>
        <w:pStyle w:val="TextoPrincipal"/>
        <w:rPr>
          <w:lang w:val="es-419"/>
        </w:rPr>
      </w:pPr>
    </w:p>
    <w:p w14:paraId="4FAA59B0" w14:textId="77777777" w:rsidR="00862E36" w:rsidRPr="00410278" w:rsidRDefault="00862E36" w:rsidP="00523A5E">
      <w:pPr>
        <w:pStyle w:val="TextoPrincipal"/>
        <w:rPr>
          <w:lang w:val="es-419"/>
        </w:rPr>
      </w:pPr>
    </w:p>
    <w:p w14:paraId="0FD48170" w14:textId="77777777" w:rsidR="00862E36" w:rsidRPr="00410278" w:rsidRDefault="00862E36" w:rsidP="008F0A79">
      <w:pPr>
        <w:pStyle w:val="Ttulo2"/>
        <w:numPr>
          <w:ilvl w:val="1"/>
          <w:numId w:val="11"/>
        </w:numPr>
        <w:spacing w:line="480" w:lineRule="auto"/>
        <w:ind w:left="426" w:hanging="426"/>
        <w:rPr>
          <w:rFonts w:cs="Times New Roman"/>
        </w:rPr>
        <w:sectPr w:rsidR="00862E36" w:rsidRPr="00410278" w:rsidSect="00A07AC9">
          <w:pgSz w:w="15840" w:h="12240" w:orient="landscape" w:code="1"/>
          <w:pgMar w:top="1440" w:right="1440" w:bottom="1440" w:left="1440" w:header="709" w:footer="709" w:gutter="0"/>
          <w:cols w:space="708"/>
          <w:docGrid w:linePitch="360"/>
        </w:sectPr>
      </w:pPr>
    </w:p>
    <w:p w14:paraId="3FB2C183" w14:textId="1E7CC7C0" w:rsidR="009E63FC" w:rsidRPr="00410278" w:rsidRDefault="009E63FC" w:rsidP="008F0A79">
      <w:pPr>
        <w:pStyle w:val="Ttulo2"/>
        <w:numPr>
          <w:ilvl w:val="1"/>
          <w:numId w:val="11"/>
        </w:numPr>
        <w:spacing w:line="480" w:lineRule="auto"/>
        <w:ind w:left="426" w:hanging="426"/>
        <w:rPr>
          <w:rFonts w:cs="Times New Roman"/>
        </w:rPr>
      </w:pPr>
      <w:bookmarkStart w:id="71" w:name="_Toc188818968"/>
      <w:r w:rsidRPr="00410278">
        <w:rPr>
          <w:rFonts w:cs="Times New Roman"/>
        </w:rPr>
        <w:t>ENFOQUE Y M</w:t>
      </w:r>
      <w:r w:rsidR="008260A1" w:rsidRPr="00410278">
        <w:rPr>
          <w:rFonts w:cs="Times New Roman"/>
        </w:rPr>
        <w:t>É</w:t>
      </w:r>
      <w:r w:rsidRPr="00410278">
        <w:rPr>
          <w:rFonts w:cs="Times New Roman"/>
        </w:rPr>
        <w:t>TODO</w:t>
      </w:r>
      <w:r w:rsidR="008260A1" w:rsidRPr="00410278">
        <w:rPr>
          <w:rFonts w:cs="Times New Roman"/>
        </w:rPr>
        <w:t>S</w:t>
      </w:r>
      <w:bookmarkEnd w:id="71"/>
    </w:p>
    <w:p w14:paraId="32356385" w14:textId="40DA8E0E" w:rsidR="009E63FC" w:rsidRPr="00410278" w:rsidRDefault="009E63FC" w:rsidP="00E365A3">
      <w:pPr>
        <w:spacing w:after="240" w:line="480" w:lineRule="auto"/>
        <w:ind w:firstLine="708"/>
        <w:jc w:val="both"/>
        <w:rPr>
          <w:rFonts w:ascii="Times New Roman" w:hAnsi="Times New Roman" w:cs="Times New Roman"/>
          <w:color w:val="000000" w:themeColor="text1"/>
          <w:sz w:val="24"/>
          <w:szCs w:val="24"/>
        </w:rPr>
      </w:pPr>
      <w:bookmarkStart w:id="72" w:name="_Hlk177923448"/>
      <w:r w:rsidRPr="00410278">
        <w:rPr>
          <w:rFonts w:ascii="Times New Roman" w:hAnsi="Times New Roman" w:cs="Times New Roman"/>
          <w:color w:val="000000" w:themeColor="text1"/>
          <w:sz w:val="24"/>
          <w:szCs w:val="24"/>
        </w:rPr>
        <w:t xml:space="preserve">La investigación se desarrolló a partir del enfoque metodológico de investigación mixto que de acuerdo con </w:t>
      </w:r>
      <w:sdt>
        <w:sdtPr>
          <w:id w:val="643693562"/>
          <w:citation/>
        </w:sdtPr>
        <w:sdtContent>
          <w:r w:rsidRPr="00410278">
            <w:rPr>
              <w:rFonts w:ascii="Times New Roman" w:hAnsi="Times New Roman" w:cs="Times New Roman"/>
              <w:color w:val="000000" w:themeColor="text1"/>
              <w:sz w:val="24"/>
              <w:szCs w:val="24"/>
            </w:rPr>
            <w:fldChar w:fldCharType="begin"/>
          </w:r>
          <w:r w:rsidR="008260A1" w:rsidRPr="00410278">
            <w:rPr>
              <w:rFonts w:ascii="Times New Roman" w:hAnsi="Times New Roman" w:cs="Times New Roman"/>
              <w:color w:val="000000" w:themeColor="text1"/>
              <w:sz w:val="24"/>
              <w:szCs w:val="24"/>
            </w:rPr>
            <w:instrText xml:space="preserve">CITATION Her18 \l 18442 </w:instrText>
          </w:r>
          <w:r w:rsidRPr="00410278">
            <w:rPr>
              <w:rFonts w:ascii="Times New Roman" w:hAnsi="Times New Roman" w:cs="Times New Roman"/>
              <w:color w:val="000000" w:themeColor="text1"/>
              <w:sz w:val="24"/>
              <w:szCs w:val="24"/>
            </w:rPr>
            <w:fldChar w:fldCharType="separate"/>
          </w:r>
          <w:r w:rsidR="008260A1" w:rsidRPr="00410278">
            <w:rPr>
              <w:rFonts w:ascii="Times New Roman" w:hAnsi="Times New Roman" w:cs="Times New Roman"/>
              <w:noProof/>
              <w:color w:val="000000" w:themeColor="text1"/>
              <w:sz w:val="24"/>
              <w:szCs w:val="24"/>
            </w:rPr>
            <w:t>(Hernández &amp; Mendoza, 2018)</w:t>
          </w:r>
          <w:r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describen que “La meta de la investigación mixta no es reemplazar a la investigación cuantitativa ni a la investigación cualitativa, sino utilizar las fortalezas de ambos tipos de indagación, combinándolas y tratando de minimizar sus debilidades potenciales” (p. 610).</w:t>
      </w:r>
    </w:p>
    <w:p w14:paraId="4537AB26" w14:textId="3AB890AB" w:rsidR="009E63FC" w:rsidRPr="00410278" w:rsidRDefault="009E63FC" w:rsidP="00E365A3">
      <w:pPr>
        <w:spacing w:after="240"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Se estableció que este estudio tiene un enfoque metodológico de investigación mixta ya que ambas formas de datos cuantitativa y cualitativa proporcionan diferentes tipos de información y el cual permite combinar ambos métodos desarrollando una comprensión más sólida del problema de investigación </w:t>
      </w:r>
      <w:sdt>
        <w:sdtPr>
          <w:id w:val="1487586352"/>
          <w:citation/>
        </w:sdtPr>
        <w:sdtContent>
          <w:r w:rsidRPr="00410278">
            <w:rPr>
              <w:rFonts w:ascii="Times New Roman" w:hAnsi="Times New Roman" w:cs="Times New Roman"/>
              <w:color w:val="000000" w:themeColor="text1"/>
              <w:sz w:val="24"/>
              <w:szCs w:val="24"/>
            </w:rPr>
            <w:fldChar w:fldCharType="begin"/>
          </w:r>
          <w:r w:rsidRPr="00410278">
            <w:rPr>
              <w:rFonts w:ascii="Times New Roman" w:hAnsi="Times New Roman" w:cs="Times New Roman"/>
              <w:color w:val="000000" w:themeColor="text1"/>
              <w:sz w:val="24"/>
              <w:szCs w:val="24"/>
            </w:rPr>
            <w:instrText xml:space="preserve">CITATION Cre18 \p 294 \l 18442 </w:instrText>
          </w:r>
          <w:r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(Creswell &amp; Creswell, 2018, pág. 294)</w:t>
          </w:r>
          <w:r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w:t>
      </w:r>
    </w:p>
    <w:p w14:paraId="03ADB5BD" w14:textId="6B696D30" w:rsidR="009E63FC" w:rsidRPr="00410278" w:rsidRDefault="009E63FC" w:rsidP="00E365A3">
      <w:pPr>
        <w:spacing w:after="240"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El diseño mixto utilizado fue el de estrategia concurrente de triangulación ya que este busca confirmar o corroborar información utilizando una perspectiva teórica, así como la integración recopilando datos cuantitativos y cualitativos simultáneamente </w:t>
      </w:r>
      <w:sdt>
        <w:sdtPr>
          <w:id w:val="1675690156"/>
          <w:citation/>
        </w:sdtPr>
        <w:sdtContent>
          <w:r w:rsidRPr="00410278">
            <w:rPr>
              <w:rFonts w:ascii="Times New Roman" w:hAnsi="Times New Roman" w:cs="Times New Roman"/>
              <w:color w:val="000000" w:themeColor="text1"/>
              <w:sz w:val="24"/>
              <w:szCs w:val="24"/>
            </w:rPr>
            <w:fldChar w:fldCharType="begin"/>
          </w:r>
          <w:r w:rsidRPr="00410278">
            <w:rPr>
              <w:rFonts w:ascii="Times New Roman" w:hAnsi="Times New Roman" w:cs="Times New Roman"/>
              <w:color w:val="000000" w:themeColor="text1"/>
              <w:sz w:val="24"/>
              <w:szCs w:val="24"/>
            </w:rPr>
            <w:instrText xml:space="preserve">CITATION Per11 \p 20 \l 18442 </w:instrText>
          </w:r>
          <w:r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(Pereira , 2011, pág. 20)</w:t>
          </w:r>
          <w:r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w:t>
      </w:r>
    </w:p>
    <w:p w14:paraId="390571E3"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09A6254F"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36E4FCD2"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5EFCCDFC"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0D0BD534"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33034F93" w14:textId="77777777" w:rsidR="007F3F24" w:rsidRPr="00410278" w:rsidRDefault="007F3F24" w:rsidP="00E365A3">
      <w:pPr>
        <w:spacing w:after="240" w:line="480" w:lineRule="auto"/>
        <w:ind w:firstLine="708"/>
        <w:jc w:val="both"/>
        <w:rPr>
          <w:rFonts w:ascii="Times New Roman" w:hAnsi="Times New Roman" w:cs="Times New Roman"/>
          <w:color w:val="000000" w:themeColor="text1"/>
          <w:sz w:val="24"/>
          <w:szCs w:val="24"/>
        </w:rPr>
      </w:pPr>
    </w:p>
    <w:p w14:paraId="5D14EC9B" w14:textId="4F7A8761" w:rsidR="00E365A3" w:rsidRPr="00410278" w:rsidRDefault="00E365A3" w:rsidP="008F0A79">
      <w:pPr>
        <w:pStyle w:val="Ttulo2"/>
        <w:numPr>
          <w:ilvl w:val="1"/>
          <w:numId w:val="11"/>
        </w:numPr>
        <w:spacing w:line="360" w:lineRule="auto"/>
        <w:ind w:left="426" w:hanging="426"/>
        <w:rPr>
          <w:rFonts w:cs="Times New Roman"/>
        </w:rPr>
      </w:pPr>
      <w:bookmarkStart w:id="73" w:name="_Toc188818969"/>
      <w:r w:rsidRPr="00410278">
        <w:rPr>
          <w:rFonts w:cs="Times New Roman"/>
        </w:rPr>
        <w:t>DISEÑO DE LA INVESTIGACIÓN</w:t>
      </w:r>
      <w:bookmarkEnd w:id="73"/>
    </w:p>
    <w:p w14:paraId="1A1F64D5" w14:textId="7DCD6FB2" w:rsidR="00E365A3" w:rsidRPr="00410278" w:rsidRDefault="00E365A3" w:rsidP="008F0A79">
      <w:pPr>
        <w:pStyle w:val="Ttulo2"/>
        <w:numPr>
          <w:ilvl w:val="2"/>
          <w:numId w:val="11"/>
        </w:numPr>
        <w:spacing w:line="360" w:lineRule="auto"/>
        <w:rPr>
          <w:rFonts w:cs="Times New Roman"/>
        </w:rPr>
      </w:pPr>
      <w:bookmarkStart w:id="74" w:name="_Toc188818970"/>
      <w:r w:rsidRPr="00410278">
        <w:rPr>
          <w:rFonts w:cs="Times New Roman"/>
        </w:rPr>
        <w:t>DISEÑO DE LA INVESTIGACIÓN DESDE EL ENFOQUE CUANTITATIVO</w:t>
      </w:r>
      <w:bookmarkEnd w:id="74"/>
    </w:p>
    <w:p w14:paraId="1E253BFC" w14:textId="279F0DF9" w:rsidR="00E365A3" w:rsidRPr="00410278" w:rsidRDefault="00E365A3" w:rsidP="007F3F24">
      <w:pPr>
        <w:pStyle w:val="TextoPrincipal"/>
        <w:spacing w:line="360" w:lineRule="auto"/>
        <w:rPr>
          <w:color w:val="000000" w:themeColor="text1"/>
          <w:lang w:val="es-419"/>
        </w:rPr>
      </w:pPr>
      <w:r w:rsidRPr="00410278">
        <w:rPr>
          <w:color w:val="000000" w:themeColor="text1"/>
          <w:lang w:val="es-419"/>
        </w:rPr>
        <w:t xml:space="preserve">El diseño de investigación desde la perspectiva cuantitativa el cual corresponde a uno de los dos enfoques de la metodología mixta y la seleccionada para desarrollar esta investigación la cual “es una forma estructurada de recopilar y analizar datos obtenidos de distintas fuentes, lo que implica el uso de herramientas informáticas, estadísticas y matemáticas para obtener resultados” </w:t>
      </w:r>
      <w:sdt>
        <w:sdtPr>
          <w:rPr>
            <w:color w:val="000000" w:themeColor="text1"/>
            <w:lang w:val="es-419"/>
          </w:rPr>
          <w:id w:val="-1902283403"/>
          <w:citation/>
        </w:sdtPr>
        <w:sdtContent>
          <w:r w:rsidRPr="00410278">
            <w:rPr>
              <w:color w:val="000000" w:themeColor="text1"/>
              <w:lang w:val="es-419"/>
            </w:rPr>
            <w:fldChar w:fldCharType="begin"/>
          </w:r>
          <w:r w:rsidRPr="00410278">
            <w:rPr>
              <w:color w:val="000000" w:themeColor="text1"/>
              <w:lang w:val="es-419"/>
            </w:rPr>
            <w:instrText xml:space="preserve">CITATION Nei18 \p 68 \l 3082 </w:instrText>
          </w:r>
          <w:r w:rsidRPr="00410278">
            <w:rPr>
              <w:color w:val="000000" w:themeColor="text1"/>
              <w:lang w:val="es-419"/>
            </w:rPr>
            <w:fldChar w:fldCharType="separate"/>
          </w:r>
          <w:r w:rsidR="00A07AC9" w:rsidRPr="00410278">
            <w:rPr>
              <w:noProof/>
              <w:color w:val="000000" w:themeColor="text1"/>
              <w:lang w:val="es-419"/>
            </w:rPr>
            <w:t>(Neill &amp; Cortez Suárez, 2018, pág. 68)</w:t>
          </w:r>
          <w:r w:rsidRPr="00410278">
            <w:rPr>
              <w:color w:val="000000" w:themeColor="text1"/>
              <w:lang w:val="es-419"/>
            </w:rPr>
            <w:fldChar w:fldCharType="end"/>
          </w:r>
        </w:sdtContent>
      </w:sdt>
      <w:r w:rsidRPr="00410278">
        <w:rPr>
          <w:color w:val="000000" w:themeColor="text1"/>
          <w:lang w:val="es-419"/>
        </w:rPr>
        <w:t>.</w:t>
      </w:r>
    </w:p>
    <w:p w14:paraId="3D373B3C" w14:textId="1D966D06" w:rsidR="00E365A3" w:rsidRPr="00410278" w:rsidRDefault="00E365A3"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Para desarrollar el trabajo de investigación desde el enfoque cuantitativo se utiliz</w:t>
      </w:r>
      <w:r w:rsidR="009924AA" w:rsidRPr="00410278">
        <w:rPr>
          <w:rFonts w:ascii="Times New Roman" w:hAnsi="Times New Roman" w:cs="Times New Roman"/>
          <w:color w:val="000000" w:themeColor="text1"/>
          <w:sz w:val="24"/>
          <w:szCs w:val="24"/>
        </w:rPr>
        <w:t>ará</w:t>
      </w:r>
      <w:r w:rsidRPr="00410278">
        <w:rPr>
          <w:rFonts w:ascii="Times New Roman" w:hAnsi="Times New Roman" w:cs="Times New Roman"/>
          <w:color w:val="000000" w:themeColor="text1"/>
          <w:sz w:val="24"/>
          <w:szCs w:val="24"/>
        </w:rPr>
        <w:t xml:space="preserve"> el tipo de diseño no experimental,</w:t>
      </w:r>
      <w:r w:rsidR="00B02EE0" w:rsidRPr="00410278">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6125787"/>
          <w:citation/>
        </w:sdtPr>
        <w:sdtContent>
          <w:r w:rsidR="00B02EE0"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color w:val="000000" w:themeColor="text1"/>
              <w:sz w:val="24"/>
              <w:szCs w:val="24"/>
            </w:rPr>
            <w:instrText xml:space="preserve"> CITATION Her14 \l 2058 </w:instrText>
          </w:r>
          <w:r w:rsidR="00B02EE0"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(Hernández et al., 2014)</w:t>
          </w:r>
          <w:r w:rsidR="00B02EE0"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afirman que la investigación no experimental “es la que se realiza sin manipulación deliberada de las variables independientes; se basa en categorías, conceptos, variables, sucesos, fenómenos o contextos que ya ocurrieron o se dieron en su contexto natural sin la intervención directa del investigador” (p. 187). </w:t>
      </w:r>
    </w:p>
    <w:p w14:paraId="58966227" w14:textId="40897232" w:rsidR="009924AA" w:rsidRPr="00410278" w:rsidRDefault="009924AA"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Por lo que, se utilizará el diseño antes descrito, ya que se analizarán de los datos de la clínica sin ninguna manipulación o intervención de las variables de estudio, sino que se analizarán e interpretarán las variables como se obtuvieron y llegar a una conclusión.</w:t>
      </w:r>
    </w:p>
    <w:p w14:paraId="7FA85BB3" w14:textId="0F481F07" w:rsidR="009924AA" w:rsidRPr="00410278" w:rsidRDefault="009924AA"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El alcance de la investigación es de tipo descriptivo que según </w:t>
      </w:r>
      <w:sdt>
        <w:sdtPr>
          <w:rPr>
            <w:rFonts w:ascii="Times New Roman" w:hAnsi="Times New Roman" w:cs="Times New Roman"/>
            <w:color w:val="000000" w:themeColor="text1"/>
            <w:sz w:val="24"/>
            <w:szCs w:val="24"/>
          </w:rPr>
          <w:id w:val="1383522216"/>
          <w:citation/>
        </w:sdtPr>
        <w:sdtContent>
          <w:r w:rsidR="00096347" w:rsidRPr="00410278">
            <w:rPr>
              <w:rFonts w:ascii="Times New Roman" w:hAnsi="Times New Roman" w:cs="Times New Roman"/>
              <w:color w:val="000000" w:themeColor="text1"/>
              <w:sz w:val="24"/>
              <w:szCs w:val="24"/>
            </w:rPr>
            <w:fldChar w:fldCharType="begin"/>
          </w:r>
          <w:r w:rsidR="00096347" w:rsidRPr="00410278">
            <w:rPr>
              <w:rFonts w:ascii="Times New Roman" w:hAnsi="Times New Roman" w:cs="Times New Roman"/>
              <w:color w:val="000000" w:themeColor="text1"/>
              <w:sz w:val="24"/>
              <w:szCs w:val="24"/>
            </w:rPr>
            <w:instrText xml:space="preserve"> CITATION Gue201 \l 2058 </w:instrText>
          </w:r>
          <w:r w:rsidR="00096347"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(Guevara et al., 2020)</w:t>
          </w:r>
          <w:r w:rsidR="00096347" w:rsidRPr="00410278">
            <w:rPr>
              <w:rFonts w:ascii="Times New Roman" w:hAnsi="Times New Roman" w:cs="Times New Roman"/>
              <w:color w:val="000000" w:themeColor="text1"/>
              <w:sz w:val="24"/>
              <w:szCs w:val="24"/>
            </w:rPr>
            <w:fldChar w:fldCharType="end"/>
          </w:r>
        </w:sdtContent>
      </w:sdt>
      <w:r w:rsidR="00096347" w:rsidRPr="00410278">
        <w:rPr>
          <w:rFonts w:ascii="Times New Roman" w:hAnsi="Times New Roman" w:cs="Times New Roman"/>
          <w:color w:val="000000" w:themeColor="text1"/>
          <w:sz w:val="24"/>
          <w:szCs w:val="24"/>
        </w:rPr>
        <w:t xml:space="preserve"> </w:t>
      </w:r>
      <w:r w:rsidRPr="00410278">
        <w:rPr>
          <w:rFonts w:ascii="Times New Roman" w:hAnsi="Times New Roman" w:cs="Times New Roman"/>
          <w:color w:val="000000" w:themeColor="text1"/>
          <w:sz w:val="24"/>
          <w:szCs w:val="24"/>
        </w:rPr>
        <w:t>este tipo de investigación “tiene como objetivo describir algunas características fundamentales de conjuntos homogéneos de fenómenos, utiliza criterios sistemáticos que permiten establecer la estructura o el comportamiento de los fenómenos estudiados, proporcionando información sistemática y comparable con la de otras fuentes” (p. 166).</w:t>
      </w:r>
    </w:p>
    <w:p w14:paraId="78D2DC62" w14:textId="792E3844" w:rsidR="009924AA" w:rsidRPr="00410278" w:rsidRDefault="009924AA"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El tipo de alcance antes descrito se utilizará ya que permite medir y evaluar la información obtenida, para conocer la situación actual de la clínica y poder analizar con mayor precisión los resultados de las variables definidas y presentar de una mejor manera el plan estratégico que permita aumentar su rentabilidad.</w:t>
      </w:r>
    </w:p>
    <w:p w14:paraId="4C5D8D44" w14:textId="601D53D7" w:rsidR="009924AA" w:rsidRPr="00410278" w:rsidRDefault="009924AA" w:rsidP="007F3F24">
      <w:pPr>
        <w:spacing w:line="360" w:lineRule="auto"/>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ab/>
        <w:t xml:space="preserve">Se utilizará el diseño no experimental transeccional o transversal ya que “estos estudios realizan observaciones o recolectan información en un solo momento o en tiempo único” </w:t>
      </w:r>
      <w:sdt>
        <w:sdtPr>
          <w:rPr>
            <w:rFonts w:ascii="Times New Roman" w:hAnsi="Times New Roman" w:cs="Times New Roman"/>
            <w:color w:val="000000" w:themeColor="text1"/>
            <w:sz w:val="24"/>
            <w:szCs w:val="24"/>
          </w:rPr>
          <w:id w:val="2006629490"/>
          <w:citation/>
        </w:sdtPr>
        <w:sdtContent>
          <w:r w:rsidR="008260A1" w:rsidRPr="00410278">
            <w:rPr>
              <w:rFonts w:ascii="Times New Roman" w:hAnsi="Times New Roman" w:cs="Times New Roman"/>
              <w:color w:val="000000" w:themeColor="text1"/>
              <w:sz w:val="24"/>
              <w:szCs w:val="24"/>
            </w:rPr>
            <w:fldChar w:fldCharType="begin"/>
          </w:r>
          <w:r w:rsidR="008260A1" w:rsidRPr="00410278">
            <w:rPr>
              <w:rFonts w:ascii="Times New Roman" w:hAnsi="Times New Roman" w:cs="Times New Roman"/>
              <w:color w:val="000000" w:themeColor="text1"/>
              <w:sz w:val="24"/>
              <w:szCs w:val="24"/>
              <w:lang w:val="es-HN"/>
            </w:rPr>
            <w:instrText xml:space="preserve"> CITATION Her18 \l 18442 </w:instrText>
          </w:r>
          <w:r w:rsidR="008260A1" w:rsidRPr="00410278">
            <w:rPr>
              <w:rFonts w:ascii="Times New Roman" w:hAnsi="Times New Roman" w:cs="Times New Roman"/>
              <w:color w:val="000000" w:themeColor="text1"/>
              <w:sz w:val="24"/>
              <w:szCs w:val="24"/>
            </w:rPr>
            <w:fldChar w:fldCharType="separate"/>
          </w:r>
          <w:r w:rsidR="008260A1" w:rsidRPr="00410278">
            <w:rPr>
              <w:rFonts w:ascii="Times New Roman" w:hAnsi="Times New Roman" w:cs="Times New Roman"/>
              <w:noProof/>
              <w:color w:val="000000" w:themeColor="text1"/>
              <w:sz w:val="24"/>
              <w:szCs w:val="24"/>
              <w:lang w:val="es-HN"/>
            </w:rPr>
            <w:t>(Hernández &amp; Mendoza, 2018)</w:t>
          </w:r>
          <w:r w:rsidR="008260A1" w:rsidRPr="00410278">
            <w:rPr>
              <w:rFonts w:ascii="Times New Roman" w:hAnsi="Times New Roman" w:cs="Times New Roman"/>
              <w:color w:val="000000" w:themeColor="text1"/>
              <w:sz w:val="24"/>
              <w:szCs w:val="24"/>
            </w:rPr>
            <w:fldChar w:fldCharType="end"/>
          </w:r>
        </w:sdtContent>
      </w:sdt>
      <w:r w:rsidR="008260A1" w:rsidRPr="00410278">
        <w:rPr>
          <w:rFonts w:ascii="Times New Roman" w:hAnsi="Times New Roman" w:cs="Times New Roman"/>
          <w:color w:val="000000" w:themeColor="text1"/>
          <w:sz w:val="24"/>
          <w:szCs w:val="24"/>
        </w:rPr>
        <w:t xml:space="preserve"> </w:t>
      </w:r>
      <w:r w:rsidRPr="00410278">
        <w:rPr>
          <w:rFonts w:ascii="Times New Roman" w:hAnsi="Times New Roman" w:cs="Times New Roman"/>
          <w:color w:val="000000" w:themeColor="text1"/>
          <w:sz w:val="24"/>
          <w:szCs w:val="24"/>
        </w:rPr>
        <w:t>por lo tanto, fue seleccionado este diseño para llevar a cabo la investigación ya que la información se recolectará en un momento único en el tiempo.</w:t>
      </w:r>
    </w:p>
    <w:p w14:paraId="36D35D08" w14:textId="77777777" w:rsidR="008260A1" w:rsidRPr="00410278" w:rsidRDefault="008260A1" w:rsidP="007F3F24">
      <w:pPr>
        <w:spacing w:line="360" w:lineRule="auto"/>
        <w:jc w:val="both"/>
        <w:rPr>
          <w:rFonts w:ascii="Times New Roman" w:hAnsi="Times New Roman" w:cs="Times New Roman"/>
          <w:color w:val="000000" w:themeColor="text1"/>
          <w:sz w:val="24"/>
          <w:szCs w:val="24"/>
        </w:rPr>
      </w:pPr>
    </w:p>
    <w:p w14:paraId="04DACFCF" w14:textId="77777777" w:rsidR="00725EF7" w:rsidRPr="00410278" w:rsidRDefault="00725EF7" w:rsidP="007F3F24">
      <w:pPr>
        <w:spacing w:line="360" w:lineRule="auto"/>
        <w:jc w:val="both"/>
        <w:rPr>
          <w:rFonts w:ascii="Times New Roman" w:hAnsi="Times New Roman" w:cs="Times New Roman"/>
          <w:color w:val="000000" w:themeColor="text1"/>
          <w:sz w:val="24"/>
          <w:szCs w:val="24"/>
        </w:rPr>
      </w:pPr>
    </w:p>
    <w:p w14:paraId="3A6EB4DA" w14:textId="1183653D" w:rsidR="00EA10EF" w:rsidRPr="00410278" w:rsidRDefault="00EA10EF" w:rsidP="008F0A79">
      <w:pPr>
        <w:pStyle w:val="Ttulo2"/>
        <w:numPr>
          <w:ilvl w:val="2"/>
          <w:numId w:val="11"/>
        </w:numPr>
        <w:spacing w:line="480" w:lineRule="auto"/>
        <w:rPr>
          <w:rFonts w:cs="Times New Roman"/>
        </w:rPr>
      </w:pPr>
      <w:bookmarkStart w:id="75" w:name="_Toc188818971"/>
      <w:r w:rsidRPr="00410278">
        <w:rPr>
          <w:rFonts w:cs="Times New Roman"/>
        </w:rPr>
        <w:t>DISEÑO DE LA INVESTIGACIÓN DESDE EL ENFOQUE CUALITATIVO</w:t>
      </w:r>
      <w:bookmarkEnd w:id="75"/>
    </w:p>
    <w:p w14:paraId="04F5060D" w14:textId="17FA19D3" w:rsidR="00EA10EF" w:rsidRPr="00410278" w:rsidRDefault="00EA10EF"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Como se mencionó anteriormente el trabajo de investigación tiene un enfoque mixto por lo que se debe desarrollar el enfoque cualitativo el cual autores como </w:t>
      </w:r>
      <w:sdt>
        <w:sdtPr>
          <w:rPr>
            <w:rFonts w:ascii="Times New Roman" w:hAnsi="Times New Roman" w:cs="Times New Roman"/>
            <w:color w:val="000000" w:themeColor="text1"/>
            <w:sz w:val="24"/>
            <w:szCs w:val="24"/>
          </w:rPr>
          <w:id w:val="-853809172"/>
          <w:citation/>
        </w:sdtPr>
        <w:sdtContent>
          <w:r w:rsidR="00096347" w:rsidRPr="00410278">
            <w:rPr>
              <w:rFonts w:ascii="Times New Roman" w:hAnsi="Times New Roman" w:cs="Times New Roman"/>
              <w:color w:val="000000" w:themeColor="text1"/>
              <w:sz w:val="24"/>
              <w:szCs w:val="24"/>
            </w:rPr>
            <w:fldChar w:fldCharType="begin"/>
          </w:r>
          <w:r w:rsidR="00096347" w:rsidRPr="00410278">
            <w:rPr>
              <w:rFonts w:ascii="Times New Roman" w:hAnsi="Times New Roman" w:cs="Times New Roman"/>
              <w:sz w:val="24"/>
              <w:szCs w:val="24"/>
            </w:rPr>
            <w:instrText xml:space="preserve"> CITATION Her14 \l 2058 </w:instrText>
          </w:r>
          <w:r w:rsidR="00096347"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sz w:val="24"/>
              <w:szCs w:val="24"/>
            </w:rPr>
            <w:t>(Hernández et al., 2014)</w:t>
          </w:r>
          <w:r w:rsidR="00096347"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definen que este diseño “se enfoca en comprender los fenómenos, explorándolos desde la perspectiva de los participantes en un ambiente natural y en relación con su entorno” (p. 358).</w:t>
      </w:r>
    </w:p>
    <w:p w14:paraId="46F5CDE8" w14:textId="48C4F005" w:rsidR="00EA10EF" w:rsidRPr="00410278" w:rsidRDefault="00EA10EF"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El trabajo de investigación se desarrollar</w:t>
      </w:r>
      <w:r w:rsidR="001E07CD" w:rsidRPr="00410278">
        <w:rPr>
          <w:rFonts w:ascii="Times New Roman" w:hAnsi="Times New Roman" w:cs="Times New Roman"/>
          <w:color w:val="000000" w:themeColor="text1"/>
          <w:sz w:val="24"/>
          <w:szCs w:val="24"/>
        </w:rPr>
        <w:t>á</w:t>
      </w:r>
      <w:r w:rsidRPr="00410278">
        <w:rPr>
          <w:rFonts w:ascii="Times New Roman" w:hAnsi="Times New Roman" w:cs="Times New Roman"/>
          <w:color w:val="000000" w:themeColor="text1"/>
          <w:sz w:val="24"/>
          <w:szCs w:val="24"/>
        </w:rPr>
        <w:t xml:space="preserve"> desde el enfoque cualitativo, ya que, por medio de este, se abordar</w:t>
      </w:r>
      <w:r w:rsidR="001E07CD" w:rsidRPr="00410278">
        <w:rPr>
          <w:rFonts w:ascii="Times New Roman" w:hAnsi="Times New Roman" w:cs="Times New Roman"/>
          <w:color w:val="000000" w:themeColor="text1"/>
          <w:sz w:val="24"/>
          <w:szCs w:val="24"/>
        </w:rPr>
        <w:t>á</w:t>
      </w:r>
      <w:r w:rsidRPr="00410278">
        <w:rPr>
          <w:rFonts w:ascii="Times New Roman" w:hAnsi="Times New Roman" w:cs="Times New Roman"/>
          <w:color w:val="000000" w:themeColor="text1"/>
          <w:sz w:val="24"/>
          <w:szCs w:val="24"/>
        </w:rPr>
        <w:t>n y analizar</w:t>
      </w:r>
      <w:r w:rsidR="001E07CD" w:rsidRPr="00410278">
        <w:rPr>
          <w:rFonts w:ascii="Times New Roman" w:hAnsi="Times New Roman" w:cs="Times New Roman"/>
          <w:color w:val="000000" w:themeColor="text1"/>
          <w:sz w:val="24"/>
          <w:szCs w:val="24"/>
        </w:rPr>
        <w:t>á</w:t>
      </w:r>
      <w:r w:rsidRPr="00410278">
        <w:rPr>
          <w:rFonts w:ascii="Times New Roman" w:hAnsi="Times New Roman" w:cs="Times New Roman"/>
          <w:color w:val="000000" w:themeColor="text1"/>
          <w:sz w:val="24"/>
          <w:szCs w:val="24"/>
        </w:rPr>
        <w:t>n las diferentes categorías de análisis que permitir</w:t>
      </w:r>
      <w:r w:rsidR="001E07CD" w:rsidRPr="00410278">
        <w:rPr>
          <w:rFonts w:ascii="Times New Roman" w:hAnsi="Times New Roman" w:cs="Times New Roman"/>
          <w:color w:val="000000" w:themeColor="text1"/>
          <w:sz w:val="24"/>
          <w:szCs w:val="24"/>
        </w:rPr>
        <w:t>á</w:t>
      </w:r>
      <w:r w:rsidRPr="00410278">
        <w:rPr>
          <w:rFonts w:ascii="Times New Roman" w:hAnsi="Times New Roman" w:cs="Times New Roman"/>
          <w:color w:val="000000" w:themeColor="text1"/>
          <w:sz w:val="24"/>
          <w:szCs w:val="24"/>
        </w:rPr>
        <w:t xml:space="preserve">n conocer la situación actual de la </w:t>
      </w:r>
      <w:r w:rsidR="001E07CD" w:rsidRPr="00410278">
        <w:rPr>
          <w:rFonts w:ascii="Times New Roman" w:hAnsi="Times New Roman" w:cs="Times New Roman"/>
          <w:color w:val="000000" w:themeColor="text1"/>
          <w:sz w:val="24"/>
          <w:szCs w:val="24"/>
        </w:rPr>
        <w:t>clínica</w:t>
      </w:r>
      <w:r w:rsidRPr="00410278">
        <w:rPr>
          <w:rFonts w:ascii="Times New Roman" w:hAnsi="Times New Roman" w:cs="Times New Roman"/>
          <w:color w:val="000000" w:themeColor="text1"/>
          <w:sz w:val="24"/>
          <w:szCs w:val="24"/>
        </w:rPr>
        <w:t xml:space="preserve"> en cuanto a l</w:t>
      </w:r>
      <w:r w:rsidR="001E07CD" w:rsidRPr="00410278">
        <w:rPr>
          <w:rFonts w:ascii="Times New Roman" w:hAnsi="Times New Roman" w:cs="Times New Roman"/>
          <w:color w:val="000000" w:themeColor="text1"/>
          <w:sz w:val="24"/>
          <w:szCs w:val="24"/>
        </w:rPr>
        <w:t>os servicios prestados</w:t>
      </w:r>
      <w:r w:rsidRPr="00410278">
        <w:rPr>
          <w:rFonts w:ascii="Times New Roman" w:hAnsi="Times New Roman" w:cs="Times New Roman"/>
          <w:color w:val="000000" w:themeColor="text1"/>
          <w:sz w:val="24"/>
          <w:szCs w:val="24"/>
        </w:rPr>
        <w:t xml:space="preserve">, </w:t>
      </w:r>
      <w:r w:rsidR="001E07CD" w:rsidRPr="00410278">
        <w:rPr>
          <w:rFonts w:ascii="Times New Roman" w:hAnsi="Times New Roman" w:cs="Times New Roman"/>
          <w:color w:val="000000" w:themeColor="text1"/>
          <w:sz w:val="24"/>
          <w:szCs w:val="24"/>
        </w:rPr>
        <w:t>el posicionamiento de esta, y así poder elaborar un plan estratégico de acuerdo con los alcances de la clínica.</w:t>
      </w:r>
    </w:p>
    <w:p w14:paraId="5EE90510" w14:textId="74203F0D" w:rsidR="007F3F24" w:rsidRPr="00410278" w:rsidRDefault="00EA10EF" w:rsidP="007F3F24">
      <w:pPr>
        <w:spacing w:line="36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Por tal razón, el análisis cualitativo se desarroll</w:t>
      </w:r>
      <w:r w:rsidR="001E07CD" w:rsidRPr="00410278">
        <w:rPr>
          <w:rFonts w:ascii="Times New Roman" w:hAnsi="Times New Roman" w:cs="Times New Roman"/>
          <w:color w:val="000000" w:themeColor="text1"/>
          <w:sz w:val="24"/>
          <w:szCs w:val="24"/>
        </w:rPr>
        <w:t>ará</w:t>
      </w:r>
      <w:r w:rsidRPr="00410278">
        <w:rPr>
          <w:rFonts w:ascii="Times New Roman" w:hAnsi="Times New Roman" w:cs="Times New Roman"/>
          <w:color w:val="000000" w:themeColor="text1"/>
          <w:sz w:val="24"/>
          <w:szCs w:val="24"/>
        </w:rPr>
        <w:t xml:space="preserve"> desde el diseño fenomenológico el cual según </w:t>
      </w:r>
      <w:sdt>
        <w:sdtPr>
          <w:rPr>
            <w:rFonts w:ascii="Times New Roman" w:hAnsi="Times New Roman" w:cs="Times New Roman"/>
            <w:color w:val="000000" w:themeColor="text1"/>
            <w:sz w:val="24"/>
            <w:szCs w:val="24"/>
          </w:rPr>
          <w:id w:val="-921336001"/>
          <w:citation/>
        </w:sdtPr>
        <w:sdtContent>
          <w:r w:rsidR="00B02EE0"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sz w:val="24"/>
              <w:szCs w:val="24"/>
            </w:rPr>
            <w:instrText xml:space="preserve"> CITATION Her14 \l 2058 </w:instrText>
          </w:r>
          <w:r w:rsidR="00B02EE0"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sz w:val="24"/>
              <w:szCs w:val="24"/>
            </w:rPr>
            <w:t>(Hernández et al., 2014)</w:t>
          </w:r>
          <w:r w:rsidR="00B02EE0"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“su propósito principal es explorar, describir y comprender las experiencias de las personas respecto a un fenómeno y descubrir los elementos en común con tales vivencias” (p. 548). Ya que h</w:t>
      </w:r>
      <w:r w:rsidR="003F7C65" w:rsidRPr="00410278">
        <w:rPr>
          <w:rFonts w:ascii="Times New Roman" w:hAnsi="Times New Roman" w:cs="Times New Roman"/>
          <w:color w:val="000000" w:themeColor="text1"/>
          <w:sz w:val="24"/>
          <w:szCs w:val="24"/>
        </w:rPr>
        <w:t>a</w:t>
      </w:r>
      <w:r w:rsidRPr="00410278">
        <w:rPr>
          <w:rFonts w:ascii="Times New Roman" w:hAnsi="Times New Roman" w:cs="Times New Roman"/>
          <w:color w:val="000000" w:themeColor="text1"/>
          <w:sz w:val="24"/>
          <w:szCs w:val="24"/>
        </w:rPr>
        <w:t>b</w:t>
      </w:r>
      <w:r w:rsidR="003F7C65" w:rsidRPr="00410278">
        <w:rPr>
          <w:rFonts w:ascii="Times New Roman" w:hAnsi="Times New Roman" w:cs="Times New Roman"/>
          <w:color w:val="000000" w:themeColor="text1"/>
          <w:sz w:val="24"/>
          <w:szCs w:val="24"/>
        </w:rPr>
        <w:t>rá</w:t>
      </w:r>
      <w:r w:rsidRPr="00410278">
        <w:rPr>
          <w:rFonts w:ascii="Times New Roman" w:hAnsi="Times New Roman" w:cs="Times New Roman"/>
          <w:color w:val="000000" w:themeColor="text1"/>
          <w:sz w:val="24"/>
          <w:szCs w:val="24"/>
        </w:rPr>
        <w:t xml:space="preserve"> interacción directa con los actores en la investigación con el objetivo de dar respuesta a las categorías de análisis y poder conocer las experiencias de la</w:t>
      </w:r>
      <w:r w:rsidR="003F7C65" w:rsidRPr="00410278">
        <w:rPr>
          <w:rFonts w:ascii="Times New Roman" w:hAnsi="Times New Roman" w:cs="Times New Roman"/>
          <w:color w:val="000000" w:themeColor="text1"/>
          <w:sz w:val="24"/>
          <w:szCs w:val="24"/>
        </w:rPr>
        <w:t xml:space="preserve"> dueña</w:t>
      </w:r>
      <w:r w:rsidRPr="00410278">
        <w:rPr>
          <w:rFonts w:ascii="Times New Roman" w:hAnsi="Times New Roman" w:cs="Times New Roman"/>
          <w:color w:val="000000" w:themeColor="text1"/>
          <w:sz w:val="24"/>
          <w:szCs w:val="24"/>
        </w:rPr>
        <w:t xml:space="preserve"> que participa directamente en la </w:t>
      </w:r>
      <w:r w:rsidR="003F7C65" w:rsidRPr="00410278">
        <w:rPr>
          <w:rFonts w:ascii="Times New Roman" w:hAnsi="Times New Roman" w:cs="Times New Roman"/>
          <w:color w:val="000000" w:themeColor="text1"/>
          <w:sz w:val="24"/>
          <w:szCs w:val="24"/>
        </w:rPr>
        <w:t>prestación de servicios odontológicos.</w:t>
      </w:r>
    </w:p>
    <w:p w14:paraId="141FC6A5" w14:textId="77777777" w:rsidR="007F3F24" w:rsidRPr="00410278" w:rsidRDefault="007F3F24">
      <w:pPr>
        <w:widowControl/>
        <w:spacing w:after="160" w:line="259" w:lineRule="auto"/>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br w:type="page"/>
      </w:r>
    </w:p>
    <w:p w14:paraId="1ABC0521" w14:textId="47C9E482" w:rsidR="00E365A3" w:rsidRPr="00410278" w:rsidRDefault="00A52106" w:rsidP="008F0A79">
      <w:pPr>
        <w:pStyle w:val="Ttulo2"/>
        <w:numPr>
          <w:ilvl w:val="2"/>
          <w:numId w:val="11"/>
        </w:numPr>
        <w:spacing w:line="480" w:lineRule="auto"/>
        <w:rPr>
          <w:rFonts w:cs="Times New Roman"/>
        </w:rPr>
      </w:pPr>
      <w:bookmarkStart w:id="76" w:name="_Toc188818972"/>
      <w:r w:rsidRPr="00410278">
        <w:rPr>
          <w:rFonts w:cs="Times New Roman"/>
        </w:rPr>
        <w:t>POBLACIÓN</w:t>
      </w:r>
      <w:bookmarkEnd w:id="76"/>
    </w:p>
    <w:p w14:paraId="49CB5CC5" w14:textId="0721D52B" w:rsidR="00A52106" w:rsidRPr="00410278" w:rsidRDefault="00797A10" w:rsidP="00A52106">
      <w:pPr>
        <w:pStyle w:val="TextoPrincipal"/>
        <w:rPr>
          <w:lang w:val="es-419"/>
        </w:rPr>
      </w:pPr>
      <w:r w:rsidRPr="00410278">
        <w:rPr>
          <w:lang w:val="es-419"/>
        </w:rPr>
        <w:t xml:space="preserve">Según </w:t>
      </w:r>
      <w:sdt>
        <w:sdtPr>
          <w:rPr>
            <w:lang w:val="es-419"/>
          </w:rPr>
          <w:id w:val="-2667965"/>
          <w:citation/>
        </w:sdtPr>
        <w:sdtContent>
          <w:r w:rsidR="00B02EE0" w:rsidRPr="00410278">
            <w:rPr>
              <w:lang w:val="es-419"/>
            </w:rPr>
            <w:fldChar w:fldCharType="begin"/>
          </w:r>
          <w:r w:rsidR="00B02EE0" w:rsidRPr="00410278">
            <w:rPr>
              <w:lang w:val="es-419"/>
            </w:rPr>
            <w:instrText xml:space="preserve"> CITATION Her14 \l 2058 </w:instrText>
          </w:r>
          <w:r w:rsidR="00B02EE0" w:rsidRPr="00410278">
            <w:rPr>
              <w:lang w:val="es-419"/>
            </w:rPr>
            <w:fldChar w:fldCharType="separate"/>
          </w:r>
          <w:r w:rsidR="00A07AC9" w:rsidRPr="00410278">
            <w:rPr>
              <w:noProof/>
              <w:lang w:val="es-419"/>
            </w:rPr>
            <w:t>(Hernández et al., 2014)</w:t>
          </w:r>
          <w:r w:rsidR="00B02EE0" w:rsidRPr="00410278">
            <w:rPr>
              <w:lang w:val="es-419"/>
            </w:rPr>
            <w:fldChar w:fldCharType="end"/>
          </w:r>
        </w:sdtContent>
      </w:sdt>
      <w:r w:rsidR="00FD3E11" w:rsidRPr="00410278">
        <w:rPr>
          <w:lang w:val="es-419"/>
        </w:rPr>
        <w:t xml:space="preserve"> los cuales citan a (Selltiz </w:t>
      </w:r>
      <w:r w:rsidR="00FD3E11" w:rsidRPr="00410278">
        <w:rPr>
          <w:i/>
          <w:iCs/>
          <w:lang w:val="es-419"/>
        </w:rPr>
        <w:t xml:space="preserve">et al., </w:t>
      </w:r>
      <w:r w:rsidR="00FD3E11" w:rsidRPr="00410278">
        <w:rPr>
          <w:lang w:val="es-419"/>
        </w:rPr>
        <w:t>1980) una población es el conjunto de todos los casos que concuerdan con una serie de especificaciones, la cual debe ser delimitada, y deben situarse claramente en torno a sus características de contenido, de lugar y en el tiempo</w:t>
      </w:r>
      <w:r w:rsidR="00D828D5" w:rsidRPr="00410278">
        <w:rPr>
          <w:lang w:val="es-419"/>
        </w:rPr>
        <w:t>.</w:t>
      </w:r>
    </w:p>
    <w:p w14:paraId="4A321D86" w14:textId="14E08AA5" w:rsidR="00D828D5" w:rsidRPr="00410278" w:rsidRDefault="00D828D5" w:rsidP="00A52106">
      <w:pPr>
        <w:pStyle w:val="TextoPrincipal"/>
        <w:rPr>
          <w:lang w:val="es-419"/>
        </w:rPr>
      </w:pPr>
      <w:r w:rsidRPr="00410278">
        <w:rPr>
          <w:lang w:val="es-419"/>
        </w:rPr>
        <w:t>La población para desarrollar está investigación comprende:</w:t>
      </w:r>
    </w:p>
    <w:p w14:paraId="271A41A6" w14:textId="1E3D637C" w:rsidR="00D828D5" w:rsidRPr="00410278" w:rsidRDefault="00D828D5" w:rsidP="00A52106">
      <w:pPr>
        <w:pStyle w:val="TextoPrincipal"/>
        <w:rPr>
          <w:lang w:val="es-419"/>
        </w:rPr>
      </w:pPr>
      <w:r w:rsidRPr="00410278">
        <w:rPr>
          <w:lang w:val="es-419"/>
        </w:rPr>
        <w:t>Población A: Dueña de la Clínica odontológica, siendo un (1) individuo para esta categoría.</w:t>
      </w:r>
    </w:p>
    <w:p w14:paraId="07274CFA" w14:textId="082CBB6E" w:rsidR="00D828D5" w:rsidRPr="00410278" w:rsidRDefault="00D828D5" w:rsidP="00A52106">
      <w:pPr>
        <w:pStyle w:val="TextoPrincipal"/>
        <w:rPr>
          <w:i/>
          <w:iCs/>
          <w:lang w:val="es-419"/>
        </w:rPr>
      </w:pPr>
      <w:r w:rsidRPr="00410278">
        <w:rPr>
          <w:lang w:val="es-419"/>
        </w:rPr>
        <w:t>Población B: Clientes actuales o potenciales que pueden usar el servicio odontológico.</w:t>
      </w:r>
    </w:p>
    <w:p w14:paraId="03A954D3" w14:textId="48F9A4D1" w:rsidR="00A52106" w:rsidRPr="00410278" w:rsidRDefault="00A52106" w:rsidP="008F0A79">
      <w:pPr>
        <w:pStyle w:val="Ttulo2"/>
        <w:numPr>
          <w:ilvl w:val="2"/>
          <w:numId w:val="11"/>
        </w:numPr>
        <w:spacing w:line="480" w:lineRule="auto"/>
        <w:rPr>
          <w:rFonts w:cs="Times New Roman"/>
        </w:rPr>
      </w:pPr>
      <w:bookmarkStart w:id="77" w:name="_Toc188818973"/>
      <w:r w:rsidRPr="00410278">
        <w:rPr>
          <w:rFonts w:cs="Times New Roman"/>
        </w:rPr>
        <w:t>MUESTRA</w:t>
      </w:r>
      <w:bookmarkEnd w:id="77"/>
    </w:p>
    <w:p w14:paraId="7F476986" w14:textId="41446FCA" w:rsidR="00E365A3" w:rsidRPr="00410278" w:rsidRDefault="002D49F2" w:rsidP="00E365A3">
      <w:pPr>
        <w:spacing w:after="240"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La muestra según </w:t>
      </w:r>
      <w:sdt>
        <w:sdtPr>
          <w:rPr>
            <w:rFonts w:ascii="Times New Roman" w:hAnsi="Times New Roman" w:cs="Times New Roman"/>
            <w:color w:val="000000" w:themeColor="text1"/>
            <w:sz w:val="24"/>
            <w:szCs w:val="24"/>
          </w:rPr>
          <w:id w:val="-424188052"/>
          <w:citation/>
        </w:sdtPr>
        <w:sdtContent>
          <w:r w:rsidR="00B02EE0"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color w:val="000000" w:themeColor="text1"/>
              <w:sz w:val="24"/>
              <w:szCs w:val="24"/>
            </w:rPr>
            <w:instrText xml:space="preserve"> CITATION Her14 \l 2058 </w:instrText>
          </w:r>
          <w:r w:rsidR="00B02EE0"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(Hernández et al., 2014)</w:t>
          </w:r>
          <w:r w:rsidR="00B02EE0"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la muestra, </w:t>
      </w:r>
      <w:r w:rsidR="00FA3CB3" w:rsidRPr="00410278">
        <w:rPr>
          <w:rFonts w:ascii="Times New Roman" w:hAnsi="Times New Roman" w:cs="Times New Roman"/>
          <w:color w:val="000000" w:themeColor="text1"/>
          <w:sz w:val="24"/>
          <w:szCs w:val="24"/>
        </w:rPr>
        <w:t xml:space="preserve">es un subgrupo de la población, se define como un subconjunto de elementos que son reflejo fiel del conjunto de la población, </w:t>
      </w:r>
      <w:r w:rsidR="007271C8" w:rsidRPr="00410278">
        <w:rPr>
          <w:rFonts w:ascii="Times New Roman" w:hAnsi="Times New Roman" w:cs="Times New Roman"/>
          <w:color w:val="000000" w:themeColor="text1"/>
          <w:sz w:val="24"/>
          <w:szCs w:val="24"/>
        </w:rPr>
        <w:t>la cual debe ser representativa de esta</w:t>
      </w:r>
      <w:r w:rsidR="00F32DFC" w:rsidRPr="00410278">
        <w:rPr>
          <w:rFonts w:ascii="Times New Roman" w:hAnsi="Times New Roman" w:cs="Times New Roman"/>
          <w:color w:val="000000" w:themeColor="text1"/>
          <w:sz w:val="24"/>
          <w:szCs w:val="24"/>
        </w:rPr>
        <w:t>.</w:t>
      </w:r>
    </w:p>
    <w:p w14:paraId="0EB833AE" w14:textId="0BFE529A" w:rsidR="00F32DFC" w:rsidRPr="00410278" w:rsidRDefault="00F32DFC" w:rsidP="008F0A79">
      <w:pPr>
        <w:pStyle w:val="Ttulo2"/>
        <w:numPr>
          <w:ilvl w:val="3"/>
          <w:numId w:val="11"/>
        </w:numPr>
        <w:spacing w:line="480" w:lineRule="auto"/>
        <w:rPr>
          <w:rFonts w:cs="Times New Roman"/>
        </w:rPr>
      </w:pPr>
      <w:bookmarkStart w:id="78" w:name="_Toc188818974"/>
      <w:r w:rsidRPr="00410278">
        <w:rPr>
          <w:rFonts w:cs="Times New Roman"/>
        </w:rPr>
        <w:t>Selección de la muestra</w:t>
      </w:r>
      <w:bookmarkEnd w:id="78"/>
    </w:p>
    <w:p w14:paraId="39E8F184" w14:textId="23A6F45C" w:rsidR="00F32DFC" w:rsidRPr="00410278" w:rsidRDefault="00F32DFC" w:rsidP="00E365A3">
      <w:pPr>
        <w:spacing w:after="240"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El método de muestreo a utilizar es el no probabilístico, ya que se seleccionan los elementos o individuos, sin conocer sus probabilidades de selección, es decir que todos los sujetos de la población tienen la misma probabilidad de ser elegidos. La muestra será de tipo intencional o de conveniencia, ya que la selección de los individuos será directa o intencionalmente.</w:t>
      </w:r>
    </w:p>
    <w:p w14:paraId="11B1053A" w14:textId="48A97B3B" w:rsidR="00F32DFC" w:rsidRPr="00410278" w:rsidRDefault="00F32DFC" w:rsidP="00E365A3">
      <w:pPr>
        <w:spacing w:after="240"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Según el </w:t>
      </w:r>
      <w:sdt>
        <w:sdtPr>
          <w:rPr>
            <w:rFonts w:ascii="Times New Roman" w:hAnsi="Times New Roman" w:cs="Times New Roman"/>
            <w:color w:val="000000" w:themeColor="text1"/>
            <w:sz w:val="24"/>
            <w:szCs w:val="24"/>
          </w:rPr>
          <w:id w:val="164521287"/>
          <w:citation/>
        </w:sdtPr>
        <w:sdtContent>
          <w:r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color w:val="000000" w:themeColor="text1"/>
              <w:sz w:val="24"/>
              <w:szCs w:val="24"/>
            </w:rPr>
            <w:instrText xml:space="preserve">CITATION Ins23 \l 18442 </w:instrText>
          </w:r>
          <w:r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(INE, 2023)</w:t>
          </w:r>
          <w:r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en la encuesta permanente de hogares de propósitos múltiples de Honduras, la población económicamente activa en el Distrito Central es de 481,070 personas, es por ello que es la población finita que se utilizará para determinar la muestra de la población que será encuestada.</w:t>
      </w:r>
    </w:p>
    <w:p w14:paraId="7B33F301" w14:textId="5A163391" w:rsidR="008260A1" w:rsidRPr="00410278" w:rsidRDefault="008260A1" w:rsidP="008260A1">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3</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Definición de la Muestra</w:t>
      </w:r>
    </w:p>
    <w:tbl>
      <w:tblPr>
        <w:tblW w:w="8737" w:type="dxa"/>
        <w:jc w:val="center"/>
        <w:tblBorders>
          <w:top w:val="nil"/>
          <w:left w:val="nil"/>
          <w:bottom w:val="nil"/>
          <w:right w:val="nil"/>
          <w:insideH w:val="nil"/>
          <w:insideV w:val="nil"/>
        </w:tblBorders>
        <w:tblLayout w:type="fixed"/>
        <w:tblLook w:val="0600" w:firstRow="0" w:lastRow="0" w:firstColumn="0" w:lastColumn="0" w:noHBand="1" w:noVBand="1"/>
      </w:tblPr>
      <w:tblGrid>
        <w:gridCol w:w="993"/>
        <w:gridCol w:w="6378"/>
        <w:gridCol w:w="1366"/>
      </w:tblGrid>
      <w:tr w:rsidR="00F32DFC" w:rsidRPr="00410278" w14:paraId="4ACA6045" w14:textId="77777777" w:rsidTr="00B02EE0">
        <w:trPr>
          <w:trHeight w:val="166"/>
          <w:jc w:val="center"/>
        </w:trPr>
        <w:tc>
          <w:tcPr>
            <w:tcW w:w="7371" w:type="dxa"/>
            <w:gridSpan w:val="2"/>
            <w:tcBorders>
              <w:top w:val="nil"/>
              <w:left w:val="nil"/>
              <w:bottom w:val="single" w:sz="12" w:space="0" w:color="C9DAF8"/>
              <w:right w:val="nil"/>
            </w:tcBorders>
            <w:shd w:val="clear" w:color="auto" w:fill="4472C4" w:themeFill="accent5"/>
            <w:tcMar>
              <w:top w:w="40" w:type="dxa"/>
              <w:left w:w="40" w:type="dxa"/>
              <w:bottom w:w="40" w:type="dxa"/>
              <w:right w:w="40" w:type="dxa"/>
            </w:tcMar>
            <w:vAlign w:val="bottom"/>
          </w:tcPr>
          <w:p w14:paraId="52A86127" w14:textId="77777777" w:rsidR="00F32DFC" w:rsidRPr="00410278" w:rsidRDefault="00F32DFC" w:rsidP="005A386A">
            <w:pPr>
              <w:jc w:val="center"/>
              <w:rPr>
                <w:rFonts w:ascii="Times New Roman" w:eastAsia="Times New Roman" w:hAnsi="Times New Roman" w:cs="Times New Roman"/>
                <w:b/>
                <w:sz w:val="24"/>
                <w:szCs w:val="24"/>
              </w:rPr>
            </w:pPr>
            <w:r w:rsidRPr="00410278">
              <w:rPr>
                <w:rFonts w:ascii="Times New Roman" w:eastAsia="Times New Roman" w:hAnsi="Times New Roman" w:cs="Times New Roman"/>
                <w:b/>
                <w:sz w:val="24"/>
                <w:szCs w:val="24"/>
              </w:rPr>
              <w:t>Seleccionar el porcentaje de confianza</w:t>
            </w:r>
          </w:p>
        </w:tc>
        <w:tc>
          <w:tcPr>
            <w:tcW w:w="1366" w:type="dxa"/>
            <w:tcBorders>
              <w:top w:val="nil"/>
              <w:left w:val="nil"/>
              <w:bottom w:val="single" w:sz="12" w:space="0" w:color="C9DAF8"/>
              <w:right w:val="nil"/>
            </w:tcBorders>
            <w:shd w:val="clear" w:color="auto" w:fill="4472C4" w:themeFill="accent5"/>
            <w:tcMar>
              <w:top w:w="40" w:type="dxa"/>
              <w:left w:w="40" w:type="dxa"/>
              <w:bottom w:w="40" w:type="dxa"/>
              <w:right w:w="40" w:type="dxa"/>
            </w:tcMar>
            <w:vAlign w:val="bottom"/>
          </w:tcPr>
          <w:p w14:paraId="20A3E664"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95%</w:t>
            </w:r>
          </w:p>
        </w:tc>
      </w:tr>
      <w:tr w:rsidR="00F32DFC" w:rsidRPr="00410278" w14:paraId="6811A39D" w14:textId="77777777" w:rsidTr="005A386A">
        <w:trPr>
          <w:trHeight w:val="166"/>
          <w:jc w:val="center"/>
        </w:trPr>
        <w:tc>
          <w:tcPr>
            <w:tcW w:w="993"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50DC1E04"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N</w:t>
            </w:r>
          </w:p>
        </w:tc>
        <w:tc>
          <w:tcPr>
            <w:tcW w:w="6378"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27786F53"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Población conocida finita</w:t>
            </w:r>
          </w:p>
        </w:tc>
        <w:tc>
          <w:tcPr>
            <w:tcW w:w="1366"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52537DE5" w14:textId="6C69EBE2"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481,070</w:t>
            </w:r>
          </w:p>
        </w:tc>
      </w:tr>
      <w:tr w:rsidR="00F32DFC" w:rsidRPr="00410278" w14:paraId="50EC5DFB" w14:textId="77777777" w:rsidTr="005A386A">
        <w:trPr>
          <w:trHeight w:val="36"/>
          <w:jc w:val="center"/>
        </w:trPr>
        <w:tc>
          <w:tcPr>
            <w:tcW w:w="993"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07BEADAF"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Za</w:t>
            </w:r>
          </w:p>
        </w:tc>
        <w:tc>
          <w:tcPr>
            <w:tcW w:w="6378"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3919B86A"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Nivel de confianza (factor)</w:t>
            </w:r>
          </w:p>
        </w:tc>
        <w:tc>
          <w:tcPr>
            <w:tcW w:w="1366"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2AC489EF"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1.96</w:t>
            </w:r>
          </w:p>
        </w:tc>
      </w:tr>
      <w:tr w:rsidR="00F32DFC" w:rsidRPr="00410278" w14:paraId="70425367" w14:textId="77777777" w:rsidTr="005A386A">
        <w:trPr>
          <w:trHeight w:val="133"/>
          <w:jc w:val="center"/>
        </w:trPr>
        <w:tc>
          <w:tcPr>
            <w:tcW w:w="993"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16DE3CF4"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P</w:t>
            </w:r>
          </w:p>
        </w:tc>
        <w:tc>
          <w:tcPr>
            <w:tcW w:w="6378"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66D51D27"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Probabilidad de éxito o proporción esperada</w:t>
            </w:r>
          </w:p>
        </w:tc>
        <w:tc>
          <w:tcPr>
            <w:tcW w:w="1366"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18CC4A12" w14:textId="49FA1D5B" w:rsidR="00F32DFC" w:rsidRPr="00410278" w:rsidRDefault="003130E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9</w:t>
            </w:r>
            <w:r w:rsidR="00F32DFC" w:rsidRPr="00410278">
              <w:rPr>
                <w:rFonts w:ascii="Times New Roman" w:eastAsia="Times New Roman" w:hAnsi="Times New Roman" w:cs="Times New Roman"/>
                <w:sz w:val="24"/>
                <w:szCs w:val="24"/>
              </w:rPr>
              <w:t>0.00%</w:t>
            </w:r>
          </w:p>
        </w:tc>
      </w:tr>
      <w:tr w:rsidR="00F32DFC" w:rsidRPr="00410278" w14:paraId="1FF769D6" w14:textId="77777777" w:rsidTr="005A386A">
        <w:trPr>
          <w:trHeight w:val="166"/>
          <w:jc w:val="center"/>
        </w:trPr>
        <w:tc>
          <w:tcPr>
            <w:tcW w:w="993"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3B867F78"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Q</w:t>
            </w:r>
          </w:p>
        </w:tc>
        <w:tc>
          <w:tcPr>
            <w:tcW w:w="6378"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31D4EB8C"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Probabilidad de fracaso</w:t>
            </w:r>
          </w:p>
        </w:tc>
        <w:tc>
          <w:tcPr>
            <w:tcW w:w="1366"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505D223D" w14:textId="41E91B43" w:rsidR="00F32DFC" w:rsidRPr="00410278" w:rsidRDefault="003130E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1</w:t>
            </w:r>
            <w:r w:rsidR="00F32DFC" w:rsidRPr="00410278">
              <w:rPr>
                <w:rFonts w:ascii="Times New Roman" w:eastAsia="Times New Roman" w:hAnsi="Times New Roman" w:cs="Times New Roman"/>
                <w:sz w:val="24"/>
                <w:szCs w:val="24"/>
              </w:rPr>
              <w:t>0.00%</w:t>
            </w:r>
          </w:p>
        </w:tc>
      </w:tr>
      <w:tr w:rsidR="00F32DFC" w:rsidRPr="00410278" w14:paraId="67364063" w14:textId="77777777" w:rsidTr="005A386A">
        <w:trPr>
          <w:trHeight w:val="300"/>
          <w:jc w:val="center"/>
        </w:trPr>
        <w:tc>
          <w:tcPr>
            <w:tcW w:w="993"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71A3EAE4"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D</w:t>
            </w:r>
          </w:p>
        </w:tc>
        <w:tc>
          <w:tcPr>
            <w:tcW w:w="6378"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bottom"/>
          </w:tcPr>
          <w:p w14:paraId="387716DA"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Precisión (error máximo admisible en términos de proporción</w:t>
            </w:r>
          </w:p>
        </w:tc>
        <w:tc>
          <w:tcPr>
            <w:tcW w:w="1366" w:type="dxa"/>
            <w:tcBorders>
              <w:top w:val="nil"/>
              <w:left w:val="nil"/>
              <w:bottom w:val="single" w:sz="12" w:space="0" w:color="C9DAF8"/>
              <w:right w:val="single" w:sz="12" w:space="0" w:color="C9DAF8"/>
            </w:tcBorders>
            <w:shd w:val="clear" w:color="auto" w:fill="6D9EEB"/>
            <w:tcMar>
              <w:top w:w="40" w:type="dxa"/>
              <w:left w:w="40" w:type="dxa"/>
              <w:bottom w:w="40" w:type="dxa"/>
              <w:right w:w="40" w:type="dxa"/>
            </w:tcMar>
            <w:vAlign w:val="center"/>
          </w:tcPr>
          <w:p w14:paraId="4BB483EF"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5.00%</w:t>
            </w:r>
          </w:p>
        </w:tc>
      </w:tr>
      <w:tr w:rsidR="00F32DFC" w:rsidRPr="00410278" w14:paraId="419D034A" w14:textId="77777777" w:rsidTr="005A386A">
        <w:trPr>
          <w:trHeight w:val="166"/>
          <w:jc w:val="center"/>
        </w:trPr>
        <w:tc>
          <w:tcPr>
            <w:tcW w:w="993" w:type="dxa"/>
            <w:tcBorders>
              <w:top w:val="nil"/>
              <w:left w:val="nil"/>
              <w:bottom w:val="nil"/>
              <w:right w:val="nil"/>
            </w:tcBorders>
            <w:shd w:val="clear" w:color="auto" w:fill="auto"/>
            <w:tcMar>
              <w:top w:w="40" w:type="dxa"/>
              <w:left w:w="40" w:type="dxa"/>
              <w:bottom w:w="40" w:type="dxa"/>
              <w:right w:w="40" w:type="dxa"/>
            </w:tcMar>
            <w:vAlign w:val="bottom"/>
          </w:tcPr>
          <w:p w14:paraId="27510AA1" w14:textId="77777777" w:rsidR="00F32DFC" w:rsidRPr="00410278" w:rsidRDefault="00F32DFC" w:rsidP="005A386A">
            <w:pPr>
              <w:jc w:val="center"/>
              <w:rPr>
                <w:rFonts w:ascii="Times New Roman" w:eastAsia="Times New Roman" w:hAnsi="Times New Roman" w:cs="Times New Roman"/>
                <w:sz w:val="24"/>
                <w:szCs w:val="24"/>
              </w:rPr>
            </w:pPr>
          </w:p>
        </w:tc>
        <w:tc>
          <w:tcPr>
            <w:tcW w:w="6378" w:type="dxa"/>
            <w:tcBorders>
              <w:top w:val="nil"/>
              <w:left w:val="nil"/>
              <w:bottom w:val="single" w:sz="6" w:space="0" w:color="000000"/>
              <w:right w:val="nil"/>
            </w:tcBorders>
            <w:shd w:val="clear" w:color="auto" w:fill="auto"/>
            <w:tcMar>
              <w:top w:w="40" w:type="dxa"/>
              <w:left w:w="40" w:type="dxa"/>
              <w:bottom w:w="40" w:type="dxa"/>
              <w:right w:w="40" w:type="dxa"/>
            </w:tcMar>
            <w:vAlign w:val="bottom"/>
          </w:tcPr>
          <w:p w14:paraId="6B119535"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N x Za^2 x P x Q</w:t>
            </w:r>
          </w:p>
        </w:tc>
        <w:tc>
          <w:tcPr>
            <w:tcW w:w="1366" w:type="dxa"/>
            <w:tcBorders>
              <w:top w:val="nil"/>
              <w:left w:val="nil"/>
              <w:bottom w:val="nil"/>
              <w:right w:val="nil"/>
            </w:tcBorders>
            <w:shd w:val="clear" w:color="auto" w:fill="auto"/>
            <w:tcMar>
              <w:top w:w="40" w:type="dxa"/>
              <w:left w:w="40" w:type="dxa"/>
              <w:bottom w:w="40" w:type="dxa"/>
              <w:right w:w="40" w:type="dxa"/>
            </w:tcMar>
            <w:vAlign w:val="bottom"/>
          </w:tcPr>
          <w:p w14:paraId="1C96007A" w14:textId="77777777" w:rsidR="00F32DFC" w:rsidRPr="00410278" w:rsidRDefault="00F32DFC" w:rsidP="005A386A">
            <w:pPr>
              <w:jc w:val="center"/>
              <w:rPr>
                <w:rFonts w:ascii="Times New Roman" w:eastAsia="Times New Roman" w:hAnsi="Times New Roman" w:cs="Times New Roman"/>
                <w:sz w:val="24"/>
                <w:szCs w:val="24"/>
              </w:rPr>
            </w:pPr>
          </w:p>
        </w:tc>
      </w:tr>
      <w:tr w:rsidR="00F32DFC" w:rsidRPr="00410278" w14:paraId="71211524" w14:textId="77777777" w:rsidTr="005A386A">
        <w:trPr>
          <w:trHeight w:val="223"/>
          <w:jc w:val="center"/>
        </w:trPr>
        <w:tc>
          <w:tcPr>
            <w:tcW w:w="993" w:type="dxa"/>
            <w:tcBorders>
              <w:top w:val="nil"/>
              <w:left w:val="nil"/>
              <w:bottom w:val="nil"/>
              <w:right w:val="nil"/>
            </w:tcBorders>
            <w:shd w:val="clear" w:color="auto" w:fill="auto"/>
            <w:tcMar>
              <w:top w:w="40" w:type="dxa"/>
              <w:left w:w="40" w:type="dxa"/>
              <w:bottom w:w="40" w:type="dxa"/>
              <w:right w:w="40" w:type="dxa"/>
            </w:tcMar>
            <w:vAlign w:val="bottom"/>
          </w:tcPr>
          <w:p w14:paraId="3F9405D9" w14:textId="77777777" w:rsidR="00F32DFC" w:rsidRPr="00410278" w:rsidRDefault="00F32DFC" w:rsidP="005A386A">
            <w:pPr>
              <w:jc w:val="center"/>
              <w:rPr>
                <w:rFonts w:ascii="Times New Roman" w:eastAsia="Times New Roman" w:hAnsi="Times New Roman" w:cs="Times New Roman"/>
                <w:sz w:val="24"/>
                <w:szCs w:val="24"/>
              </w:rPr>
            </w:pPr>
          </w:p>
        </w:tc>
        <w:tc>
          <w:tcPr>
            <w:tcW w:w="6378" w:type="dxa"/>
            <w:tcBorders>
              <w:top w:val="nil"/>
              <w:left w:val="nil"/>
              <w:bottom w:val="nil"/>
              <w:right w:val="nil"/>
            </w:tcBorders>
            <w:shd w:val="clear" w:color="auto" w:fill="auto"/>
            <w:tcMar>
              <w:top w:w="40" w:type="dxa"/>
              <w:left w:w="40" w:type="dxa"/>
              <w:bottom w:w="40" w:type="dxa"/>
              <w:right w:w="40" w:type="dxa"/>
            </w:tcMar>
            <w:vAlign w:val="bottom"/>
          </w:tcPr>
          <w:p w14:paraId="2CB1391D"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sz w:val="24"/>
                <w:szCs w:val="24"/>
              </w:rPr>
              <w:t>d^2 x (N-1) + Za^2 x P x Q</w:t>
            </w:r>
          </w:p>
        </w:tc>
        <w:tc>
          <w:tcPr>
            <w:tcW w:w="1366" w:type="dxa"/>
            <w:tcBorders>
              <w:top w:val="nil"/>
              <w:left w:val="nil"/>
              <w:bottom w:val="nil"/>
              <w:right w:val="nil"/>
            </w:tcBorders>
            <w:shd w:val="clear" w:color="auto" w:fill="auto"/>
            <w:tcMar>
              <w:top w:w="40" w:type="dxa"/>
              <w:left w:w="40" w:type="dxa"/>
              <w:bottom w:w="40" w:type="dxa"/>
              <w:right w:w="40" w:type="dxa"/>
            </w:tcMar>
            <w:vAlign w:val="bottom"/>
          </w:tcPr>
          <w:p w14:paraId="25E8DADD" w14:textId="77777777" w:rsidR="00F32DFC" w:rsidRPr="00410278" w:rsidRDefault="00F32DFC" w:rsidP="005A386A">
            <w:pPr>
              <w:jc w:val="center"/>
              <w:rPr>
                <w:rFonts w:ascii="Times New Roman" w:eastAsia="Times New Roman" w:hAnsi="Times New Roman" w:cs="Times New Roman"/>
                <w:sz w:val="24"/>
                <w:szCs w:val="24"/>
              </w:rPr>
            </w:pPr>
          </w:p>
        </w:tc>
      </w:tr>
      <w:tr w:rsidR="00F32DFC" w:rsidRPr="00410278" w14:paraId="44FBD749" w14:textId="77777777" w:rsidTr="005A386A">
        <w:trPr>
          <w:trHeight w:val="166"/>
          <w:jc w:val="center"/>
        </w:trPr>
        <w:tc>
          <w:tcPr>
            <w:tcW w:w="993" w:type="dxa"/>
            <w:tcBorders>
              <w:top w:val="nil"/>
              <w:left w:val="nil"/>
              <w:bottom w:val="nil"/>
              <w:right w:val="single" w:sz="12" w:space="0" w:color="D0E0E3"/>
            </w:tcBorders>
            <w:shd w:val="clear" w:color="auto" w:fill="auto"/>
            <w:tcMar>
              <w:top w:w="40" w:type="dxa"/>
              <w:left w:w="40" w:type="dxa"/>
              <w:bottom w:w="40" w:type="dxa"/>
              <w:right w:w="40" w:type="dxa"/>
            </w:tcMar>
            <w:vAlign w:val="bottom"/>
          </w:tcPr>
          <w:p w14:paraId="1D350383" w14:textId="77777777" w:rsidR="00F32DFC" w:rsidRPr="00410278" w:rsidRDefault="00F32DFC" w:rsidP="005A386A">
            <w:pPr>
              <w:jc w:val="center"/>
              <w:rPr>
                <w:rFonts w:ascii="Times New Roman" w:eastAsia="Times New Roman" w:hAnsi="Times New Roman" w:cs="Times New Roman"/>
                <w:sz w:val="24"/>
                <w:szCs w:val="24"/>
              </w:rPr>
            </w:pPr>
          </w:p>
        </w:tc>
        <w:tc>
          <w:tcPr>
            <w:tcW w:w="6378" w:type="dxa"/>
            <w:tcBorders>
              <w:top w:val="nil"/>
              <w:left w:val="nil"/>
              <w:bottom w:val="single" w:sz="12" w:space="0" w:color="D0E0E3"/>
              <w:right w:val="single" w:sz="12" w:space="0" w:color="D0E0E3"/>
            </w:tcBorders>
            <w:shd w:val="clear" w:color="auto" w:fill="6AA84F"/>
            <w:tcMar>
              <w:top w:w="40" w:type="dxa"/>
              <w:left w:w="40" w:type="dxa"/>
              <w:bottom w:w="40" w:type="dxa"/>
              <w:right w:w="40" w:type="dxa"/>
            </w:tcMar>
            <w:vAlign w:val="bottom"/>
          </w:tcPr>
          <w:p w14:paraId="15D46EC4" w14:textId="77777777" w:rsidR="00F32DFC" w:rsidRPr="00410278" w:rsidRDefault="00F32DFC"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Muestra obtenida con la fórmula</w:t>
            </w:r>
          </w:p>
        </w:tc>
        <w:tc>
          <w:tcPr>
            <w:tcW w:w="1366" w:type="dxa"/>
            <w:tcBorders>
              <w:top w:val="nil"/>
              <w:left w:val="nil"/>
              <w:bottom w:val="single" w:sz="12" w:space="0" w:color="D0E0E3"/>
              <w:right w:val="single" w:sz="12" w:space="0" w:color="D0E0E3"/>
            </w:tcBorders>
            <w:shd w:val="clear" w:color="auto" w:fill="6AA84F"/>
            <w:tcMar>
              <w:top w:w="40" w:type="dxa"/>
              <w:left w:w="40" w:type="dxa"/>
              <w:bottom w:w="40" w:type="dxa"/>
              <w:right w:w="40" w:type="dxa"/>
            </w:tcMar>
            <w:vAlign w:val="bottom"/>
          </w:tcPr>
          <w:p w14:paraId="11AA1532" w14:textId="2B0B406C" w:rsidR="00F32DFC" w:rsidRPr="00410278" w:rsidRDefault="00295DF7" w:rsidP="005A386A">
            <w:pPr>
              <w:jc w:val="center"/>
              <w:rPr>
                <w:rFonts w:ascii="Times New Roman" w:eastAsia="Times New Roman" w:hAnsi="Times New Roman" w:cs="Times New Roman"/>
                <w:sz w:val="24"/>
                <w:szCs w:val="24"/>
              </w:rPr>
            </w:pPr>
            <w:r w:rsidRPr="00410278">
              <w:rPr>
                <w:rFonts w:ascii="Times New Roman" w:eastAsia="Times New Roman" w:hAnsi="Times New Roman" w:cs="Times New Roman"/>
                <w:b/>
                <w:sz w:val="24"/>
                <w:szCs w:val="24"/>
              </w:rPr>
              <w:t>13</w:t>
            </w:r>
            <w:r w:rsidR="005A6FA2" w:rsidRPr="00410278">
              <w:rPr>
                <w:rFonts w:ascii="Times New Roman" w:eastAsia="Times New Roman" w:hAnsi="Times New Roman" w:cs="Times New Roman"/>
                <w:b/>
                <w:sz w:val="24"/>
                <w:szCs w:val="24"/>
              </w:rPr>
              <w:t>9</w:t>
            </w:r>
          </w:p>
        </w:tc>
      </w:tr>
    </w:tbl>
    <w:p w14:paraId="0C7EE73C" w14:textId="77777777" w:rsidR="00F32DFC" w:rsidRPr="00410278" w:rsidRDefault="00F32DFC" w:rsidP="00F32DFC">
      <w:pPr>
        <w:rPr>
          <w:rFonts w:ascii="Times New Roman" w:eastAsia="Times New Roman" w:hAnsi="Times New Roman" w:cs="Times New Roman"/>
          <w:sz w:val="24"/>
          <w:szCs w:val="24"/>
        </w:rPr>
      </w:pPr>
    </w:p>
    <w:p w14:paraId="05FCE9F7" w14:textId="4C5604B3" w:rsidR="00F32DFC" w:rsidRPr="00410278" w:rsidRDefault="008260A1" w:rsidP="00E365A3">
      <w:pPr>
        <w:spacing w:after="240" w:line="480" w:lineRule="auto"/>
        <w:ind w:firstLine="708"/>
        <w:jc w:val="both"/>
        <w:rPr>
          <w:rFonts w:ascii="Times New Roman" w:hAnsi="Times New Roman" w:cs="Times New Roman"/>
          <w:color w:val="000000" w:themeColor="text1"/>
          <w:sz w:val="20"/>
          <w:szCs w:val="20"/>
        </w:rPr>
      </w:pPr>
      <w:r w:rsidRPr="00410278">
        <w:rPr>
          <w:rFonts w:ascii="Times New Roman" w:hAnsi="Times New Roman" w:cs="Times New Roman"/>
          <w:color w:val="000000" w:themeColor="text1"/>
          <w:sz w:val="20"/>
          <w:szCs w:val="20"/>
        </w:rPr>
        <w:t>Fuente: Elaboración Propia, 2024</w:t>
      </w:r>
    </w:p>
    <w:p w14:paraId="5FB93E34" w14:textId="63D53B51" w:rsidR="006128AB" w:rsidRPr="00410278" w:rsidRDefault="006128AB" w:rsidP="008F0A79">
      <w:pPr>
        <w:pStyle w:val="Ttulo2"/>
        <w:numPr>
          <w:ilvl w:val="2"/>
          <w:numId w:val="11"/>
        </w:numPr>
        <w:spacing w:line="480" w:lineRule="auto"/>
        <w:rPr>
          <w:rFonts w:cs="Times New Roman"/>
        </w:rPr>
      </w:pPr>
      <w:bookmarkStart w:id="79" w:name="_Toc188818975"/>
      <w:r w:rsidRPr="00410278">
        <w:rPr>
          <w:rFonts w:cs="Times New Roman"/>
        </w:rPr>
        <w:t>TÉCNICAS DE MUESTREO</w:t>
      </w:r>
      <w:bookmarkEnd w:id="79"/>
    </w:p>
    <w:p w14:paraId="624169DE" w14:textId="720F6420" w:rsidR="006128AB" w:rsidRPr="00410278" w:rsidRDefault="006128AB" w:rsidP="006128AB">
      <w:pPr>
        <w:spacing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 xml:space="preserve">De acuerdo con </w:t>
      </w:r>
      <w:sdt>
        <w:sdtPr>
          <w:rPr>
            <w:rFonts w:ascii="Times New Roman" w:hAnsi="Times New Roman" w:cs="Times New Roman"/>
            <w:color w:val="000000" w:themeColor="text1"/>
            <w:sz w:val="24"/>
            <w:szCs w:val="24"/>
          </w:rPr>
          <w:id w:val="1069237786"/>
          <w:citation/>
        </w:sdtPr>
        <w:sdtContent>
          <w:r w:rsidR="00B02EE0"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color w:val="000000" w:themeColor="text1"/>
              <w:sz w:val="24"/>
              <w:szCs w:val="24"/>
            </w:rPr>
            <w:instrText xml:space="preserve">CITATION Rob14 \l 2058 </w:instrText>
          </w:r>
          <w:r w:rsidR="00B02EE0"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(Hernández R. , 2014)</w:t>
          </w:r>
          <w:r w:rsidR="00B02EE0"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proporciona una guía básica sobre las técnicas de investigación a través de encuestas. Se enfoca en varios aspectos del diseño de muestras, como los diferentes tipos de muestreo, su aplicación, la determinación del tamaño adecuado de la muestra, los errores de muestreo y la exactitud de las estimaciones. También explora diversas alternativas para manejar los desafíos que surgen al realizar una muestra en la práctica. Este texto está orientado a estudiantes e investigadores en Ciencias Sociales y abarca tanto aspectos teóricos como prácticos.</w:t>
      </w:r>
    </w:p>
    <w:p w14:paraId="118B5A09" w14:textId="61EBC54D" w:rsidR="00E365A3" w:rsidRPr="00410278" w:rsidRDefault="006128AB" w:rsidP="006128AB">
      <w:pPr>
        <w:spacing w:line="480" w:lineRule="auto"/>
        <w:ind w:firstLine="708"/>
        <w:jc w:val="both"/>
        <w:rPr>
          <w:rFonts w:ascii="Times New Roman" w:hAnsi="Times New Roman" w:cs="Times New Roman"/>
          <w:color w:val="000000" w:themeColor="text1"/>
          <w:sz w:val="24"/>
          <w:szCs w:val="24"/>
        </w:rPr>
      </w:pPr>
      <w:r w:rsidRPr="00410278">
        <w:rPr>
          <w:rFonts w:ascii="Times New Roman" w:hAnsi="Times New Roman" w:cs="Times New Roman"/>
          <w:color w:val="000000" w:themeColor="text1"/>
          <w:sz w:val="24"/>
          <w:szCs w:val="24"/>
        </w:rPr>
        <w:t>Como lo plantea</w:t>
      </w:r>
      <w:r w:rsidR="00B02EE0" w:rsidRPr="00410278">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71153675"/>
          <w:citation/>
        </w:sdtPr>
        <w:sdtContent>
          <w:r w:rsidR="00B02EE0" w:rsidRPr="00410278">
            <w:rPr>
              <w:rFonts w:ascii="Times New Roman" w:hAnsi="Times New Roman" w:cs="Times New Roman"/>
              <w:color w:val="000000" w:themeColor="text1"/>
              <w:sz w:val="24"/>
              <w:szCs w:val="24"/>
            </w:rPr>
            <w:fldChar w:fldCharType="begin"/>
          </w:r>
          <w:r w:rsidR="00B02EE0" w:rsidRPr="00410278">
            <w:rPr>
              <w:rFonts w:ascii="Times New Roman" w:hAnsi="Times New Roman" w:cs="Times New Roman"/>
              <w:color w:val="000000" w:themeColor="text1"/>
              <w:sz w:val="24"/>
              <w:szCs w:val="24"/>
            </w:rPr>
            <w:instrText xml:space="preserve"> CITATION Her14 \l 2058 </w:instrText>
          </w:r>
          <w:r w:rsidR="00B02EE0" w:rsidRPr="00410278">
            <w:rPr>
              <w:rFonts w:ascii="Times New Roman" w:hAnsi="Times New Roman" w:cs="Times New Roman"/>
              <w:color w:val="000000" w:themeColor="text1"/>
              <w:sz w:val="24"/>
              <w:szCs w:val="24"/>
            </w:rPr>
            <w:fldChar w:fldCharType="separate"/>
          </w:r>
          <w:r w:rsidR="00A07AC9" w:rsidRPr="00410278">
            <w:rPr>
              <w:rFonts w:ascii="Times New Roman" w:hAnsi="Times New Roman" w:cs="Times New Roman"/>
              <w:noProof/>
              <w:color w:val="000000" w:themeColor="text1"/>
              <w:sz w:val="24"/>
              <w:szCs w:val="24"/>
            </w:rPr>
            <w:t>(Hernández et al., 2014)</w:t>
          </w:r>
          <w:r w:rsidR="00B02EE0" w:rsidRPr="00410278">
            <w:rPr>
              <w:rFonts w:ascii="Times New Roman" w:hAnsi="Times New Roman" w:cs="Times New Roman"/>
              <w:color w:val="000000" w:themeColor="text1"/>
              <w:sz w:val="24"/>
              <w:szCs w:val="24"/>
            </w:rPr>
            <w:fldChar w:fldCharType="end"/>
          </w:r>
        </w:sdtContent>
      </w:sdt>
      <w:r w:rsidRPr="00410278">
        <w:rPr>
          <w:rFonts w:ascii="Times New Roman" w:hAnsi="Times New Roman" w:cs="Times New Roman"/>
          <w:color w:val="000000" w:themeColor="text1"/>
          <w:sz w:val="24"/>
          <w:szCs w:val="24"/>
        </w:rPr>
        <w:t xml:space="preserve"> las técnicas de muestreo deben representar con precisión a toda la población, y distingue entre dos tipos de muestreo. El primero es el muestreo probabilístico, que incluye métodos como el aleatorio simple, sistemático, estratificado por conglomerado y múltiple, donde cada individuo tiene la misma probabilidad de ser escogido. Este tipo de muestreo es el más recomendado para investigaciones. El segundo es el muestreo no probabilístico, en el cual la selección de los participantes puede ser por conveniencia, juicio, cuotas o métodos como bola de nieve, y la selección se basa más en criterios específicos del estudio que en el azar.</w:t>
      </w:r>
    </w:p>
    <w:p w14:paraId="676DA4C5" w14:textId="710D6B60" w:rsidR="006128AB" w:rsidRPr="00410278" w:rsidRDefault="006128AB" w:rsidP="008F0A79">
      <w:pPr>
        <w:pStyle w:val="Ttulo2"/>
        <w:numPr>
          <w:ilvl w:val="1"/>
          <w:numId w:val="11"/>
        </w:numPr>
        <w:spacing w:line="480" w:lineRule="auto"/>
        <w:ind w:left="426" w:hanging="426"/>
        <w:rPr>
          <w:rFonts w:cs="Times New Roman"/>
        </w:rPr>
      </w:pPr>
      <w:bookmarkStart w:id="80" w:name="_Toc188818976"/>
      <w:bookmarkEnd w:id="72"/>
      <w:r w:rsidRPr="00410278">
        <w:rPr>
          <w:rFonts w:cs="Times New Roman"/>
        </w:rPr>
        <w:t>TÉCNICAS, INSTRUMENTOS Y PROCEDIMIENTOS APLICADOS</w:t>
      </w:r>
      <w:bookmarkEnd w:id="80"/>
    </w:p>
    <w:p w14:paraId="3165B00F" w14:textId="275A5301" w:rsidR="006128AB" w:rsidRPr="00410278" w:rsidRDefault="006128AB" w:rsidP="008F0A79">
      <w:pPr>
        <w:pStyle w:val="Ttulo2"/>
        <w:numPr>
          <w:ilvl w:val="2"/>
          <w:numId w:val="11"/>
        </w:numPr>
        <w:spacing w:line="480" w:lineRule="auto"/>
        <w:rPr>
          <w:rFonts w:cs="Times New Roman"/>
        </w:rPr>
      </w:pPr>
      <w:bookmarkStart w:id="81" w:name="_Toc188818977"/>
      <w:r w:rsidRPr="00410278">
        <w:rPr>
          <w:rFonts w:cs="Times New Roman"/>
        </w:rPr>
        <w:t>TÉCNICAS</w:t>
      </w:r>
      <w:bookmarkEnd w:id="81"/>
    </w:p>
    <w:p w14:paraId="0595E715" w14:textId="3F33B10E" w:rsidR="006128AB" w:rsidRPr="00410278" w:rsidRDefault="006128AB" w:rsidP="006128AB">
      <w:pPr>
        <w:pStyle w:val="TextoPrincipal"/>
        <w:rPr>
          <w:lang w:val="es-419"/>
        </w:rPr>
      </w:pPr>
      <w:r w:rsidRPr="00410278">
        <w:rPr>
          <w:lang w:val="es-419"/>
        </w:rPr>
        <w:t xml:space="preserve">Como señala </w:t>
      </w:r>
      <w:sdt>
        <w:sdtPr>
          <w:rPr>
            <w:lang w:val="es-419"/>
          </w:rPr>
          <w:id w:val="-192918392"/>
          <w:citation/>
        </w:sdtPr>
        <w:sdtContent>
          <w:r w:rsidRPr="00410278">
            <w:rPr>
              <w:lang w:val="es-419"/>
            </w:rPr>
            <w:fldChar w:fldCharType="begin"/>
          </w:r>
          <w:r w:rsidRPr="00410278">
            <w:rPr>
              <w:lang w:val="es-419"/>
            </w:rPr>
            <w:instrText xml:space="preserve"> CITATION Ena16 \l 2058 </w:instrText>
          </w:r>
          <w:r w:rsidRPr="00410278">
            <w:rPr>
              <w:lang w:val="es-419"/>
            </w:rPr>
            <w:fldChar w:fldCharType="separate"/>
          </w:r>
          <w:r w:rsidR="00A07AC9" w:rsidRPr="00410278">
            <w:rPr>
              <w:noProof/>
              <w:lang w:val="es-419"/>
            </w:rPr>
            <w:t>(Chagoya, 2016)</w:t>
          </w:r>
          <w:r w:rsidRPr="00410278">
            <w:rPr>
              <w:lang w:val="es-419"/>
            </w:rPr>
            <w:fldChar w:fldCharType="end"/>
          </w:r>
        </w:sdtContent>
      </w:sdt>
      <w:r w:rsidRPr="00410278">
        <w:rPr>
          <w:lang w:val="es-419"/>
        </w:rPr>
        <w:t xml:space="preserve"> Son instrumentos y medios en el cual se ejecuta el método y trasmite a la ciencia, este proceso es importante en la investigación ya que completa la estructura de la investigación llevada a cabo, la técnica pretende ordenar las estas de la investigación, aportar instrumentos para manejar la investigación y llevar un control optimo de los datos.</w:t>
      </w:r>
    </w:p>
    <w:p w14:paraId="7EC2EF41" w14:textId="3F495CC3" w:rsidR="006128AB" w:rsidRPr="00410278" w:rsidRDefault="006128AB" w:rsidP="008F0A79">
      <w:pPr>
        <w:pStyle w:val="Ttulo2"/>
        <w:numPr>
          <w:ilvl w:val="2"/>
          <w:numId w:val="11"/>
        </w:numPr>
        <w:spacing w:line="480" w:lineRule="auto"/>
        <w:rPr>
          <w:rFonts w:cs="Times New Roman"/>
        </w:rPr>
      </w:pPr>
      <w:bookmarkStart w:id="82" w:name="_Toc188818978"/>
      <w:r w:rsidRPr="00410278">
        <w:rPr>
          <w:rFonts w:cs="Times New Roman"/>
        </w:rPr>
        <w:t>ENTREVISTA</w:t>
      </w:r>
      <w:bookmarkEnd w:id="82"/>
    </w:p>
    <w:p w14:paraId="09018AE8" w14:textId="3275FD83" w:rsidR="006128AB" w:rsidRPr="00410278" w:rsidRDefault="006128AB" w:rsidP="006128AB">
      <w:pPr>
        <w:pStyle w:val="TextoPrincipal"/>
        <w:rPr>
          <w:lang w:val="es-419"/>
        </w:rPr>
      </w:pPr>
      <w:r w:rsidRPr="00410278">
        <w:rPr>
          <w:lang w:val="es-419"/>
        </w:rPr>
        <w:t xml:space="preserve">Como expresa </w:t>
      </w:r>
      <w:sdt>
        <w:sdtPr>
          <w:rPr>
            <w:lang w:val="es-419"/>
          </w:rPr>
          <w:id w:val="1184943453"/>
          <w:citation/>
        </w:sdtPr>
        <w:sdtContent>
          <w:r w:rsidR="00096347" w:rsidRPr="00410278">
            <w:rPr>
              <w:lang w:val="es-419"/>
            </w:rPr>
            <w:fldChar w:fldCharType="begin"/>
          </w:r>
          <w:r w:rsidR="00096347" w:rsidRPr="00410278">
            <w:rPr>
              <w:lang w:val="es-419"/>
            </w:rPr>
            <w:instrText xml:space="preserve"> CITATION Her14 \l 2058 </w:instrText>
          </w:r>
          <w:r w:rsidR="00096347" w:rsidRPr="00410278">
            <w:rPr>
              <w:lang w:val="es-419"/>
            </w:rPr>
            <w:fldChar w:fldCharType="separate"/>
          </w:r>
          <w:r w:rsidR="00A07AC9" w:rsidRPr="00410278">
            <w:rPr>
              <w:noProof/>
              <w:lang w:val="es-419"/>
            </w:rPr>
            <w:t>(Hernández et al., 2014)</w:t>
          </w:r>
          <w:r w:rsidR="00096347" w:rsidRPr="00410278">
            <w:rPr>
              <w:lang w:val="es-419"/>
            </w:rPr>
            <w:fldChar w:fldCharType="end"/>
          </w:r>
        </w:sdtContent>
      </w:sdt>
      <w:r w:rsidRPr="00410278">
        <w:rPr>
          <w:lang w:val="es-419"/>
        </w:rPr>
        <w:t xml:space="preserve"> La entrevista es uno de los métodos de recolección de información que se utiliza para la obtención de datos, se utiliza a través de preguntas y respuestas con el fin de obtener una idea clara respecto al tema de investigación que se </w:t>
      </w:r>
      <w:r w:rsidR="00B02EE0" w:rsidRPr="00410278">
        <w:rPr>
          <w:lang w:val="es-419"/>
        </w:rPr>
        <w:t>está</w:t>
      </w:r>
      <w:r w:rsidRPr="00410278">
        <w:rPr>
          <w:lang w:val="es-419"/>
        </w:rPr>
        <w:t xml:space="preserve"> desarrollando, las entrevistas se dividen en estructuradas, semiestructuradas y no estructuradas o abiertas semiestructuradas y no estructuradas o abiertas.</w:t>
      </w:r>
    </w:p>
    <w:p w14:paraId="1B3A9377" w14:textId="77777777" w:rsidR="006128AB" w:rsidRPr="00410278" w:rsidRDefault="006128AB" w:rsidP="008F0A79">
      <w:pPr>
        <w:pStyle w:val="Ttulo2"/>
        <w:numPr>
          <w:ilvl w:val="2"/>
          <w:numId w:val="11"/>
        </w:numPr>
        <w:spacing w:line="480" w:lineRule="auto"/>
        <w:rPr>
          <w:rFonts w:cs="Times New Roman"/>
        </w:rPr>
      </w:pPr>
      <w:bookmarkStart w:id="83" w:name="_Toc188818979"/>
      <w:r w:rsidRPr="00410278">
        <w:rPr>
          <w:rFonts w:cs="Times New Roman"/>
        </w:rPr>
        <w:t>INSTRUMENTOS</w:t>
      </w:r>
      <w:bookmarkEnd w:id="83"/>
    </w:p>
    <w:p w14:paraId="7D53DB27" w14:textId="544D6016" w:rsidR="006128AB" w:rsidRPr="00410278" w:rsidRDefault="006128AB" w:rsidP="006128AB">
      <w:pPr>
        <w:pStyle w:val="TextoPrincipal"/>
        <w:rPr>
          <w:lang w:val="es-419"/>
        </w:rPr>
      </w:pPr>
      <w:r w:rsidRPr="00410278">
        <w:rPr>
          <w:lang w:val="es-419"/>
        </w:rPr>
        <w:t xml:space="preserve">Como afirma </w:t>
      </w:r>
      <w:sdt>
        <w:sdtPr>
          <w:rPr>
            <w:lang w:val="es-419"/>
          </w:rPr>
          <w:id w:val="1310364294"/>
          <w:citation/>
        </w:sdtPr>
        <w:sdtContent>
          <w:r w:rsidRPr="00410278">
            <w:rPr>
              <w:lang w:val="es-419"/>
            </w:rPr>
            <w:fldChar w:fldCharType="begin"/>
          </w:r>
          <w:r w:rsidRPr="00410278">
            <w:rPr>
              <w:lang w:val="es-419"/>
            </w:rPr>
            <w:instrText xml:space="preserve"> CITATION Car11 \l 2058 </w:instrText>
          </w:r>
          <w:r w:rsidRPr="00410278">
            <w:rPr>
              <w:lang w:val="es-419"/>
            </w:rPr>
            <w:fldChar w:fldCharType="separate"/>
          </w:r>
          <w:r w:rsidR="00A07AC9" w:rsidRPr="00410278">
            <w:rPr>
              <w:noProof/>
              <w:lang w:val="es-419"/>
            </w:rPr>
            <w:t>(Alvarez, 2011)</w:t>
          </w:r>
          <w:r w:rsidRPr="00410278">
            <w:rPr>
              <w:lang w:val="es-419"/>
            </w:rPr>
            <w:fldChar w:fldCharType="end"/>
          </w:r>
        </w:sdtContent>
      </w:sdt>
      <w:r w:rsidRPr="00410278">
        <w:rPr>
          <w:lang w:val="es-419"/>
        </w:rPr>
        <w:t xml:space="preserve"> En el contexto de una investigación cuantitativa, se utilizan métodos y estrategias diseñadas específicamente para la recopilación y el análisis objetivo de datos. Estos </w:t>
      </w:r>
      <w:r w:rsidR="00B02EE0" w:rsidRPr="00410278">
        <w:rPr>
          <w:lang w:val="es-419"/>
        </w:rPr>
        <w:t>se centran en</w:t>
      </w:r>
      <w:r w:rsidRPr="00410278">
        <w:rPr>
          <w:lang w:val="es-419"/>
        </w:rPr>
        <w:t xml:space="preserve"> información cuantitativa, lo que permite realizar una evaluación probabilística y obtener resultados concretos que estén alineados con los objetivos del estudio.</w:t>
      </w:r>
    </w:p>
    <w:p w14:paraId="44ED0F0E" w14:textId="2956445B" w:rsidR="00261A5A" w:rsidRPr="00410278" w:rsidRDefault="00261A5A" w:rsidP="008F0A79">
      <w:pPr>
        <w:pStyle w:val="Ttulo2"/>
        <w:numPr>
          <w:ilvl w:val="2"/>
          <w:numId w:val="11"/>
        </w:numPr>
        <w:spacing w:line="480" w:lineRule="auto"/>
        <w:rPr>
          <w:rFonts w:cs="Times New Roman"/>
        </w:rPr>
      </w:pPr>
      <w:bookmarkStart w:id="84" w:name="_Toc188818980"/>
      <w:r w:rsidRPr="00410278">
        <w:rPr>
          <w:rFonts w:cs="Times New Roman"/>
        </w:rPr>
        <w:t>ANÁLISIS COMPARATIVO DE BASES DE DATOS</w:t>
      </w:r>
      <w:bookmarkEnd w:id="84"/>
    </w:p>
    <w:p w14:paraId="4367D641" w14:textId="70043060" w:rsidR="00261A5A" w:rsidRPr="00410278" w:rsidRDefault="00261A5A" w:rsidP="00261A5A">
      <w:pPr>
        <w:pStyle w:val="TextoPrincipal"/>
        <w:rPr>
          <w:lang w:val="es-419"/>
        </w:rPr>
      </w:pPr>
      <w:r w:rsidRPr="00410278">
        <w:rPr>
          <w:lang w:val="es-419"/>
        </w:rPr>
        <w:t>Para la obtención de datos se solicitó la autorización con la propietaria de la clínica odontológica Dental Center</w:t>
      </w:r>
      <w:r w:rsidR="00201F36" w:rsidRPr="00410278">
        <w:rPr>
          <w:lang w:val="es-419"/>
        </w:rPr>
        <w:t xml:space="preserve"> Plaza</w:t>
      </w:r>
      <w:r w:rsidRPr="00410278">
        <w:rPr>
          <w:lang w:val="es-419"/>
        </w:rPr>
        <w:t xml:space="preserve"> que nos brindara la información financiera necesaria durante los periodos 2019-2024 esto con el objetivo de poder realizar un análisis en cuanto a la condición financiera.</w:t>
      </w:r>
    </w:p>
    <w:p w14:paraId="4F44A12F" w14:textId="2215E671" w:rsidR="00261A5A" w:rsidRPr="00410278" w:rsidRDefault="00261A5A" w:rsidP="008F0A79">
      <w:pPr>
        <w:pStyle w:val="Ttulo2"/>
        <w:numPr>
          <w:ilvl w:val="2"/>
          <w:numId w:val="11"/>
        </w:numPr>
        <w:spacing w:line="480" w:lineRule="auto"/>
        <w:rPr>
          <w:rFonts w:cs="Times New Roman"/>
        </w:rPr>
      </w:pPr>
      <w:bookmarkStart w:id="85" w:name="_Toc188818981"/>
      <w:r w:rsidRPr="00410278">
        <w:rPr>
          <w:rFonts w:cs="Times New Roman"/>
        </w:rPr>
        <w:t>GUIÓN DE ENTREVISTA</w:t>
      </w:r>
      <w:bookmarkEnd w:id="85"/>
    </w:p>
    <w:p w14:paraId="6EC23186" w14:textId="6B0D6EE6" w:rsidR="00261A5A" w:rsidRPr="00410278" w:rsidRDefault="00261A5A" w:rsidP="006128AB">
      <w:pPr>
        <w:pStyle w:val="TextoPrincipal"/>
        <w:rPr>
          <w:lang w:val="es-419"/>
        </w:rPr>
      </w:pPr>
      <w:r w:rsidRPr="00410278">
        <w:rPr>
          <w:lang w:val="es-419"/>
        </w:rPr>
        <w:t xml:space="preserve">Uno de los métodos más utilizados para el guion de entrevistas y para la recolección de datos es el cuestionario está compuesta por varias preguntas respecto a las variables de la investigación que se está llevando a cabo estas deben ser congruentes con el planteamiento del problema y la hipótesis , según lo expresa </w:t>
      </w:r>
      <w:sdt>
        <w:sdtPr>
          <w:rPr>
            <w:lang w:val="es-419"/>
          </w:rPr>
          <w:id w:val="-238710149"/>
          <w:citation/>
        </w:sdtPr>
        <w:sdtContent>
          <w:r w:rsidR="00096347" w:rsidRPr="00410278">
            <w:rPr>
              <w:lang w:val="es-419"/>
            </w:rPr>
            <w:fldChar w:fldCharType="begin"/>
          </w:r>
          <w:r w:rsidR="00096347" w:rsidRPr="00410278">
            <w:rPr>
              <w:lang w:val="es-419"/>
            </w:rPr>
            <w:instrText xml:space="preserve"> CITATION Her14 \l 2058 </w:instrText>
          </w:r>
          <w:r w:rsidR="00096347" w:rsidRPr="00410278">
            <w:rPr>
              <w:lang w:val="es-419"/>
            </w:rPr>
            <w:fldChar w:fldCharType="separate"/>
          </w:r>
          <w:r w:rsidR="00A07AC9" w:rsidRPr="00410278">
            <w:rPr>
              <w:noProof/>
              <w:lang w:val="es-419"/>
            </w:rPr>
            <w:t>(Hernández et al., 2014)</w:t>
          </w:r>
          <w:r w:rsidR="00096347" w:rsidRPr="00410278">
            <w:rPr>
              <w:lang w:val="es-419"/>
            </w:rPr>
            <w:fldChar w:fldCharType="end"/>
          </w:r>
        </w:sdtContent>
      </w:sdt>
      <w:r w:rsidRPr="00410278">
        <w:rPr>
          <w:lang w:val="es-419"/>
        </w:rPr>
        <w:t xml:space="preserve"> el tipo de preguntas que se pueden elaborar pueden ser cerradas o abiertas, las preguntas cerradas contienen opciones de respuesta que han sido creadas por el entrevistador previamente en cambio las preguntas abiertas suelen ser alternativas libres a la respuesta del entrevistado</w:t>
      </w:r>
    </w:p>
    <w:p w14:paraId="528C25A2" w14:textId="77777777" w:rsidR="00261A5A" w:rsidRPr="00410278" w:rsidRDefault="00261A5A" w:rsidP="008F0A79">
      <w:pPr>
        <w:pStyle w:val="Ttulo2"/>
        <w:numPr>
          <w:ilvl w:val="2"/>
          <w:numId w:val="11"/>
        </w:numPr>
        <w:spacing w:line="480" w:lineRule="auto"/>
        <w:rPr>
          <w:rFonts w:cs="Times New Roman"/>
        </w:rPr>
      </w:pPr>
      <w:bookmarkStart w:id="86" w:name="_Toc188818982"/>
      <w:r w:rsidRPr="00410278">
        <w:rPr>
          <w:rFonts w:cs="Times New Roman"/>
        </w:rPr>
        <w:t>PROCEDIMIENTOS</w:t>
      </w:r>
      <w:bookmarkEnd w:id="86"/>
    </w:p>
    <w:p w14:paraId="3A2E34F0" w14:textId="0D17FDA5" w:rsidR="006128AB" w:rsidRPr="00410278" w:rsidRDefault="006128AB" w:rsidP="006128AB">
      <w:pPr>
        <w:pStyle w:val="TextoPrincipal"/>
        <w:rPr>
          <w:lang w:val="es-419"/>
        </w:rPr>
      </w:pPr>
      <w:r w:rsidRPr="00410278">
        <w:rPr>
          <w:lang w:val="es-419"/>
        </w:rPr>
        <w:t xml:space="preserve">Como señala </w:t>
      </w:r>
      <w:sdt>
        <w:sdtPr>
          <w:rPr>
            <w:lang w:val="es-419"/>
          </w:rPr>
          <w:id w:val="1857073165"/>
          <w:citation/>
        </w:sdtPr>
        <w:sdtContent>
          <w:r w:rsidR="00096347" w:rsidRPr="00410278">
            <w:rPr>
              <w:lang w:val="es-419"/>
            </w:rPr>
            <w:fldChar w:fldCharType="begin"/>
          </w:r>
          <w:r w:rsidR="00096347" w:rsidRPr="00410278">
            <w:rPr>
              <w:lang w:val="es-419"/>
            </w:rPr>
            <w:instrText xml:space="preserve"> CITATION Her14 \l 2058 </w:instrText>
          </w:r>
          <w:r w:rsidR="00096347" w:rsidRPr="00410278">
            <w:rPr>
              <w:lang w:val="es-419"/>
            </w:rPr>
            <w:fldChar w:fldCharType="separate"/>
          </w:r>
          <w:r w:rsidR="00A07AC9" w:rsidRPr="00410278">
            <w:rPr>
              <w:noProof/>
              <w:lang w:val="es-419"/>
            </w:rPr>
            <w:t>(Hernández et al., 2014)</w:t>
          </w:r>
          <w:r w:rsidR="00096347" w:rsidRPr="00410278">
            <w:rPr>
              <w:lang w:val="es-419"/>
            </w:rPr>
            <w:fldChar w:fldCharType="end"/>
          </w:r>
        </w:sdtContent>
      </w:sdt>
      <w:r w:rsidRPr="00410278">
        <w:rPr>
          <w:lang w:val="es-419"/>
        </w:rPr>
        <w:t xml:space="preserve"> el procedimiento a seguir para una base </w:t>
      </w:r>
      <w:r w:rsidR="00261A5A" w:rsidRPr="00410278">
        <w:rPr>
          <w:lang w:val="es-419"/>
        </w:rPr>
        <w:t>sólida</w:t>
      </w:r>
      <w:r w:rsidRPr="00410278">
        <w:rPr>
          <w:lang w:val="es-419"/>
        </w:rPr>
        <w:t xml:space="preserve"> de la información recolectada es la una etapa de diagrama que muestre el proceso en cómo se realizara mediante una planeación y periodo de cumplimiento según lo propuesto.</w:t>
      </w:r>
    </w:p>
    <w:p w14:paraId="0E026490" w14:textId="6565CB49" w:rsidR="00261A5A" w:rsidRPr="00410278" w:rsidRDefault="00261A5A" w:rsidP="008F0A79">
      <w:pPr>
        <w:pStyle w:val="Ttulo2"/>
        <w:numPr>
          <w:ilvl w:val="1"/>
          <w:numId w:val="11"/>
        </w:numPr>
        <w:spacing w:line="480" w:lineRule="auto"/>
        <w:ind w:left="426" w:hanging="426"/>
        <w:rPr>
          <w:rFonts w:cs="Times New Roman"/>
        </w:rPr>
      </w:pPr>
      <w:bookmarkStart w:id="87" w:name="_Toc188818983"/>
      <w:r w:rsidRPr="00410278">
        <w:rPr>
          <w:rFonts w:cs="Times New Roman"/>
        </w:rPr>
        <w:t>FUENTES DE INFORMACIÓN</w:t>
      </w:r>
      <w:bookmarkEnd w:id="87"/>
    </w:p>
    <w:p w14:paraId="34F36FAC" w14:textId="562B0903" w:rsidR="00261A5A" w:rsidRPr="00410278" w:rsidRDefault="00261A5A" w:rsidP="00261A5A">
      <w:pPr>
        <w:spacing w:line="480" w:lineRule="auto"/>
        <w:ind w:firstLine="708"/>
        <w:jc w:val="both"/>
        <w:rPr>
          <w:rFonts w:ascii="Times New Roman" w:eastAsia="Times New Roman" w:hAnsi="Times New Roman" w:cs="Times New Roman"/>
          <w:sz w:val="24"/>
          <w:szCs w:val="24"/>
          <w:lang w:eastAsia="es-HN"/>
        </w:rPr>
      </w:pPr>
      <w:r w:rsidRPr="00410278">
        <w:rPr>
          <w:rFonts w:ascii="Times New Roman" w:eastAsia="Times New Roman" w:hAnsi="Times New Roman" w:cs="Times New Roman"/>
          <w:sz w:val="24"/>
          <w:szCs w:val="24"/>
          <w:lang w:eastAsia="es-HN"/>
        </w:rPr>
        <w:t xml:space="preserve">Tal como lo plantea </w:t>
      </w:r>
      <w:sdt>
        <w:sdtPr>
          <w:rPr>
            <w:lang w:eastAsia="es-HN"/>
          </w:rPr>
          <w:id w:val="384070776"/>
          <w:citation/>
        </w:sdtPr>
        <w:sdtContent>
          <w:r w:rsidRPr="00410278">
            <w:rPr>
              <w:rFonts w:ascii="Times New Roman" w:eastAsia="Times New Roman" w:hAnsi="Times New Roman" w:cs="Times New Roman"/>
              <w:sz w:val="24"/>
              <w:szCs w:val="24"/>
              <w:lang w:eastAsia="es-HN"/>
            </w:rPr>
            <w:fldChar w:fldCharType="begin"/>
          </w:r>
          <w:r w:rsidRPr="00410278">
            <w:rPr>
              <w:rFonts w:ascii="Times New Roman" w:eastAsia="Times New Roman" w:hAnsi="Times New Roman" w:cs="Times New Roman"/>
              <w:sz w:val="24"/>
              <w:szCs w:val="24"/>
              <w:lang w:eastAsia="es-HN"/>
            </w:rPr>
            <w:instrText xml:space="preserve"> CITATION Mar19 \l 2058 </w:instrText>
          </w:r>
          <w:r w:rsidRPr="00410278">
            <w:rPr>
              <w:rFonts w:ascii="Times New Roman" w:eastAsia="Times New Roman" w:hAnsi="Times New Roman" w:cs="Times New Roman"/>
              <w:sz w:val="24"/>
              <w:szCs w:val="24"/>
              <w:lang w:eastAsia="es-HN"/>
            </w:rPr>
            <w:fldChar w:fldCharType="separate"/>
          </w:r>
          <w:r w:rsidR="00A07AC9" w:rsidRPr="00410278">
            <w:rPr>
              <w:rFonts w:ascii="Times New Roman" w:eastAsia="Times New Roman" w:hAnsi="Times New Roman" w:cs="Times New Roman"/>
              <w:noProof/>
              <w:sz w:val="24"/>
              <w:szCs w:val="24"/>
              <w:lang w:eastAsia="es-HN"/>
            </w:rPr>
            <w:t>(Garcia, 2019)</w:t>
          </w:r>
          <w:r w:rsidRPr="00410278">
            <w:rPr>
              <w:rFonts w:ascii="Times New Roman" w:eastAsia="Times New Roman" w:hAnsi="Times New Roman" w:cs="Times New Roman"/>
              <w:sz w:val="24"/>
              <w:szCs w:val="24"/>
              <w:lang w:eastAsia="es-HN"/>
            </w:rPr>
            <w:fldChar w:fldCharType="end"/>
          </w:r>
        </w:sdtContent>
      </w:sdt>
      <w:r w:rsidR="00096347" w:rsidRPr="00410278">
        <w:rPr>
          <w:lang w:eastAsia="es-HN"/>
        </w:rPr>
        <w:t xml:space="preserve"> </w:t>
      </w:r>
      <w:r w:rsidRPr="00410278">
        <w:rPr>
          <w:rFonts w:ascii="Times New Roman" w:eastAsia="Times New Roman" w:hAnsi="Times New Roman" w:cs="Times New Roman"/>
          <w:sz w:val="24"/>
          <w:szCs w:val="24"/>
          <w:lang w:eastAsia="es-HN"/>
        </w:rPr>
        <w:t>Las fuentes de información son herramientas esenciales para el conocimiento y la búsqueda de datos. Su propósito principal es localizar, organizar y difundir la información que se encuentra en diferentes formatos físicos. Estas fuentes pueden clasificarse de varias maneras, y cada autor tiene la libertad de desarrollar su propia categorización según el nivel de información que ofrecen. En el contexto académico, es común dividir las fuentes en primarias, secundarias y terciarias, según el grado de información que proporcionan.</w:t>
      </w:r>
    </w:p>
    <w:p w14:paraId="04ED7635" w14:textId="0EF9F083" w:rsidR="00261A5A" w:rsidRPr="00410278" w:rsidRDefault="00261A5A" w:rsidP="008F0A79">
      <w:pPr>
        <w:pStyle w:val="Ttulo2"/>
        <w:numPr>
          <w:ilvl w:val="2"/>
          <w:numId w:val="11"/>
        </w:numPr>
        <w:spacing w:line="480" w:lineRule="auto"/>
        <w:rPr>
          <w:rFonts w:cs="Times New Roman"/>
        </w:rPr>
      </w:pPr>
      <w:bookmarkStart w:id="88" w:name="_Toc188818984"/>
      <w:r w:rsidRPr="00410278">
        <w:rPr>
          <w:rFonts w:cs="Times New Roman"/>
        </w:rPr>
        <w:t>FUENTES DE INFORMACIÓN PRIMARIA</w:t>
      </w:r>
      <w:bookmarkEnd w:id="88"/>
    </w:p>
    <w:p w14:paraId="50AAA28E" w14:textId="340CE3F2" w:rsidR="00261A5A" w:rsidRPr="00410278" w:rsidRDefault="00261A5A" w:rsidP="00261A5A">
      <w:pPr>
        <w:spacing w:line="480" w:lineRule="auto"/>
        <w:ind w:firstLine="708"/>
        <w:jc w:val="both"/>
        <w:rPr>
          <w:rFonts w:ascii="Times New Roman" w:eastAsia="Times New Roman" w:hAnsi="Times New Roman" w:cs="Times New Roman"/>
          <w:sz w:val="24"/>
          <w:szCs w:val="24"/>
          <w:lang w:eastAsia="es-HN"/>
        </w:rPr>
      </w:pPr>
      <w:r w:rsidRPr="00410278">
        <w:rPr>
          <w:rFonts w:ascii="Times New Roman" w:eastAsia="Times New Roman" w:hAnsi="Times New Roman" w:cs="Times New Roman"/>
          <w:sz w:val="24"/>
          <w:szCs w:val="24"/>
          <w:lang w:eastAsia="es-HN"/>
        </w:rPr>
        <w:t xml:space="preserve">Desde el punto de vista de </w:t>
      </w:r>
      <w:sdt>
        <w:sdtPr>
          <w:rPr>
            <w:rFonts w:ascii="Times New Roman" w:hAnsi="Times New Roman" w:cs="Times New Roman"/>
            <w:sz w:val="24"/>
            <w:szCs w:val="24"/>
          </w:rPr>
          <w:id w:val="-1105807103"/>
          <w:citation/>
        </w:sdtPr>
        <w:sdtContent>
          <w:r w:rsidRPr="00410278">
            <w:rPr>
              <w:rFonts w:ascii="Times New Roman" w:hAnsi="Times New Roman" w:cs="Times New Roman"/>
              <w:sz w:val="24"/>
              <w:szCs w:val="24"/>
            </w:rPr>
            <w:fldChar w:fldCharType="begin"/>
          </w:r>
          <w:r w:rsidRPr="00410278">
            <w:rPr>
              <w:rFonts w:ascii="Times New Roman" w:hAnsi="Times New Roman" w:cs="Times New Roman"/>
              <w:sz w:val="24"/>
              <w:szCs w:val="24"/>
            </w:rPr>
            <w:instrText xml:space="preserve"> CITATION Mar08 \l 2058 </w:instrText>
          </w:r>
          <w:r w:rsidRPr="00410278">
            <w:rPr>
              <w:rFonts w:ascii="Times New Roman" w:hAnsi="Times New Roman" w:cs="Times New Roman"/>
              <w:sz w:val="24"/>
              <w:szCs w:val="24"/>
            </w:rPr>
            <w:fldChar w:fldCharType="separate"/>
          </w:r>
          <w:r w:rsidR="00A07AC9" w:rsidRPr="00410278">
            <w:rPr>
              <w:rFonts w:ascii="Times New Roman" w:hAnsi="Times New Roman" w:cs="Times New Roman"/>
              <w:noProof/>
              <w:sz w:val="24"/>
              <w:szCs w:val="24"/>
            </w:rPr>
            <w:t>(Ruiz, 2008)</w:t>
          </w:r>
          <w:r w:rsidRPr="00410278">
            <w:rPr>
              <w:rFonts w:ascii="Times New Roman" w:hAnsi="Times New Roman" w:cs="Times New Roman"/>
              <w:sz w:val="24"/>
              <w:szCs w:val="24"/>
            </w:rPr>
            <w:fldChar w:fldCharType="end"/>
          </w:r>
        </w:sdtContent>
      </w:sdt>
      <w:r w:rsidRPr="00410278">
        <w:rPr>
          <w:rFonts w:ascii="Times New Roman" w:eastAsia="Times New Roman" w:hAnsi="Times New Roman" w:cs="Times New Roman"/>
          <w:sz w:val="24"/>
          <w:szCs w:val="24"/>
          <w:lang w:eastAsia="es-HN"/>
        </w:rPr>
        <w:t xml:space="preserve"> las fuentes primarias están compuestas por información original que ha sido publicada mas no filtrada son producto de una investigación o una actividad en este caso las fuentes de información primarias son aquellas a las que se tiene acceso brindada por el propietario de la clínica dental tal como:</w:t>
      </w:r>
    </w:p>
    <w:p w14:paraId="3D2B06D1" w14:textId="77777777" w:rsidR="00261A5A" w:rsidRPr="00410278" w:rsidRDefault="00261A5A" w:rsidP="00261A5A">
      <w:pPr>
        <w:spacing w:line="480" w:lineRule="auto"/>
        <w:ind w:left="993" w:hanging="284"/>
        <w:jc w:val="both"/>
        <w:rPr>
          <w:rFonts w:ascii="Times New Roman" w:eastAsia="Times New Roman" w:hAnsi="Times New Roman" w:cs="Times New Roman"/>
          <w:sz w:val="24"/>
          <w:szCs w:val="24"/>
          <w:lang w:eastAsia="es-HN"/>
        </w:rPr>
      </w:pPr>
      <w:r w:rsidRPr="00410278">
        <w:rPr>
          <w:rFonts w:ascii="Times New Roman" w:eastAsia="Times New Roman" w:hAnsi="Times New Roman" w:cs="Times New Roman"/>
          <w:sz w:val="24"/>
          <w:szCs w:val="24"/>
          <w:lang w:eastAsia="es-HN"/>
        </w:rPr>
        <w:t>•</w:t>
      </w:r>
      <w:r w:rsidRPr="00410278">
        <w:rPr>
          <w:rFonts w:ascii="Times New Roman" w:eastAsia="Times New Roman" w:hAnsi="Times New Roman" w:cs="Times New Roman"/>
          <w:sz w:val="24"/>
          <w:szCs w:val="24"/>
          <w:lang w:eastAsia="es-HN"/>
        </w:rPr>
        <w:tab/>
        <w:t>Información financiera del periodo 2019-2024 de operación de la clínica dental.</w:t>
      </w:r>
    </w:p>
    <w:p w14:paraId="36B1429D" w14:textId="77777777" w:rsidR="00261A5A" w:rsidRPr="00410278" w:rsidRDefault="00261A5A" w:rsidP="00261A5A">
      <w:pPr>
        <w:spacing w:line="480" w:lineRule="auto"/>
        <w:ind w:left="993" w:hanging="284"/>
        <w:jc w:val="both"/>
        <w:rPr>
          <w:rFonts w:ascii="Times New Roman" w:eastAsia="Times New Roman" w:hAnsi="Times New Roman" w:cs="Times New Roman"/>
          <w:sz w:val="24"/>
          <w:szCs w:val="24"/>
          <w:lang w:eastAsia="es-HN"/>
        </w:rPr>
      </w:pPr>
      <w:r w:rsidRPr="00410278">
        <w:rPr>
          <w:rFonts w:ascii="Times New Roman" w:eastAsia="Times New Roman" w:hAnsi="Times New Roman" w:cs="Times New Roman"/>
          <w:sz w:val="24"/>
          <w:szCs w:val="24"/>
          <w:lang w:eastAsia="es-HN"/>
        </w:rPr>
        <w:t>•</w:t>
      </w:r>
      <w:r w:rsidRPr="00410278">
        <w:rPr>
          <w:rFonts w:ascii="Times New Roman" w:eastAsia="Times New Roman" w:hAnsi="Times New Roman" w:cs="Times New Roman"/>
          <w:sz w:val="24"/>
          <w:szCs w:val="24"/>
          <w:lang w:eastAsia="es-HN"/>
        </w:rPr>
        <w:tab/>
        <w:t xml:space="preserve">Base de datos de sus proveedores </w:t>
      </w:r>
    </w:p>
    <w:p w14:paraId="3116ED99" w14:textId="49554DD6" w:rsidR="00261A5A" w:rsidRPr="00410278" w:rsidRDefault="00261A5A" w:rsidP="00261A5A">
      <w:pPr>
        <w:spacing w:line="480" w:lineRule="auto"/>
        <w:ind w:left="993" w:hanging="284"/>
        <w:jc w:val="both"/>
        <w:rPr>
          <w:rFonts w:ascii="Times New Roman" w:eastAsia="Times New Roman" w:hAnsi="Times New Roman" w:cs="Times New Roman"/>
          <w:sz w:val="24"/>
          <w:szCs w:val="24"/>
          <w:lang w:eastAsia="es-HN"/>
        </w:rPr>
      </w:pPr>
      <w:r w:rsidRPr="00410278">
        <w:rPr>
          <w:rFonts w:ascii="Times New Roman" w:eastAsia="Times New Roman" w:hAnsi="Times New Roman" w:cs="Times New Roman"/>
          <w:sz w:val="24"/>
          <w:szCs w:val="24"/>
          <w:lang w:eastAsia="es-HN"/>
        </w:rPr>
        <w:t>•</w:t>
      </w:r>
      <w:r w:rsidRPr="00410278">
        <w:rPr>
          <w:rFonts w:ascii="Times New Roman" w:eastAsia="Times New Roman" w:hAnsi="Times New Roman" w:cs="Times New Roman"/>
          <w:sz w:val="24"/>
          <w:szCs w:val="24"/>
          <w:lang w:eastAsia="es-HN"/>
        </w:rPr>
        <w:tab/>
        <w:t>Los clientes seleccionados, la cual se obtendrá a través de la realización de entrevistas estructuradas.</w:t>
      </w:r>
    </w:p>
    <w:p w14:paraId="0AD45228" w14:textId="22970AFB" w:rsidR="00261A5A" w:rsidRPr="00410278" w:rsidRDefault="00261A5A" w:rsidP="008F0A79">
      <w:pPr>
        <w:pStyle w:val="Ttulo2"/>
        <w:numPr>
          <w:ilvl w:val="2"/>
          <w:numId w:val="11"/>
        </w:numPr>
        <w:spacing w:line="480" w:lineRule="auto"/>
        <w:rPr>
          <w:rFonts w:cs="Times New Roman"/>
        </w:rPr>
      </w:pPr>
      <w:bookmarkStart w:id="89" w:name="_Toc188818985"/>
      <w:r w:rsidRPr="00410278">
        <w:rPr>
          <w:rFonts w:cs="Times New Roman"/>
        </w:rPr>
        <w:t>FUENTES DE INFORMACIÓN SECUNDARIAS</w:t>
      </w:r>
      <w:bookmarkEnd w:id="89"/>
    </w:p>
    <w:p w14:paraId="05588247" w14:textId="0F50A727" w:rsidR="00261A5A" w:rsidRPr="00410278" w:rsidRDefault="00261A5A" w:rsidP="00261A5A">
      <w:pPr>
        <w:pStyle w:val="TextoPrincipal"/>
        <w:rPr>
          <w:lang w:val="es-419"/>
        </w:rPr>
      </w:pPr>
      <w:r w:rsidRPr="00410278">
        <w:rPr>
          <w:lang w:val="es-419"/>
        </w:rPr>
        <w:t xml:space="preserve">Desde el punto de vista de </w:t>
      </w:r>
      <w:sdt>
        <w:sdtPr>
          <w:rPr>
            <w:lang w:val="es-419"/>
          </w:rPr>
          <w:id w:val="-1009914126"/>
          <w:citation/>
        </w:sdtPr>
        <w:sdtContent>
          <w:r w:rsidRPr="00410278">
            <w:rPr>
              <w:lang w:val="es-419"/>
            </w:rPr>
            <w:fldChar w:fldCharType="begin"/>
          </w:r>
          <w:r w:rsidRPr="00410278">
            <w:rPr>
              <w:lang w:val="es-419"/>
            </w:rPr>
            <w:instrText xml:space="preserve"> CITATION Mar08 \l 2058 </w:instrText>
          </w:r>
          <w:r w:rsidRPr="00410278">
            <w:rPr>
              <w:lang w:val="es-419"/>
            </w:rPr>
            <w:fldChar w:fldCharType="separate"/>
          </w:r>
          <w:r w:rsidR="00A07AC9" w:rsidRPr="00410278">
            <w:rPr>
              <w:noProof/>
              <w:lang w:val="es-419"/>
            </w:rPr>
            <w:t>(Ruiz, 2008)</w:t>
          </w:r>
          <w:r w:rsidRPr="00410278">
            <w:rPr>
              <w:lang w:val="es-419"/>
            </w:rPr>
            <w:fldChar w:fldCharType="end"/>
          </w:r>
        </w:sdtContent>
      </w:sdt>
      <w:r w:rsidRPr="00410278">
        <w:rPr>
          <w:lang w:val="es-419"/>
        </w:rPr>
        <w:t xml:space="preserve"> estas se componen de varias bibliotecas es decir pueden encontrarse en libro físicos y digitales, publicaciones, sitios web, documentales entre otros.</w:t>
      </w:r>
    </w:p>
    <w:p w14:paraId="2F8A9B89" w14:textId="77777777" w:rsidR="00261A5A" w:rsidRPr="00410278" w:rsidRDefault="00261A5A" w:rsidP="00261A5A">
      <w:pPr>
        <w:pStyle w:val="TextoPrincipal"/>
        <w:spacing w:line="276" w:lineRule="auto"/>
        <w:rPr>
          <w:lang w:val="es-419"/>
        </w:rPr>
      </w:pPr>
      <w:r w:rsidRPr="00410278">
        <w:rPr>
          <w:lang w:val="es-419"/>
        </w:rPr>
        <w:t>Para la presente investigación de este estudio, las fuentes secundarias que se han utilizado incluyen:</w:t>
      </w:r>
    </w:p>
    <w:p w14:paraId="737DA405" w14:textId="77777777" w:rsidR="00261A5A" w:rsidRPr="00410278" w:rsidRDefault="00261A5A" w:rsidP="00261A5A">
      <w:pPr>
        <w:pStyle w:val="TextoPrincipal"/>
        <w:spacing w:line="276" w:lineRule="auto"/>
        <w:rPr>
          <w:lang w:val="es-419"/>
        </w:rPr>
      </w:pPr>
      <w:r w:rsidRPr="00410278">
        <w:rPr>
          <w:lang w:val="es-419"/>
        </w:rPr>
        <w:t>1.</w:t>
      </w:r>
      <w:r w:rsidRPr="00410278">
        <w:rPr>
          <w:lang w:val="es-419"/>
        </w:rPr>
        <w:tab/>
        <w:t xml:space="preserve"> Tesis de investigación</w:t>
      </w:r>
    </w:p>
    <w:p w14:paraId="360A3812" w14:textId="77777777" w:rsidR="00261A5A" w:rsidRPr="00410278" w:rsidRDefault="00261A5A" w:rsidP="00261A5A">
      <w:pPr>
        <w:pStyle w:val="TextoPrincipal"/>
        <w:spacing w:line="276" w:lineRule="auto"/>
        <w:rPr>
          <w:lang w:val="es-419"/>
        </w:rPr>
      </w:pPr>
      <w:r w:rsidRPr="00410278">
        <w:rPr>
          <w:lang w:val="es-419"/>
        </w:rPr>
        <w:t>2.</w:t>
      </w:r>
      <w:r w:rsidRPr="00410278">
        <w:rPr>
          <w:lang w:val="es-419"/>
        </w:rPr>
        <w:tab/>
        <w:t xml:space="preserve"> Libros digitales</w:t>
      </w:r>
    </w:p>
    <w:p w14:paraId="4115E5E0" w14:textId="77777777" w:rsidR="00261A5A" w:rsidRPr="00410278" w:rsidRDefault="00261A5A" w:rsidP="00261A5A">
      <w:pPr>
        <w:pStyle w:val="TextoPrincipal"/>
        <w:spacing w:line="276" w:lineRule="auto"/>
        <w:rPr>
          <w:lang w:val="es-419"/>
        </w:rPr>
      </w:pPr>
      <w:r w:rsidRPr="00410278">
        <w:rPr>
          <w:lang w:val="es-419"/>
        </w:rPr>
        <w:t>3.</w:t>
      </w:r>
      <w:r w:rsidRPr="00410278">
        <w:rPr>
          <w:lang w:val="es-419"/>
        </w:rPr>
        <w:tab/>
        <w:t>Artículos de revistas</w:t>
      </w:r>
    </w:p>
    <w:p w14:paraId="0020AC54" w14:textId="77777777" w:rsidR="00261A5A" w:rsidRPr="00410278" w:rsidRDefault="00261A5A" w:rsidP="00261A5A">
      <w:pPr>
        <w:pStyle w:val="TextoPrincipal"/>
        <w:spacing w:line="276" w:lineRule="auto"/>
        <w:rPr>
          <w:lang w:val="es-419"/>
        </w:rPr>
      </w:pPr>
      <w:r w:rsidRPr="00410278">
        <w:rPr>
          <w:lang w:val="es-419"/>
        </w:rPr>
        <w:t>4.</w:t>
      </w:r>
      <w:r w:rsidRPr="00410278">
        <w:rPr>
          <w:lang w:val="es-419"/>
        </w:rPr>
        <w:tab/>
        <w:t>Sitios Web</w:t>
      </w:r>
    </w:p>
    <w:p w14:paraId="007FBFDA" w14:textId="77777777" w:rsidR="00261A5A" w:rsidRPr="00410278" w:rsidRDefault="00261A5A" w:rsidP="00261A5A">
      <w:pPr>
        <w:pStyle w:val="TextoPrincipal"/>
        <w:spacing w:line="276" w:lineRule="auto"/>
        <w:rPr>
          <w:lang w:val="es-419"/>
        </w:rPr>
      </w:pPr>
      <w:r w:rsidRPr="00410278">
        <w:rPr>
          <w:lang w:val="es-419"/>
        </w:rPr>
        <w:t>5.</w:t>
      </w:r>
      <w:r w:rsidRPr="00410278">
        <w:rPr>
          <w:lang w:val="es-419"/>
        </w:rPr>
        <w:tab/>
        <w:t>Datos Estadísticos</w:t>
      </w:r>
    </w:p>
    <w:p w14:paraId="3FEFBD8D" w14:textId="77777777" w:rsidR="00261A5A" w:rsidRPr="00410278" w:rsidRDefault="00261A5A" w:rsidP="00261A5A">
      <w:pPr>
        <w:pStyle w:val="TextoPrincipal"/>
        <w:spacing w:line="276" w:lineRule="auto"/>
        <w:rPr>
          <w:lang w:val="es-419"/>
        </w:rPr>
      </w:pPr>
      <w:r w:rsidRPr="00410278">
        <w:rPr>
          <w:lang w:val="es-419"/>
        </w:rPr>
        <w:t>6.</w:t>
      </w:r>
      <w:r w:rsidRPr="00410278">
        <w:rPr>
          <w:lang w:val="es-419"/>
        </w:rPr>
        <w:tab/>
        <w:t>Informes de investigación académicos</w:t>
      </w:r>
    </w:p>
    <w:p w14:paraId="28257420" w14:textId="6B47AAA4" w:rsidR="006128AB" w:rsidRPr="00410278" w:rsidRDefault="00261A5A" w:rsidP="00261A5A">
      <w:pPr>
        <w:pStyle w:val="TextoPrincipal"/>
        <w:spacing w:line="276" w:lineRule="auto"/>
        <w:rPr>
          <w:lang w:val="es-419"/>
        </w:rPr>
      </w:pPr>
      <w:r w:rsidRPr="00410278">
        <w:rPr>
          <w:lang w:val="es-419"/>
        </w:rPr>
        <w:t>7.</w:t>
      </w:r>
      <w:r w:rsidRPr="00410278">
        <w:rPr>
          <w:lang w:val="es-419"/>
        </w:rPr>
        <w:tab/>
        <w:t>Diarios Digitales</w:t>
      </w:r>
    </w:p>
    <w:p w14:paraId="1C9D2D0A" w14:textId="77777777" w:rsidR="00EF5488" w:rsidRPr="00410278" w:rsidRDefault="00EF5488" w:rsidP="009227C3">
      <w:pPr>
        <w:pStyle w:val="TextoPrincipal"/>
        <w:ind w:firstLine="0"/>
        <w:rPr>
          <w:lang w:val="es-419"/>
        </w:rPr>
      </w:pPr>
    </w:p>
    <w:p w14:paraId="04EB9322" w14:textId="77777777" w:rsidR="0035383E" w:rsidRPr="00410278" w:rsidRDefault="0035383E">
      <w:pPr>
        <w:widowControl/>
        <w:spacing w:after="160" w:line="259" w:lineRule="auto"/>
        <w:rPr>
          <w:rFonts w:ascii="Times New Roman" w:eastAsiaTheme="majorEastAsia" w:hAnsi="Times New Roman" w:cs="Times New Roman"/>
          <w:b/>
          <w:sz w:val="28"/>
          <w:szCs w:val="28"/>
        </w:rPr>
      </w:pPr>
      <w:r w:rsidRPr="00410278">
        <w:br w:type="page"/>
      </w:r>
    </w:p>
    <w:p w14:paraId="7F35788C" w14:textId="378F0625" w:rsidR="009227C3" w:rsidRPr="00410278" w:rsidRDefault="009227C3" w:rsidP="009227C3">
      <w:pPr>
        <w:pStyle w:val="Ttulo1"/>
        <w:rPr>
          <w:lang w:val="es-419"/>
        </w:rPr>
      </w:pPr>
      <w:bookmarkStart w:id="90" w:name="_Toc188818986"/>
      <w:r w:rsidRPr="00410278">
        <w:rPr>
          <w:lang w:val="es-419"/>
        </w:rPr>
        <w:t>CAPÍTULO IV. RESULTADOS Y ANÁLISIS</w:t>
      </w:r>
      <w:bookmarkEnd w:id="90"/>
    </w:p>
    <w:p w14:paraId="204DEA78" w14:textId="7DE82FB8" w:rsidR="009227C3" w:rsidRPr="00410278" w:rsidRDefault="009227C3" w:rsidP="009227C3">
      <w:pPr>
        <w:pStyle w:val="TextoPrincipal"/>
        <w:ind w:firstLine="0"/>
        <w:rPr>
          <w:lang w:val="es-419"/>
        </w:rPr>
      </w:pPr>
      <w:r w:rsidRPr="00410278">
        <w:rPr>
          <w:lang w:val="es-419"/>
        </w:rPr>
        <w:tab/>
        <w:t>En sección se presentan los resultados obtenidos de los instrumentos utilizados</w:t>
      </w:r>
      <w:r w:rsidR="00E353AB" w:rsidRPr="00410278">
        <w:rPr>
          <w:lang w:val="es-419"/>
        </w:rPr>
        <w:t>, lo cuales proporcionaron i</w:t>
      </w:r>
      <w:r w:rsidRPr="00410278">
        <w:rPr>
          <w:lang w:val="es-419"/>
        </w:rPr>
        <w:t>nformación para la elaboración del plan estratégico para la Clínica Dental Center Plaza, se presentan los resultados de la encuesta dirigida a la muestra obtenida.</w:t>
      </w:r>
    </w:p>
    <w:p w14:paraId="7B4C639E" w14:textId="3CA9F606" w:rsidR="009227C3" w:rsidRPr="00410278" w:rsidRDefault="00725EF7" w:rsidP="008F0A79">
      <w:pPr>
        <w:pStyle w:val="Ttulo2"/>
        <w:numPr>
          <w:ilvl w:val="1"/>
          <w:numId w:val="42"/>
        </w:numPr>
        <w:spacing w:line="480" w:lineRule="auto"/>
        <w:rPr>
          <w:rFonts w:cs="Times New Roman"/>
        </w:rPr>
      </w:pPr>
      <w:bookmarkStart w:id="91" w:name="_Toc188818987"/>
      <w:r w:rsidRPr="00410278">
        <w:rPr>
          <w:rFonts w:cs="Times New Roman"/>
        </w:rPr>
        <w:t xml:space="preserve"> I</w:t>
      </w:r>
      <w:r w:rsidR="009227C3" w:rsidRPr="00410278">
        <w:rPr>
          <w:rFonts w:cs="Times New Roman"/>
        </w:rPr>
        <w:t>NFORME DE P</w:t>
      </w:r>
      <w:r w:rsidR="00896839" w:rsidRPr="00410278">
        <w:rPr>
          <w:rFonts w:cs="Times New Roman"/>
        </w:rPr>
        <w:t>ROCESO DE RECOLECCIÓN DE DATOS</w:t>
      </w:r>
      <w:bookmarkEnd w:id="91"/>
    </w:p>
    <w:p w14:paraId="36B76F4A" w14:textId="462A9FD8" w:rsidR="00254A15" w:rsidRPr="00410278" w:rsidRDefault="00E353AB" w:rsidP="00E353AB">
      <w:pPr>
        <w:pStyle w:val="TextoPrincipal"/>
        <w:rPr>
          <w:lang w:val="es-419"/>
        </w:rPr>
      </w:pPr>
      <w:r w:rsidRPr="00410278">
        <w:rPr>
          <w:lang w:val="es-419"/>
        </w:rPr>
        <w:t xml:space="preserve">Para la recolección de los datos </w:t>
      </w:r>
      <w:r w:rsidR="00254A15" w:rsidRPr="00410278">
        <w:rPr>
          <w:lang w:val="es-419"/>
        </w:rPr>
        <w:t>se utilizaron 2</w:t>
      </w:r>
      <w:r w:rsidR="00573BFE" w:rsidRPr="00410278">
        <w:rPr>
          <w:lang w:val="es-419"/>
        </w:rPr>
        <w:t xml:space="preserve"> tipos de</w:t>
      </w:r>
      <w:r w:rsidR="00254A15" w:rsidRPr="00410278">
        <w:rPr>
          <w:lang w:val="es-419"/>
        </w:rPr>
        <w:t xml:space="preserve"> instrumentos, siendo</w:t>
      </w:r>
      <w:r w:rsidR="00573BFE" w:rsidRPr="00410278">
        <w:rPr>
          <w:lang w:val="es-419"/>
        </w:rPr>
        <w:t xml:space="preserve"> estas</w:t>
      </w:r>
      <w:r w:rsidR="00254A15" w:rsidRPr="00410278">
        <w:rPr>
          <w:lang w:val="es-419"/>
        </w:rPr>
        <w:t xml:space="preserve"> entrevistas estructuradas y encuestas, dichos instrumentos fueron útiles para la recolección de datos </w:t>
      </w:r>
      <w:r w:rsidR="008935F8" w:rsidRPr="00410278">
        <w:rPr>
          <w:lang w:val="es-419"/>
        </w:rPr>
        <w:t>cualitativos</w:t>
      </w:r>
      <w:r w:rsidR="00254A15" w:rsidRPr="00410278">
        <w:rPr>
          <w:lang w:val="es-419"/>
        </w:rPr>
        <w:t xml:space="preserve"> y cua</w:t>
      </w:r>
      <w:r w:rsidR="008935F8" w:rsidRPr="00410278">
        <w:rPr>
          <w:lang w:val="es-419"/>
        </w:rPr>
        <w:t>nt</w:t>
      </w:r>
      <w:r w:rsidR="00254A15" w:rsidRPr="00410278">
        <w:rPr>
          <w:lang w:val="es-419"/>
        </w:rPr>
        <w:t>itativos.</w:t>
      </w:r>
    </w:p>
    <w:p w14:paraId="3EA2F12E" w14:textId="7968905C" w:rsidR="00E353AB" w:rsidRPr="00410278" w:rsidRDefault="00254A15" w:rsidP="00E353AB">
      <w:pPr>
        <w:pStyle w:val="TextoPrincipal"/>
        <w:rPr>
          <w:lang w:val="es-419"/>
        </w:rPr>
      </w:pPr>
      <w:r w:rsidRPr="00410278">
        <w:rPr>
          <w:lang w:val="es-419"/>
        </w:rPr>
        <w:t xml:space="preserve">Para la recolección de datos cualitativos se </w:t>
      </w:r>
      <w:r w:rsidR="008935F8" w:rsidRPr="00410278">
        <w:rPr>
          <w:lang w:val="es-419"/>
        </w:rPr>
        <w:t>desarroll</w:t>
      </w:r>
      <w:r w:rsidR="00EB35B8" w:rsidRPr="00410278">
        <w:rPr>
          <w:lang w:val="es-419"/>
        </w:rPr>
        <w:t>aron</w:t>
      </w:r>
      <w:r w:rsidRPr="00410278">
        <w:rPr>
          <w:lang w:val="es-419"/>
        </w:rPr>
        <w:t xml:space="preserve"> la</w:t>
      </w:r>
      <w:r w:rsidR="00EB35B8" w:rsidRPr="00410278">
        <w:rPr>
          <w:lang w:val="es-419"/>
        </w:rPr>
        <w:t>s</w:t>
      </w:r>
      <w:r w:rsidRPr="00410278">
        <w:rPr>
          <w:lang w:val="es-419"/>
        </w:rPr>
        <w:t xml:space="preserve"> entrevista</w:t>
      </w:r>
      <w:r w:rsidR="00EB35B8" w:rsidRPr="00410278">
        <w:rPr>
          <w:lang w:val="es-419"/>
        </w:rPr>
        <w:t>s</w:t>
      </w:r>
      <w:r w:rsidRPr="00410278">
        <w:rPr>
          <w:lang w:val="es-419"/>
        </w:rPr>
        <w:t xml:space="preserve"> estructurada</w:t>
      </w:r>
      <w:r w:rsidR="00EB35B8" w:rsidRPr="00410278">
        <w:rPr>
          <w:lang w:val="es-419"/>
        </w:rPr>
        <w:t>s</w:t>
      </w:r>
      <w:r w:rsidRPr="00410278">
        <w:rPr>
          <w:lang w:val="es-419"/>
        </w:rPr>
        <w:t xml:space="preserve"> </w:t>
      </w:r>
      <w:r w:rsidR="00EB35B8" w:rsidRPr="00410278">
        <w:rPr>
          <w:lang w:val="es-419"/>
        </w:rPr>
        <w:t>aplicándose a la dueña de clínica, dicha entrevista constó de</w:t>
      </w:r>
      <w:r w:rsidR="00A617D0" w:rsidRPr="00410278">
        <w:rPr>
          <w:lang w:val="es-419"/>
        </w:rPr>
        <w:t xml:space="preserve"> (</w:t>
      </w:r>
      <w:r w:rsidR="00445AC5" w:rsidRPr="00410278">
        <w:rPr>
          <w:lang w:val="es-419"/>
        </w:rPr>
        <w:t>16</w:t>
      </w:r>
      <w:r w:rsidR="00A617D0" w:rsidRPr="00410278">
        <w:rPr>
          <w:lang w:val="es-419"/>
        </w:rPr>
        <w:t>)</w:t>
      </w:r>
      <w:r w:rsidR="00EB35B8" w:rsidRPr="00410278">
        <w:rPr>
          <w:lang w:val="es-419"/>
        </w:rPr>
        <w:t xml:space="preserve"> preguntas, </w:t>
      </w:r>
      <w:r w:rsidR="00040732" w:rsidRPr="00410278">
        <w:rPr>
          <w:lang w:val="es-419"/>
        </w:rPr>
        <w:t>también</w:t>
      </w:r>
      <w:r w:rsidR="00EB35B8" w:rsidRPr="00410278">
        <w:rPr>
          <w:lang w:val="es-419"/>
        </w:rPr>
        <w:t xml:space="preserve"> se realizaron tres (3) entrevistas a doctores odontólogos que tienen clínicas dentales la cual constó de </w:t>
      </w:r>
      <w:r w:rsidR="00A30F65" w:rsidRPr="00410278">
        <w:rPr>
          <w:lang w:val="es-419"/>
        </w:rPr>
        <w:t>(</w:t>
      </w:r>
      <w:r w:rsidR="00EB35B8" w:rsidRPr="00410278">
        <w:rPr>
          <w:lang w:val="es-419"/>
        </w:rPr>
        <w:t>16</w:t>
      </w:r>
      <w:r w:rsidR="00A30F65" w:rsidRPr="00410278">
        <w:rPr>
          <w:lang w:val="es-419"/>
        </w:rPr>
        <w:t>)</w:t>
      </w:r>
      <w:r w:rsidR="00EB35B8" w:rsidRPr="00410278">
        <w:rPr>
          <w:lang w:val="es-419"/>
        </w:rPr>
        <w:t xml:space="preserve"> preguntas</w:t>
      </w:r>
      <w:r w:rsidR="00040732" w:rsidRPr="00410278">
        <w:rPr>
          <w:lang w:val="es-419"/>
        </w:rPr>
        <w:t xml:space="preserve">, y dos (2) entrevistas a pacientes que fueron atendidos en la clínica </w:t>
      </w:r>
      <w:r w:rsidR="00EB35B8" w:rsidRPr="00410278">
        <w:rPr>
          <w:lang w:val="es-419"/>
        </w:rPr>
        <w:t>las cuales fueron llevadas a cabo durante el mes de noviembre</w:t>
      </w:r>
      <w:r w:rsidR="00040732" w:rsidRPr="00410278">
        <w:rPr>
          <w:lang w:val="es-419"/>
        </w:rPr>
        <w:t>, recolectándose la información en un lapso de siete (7) días.</w:t>
      </w:r>
    </w:p>
    <w:p w14:paraId="02088C4D" w14:textId="12688E4A" w:rsidR="008935F8" w:rsidRPr="00410278" w:rsidRDefault="008935F8" w:rsidP="00E353AB">
      <w:pPr>
        <w:pStyle w:val="TextoPrincipal"/>
        <w:rPr>
          <w:lang w:val="es-419"/>
        </w:rPr>
      </w:pPr>
      <w:r w:rsidRPr="00410278">
        <w:rPr>
          <w:lang w:val="es-419"/>
        </w:rPr>
        <w:t xml:space="preserve">En cuanto a la recolección de datos cuantitativos </w:t>
      </w:r>
      <w:r w:rsidR="00EB35B8" w:rsidRPr="00410278">
        <w:rPr>
          <w:lang w:val="es-419"/>
        </w:rPr>
        <w:t xml:space="preserve">se realizó la encuesta, utilizando como herramienta la plataforma de Microsoft Forms, la cual constó de 24 preguntas dirigidas a la muestra seleccionada de 139 personas, el periodo en que se recolectó la información fue durante el mes de noviembre logrando obtener todas las respuestas en un lapso tres (3) días. </w:t>
      </w:r>
    </w:p>
    <w:p w14:paraId="404452C5" w14:textId="1B0F2884" w:rsidR="00445AC5" w:rsidRPr="00410278" w:rsidRDefault="00725EF7" w:rsidP="008F0A79">
      <w:pPr>
        <w:pStyle w:val="Ttulo2"/>
        <w:numPr>
          <w:ilvl w:val="1"/>
          <w:numId w:val="42"/>
        </w:numPr>
        <w:spacing w:line="480" w:lineRule="auto"/>
        <w:rPr>
          <w:rFonts w:cs="Times New Roman"/>
        </w:rPr>
      </w:pPr>
      <w:bookmarkStart w:id="92" w:name="_Toc188818988"/>
      <w:r w:rsidRPr="00410278">
        <w:rPr>
          <w:rFonts w:cs="Times New Roman"/>
        </w:rPr>
        <w:t xml:space="preserve"> </w:t>
      </w:r>
      <w:r w:rsidR="00445AC5" w:rsidRPr="00410278">
        <w:rPr>
          <w:rFonts w:cs="Times New Roman"/>
        </w:rPr>
        <w:t>TÉCNICA DE VALIDACIÓN DEL INSTRUMENTO DE RECOLECCIÓN DE INFORMACIÓN</w:t>
      </w:r>
      <w:bookmarkEnd w:id="92"/>
    </w:p>
    <w:p w14:paraId="363E1BD2" w14:textId="72FA7AAD" w:rsidR="00445AC5" w:rsidRPr="00410278" w:rsidRDefault="00445AC5" w:rsidP="00445AC5">
      <w:pPr>
        <w:pStyle w:val="TextoPrincipal"/>
        <w:rPr>
          <w:lang w:val="es-419"/>
        </w:rPr>
      </w:pPr>
      <w:r w:rsidRPr="00410278">
        <w:rPr>
          <w:lang w:val="es-419"/>
        </w:rPr>
        <w:t>Para garantizar la validez del instrumento de recolección de información utilizado en esta investigación, se empleó la técnica de juicio de expertos. Esta técnica consiste en consultar con profesionales con experiencia en el área de estudio, quienes aportan su opinión sobre la relevancia, claridad y pertinencia de los ítems del instrumento, así como su alineación con los objetivos de la investigación.</w:t>
      </w:r>
    </w:p>
    <w:p w14:paraId="77F74939" w14:textId="1941FEB8" w:rsidR="00445AC5" w:rsidRPr="00410278" w:rsidRDefault="00445AC5" w:rsidP="00445AC5">
      <w:pPr>
        <w:pStyle w:val="TextoPrincipal"/>
        <w:rPr>
          <w:lang w:val="es-419"/>
        </w:rPr>
      </w:pPr>
      <w:r w:rsidRPr="00410278">
        <w:rPr>
          <w:lang w:val="es-419"/>
        </w:rPr>
        <w:t>El proceso de validación se llevó a cabo en varias etapas:</w:t>
      </w:r>
    </w:p>
    <w:p w14:paraId="1BFFE965" w14:textId="607A7FB1" w:rsidR="00445AC5" w:rsidRPr="00410278" w:rsidRDefault="00445AC5" w:rsidP="008F0A79">
      <w:pPr>
        <w:pStyle w:val="TextoPrincipal"/>
        <w:numPr>
          <w:ilvl w:val="0"/>
          <w:numId w:val="34"/>
        </w:numPr>
        <w:ind w:left="426"/>
        <w:rPr>
          <w:lang w:val="es-419"/>
        </w:rPr>
      </w:pPr>
      <w:r w:rsidRPr="00410278">
        <w:rPr>
          <w:b/>
          <w:bCs/>
          <w:lang w:val="es-419"/>
        </w:rPr>
        <w:t>Selección de expertos:</w:t>
      </w:r>
      <w:r w:rsidRPr="00410278">
        <w:rPr>
          <w:lang w:val="es-419"/>
        </w:rPr>
        <w:t xml:space="preserve"> Se seleccionaron dos expertos en el tema de estudio, quienes contaban con el desarrollo de la investigación. Los expertos fueron elegidos por su conocimiento profundo y su capacidad para evaluar la calidad del instrumento de manera objetiva.</w:t>
      </w:r>
    </w:p>
    <w:p w14:paraId="5B4B0B3C" w14:textId="77777777" w:rsidR="00445AC5" w:rsidRPr="00410278" w:rsidRDefault="00445AC5" w:rsidP="008F0A79">
      <w:pPr>
        <w:pStyle w:val="TextoPrincipal"/>
        <w:numPr>
          <w:ilvl w:val="0"/>
          <w:numId w:val="34"/>
        </w:numPr>
        <w:ind w:left="426"/>
        <w:rPr>
          <w:lang w:val="es-419"/>
        </w:rPr>
      </w:pPr>
      <w:r w:rsidRPr="00410278">
        <w:rPr>
          <w:b/>
          <w:bCs/>
          <w:lang w:val="es-419"/>
        </w:rPr>
        <w:t>Revisión del instrumento:</w:t>
      </w:r>
      <w:r w:rsidRPr="00410278">
        <w:rPr>
          <w:lang w:val="es-419"/>
        </w:rPr>
        <w:t xml:space="preserve"> Los expertos recibieron el instrumento de recolección de información, con una descripción detallada de los objetivos del estudio y las variables que se querían medir. Los expertos revisaron cada ítem, proporcionando sus observaciones, recomendaciones y sugerencias para mejorar la claridad y precisión de las preguntas.</w:t>
      </w:r>
    </w:p>
    <w:p w14:paraId="7D2DD8AC" w14:textId="77777777" w:rsidR="00445AC5" w:rsidRPr="00410278" w:rsidRDefault="00445AC5" w:rsidP="008F0A79">
      <w:pPr>
        <w:pStyle w:val="TextoPrincipal"/>
        <w:numPr>
          <w:ilvl w:val="0"/>
          <w:numId w:val="34"/>
        </w:numPr>
        <w:ind w:left="426"/>
        <w:rPr>
          <w:lang w:val="es-419"/>
        </w:rPr>
      </w:pPr>
      <w:r w:rsidRPr="00410278">
        <w:rPr>
          <w:b/>
          <w:bCs/>
          <w:lang w:val="es-419"/>
        </w:rPr>
        <w:t>Ajustes al instrumento:</w:t>
      </w:r>
      <w:r w:rsidRPr="00410278">
        <w:rPr>
          <w:lang w:val="es-419"/>
        </w:rPr>
        <w:t xml:space="preserve"> Tras recibir los comentarios de los expertos, se realizaron los ajustes pertinentes en el instrumento. Esto incluyó la modificación de preguntas ambiguas, la inclusión de ítems adicionales y la eliminación de aquellos que no se consideraban relevantes.</w:t>
      </w:r>
    </w:p>
    <w:p w14:paraId="60382447" w14:textId="02937DA3" w:rsidR="00445AC5" w:rsidRPr="00410278" w:rsidRDefault="00445AC5" w:rsidP="008F0A79">
      <w:pPr>
        <w:pStyle w:val="TextoPrincipal"/>
        <w:numPr>
          <w:ilvl w:val="0"/>
          <w:numId w:val="34"/>
        </w:numPr>
        <w:ind w:left="426"/>
        <w:rPr>
          <w:lang w:val="es-419"/>
        </w:rPr>
      </w:pPr>
      <w:r w:rsidRPr="00410278">
        <w:rPr>
          <w:b/>
          <w:bCs/>
          <w:lang w:val="es-419"/>
        </w:rPr>
        <w:t>Resultado de la validación:</w:t>
      </w:r>
      <w:r w:rsidRPr="00410278">
        <w:rPr>
          <w:lang w:val="es-419"/>
        </w:rPr>
        <w:t xml:space="preserve"> El instrumento fue considerado válido por los expertos, ya que los ajustes realizados mejoraron la coherencia y la capacidad del instrumento para medir las variables de interés de manera efectiva.</w:t>
      </w:r>
    </w:p>
    <w:p w14:paraId="642FF4A9" w14:textId="65733F2A" w:rsidR="00445AC5" w:rsidRPr="00410278" w:rsidRDefault="00445AC5" w:rsidP="00E353AB">
      <w:pPr>
        <w:pStyle w:val="TextoPrincipal"/>
        <w:rPr>
          <w:lang w:val="es-419"/>
        </w:rPr>
      </w:pPr>
      <w:r w:rsidRPr="00410278">
        <w:rPr>
          <w:lang w:val="es-419"/>
        </w:rPr>
        <w:t>De esta forma, se asegura que el instrumento de recolección de información sea adecuado y fiable para la recolección de datos en el contexto de la investigación.</w:t>
      </w:r>
    </w:p>
    <w:p w14:paraId="301076E3" w14:textId="1DF14A1D" w:rsidR="00896839" w:rsidRPr="00410278" w:rsidRDefault="00896839" w:rsidP="008F0A79">
      <w:pPr>
        <w:pStyle w:val="Ttulo2"/>
        <w:numPr>
          <w:ilvl w:val="1"/>
          <w:numId w:val="42"/>
        </w:numPr>
        <w:spacing w:line="480" w:lineRule="auto"/>
        <w:rPr>
          <w:rFonts w:cs="Times New Roman"/>
        </w:rPr>
      </w:pPr>
      <w:bookmarkStart w:id="93" w:name="_Toc188818989"/>
      <w:r w:rsidRPr="00410278">
        <w:rPr>
          <w:rFonts w:cs="Times New Roman"/>
        </w:rPr>
        <w:t xml:space="preserve"> RESULTADOS Y ANÁLISIS DE LAS TÉCNICAS CUANTITATIVAS</w:t>
      </w:r>
      <w:bookmarkEnd w:id="93"/>
    </w:p>
    <w:p w14:paraId="23429B73" w14:textId="1A63D97A" w:rsidR="00896839" w:rsidRPr="00410278" w:rsidRDefault="00896839" w:rsidP="00896839">
      <w:pPr>
        <w:pStyle w:val="TextoPrincipal"/>
        <w:rPr>
          <w:lang w:val="es-419"/>
        </w:rPr>
      </w:pPr>
      <w:r w:rsidRPr="00410278">
        <w:rPr>
          <w:lang w:val="es-419"/>
        </w:rPr>
        <w:t>A continuación, se presentan los resultados obtenidos al aplicar las técnicas cuantitativas basadas en la recopilación de datos de las encuestas aplicadas a la muestra seleccionada la cual fue de 13</w:t>
      </w:r>
      <w:r w:rsidR="005A6FA2" w:rsidRPr="00410278">
        <w:rPr>
          <w:lang w:val="es-419"/>
        </w:rPr>
        <w:t>9</w:t>
      </w:r>
      <w:r w:rsidRPr="00410278">
        <w:rPr>
          <w:lang w:val="es-419"/>
        </w:rPr>
        <w:t xml:space="preserve"> personas que residen en la ciudad de Tegucigalpa.</w:t>
      </w:r>
    </w:p>
    <w:p w14:paraId="7F48772F" w14:textId="77777777" w:rsidR="00931617" w:rsidRPr="00410278" w:rsidRDefault="00931617" w:rsidP="00931617">
      <w:pPr>
        <w:pStyle w:val="TextoPrincipal"/>
        <w:keepNext/>
        <w:spacing w:line="240" w:lineRule="auto"/>
        <w:ind w:firstLine="0"/>
        <w:jc w:val="center"/>
      </w:pPr>
      <w:r w:rsidRPr="00410278">
        <w:rPr>
          <w:noProof/>
        </w:rPr>
        <w:drawing>
          <wp:inline distT="0" distB="0" distL="0" distR="0" wp14:anchorId="0123EEDF" wp14:editId="1350528B">
            <wp:extent cx="4341734" cy="2714800"/>
            <wp:effectExtent l="0" t="0" r="1905" b="9525"/>
            <wp:docPr id="2052960212" name="Gráfico 1">
              <a:extLst xmlns:a="http://schemas.openxmlformats.org/drawingml/2006/main">
                <a:ext uri="{FF2B5EF4-FFF2-40B4-BE49-F238E27FC236}">
                  <a16:creationId xmlns:a16="http://schemas.microsoft.com/office/drawing/2014/main" id="{7AB43860-8E0A-1EFE-B283-7753352A14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60F8248" w14:textId="303F0261" w:rsidR="00896839" w:rsidRPr="00410278" w:rsidRDefault="00931617" w:rsidP="00131E3D">
      <w:pPr>
        <w:pStyle w:val="Descripcin"/>
        <w:ind w:left="708"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i w:val="0"/>
          <w:iCs w:val="0"/>
          <w:color w:val="auto"/>
          <w:sz w:val="24"/>
          <w:szCs w:val="24"/>
        </w:rPr>
        <w:t>. Visita Clínicas Dentales para su cuidado</w:t>
      </w:r>
    </w:p>
    <w:p w14:paraId="15142612" w14:textId="4A823189" w:rsidR="002474CF" w:rsidRPr="00410278" w:rsidRDefault="002474CF" w:rsidP="00534975">
      <w:pPr>
        <w:pStyle w:val="TextoPrincipal"/>
        <w:ind w:left="708" w:firstLine="708"/>
        <w:jc w:val="left"/>
        <w:rPr>
          <w:sz w:val="22"/>
          <w:szCs w:val="22"/>
          <w:lang w:val="es-419"/>
        </w:rPr>
      </w:pPr>
      <w:r w:rsidRPr="00410278">
        <w:rPr>
          <w:sz w:val="22"/>
          <w:szCs w:val="22"/>
          <w:lang w:val="es-419"/>
        </w:rPr>
        <w:t>Fuente: Elaboración Propia</w:t>
      </w:r>
      <w:r w:rsidR="00EE4132" w:rsidRPr="00410278">
        <w:rPr>
          <w:sz w:val="22"/>
          <w:szCs w:val="22"/>
          <w:lang w:val="es-419"/>
        </w:rPr>
        <w:t>, 2024</w:t>
      </w:r>
    </w:p>
    <w:p w14:paraId="6A9170F3" w14:textId="0F8F93F8" w:rsidR="00534975" w:rsidRPr="00410278" w:rsidRDefault="005A6FA2" w:rsidP="00A501E3">
      <w:pPr>
        <w:pStyle w:val="TextoPrincipal"/>
        <w:spacing w:line="360" w:lineRule="auto"/>
        <w:ind w:firstLine="708"/>
        <w:rPr>
          <w:lang w:val="es-419"/>
        </w:rPr>
      </w:pPr>
      <w:r w:rsidRPr="00410278">
        <w:rPr>
          <w:lang w:val="es-419"/>
        </w:rPr>
        <w:t xml:space="preserve">De acuerdo </w:t>
      </w:r>
      <w:r w:rsidR="0001617F" w:rsidRPr="00410278">
        <w:rPr>
          <w:lang w:val="es-419"/>
        </w:rPr>
        <w:t>con</w:t>
      </w:r>
      <w:r w:rsidRPr="00410278">
        <w:rPr>
          <w:lang w:val="es-419"/>
        </w:rPr>
        <w:t xml:space="preserve"> los resultados</w:t>
      </w:r>
      <w:r w:rsidR="00534975" w:rsidRPr="00410278">
        <w:rPr>
          <w:lang w:val="es-419"/>
        </w:rPr>
        <w:t xml:space="preserve"> mostrados en la </w:t>
      </w:r>
      <w:r w:rsidR="00131E3D" w:rsidRPr="00410278">
        <w:rPr>
          <w:lang w:val="es-419"/>
        </w:rPr>
        <w:t>Gráfica</w:t>
      </w:r>
      <w:r w:rsidR="00534975" w:rsidRPr="00410278">
        <w:rPr>
          <w:lang w:val="es-419"/>
        </w:rPr>
        <w:t xml:space="preserve"> </w:t>
      </w:r>
      <w:r w:rsidR="00131E3D" w:rsidRPr="00410278">
        <w:rPr>
          <w:lang w:val="es-419"/>
        </w:rPr>
        <w:t>1</w:t>
      </w:r>
      <w:r w:rsidR="00534975" w:rsidRPr="00410278">
        <w:rPr>
          <w:lang w:val="es-419"/>
        </w:rPr>
        <w:t>, se observa que de las 139 personas encuestadas un total de 108 personas contestó que s</w:t>
      </w:r>
      <w:r w:rsidR="00960DCB" w:rsidRPr="00410278">
        <w:rPr>
          <w:lang w:val="es-419"/>
        </w:rPr>
        <w:t>í</w:t>
      </w:r>
      <w:r w:rsidR="00534975" w:rsidRPr="00410278">
        <w:rPr>
          <w:lang w:val="es-419"/>
        </w:rPr>
        <w:t xml:space="preserve"> visita clínicas dentales para realizarse sus tratamientos dentales,</w:t>
      </w:r>
      <w:r w:rsidR="00960DCB" w:rsidRPr="00410278">
        <w:rPr>
          <w:lang w:val="es-419"/>
        </w:rPr>
        <w:t xml:space="preserve"> y 31 personas contestaron que no visitan clínicas dentales para realizarse sus tratamientos, es decir que esto abre una oportunidad a la clínica Dental Center Plaza</w:t>
      </w:r>
      <w:r w:rsidR="00A501E3" w:rsidRPr="00410278">
        <w:rPr>
          <w:lang w:val="es-419"/>
        </w:rPr>
        <w:t xml:space="preserve"> para poder atender a la población que contesto de manera positiva. A las persona</w:t>
      </w:r>
      <w:r w:rsidR="00A80219" w:rsidRPr="00410278">
        <w:rPr>
          <w:lang w:val="es-419"/>
        </w:rPr>
        <w:t>s</w:t>
      </w:r>
      <w:r w:rsidR="00A501E3" w:rsidRPr="00410278">
        <w:rPr>
          <w:lang w:val="es-419"/>
        </w:rPr>
        <w:t xml:space="preserve"> que contestaron que no vistan clínicas dentales para realizarse sus tratamientos se les abordo con otra pregunta del por qué no visitan clínicas dentales de los cuales los resultados se conocerán al final de la revisión de los resultados obtenidos.</w:t>
      </w:r>
    </w:p>
    <w:p w14:paraId="2DD488EB" w14:textId="77777777" w:rsidR="008145E9" w:rsidRPr="00410278" w:rsidRDefault="00931617" w:rsidP="008145E9">
      <w:pPr>
        <w:pStyle w:val="TextoPrincipal"/>
        <w:keepNext/>
        <w:spacing w:line="360" w:lineRule="auto"/>
        <w:ind w:firstLine="0"/>
      </w:pPr>
      <w:r w:rsidRPr="00410278">
        <w:rPr>
          <w:noProof/>
          <w:sz w:val="20"/>
          <w:szCs w:val="20"/>
          <w:shd w:val="clear" w:color="auto" w:fill="808080" w:themeFill="background1" w:themeFillShade="80"/>
        </w:rPr>
        <w:drawing>
          <wp:inline distT="0" distB="0" distL="0" distR="0" wp14:anchorId="38C225CA" wp14:editId="57C0ACBA">
            <wp:extent cx="5977467" cy="2814320"/>
            <wp:effectExtent l="0" t="0" r="4445" b="5080"/>
            <wp:docPr id="1404800489" name="Gráfico 1">
              <a:extLst xmlns:a="http://schemas.openxmlformats.org/drawingml/2006/main">
                <a:ext uri="{FF2B5EF4-FFF2-40B4-BE49-F238E27FC236}">
                  <a16:creationId xmlns:a16="http://schemas.microsoft.com/office/drawing/2014/main" id="{7E2759A9-7FC9-4EB3-A1FC-EDD67F8C4B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6F88779" w14:textId="7C702FE6" w:rsidR="00931617" w:rsidRPr="00410278" w:rsidRDefault="008145E9" w:rsidP="00131E3D">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Motivo por el que visita clínicas Dentales</w:t>
      </w:r>
    </w:p>
    <w:p w14:paraId="4E58080A" w14:textId="53234D8B" w:rsidR="002474CF" w:rsidRPr="00410278" w:rsidRDefault="002474CF" w:rsidP="00131E3D">
      <w:pPr>
        <w:pStyle w:val="TextoPrincipal"/>
        <w:jc w:val="left"/>
        <w:rPr>
          <w:sz w:val="22"/>
          <w:szCs w:val="22"/>
          <w:lang w:val="es-419"/>
        </w:rPr>
      </w:pPr>
      <w:r w:rsidRPr="00410278">
        <w:rPr>
          <w:sz w:val="22"/>
          <w:szCs w:val="22"/>
          <w:lang w:val="es-419"/>
        </w:rPr>
        <w:t>Fuente: Elaboración Propia</w:t>
      </w:r>
      <w:r w:rsidR="00A501E3" w:rsidRPr="00410278">
        <w:rPr>
          <w:sz w:val="22"/>
          <w:szCs w:val="22"/>
          <w:lang w:val="es-419"/>
        </w:rPr>
        <w:t>, 2024</w:t>
      </w:r>
    </w:p>
    <w:p w14:paraId="720A4F5D" w14:textId="57220D39" w:rsidR="007447B7" w:rsidRPr="00410278" w:rsidRDefault="00A501E3" w:rsidP="0001617F">
      <w:pPr>
        <w:pStyle w:val="TextoPrincipal"/>
        <w:spacing w:line="360" w:lineRule="auto"/>
        <w:ind w:firstLine="708"/>
        <w:rPr>
          <w:lang w:val="es-419"/>
        </w:rPr>
      </w:pPr>
      <w:r w:rsidRPr="00410278">
        <w:rPr>
          <w:lang w:val="es-419"/>
        </w:rPr>
        <w:t xml:space="preserve">Como lo muestran los resultados de la </w:t>
      </w:r>
      <w:r w:rsidR="00131E3D" w:rsidRPr="00410278">
        <w:rPr>
          <w:lang w:val="es-419"/>
        </w:rPr>
        <w:t>gráfica</w:t>
      </w:r>
      <w:r w:rsidRPr="00410278">
        <w:rPr>
          <w:lang w:val="es-419"/>
        </w:rPr>
        <w:t xml:space="preserve"> </w:t>
      </w:r>
      <w:r w:rsidR="00131E3D" w:rsidRPr="00410278">
        <w:rPr>
          <w:lang w:val="es-419"/>
        </w:rPr>
        <w:t>2</w:t>
      </w:r>
      <w:r w:rsidRPr="00410278">
        <w:rPr>
          <w:lang w:val="es-419"/>
        </w:rPr>
        <w:t xml:space="preserve">, de las 108 personas que contestaron </w:t>
      </w:r>
      <w:r w:rsidR="00131E3D" w:rsidRPr="00410278">
        <w:rPr>
          <w:lang w:val="es-419"/>
        </w:rPr>
        <w:t>que,</w:t>
      </w:r>
      <w:r w:rsidR="007447B7" w:rsidRPr="00410278">
        <w:rPr>
          <w:lang w:val="es-419"/>
        </w:rPr>
        <w:t xml:space="preserve"> </w:t>
      </w:r>
      <w:r w:rsidRPr="00410278">
        <w:rPr>
          <w:lang w:val="es-419"/>
        </w:rPr>
        <w:t>si visitan clínicas dentales para realizarse sus tratamientos</w:t>
      </w:r>
      <w:r w:rsidR="00BC6F17" w:rsidRPr="00410278">
        <w:rPr>
          <w:lang w:val="es-419"/>
        </w:rPr>
        <w:t xml:space="preserve"> dentales,</w:t>
      </w:r>
      <w:r w:rsidRPr="00410278">
        <w:rPr>
          <w:lang w:val="es-419"/>
        </w:rPr>
        <w:t xml:space="preserve"> se les pregunto </w:t>
      </w:r>
      <w:r w:rsidR="00131E3D" w:rsidRPr="00410278">
        <w:rPr>
          <w:lang w:val="es-419"/>
        </w:rPr>
        <w:t>cuál</w:t>
      </w:r>
      <w:r w:rsidRPr="00410278">
        <w:rPr>
          <w:lang w:val="es-419"/>
        </w:rPr>
        <w:t xml:space="preserve"> es el principal motivo para visitar estas, sobre esta pregunta los encuestados podían seleccionar varias opciones</w:t>
      </w:r>
      <w:r w:rsidR="00BC6F17" w:rsidRPr="00410278">
        <w:rPr>
          <w:lang w:val="es-419"/>
        </w:rPr>
        <w:t xml:space="preserve"> de respuesta,</w:t>
      </w:r>
      <w:r w:rsidRPr="00410278">
        <w:rPr>
          <w:lang w:val="es-419"/>
        </w:rPr>
        <w:t xml:space="preserve"> dando como resultado que</w:t>
      </w:r>
      <w:r w:rsidR="00BC6F17" w:rsidRPr="00410278">
        <w:rPr>
          <w:lang w:val="es-419"/>
        </w:rPr>
        <w:t xml:space="preserve"> el 65% de las personas principalmente son motivadas a</w:t>
      </w:r>
      <w:r w:rsidRPr="00410278">
        <w:rPr>
          <w:lang w:val="es-419"/>
        </w:rPr>
        <w:t xml:space="preserve"> visitar las clínicas</w:t>
      </w:r>
      <w:r w:rsidR="00BC6F17" w:rsidRPr="00410278">
        <w:rPr>
          <w:lang w:val="es-419"/>
        </w:rPr>
        <w:t xml:space="preserve"> dentales</w:t>
      </w:r>
      <w:r w:rsidRPr="00410278">
        <w:rPr>
          <w:lang w:val="es-419"/>
        </w:rPr>
        <w:t xml:space="preserve"> </w:t>
      </w:r>
      <w:r w:rsidR="00BC6F17" w:rsidRPr="00410278">
        <w:rPr>
          <w:lang w:val="es-419"/>
        </w:rPr>
        <w:t xml:space="preserve">por la mejor atención y servicio al cliente. </w:t>
      </w:r>
      <w:r w:rsidR="007447B7" w:rsidRPr="00410278">
        <w:rPr>
          <w:lang w:val="es-419"/>
        </w:rPr>
        <w:t>Siendo este entonces un factor diferenciador ya que las personas lo que buscan es una atención personalizada.</w:t>
      </w:r>
    </w:p>
    <w:p w14:paraId="39452802" w14:textId="2FD7EFB0" w:rsidR="007447B7" w:rsidRPr="00410278" w:rsidRDefault="007447B7" w:rsidP="0001617F">
      <w:pPr>
        <w:pStyle w:val="TextoPrincipal"/>
        <w:spacing w:line="360" w:lineRule="auto"/>
        <w:ind w:firstLine="708"/>
        <w:rPr>
          <w:lang w:val="es-419"/>
        </w:rPr>
      </w:pPr>
      <w:r w:rsidRPr="00410278">
        <w:rPr>
          <w:lang w:val="es-419"/>
        </w:rPr>
        <w:t xml:space="preserve">Se podría pensar que los mejores precios podrían ser un factor motivador para que las personas visiten clínicas dentales, sin embargo, como se observa </w:t>
      </w:r>
      <w:r w:rsidR="0060477D" w:rsidRPr="00410278">
        <w:rPr>
          <w:lang w:val="es-419"/>
        </w:rPr>
        <w:t xml:space="preserve">en </w:t>
      </w:r>
      <w:r w:rsidRPr="00410278">
        <w:rPr>
          <w:lang w:val="es-419"/>
        </w:rPr>
        <w:t xml:space="preserve">los resultados solo el 35% de las personas contesto que es un factor </w:t>
      </w:r>
      <w:r w:rsidR="0060477D" w:rsidRPr="00410278">
        <w:rPr>
          <w:lang w:val="es-419"/>
        </w:rPr>
        <w:t>motivador</w:t>
      </w:r>
      <w:r w:rsidRPr="00410278">
        <w:rPr>
          <w:lang w:val="es-419"/>
        </w:rPr>
        <w:t xml:space="preserve">, por lo que se puede decir que las personas prefieren pagar cualquier precio con tal de recibir una excelente atención y sentirse cómodo y confiado con </w:t>
      </w:r>
      <w:r w:rsidR="0060477D" w:rsidRPr="00410278">
        <w:rPr>
          <w:lang w:val="es-419"/>
        </w:rPr>
        <w:t>la clínica</w:t>
      </w:r>
      <w:r w:rsidRPr="00410278">
        <w:rPr>
          <w:lang w:val="es-419"/>
        </w:rPr>
        <w:t xml:space="preserve"> que les realiza sus tratamientos dentales.</w:t>
      </w:r>
      <w:r w:rsidR="0060477D" w:rsidRPr="00410278">
        <w:rPr>
          <w:lang w:val="es-419"/>
        </w:rPr>
        <w:t xml:space="preserve"> Esto también </w:t>
      </w:r>
      <w:r w:rsidR="0001617F" w:rsidRPr="00410278">
        <w:rPr>
          <w:lang w:val="es-419"/>
        </w:rPr>
        <w:t>puede estar relacionado a la</w:t>
      </w:r>
      <w:r w:rsidR="0060477D" w:rsidRPr="00410278">
        <w:rPr>
          <w:lang w:val="es-419"/>
        </w:rPr>
        <w:t xml:space="preserve"> alta competitividad entre las clínicas lo que lleva a que estas tengan precios similares</w:t>
      </w:r>
      <w:r w:rsidR="0001617F" w:rsidRPr="00410278">
        <w:rPr>
          <w:lang w:val="es-419"/>
        </w:rPr>
        <w:t xml:space="preserve"> en sus tratamientos</w:t>
      </w:r>
      <w:r w:rsidR="0060477D" w:rsidRPr="00410278">
        <w:rPr>
          <w:lang w:val="es-419"/>
        </w:rPr>
        <w:t>.</w:t>
      </w:r>
    </w:p>
    <w:p w14:paraId="1AF26DC1" w14:textId="565B4A9D" w:rsidR="0001617F" w:rsidRPr="00410278" w:rsidRDefault="0001617F" w:rsidP="0001617F">
      <w:pPr>
        <w:pStyle w:val="TextoPrincipal"/>
        <w:spacing w:line="360" w:lineRule="auto"/>
        <w:ind w:firstLine="708"/>
        <w:rPr>
          <w:lang w:val="es-419"/>
        </w:rPr>
      </w:pPr>
    </w:p>
    <w:p w14:paraId="2463BA76" w14:textId="77777777" w:rsidR="00131E3D" w:rsidRPr="00410278" w:rsidRDefault="00E86A9B" w:rsidP="00131E3D">
      <w:pPr>
        <w:pStyle w:val="Descripcin"/>
        <w:keepNext/>
        <w:jc w:val="center"/>
      </w:pPr>
      <w:r w:rsidRPr="00410278">
        <w:rPr>
          <w:noProof/>
        </w:rPr>
        <w:drawing>
          <wp:inline distT="0" distB="0" distL="0" distR="0" wp14:anchorId="1F382AEC" wp14:editId="69D3FD4D">
            <wp:extent cx="4600575" cy="1930400"/>
            <wp:effectExtent l="0" t="0" r="9525" b="12700"/>
            <wp:docPr id="1761984131" name="Gráfico 1">
              <a:extLst xmlns:a="http://schemas.openxmlformats.org/drawingml/2006/main">
                <a:ext uri="{FF2B5EF4-FFF2-40B4-BE49-F238E27FC236}">
                  <a16:creationId xmlns:a16="http://schemas.microsoft.com/office/drawing/2014/main" id="{44E324AD-D847-1407-9CB0-963EC5676E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98268CB" w14:textId="00C9E6B2" w:rsidR="0001617F" w:rsidRPr="00410278" w:rsidRDefault="00131E3D" w:rsidP="00131E3D">
      <w:pPr>
        <w:pStyle w:val="Descripcin"/>
        <w:ind w:firstLine="708"/>
        <w:rPr>
          <w:rFonts w:ascii="Times New Roman" w:hAnsi="Times New Roman" w:cs="Times New Roman"/>
          <w:b/>
          <w:bCs/>
          <w:i w:val="0"/>
          <w:iCs w:val="0"/>
          <w:color w:val="auto"/>
          <w:sz w:val="36"/>
          <w:szCs w:val="36"/>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3</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Frecuencia de Visita a Clínicas Dentales</w:t>
      </w:r>
    </w:p>
    <w:p w14:paraId="38EC334F" w14:textId="77777777" w:rsidR="0001617F" w:rsidRPr="00410278" w:rsidRDefault="0001617F" w:rsidP="0001617F">
      <w:pPr>
        <w:pStyle w:val="TextoPrincipal"/>
        <w:jc w:val="left"/>
        <w:rPr>
          <w:sz w:val="22"/>
          <w:szCs w:val="22"/>
          <w:lang w:val="es-419"/>
        </w:rPr>
      </w:pPr>
      <w:r w:rsidRPr="00410278">
        <w:rPr>
          <w:sz w:val="22"/>
          <w:szCs w:val="22"/>
          <w:lang w:val="es-419"/>
        </w:rPr>
        <w:t>Fuente: Elaboración Propia, 2024</w:t>
      </w:r>
    </w:p>
    <w:p w14:paraId="422DEA1A" w14:textId="60E57AB4" w:rsidR="00350D05" w:rsidRPr="00410278" w:rsidRDefault="0001617F" w:rsidP="0001617F">
      <w:pPr>
        <w:pStyle w:val="TextoPrincipal"/>
        <w:spacing w:line="360" w:lineRule="auto"/>
        <w:ind w:firstLine="0"/>
        <w:rPr>
          <w:lang w:val="es-419"/>
        </w:rPr>
      </w:pPr>
      <w:r w:rsidRPr="00410278">
        <w:rPr>
          <w:lang w:val="es-419"/>
        </w:rPr>
        <w:tab/>
      </w:r>
      <w:r w:rsidR="00350D05" w:rsidRPr="00410278">
        <w:rPr>
          <w:lang w:val="es-419"/>
        </w:rPr>
        <w:t>Con</w:t>
      </w:r>
      <w:r w:rsidRPr="00410278">
        <w:rPr>
          <w:lang w:val="es-419"/>
        </w:rPr>
        <w:t xml:space="preserve"> esta pregunta el objetivo era conocer con </w:t>
      </w:r>
      <w:r w:rsidR="00131E3D" w:rsidRPr="00410278">
        <w:rPr>
          <w:lang w:val="es-419"/>
        </w:rPr>
        <w:t>qué</w:t>
      </w:r>
      <w:r w:rsidRPr="00410278">
        <w:rPr>
          <w:lang w:val="es-419"/>
        </w:rPr>
        <w:t xml:space="preserve"> frecuencia las personas visitan clínicas dentales para realizarse sus tratamientos dentales, dando como resultado que el 6</w:t>
      </w:r>
      <w:r w:rsidR="00850AA9" w:rsidRPr="00410278">
        <w:rPr>
          <w:lang w:val="es-419"/>
        </w:rPr>
        <w:t>9</w:t>
      </w:r>
      <w:r w:rsidRPr="00410278">
        <w:rPr>
          <w:lang w:val="es-419"/>
        </w:rPr>
        <w:t>% de las personas solamente visitan clínicas dentales dos veces al año, siendo esto un impacto negativo para las clínicas dentales en sus ingresos, por lo que para mantener un equilibrio en</w:t>
      </w:r>
      <w:r w:rsidR="00350D05" w:rsidRPr="00410278">
        <w:rPr>
          <w:lang w:val="es-419"/>
        </w:rPr>
        <w:t>tre sus</w:t>
      </w:r>
      <w:r w:rsidRPr="00410278">
        <w:rPr>
          <w:lang w:val="es-419"/>
        </w:rPr>
        <w:t xml:space="preserve"> ingresos</w:t>
      </w:r>
      <w:r w:rsidR="00350D05" w:rsidRPr="00410278">
        <w:rPr>
          <w:lang w:val="es-419"/>
        </w:rPr>
        <w:t xml:space="preserve"> y gastos</w:t>
      </w:r>
      <w:r w:rsidRPr="00410278">
        <w:rPr>
          <w:lang w:val="es-419"/>
        </w:rPr>
        <w:t xml:space="preserve"> es necesario que estas tengan un número significativo de pacientes </w:t>
      </w:r>
      <w:r w:rsidR="00350D05" w:rsidRPr="00410278">
        <w:rPr>
          <w:lang w:val="es-419"/>
        </w:rPr>
        <w:t>para poder cubrir sus gastos mensuales</w:t>
      </w:r>
      <w:r w:rsidRPr="00410278">
        <w:rPr>
          <w:lang w:val="es-419"/>
        </w:rPr>
        <w:t>.</w:t>
      </w:r>
    </w:p>
    <w:p w14:paraId="21C38CD5" w14:textId="4A4A0503" w:rsidR="00350D05" w:rsidRPr="00410278" w:rsidRDefault="00350D05" w:rsidP="0001617F">
      <w:pPr>
        <w:pStyle w:val="TextoPrincipal"/>
        <w:spacing w:line="360" w:lineRule="auto"/>
        <w:ind w:firstLine="0"/>
        <w:rPr>
          <w:lang w:val="es-419"/>
        </w:rPr>
      </w:pPr>
      <w:r w:rsidRPr="00410278">
        <w:rPr>
          <w:lang w:val="es-419"/>
        </w:rPr>
        <w:tab/>
        <w:t>Por otra parte</w:t>
      </w:r>
      <w:r w:rsidR="00A14F6B" w:rsidRPr="00410278">
        <w:rPr>
          <w:lang w:val="es-419"/>
        </w:rPr>
        <w:t>,</w:t>
      </w:r>
      <w:r w:rsidRPr="00410278">
        <w:rPr>
          <w:lang w:val="es-419"/>
        </w:rPr>
        <w:t xml:space="preserve"> la </w:t>
      </w:r>
      <w:r w:rsidR="00850AA9" w:rsidRPr="00410278">
        <w:rPr>
          <w:lang w:val="es-419"/>
        </w:rPr>
        <w:t>gráfica</w:t>
      </w:r>
      <w:r w:rsidRPr="00410278">
        <w:rPr>
          <w:lang w:val="es-419"/>
        </w:rPr>
        <w:t xml:space="preserve"> </w:t>
      </w:r>
      <w:r w:rsidR="00850AA9" w:rsidRPr="00410278">
        <w:rPr>
          <w:lang w:val="es-419"/>
        </w:rPr>
        <w:t>3</w:t>
      </w:r>
      <w:r w:rsidRPr="00410278">
        <w:rPr>
          <w:lang w:val="es-419"/>
        </w:rPr>
        <w:t xml:space="preserve"> muestra que el 10% de las personas encuestadas visitan las clínicas dentales una vez al mes, siendo estas las personas que más deben interesar a las clínicas dentales en mantener su fidelización ofreciendo mejores promociones en sus tratamientos y una atención más personalizada.</w:t>
      </w:r>
    </w:p>
    <w:p w14:paraId="7A643D01" w14:textId="77777777" w:rsidR="00850AA9" w:rsidRPr="00410278" w:rsidRDefault="00850AA9" w:rsidP="00850AA9">
      <w:pPr>
        <w:pStyle w:val="TextoPrincipal"/>
        <w:keepNext/>
        <w:spacing w:line="360" w:lineRule="auto"/>
        <w:ind w:firstLine="0"/>
        <w:jc w:val="center"/>
      </w:pPr>
      <w:r w:rsidRPr="00410278">
        <w:rPr>
          <w:noProof/>
        </w:rPr>
        <w:drawing>
          <wp:inline distT="0" distB="0" distL="0" distR="0" wp14:anchorId="475E1130" wp14:editId="57A98A31">
            <wp:extent cx="4724400" cy="1989667"/>
            <wp:effectExtent l="0" t="0" r="0" b="10795"/>
            <wp:docPr id="1627312797" name="Gráfico 1">
              <a:extLst xmlns:a="http://schemas.openxmlformats.org/drawingml/2006/main">
                <a:ext uri="{FF2B5EF4-FFF2-40B4-BE49-F238E27FC236}">
                  <a16:creationId xmlns:a16="http://schemas.microsoft.com/office/drawing/2014/main" id="{90FF9504-5EBF-4E9E-AC2E-2FBC98FF5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53A30E9" w14:textId="40D96049" w:rsidR="00080DC0" w:rsidRPr="00410278" w:rsidRDefault="00850AA9" w:rsidP="00F64225">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4</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Horario de conveniencia para visitar clínicas dentales</w:t>
      </w:r>
    </w:p>
    <w:p w14:paraId="44EDA3AF" w14:textId="77777777" w:rsidR="00A14F6B" w:rsidRPr="00410278" w:rsidRDefault="00A14F6B" w:rsidP="00A14F6B">
      <w:pPr>
        <w:pStyle w:val="TextoPrincipal"/>
        <w:jc w:val="left"/>
        <w:rPr>
          <w:sz w:val="22"/>
          <w:szCs w:val="22"/>
          <w:lang w:val="es-419"/>
        </w:rPr>
      </w:pPr>
      <w:r w:rsidRPr="00410278">
        <w:rPr>
          <w:sz w:val="22"/>
          <w:szCs w:val="22"/>
          <w:lang w:val="es-419"/>
        </w:rPr>
        <w:t>Fuente: Elaboración Propia, 2024</w:t>
      </w:r>
    </w:p>
    <w:p w14:paraId="0079BA6B" w14:textId="2611AC09" w:rsidR="00D65D89" w:rsidRPr="00410278" w:rsidRDefault="00FF3F78" w:rsidP="00913DA9">
      <w:pPr>
        <w:pStyle w:val="TextoPrincipal"/>
        <w:spacing w:line="360" w:lineRule="auto"/>
        <w:ind w:firstLine="708"/>
        <w:rPr>
          <w:lang w:val="es-419"/>
        </w:rPr>
      </w:pPr>
      <w:r w:rsidRPr="00410278">
        <w:rPr>
          <w:lang w:val="es-419"/>
        </w:rPr>
        <w:t xml:space="preserve">De acuerdo </w:t>
      </w:r>
      <w:r w:rsidR="00913DA9" w:rsidRPr="00410278">
        <w:rPr>
          <w:lang w:val="es-419"/>
        </w:rPr>
        <w:t>con</w:t>
      </w:r>
      <w:r w:rsidRPr="00410278">
        <w:rPr>
          <w:lang w:val="es-419"/>
        </w:rPr>
        <w:t xml:space="preserve"> los resultados obtenidos en </w:t>
      </w:r>
      <w:r w:rsidR="00F64225" w:rsidRPr="00410278">
        <w:rPr>
          <w:lang w:val="es-419"/>
        </w:rPr>
        <w:t>el gráfico 4</w:t>
      </w:r>
      <w:r w:rsidRPr="00410278">
        <w:rPr>
          <w:lang w:val="es-419"/>
        </w:rPr>
        <w:t>, el 49% de las personas respondió que el horario que les resulta más conveniente visitar las clínicas dentales es por la tarde,</w:t>
      </w:r>
      <w:r w:rsidR="001F43E7" w:rsidRPr="00410278">
        <w:rPr>
          <w:lang w:val="es-419"/>
        </w:rPr>
        <w:t xml:space="preserve"> esto puede estar relacionado con sus horarios laborales ya que les conviene más poder programar sus citas luego de salir de su trabajo, así mismo se observa que el 28% de las personas les conviene más el horario de la noche, debido a que quizás los permisos en sus trabajos no les permite programar sus citas a otras horas.</w:t>
      </w:r>
      <w:r w:rsidRPr="00410278">
        <w:rPr>
          <w:lang w:val="es-419"/>
        </w:rPr>
        <w:t xml:space="preserve"> </w:t>
      </w:r>
    </w:p>
    <w:p w14:paraId="6032F59B" w14:textId="4880F100" w:rsidR="001F43E7" w:rsidRPr="00410278" w:rsidRDefault="001F43E7" w:rsidP="00913DA9">
      <w:pPr>
        <w:pStyle w:val="TextoPrincipal"/>
        <w:spacing w:line="360" w:lineRule="auto"/>
        <w:ind w:firstLine="708"/>
        <w:rPr>
          <w:lang w:val="es-419"/>
        </w:rPr>
      </w:pPr>
      <w:r w:rsidRPr="00410278">
        <w:rPr>
          <w:lang w:val="es-419"/>
        </w:rPr>
        <w:t xml:space="preserve">Actualmente la clínica Dental Center Plaza solamente brinda sus servicios durante la tarde, </w:t>
      </w:r>
      <w:r w:rsidR="000C5556" w:rsidRPr="00410278">
        <w:rPr>
          <w:lang w:val="es-419"/>
        </w:rPr>
        <w:t>siendo conveniente de acuerdo con los resultados obtenidos de los encuestados, sin embargo, se observa que hay una oportunidad de atención en el horario de la noche, por lo que se debe analizar la probabilidad de atención en este horario de acuerdo con citas programadas.</w:t>
      </w:r>
    </w:p>
    <w:p w14:paraId="35388122" w14:textId="77777777" w:rsidR="00F64225" w:rsidRPr="00410278" w:rsidRDefault="00F64225" w:rsidP="00F64225">
      <w:pPr>
        <w:pStyle w:val="TextoPrincipal"/>
        <w:keepNext/>
        <w:spacing w:line="240" w:lineRule="auto"/>
        <w:ind w:firstLine="0"/>
        <w:jc w:val="center"/>
      </w:pPr>
      <w:r w:rsidRPr="00410278">
        <w:rPr>
          <w:noProof/>
        </w:rPr>
        <w:drawing>
          <wp:inline distT="0" distB="0" distL="0" distR="0" wp14:anchorId="737D5305" wp14:editId="1D54C22A">
            <wp:extent cx="4600575" cy="2506133"/>
            <wp:effectExtent l="0" t="0" r="9525" b="8890"/>
            <wp:docPr id="1620500583" name="Gráfico 1">
              <a:extLst xmlns:a="http://schemas.openxmlformats.org/drawingml/2006/main">
                <a:ext uri="{FF2B5EF4-FFF2-40B4-BE49-F238E27FC236}">
                  <a16:creationId xmlns:a16="http://schemas.microsoft.com/office/drawing/2014/main" id="{2916D2F6-3B1F-4E09-8635-7B21F82EA4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C0554E8" w14:textId="4B0AAC73" w:rsidR="00EA1FA1" w:rsidRPr="00410278" w:rsidRDefault="00F64225" w:rsidP="00F64225">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5</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Preferencia de ubicación de la clínica dental</w:t>
      </w:r>
    </w:p>
    <w:p w14:paraId="3E3DB626" w14:textId="77777777" w:rsidR="000C5556" w:rsidRPr="00410278" w:rsidRDefault="000C5556" w:rsidP="000C5556">
      <w:pPr>
        <w:pStyle w:val="TextoPrincipal"/>
        <w:jc w:val="left"/>
        <w:rPr>
          <w:sz w:val="22"/>
          <w:szCs w:val="22"/>
          <w:lang w:val="es-419"/>
        </w:rPr>
      </w:pPr>
      <w:r w:rsidRPr="00410278">
        <w:rPr>
          <w:sz w:val="22"/>
          <w:szCs w:val="22"/>
          <w:lang w:val="es-419"/>
        </w:rPr>
        <w:t>Fuente: Elaboración Propia, 2024</w:t>
      </w:r>
    </w:p>
    <w:p w14:paraId="455C499F" w14:textId="4E77D5A7" w:rsidR="000C5556" w:rsidRPr="00410278" w:rsidRDefault="000C5556" w:rsidP="000C5556">
      <w:pPr>
        <w:pStyle w:val="TextoPrincipal"/>
        <w:spacing w:line="360" w:lineRule="auto"/>
        <w:ind w:firstLine="708"/>
        <w:rPr>
          <w:lang w:val="es-419"/>
        </w:rPr>
      </w:pPr>
      <w:r w:rsidRPr="00410278">
        <w:rPr>
          <w:lang w:val="es-419"/>
        </w:rPr>
        <w:t xml:space="preserve">Como lo muestran los resultados obtenidos en </w:t>
      </w:r>
      <w:r w:rsidR="00F64225" w:rsidRPr="00410278">
        <w:rPr>
          <w:lang w:val="es-419"/>
        </w:rPr>
        <w:t>el gráfico</w:t>
      </w:r>
      <w:r w:rsidRPr="00410278">
        <w:rPr>
          <w:lang w:val="es-419"/>
        </w:rPr>
        <w:t xml:space="preserve"> 6, el 7</w:t>
      </w:r>
      <w:r w:rsidR="00D54E27" w:rsidRPr="00410278">
        <w:rPr>
          <w:lang w:val="es-419"/>
        </w:rPr>
        <w:t>9</w:t>
      </w:r>
      <w:r w:rsidRPr="00410278">
        <w:rPr>
          <w:lang w:val="es-419"/>
        </w:rPr>
        <w:t xml:space="preserve">% de las personas encuestadas contestaron que de acuerdo </w:t>
      </w:r>
      <w:r w:rsidR="00D54E27" w:rsidRPr="00410278">
        <w:rPr>
          <w:lang w:val="es-419"/>
        </w:rPr>
        <w:t>con</w:t>
      </w:r>
      <w:r w:rsidRPr="00410278">
        <w:rPr>
          <w:lang w:val="es-419"/>
        </w:rPr>
        <w:t xml:space="preserve"> su comodidad prefieren que las clínicas dentales estén </w:t>
      </w:r>
      <w:r w:rsidR="007605D8" w:rsidRPr="00410278">
        <w:rPr>
          <w:lang w:val="es-419"/>
        </w:rPr>
        <w:t>ubicadas</w:t>
      </w:r>
      <w:r w:rsidRPr="00410278">
        <w:rPr>
          <w:lang w:val="es-419"/>
        </w:rPr>
        <w:t xml:space="preserve"> en centros comerciales, esto puede estar relacionado a factores de seguridad, </w:t>
      </w:r>
      <w:r w:rsidR="007605D8" w:rsidRPr="00410278">
        <w:rPr>
          <w:lang w:val="es-419"/>
        </w:rPr>
        <w:t xml:space="preserve">de espacios para poder estacionar sus vehículos, o para aprovechar a </w:t>
      </w:r>
      <w:r w:rsidR="00D54E27" w:rsidRPr="00410278">
        <w:rPr>
          <w:lang w:val="es-419"/>
        </w:rPr>
        <w:t>realizar</w:t>
      </w:r>
      <w:r w:rsidR="007605D8" w:rsidRPr="00410278">
        <w:rPr>
          <w:lang w:val="es-419"/>
        </w:rPr>
        <w:t xml:space="preserve"> otras diligencias luego de </w:t>
      </w:r>
      <w:r w:rsidR="00D54E27" w:rsidRPr="00410278">
        <w:rPr>
          <w:lang w:val="es-419"/>
        </w:rPr>
        <w:t>recibir</w:t>
      </w:r>
      <w:r w:rsidR="007605D8" w:rsidRPr="00410278">
        <w:rPr>
          <w:lang w:val="es-419"/>
        </w:rPr>
        <w:t xml:space="preserve"> sus tratamientos dentales</w:t>
      </w:r>
      <w:r w:rsidR="00D54E27" w:rsidRPr="00410278">
        <w:rPr>
          <w:lang w:val="es-419"/>
        </w:rPr>
        <w:t>.</w:t>
      </w:r>
    </w:p>
    <w:p w14:paraId="22D7C347" w14:textId="4A6B3B15" w:rsidR="00D54E27" w:rsidRPr="00410278" w:rsidRDefault="00D54E27" w:rsidP="000C5556">
      <w:pPr>
        <w:pStyle w:val="TextoPrincipal"/>
        <w:spacing w:line="360" w:lineRule="auto"/>
        <w:ind w:firstLine="708"/>
        <w:rPr>
          <w:lang w:val="es-419"/>
        </w:rPr>
      </w:pPr>
      <w:r w:rsidRPr="00410278">
        <w:rPr>
          <w:lang w:val="es-419"/>
        </w:rPr>
        <w:t>Por otra parte, el 14% de los encuestados prefieren que las clínicas dentales se encuentren ubicadas en áreas residenciales, y esto puede estar relacionado con la cercanía de las clínicas con el lugar de residencia de los pacientes.</w:t>
      </w:r>
    </w:p>
    <w:p w14:paraId="3C7A8E80" w14:textId="02848475" w:rsidR="00D54E27" w:rsidRPr="00410278" w:rsidRDefault="00D54E27" w:rsidP="000C5556">
      <w:pPr>
        <w:pStyle w:val="TextoPrincipal"/>
        <w:spacing w:line="360" w:lineRule="auto"/>
        <w:ind w:firstLine="708"/>
        <w:rPr>
          <w:lang w:val="es-419"/>
        </w:rPr>
      </w:pPr>
      <w:r w:rsidRPr="00410278">
        <w:rPr>
          <w:lang w:val="es-419"/>
        </w:rPr>
        <w:t xml:space="preserve"> Actualmente la clínica Dental Center Plaza se encuentra ubicada en un área residencial de fácil accesibilidad lo que podría generar un beneficio para ésta. Sin embargo</w:t>
      </w:r>
      <w:r w:rsidR="00B834AD" w:rsidRPr="00410278">
        <w:rPr>
          <w:lang w:val="es-419"/>
        </w:rPr>
        <w:t>,</w:t>
      </w:r>
      <w:r w:rsidRPr="00410278">
        <w:rPr>
          <w:lang w:val="es-419"/>
        </w:rPr>
        <w:t xml:space="preserve"> para poder optar a un cambio de lugar a un centro comercial se tendría que analizar el costo beneficio, ya que los costos de alquiler en un centro comercial son más elevados.</w:t>
      </w:r>
    </w:p>
    <w:p w14:paraId="27C9E885" w14:textId="77777777" w:rsidR="0044708E" w:rsidRPr="00410278" w:rsidRDefault="00F64225" w:rsidP="00CE4004">
      <w:pPr>
        <w:pStyle w:val="TextoPrincipal"/>
        <w:keepNext/>
        <w:spacing w:line="360" w:lineRule="auto"/>
        <w:ind w:firstLine="0"/>
        <w:jc w:val="center"/>
      </w:pPr>
      <w:r w:rsidRPr="00410278">
        <w:rPr>
          <w:noProof/>
        </w:rPr>
        <w:drawing>
          <wp:inline distT="0" distB="0" distL="0" distR="0" wp14:anchorId="781E688D" wp14:editId="229B6DE1">
            <wp:extent cx="4600575" cy="2218266"/>
            <wp:effectExtent l="0" t="0" r="9525" b="10795"/>
            <wp:docPr id="1470765065" name="Gráfico 1">
              <a:extLst xmlns:a="http://schemas.openxmlformats.org/drawingml/2006/main">
                <a:ext uri="{FF2B5EF4-FFF2-40B4-BE49-F238E27FC236}">
                  <a16:creationId xmlns:a16="http://schemas.microsoft.com/office/drawing/2014/main" id="{7CE18D72-4F92-4D7D-B7AA-5B78768F63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6A22817" w14:textId="31F3C3FB" w:rsidR="00F64225" w:rsidRPr="00410278" w:rsidRDefault="0044708E" w:rsidP="0044708E">
      <w:pPr>
        <w:pStyle w:val="Descripcin"/>
        <w:ind w:firstLine="708"/>
        <w:rPr>
          <w:rFonts w:ascii="Times New Roman" w:hAnsi="Times New Roman" w:cs="Times New Roman"/>
          <w:i w:val="0"/>
          <w:iCs w:val="0"/>
          <w:color w:val="auto"/>
          <w:sz w:val="22"/>
          <w:szCs w:val="22"/>
        </w:rPr>
      </w:pPr>
      <w:r w:rsidRPr="00410278">
        <w:rPr>
          <w:rFonts w:ascii="Times New Roman" w:hAnsi="Times New Roman" w:cs="Times New Roman"/>
          <w:b/>
          <w:bCs/>
          <w:i w:val="0"/>
          <w:iCs w:val="0"/>
          <w:color w:val="auto"/>
          <w:sz w:val="22"/>
          <w:szCs w:val="22"/>
        </w:rPr>
        <w:t xml:space="preserve">Gráfico </w:t>
      </w:r>
      <w:r w:rsidRPr="00410278">
        <w:rPr>
          <w:rFonts w:ascii="Times New Roman" w:hAnsi="Times New Roman" w:cs="Times New Roman"/>
          <w:b/>
          <w:bCs/>
          <w:i w:val="0"/>
          <w:iCs w:val="0"/>
          <w:color w:val="auto"/>
          <w:sz w:val="22"/>
          <w:szCs w:val="22"/>
        </w:rPr>
        <w:fldChar w:fldCharType="begin"/>
      </w:r>
      <w:r w:rsidRPr="00410278">
        <w:rPr>
          <w:rFonts w:ascii="Times New Roman" w:hAnsi="Times New Roman" w:cs="Times New Roman"/>
          <w:b/>
          <w:bCs/>
          <w:i w:val="0"/>
          <w:iCs w:val="0"/>
          <w:color w:val="auto"/>
          <w:sz w:val="22"/>
          <w:szCs w:val="22"/>
        </w:rPr>
        <w:instrText xml:space="preserve"> SEQ Gráfico \* ARABIC </w:instrText>
      </w:r>
      <w:r w:rsidRPr="00410278">
        <w:rPr>
          <w:rFonts w:ascii="Times New Roman" w:hAnsi="Times New Roman" w:cs="Times New Roman"/>
          <w:b/>
          <w:bCs/>
          <w:i w:val="0"/>
          <w:iCs w:val="0"/>
          <w:color w:val="auto"/>
          <w:sz w:val="22"/>
          <w:szCs w:val="22"/>
        </w:rPr>
        <w:fldChar w:fldCharType="separate"/>
      </w:r>
      <w:r w:rsidR="00B11648">
        <w:rPr>
          <w:rFonts w:ascii="Times New Roman" w:hAnsi="Times New Roman" w:cs="Times New Roman"/>
          <w:b/>
          <w:bCs/>
          <w:i w:val="0"/>
          <w:iCs w:val="0"/>
          <w:noProof/>
          <w:color w:val="auto"/>
          <w:sz w:val="22"/>
          <w:szCs w:val="22"/>
        </w:rPr>
        <w:t>6</w:t>
      </w:r>
      <w:r w:rsidRPr="00410278">
        <w:rPr>
          <w:rFonts w:ascii="Times New Roman" w:hAnsi="Times New Roman" w:cs="Times New Roman"/>
          <w:b/>
          <w:bCs/>
          <w:i w:val="0"/>
          <w:iCs w:val="0"/>
          <w:color w:val="auto"/>
          <w:sz w:val="22"/>
          <w:szCs w:val="22"/>
        </w:rPr>
        <w:fldChar w:fldCharType="end"/>
      </w:r>
      <w:r w:rsidRPr="00410278">
        <w:rPr>
          <w:rFonts w:ascii="Times New Roman" w:hAnsi="Times New Roman" w:cs="Times New Roman"/>
          <w:b/>
          <w:bCs/>
          <w:i w:val="0"/>
          <w:iCs w:val="0"/>
          <w:color w:val="auto"/>
          <w:sz w:val="22"/>
          <w:szCs w:val="22"/>
        </w:rPr>
        <w:t>.</w:t>
      </w:r>
      <w:r w:rsidRPr="00410278">
        <w:rPr>
          <w:rFonts w:ascii="Times New Roman" w:hAnsi="Times New Roman" w:cs="Times New Roman"/>
          <w:i w:val="0"/>
          <w:iCs w:val="0"/>
          <w:color w:val="auto"/>
          <w:sz w:val="22"/>
          <w:szCs w:val="22"/>
        </w:rPr>
        <w:t xml:space="preserve"> Los precios como factor determinante para elegir clínica dental</w:t>
      </w:r>
    </w:p>
    <w:p w14:paraId="4D9E8D45" w14:textId="77777777" w:rsidR="00745BBF" w:rsidRPr="00410278" w:rsidRDefault="00745BBF" w:rsidP="00745BBF">
      <w:pPr>
        <w:pStyle w:val="TextoPrincipal"/>
        <w:jc w:val="left"/>
        <w:rPr>
          <w:sz w:val="22"/>
          <w:szCs w:val="22"/>
          <w:lang w:val="es-419"/>
        </w:rPr>
      </w:pPr>
      <w:r w:rsidRPr="00410278">
        <w:rPr>
          <w:sz w:val="22"/>
          <w:szCs w:val="22"/>
          <w:lang w:val="es-419"/>
        </w:rPr>
        <w:t>Fuente: Elaboración Propia, 2024</w:t>
      </w:r>
    </w:p>
    <w:p w14:paraId="6826F633" w14:textId="5529A398" w:rsidR="00745BBF" w:rsidRPr="00410278" w:rsidRDefault="00745BBF" w:rsidP="00745BBF">
      <w:pPr>
        <w:pStyle w:val="TextoPrincipal"/>
        <w:spacing w:line="360" w:lineRule="auto"/>
        <w:ind w:firstLine="0"/>
        <w:rPr>
          <w:lang w:val="es-419"/>
        </w:rPr>
      </w:pPr>
      <w:r w:rsidRPr="00410278">
        <w:rPr>
          <w:lang w:val="es-419"/>
        </w:rPr>
        <w:tab/>
        <w:t xml:space="preserve">De acuerdo con los resultados obtenidos en </w:t>
      </w:r>
      <w:r w:rsidR="00680991" w:rsidRPr="00410278">
        <w:rPr>
          <w:lang w:val="es-419"/>
        </w:rPr>
        <w:t>el gráfico 6</w:t>
      </w:r>
      <w:r w:rsidRPr="00410278">
        <w:rPr>
          <w:lang w:val="es-419"/>
        </w:rPr>
        <w:t>, para el 47% de los encuestados el precio es importante pero no un factor decisivo para la elección de la clínica dental, esto tiene relación con las respuestas obtenidas en la figura 3, por lo que se refuerza la teoría que las personas puede pagar cualquier precio mientras sientan que el servicio y atención que reciben de parte de sus clínicas compensan lo que están pagando.</w:t>
      </w:r>
    </w:p>
    <w:p w14:paraId="304E27B6" w14:textId="16961317" w:rsidR="004C63AC" w:rsidRPr="00410278" w:rsidRDefault="004C63AC" w:rsidP="00745BBF">
      <w:pPr>
        <w:pStyle w:val="TextoPrincipal"/>
        <w:spacing w:line="360" w:lineRule="auto"/>
        <w:ind w:firstLine="0"/>
        <w:rPr>
          <w:lang w:val="es-419"/>
        </w:rPr>
      </w:pPr>
      <w:r w:rsidRPr="00410278">
        <w:rPr>
          <w:lang w:val="es-419"/>
        </w:rPr>
        <w:tab/>
        <w:t>Sin embargo, hay una parte de la muestra encuestada que considera que el precio en los tratamientos dentales si es importante, siendo un 38% de las personas, por lo que es importante que se desarrollen estrategias de promociones y descuentos para atraer a estar parte de la muestra. Por otra parte</w:t>
      </w:r>
      <w:r w:rsidR="007332A1" w:rsidRPr="00410278">
        <w:rPr>
          <w:lang w:val="es-419"/>
        </w:rPr>
        <w:t>,</w:t>
      </w:r>
      <w:r w:rsidRPr="00410278">
        <w:rPr>
          <w:lang w:val="es-419"/>
        </w:rPr>
        <w:t xml:space="preserve"> el 15% de la muestra contesto que no es importante el precio más que la calidad del servicio que pueden ofrecerles las clínicas.</w:t>
      </w:r>
    </w:p>
    <w:p w14:paraId="368CF147" w14:textId="77777777" w:rsidR="00CE4004" w:rsidRPr="00410278" w:rsidRDefault="00CE4004" w:rsidP="00CE4004">
      <w:pPr>
        <w:pStyle w:val="TextoPrincipal"/>
        <w:keepNext/>
        <w:jc w:val="center"/>
      </w:pPr>
      <w:r w:rsidRPr="00410278">
        <w:rPr>
          <w:noProof/>
        </w:rPr>
        <w:drawing>
          <wp:inline distT="0" distB="0" distL="0" distR="0" wp14:anchorId="3B23A962" wp14:editId="0279FFBE">
            <wp:extent cx="4600575" cy="2319867"/>
            <wp:effectExtent l="0" t="0" r="9525" b="4445"/>
            <wp:docPr id="1255599602" name="Gráfico 1">
              <a:extLst xmlns:a="http://schemas.openxmlformats.org/drawingml/2006/main">
                <a:ext uri="{FF2B5EF4-FFF2-40B4-BE49-F238E27FC236}">
                  <a16:creationId xmlns:a16="http://schemas.microsoft.com/office/drawing/2014/main" id="{AA8377C4-EDE0-4F70-B388-8010F720D4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FC31164" w14:textId="3EB9B759" w:rsidR="00CE4004" w:rsidRPr="00410278" w:rsidRDefault="00CE4004" w:rsidP="00CE4004">
      <w:pPr>
        <w:pStyle w:val="Descripcin"/>
        <w:ind w:firstLine="708"/>
        <w:rPr>
          <w:rFonts w:ascii="Times New Roman" w:hAnsi="Times New Roman" w:cs="Times New Roman"/>
          <w:i w:val="0"/>
          <w:iCs w:val="0"/>
          <w:color w:val="auto"/>
          <w:sz w:val="32"/>
          <w:szCs w:val="32"/>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7</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Rango de precios por obturaciones dentales</w:t>
      </w:r>
    </w:p>
    <w:p w14:paraId="294E1D09" w14:textId="1DCBD550" w:rsidR="00AE40B4" w:rsidRPr="00410278" w:rsidRDefault="00AE40B4" w:rsidP="00AE40B4">
      <w:pPr>
        <w:pStyle w:val="TextoPrincipal"/>
        <w:jc w:val="left"/>
        <w:rPr>
          <w:sz w:val="22"/>
          <w:szCs w:val="22"/>
          <w:lang w:val="es-419"/>
        </w:rPr>
      </w:pPr>
      <w:r w:rsidRPr="00410278">
        <w:rPr>
          <w:sz w:val="22"/>
          <w:szCs w:val="22"/>
          <w:lang w:val="es-419"/>
        </w:rPr>
        <w:t>Fuente: Elaboración Propia, 2024</w:t>
      </w:r>
    </w:p>
    <w:p w14:paraId="03597004" w14:textId="1EDCF5BB" w:rsidR="00F40EF2" w:rsidRPr="00410278" w:rsidRDefault="00F40EF2" w:rsidP="001621F8">
      <w:pPr>
        <w:pStyle w:val="TextoPrincipal"/>
        <w:spacing w:line="360" w:lineRule="auto"/>
        <w:ind w:firstLine="0"/>
        <w:rPr>
          <w:sz w:val="22"/>
          <w:szCs w:val="22"/>
          <w:lang w:val="es-419"/>
        </w:rPr>
      </w:pPr>
      <w:r w:rsidRPr="00410278">
        <w:rPr>
          <w:sz w:val="22"/>
          <w:szCs w:val="22"/>
          <w:lang w:val="es-419"/>
        </w:rPr>
        <w:tab/>
      </w:r>
      <w:r w:rsidRPr="00410278">
        <w:rPr>
          <w:lang w:val="es-419"/>
        </w:rPr>
        <w:t xml:space="preserve">Con esta pregunta se busca conocer cuanto estaría dispuesto a pagar el encuestado por un tratamiento de obturación dental, dando como resultado como se muestra en </w:t>
      </w:r>
      <w:r w:rsidR="00CE4004" w:rsidRPr="00410278">
        <w:rPr>
          <w:lang w:val="es-419"/>
        </w:rPr>
        <w:t>el gráfico 7</w:t>
      </w:r>
      <w:r w:rsidRPr="00410278">
        <w:rPr>
          <w:lang w:val="es-419"/>
        </w:rPr>
        <w:t xml:space="preserve">, que el 60% de la muestra estaría dispuesta a pagar el rango más bajo de entre L 700.00 a L 900.00, siendo este el rango de precios que mantiene la clínica dental plaza center, sin embargo se observa que hay un porcentaje de los encuestados el 37% que estaría dispuesto a pagar entre L 1,000.00 a L 2,000.00 siendo esto un punto importante para analizar </w:t>
      </w:r>
      <w:r w:rsidR="007E1046" w:rsidRPr="00410278">
        <w:rPr>
          <w:lang w:val="es-419"/>
        </w:rPr>
        <w:t>los precios que tiene la clínica y poder subir un poco los precios de acuerdo a los costos de cada tratamiento.</w:t>
      </w:r>
    </w:p>
    <w:p w14:paraId="6ACAAFDA" w14:textId="77777777" w:rsidR="00CE4004" w:rsidRPr="00410278" w:rsidRDefault="00CE4004" w:rsidP="00CE4004">
      <w:pPr>
        <w:pStyle w:val="TextoPrincipal"/>
        <w:keepNext/>
        <w:spacing w:line="240" w:lineRule="auto"/>
        <w:ind w:firstLine="0"/>
        <w:jc w:val="center"/>
      </w:pPr>
      <w:r w:rsidRPr="00410278">
        <w:rPr>
          <w:noProof/>
        </w:rPr>
        <w:drawing>
          <wp:inline distT="0" distB="0" distL="0" distR="0" wp14:anchorId="375C12D1" wp14:editId="78DAF1C5">
            <wp:extent cx="4656666" cy="1710055"/>
            <wp:effectExtent l="0" t="0" r="10795" b="4445"/>
            <wp:docPr id="653585721" name="Gráfico 1">
              <a:extLst xmlns:a="http://schemas.openxmlformats.org/drawingml/2006/main">
                <a:ext uri="{FF2B5EF4-FFF2-40B4-BE49-F238E27FC236}">
                  <a16:creationId xmlns:a16="http://schemas.microsoft.com/office/drawing/2014/main" id="{6D6A2D95-B1A3-46CA-BDDD-ECFEA67DC2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157AF64" w14:textId="61BE32AF" w:rsidR="00E312F5" w:rsidRPr="00410278" w:rsidRDefault="00CE4004" w:rsidP="006F1A6B">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8</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Rango de precio por limpieza dental</w:t>
      </w:r>
    </w:p>
    <w:p w14:paraId="46E06198" w14:textId="77777777" w:rsidR="00EF786C" w:rsidRPr="00410278" w:rsidRDefault="00EF786C" w:rsidP="00EF786C">
      <w:pPr>
        <w:pStyle w:val="TextoPrincipal"/>
        <w:jc w:val="left"/>
        <w:rPr>
          <w:sz w:val="22"/>
          <w:szCs w:val="22"/>
          <w:lang w:val="es-419"/>
        </w:rPr>
      </w:pPr>
      <w:bookmarkStart w:id="94" w:name="_Hlk182740969"/>
      <w:r w:rsidRPr="00410278">
        <w:rPr>
          <w:sz w:val="22"/>
          <w:szCs w:val="22"/>
          <w:lang w:val="es-419"/>
        </w:rPr>
        <w:t>Fuente: Elaboración Propia, 2024</w:t>
      </w:r>
    </w:p>
    <w:p w14:paraId="15F85A25" w14:textId="5989C997" w:rsidR="007E1046" w:rsidRPr="00410278" w:rsidRDefault="007E1046" w:rsidP="001621F8">
      <w:pPr>
        <w:pStyle w:val="TextoPrincipal"/>
        <w:spacing w:line="360" w:lineRule="auto"/>
        <w:rPr>
          <w:lang w:val="es-419"/>
        </w:rPr>
      </w:pPr>
      <w:r w:rsidRPr="00410278">
        <w:rPr>
          <w:lang w:val="es-419"/>
        </w:rPr>
        <w:t xml:space="preserve">Para las limpiezas dentales se observa en </w:t>
      </w:r>
      <w:r w:rsidR="00CE4004" w:rsidRPr="00410278">
        <w:rPr>
          <w:lang w:val="es-419"/>
        </w:rPr>
        <w:t>el gráfico 8</w:t>
      </w:r>
      <w:r w:rsidRPr="00410278">
        <w:rPr>
          <w:lang w:val="es-419"/>
        </w:rPr>
        <w:t xml:space="preserve">, que el 64% de las personas encuestadas estaría dispuestas a pagar entre L 700.00 y L 800.00 por este tratamiento, siendo este el rango de precios que mantiene la clínica para realizar estos tratamientos. Se observa que el 31% de la población estaría dispuesto a pagar un poco más, siendo esto importante para establecer estrategias de marketing </w:t>
      </w:r>
      <w:r w:rsidR="003329CD" w:rsidRPr="00410278">
        <w:rPr>
          <w:lang w:val="es-419"/>
        </w:rPr>
        <w:t>de ofrecer paquetes de tratamientos y jugar con los precios para ofrecer</w:t>
      </w:r>
      <w:r w:rsidRPr="00410278">
        <w:rPr>
          <w:lang w:val="es-419"/>
        </w:rPr>
        <w:t xml:space="preserve"> promociones que atraigan a nuevos </w:t>
      </w:r>
      <w:r w:rsidR="003329CD" w:rsidRPr="00410278">
        <w:rPr>
          <w:lang w:val="es-419"/>
        </w:rPr>
        <w:t>clientes</w:t>
      </w:r>
      <w:r w:rsidRPr="00410278">
        <w:rPr>
          <w:lang w:val="es-419"/>
        </w:rPr>
        <w:t>.</w:t>
      </w:r>
    </w:p>
    <w:bookmarkEnd w:id="94"/>
    <w:p w14:paraId="1C8B4CA7" w14:textId="77777777" w:rsidR="006F1A6B" w:rsidRPr="00410278" w:rsidRDefault="006F1A6B" w:rsidP="006F1A6B">
      <w:pPr>
        <w:pStyle w:val="TextoPrincipal"/>
        <w:keepNext/>
        <w:spacing w:line="240" w:lineRule="auto"/>
        <w:ind w:firstLine="0"/>
        <w:jc w:val="center"/>
      </w:pPr>
      <w:r w:rsidRPr="00410278">
        <w:rPr>
          <w:noProof/>
        </w:rPr>
        <w:drawing>
          <wp:inline distT="0" distB="0" distL="0" distR="0" wp14:anchorId="06671868" wp14:editId="4C33C35F">
            <wp:extent cx="4600575" cy="1981200"/>
            <wp:effectExtent l="0" t="0" r="9525" b="0"/>
            <wp:docPr id="764546313" name="Gráfico 1">
              <a:extLst xmlns:a="http://schemas.openxmlformats.org/drawingml/2006/main">
                <a:ext uri="{FF2B5EF4-FFF2-40B4-BE49-F238E27FC236}">
                  <a16:creationId xmlns:a16="http://schemas.microsoft.com/office/drawing/2014/main" id="{E4EC8AE5-0A53-4731-91F0-FEF162D544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A6A8DCF" w14:textId="3595D22D" w:rsidR="00E312F5" w:rsidRPr="00410278" w:rsidRDefault="006F1A6B" w:rsidP="006F1A6B">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9</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Rango de precio por blanqueamiento dental</w:t>
      </w:r>
    </w:p>
    <w:p w14:paraId="5F49CBD3" w14:textId="77777777" w:rsidR="007332A1" w:rsidRPr="00410278" w:rsidRDefault="007332A1" w:rsidP="007332A1">
      <w:pPr>
        <w:pStyle w:val="TextoPrincipal"/>
        <w:jc w:val="left"/>
        <w:rPr>
          <w:sz w:val="22"/>
          <w:szCs w:val="22"/>
          <w:lang w:val="es-419"/>
        </w:rPr>
      </w:pPr>
      <w:r w:rsidRPr="00410278">
        <w:rPr>
          <w:sz w:val="22"/>
          <w:szCs w:val="22"/>
          <w:lang w:val="es-419"/>
        </w:rPr>
        <w:t>Fuente: Elaboración Propia, 2024</w:t>
      </w:r>
    </w:p>
    <w:p w14:paraId="4F23925C" w14:textId="15F45D61" w:rsidR="007E1046" w:rsidRPr="00410278" w:rsidRDefault="00DC2C86" w:rsidP="001621F8">
      <w:pPr>
        <w:pStyle w:val="TextoPrincipal"/>
        <w:spacing w:line="360" w:lineRule="auto"/>
        <w:rPr>
          <w:lang w:val="es-419"/>
        </w:rPr>
      </w:pPr>
      <w:r w:rsidRPr="00410278">
        <w:rPr>
          <w:lang w:val="es-419"/>
        </w:rPr>
        <w:t xml:space="preserve">Como lo muestra </w:t>
      </w:r>
      <w:r w:rsidR="006F1A6B" w:rsidRPr="00410278">
        <w:rPr>
          <w:lang w:val="es-419"/>
        </w:rPr>
        <w:t>el gráfico 9</w:t>
      </w:r>
      <w:r w:rsidRPr="00410278">
        <w:rPr>
          <w:lang w:val="es-419"/>
        </w:rPr>
        <w:t>, el 69% de las personas encuestadas contest</w:t>
      </w:r>
      <w:r w:rsidR="006F1A6B" w:rsidRPr="00410278">
        <w:rPr>
          <w:lang w:val="es-419"/>
        </w:rPr>
        <w:t>aron</w:t>
      </w:r>
      <w:r w:rsidRPr="00410278">
        <w:rPr>
          <w:lang w:val="es-419"/>
        </w:rPr>
        <w:t xml:space="preserve"> que estaría dispuestos a pagar entre L 2,000.00 y L 2,100.00 por el tratamiento de blanqueamiento dental, siendo este el rango de precio más bajo que se puso en la encuesta</w:t>
      </w:r>
      <w:r w:rsidR="009B0BD8" w:rsidRPr="00410278">
        <w:rPr>
          <w:lang w:val="es-419"/>
        </w:rPr>
        <w:t>, y el que rango de precio que tiene establecido la clínica Dental Center Plaza para este tratamiento</w:t>
      </w:r>
      <w:r w:rsidRPr="00410278">
        <w:rPr>
          <w:lang w:val="es-419"/>
        </w:rPr>
        <w:t xml:space="preserve">, </w:t>
      </w:r>
      <w:r w:rsidR="009B0BD8" w:rsidRPr="00410278">
        <w:rPr>
          <w:lang w:val="es-419"/>
        </w:rPr>
        <w:t xml:space="preserve">el resultado de las respuestas obtenidas puede </w:t>
      </w:r>
      <w:r w:rsidRPr="00410278">
        <w:rPr>
          <w:lang w:val="es-419"/>
        </w:rPr>
        <w:t>estar relacionado a que es un tratamiento estético que no todas las personas se realizan por su alto costo. Sin embargo</w:t>
      </w:r>
      <w:r w:rsidR="009B0BD8" w:rsidRPr="00410278">
        <w:rPr>
          <w:lang w:val="es-419"/>
        </w:rPr>
        <w:t>,</w:t>
      </w:r>
      <w:r w:rsidRPr="00410278">
        <w:rPr>
          <w:lang w:val="es-419"/>
        </w:rPr>
        <w:t xml:space="preserve"> es un tratamiento que se podría establecer como paquete con otro tratamiento dando promociones para atraer a pacientes nuevos o pacientes frecuentes.</w:t>
      </w:r>
    </w:p>
    <w:p w14:paraId="54C80C3F" w14:textId="77777777" w:rsidR="00C44ECE" w:rsidRPr="00410278" w:rsidRDefault="00C44ECE" w:rsidP="00C44ECE">
      <w:pPr>
        <w:pStyle w:val="TextoPrincipal"/>
        <w:keepNext/>
        <w:spacing w:line="240" w:lineRule="auto"/>
        <w:ind w:firstLine="0"/>
        <w:jc w:val="center"/>
      </w:pPr>
      <w:r w:rsidRPr="00410278">
        <w:rPr>
          <w:noProof/>
        </w:rPr>
        <w:drawing>
          <wp:inline distT="0" distB="0" distL="0" distR="0" wp14:anchorId="73B3F7C1" wp14:editId="0856551F">
            <wp:extent cx="4600575" cy="1879600"/>
            <wp:effectExtent l="0" t="0" r="9525" b="6350"/>
            <wp:docPr id="865029688" name="Gráfico 1">
              <a:extLst xmlns:a="http://schemas.openxmlformats.org/drawingml/2006/main">
                <a:ext uri="{FF2B5EF4-FFF2-40B4-BE49-F238E27FC236}">
                  <a16:creationId xmlns:a16="http://schemas.microsoft.com/office/drawing/2014/main" id="{79FDE978-528C-44B9-8E9E-881ADC8DD1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CDAAEEF" w14:textId="207D7F92" w:rsidR="00E312F5" w:rsidRPr="00410278" w:rsidRDefault="00C44ECE" w:rsidP="00C44ECE">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10</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Rango de precio por extracciones dentales</w:t>
      </w:r>
    </w:p>
    <w:p w14:paraId="025AC120" w14:textId="77777777" w:rsidR="00946790" w:rsidRPr="00410278" w:rsidRDefault="00946790" w:rsidP="00946790">
      <w:pPr>
        <w:pStyle w:val="TextoPrincipal"/>
        <w:jc w:val="left"/>
        <w:rPr>
          <w:sz w:val="22"/>
          <w:szCs w:val="22"/>
          <w:lang w:val="es-419"/>
        </w:rPr>
      </w:pPr>
      <w:r w:rsidRPr="00410278">
        <w:rPr>
          <w:sz w:val="22"/>
          <w:szCs w:val="22"/>
          <w:lang w:val="es-419"/>
        </w:rPr>
        <w:t>Fuente: Elaboración Propia, 2024</w:t>
      </w:r>
    </w:p>
    <w:p w14:paraId="75016960" w14:textId="63CBC76A" w:rsidR="00B40DE9" w:rsidRPr="00410278" w:rsidRDefault="00B40DE9" w:rsidP="001621F8">
      <w:pPr>
        <w:pStyle w:val="TextoPrincipal"/>
        <w:spacing w:line="360" w:lineRule="auto"/>
        <w:rPr>
          <w:lang w:val="es-419"/>
        </w:rPr>
      </w:pPr>
      <w:r w:rsidRPr="00410278">
        <w:rPr>
          <w:lang w:val="es-419"/>
        </w:rPr>
        <w:t xml:space="preserve">Como se muestra en </w:t>
      </w:r>
      <w:r w:rsidR="00CA4801" w:rsidRPr="00410278">
        <w:rPr>
          <w:lang w:val="es-419"/>
        </w:rPr>
        <w:t xml:space="preserve">el gráfico </w:t>
      </w:r>
      <w:r w:rsidRPr="00410278">
        <w:rPr>
          <w:lang w:val="es-419"/>
        </w:rPr>
        <w:t>1</w:t>
      </w:r>
      <w:r w:rsidR="00CA4801" w:rsidRPr="00410278">
        <w:rPr>
          <w:lang w:val="es-419"/>
        </w:rPr>
        <w:t>0</w:t>
      </w:r>
      <w:r w:rsidRPr="00410278">
        <w:rPr>
          <w:lang w:val="es-419"/>
        </w:rPr>
        <w:t xml:space="preserve">, de igual manera que en las respuestas anteriores, el 62% de los encuestados estaría dispuestos a pagar el precio más bajo (L500.00 y L 600.00) que se les puso como opción en la encuesta, cabe resaltar que la clínica actualmente mantiene el rango de precios de entre L 700.00 y  L800.00 en el cual solo el 25% de las personas encuestadas contesto que estaría dispuesto a pagar, sin embargo este es un tratamiento que </w:t>
      </w:r>
      <w:r w:rsidR="00C44ECE" w:rsidRPr="00410278">
        <w:rPr>
          <w:lang w:val="es-419"/>
        </w:rPr>
        <w:t>varía</w:t>
      </w:r>
      <w:r w:rsidRPr="00410278">
        <w:rPr>
          <w:lang w:val="es-419"/>
        </w:rPr>
        <w:t xml:space="preserve"> su </w:t>
      </w:r>
      <w:r w:rsidR="00A84E78" w:rsidRPr="00410278">
        <w:rPr>
          <w:lang w:val="es-419"/>
        </w:rPr>
        <w:t>precio</w:t>
      </w:r>
      <w:r w:rsidRPr="00410278">
        <w:rPr>
          <w:lang w:val="es-419"/>
        </w:rPr>
        <w:t xml:space="preserve"> de acuerdo a la dificultad de la extracción, </w:t>
      </w:r>
      <w:r w:rsidR="00A84E78" w:rsidRPr="00410278">
        <w:rPr>
          <w:lang w:val="es-419"/>
        </w:rPr>
        <w:t>sin embargo, se puede realizar una revisión de los costos para analizar si vale la pena hacer una pequeña reducción al precio para atraer más pacientes.</w:t>
      </w:r>
    </w:p>
    <w:p w14:paraId="1660A523" w14:textId="77777777" w:rsidR="00CA4801" w:rsidRPr="00410278" w:rsidRDefault="00CA4801" w:rsidP="00CA4801">
      <w:pPr>
        <w:pStyle w:val="TextoPrincipal"/>
        <w:keepNext/>
        <w:spacing w:line="240" w:lineRule="auto"/>
        <w:ind w:firstLine="0"/>
        <w:jc w:val="center"/>
      </w:pPr>
      <w:r w:rsidRPr="00410278">
        <w:rPr>
          <w:noProof/>
        </w:rPr>
        <w:drawing>
          <wp:inline distT="0" distB="0" distL="0" distR="0" wp14:anchorId="58045A2E" wp14:editId="6AC0FA7C">
            <wp:extent cx="4600575" cy="1896533"/>
            <wp:effectExtent l="0" t="0" r="9525" b="8890"/>
            <wp:docPr id="892453596" name="Gráfico 1">
              <a:extLst xmlns:a="http://schemas.openxmlformats.org/drawingml/2006/main">
                <a:ext uri="{FF2B5EF4-FFF2-40B4-BE49-F238E27FC236}">
                  <a16:creationId xmlns:a16="http://schemas.microsoft.com/office/drawing/2014/main" id="{17C8A470-E3CB-4910-9066-BC2E62FED3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02BD0F9" w14:textId="6C15C0A9" w:rsidR="00FC01C8" w:rsidRPr="00410278" w:rsidRDefault="00CA4801" w:rsidP="00CA4801">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Rango de precio por prótesis fija dental</w:t>
      </w:r>
    </w:p>
    <w:p w14:paraId="17B201C7" w14:textId="77777777" w:rsidR="00946790" w:rsidRPr="00410278" w:rsidRDefault="00946790" w:rsidP="00946790">
      <w:pPr>
        <w:pStyle w:val="TextoPrincipal"/>
        <w:jc w:val="left"/>
        <w:rPr>
          <w:sz w:val="22"/>
          <w:szCs w:val="22"/>
          <w:lang w:val="es-419"/>
        </w:rPr>
      </w:pPr>
      <w:r w:rsidRPr="00410278">
        <w:rPr>
          <w:sz w:val="22"/>
          <w:szCs w:val="22"/>
          <w:lang w:val="es-419"/>
        </w:rPr>
        <w:t>Fuente: Elaboración Propia, 2024</w:t>
      </w:r>
    </w:p>
    <w:p w14:paraId="7B406A01" w14:textId="3AEABBE9" w:rsidR="00946790" w:rsidRPr="00410278" w:rsidRDefault="00946790" w:rsidP="001621F8">
      <w:pPr>
        <w:pStyle w:val="TextoPrincipal"/>
        <w:spacing w:line="360" w:lineRule="auto"/>
        <w:ind w:firstLine="0"/>
        <w:rPr>
          <w:lang w:val="es-419"/>
        </w:rPr>
      </w:pPr>
      <w:r w:rsidRPr="00410278">
        <w:rPr>
          <w:b/>
          <w:bCs/>
          <w:lang w:val="es-419"/>
        </w:rPr>
        <w:tab/>
      </w:r>
      <w:r w:rsidR="001621F8" w:rsidRPr="00410278">
        <w:rPr>
          <w:lang w:val="es-419"/>
        </w:rPr>
        <w:t xml:space="preserve">Como lo muestran los resultados </w:t>
      </w:r>
      <w:r w:rsidR="00CA4801" w:rsidRPr="00410278">
        <w:rPr>
          <w:lang w:val="es-419"/>
        </w:rPr>
        <w:t xml:space="preserve">en el gráfico </w:t>
      </w:r>
      <w:r w:rsidR="001621F8" w:rsidRPr="00410278">
        <w:rPr>
          <w:lang w:val="es-419"/>
        </w:rPr>
        <w:t>1</w:t>
      </w:r>
      <w:r w:rsidR="00CA4801" w:rsidRPr="00410278">
        <w:rPr>
          <w:lang w:val="es-419"/>
        </w:rPr>
        <w:t>3</w:t>
      </w:r>
      <w:r w:rsidR="001621F8" w:rsidRPr="00410278">
        <w:rPr>
          <w:lang w:val="es-419"/>
        </w:rPr>
        <w:t xml:space="preserve">, el </w:t>
      </w:r>
      <w:r w:rsidR="00CA4801" w:rsidRPr="00410278">
        <w:rPr>
          <w:lang w:val="es-419"/>
        </w:rPr>
        <w:t>59</w:t>
      </w:r>
      <w:r w:rsidR="001621F8" w:rsidRPr="00410278">
        <w:rPr>
          <w:lang w:val="es-419"/>
        </w:rPr>
        <w:t xml:space="preserve">% de los encuestados estaría dispuestos a pagar entre L 4,000.00 y L 6,000.00 por una prótesis, </w:t>
      </w:r>
      <w:r w:rsidR="00AC5B42" w:rsidRPr="00410278">
        <w:rPr>
          <w:lang w:val="es-419"/>
        </w:rPr>
        <w:t>en la actualidad</w:t>
      </w:r>
      <w:r w:rsidR="001621F8" w:rsidRPr="00410278">
        <w:rPr>
          <w:lang w:val="es-419"/>
        </w:rPr>
        <w:t>, la clínica solamente brinda el servicio de prótesis fija, las cuales si se encuentran dentro del rango de precios que los encuestados contestaron que están dispuestos a pagar por este tratamiento.</w:t>
      </w:r>
      <w:r w:rsidRPr="00410278">
        <w:rPr>
          <w:lang w:val="es-419"/>
        </w:rPr>
        <w:t xml:space="preserve"> </w:t>
      </w:r>
    </w:p>
    <w:p w14:paraId="003620BC" w14:textId="77777777" w:rsidR="005B0DE5" w:rsidRPr="00410278" w:rsidRDefault="005B0DE5" w:rsidP="005B0DE5">
      <w:pPr>
        <w:pStyle w:val="TextoPrincipal"/>
        <w:keepNext/>
        <w:spacing w:line="240" w:lineRule="auto"/>
        <w:ind w:firstLine="0"/>
        <w:jc w:val="center"/>
      </w:pPr>
      <w:r w:rsidRPr="00410278">
        <w:rPr>
          <w:noProof/>
        </w:rPr>
        <w:drawing>
          <wp:inline distT="0" distB="0" distL="0" distR="0" wp14:anchorId="1AF619C8" wp14:editId="6F8879BE">
            <wp:extent cx="5300133" cy="1946910"/>
            <wp:effectExtent l="0" t="0" r="15240" b="15240"/>
            <wp:docPr id="259908929" name="Gráfico 1">
              <a:extLst xmlns:a="http://schemas.openxmlformats.org/drawingml/2006/main">
                <a:ext uri="{FF2B5EF4-FFF2-40B4-BE49-F238E27FC236}">
                  <a16:creationId xmlns:a16="http://schemas.microsoft.com/office/drawing/2014/main" id="{65B448A9-417A-4270-8CB3-DEF4D73EDC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50D0095" w14:textId="7CF72AFA" w:rsidR="0073093A" w:rsidRPr="00410278" w:rsidRDefault="005B0DE5" w:rsidP="005B0DE5">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12</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Satisfacción por los tratamientos recibidos en otras clínicas</w:t>
      </w:r>
    </w:p>
    <w:p w14:paraId="4C936692" w14:textId="77777777" w:rsidR="00D50C04" w:rsidRPr="00410278" w:rsidRDefault="00D50C04" w:rsidP="00D50C04">
      <w:pPr>
        <w:pStyle w:val="TextoPrincipal"/>
        <w:jc w:val="left"/>
        <w:rPr>
          <w:sz w:val="22"/>
          <w:szCs w:val="22"/>
          <w:lang w:val="es-419"/>
        </w:rPr>
      </w:pPr>
      <w:r w:rsidRPr="00410278">
        <w:rPr>
          <w:sz w:val="22"/>
          <w:szCs w:val="22"/>
          <w:lang w:val="es-419"/>
        </w:rPr>
        <w:t>Fuente: Elaboración Propia, 2024</w:t>
      </w:r>
    </w:p>
    <w:p w14:paraId="2DE9CC00" w14:textId="3295BBA8" w:rsidR="00E312F5" w:rsidRPr="00410278" w:rsidRDefault="0073093A" w:rsidP="00D50C04">
      <w:pPr>
        <w:pStyle w:val="TextoPrincipal"/>
        <w:spacing w:line="360" w:lineRule="auto"/>
        <w:ind w:firstLine="708"/>
        <w:rPr>
          <w:lang w:val="es-419"/>
        </w:rPr>
      </w:pPr>
      <w:r w:rsidRPr="00410278">
        <w:rPr>
          <w:lang w:val="es-419"/>
        </w:rPr>
        <w:t xml:space="preserve">Como se muestra </w:t>
      </w:r>
      <w:r w:rsidR="00D50C04" w:rsidRPr="00410278">
        <w:rPr>
          <w:lang w:val="es-419"/>
        </w:rPr>
        <w:t xml:space="preserve">en </w:t>
      </w:r>
      <w:r w:rsidR="00D9492B" w:rsidRPr="00410278">
        <w:rPr>
          <w:lang w:val="es-419"/>
        </w:rPr>
        <w:t>el gráfico</w:t>
      </w:r>
      <w:r w:rsidR="00D50C04" w:rsidRPr="00410278">
        <w:rPr>
          <w:lang w:val="es-419"/>
        </w:rPr>
        <w:t xml:space="preserve"> 1</w:t>
      </w:r>
      <w:r w:rsidR="00D9492B" w:rsidRPr="00410278">
        <w:rPr>
          <w:lang w:val="es-419"/>
        </w:rPr>
        <w:t>2</w:t>
      </w:r>
      <w:r w:rsidR="00D50C04" w:rsidRPr="00410278">
        <w:rPr>
          <w:lang w:val="es-419"/>
        </w:rPr>
        <w:t>, un total de 8</w:t>
      </w:r>
      <w:r w:rsidRPr="00410278">
        <w:rPr>
          <w:lang w:val="es-419"/>
        </w:rPr>
        <w:t xml:space="preserve">8% </w:t>
      </w:r>
      <w:r w:rsidR="00D50C04" w:rsidRPr="00410278">
        <w:rPr>
          <w:lang w:val="es-419"/>
        </w:rPr>
        <w:t xml:space="preserve">de las personas encuestadas (48% Muy satisfecho más 40% satisfecho) </w:t>
      </w:r>
      <w:r w:rsidR="00DA308A" w:rsidRPr="00410278">
        <w:rPr>
          <w:lang w:val="es-419"/>
        </w:rPr>
        <w:t>se sienten satisfechas con los servicios y tratamientos que reciben de las clínicas dentales que visitan para realizarse sus tratamientos, es decir que la competitividad entre las clínicas dentales es alta, por lo que para poder atraer a este tipo de personas se deben establecer estrategias que generen un valor agregado significativo a los pacientes, que podría incrementar los costos.</w:t>
      </w:r>
    </w:p>
    <w:p w14:paraId="2ED73AD0" w14:textId="7BA47749" w:rsidR="00DA308A" w:rsidRPr="00410278" w:rsidRDefault="00DA308A" w:rsidP="00D50C04">
      <w:pPr>
        <w:pStyle w:val="TextoPrincipal"/>
        <w:spacing w:line="360" w:lineRule="auto"/>
        <w:ind w:firstLine="708"/>
        <w:rPr>
          <w:lang w:val="es-419"/>
        </w:rPr>
      </w:pPr>
      <w:r w:rsidRPr="00410278">
        <w:rPr>
          <w:lang w:val="es-419"/>
        </w:rPr>
        <w:t xml:space="preserve">Sin embargo, </w:t>
      </w:r>
      <w:r w:rsidR="005C766A" w:rsidRPr="00410278">
        <w:rPr>
          <w:lang w:val="es-419"/>
        </w:rPr>
        <w:t>EL 11% de los encuestados respondió</w:t>
      </w:r>
      <w:r w:rsidRPr="00410278">
        <w:rPr>
          <w:lang w:val="es-419"/>
        </w:rPr>
        <w:t xml:space="preserve"> que se siente neutral en cuanto a los servicios y tratamientos que ha recibido de la clínica que visita, es decir que no </w:t>
      </w:r>
      <w:r w:rsidR="00F40EF2" w:rsidRPr="00410278">
        <w:rPr>
          <w:lang w:val="es-419"/>
        </w:rPr>
        <w:t>está</w:t>
      </w:r>
      <w:r w:rsidRPr="00410278">
        <w:rPr>
          <w:lang w:val="es-419"/>
        </w:rPr>
        <w:t xml:space="preserve"> ni satisfecha, ni insatisfecha, siendo esta la población objetivo para atraer a la Clínica Dental Center Plaza.</w:t>
      </w:r>
    </w:p>
    <w:p w14:paraId="00627CE1" w14:textId="77777777" w:rsidR="00AA5312" w:rsidRPr="00410278" w:rsidRDefault="00D9492B" w:rsidP="00AA5312">
      <w:pPr>
        <w:pStyle w:val="TextoPrincipal"/>
        <w:keepNext/>
        <w:spacing w:line="240" w:lineRule="auto"/>
        <w:ind w:firstLine="0"/>
        <w:jc w:val="center"/>
      </w:pPr>
      <w:r w:rsidRPr="00410278">
        <w:rPr>
          <w:noProof/>
        </w:rPr>
        <w:drawing>
          <wp:inline distT="0" distB="0" distL="0" distR="0" wp14:anchorId="7C1074C8" wp14:editId="5084B637">
            <wp:extent cx="5342255" cy="2040467"/>
            <wp:effectExtent l="0" t="0" r="10795" b="17145"/>
            <wp:docPr id="2029830718" name="Gráfico 1">
              <a:extLst xmlns:a="http://schemas.openxmlformats.org/drawingml/2006/main">
                <a:ext uri="{FF2B5EF4-FFF2-40B4-BE49-F238E27FC236}">
                  <a16:creationId xmlns:a16="http://schemas.microsoft.com/office/drawing/2014/main" id="{B1D8C29A-880B-4E80-B0F4-D75B7C5E16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3188E0F" w14:textId="7D1E29F3" w:rsidR="0073093A" w:rsidRPr="00410278" w:rsidRDefault="00AA5312" w:rsidP="00AA5312">
      <w:pPr>
        <w:pStyle w:val="Descripcin"/>
        <w:ind w:firstLine="708"/>
        <w:rPr>
          <w:rFonts w:ascii="Times New Roman" w:hAnsi="Times New Roman" w:cs="Times New Roman"/>
          <w:b/>
          <w:bCs/>
          <w:i w:val="0"/>
          <w:iCs w:val="0"/>
          <w:color w:val="auto"/>
          <w:sz w:val="22"/>
          <w:szCs w:val="22"/>
        </w:rPr>
      </w:pPr>
      <w:r w:rsidRPr="00410278">
        <w:rPr>
          <w:rFonts w:ascii="Times New Roman" w:hAnsi="Times New Roman" w:cs="Times New Roman"/>
          <w:b/>
          <w:bCs/>
          <w:i w:val="0"/>
          <w:iCs w:val="0"/>
          <w:color w:val="auto"/>
          <w:sz w:val="22"/>
          <w:szCs w:val="22"/>
        </w:rPr>
        <w:t xml:space="preserve">Gráfico </w:t>
      </w:r>
      <w:r w:rsidRPr="00410278">
        <w:rPr>
          <w:rFonts w:ascii="Times New Roman" w:hAnsi="Times New Roman" w:cs="Times New Roman"/>
          <w:b/>
          <w:bCs/>
          <w:i w:val="0"/>
          <w:iCs w:val="0"/>
          <w:color w:val="auto"/>
          <w:sz w:val="22"/>
          <w:szCs w:val="22"/>
        </w:rPr>
        <w:fldChar w:fldCharType="begin"/>
      </w:r>
      <w:r w:rsidRPr="00410278">
        <w:rPr>
          <w:rFonts w:ascii="Times New Roman" w:hAnsi="Times New Roman" w:cs="Times New Roman"/>
          <w:b/>
          <w:bCs/>
          <w:i w:val="0"/>
          <w:iCs w:val="0"/>
          <w:color w:val="auto"/>
          <w:sz w:val="22"/>
          <w:szCs w:val="22"/>
        </w:rPr>
        <w:instrText xml:space="preserve"> SEQ Gráfico \* ARABIC </w:instrText>
      </w:r>
      <w:r w:rsidRPr="00410278">
        <w:rPr>
          <w:rFonts w:ascii="Times New Roman" w:hAnsi="Times New Roman" w:cs="Times New Roman"/>
          <w:b/>
          <w:bCs/>
          <w:i w:val="0"/>
          <w:iCs w:val="0"/>
          <w:color w:val="auto"/>
          <w:sz w:val="22"/>
          <w:szCs w:val="22"/>
        </w:rPr>
        <w:fldChar w:fldCharType="separate"/>
      </w:r>
      <w:r w:rsidR="00B11648">
        <w:rPr>
          <w:rFonts w:ascii="Times New Roman" w:hAnsi="Times New Roman" w:cs="Times New Roman"/>
          <w:b/>
          <w:bCs/>
          <w:i w:val="0"/>
          <w:iCs w:val="0"/>
          <w:noProof/>
          <w:color w:val="auto"/>
          <w:sz w:val="22"/>
          <w:szCs w:val="22"/>
        </w:rPr>
        <w:t>13</w:t>
      </w:r>
      <w:r w:rsidRPr="00410278">
        <w:rPr>
          <w:rFonts w:ascii="Times New Roman" w:hAnsi="Times New Roman" w:cs="Times New Roman"/>
          <w:b/>
          <w:bCs/>
          <w:i w:val="0"/>
          <w:iCs w:val="0"/>
          <w:color w:val="auto"/>
          <w:sz w:val="22"/>
          <w:szCs w:val="22"/>
        </w:rPr>
        <w:fldChar w:fldCharType="end"/>
      </w:r>
      <w:r w:rsidRPr="00410278">
        <w:rPr>
          <w:rFonts w:ascii="Times New Roman" w:hAnsi="Times New Roman" w:cs="Times New Roman"/>
          <w:b/>
          <w:bCs/>
          <w:i w:val="0"/>
          <w:iCs w:val="0"/>
          <w:color w:val="auto"/>
          <w:sz w:val="22"/>
          <w:szCs w:val="22"/>
        </w:rPr>
        <w:t>.</w:t>
      </w:r>
      <w:r w:rsidRPr="00410278">
        <w:rPr>
          <w:rFonts w:ascii="Times New Roman" w:hAnsi="Times New Roman" w:cs="Times New Roman"/>
          <w:i w:val="0"/>
          <w:iCs w:val="0"/>
          <w:color w:val="auto"/>
          <w:sz w:val="22"/>
          <w:szCs w:val="22"/>
        </w:rPr>
        <w:t xml:space="preserve"> Satisfacción con los materiales utilizados que se han realizado en otras clínicas</w:t>
      </w:r>
    </w:p>
    <w:p w14:paraId="2B4E3C4C" w14:textId="77777777" w:rsidR="00067003" w:rsidRPr="00410278" w:rsidRDefault="00067003" w:rsidP="00067003">
      <w:pPr>
        <w:pStyle w:val="TextoPrincipal"/>
        <w:jc w:val="left"/>
        <w:rPr>
          <w:sz w:val="22"/>
          <w:szCs w:val="22"/>
          <w:lang w:val="es-419"/>
        </w:rPr>
      </w:pPr>
      <w:r w:rsidRPr="00410278">
        <w:rPr>
          <w:sz w:val="22"/>
          <w:szCs w:val="22"/>
          <w:lang w:val="es-419"/>
        </w:rPr>
        <w:t>Fuente: Elaboración Propia, 2024</w:t>
      </w:r>
    </w:p>
    <w:p w14:paraId="6034BAA6" w14:textId="448C681B" w:rsidR="009902A7" w:rsidRPr="00410278" w:rsidRDefault="009902A7" w:rsidP="009902A7">
      <w:pPr>
        <w:pStyle w:val="TextoPrincipal"/>
        <w:spacing w:line="360" w:lineRule="auto"/>
        <w:ind w:firstLine="708"/>
        <w:rPr>
          <w:lang w:val="es-419"/>
        </w:rPr>
      </w:pPr>
      <w:r w:rsidRPr="00410278">
        <w:rPr>
          <w:lang w:val="es-419"/>
        </w:rPr>
        <w:t xml:space="preserve">Según los resultados </w:t>
      </w:r>
      <w:r w:rsidR="00D9492B" w:rsidRPr="00410278">
        <w:rPr>
          <w:lang w:val="es-419"/>
        </w:rPr>
        <w:t>mostrados en el gráfico</w:t>
      </w:r>
      <w:r w:rsidRPr="00410278">
        <w:rPr>
          <w:lang w:val="es-419"/>
        </w:rPr>
        <w:t xml:space="preserve"> 1</w:t>
      </w:r>
      <w:r w:rsidR="00D9492B" w:rsidRPr="00410278">
        <w:rPr>
          <w:lang w:val="es-419"/>
        </w:rPr>
        <w:t>3</w:t>
      </w:r>
      <w:r w:rsidRPr="00410278">
        <w:rPr>
          <w:lang w:val="es-419"/>
        </w:rPr>
        <w:t xml:space="preserve">, el 91% de las personas encuestadas (55% muy satisfecho más 36% satisfecho) respondiendo que se siente satisfecho con la calidad de los materiales utilizados en los tratamientos dentales recibidos en la clínica que visita, es decir que la calidad de los insumos utilizados por </w:t>
      </w:r>
      <w:r w:rsidR="003F54D2" w:rsidRPr="00410278">
        <w:rPr>
          <w:lang w:val="es-419"/>
        </w:rPr>
        <w:t>las clínicas dentales que visitan son buenos.</w:t>
      </w:r>
    </w:p>
    <w:p w14:paraId="2132CAF0" w14:textId="77777777" w:rsidR="001621F8" w:rsidRPr="00410278" w:rsidRDefault="001621F8" w:rsidP="009902A7">
      <w:pPr>
        <w:pStyle w:val="TextoPrincipal"/>
        <w:spacing w:line="360" w:lineRule="auto"/>
        <w:ind w:firstLine="708"/>
        <w:rPr>
          <w:lang w:val="es-419"/>
        </w:rPr>
      </w:pPr>
    </w:p>
    <w:p w14:paraId="7D01112F" w14:textId="77777777" w:rsidR="001621F8" w:rsidRPr="00410278" w:rsidRDefault="001621F8" w:rsidP="009902A7">
      <w:pPr>
        <w:pStyle w:val="TextoPrincipal"/>
        <w:spacing w:line="360" w:lineRule="auto"/>
        <w:ind w:firstLine="708"/>
        <w:rPr>
          <w:lang w:val="es-419"/>
        </w:rPr>
      </w:pPr>
    </w:p>
    <w:p w14:paraId="06962DE0" w14:textId="77777777" w:rsidR="001621F8" w:rsidRPr="00410278" w:rsidRDefault="001621F8" w:rsidP="009902A7">
      <w:pPr>
        <w:pStyle w:val="TextoPrincipal"/>
        <w:spacing w:line="360" w:lineRule="auto"/>
        <w:ind w:firstLine="708"/>
        <w:rPr>
          <w:lang w:val="es-419"/>
        </w:rPr>
      </w:pPr>
    </w:p>
    <w:p w14:paraId="775BE42F" w14:textId="77777777" w:rsidR="001621F8" w:rsidRPr="00410278" w:rsidRDefault="001621F8" w:rsidP="009902A7">
      <w:pPr>
        <w:pStyle w:val="TextoPrincipal"/>
        <w:spacing w:line="360" w:lineRule="auto"/>
        <w:ind w:firstLine="708"/>
        <w:rPr>
          <w:lang w:val="es-419"/>
        </w:rPr>
      </w:pPr>
    </w:p>
    <w:p w14:paraId="0786D68E" w14:textId="77777777" w:rsidR="005F78D2" w:rsidRPr="00410278" w:rsidRDefault="0073093A" w:rsidP="005F78D2">
      <w:pPr>
        <w:pStyle w:val="TextoPrincipal"/>
        <w:keepNext/>
        <w:spacing w:line="240" w:lineRule="auto"/>
        <w:ind w:firstLine="0"/>
        <w:jc w:val="center"/>
      </w:pPr>
      <w:r w:rsidRPr="00410278">
        <w:rPr>
          <w:noProof/>
          <w:sz w:val="32"/>
          <w:szCs w:val="32"/>
          <w:lang w:val="en-US"/>
        </w:rPr>
        <w:drawing>
          <wp:inline distT="0" distB="0" distL="0" distR="0" wp14:anchorId="7D3BD96B" wp14:editId="3C654F10">
            <wp:extent cx="4868334" cy="2190750"/>
            <wp:effectExtent l="0" t="0" r="8890" b="0"/>
            <wp:docPr id="276494604" name="Gráfico 1">
              <a:extLst xmlns:a="http://schemas.openxmlformats.org/drawingml/2006/main">
                <a:ext uri="{FF2B5EF4-FFF2-40B4-BE49-F238E27FC236}">
                  <a16:creationId xmlns:a16="http://schemas.microsoft.com/office/drawing/2014/main" id="{5AC55EBF-F057-46B2-B70D-06530F0992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EB52CBC" w14:textId="49E49F5D" w:rsidR="0073093A" w:rsidRPr="00410278" w:rsidRDefault="005F78D2" w:rsidP="005F78D2">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14</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Pago de costo adicional por servicios de emergencia</w:t>
      </w:r>
    </w:p>
    <w:p w14:paraId="510147B5" w14:textId="77777777" w:rsidR="00F55E01" w:rsidRPr="00410278" w:rsidRDefault="00F55E01" w:rsidP="00F55E01">
      <w:pPr>
        <w:pStyle w:val="TextoPrincipal"/>
        <w:jc w:val="left"/>
        <w:rPr>
          <w:sz w:val="22"/>
          <w:szCs w:val="22"/>
          <w:lang w:val="es-419"/>
        </w:rPr>
      </w:pPr>
      <w:r w:rsidRPr="00410278">
        <w:rPr>
          <w:sz w:val="22"/>
          <w:szCs w:val="22"/>
          <w:lang w:val="es-419"/>
        </w:rPr>
        <w:t>Fuente: Elaboración Propia, 2024</w:t>
      </w:r>
    </w:p>
    <w:p w14:paraId="609E6F4F" w14:textId="1DA413C2" w:rsidR="0073093A" w:rsidRPr="00410278" w:rsidRDefault="00F55E01" w:rsidP="00F55E01">
      <w:pPr>
        <w:pStyle w:val="TextoPrincipal"/>
        <w:spacing w:line="360" w:lineRule="auto"/>
        <w:ind w:firstLine="708"/>
        <w:rPr>
          <w:lang w:val="es-419"/>
        </w:rPr>
      </w:pPr>
      <w:r w:rsidRPr="00410278">
        <w:rPr>
          <w:lang w:val="es-419"/>
        </w:rPr>
        <w:t xml:space="preserve">De acuerdo con los resultados mostrados en </w:t>
      </w:r>
      <w:r w:rsidR="005F78D2" w:rsidRPr="00410278">
        <w:rPr>
          <w:lang w:val="es-419"/>
        </w:rPr>
        <w:t>el gráfico</w:t>
      </w:r>
      <w:r w:rsidRPr="00410278">
        <w:rPr>
          <w:lang w:val="es-419"/>
        </w:rPr>
        <w:t xml:space="preserve"> 1</w:t>
      </w:r>
      <w:r w:rsidR="005F78D2" w:rsidRPr="00410278">
        <w:rPr>
          <w:lang w:val="es-419"/>
        </w:rPr>
        <w:t>4</w:t>
      </w:r>
      <w:r w:rsidRPr="00410278">
        <w:rPr>
          <w:lang w:val="es-419"/>
        </w:rPr>
        <w:t xml:space="preserve">, el 87% de las personas encuestadas contestaron que si estarían dispuestas a pagar un costo adicional por servicios de emergencia dental fuera del horario regular, es decir que </w:t>
      </w:r>
      <w:r w:rsidR="00636B86" w:rsidRPr="00410278">
        <w:rPr>
          <w:lang w:val="es-419"/>
        </w:rPr>
        <w:t>las personas si valoran que una clínica les pueda atender fuera de los horarios habituales</w:t>
      </w:r>
      <w:r w:rsidR="00CF3CC7" w:rsidRPr="00410278">
        <w:rPr>
          <w:lang w:val="es-419"/>
        </w:rPr>
        <w:t>, ya que sus horarios laborales no les permite visitar las clínicas en los horarios normales</w:t>
      </w:r>
      <w:r w:rsidR="00636B86" w:rsidRPr="00410278">
        <w:rPr>
          <w:lang w:val="es-419"/>
        </w:rPr>
        <w:t xml:space="preserve">, sin embargo, se observa que el 13% de la muestra no estaría dispuesta a pagar un costo adicional, y esto </w:t>
      </w:r>
      <w:r w:rsidR="00CF3CC7" w:rsidRPr="00410278">
        <w:rPr>
          <w:lang w:val="es-419"/>
        </w:rPr>
        <w:t>puede ser porque tienen la percepción que no lo necesitan.</w:t>
      </w:r>
      <w:r w:rsidR="00636B86" w:rsidRPr="00410278">
        <w:rPr>
          <w:lang w:val="es-419"/>
        </w:rPr>
        <w:t xml:space="preserve"> </w:t>
      </w:r>
    </w:p>
    <w:p w14:paraId="389656F2" w14:textId="77777777" w:rsidR="005F78D2" w:rsidRPr="00410278" w:rsidRDefault="005F78D2" w:rsidP="005F78D2">
      <w:pPr>
        <w:pStyle w:val="TextoPrincipal"/>
        <w:keepNext/>
        <w:spacing w:line="240" w:lineRule="auto"/>
        <w:ind w:firstLine="0"/>
        <w:jc w:val="center"/>
      </w:pPr>
      <w:r w:rsidRPr="00410278">
        <w:rPr>
          <w:noProof/>
        </w:rPr>
        <w:drawing>
          <wp:inline distT="0" distB="0" distL="0" distR="0" wp14:anchorId="25479A4E" wp14:editId="2BAEDAEF">
            <wp:extent cx="5359400" cy="2108200"/>
            <wp:effectExtent l="0" t="0" r="12700" b="6350"/>
            <wp:docPr id="792493649" name="Gráfico 1">
              <a:extLst xmlns:a="http://schemas.openxmlformats.org/drawingml/2006/main">
                <a:ext uri="{FF2B5EF4-FFF2-40B4-BE49-F238E27FC236}">
                  <a16:creationId xmlns:a16="http://schemas.microsoft.com/office/drawing/2014/main" id="{9E13B622-637B-4E60-9A52-5C9120174A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E3088B4" w14:textId="2695E330" w:rsidR="006D4646" w:rsidRPr="00410278" w:rsidRDefault="005F78D2" w:rsidP="005F78D2">
      <w:pPr>
        <w:pStyle w:val="Descripcin"/>
        <w:jc w:val="center"/>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15</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Importancia que la clínica ofrezca consultas virtuales o citas</w:t>
      </w:r>
    </w:p>
    <w:p w14:paraId="6A814E0E" w14:textId="77777777" w:rsidR="00CF3CC7" w:rsidRPr="00410278" w:rsidRDefault="00CF3CC7" w:rsidP="00CF3CC7">
      <w:pPr>
        <w:pStyle w:val="TextoPrincipal"/>
        <w:jc w:val="left"/>
        <w:rPr>
          <w:sz w:val="22"/>
          <w:szCs w:val="22"/>
          <w:lang w:val="es-419"/>
        </w:rPr>
      </w:pPr>
      <w:r w:rsidRPr="00410278">
        <w:rPr>
          <w:sz w:val="22"/>
          <w:szCs w:val="22"/>
          <w:lang w:val="es-419"/>
        </w:rPr>
        <w:t>Fuente: Elaboración Propia, 2024</w:t>
      </w:r>
    </w:p>
    <w:p w14:paraId="16D9E92F" w14:textId="4F73E326" w:rsidR="00CF3CC7" w:rsidRPr="00410278" w:rsidRDefault="00CF3CC7" w:rsidP="008F22D0">
      <w:pPr>
        <w:pStyle w:val="TextoPrincipal"/>
        <w:spacing w:line="360" w:lineRule="auto"/>
        <w:ind w:firstLine="708"/>
        <w:rPr>
          <w:lang w:val="es-419"/>
        </w:rPr>
      </w:pPr>
      <w:r w:rsidRPr="00410278">
        <w:rPr>
          <w:lang w:val="es-419"/>
        </w:rPr>
        <w:t xml:space="preserve">Según los resultados obtenidos en </w:t>
      </w:r>
      <w:r w:rsidR="00F07686" w:rsidRPr="00410278">
        <w:rPr>
          <w:lang w:val="es-419"/>
        </w:rPr>
        <w:t>el gráfico</w:t>
      </w:r>
      <w:r w:rsidRPr="00410278">
        <w:rPr>
          <w:lang w:val="es-419"/>
        </w:rPr>
        <w:t xml:space="preserve"> 1</w:t>
      </w:r>
      <w:r w:rsidR="00F07686" w:rsidRPr="00410278">
        <w:rPr>
          <w:lang w:val="es-419"/>
        </w:rPr>
        <w:t>5</w:t>
      </w:r>
      <w:r w:rsidRPr="00410278">
        <w:rPr>
          <w:lang w:val="es-419"/>
        </w:rPr>
        <w:t xml:space="preserve">, se observa que las opiniones de los encuestados se encuentra dividida en si es importante que las clínicas dentales ofrezcan consultas virtuales o citas en línea para mayor comodidad y flexibilidad, y esto puede estar relacionado con que las personas cuando necesitan de servicios odontológicos es para realizarse un tratamiento en </w:t>
      </w:r>
      <w:r w:rsidR="00F40EF2" w:rsidRPr="00410278">
        <w:rPr>
          <w:lang w:val="es-419"/>
        </w:rPr>
        <w:t>específico</w:t>
      </w:r>
      <w:r w:rsidRPr="00410278">
        <w:rPr>
          <w:lang w:val="es-419"/>
        </w:rPr>
        <w:t xml:space="preserve"> que solo puede llevarse a cabo con una visita física, y que una atención virtual no podrá solventar la situación que necesita el paciente, Por lo que se podría decir que no es relevante si una clínica ofrece servicios virtuales. Por otra parte</w:t>
      </w:r>
      <w:r w:rsidR="002D497F" w:rsidRPr="00410278">
        <w:rPr>
          <w:lang w:val="es-419"/>
        </w:rPr>
        <w:t>,</w:t>
      </w:r>
      <w:r w:rsidRPr="00410278">
        <w:rPr>
          <w:lang w:val="es-419"/>
        </w:rPr>
        <w:t xml:space="preserve"> lo que si p</w:t>
      </w:r>
      <w:r w:rsidR="002D497F" w:rsidRPr="00410278">
        <w:rPr>
          <w:lang w:val="es-419"/>
        </w:rPr>
        <w:t>udiese</w:t>
      </w:r>
      <w:r w:rsidRPr="00410278">
        <w:rPr>
          <w:lang w:val="es-419"/>
        </w:rPr>
        <w:t xml:space="preserve"> ser importante es poder realizar sus citas en línea para concretar una visita a la clínica de manera física.</w:t>
      </w:r>
    </w:p>
    <w:p w14:paraId="5B05EEA3" w14:textId="77777777" w:rsidR="008F22D0" w:rsidRPr="00410278" w:rsidRDefault="008F22D0" w:rsidP="008F22D0">
      <w:pPr>
        <w:keepNext/>
        <w:jc w:val="center"/>
      </w:pPr>
      <w:r w:rsidRPr="00410278">
        <w:rPr>
          <w:noProof/>
        </w:rPr>
        <w:drawing>
          <wp:inline distT="0" distB="0" distL="0" distR="0" wp14:anchorId="35E61422" wp14:editId="4B5ADAA0">
            <wp:extent cx="5513070" cy="2226733"/>
            <wp:effectExtent l="0" t="0" r="11430" b="2540"/>
            <wp:docPr id="906525645" name="Gráfico 1">
              <a:extLst xmlns:a="http://schemas.openxmlformats.org/drawingml/2006/main">
                <a:ext uri="{FF2B5EF4-FFF2-40B4-BE49-F238E27FC236}">
                  <a16:creationId xmlns:a16="http://schemas.microsoft.com/office/drawing/2014/main" id="{F0B02AD6-0F09-4C35-9627-9FF6252C9E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44F1175" w14:textId="405A5E87" w:rsidR="00895E07" w:rsidRPr="00410278" w:rsidRDefault="008F22D0" w:rsidP="008F22D0">
      <w:pPr>
        <w:pStyle w:val="Descripcin"/>
        <w:ind w:firstLine="708"/>
        <w:rPr>
          <w:rFonts w:ascii="Times New Roman" w:hAnsi="Times New Roman" w:cs="Times New Roman"/>
          <w:i w:val="0"/>
          <w:iCs w:val="0"/>
          <w:color w:val="auto"/>
          <w:sz w:val="24"/>
          <w:szCs w:val="24"/>
          <w:lang w:val="es-HN"/>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16</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Medio de preferencia para recibir información y promociones</w:t>
      </w:r>
    </w:p>
    <w:p w14:paraId="2FE9808A" w14:textId="77777777" w:rsidR="00895E07" w:rsidRPr="00410278" w:rsidRDefault="00895E07" w:rsidP="00894F9B">
      <w:pPr>
        <w:pStyle w:val="TextoPrincipal"/>
        <w:spacing w:line="360" w:lineRule="auto"/>
        <w:jc w:val="left"/>
        <w:rPr>
          <w:sz w:val="22"/>
          <w:szCs w:val="22"/>
          <w:lang w:val="es-419"/>
        </w:rPr>
      </w:pPr>
      <w:r w:rsidRPr="00410278">
        <w:rPr>
          <w:sz w:val="22"/>
          <w:szCs w:val="22"/>
          <w:lang w:val="es-419"/>
        </w:rPr>
        <w:t>Fuente: Elaboración Propia, 2024</w:t>
      </w:r>
    </w:p>
    <w:p w14:paraId="2DF17248" w14:textId="68FED7DE" w:rsidR="00B84A30" w:rsidRPr="00410278" w:rsidRDefault="006D4646" w:rsidP="00895E07">
      <w:pPr>
        <w:pStyle w:val="TextoPrincipal"/>
        <w:spacing w:line="360" w:lineRule="auto"/>
        <w:ind w:firstLine="708"/>
        <w:rPr>
          <w:lang w:val="es-419"/>
        </w:rPr>
      </w:pPr>
      <w:r w:rsidRPr="00410278">
        <w:rPr>
          <w:lang w:val="es-419"/>
        </w:rPr>
        <w:t>Según los resultados obtenidos</w:t>
      </w:r>
      <w:r w:rsidR="006371C9" w:rsidRPr="00410278">
        <w:rPr>
          <w:lang w:val="es-419"/>
        </w:rPr>
        <w:t xml:space="preserve"> en </w:t>
      </w:r>
      <w:r w:rsidR="008F22D0" w:rsidRPr="00410278">
        <w:rPr>
          <w:lang w:val="es-419"/>
        </w:rPr>
        <w:t>el gráfico 16</w:t>
      </w:r>
      <w:r w:rsidR="006371C9" w:rsidRPr="00410278">
        <w:rPr>
          <w:lang w:val="es-419"/>
        </w:rPr>
        <w:t>,</w:t>
      </w:r>
      <w:r w:rsidRPr="00410278">
        <w:rPr>
          <w:lang w:val="es-419"/>
        </w:rPr>
        <w:t xml:space="preserve"> se observa que el 40% de los encuestados respondieron que prefieren WhatsApp como medio para recibir información y promociones de las clínicas dentales, </w:t>
      </w:r>
      <w:r w:rsidR="006371C9" w:rsidRPr="00410278">
        <w:rPr>
          <w:lang w:val="es-419"/>
        </w:rPr>
        <w:t xml:space="preserve">esto debido </w:t>
      </w:r>
      <w:r w:rsidR="008F22D0" w:rsidRPr="00410278">
        <w:rPr>
          <w:lang w:val="es-419"/>
        </w:rPr>
        <w:t>al ser</w:t>
      </w:r>
      <w:r w:rsidR="006371C9" w:rsidRPr="00410278">
        <w:rPr>
          <w:lang w:val="es-419"/>
        </w:rPr>
        <w:t xml:space="preserve"> el medio que actualmente más utilizan las personas para comunicarse, y se puede tener una conexión más directa</w:t>
      </w:r>
      <w:r w:rsidR="00B84A30" w:rsidRPr="00410278">
        <w:rPr>
          <w:lang w:val="es-419"/>
        </w:rPr>
        <w:t>, fluida</w:t>
      </w:r>
      <w:r w:rsidR="006371C9" w:rsidRPr="00410278">
        <w:rPr>
          <w:lang w:val="es-419"/>
        </w:rPr>
        <w:t xml:space="preserve"> y personalizada</w:t>
      </w:r>
      <w:r w:rsidR="00B84A30" w:rsidRPr="00410278">
        <w:rPr>
          <w:lang w:val="es-419"/>
        </w:rPr>
        <w:t xml:space="preserve"> entre el paciente y la clínica, así mismo el 34% de los encuestados respondió que prefieren la red social Instagram, y esto es debido a que esta red social tiene un enfoque hacia lo visual que le permite a las clínicas mostrar los servicios que ofrecen a través de imágenes o videos lo cual capta la atención de las personas de manera más efectiva. Así como también le</w:t>
      </w:r>
      <w:r w:rsidR="002502E0" w:rsidRPr="00410278">
        <w:rPr>
          <w:lang w:val="es-419"/>
        </w:rPr>
        <w:t>s</w:t>
      </w:r>
      <w:r w:rsidR="00B84A30" w:rsidRPr="00410278">
        <w:rPr>
          <w:lang w:val="es-419"/>
        </w:rPr>
        <w:t xml:space="preserve"> permite a las personas ver </w:t>
      </w:r>
      <w:r w:rsidR="002502E0" w:rsidRPr="00410278">
        <w:rPr>
          <w:lang w:val="es-419"/>
        </w:rPr>
        <w:t xml:space="preserve">las opiniones de otros usuarios que hayan </w:t>
      </w:r>
      <w:r w:rsidR="00B84A30" w:rsidRPr="00410278">
        <w:rPr>
          <w:lang w:val="es-419"/>
        </w:rPr>
        <w:t>tenido la experiencia de visitar la clínica que está realizando la publicidad</w:t>
      </w:r>
      <w:r w:rsidR="002502E0" w:rsidRPr="00410278">
        <w:rPr>
          <w:lang w:val="es-419"/>
        </w:rPr>
        <w:t xml:space="preserve">, y hacerse de una idea de </w:t>
      </w:r>
      <w:r w:rsidR="002527BE" w:rsidRPr="00410278">
        <w:rPr>
          <w:lang w:val="es-419"/>
        </w:rPr>
        <w:t>cuál</w:t>
      </w:r>
      <w:r w:rsidR="002502E0" w:rsidRPr="00410278">
        <w:rPr>
          <w:lang w:val="es-419"/>
        </w:rPr>
        <w:t xml:space="preserve"> puede ser el servicio que recibirán si deciden visitarla.</w:t>
      </w:r>
    </w:p>
    <w:p w14:paraId="55B684F0" w14:textId="107C1698" w:rsidR="009F01F3" w:rsidRPr="00410278" w:rsidRDefault="009F01F3" w:rsidP="00895E07">
      <w:pPr>
        <w:pStyle w:val="TextoPrincipal"/>
        <w:spacing w:line="360" w:lineRule="auto"/>
        <w:ind w:firstLine="708"/>
        <w:rPr>
          <w:lang w:val="es-419"/>
        </w:rPr>
      </w:pPr>
      <w:r w:rsidRPr="00410278">
        <w:rPr>
          <w:lang w:val="es-419"/>
        </w:rPr>
        <w:t>Por otro lado</w:t>
      </w:r>
      <w:r w:rsidR="002D497F" w:rsidRPr="00410278">
        <w:rPr>
          <w:lang w:val="es-419"/>
        </w:rPr>
        <w:t>,</w:t>
      </w:r>
      <w:r w:rsidRPr="00410278">
        <w:rPr>
          <w:lang w:val="es-419"/>
        </w:rPr>
        <w:t xml:space="preserve"> se observa que las otras redes sociales propuestas en la encuesta como Tik Tok, correo electrónico o Twitter (X) no son tan utilizadas por los encuestados para recibir información de promociones o información, ya que se puede decir que las personas las utilizan más para entretenimiento.</w:t>
      </w:r>
    </w:p>
    <w:p w14:paraId="1AF9CBF2" w14:textId="30FBB7F2" w:rsidR="000E4603" w:rsidRPr="00410278" w:rsidRDefault="00195828" w:rsidP="000E4603">
      <w:pPr>
        <w:pStyle w:val="TextoPrincipal"/>
        <w:keepNext/>
        <w:spacing w:line="240" w:lineRule="auto"/>
        <w:ind w:firstLine="0"/>
        <w:jc w:val="center"/>
      </w:pPr>
      <w:r w:rsidRPr="00410278">
        <w:rPr>
          <w:noProof/>
        </w:rPr>
        <w:drawing>
          <wp:inline distT="0" distB="0" distL="0" distR="0" wp14:anchorId="43CC7BC2" wp14:editId="0C085447">
            <wp:extent cx="4605655" cy="2201333"/>
            <wp:effectExtent l="0" t="0" r="4445" b="8890"/>
            <wp:docPr id="1275972433" name="Gráfico 1">
              <a:extLst xmlns:a="http://schemas.openxmlformats.org/drawingml/2006/main">
                <a:ext uri="{FF2B5EF4-FFF2-40B4-BE49-F238E27FC236}">
                  <a16:creationId xmlns:a16="http://schemas.microsoft.com/office/drawing/2014/main" id="{DAFE6023-5E16-4616-BEA6-58B04E8A18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BE310D7" w14:textId="57B9559B" w:rsidR="006B6E0E" w:rsidRPr="00410278" w:rsidRDefault="000E4603" w:rsidP="000E4603">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17</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Motivo para cambiar de clínica</w:t>
      </w:r>
    </w:p>
    <w:p w14:paraId="039CA820" w14:textId="670A3CCC" w:rsidR="002474CF" w:rsidRPr="00410278" w:rsidRDefault="002474CF" w:rsidP="00501538">
      <w:pPr>
        <w:pStyle w:val="TextoPrincipal"/>
        <w:jc w:val="left"/>
        <w:rPr>
          <w:sz w:val="22"/>
          <w:szCs w:val="22"/>
          <w:lang w:val="es-419"/>
        </w:rPr>
      </w:pPr>
      <w:r w:rsidRPr="00410278">
        <w:rPr>
          <w:sz w:val="22"/>
          <w:szCs w:val="22"/>
          <w:lang w:val="es-419"/>
        </w:rPr>
        <w:t>Fuente: Elaboración Propia</w:t>
      </w:r>
      <w:r w:rsidR="002D497F" w:rsidRPr="00410278">
        <w:rPr>
          <w:sz w:val="22"/>
          <w:szCs w:val="22"/>
          <w:lang w:val="es-419"/>
        </w:rPr>
        <w:t>,2024</w:t>
      </w:r>
    </w:p>
    <w:p w14:paraId="689C94BF" w14:textId="603588C7" w:rsidR="00501538" w:rsidRPr="00410278" w:rsidRDefault="00501538" w:rsidP="00501538">
      <w:pPr>
        <w:pStyle w:val="TextoPrincipal"/>
        <w:spacing w:line="360" w:lineRule="auto"/>
        <w:ind w:firstLine="708"/>
        <w:rPr>
          <w:lang w:val="es-419"/>
        </w:rPr>
      </w:pPr>
      <w:r w:rsidRPr="00410278">
        <w:rPr>
          <w:lang w:val="es-419"/>
        </w:rPr>
        <w:t xml:space="preserve">Como se puede </w:t>
      </w:r>
      <w:r w:rsidR="002527BE" w:rsidRPr="00410278">
        <w:rPr>
          <w:lang w:val="es-419"/>
        </w:rPr>
        <w:t>observar</w:t>
      </w:r>
      <w:r w:rsidRPr="00410278">
        <w:rPr>
          <w:lang w:val="es-419"/>
        </w:rPr>
        <w:t xml:space="preserve"> en </w:t>
      </w:r>
      <w:r w:rsidR="00195828" w:rsidRPr="00410278">
        <w:rPr>
          <w:lang w:val="es-419"/>
        </w:rPr>
        <w:t>el gráfico 17</w:t>
      </w:r>
      <w:r w:rsidRPr="00410278">
        <w:rPr>
          <w:lang w:val="es-419"/>
        </w:rPr>
        <w:t>, en la cual a las personas se les dio la opción de seleccionar varias respuestas, se observa que aproximadamente entre el 5</w:t>
      </w:r>
      <w:r w:rsidR="00195828" w:rsidRPr="00410278">
        <w:rPr>
          <w:lang w:val="es-419"/>
        </w:rPr>
        <w:t>4</w:t>
      </w:r>
      <w:r w:rsidRPr="00410278">
        <w:rPr>
          <w:lang w:val="es-419"/>
        </w:rPr>
        <w:t>% y 56% de las personas encuestada seleccion</w:t>
      </w:r>
      <w:r w:rsidR="00195828" w:rsidRPr="00410278">
        <w:rPr>
          <w:lang w:val="es-419"/>
        </w:rPr>
        <w:t>ó</w:t>
      </w:r>
      <w:r w:rsidRPr="00410278">
        <w:rPr>
          <w:lang w:val="es-419"/>
        </w:rPr>
        <w:t xml:space="preserve"> que lo que los motivaría a cambiar de clínica dental </w:t>
      </w:r>
      <w:r w:rsidR="002527BE" w:rsidRPr="00410278">
        <w:rPr>
          <w:lang w:val="es-419"/>
        </w:rPr>
        <w:t>está</w:t>
      </w:r>
      <w:r w:rsidRPr="00410278">
        <w:rPr>
          <w:lang w:val="es-419"/>
        </w:rPr>
        <w:t xml:space="preserve"> relacionado a los mejores precios y mejor atención y servicio, esto da un panorama a la Clínica Dental Center Plaza hacia donde debe estar orientada su estrategia de marketing para motivar a las personas para que visiten la clínica, por otra parte se observa que factores como la ubicación u horarios flexibles no son tan determinantes para motivar a alguien para decidir cambiarse de clínica dental.</w:t>
      </w:r>
    </w:p>
    <w:p w14:paraId="73E38B41" w14:textId="02E32F67" w:rsidR="00501538" w:rsidRPr="00410278" w:rsidRDefault="00501538" w:rsidP="00501538">
      <w:pPr>
        <w:pStyle w:val="TextoPrincipal"/>
        <w:spacing w:line="360" w:lineRule="auto"/>
        <w:ind w:firstLine="708"/>
        <w:rPr>
          <w:lang w:val="es-419"/>
        </w:rPr>
      </w:pPr>
      <w:r w:rsidRPr="00410278">
        <w:rPr>
          <w:lang w:val="es-419"/>
        </w:rPr>
        <w:t xml:space="preserve">Esto abre la oportunidad para que la clínica pueda darse a conocer y motivar a personas para que visiten la clínica, mediante promociones relacionados al precio, </w:t>
      </w:r>
      <w:r w:rsidR="001273D5" w:rsidRPr="00410278">
        <w:rPr>
          <w:lang w:val="es-419"/>
        </w:rPr>
        <w:t>brindando un servicio de calidad y atención personalizado a cada paciente.</w:t>
      </w:r>
    </w:p>
    <w:p w14:paraId="6BDDC882" w14:textId="77777777" w:rsidR="00195828" w:rsidRPr="00410278" w:rsidRDefault="006E2BE1" w:rsidP="00195828">
      <w:pPr>
        <w:pStyle w:val="TextoPrincipal"/>
        <w:keepNext/>
        <w:spacing w:line="240" w:lineRule="auto"/>
        <w:ind w:firstLine="0"/>
        <w:jc w:val="center"/>
      </w:pPr>
      <w:r w:rsidRPr="00410278">
        <w:rPr>
          <w:noProof/>
          <w:lang w:val="en-US"/>
        </w:rPr>
        <w:drawing>
          <wp:inline distT="0" distB="0" distL="0" distR="0" wp14:anchorId="1C45EB21" wp14:editId="5A6C6916">
            <wp:extent cx="4276725" cy="1888067"/>
            <wp:effectExtent l="0" t="0" r="9525" b="17145"/>
            <wp:docPr id="1923182471" name="Gráfico 1">
              <a:extLst xmlns:a="http://schemas.openxmlformats.org/drawingml/2006/main">
                <a:ext uri="{FF2B5EF4-FFF2-40B4-BE49-F238E27FC236}">
                  <a16:creationId xmlns:a16="http://schemas.microsoft.com/office/drawing/2014/main" id="{1DEDF838-4C72-4890-8253-387507F0F8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BEAD7B4" w14:textId="1BD7B1BC" w:rsidR="006E2BE1" w:rsidRPr="00410278" w:rsidRDefault="00195828" w:rsidP="00195828">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18</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Posicionamiento de la clínica</w:t>
      </w:r>
    </w:p>
    <w:p w14:paraId="45A3C96F" w14:textId="10C7CAA8" w:rsidR="002D497F" w:rsidRPr="00410278" w:rsidRDefault="002D497F" w:rsidP="002D497F">
      <w:pPr>
        <w:pStyle w:val="TextoPrincipal"/>
        <w:jc w:val="left"/>
        <w:rPr>
          <w:sz w:val="22"/>
          <w:szCs w:val="22"/>
          <w:lang w:val="es-419"/>
        </w:rPr>
      </w:pPr>
      <w:r w:rsidRPr="00410278">
        <w:rPr>
          <w:sz w:val="22"/>
          <w:szCs w:val="22"/>
          <w:lang w:val="es-419"/>
        </w:rPr>
        <w:t>Fuente: Elaboración Propia,</w:t>
      </w:r>
      <w:r w:rsidR="000A43CB" w:rsidRPr="00410278">
        <w:rPr>
          <w:sz w:val="22"/>
          <w:szCs w:val="22"/>
          <w:lang w:val="es-419"/>
        </w:rPr>
        <w:t xml:space="preserve"> </w:t>
      </w:r>
      <w:r w:rsidRPr="00410278">
        <w:rPr>
          <w:sz w:val="22"/>
          <w:szCs w:val="22"/>
          <w:lang w:val="es-419"/>
        </w:rPr>
        <w:t>2024</w:t>
      </w:r>
    </w:p>
    <w:p w14:paraId="46D56F9E" w14:textId="1AE80B1B" w:rsidR="000A43CB" w:rsidRPr="00410278" w:rsidRDefault="000A43CB" w:rsidP="00F150AE">
      <w:pPr>
        <w:pStyle w:val="TextoPrincipal"/>
        <w:spacing w:line="360" w:lineRule="auto"/>
        <w:ind w:firstLine="708"/>
        <w:rPr>
          <w:lang w:val="es-419"/>
        </w:rPr>
      </w:pPr>
      <w:r w:rsidRPr="00410278">
        <w:rPr>
          <w:lang w:val="es-419"/>
        </w:rPr>
        <w:t xml:space="preserve">Como lo muestran los resultados </w:t>
      </w:r>
      <w:r w:rsidR="00195828" w:rsidRPr="00410278">
        <w:rPr>
          <w:lang w:val="es-419"/>
        </w:rPr>
        <w:t>en el gráfico</w:t>
      </w:r>
      <w:r w:rsidRPr="00410278">
        <w:rPr>
          <w:lang w:val="es-419"/>
        </w:rPr>
        <w:t xml:space="preserve"> 1</w:t>
      </w:r>
      <w:r w:rsidR="00195828" w:rsidRPr="00410278">
        <w:rPr>
          <w:lang w:val="es-419"/>
        </w:rPr>
        <w:t>8</w:t>
      </w:r>
      <w:r w:rsidRPr="00410278">
        <w:rPr>
          <w:lang w:val="es-419"/>
        </w:rPr>
        <w:t xml:space="preserve">, el 80% de los encuestados no conoce la Clínica Dental Center Plaza, esto indica un bajo reconocimiento de la marca y significa que la clínica no ha logrado establecer una presencia fuerte en el mercado objetivo, esto también puede afectar la percepción de confianza que puedan tener las personas, estos resultados sugieren la necesidad de incrementar los esfuerzo de marketing y publicidad, utilizando redes sociales que permitan dar a conocer la clínica y los servicios que ofrece. </w:t>
      </w:r>
    </w:p>
    <w:p w14:paraId="4C66EFB4" w14:textId="1EAC5A9F" w:rsidR="00624968" w:rsidRPr="00410278" w:rsidRDefault="005F5E4C" w:rsidP="00624968">
      <w:pPr>
        <w:pStyle w:val="TextoPrincipal"/>
        <w:keepNext/>
        <w:spacing w:line="360" w:lineRule="auto"/>
        <w:ind w:firstLine="0"/>
        <w:jc w:val="center"/>
      </w:pPr>
      <w:r w:rsidRPr="00410278">
        <w:rPr>
          <w:noProof/>
        </w:rPr>
        <w:drawing>
          <wp:inline distT="0" distB="0" distL="0" distR="0" wp14:anchorId="551D46B9" wp14:editId="49ABD162">
            <wp:extent cx="4606290" cy="2040467"/>
            <wp:effectExtent l="0" t="0" r="3810" b="17145"/>
            <wp:docPr id="1671493579" name="Gráfico 1">
              <a:extLst xmlns:a="http://schemas.openxmlformats.org/drawingml/2006/main">
                <a:ext uri="{FF2B5EF4-FFF2-40B4-BE49-F238E27FC236}">
                  <a16:creationId xmlns:a16="http://schemas.microsoft.com/office/drawing/2014/main" id="{F94F6E89-1F15-4BE8-A867-D77495FA33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3309DE4" w14:textId="5080C5CF" w:rsidR="00624968" w:rsidRPr="00410278" w:rsidRDefault="00624968" w:rsidP="006F1249">
      <w:pPr>
        <w:pStyle w:val="Descripcin"/>
        <w:ind w:firstLine="708"/>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19</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w:t>
      </w:r>
      <w:r w:rsidRPr="00410278">
        <w:rPr>
          <w:rFonts w:ascii="Times New Roman" w:hAnsi="Times New Roman" w:cs="Times New Roman"/>
          <w:i w:val="0"/>
          <w:iCs w:val="0"/>
          <w:color w:val="auto"/>
          <w:sz w:val="24"/>
          <w:szCs w:val="24"/>
        </w:rPr>
        <w:t xml:space="preserve"> </w:t>
      </w:r>
      <w:r w:rsidR="00C7037C" w:rsidRPr="00410278">
        <w:rPr>
          <w:rFonts w:ascii="Times New Roman" w:hAnsi="Times New Roman" w:cs="Times New Roman"/>
          <w:i w:val="0"/>
          <w:iCs w:val="0"/>
          <w:color w:val="auto"/>
          <w:sz w:val="24"/>
          <w:szCs w:val="24"/>
        </w:rPr>
        <w:t>Calificación de la durabilidad y efectividad de los insumos</w:t>
      </w:r>
    </w:p>
    <w:p w14:paraId="3459E6B6" w14:textId="77777777" w:rsidR="006F1249" w:rsidRPr="00410278" w:rsidRDefault="006F1249" w:rsidP="006F1249">
      <w:pPr>
        <w:pStyle w:val="TextoPrincipal"/>
        <w:jc w:val="left"/>
        <w:rPr>
          <w:sz w:val="22"/>
          <w:szCs w:val="22"/>
          <w:lang w:val="es-419"/>
        </w:rPr>
      </w:pPr>
      <w:r w:rsidRPr="00410278">
        <w:rPr>
          <w:sz w:val="22"/>
          <w:szCs w:val="22"/>
          <w:lang w:val="es-419"/>
        </w:rPr>
        <w:t>Fuente: Elaboración Propia, 2024</w:t>
      </w:r>
    </w:p>
    <w:p w14:paraId="6B804388" w14:textId="0ABFAB91" w:rsidR="00C90BF2" w:rsidRPr="00410278" w:rsidRDefault="000A43CB" w:rsidP="000A43CB">
      <w:pPr>
        <w:pStyle w:val="TextoPrincipal"/>
        <w:spacing w:line="360" w:lineRule="auto"/>
        <w:ind w:firstLine="708"/>
        <w:rPr>
          <w:lang w:val="es-419"/>
        </w:rPr>
      </w:pPr>
      <w:r w:rsidRPr="00410278">
        <w:rPr>
          <w:lang w:val="es-419"/>
        </w:rPr>
        <w:t>Con l</w:t>
      </w:r>
      <w:r w:rsidR="005F5E4C" w:rsidRPr="00410278">
        <w:rPr>
          <w:lang w:val="es-419"/>
        </w:rPr>
        <w:t>a pregunta mostrada en el gráfico</w:t>
      </w:r>
      <w:r w:rsidRPr="00410278">
        <w:rPr>
          <w:lang w:val="es-419"/>
        </w:rPr>
        <w:t xml:space="preserve"> </w:t>
      </w:r>
      <w:r w:rsidR="005F5E4C" w:rsidRPr="00410278">
        <w:rPr>
          <w:lang w:val="es-419"/>
        </w:rPr>
        <w:t>19</w:t>
      </w:r>
      <w:r w:rsidRPr="00410278">
        <w:rPr>
          <w:lang w:val="es-419"/>
        </w:rPr>
        <w:t>, se abord</w:t>
      </w:r>
      <w:r w:rsidR="003455D2" w:rsidRPr="00410278">
        <w:rPr>
          <w:lang w:val="es-419"/>
        </w:rPr>
        <w:t>ó</w:t>
      </w:r>
      <w:r w:rsidRPr="00410278">
        <w:rPr>
          <w:lang w:val="es-419"/>
        </w:rPr>
        <w:t xml:space="preserve"> a las personas que contestaron que si conocían la clínica Dental Center Plaza, los cuales fueron un total de 22 personas, </w:t>
      </w:r>
      <w:r w:rsidR="003455D2" w:rsidRPr="00410278">
        <w:rPr>
          <w:lang w:val="es-419"/>
        </w:rPr>
        <w:t xml:space="preserve">a las cuales se les consulto cómo calificaría la durabilidad y efectividad de los insumos utilizados en sus tratamientos dentales, dando como resultado que el 73% de las personas contestaron muy buena y el 23% buena, como lo muestran los resultados las personas que se han realizado tratamientos en la clínica tienen una buena percepción del servicio recibido. </w:t>
      </w:r>
      <w:r w:rsidR="00FD219B" w:rsidRPr="00410278">
        <w:rPr>
          <w:lang w:val="es-419"/>
        </w:rPr>
        <w:t xml:space="preserve"> </w:t>
      </w:r>
      <w:r w:rsidR="003455D2" w:rsidRPr="00410278">
        <w:rPr>
          <w:lang w:val="es-419"/>
        </w:rPr>
        <w:t>Por otra parte</w:t>
      </w:r>
      <w:r w:rsidR="00FD219B" w:rsidRPr="00410278">
        <w:rPr>
          <w:lang w:val="es-419"/>
        </w:rPr>
        <w:t>,</w:t>
      </w:r>
      <w:r w:rsidR="003455D2" w:rsidRPr="00410278">
        <w:rPr>
          <w:lang w:val="es-419"/>
        </w:rPr>
        <w:t xml:space="preserve"> no se tuvo ninguna opinión negativa sobre esta pregunta.</w:t>
      </w:r>
    </w:p>
    <w:p w14:paraId="4C7F3933" w14:textId="77777777" w:rsidR="004279FA" w:rsidRPr="00410278" w:rsidRDefault="005F5E4C" w:rsidP="004279FA">
      <w:pPr>
        <w:pStyle w:val="TextoPrincipal"/>
        <w:keepNext/>
        <w:spacing w:line="240" w:lineRule="auto"/>
        <w:ind w:firstLine="0"/>
        <w:jc w:val="center"/>
      </w:pPr>
      <w:r w:rsidRPr="00410278">
        <w:rPr>
          <w:noProof/>
        </w:rPr>
        <w:drawing>
          <wp:inline distT="0" distB="0" distL="0" distR="0" wp14:anchorId="1B9C5537" wp14:editId="577DE5A3">
            <wp:extent cx="5115983" cy="2463800"/>
            <wp:effectExtent l="0" t="0" r="8890" b="12700"/>
            <wp:docPr id="1430705647" name="Gráfico 1">
              <a:extLst xmlns:a="http://schemas.openxmlformats.org/drawingml/2006/main">
                <a:ext uri="{FF2B5EF4-FFF2-40B4-BE49-F238E27FC236}">
                  <a16:creationId xmlns:a16="http://schemas.microsoft.com/office/drawing/2014/main" id="{1DEDF838-4C72-4890-8253-387507F0F8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8AA07BD" w14:textId="47794699" w:rsidR="00A4207B" w:rsidRPr="00410278" w:rsidRDefault="004279FA" w:rsidP="004279FA">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20</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Dispuestos a conocer la clínica Dental Center Plaza</w:t>
      </w:r>
    </w:p>
    <w:p w14:paraId="4D03F844" w14:textId="77777777" w:rsidR="00EC7885" w:rsidRPr="00410278" w:rsidRDefault="00EC7885" w:rsidP="00EC7885">
      <w:pPr>
        <w:pStyle w:val="TextoPrincipal"/>
        <w:jc w:val="left"/>
        <w:rPr>
          <w:sz w:val="22"/>
          <w:szCs w:val="22"/>
          <w:lang w:val="es-419"/>
        </w:rPr>
      </w:pPr>
      <w:r w:rsidRPr="00410278">
        <w:rPr>
          <w:sz w:val="22"/>
          <w:szCs w:val="22"/>
          <w:lang w:val="es-419"/>
        </w:rPr>
        <w:t>Fuente: Elaboración Propia, 2024</w:t>
      </w:r>
    </w:p>
    <w:p w14:paraId="479B869E" w14:textId="76107035" w:rsidR="003074AE" w:rsidRPr="00410278" w:rsidRDefault="003074AE" w:rsidP="00867B30">
      <w:pPr>
        <w:pStyle w:val="TextoPrincipal"/>
        <w:spacing w:line="360" w:lineRule="auto"/>
        <w:ind w:firstLine="708"/>
        <w:rPr>
          <w:lang w:val="es-419"/>
        </w:rPr>
      </w:pPr>
      <w:r w:rsidRPr="00410278">
        <w:rPr>
          <w:lang w:val="es-419"/>
        </w:rPr>
        <w:t xml:space="preserve">De acuerdo con los resultados obtenidos en </w:t>
      </w:r>
      <w:r w:rsidR="004279FA" w:rsidRPr="00410278">
        <w:rPr>
          <w:lang w:val="es-419"/>
        </w:rPr>
        <w:t>el gráfico</w:t>
      </w:r>
      <w:r w:rsidRPr="00410278">
        <w:rPr>
          <w:lang w:val="es-419"/>
        </w:rPr>
        <w:t xml:space="preserve"> 2</w:t>
      </w:r>
      <w:r w:rsidR="004279FA" w:rsidRPr="00410278">
        <w:rPr>
          <w:lang w:val="es-419"/>
        </w:rPr>
        <w:t>0</w:t>
      </w:r>
      <w:r w:rsidRPr="00410278">
        <w:rPr>
          <w:lang w:val="es-419"/>
        </w:rPr>
        <w:t xml:space="preserve">, el 81% de las personas encuestas contesto </w:t>
      </w:r>
      <w:r w:rsidR="00867B30" w:rsidRPr="00410278">
        <w:rPr>
          <w:lang w:val="es-419"/>
        </w:rPr>
        <w:t>que,</w:t>
      </w:r>
      <w:r w:rsidRPr="00410278">
        <w:rPr>
          <w:lang w:val="es-419"/>
        </w:rPr>
        <w:t xml:space="preserve"> si estaban dispuestos a conocer los </w:t>
      </w:r>
      <w:r w:rsidR="00B86DFD" w:rsidRPr="00410278">
        <w:rPr>
          <w:lang w:val="es-419"/>
        </w:rPr>
        <w:t xml:space="preserve">servicios que ofrece la clínica, </w:t>
      </w:r>
      <w:r w:rsidR="00867B30" w:rsidRPr="00410278">
        <w:rPr>
          <w:lang w:val="es-419"/>
        </w:rPr>
        <w:t>la disposición de las personas a conocer los servicios que ofrece la clínica sugiere que hay un interés real en la atención dental, lo que indica una demanda potencial que la clínica podría adquirir. Esto también abre la puerta dado que las personas están dispuestas para diseñar una campaña de marketing que ofrezca información clara y atractiva sobre los servicios disponibles. Utilizar los medios o redes sociales para generar publicidad que atraiga a las personas a visitar la clínica y realizarse tratamientos dentales en ella.</w:t>
      </w:r>
    </w:p>
    <w:p w14:paraId="7A1AFDE6" w14:textId="77777777" w:rsidR="00C7037C" w:rsidRPr="00410278" w:rsidRDefault="00C7037C" w:rsidP="00C7037C">
      <w:pPr>
        <w:keepNext/>
        <w:jc w:val="center"/>
      </w:pPr>
      <w:r w:rsidRPr="00410278">
        <w:rPr>
          <w:noProof/>
        </w:rPr>
        <w:drawing>
          <wp:inline distT="0" distB="0" distL="0" distR="0" wp14:anchorId="4C0ECBEF" wp14:editId="3327FA9D">
            <wp:extent cx="5190066" cy="1811655"/>
            <wp:effectExtent l="0" t="0" r="10795" b="17145"/>
            <wp:docPr id="1366572562" name="Gráfico 1">
              <a:extLst xmlns:a="http://schemas.openxmlformats.org/drawingml/2006/main">
                <a:ext uri="{FF2B5EF4-FFF2-40B4-BE49-F238E27FC236}">
                  <a16:creationId xmlns:a16="http://schemas.microsoft.com/office/drawing/2014/main" id="{9687DD61-52E6-4682-B966-1D2D7E1A97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413472E" w14:textId="756FD40D" w:rsidR="00867B30" w:rsidRPr="00410278" w:rsidRDefault="00C7037C" w:rsidP="00C7037C">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Probabilidad que las personas se hagan los tratamientos en la Clínica</w:t>
      </w:r>
    </w:p>
    <w:p w14:paraId="2CE03447" w14:textId="77777777" w:rsidR="00D35C6A" w:rsidRPr="00410278" w:rsidRDefault="00D35C6A" w:rsidP="00D35C6A">
      <w:pPr>
        <w:pStyle w:val="TextoPrincipal"/>
        <w:jc w:val="left"/>
        <w:rPr>
          <w:sz w:val="22"/>
          <w:szCs w:val="22"/>
          <w:lang w:val="es-419"/>
        </w:rPr>
      </w:pPr>
      <w:r w:rsidRPr="00410278">
        <w:rPr>
          <w:sz w:val="22"/>
          <w:szCs w:val="22"/>
          <w:lang w:val="es-419"/>
        </w:rPr>
        <w:t>Fuente: Elaboración Propia, 2024</w:t>
      </w:r>
    </w:p>
    <w:p w14:paraId="2E4A4A14" w14:textId="41829302" w:rsidR="004424B9" w:rsidRPr="00410278" w:rsidRDefault="00D35C6A" w:rsidP="00D35C6A">
      <w:pPr>
        <w:pStyle w:val="TextoPrincipal"/>
        <w:spacing w:line="360" w:lineRule="auto"/>
        <w:ind w:firstLine="708"/>
        <w:rPr>
          <w:lang w:val="es-419"/>
        </w:rPr>
      </w:pPr>
      <w:r w:rsidRPr="00410278">
        <w:rPr>
          <w:lang w:val="es-419"/>
        </w:rPr>
        <w:t xml:space="preserve">Según los resultados obtenidos en </w:t>
      </w:r>
      <w:r w:rsidR="00DE6865" w:rsidRPr="00410278">
        <w:rPr>
          <w:lang w:val="es-419"/>
        </w:rPr>
        <w:t xml:space="preserve">el gráfico </w:t>
      </w:r>
      <w:r w:rsidRPr="00410278">
        <w:rPr>
          <w:lang w:val="es-419"/>
        </w:rPr>
        <w:t>2</w:t>
      </w:r>
      <w:r w:rsidR="00DE6865" w:rsidRPr="00410278">
        <w:rPr>
          <w:lang w:val="es-419"/>
        </w:rPr>
        <w:t>1</w:t>
      </w:r>
      <w:r w:rsidRPr="00410278">
        <w:rPr>
          <w:lang w:val="es-419"/>
        </w:rPr>
        <w:t xml:space="preserve">, un 72% (29% muy probable más 44% probable) de las personas encuestadas respondió que si sería probable que se realizarían tratamientos dentales en la clínica Dental Center Plaza, es por ello que se hace necesario que se cree una estrategia de marketing dirigido a estás personas para atraerles, utilizando los medios digitales para crear campañas publicitarias que desarrollen materiales educativos que detallen los servicios que se ofrecen, así como los beneficios de una salud dental, y con esto poder construir una relación de confianza con las personas. </w:t>
      </w:r>
    </w:p>
    <w:p w14:paraId="6B69C36C" w14:textId="77777777" w:rsidR="006775BE" w:rsidRPr="00410278" w:rsidRDefault="006D2790" w:rsidP="006775BE">
      <w:pPr>
        <w:pStyle w:val="TextoPrincipal"/>
        <w:keepNext/>
        <w:spacing w:line="240" w:lineRule="auto"/>
        <w:ind w:firstLine="0"/>
        <w:jc w:val="center"/>
      </w:pPr>
      <w:r w:rsidRPr="00410278">
        <w:rPr>
          <w:noProof/>
        </w:rPr>
        <w:drawing>
          <wp:inline distT="0" distB="0" distL="0" distR="0" wp14:anchorId="3498BD0D" wp14:editId="75562F95">
            <wp:extent cx="5181600" cy="2150110"/>
            <wp:effectExtent l="0" t="0" r="0" b="2540"/>
            <wp:docPr id="1899383274" name="Gráfico 1">
              <a:extLst xmlns:a="http://schemas.openxmlformats.org/drawingml/2006/main">
                <a:ext uri="{FF2B5EF4-FFF2-40B4-BE49-F238E27FC236}">
                  <a16:creationId xmlns:a16="http://schemas.microsoft.com/office/drawing/2014/main" id="{F2ADACB0-5A7B-4E46-9731-083E04F1B7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CADEC44" w14:textId="3163283B" w:rsidR="00517563" w:rsidRPr="00410278" w:rsidRDefault="006775BE" w:rsidP="006775BE">
      <w:pPr>
        <w:pStyle w:val="Descripcin"/>
        <w:rPr>
          <w:rFonts w:ascii="Times New Roman" w:hAnsi="Times New Roman" w:cs="Times New Roman"/>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22</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Tipo de promociones que motivarían a realizar los tratamientos en Dental Center Plaza</w:t>
      </w:r>
    </w:p>
    <w:p w14:paraId="499F99D3" w14:textId="77777777" w:rsidR="005C296C" w:rsidRPr="00410278" w:rsidRDefault="005C296C" w:rsidP="006775BE">
      <w:pPr>
        <w:pStyle w:val="TextoPrincipal"/>
        <w:ind w:firstLine="0"/>
        <w:jc w:val="left"/>
        <w:rPr>
          <w:sz w:val="22"/>
          <w:szCs w:val="22"/>
          <w:lang w:val="es-419"/>
        </w:rPr>
      </w:pPr>
      <w:r w:rsidRPr="00410278">
        <w:rPr>
          <w:sz w:val="22"/>
          <w:szCs w:val="22"/>
          <w:lang w:val="es-419"/>
        </w:rPr>
        <w:t>Fuente: Elaboración Propia, 2024</w:t>
      </w:r>
    </w:p>
    <w:p w14:paraId="6619A3E1" w14:textId="08D32D79" w:rsidR="00A4207B" w:rsidRPr="00410278" w:rsidRDefault="005C296C" w:rsidP="005C296C">
      <w:pPr>
        <w:pStyle w:val="TextoPrincipal"/>
        <w:spacing w:line="360" w:lineRule="auto"/>
        <w:ind w:firstLine="0"/>
        <w:rPr>
          <w:lang w:val="es-419"/>
        </w:rPr>
      </w:pPr>
      <w:r w:rsidRPr="00410278">
        <w:rPr>
          <w:lang w:val="es-419"/>
        </w:rPr>
        <w:tab/>
        <w:t xml:space="preserve">Como lo muestra </w:t>
      </w:r>
      <w:r w:rsidR="00937994" w:rsidRPr="00410278">
        <w:rPr>
          <w:lang w:val="es-419"/>
        </w:rPr>
        <w:t>el gráfico</w:t>
      </w:r>
      <w:r w:rsidRPr="00410278">
        <w:rPr>
          <w:lang w:val="es-419"/>
        </w:rPr>
        <w:t xml:space="preserve"> 2</w:t>
      </w:r>
      <w:r w:rsidR="00937994" w:rsidRPr="00410278">
        <w:rPr>
          <w:lang w:val="es-419"/>
        </w:rPr>
        <w:t>2</w:t>
      </w:r>
      <w:r w:rsidRPr="00410278">
        <w:rPr>
          <w:lang w:val="es-419"/>
        </w:rPr>
        <w:t>, a las personas que estaría dispuestas a visitar la clínica y saber si estaría dispuestas a realizarse sus tratamientos en esta, se le consulto que promociones les motivaría aún más para seleccionar la clínica para realizarse sus tratamientos, dando como resultado que el 5</w:t>
      </w:r>
      <w:r w:rsidR="00937994" w:rsidRPr="00410278">
        <w:rPr>
          <w:lang w:val="es-419"/>
        </w:rPr>
        <w:t>6</w:t>
      </w:r>
      <w:r w:rsidRPr="00410278">
        <w:rPr>
          <w:lang w:val="es-419"/>
        </w:rPr>
        <w:t xml:space="preserve">% de las personas selecciono la opción de paquetes de limpieza y blanqueamiento dental, por lo que esto sugiere que estos son los tratamientos o servicios que más se realizan las personas, </w:t>
      </w:r>
      <w:r w:rsidR="003A6065" w:rsidRPr="00410278">
        <w:rPr>
          <w:lang w:val="es-419"/>
        </w:rPr>
        <w:t>así mismo como segunda opción seleccionaron que les gustaría recibir descuento en la primera consulta</w:t>
      </w:r>
      <w:r w:rsidR="005B600B" w:rsidRPr="00410278">
        <w:rPr>
          <w:lang w:val="es-419"/>
        </w:rPr>
        <w:t xml:space="preserve"> con el 39%</w:t>
      </w:r>
      <w:r w:rsidR="003A6065" w:rsidRPr="00410278">
        <w:rPr>
          <w:lang w:val="es-419"/>
        </w:rPr>
        <w:t xml:space="preserve">, por lo que esto da una idea de las estrategias que se pueden realizar para atraer a las personas. Y como </w:t>
      </w:r>
      <w:r w:rsidR="005B600B" w:rsidRPr="00410278">
        <w:rPr>
          <w:lang w:val="es-419"/>
        </w:rPr>
        <w:t>tercera respuesta más seleccionada</w:t>
      </w:r>
      <w:r w:rsidR="003A6065" w:rsidRPr="00410278">
        <w:rPr>
          <w:lang w:val="es-419"/>
        </w:rPr>
        <w:t xml:space="preserve"> fue opciones de financiamiento y crédito, indicando que las personas quizás no cuenten siempre con liquidez para realizarse sus tratamientos dentales y necesitan </w:t>
      </w:r>
      <w:r w:rsidR="00D57C34" w:rsidRPr="00410278">
        <w:rPr>
          <w:lang w:val="es-419"/>
        </w:rPr>
        <w:t>otras</w:t>
      </w:r>
      <w:r w:rsidR="003A6065" w:rsidRPr="00410278">
        <w:rPr>
          <w:lang w:val="es-419"/>
        </w:rPr>
        <w:t xml:space="preserve"> opciones </w:t>
      </w:r>
      <w:r w:rsidR="00D57C34" w:rsidRPr="00410278">
        <w:rPr>
          <w:lang w:val="es-419"/>
        </w:rPr>
        <w:t>de forma de pago.</w:t>
      </w:r>
    </w:p>
    <w:p w14:paraId="42A91B3D" w14:textId="77777777" w:rsidR="00BD32EC" w:rsidRPr="00410278" w:rsidRDefault="00BD32EC" w:rsidP="00A4207B">
      <w:pPr>
        <w:pStyle w:val="TextoPrincipal"/>
        <w:ind w:firstLine="0"/>
        <w:rPr>
          <w:lang w:val="es-419"/>
        </w:rPr>
      </w:pPr>
    </w:p>
    <w:p w14:paraId="0D974560" w14:textId="77777777" w:rsidR="00857EFE" w:rsidRPr="00410278" w:rsidRDefault="00857EFE" w:rsidP="00857EFE">
      <w:pPr>
        <w:pStyle w:val="TextoPrincipal"/>
        <w:keepNext/>
        <w:spacing w:line="240" w:lineRule="auto"/>
        <w:ind w:firstLine="0"/>
        <w:jc w:val="center"/>
      </w:pPr>
      <w:r w:rsidRPr="00410278">
        <w:rPr>
          <w:noProof/>
        </w:rPr>
        <w:drawing>
          <wp:inline distT="0" distB="0" distL="0" distR="0" wp14:anchorId="42B97CB0" wp14:editId="1C32BA29">
            <wp:extent cx="4574540" cy="1769424"/>
            <wp:effectExtent l="0" t="0" r="16510" b="2540"/>
            <wp:docPr id="1317167902" name="Gráfico 1">
              <a:extLst xmlns:a="http://schemas.openxmlformats.org/drawingml/2006/main">
                <a:ext uri="{FF2B5EF4-FFF2-40B4-BE49-F238E27FC236}">
                  <a16:creationId xmlns:a16="http://schemas.microsoft.com/office/drawing/2014/main" id="{37AF0D5F-EAFD-44B4-B197-F7485BA085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E4E188D" w14:textId="3A5D5714" w:rsidR="00A4207B" w:rsidRPr="00410278" w:rsidRDefault="00857EFE" w:rsidP="00857EFE">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23</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Medios de pagos de preferencia</w:t>
      </w:r>
    </w:p>
    <w:p w14:paraId="6344D22C" w14:textId="6E4CAC7F" w:rsidR="002474CF" w:rsidRPr="00410278" w:rsidRDefault="002474CF" w:rsidP="00640EB8">
      <w:pPr>
        <w:pStyle w:val="TextoPrincipal"/>
        <w:spacing w:line="360" w:lineRule="auto"/>
        <w:jc w:val="left"/>
        <w:rPr>
          <w:sz w:val="22"/>
          <w:szCs w:val="22"/>
          <w:lang w:val="es-419"/>
        </w:rPr>
      </w:pPr>
      <w:r w:rsidRPr="00410278">
        <w:rPr>
          <w:sz w:val="22"/>
          <w:szCs w:val="22"/>
          <w:lang w:val="es-419"/>
        </w:rPr>
        <w:t>Fuente: Elaboración Propia</w:t>
      </w:r>
      <w:r w:rsidR="00640EB8" w:rsidRPr="00410278">
        <w:rPr>
          <w:sz w:val="22"/>
          <w:szCs w:val="22"/>
          <w:lang w:val="es-419"/>
        </w:rPr>
        <w:t>, 2024</w:t>
      </w:r>
    </w:p>
    <w:p w14:paraId="4528807F" w14:textId="76ED1D8E" w:rsidR="00681CBE" w:rsidRPr="00410278" w:rsidRDefault="00681CBE" w:rsidP="00826BE2">
      <w:pPr>
        <w:pStyle w:val="TextoPrincipal"/>
        <w:spacing w:line="360" w:lineRule="auto"/>
        <w:ind w:firstLine="708"/>
        <w:rPr>
          <w:lang w:val="es-419"/>
        </w:rPr>
      </w:pPr>
      <w:r w:rsidRPr="00410278">
        <w:rPr>
          <w:lang w:val="es-419"/>
        </w:rPr>
        <w:t xml:space="preserve">Para esta pregunta los encuestados tuvieron la libertar de seleccionar varias opciones, dando como resultado que el </w:t>
      </w:r>
      <w:r w:rsidR="00857EFE" w:rsidRPr="00410278">
        <w:rPr>
          <w:lang w:val="es-419"/>
        </w:rPr>
        <w:t>83</w:t>
      </w:r>
      <w:r w:rsidRPr="00410278">
        <w:rPr>
          <w:lang w:val="es-419"/>
        </w:rPr>
        <w:t>%</w:t>
      </w:r>
      <w:r w:rsidR="00F669B2" w:rsidRPr="00410278">
        <w:rPr>
          <w:lang w:val="es-419"/>
        </w:rPr>
        <w:t xml:space="preserve"> de las personas</w:t>
      </w:r>
      <w:r w:rsidRPr="00410278">
        <w:rPr>
          <w:lang w:val="es-419"/>
        </w:rPr>
        <w:t xml:space="preserve"> preferían que la clínica tuviera como método de pago tarjeta de crédito,</w:t>
      </w:r>
      <w:r w:rsidR="00826BE2" w:rsidRPr="00410278">
        <w:rPr>
          <w:lang w:val="es-419"/>
        </w:rPr>
        <w:t xml:space="preserve"> ya que muchas veces las personas no cuentan con la liquidez inmediata para poder pagar, por lo que se hace necesario que la clínica analice la posibilidad de contar con un POS de alguna institución financiera para dar esta opción de pago de sus tratamientos a sus pacientes.</w:t>
      </w:r>
      <w:r w:rsidRPr="00410278">
        <w:rPr>
          <w:lang w:val="es-419"/>
        </w:rPr>
        <w:t xml:space="preserve"> </w:t>
      </w:r>
      <w:r w:rsidR="00826BE2" w:rsidRPr="00410278">
        <w:rPr>
          <w:lang w:val="es-419"/>
        </w:rPr>
        <w:t xml:space="preserve">Así mismo el </w:t>
      </w:r>
      <w:r w:rsidR="00F669B2" w:rsidRPr="00410278">
        <w:rPr>
          <w:lang w:val="es-419"/>
        </w:rPr>
        <w:t>4</w:t>
      </w:r>
      <w:r w:rsidR="00857EFE" w:rsidRPr="00410278">
        <w:rPr>
          <w:lang w:val="es-419"/>
        </w:rPr>
        <w:t>9</w:t>
      </w:r>
      <w:r w:rsidR="00F669B2" w:rsidRPr="00410278">
        <w:rPr>
          <w:lang w:val="es-419"/>
        </w:rPr>
        <w:t>% que también les gustaría que tuviera el medio de pago de transferencia bancaria</w:t>
      </w:r>
      <w:r w:rsidR="00826BE2" w:rsidRPr="00410278">
        <w:rPr>
          <w:lang w:val="es-419"/>
        </w:rPr>
        <w:t>, ya quizás no siempre las personas tienen dinero en efectivo en sus cartera o billeteras, pero si tienen en sus cuentas bancarias</w:t>
      </w:r>
      <w:r w:rsidR="00F669B2" w:rsidRPr="00410278">
        <w:rPr>
          <w:lang w:val="es-419"/>
        </w:rPr>
        <w:t>.</w:t>
      </w:r>
    </w:p>
    <w:p w14:paraId="5EDB35E0" w14:textId="77777777" w:rsidR="002936E9" w:rsidRPr="00410278" w:rsidRDefault="002936E9" w:rsidP="002936E9">
      <w:pPr>
        <w:pStyle w:val="TextoPrincipal"/>
        <w:keepNext/>
        <w:spacing w:line="240" w:lineRule="auto"/>
        <w:ind w:firstLine="0"/>
        <w:jc w:val="center"/>
      </w:pPr>
      <w:r w:rsidRPr="00410278">
        <w:rPr>
          <w:noProof/>
        </w:rPr>
        <w:drawing>
          <wp:inline distT="0" distB="0" distL="0" distR="0" wp14:anchorId="59D53D0E" wp14:editId="7D145B3F">
            <wp:extent cx="4570095" cy="1698172"/>
            <wp:effectExtent l="0" t="0" r="1905" b="16510"/>
            <wp:docPr id="1051803714" name="Gráfico 1">
              <a:extLst xmlns:a="http://schemas.openxmlformats.org/drawingml/2006/main">
                <a:ext uri="{FF2B5EF4-FFF2-40B4-BE49-F238E27FC236}">
                  <a16:creationId xmlns:a16="http://schemas.microsoft.com/office/drawing/2014/main" id="{03027116-E545-43AB-A490-03B7C351C4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87BEB32" w14:textId="65DF070A" w:rsidR="00742967" w:rsidRPr="00410278" w:rsidRDefault="002936E9" w:rsidP="002936E9">
      <w:pPr>
        <w:pStyle w:val="Descripcin"/>
        <w:ind w:firstLine="708"/>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Gráfico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Gráfico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24</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Pr="00410278">
        <w:rPr>
          <w:rFonts w:ascii="Times New Roman" w:hAnsi="Times New Roman" w:cs="Times New Roman"/>
          <w:i w:val="0"/>
          <w:iCs w:val="0"/>
          <w:color w:val="auto"/>
          <w:sz w:val="24"/>
          <w:szCs w:val="24"/>
        </w:rPr>
        <w:t>Razones</w:t>
      </w:r>
      <w:r w:rsidR="00811EFE" w:rsidRPr="00410278">
        <w:rPr>
          <w:rFonts w:ascii="Times New Roman" w:hAnsi="Times New Roman" w:cs="Times New Roman"/>
          <w:i w:val="0"/>
          <w:iCs w:val="0"/>
          <w:color w:val="auto"/>
          <w:sz w:val="24"/>
          <w:szCs w:val="24"/>
        </w:rPr>
        <w:t xml:space="preserve"> del</w:t>
      </w:r>
      <w:r w:rsidRPr="00410278">
        <w:rPr>
          <w:rFonts w:ascii="Times New Roman" w:hAnsi="Times New Roman" w:cs="Times New Roman"/>
          <w:i w:val="0"/>
          <w:iCs w:val="0"/>
          <w:color w:val="auto"/>
          <w:sz w:val="24"/>
          <w:szCs w:val="24"/>
        </w:rPr>
        <w:t xml:space="preserve"> por qué no visitan clínicas dentales</w:t>
      </w:r>
    </w:p>
    <w:p w14:paraId="12CF0EDF" w14:textId="48513BC1" w:rsidR="00786C96" w:rsidRPr="00410278" w:rsidRDefault="00786C96" w:rsidP="00640EB8">
      <w:pPr>
        <w:pStyle w:val="TextoPrincipal"/>
        <w:spacing w:line="360" w:lineRule="auto"/>
        <w:jc w:val="left"/>
        <w:rPr>
          <w:sz w:val="22"/>
          <w:szCs w:val="22"/>
          <w:lang w:val="es-419"/>
        </w:rPr>
      </w:pPr>
      <w:r w:rsidRPr="00410278">
        <w:rPr>
          <w:sz w:val="22"/>
          <w:szCs w:val="22"/>
          <w:lang w:val="es-419"/>
        </w:rPr>
        <w:t>Fuente: Elaboración Propia</w:t>
      </w:r>
      <w:r w:rsidR="00640EB8" w:rsidRPr="00410278">
        <w:rPr>
          <w:sz w:val="22"/>
          <w:szCs w:val="22"/>
          <w:lang w:val="es-419"/>
        </w:rPr>
        <w:t>, 2024</w:t>
      </w:r>
    </w:p>
    <w:p w14:paraId="35619C52" w14:textId="7A75BB67" w:rsidR="00570539" w:rsidRPr="00410278" w:rsidRDefault="003372AC" w:rsidP="003372AC">
      <w:pPr>
        <w:pStyle w:val="TextoPrincipal"/>
        <w:spacing w:line="360" w:lineRule="auto"/>
        <w:ind w:firstLine="708"/>
        <w:rPr>
          <w:lang w:val="es-419"/>
        </w:rPr>
      </w:pPr>
      <w:r w:rsidRPr="00410278">
        <w:rPr>
          <w:lang w:val="es-419"/>
        </w:rPr>
        <w:t>Como se muestra en la figura 25, de</w:t>
      </w:r>
      <w:r w:rsidR="00742967" w:rsidRPr="00410278">
        <w:rPr>
          <w:lang w:val="es-419"/>
        </w:rPr>
        <w:t xml:space="preserve"> las 31 personas que contestaron al inicio que no visitaban clínicas dentales se les consult</w:t>
      </w:r>
      <w:r w:rsidR="002936E9" w:rsidRPr="00410278">
        <w:rPr>
          <w:lang w:val="es-419"/>
        </w:rPr>
        <w:t>ó</w:t>
      </w:r>
      <w:r w:rsidR="00742967" w:rsidRPr="00410278">
        <w:rPr>
          <w:lang w:val="es-419"/>
        </w:rPr>
        <w:t xml:space="preserve"> el motivo por el cual no lo hacían, dando como resultado que el 4</w:t>
      </w:r>
      <w:r w:rsidR="002936E9" w:rsidRPr="00410278">
        <w:rPr>
          <w:lang w:val="es-419"/>
        </w:rPr>
        <w:t>2</w:t>
      </w:r>
      <w:r w:rsidR="00742967" w:rsidRPr="00410278">
        <w:rPr>
          <w:lang w:val="es-419"/>
        </w:rPr>
        <w:t>% de los encuestados contestaron que no lo hacen por falta de tiempo</w:t>
      </w:r>
      <w:r w:rsidRPr="00410278">
        <w:rPr>
          <w:lang w:val="es-419"/>
        </w:rPr>
        <w:t>, y esto puede estar relacionado a que tienen horarios de trabajo extendido y al salir de sus trabajos las clínicas ya se encuentran cerradas, es por ello que se abre una posibilidad para atender a estas personas, ofreciendo atención fuera del tiempo regular mediante citas programadas.</w:t>
      </w:r>
    </w:p>
    <w:p w14:paraId="3F0C6649" w14:textId="295B31FC" w:rsidR="00DE0C3C" w:rsidRPr="00410278" w:rsidRDefault="00D05751" w:rsidP="008F0A79">
      <w:pPr>
        <w:pStyle w:val="Ttulo2"/>
        <w:numPr>
          <w:ilvl w:val="1"/>
          <w:numId w:val="42"/>
        </w:numPr>
        <w:spacing w:line="480" w:lineRule="auto"/>
        <w:rPr>
          <w:rFonts w:cs="Times New Roman"/>
        </w:rPr>
      </w:pPr>
      <w:bookmarkStart w:id="95" w:name="_Toc188818990"/>
      <w:r w:rsidRPr="00410278">
        <w:rPr>
          <w:rFonts w:cs="Times New Roman"/>
        </w:rPr>
        <w:t xml:space="preserve"> </w:t>
      </w:r>
      <w:r w:rsidR="00DE0C3C" w:rsidRPr="00410278">
        <w:rPr>
          <w:rFonts w:cs="Times New Roman"/>
        </w:rPr>
        <w:t>RESULTADOS Y ANÁLISIS DE LAS TÉCNICAS CUALITATIVAS</w:t>
      </w:r>
      <w:bookmarkEnd w:id="95"/>
    </w:p>
    <w:p w14:paraId="4191CD4F" w14:textId="58663A73" w:rsidR="00AB10DE" w:rsidRPr="00410278" w:rsidRDefault="00AB10DE" w:rsidP="00AB10DE">
      <w:pPr>
        <w:pStyle w:val="TextoPrincipal"/>
        <w:rPr>
          <w:lang w:val="es-419"/>
        </w:rPr>
      </w:pPr>
      <w:r w:rsidRPr="00410278">
        <w:rPr>
          <w:lang w:val="es-419"/>
        </w:rPr>
        <w:t xml:space="preserve">A continuación, se presenta un análisis cualitativo que complementa los resultados obtenidos de la medición cuantitativa previamente presentada. Este enfoque busca explorar de manera más profunda las </w:t>
      </w:r>
      <w:r w:rsidR="00FE105E" w:rsidRPr="00410278">
        <w:rPr>
          <w:lang w:val="es-419"/>
        </w:rPr>
        <w:t>preferencias</w:t>
      </w:r>
      <w:r w:rsidRPr="00410278">
        <w:rPr>
          <w:lang w:val="es-419"/>
        </w:rPr>
        <w:t xml:space="preserve">, percepciones y tendencias que no siempre se reflejan en los datos numéricos. En este caso, se examinan las opiniones y experiencias de los </w:t>
      </w:r>
      <w:r w:rsidR="00275505" w:rsidRPr="00410278">
        <w:rPr>
          <w:lang w:val="es-419"/>
        </w:rPr>
        <w:t>pacientes para</w:t>
      </w:r>
      <w:r w:rsidRPr="00410278">
        <w:rPr>
          <w:lang w:val="es-419"/>
        </w:rPr>
        <w:t xml:space="preserve"> obtener una visión más detallada de factores clave como la </w:t>
      </w:r>
      <w:r w:rsidR="00FE105E" w:rsidRPr="00410278">
        <w:rPr>
          <w:lang w:val="es-419"/>
        </w:rPr>
        <w:t>competitividad,</w:t>
      </w:r>
      <w:r w:rsidRPr="00410278">
        <w:rPr>
          <w:lang w:val="es-419"/>
        </w:rPr>
        <w:t xml:space="preserve"> explorando los elementos que influyen directamente en el desempeño y las decisiones estratégicas de la </w:t>
      </w:r>
      <w:r w:rsidR="00FE105E" w:rsidRPr="00410278">
        <w:rPr>
          <w:lang w:val="es-419"/>
        </w:rPr>
        <w:t>clínica</w:t>
      </w:r>
      <w:r w:rsidRPr="00410278">
        <w:rPr>
          <w:lang w:val="es-419"/>
        </w:rPr>
        <w:t>.</w:t>
      </w:r>
    </w:p>
    <w:p w14:paraId="117E1E61" w14:textId="79E76E78" w:rsidR="00AB10DE" w:rsidRPr="00410278" w:rsidRDefault="00AB10DE" w:rsidP="00AB10DE">
      <w:pPr>
        <w:pStyle w:val="TextoPrincipal"/>
        <w:rPr>
          <w:lang w:val="es-419"/>
        </w:rPr>
      </w:pPr>
      <w:r w:rsidRPr="00410278">
        <w:rPr>
          <w:lang w:val="es-419"/>
        </w:rPr>
        <w:t xml:space="preserve">El análisis cualitativo tiene como objetivo explicar el contexto y las motivaciones detrás de los números, proporcionando una interpretación más detallada de los patrones observados en los datos cuantitativos. En particular, se analiza la variable de competitividad, evaluada a través de las respuestas de los odontólogos acerca de </w:t>
      </w:r>
      <w:r w:rsidR="00FE105E" w:rsidRPr="00410278">
        <w:rPr>
          <w:lang w:val="es-419"/>
        </w:rPr>
        <w:t>la ubicación, accesibilidad, calidad</w:t>
      </w:r>
      <w:r w:rsidRPr="00410278">
        <w:rPr>
          <w:lang w:val="es-419"/>
        </w:rPr>
        <w:t xml:space="preserve"> del servicio </w:t>
      </w:r>
      <w:r w:rsidR="00FE105E" w:rsidRPr="00410278">
        <w:rPr>
          <w:lang w:val="es-419"/>
        </w:rPr>
        <w:t xml:space="preserve">brindado, tecnología y sus medios de publicidad así mismo se realizó una entrevista a los </w:t>
      </w:r>
      <w:r w:rsidR="00EF7E34" w:rsidRPr="00410278">
        <w:rPr>
          <w:lang w:val="es-419"/>
        </w:rPr>
        <w:t>pacientes para</w:t>
      </w:r>
      <w:r w:rsidR="00FE105E" w:rsidRPr="00410278">
        <w:rPr>
          <w:lang w:val="es-419"/>
        </w:rPr>
        <w:t xml:space="preserve"> que nos dieran a conocer su experiencia en la </w:t>
      </w:r>
      <w:r w:rsidR="00EF7E34" w:rsidRPr="00410278">
        <w:rPr>
          <w:lang w:val="es-419"/>
        </w:rPr>
        <w:t>clínica, la</w:t>
      </w:r>
      <w:r w:rsidR="00FE105E" w:rsidRPr="00410278">
        <w:rPr>
          <w:lang w:val="es-419"/>
        </w:rPr>
        <w:t xml:space="preserve"> calidad del servicio al </w:t>
      </w:r>
      <w:r w:rsidR="00EF7E34" w:rsidRPr="00410278">
        <w:rPr>
          <w:lang w:val="es-419"/>
        </w:rPr>
        <w:t>cliente, áreas</w:t>
      </w:r>
      <w:r w:rsidR="00FE105E" w:rsidRPr="00410278">
        <w:rPr>
          <w:lang w:val="es-419"/>
        </w:rPr>
        <w:t xml:space="preserve"> de mejora entre </w:t>
      </w:r>
      <w:r w:rsidR="00EF7E34" w:rsidRPr="00410278">
        <w:rPr>
          <w:lang w:val="es-419"/>
        </w:rPr>
        <w:t>otros.</w:t>
      </w:r>
      <w:r w:rsidRPr="00410278">
        <w:rPr>
          <w:lang w:val="es-419"/>
        </w:rPr>
        <w:t xml:space="preserve"> Este enfoque permite comprender cómo la </w:t>
      </w:r>
      <w:r w:rsidR="00EF7E34" w:rsidRPr="00410278">
        <w:rPr>
          <w:lang w:val="es-419"/>
        </w:rPr>
        <w:t>clínica</w:t>
      </w:r>
      <w:r w:rsidRPr="00410278">
        <w:rPr>
          <w:lang w:val="es-419"/>
        </w:rPr>
        <w:t xml:space="preserve"> se posiciona frente a sus competidores y qué tan bien satisface las necesidades y expectativas de su base de </w:t>
      </w:r>
      <w:r w:rsidR="00FE105E" w:rsidRPr="00410278">
        <w:rPr>
          <w:lang w:val="es-419"/>
        </w:rPr>
        <w:t>pacientes</w:t>
      </w:r>
      <w:r w:rsidRPr="00410278">
        <w:rPr>
          <w:lang w:val="es-419"/>
        </w:rPr>
        <w:t>.</w:t>
      </w:r>
    </w:p>
    <w:p w14:paraId="2E601813" w14:textId="776D3CCE" w:rsidR="00AB10DE" w:rsidRPr="00410278" w:rsidRDefault="00AB10DE" w:rsidP="00AB10DE">
      <w:pPr>
        <w:pStyle w:val="TextoPrincipal"/>
        <w:rPr>
          <w:lang w:val="es-419"/>
        </w:rPr>
      </w:pPr>
      <w:r w:rsidRPr="00410278">
        <w:rPr>
          <w:lang w:val="es-419"/>
        </w:rPr>
        <w:t xml:space="preserve">Un aspecto clave en este análisis es la evaluación de la calidad del servicio, un factor fundamental para garantizar la satisfacción y fidelización de los </w:t>
      </w:r>
      <w:r w:rsidR="00EF7E34" w:rsidRPr="00410278">
        <w:rPr>
          <w:lang w:val="es-419"/>
        </w:rPr>
        <w:t>pacientes</w:t>
      </w:r>
      <w:r w:rsidRPr="00410278">
        <w:rPr>
          <w:lang w:val="es-419"/>
        </w:rPr>
        <w:t xml:space="preserve">. Mediante entrevistas, se mide la percepción de los </w:t>
      </w:r>
      <w:r w:rsidR="00EF7E34" w:rsidRPr="00410278">
        <w:rPr>
          <w:lang w:val="es-419"/>
        </w:rPr>
        <w:t>pacientes</w:t>
      </w:r>
      <w:r w:rsidRPr="00410278">
        <w:rPr>
          <w:lang w:val="es-419"/>
        </w:rPr>
        <w:t xml:space="preserve"> en cuanto a la calidad del producto o servicio, la rapidez en la atención, la facilidad de uso, la relación calidad-precio y la probabilidad de que recomienden los productos o servicios a otros.</w:t>
      </w:r>
    </w:p>
    <w:p w14:paraId="37886A84" w14:textId="1D6E4D80" w:rsidR="00AB10DE" w:rsidRPr="00410278" w:rsidRDefault="00AB10DE" w:rsidP="00AB10DE">
      <w:pPr>
        <w:pStyle w:val="TextoPrincipal"/>
        <w:rPr>
          <w:lang w:val="es-419"/>
        </w:rPr>
      </w:pPr>
      <w:r w:rsidRPr="00410278">
        <w:rPr>
          <w:lang w:val="es-419"/>
        </w:rPr>
        <w:t>Este análisis no solo complementa los hallazgos cuantitativos, sino que también proporciona una perspectiva más completa sobre las influencias internas y externas que afectan el rendimiento de</w:t>
      </w:r>
      <w:r w:rsidR="00EF7E34" w:rsidRPr="00410278">
        <w:rPr>
          <w:lang w:val="es-419"/>
        </w:rPr>
        <w:t xml:space="preserve"> la clínica</w:t>
      </w:r>
      <w:r w:rsidRPr="00410278">
        <w:rPr>
          <w:lang w:val="es-419"/>
        </w:rPr>
        <w:t>. Además, permite examinar con mayor profundidad la efectividad de las estrategias de gestión adoptadas por la empresa y cómo estas han fortalecido su posición competitiva en el mercado.</w:t>
      </w:r>
    </w:p>
    <w:p w14:paraId="7FCC0381" w14:textId="2368CA58" w:rsidR="00451A9A" w:rsidRPr="00410278" w:rsidRDefault="00451A9A" w:rsidP="00AB10DE">
      <w:pPr>
        <w:pStyle w:val="TextoPrincipal"/>
        <w:rPr>
          <w:lang w:val="es-419"/>
        </w:rPr>
      </w:pPr>
      <w:r w:rsidRPr="00410278">
        <w:rPr>
          <w:lang w:val="es-419"/>
        </w:rPr>
        <w:t>A continuación, se muestran los resultados obtenidos en la</w:t>
      </w:r>
      <w:r w:rsidR="00F252CA" w:rsidRPr="00410278">
        <w:rPr>
          <w:lang w:val="es-419"/>
        </w:rPr>
        <w:t>s</w:t>
      </w:r>
      <w:r w:rsidRPr="00410278">
        <w:rPr>
          <w:lang w:val="es-419"/>
        </w:rPr>
        <w:t xml:space="preserve"> entrevista</w:t>
      </w:r>
      <w:r w:rsidR="00F252CA" w:rsidRPr="00410278">
        <w:rPr>
          <w:lang w:val="es-419"/>
        </w:rPr>
        <w:t>s con cuestionarios estructurados</w:t>
      </w:r>
      <w:r w:rsidRPr="00410278">
        <w:rPr>
          <w:lang w:val="es-419"/>
        </w:rPr>
        <w:t xml:space="preserve"> que se </w:t>
      </w:r>
      <w:r w:rsidR="00656A4B" w:rsidRPr="00410278">
        <w:rPr>
          <w:lang w:val="es-419"/>
        </w:rPr>
        <w:t>realizó</w:t>
      </w:r>
      <w:r w:rsidRPr="00410278">
        <w:rPr>
          <w:lang w:val="es-419"/>
        </w:rPr>
        <w:t xml:space="preserve"> a la dueña de la clínica</w:t>
      </w:r>
      <w:r w:rsidR="00F252CA" w:rsidRPr="00410278">
        <w:rPr>
          <w:lang w:val="es-419"/>
        </w:rPr>
        <w:t>, a tres (3) colegas odontólogos que tienen clínicas dentales y a dos (2) pacientes frecuentes de la clínica</w:t>
      </w:r>
      <w:r w:rsidRPr="00410278">
        <w:rPr>
          <w:lang w:val="es-419"/>
        </w:rPr>
        <w:t>.</w:t>
      </w:r>
    </w:p>
    <w:p w14:paraId="0B17B9A2" w14:textId="29EE1FCA" w:rsidR="00451A9A" w:rsidRPr="00410278" w:rsidRDefault="00451A9A" w:rsidP="00AB10DE">
      <w:pPr>
        <w:pStyle w:val="TextoPrincipal"/>
        <w:rPr>
          <w:lang w:val="es-419"/>
        </w:rPr>
      </w:pPr>
      <w:r w:rsidRPr="00410278">
        <w:rPr>
          <w:lang w:val="es-419"/>
        </w:rPr>
        <w:t>Dicha entrevista const</w:t>
      </w:r>
      <w:r w:rsidR="00F252CA" w:rsidRPr="00410278">
        <w:rPr>
          <w:lang w:val="es-419"/>
        </w:rPr>
        <w:t>ó</w:t>
      </w:r>
      <w:r w:rsidRPr="00410278">
        <w:rPr>
          <w:lang w:val="es-419"/>
        </w:rPr>
        <w:t xml:space="preserve"> de </w:t>
      </w:r>
      <w:r w:rsidR="00A617D0" w:rsidRPr="00410278">
        <w:rPr>
          <w:lang w:val="es-419"/>
        </w:rPr>
        <w:t>siete</w:t>
      </w:r>
      <w:r w:rsidRPr="00410278">
        <w:rPr>
          <w:lang w:val="es-419"/>
        </w:rPr>
        <w:t xml:space="preserve"> (</w:t>
      </w:r>
      <w:r w:rsidR="00656A4B" w:rsidRPr="00410278">
        <w:rPr>
          <w:lang w:val="es-419"/>
        </w:rPr>
        <w:t>1</w:t>
      </w:r>
      <w:r w:rsidR="00B14894" w:rsidRPr="00410278">
        <w:rPr>
          <w:lang w:val="es-419"/>
        </w:rPr>
        <w:t>6</w:t>
      </w:r>
      <w:r w:rsidRPr="00410278">
        <w:rPr>
          <w:lang w:val="es-419"/>
        </w:rPr>
        <w:t>) preguntas</w:t>
      </w:r>
      <w:r w:rsidR="00F252CA" w:rsidRPr="00410278">
        <w:rPr>
          <w:lang w:val="es-419"/>
        </w:rPr>
        <w:t xml:space="preserve"> con un cuestionario estructurado</w:t>
      </w:r>
      <w:r w:rsidRPr="00410278">
        <w:rPr>
          <w:lang w:val="es-419"/>
        </w:rPr>
        <w:t xml:space="preserve"> con el objetivo de conocer la situación actual de la clínica, dando como resultado lo siguiente:</w:t>
      </w:r>
    </w:p>
    <w:p w14:paraId="487EAED6" w14:textId="6D30344D" w:rsidR="00811EFE" w:rsidRPr="00410278" w:rsidRDefault="00811EFE" w:rsidP="00811EFE">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4</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Resultados de entrevista con la dueña de la Clínica</w:t>
      </w:r>
    </w:p>
    <w:tbl>
      <w:tblPr>
        <w:tblW w:w="9776" w:type="dxa"/>
        <w:tblCellMar>
          <w:left w:w="70" w:type="dxa"/>
          <w:right w:w="70" w:type="dxa"/>
        </w:tblCellMar>
        <w:tblLook w:val="04A0" w:firstRow="1" w:lastRow="0" w:firstColumn="1" w:lastColumn="0" w:noHBand="0" w:noVBand="1"/>
      </w:tblPr>
      <w:tblGrid>
        <w:gridCol w:w="2547"/>
        <w:gridCol w:w="3260"/>
        <w:gridCol w:w="3969"/>
      </w:tblGrid>
      <w:tr w:rsidR="00B14894" w:rsidRPr="00410278" w14:paraId="64E9658D" w14:textId="77777777" w:rsidTr="00B14894">
        <w:trPr>
          <w:trHeight w:val="312"/>
        </w:trPr>
        <w:tc>
          <w:tcPr>
            <w:tcW w:w="2547" w:type="dxa"/>
            <w:tcBorders>
              <w:top w:val="single" w:sz="4" w:space="0" w:color="44B3E1"/>
              <w:left w:val="single" w:sz="4" w:space="0" w:color="44B3E1"/>
              <w:bottom w:val="single" w:sz="4" w:space="0" w:color="44B3E1"/>
              <w:right w:val="nil"/>
            </w:tcBorders>
            <w:shd w:val="clear" w:color="156082" w:fill="156082"/>
            <w:vAlign w:val="center"/>
            <w:hideMark/>
          </w:tcPr>
          <w:p w14:paraId="352A352B" w14:textId="77777777" w:rsidR="00B14894" w:rsidRPr="00410278" w:rsidRDefault="00B14894" w:rsidP="00B14894">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Pregunta</w:t>
            </w:r>
          </w:p>
        </w:tc>
        <w:tc>
          <w:tcPr>
            <w:tcW w:w="3260" w:type="dxa"/>
            <w:tcBorders>
              <w:top w:val="single" w:sz="4" w:space="0" w:color="44B3E1"/>
              <w:left w:val="nil"/>
              <w:bottom w:val="single" w:sz="4" w:space="0" w:color="44B3E1"/>
              <w:right w:val="nil"/>
            </w:tcBorders>
            <w:shd w:val="clear" w:color="156082" w:fill="156082"/>
            <w:vAlign w:val="center"/>
            <w:hideMark/>
          </w:tcPr>
          <w:p w14:paraId="2F468DCF" w14:textId="77777777" w:rsidR="00B14894" w:rsidRPr="00410278" w:rsidRDefault="00B14894" w:rsidP="00B14894">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Respuesta</w:t>
            </w:r>
          </w:p>
        </w:tc>
        <w:tc>
          <w:tcPr>
            <w:tcW w:w="3969" w:type="dxa"/>
            <w:tcBorders>
              <w:top w:val="single" w:sz="4" w:space="0" w:color="44B3E1"/>
              <w:left w:val="nil"/>
              <w:bottom w:val="single" w:sz="4" w:space="0" w:color="44B3E1"/>
              <w:right w:val="single" w:sz="4" w:space="0" w:color="44B3E1"/>
            </w:tcBorders>
            <w:shd w:val="clear" w:color="156082" w:fill="156082"/>
            <w:vAlign w:val="center"/>
            <w:hideMark/>
          </w:tcPr>
          <w:p w14:paraId="40BB1A36" w14:textId="77777777" w:rsidR="00B14894" w:rsidRPr="00410278" w:rsidRDefault="00B14894" w:rsidP="00B14894">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Análisis</w:t>
            </w:r>
          </w:p>
        </w:tc>
      </w:tr>
      <w:tr w:rsidR="00B14894" w:rsidRPr="00410278" w14:paraId="449A228D" w14:textId="77777777" w:rsidTr="00B14894">
        <w:trPr>
          <w:trHeight w:val="2184"/>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68E9CD8D"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 ¿Cuál es el horario de atención actualmente de la clínica?</w:t>
            </w:r>
          </w:p>
        </w:tc>
        <w:tc>
          <w:tcPr>
            <w:tcW w:w="3260" w:type="dxa"/>
            <w:tcBorders>
              <w:top w:val="single" w:sz="4" w:space="0" w:color="44B3E1"/>
              <w:left w:val="nil"/>
              <w:bottom w:val="single" w:sz="4" w:space="0" w:color="44B3E1"/>
              <w:right w:val="nil"/>
            </w:tcBorders>
            <w:shd w:val="clear" w:color="C0E6F5" w:fill="C0E6F5"/>
            <w:vAlign w:val="center"/>
            <w:hideMark/>
          </w:tcPr>
          <w:p w14:paraId="6C7F99AC"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El horario de Atención es de Lunes a Viernes de 1:00 pm a 5:00 pm y los días sábados de 8:00 am a 12:00 pm</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76375A8F"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eastAsia="es-HN"/>
              </w:rPr>
              <w:t>La clínica solo permanece abierta por 4 horas, y esto podría estar relacionado a los malos resultados financieros que está presentando la clínica. Se hace necesario revisar que conveniente sería asociarse con otro colega para que atienda durante la mañana para darle funcionamiento durante ese horario.</w:t>
            </w:r>
          </w:p>
        </w:tc>
      </w:tr>
      <w:tr w:rsidR="00B14894" w:rsidRPr="00410278" w14:paraId="3CDF7B8C" w14:textId="77777777" w:rsidTr="00B14894">
        <w:trPr>
          <w:trHeight w:val="1248"/>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682C45C6"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2. ¿Cuál es la situación financiera de la Clínica actualmente?</w:t>
            </w:r>
          </w:p>
        </w:tc>
        <w:tc>
          <w:tcPr>
            <w:tcW w:w="3260" w:type="dxa"/>
            <w:tcBorders>
              <w:top w:val="single" w:sz="4" w:space="0" w:color="44B3E1"/>
              <w:left w:val="nil"/>
              <w:bottom w:val="single" w:sz="4" w:space="0" w:color="44B3E1"/>
              <w:right w:val="nil"/>
            </w:tcBorders>
            <w:shd w:val="clear" w:color="auto" w:fill="auto"/>
            <w:vAlign w:val="center"/>
            <w:hideMark/>
          </w:tcPr>
          <w:p w14:paraId="057DB2DF"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Actualmente no he percibido que tengo ganancias con la clínica, ya que ha bajado la demanda de pacientes.</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4243C4BE" w14:textId="13B8351D"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clínica ha reducido su atención a paciente por lo que los ingresos percibidos no han sido los suficientes para poder decir que la clínica está teniendo ganancias.</w:t>
            </w:r>
          </w:p>
        </w:tc>
      </w:tr>
      <w:tr w:rsidR="00B14894" w:rsidRPr="00410278" w14:paraId="5B554B67" w14:textId="77777777" w:rsidTr="00B14894">
        <w:trPr>
          <w:trHeight w:val="2808"/>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6493917C"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3. ¿Cuenta usted con estados financieros?</w:t>
            </w:r>
          </w:p>
        </w:tc>
        <w:tc>
          <w:tcPr>
            <w:tcW w:w="3260" w:type="dxa"/>
            <w:tcBorders>
              <w:top w:val="single" w:sz="4" w:space="0" w:color="44B3E1"/>
              <w:left w:val="nil"/>
              <w:bottom w:val="single" w:sz="4" w:space="0" w:color="44B3E1"/>
              <w:right w:val="nil"/>
            </w:tcBorders>
            <w:shd w:val="clear" w:color="C0E6F5" w:fill="C0E6F5"/>
            <w:vAlign w:val="center"/>
            <w:hideMark/>
          </w:tcPr>
          <w:p w14:paraId="0C4123E8" w14:textId="1A5416C0"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No, actualmente no tengo, sin embargo, llevo un registro de mis ingresos y gastos.</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3A0B374D" w14:textId="79826470"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clínica actualmente no cuenta con estados financieros por lo que no los pudo proporcionar, debido a esto se procedió a realizar un levantamiento de información de utilidad en relación a los ingresos y gastos, activos, pasivos de la clínica para generar estados financieros del año 2024 y así poder determinar con más claridad cuáles son los resultados reales de la clínica.</w:t>
            </w:r>
          </w:p>
        </w:tc>
      </w:tr>
      <w:tr w:rsidR="00B14894" w:rsidRPr="00410278" w14:paraId="177841AF" w14:textId="77777777" w:rsidTr="00B14894">
        <w:trPr>
          <w:trHeight w:val="3432"/>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723AA4BA"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4. ¿Describa los servicios odontológicos que ofrece y cuál es su rango de precios?</w:t>
            </w:r>
          </w:p>
        </w:tc>
        <w:tc>
          <w:tcPr>
            <w:tcW w:w="3260" w:type="dxa"/>
            <w:tcBorders>
              <w:top w:val="single" w:sz="4" w:space="0" w:color="44B3E1"/>
              <w:left w:val="nil"/>
              <w:bottom w:val="single" w:sz="4" w:space="0" w:color="44B3E1"/>
              <w:right w:val="nil"/>
            </w:tcBorders>
            <w:shd w:val="clear" w:color="auto" w:fill="auto"/>
            <w:vAlign w:val="center"/>
            <w:hideMark/>
          </w:tcPr>
          <w:p w14:paraId="03F8C93B" w14:textId="77777777" w:rsidR="006747D8"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servicios que ofrezco actualmente son:</w:t>
            </w:r>
            <w:r w:rsidRPr="00410278">
              <w:rPr>
                <w:rFonts w:ascii="Times New Roman" w:eastAsia="Times New Roman" w:hAnsi="Times New Roman" w:cs="Times New Roman"/>
                <w:color w:val="000000"/>
                <w:sz w:val="20"/>
                <w:szCs w:val="20"/>
                <w:lang w:val="es-HN" w:eastAsia="es-HN"/>
              </w:rPr>
              <w:br/>
              <w:t>- Consultas Odontológicas a L 300.00</w:t>
            </w:r>
            <w:r w:rsidRPr="00410278">
              <w:rPr>
                <w:rFonts w:ascii="Times New Roman" w:eastAsia="Times New Roman" w:hAnsi="Times New Roman" w:cs="Times New Roman"/>
                <w:color w:val="000000"/>
                <w:sz w:val="20"/>
                <w:szCs w:val="20"/>
                <w:lang w:val="es-HN" w:eastAsia="es-HN"/>
              </w:rPr>
              <w:br/>
              <w:t xml:space="preserve">- Profilaxis </w:t>
            </w:r>
            <w:r w:rsidR="004256A6" w:rsidRPr="00410278">
              <w:rPr>
                <w:rFonts w:ascii="Times New Roman" w:eastAsia="Times New Roman" w:hAnsi="Times New Roman" w:cs="Times New Roman"/>
                <w:color w:val="000000"/>
                <w:sz w:val="20"/>
                <w:szCs w:val="20"/>
                <w:lang w:val="es-HN" w:eastAsia="es-HN"/>
              </w:rPr>
              <w:t>entre</w:t>
            </w:r>
            <w:r w:rsidRPr="00410278">
              <w:rPr>
                <w:rFonts w:ascii="Times New Roman" w:eastAsia="Times New Roman" w:hAnsi="Times New Roman" w:cs="Times New Roman"/>
                <w:color w:val="000000"/>
                <w:sz w:val="20"/>
                <w:szCs w:val="20"/>
                <w:lang w:val="es-HN" w:eastAsia="es-HN"/>
              </w:rPr>
              <w:t xml:space="preserve"> L 800.00</w:t>
            </w:r>
            <w:r w:rsidR="004256A6" w:rsidRPr="00410278">
              <w:rPr>
                <w:rFonts w:ascii="Times New Roman" w:eastAsia="Times New Roman" w:hAnsi="Times New Roman" w:cs="Times New Roman"/>
                <w:color w:val="000000"/>
                <w:sz w:val="20"/>
                <w:szCs w:val="20"/>
                <w:lang w:val="es-HN" w:eastAsia="es-HN"/>
              </w:rPr>
              <w:t xml:space="preserve"> L 1,000.00</w:t>
            </w:r>
            <w:r w:rsidRPr="00410278">
              <w:rPr>
                <w:rFonts w:ascii="Times New Roman" w:eastAsia="Times New Roman" w:hAnsi="Times New Roman" w:cs="Times New Roman"/>
                <w:color w:val="000000"/>
                <w:sz w:val="20"/>
                <w:szCs w:val="20"/>
                <w:lang w:val="es-HN" w:eastAsia="es-HN"/>
              </w:rPr>
              <w:br/>
              <w:t xml:space="preserve">- Obturaciones </w:t>
            </w:r>
            <w:r w:rsidR="004256A6" w:rsidRPr="00410278">
              <w:rPr>
                <w:rFonts w:ascii="Times New Roman" w:eastAsia="Times New Roman" w:hAnsi="Times New Roman" w:cs="Times New Roman"/>
                <w:color w:val="000000"/>
                <w:sz w:val="20"/>
                <w:szCs w:val="20"/>
                <w:lang w:val="es-HN" w:eastAsia="es-HN"/>
              </w:rPr>
              <w:t>entre</w:t>
            </w:r>
            <w:r w:rsidRPr="00410278">
              <w:rPr>
                <w:rFonts w:ascii="Times New Roman" w:eastAsia="Times New Roman" w:hAnsi="Times New Roman" w:cs="Times New Roman"/>
                <w:color w:val="000000"/>
                <w:sz w:val="20"/>
                <w:szCs w:val="20"/>
                <w:lang w:val="es-HN" w:eastAsia="es-HN"/>
              </w:rPr>
              <w:t xml:space="preserve"> L 700.00</w:t>
            </w:r>
            <w:r w:rsidR="004256A6" w:rsidRPr="00410278">
              <w:rPr>
                <w:rFonts w:ascii="Times New Roman" w:eastAsia="Times New Roman" w:hAnsi="Times New Roman" w:cs="Times New Roman"/>
                <w:color w:val="000000"/>
                <w:sz w:val="20"/>
                <w:szCs w:val="20"/>
                <w:lang w:val="es-HN" w:eastAsia="es-HN"/>
              </w:rPr>
              <w:t xml:space="preserve"> – L 1,000.00</w:t>
            </w:r>
            <w:r w:rsidRPr="00410278">
              <w:rPr>
                <w:rFonts w:ascii="Times New Roman" w:eastAsia="Times New Roman" w:hAnsi="Times New Roman" w:cs="Times New Roman"/>
                <w:color w:val="000000"/>
                <w:sz w:val="20"/>
                <w:szCs w:val="20"/>
                <w:lang w:val="es-HN" w:eastAsia="es-HN"/>
              </w:rPr>
              <w:br/>
              <w:t xml:space="preserve">- </w:t>
            </w:r>
            <w:r w:rsidR="004256A6" w:rsidRPr="00410278">
              <w:rPr>
                <w:rFonts w:ascii="Times New Roman" w:eastAsia="Times New Roman" w:hAnsi="Times New Roman" w:cs="Times New Roman"/>
                <w:color w:val="000000"/>
                <w:sz w:val="20"/>
                <w:szCs w:val="20"/>
                <w:lang w:val="es-HN" w:eastAsia="es-HN"/>
              </w:rPr>
              <w:t>Prótesis</w:t>
            </w:r>
            <w:r w:rsidRPr="00410278">
              <w:rPr>
                <w:rFonts w:ascii="Times New Roman" w:eastAsia="Times New Roman" w:hAnsi="Times New Roman" w:cs="Times New Roman"/>
                <w:color w:val="000000"/>
                <w:sz w:val="20"/>
                <w:szCs w:val="20"/>
                <w:lang w:val="es-HN" w:eastAsia="es-HN"/>
              </w:rPr>
              <w:t xml:space="preserve"> </w:t>
            </w:r>
            <w:r w:rsidR="00A038A9" w:rsidRPr="00410278">
              <w:rPr>
                <w:rFonts w:ascii="Times New Roman" w:eastAsia="Times New Roman" w:hAnsi="Times New Roman" w:cs="Times New Roman"/>
                <w:color w:val="000000"/>
                <w:sz w:val="20"/>
                <w:szCs w:val="20"/>
                <w:lang w:val="es-HN" w:eastAsia="es-HN"/>
              </w:rPr>
              <w:t>fija</w:t>
            </w:r>
            <w:r w:rsidRPr="00410278">
              <w:rPr>
                <w:rFonts w:ascii="Times New Roman" w:eastAsia="Times New Roman" w:hAnsi="Times New Roman" w:cs="Times New Roman"/>
                <w:color w:val="000000"/>
                <w:sz w:val="20"/>
                <w:szCs w:val="20"/>
                <w:lang w:val="es-HN" w:eastAsia="es-HN"/>
              </w:rPr>
              <w:t xml:space="preserve"> </w:t>
            </w:r>
            <w:r w:rsidR="004256A6" w:rsidRPr="00410278">
              <w:rPr>
                <w:rFonts w:ascii="Times New Roman" w:eastAsia="Times New Roman" w:hAnsi="Times New Roman" w:cs="Times New Roman"/>
                <w:color w:val="000000"/>
                <w:sz w:val="20"/>
                <w:szCs w:val="20"/>
                <w:lang w:val="es-HN" w:eastAsia="es-HN"/>
              </w:rPr>
              <w:t>entre</w:t>
            </w:r>
            <w:r w:rsidRPr="00410278">
              <w:rPr>
                <w:rFonts w:ascii="Times New Roman" w:eastAsia="Times New Roman" w:hAnsi="Times New Roman" w:cs="Times New Roman"/>
                <w:color w:val="000000"/>
                <w:sz w:val="20"/>
                <w:szCs w:val="20"/>
                <w:lang w:val="es-HN" w:eastAsia="es-HN"/>
              </w:rPr>
              <w:t xml:space="preserve"> L 2,500.00</w:t>
            </w:r>
            <w:r w:rsidR="004256A6" w:rsidRPr="00410278">
              <w:rPr>
                <w:rFonts w:ascii="Times New Roman" w:eastAsia="Times New Roman" w:hAnsi="Times New Roman" w:cs="Times New Roman"/>
                <w:color w:val="000000"/>
                <w:sz w:val="20"/>
                <w:szCs w:val="20"/>
                <w:lang w:val="es-HN" w:eastAsia="es-HN"/>
              </w:rPr>
              <w:t xml:space="preserve"> – L 4,000.00</w:t>
            </w:r>
          </w:p>
          <w:p w14:paraId="4ECE6C81" w14:textId="658F9D1B" w:rsidR="00B14894" w:rsidRPr="00410278" w:rsidRDefault="006747D8"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Blanqueamientos entre L 2,000 y L 2,100</w:t>
            </w:r>
            <w:r w:rsidR="00B14894" w:rsidRPr="00410278">
              <w:rPr>
                <w:rFonts w:ascii="Times New Roman" w:eastAsia="Times New Roman" w:hAnsi="Times New Roman" w:cs="Times New Roman"/>
                <w:color w:val="000000"/>
                <w:sz w:val="20"/>
                <w:szCs w:val="20"/>
                <w:lang w:val="es-HN" w:eastAsia="es-HN"/>
              </w:rPr>
              <w:br/>
              <w:t xml:space="preserve">- Toma de </w:t>
            </w:r>
            <w:r w:rsidR="004256A6" w:rsidRPr="00410278">
              <w:rPr>
                <w:rFonts w:ascii="Times New Roman" w:eastAsia="Times New Roman" w:hAnsi="Times New Roman" w:cs="Times New Roman"/>
                <w:color w:val="000000"/>
                <w:sz w:val="20"/>
                <w:szCs w:val="20"/>
                <w:lang w:val="es-HN" w:eastAsia="es-HN"/>
              </w:rPr>
              <w:t>radiografías</w:t>
            </w:r>
            <w:r w:rsidR="00B14894" w:rsidRPr="00410278">
              <w:rPr>
                <w:rFonts w:ascii="Times New Roman" w:eastAsia="Times New Roman" w:hAnsi="Times New Roman" w:cs="Times New Roman"/>
                <w:color w:val="000000"/>
                <w:sz w:val="20"/>
                <w:szCs w:val="20"/>
                <w:lang w:val="es-HN" w:eastAsia="es-HN"/>
              </w:rPr>
              <w:t xml:space="preserve"> a L 250.00</w:t>
            </w:r>
            <w:r w:rsidR="00B14894" w:rsidRPr="00410278">
              <w:rPr>
                <w:rFonts w:ascii="Times New Roman" w:eastAsia="Times New Roman" w:hAnsi="Times New Roman" w:cs="Times New Roman"/>
                <w:color w:val="000000"/>
                <w:sz w:val="20"/>
                <w:szCs w:val="20"/>
                <w:lang w:val="es-HN" w:eastAsia="es-HN"/>
              </w:rPr>
              <w:br/>
              <w:t xml:space="preserve">- Extracciones </w:t>
            </w:r>
            <w:r w:rsidR="00B22BE5" w:rsidRPr="00410278">
              <w:rPr>
                <w:rFonts w:ascii="Times New Roman" w:eastAsia="Times New Roman" w:hAnsi="Times New Roman" w:cs="Times New Roman"/>
                <w:color w:val="000000"/>
                <w:sz w:val="20"/>
                <w:szCs w:val="20"/>
                <w:lang w:val="es-HN" w:eastAsia="es-HN"/>
              </w:rPr>
              <w:t>entre</w:t>
            </w:r>
            <w:r w:rsidR="00B14894" w:rsidRPr="00410278">
              <w:rPr>
                <w:rFonts w:ascii="Times New Roman" w:eastAsia="Times New Roman" w:hAnsi="Times New Roman" w:cs="Times New Roman"/>
                <w:color w:val="000000"/>
                <w:sz w:val="20"/>
                <w:szCs w:val="20"/>
                <w:lang w:val="es-HN" w:eastAsia="es-HN"/>
              </w:rPr>
              <w:t xml:space="preserve"> L 700.00</w:t>
            </w:r>
            <w:r w:rsidR="00B22BE5" w:rsidRPr="00410278">
              <w:rPr>
                <w:rFonts w:ascii="Times New Roman" w:eastAsia="Times New Roman" w:hAnsi="Times New Roman" w:cs="Times New Roman"/>
                <w:color w:val="000000"/>
                <w:sz w:val="20"/>
                <w:szCs w:val="20"/>
                <w:lang w:val="es-HN" w:eastAsia="es-HN"/>
              </w:rPr>
              <w:t xml:space="preserve"> y L 1,200.00</w:t>
            </w:r>
            <w:r w:rsidR="00B14894" w:rsidRPr="00410278">
              <w:rPr>
                <w:rFonts w:ascii="Times New Roman" w:eastAsia="Times New Roman" w:hAnsi="Times New Roman" w:cs="Times New Roman"/>
                <w:color w:val="000000"/>
                <w:sz w:val="20"/>
                <w:szCs w:val="20"/>
                <w:lang w:val="es-HN" w:eastAsia="es-HN"/>
              </w:rPr>
              <w:br/>
              <w:t xml:space="preserve">- Aplicación de </w:t>
            </w:r>
            <w:r w:rsidR="004256A6" w:rsidRPr="00410278">
              <w:rPr>
                <w:rFonts w:ascii="Times New Roman" w:eastAsia="Times New Roman" w:hAnsi="Times New Roman" w:cs="Times New Roman"/>
                <w:color w:val="000000"/>
                <w:sz w:val="20"/>
                <w:szCs w:val="20"/>
                <w:lang w:val="es-HN" w:eastAsia="es-HN"/>
              </w:rPr>
              <w:t>Flúor</w:t>
            </w:r>
            <w:r w:rsidR="00B14894" w:rsidRPr="00410278">
              <w:rPr>
                <w:rFonts w:ascii="Times New Roman" w:eastAsia="Times New Roman" w:hAnsi="Times New Roman" w:cs="Times New Roman"/>
                <w:color w:val="000000"/>
                <w:sz w:val="20"/>
                <w:szCs w:val="20"/>
                <w:lang w:val="es-HN" w:eastAsia="es-HN"/>
              </w:rPr>
              <w:t xml:space="preserve"> </w:t>
            </w:r>
            <w:r w:rsidR="00B22BE5" w:rsidRPr="00410278">
              <w:rPr>
                <w:rFonts w:ascii="Times New Roman" w:eastAsia="Times New Roman" w:hAnsi="Times New Roman" w:cs="Times New Roman"/>
                <w:color w:val="000000"/>
                <w:sz w:val="20"/>
                <w:szCs w:val="20"/>
                <w:lang w:val="es-HN" w:eastAsia="es-HN"/>
              </w:rPr>
              <w:t>entre</w:t>
            </w:r>
            <w:r w:rsidR="00B14894" w:rsidRPr="00410278">
              <w:rPr>
                <w:rFonts w:ascii="Times New Roman" w:eastAsia="Times New Roman" w:hAnsi="Times New Roman" w:cs="Times New Roman"/>
                <w:color w:val="000000"/>
                <w:sz w:val="20"/>
                <w:szCs w:val="20"/>
                <w:lang w:val="es-HN" w:eastAsia="es-HN"/>
              </w:rPr>
              <w:t xml:space="preserve"> L 400.00</w:t>
            </w:r>
            <w:r w:rsidR="00B22BE5" w:rsidRPr="00410278">
              <w:rPr>
                <w:rFonts w:ascii="Times New Roman" w:eastAsia="Times New Roman" w:hAnsi="Times New Roman" w:cs="Times New Roman"/>
                <w:color w:val="000000"/>
                <w:sz w:val="20"/>
                <w:szCs w:val="20"/>
                <w:lang w:val="es-HN" w:eastAsia="es-HN"/>
              </w:rPr>
              <w:t xml:space="preserve"> y L 600.00</w:t>
            </w:r>
            <w:r w:rsidR="00B14894" w:rsidRPr="00410278">
              <w:rPr>
                <w:rFonts w:ascii="Times New Roman" w:eastAsia="Times New Roman" w:hAnsi="Times New Roman" w:cs="Times New Roman"/>
                <w:color w:val="000000"/>
                <w:sz w:val="20"/>
                <w:szCs w:val="20"/>
                <w:lang w:val="es-HN" w:eastAsia="es-HN"/>
              </w:rPr>
              <w:br/>
              <w:t xml:space="preserve">- Sellantes de Fosas y Fisuras </w:t>
            </w:r>
            <w:r w:rsidR="00B22BE5" w:rsidRPr="00410278">
              <w:rPr>
                <w:rFonts w:ascii="Times New Roman" w:eastAsia="Times New Roman" w:hAnsi="Times New Roman" w:cs="Times New Roman"/>
                <w:color w:val="000000"/>
                <w:sz w:val="20"/>
                <w:szCs w:val="20"/>
                <w:lang w:val="es-HN" w:eastAsia="es-HN"/>
              </w:rPr>
              <w:t>entre</w:t>
            </w:r>
            <w:r w:rsidR="00B14894" w:rsidRPr="00410278">
              <w:rPr>
                <w:rFonts w:ascii="Times New Roman" w:eastAsia="Times New Roman" w:hAnsi="Times New Roman" w:cs="Times New Roman"/>
                <w:color w:val="000000"/>
                <w:sz w:val="20"/>
                <w:szCs w:val="20"/>
                <w:lang w:val="es-HN" w:eastAsia="es-HN"/>
              </w:rPr>
              <w:t xml:space="preserve"> L 500.00</w:t>
            </w:r>
            <w:r w:rsidR="00FD33F5" w:rsidRPr="00410278">
              <w:rPr>
                <w:rFonts w:ascii="Times New Roman" w:eastAsia="Times New Roman" w:hAnsi="Times New Roman" w:cs="Times New Roman"/>
                <w:color w:val="000000"/>
                <w:sz w:val="20"/>
                <w:szCs w:val="20"/>
                <w:lang w:val="es-HN" w:eastAsia="es-HN"/>
              </w:rPr>
              <w:t xml:space="preserve"> y L 700.00</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6025714B"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servicios y rangos de precios serán tomados en cuenta para realizar una estimación de los ingresos semanales y proyectarlos de manera mensual y anual para desarrollar un estado de resultados.</w:t>
            </w:r>
          </w:p>
        </w:tc>
      </w:tr>
      <w:tr w:rsidR="00B14894" w:rsidRPr="00410278" w14:paraId="77DAED7C" w14:textId="77777777" w:rsidTr="00B14894">
        <w:trPr>
          <w:trHeight w:val="4992"/>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7B7C9E94"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5. ¿Describa un estimado de los servicios que presta en el mes?</w:t>
            </w:r>
          </w:p>
        </w:tc>
        <w:tc>
          <w:tcPr>
            <w:tcW w:w="3260" w:type="dxa"/>
            <w:tcBorders>
              <w:top w:val="single" w:sz="4" w:space="0" w:color="44B3E1"/>
              <w:left w:val="nil"/>
              <w:bottom w:val="single" w:sz="4" w:space="0" w:color="44B3E1"/>
              <w:right w:val="nil"/>
            </w:tcBorders>
            <w:shd w:val="clear" w:color="C0E6F5" w:fill="C0E6F5"/>
            <w:vAlign w:val="center"/>
            <w:hideMark/>
          </w:tcPr>
          <w:p w14:paraId="7F0C6BD3" w14:textId="77777777" w:rsidR="00FE48FF"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servicios que ofrezco actualmente presto de manera semanal los siguiente:</w:t>
            </w:r>
            <w:r w:rsidRPr="00410278">
              <w:rPr>
                <w:rFonts w:ascii="Times New Roman" w:eastAsia="Times New Roman" w:hAnsi="Times New Roman" w:cs="Times New Roman"/>
                <w:color w:val="000000"/>
                <w:sz w:val="20"/>
                <w:szCs w:val="20"/>
                <w:lang w:val="es-HN" w:eastAsia="es-HN"/>
              </w:rPr>
              <w:br/>
              <w:t>- Consultas Odontológicas realizo 2 a la semana aproximadamente.</w:t>
            </w:r>
            <w:r w:rsidRPr="00410278">
              <w:rPr>
                <w:rFonts w:ascii="Times New Roman" w:eastAsia="Times New Roman" w:hAnsi="Times New Roman" w:cs="Times New Roman"/>
                <w:color w:val="000000"/>
                <w:sz w:val="20"/>
                <w:szCs w:val="20"/>
                <w:lang w:val="es-HN" w:eastAsia="es-HN"/>
              </w:rPr>
              <w:br/>
              <w:t>- Profilaxis realizo 1 a la semana.</w:t>
            </w:r>
            <w:r w:rsidRPr="00410278">
              <w:rPr>
                <w:rFonts w:ascii="Times New Roman" w:eastAsia="Times New Roman" w:hAnsi="Times New Roman" w:cs="Times New Roman"/>
                <w:color w:val="000000"/>
                <w:sz w:val="20"/>
                <w:szCs w:val="20"/>
                <w:lang w:val="es-HN" w:eastAsia="es-HN"/>
              </w:rPr>
              <w:br/>
              <w:t>- Obturaciones realizo 2 al mes aproximadamente.</w:t>
            </w:r>
            <w:r w:rsidRPr="00410278">
              <w:rPr>
                <w:rFonts w:ascii="Times New Roman" w:eastAsia="Times New Roman" w:hAnsi="Times New Roman" w:cs="Times New Roman"/>
                <w:color w:val="000000"/>
                <w:sz w:val="20"/>
                <w:szCs w:val="20"/>
                <w:lang w:val="es-HN" w:eastAsia="es-HN"/>
              </w:rPr>
              <w:br/>
              <w:t>- Prótesis fijas realizo 1 al mes.</w:t>
            </w:r>
          </w:p>
          <w:p w14:paraId="76DC82F5" w14:textId="5267F73E" w:rsidR="00B14894" w:rsidRPr="00410278" w:rsidRDefault="00FE48FF"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Blanqueamientos realizo 1 al mes.</w:t>
            </w:r>
            <w:r w:rsidR="00B14894" w:rsidRPr="00410278">
              <w:rPr>
                <w:rFonts w:ascii="Times New Roman" w:eastAsia="Times New Roman" w:hAnsi="Times New Roman" w:cs="Times New Roman"/>
                <w:color w:val="000000"/>
                <w:sz w:val="20"/>
                <w:szCs w:val="20"/>
                <w:lang w:val="es-HN" w:eastAsia="es-HN"/>
              </w:rPr>
              <w:br/>
              <w:t>- Toma de radiografías realizo 1 a la semana.</w:t>
            </w:r>
            <w:r w:rsidR="00B14894" w:rsidRPr="00410278">
              <w:rPr>
                <w:rFonts w:ascii="Times New Roman" w:eastAsia="Times New Roman" w:hAnsi="Times New Roman" w:cs="Times New Roman"/>
                <w:color w:val="000000"/>
                <w:sz w:val="20"/>
                <w:szCs w:val="20"/>
                <w:lang w:val="es-HN" w:eastAsia="es-HN"/>
              </w:rPr>
              <w:br/>
              <w:t>- Extracciones realizo 4 en el mes aproximadamente.</w:t>
            </w:r>
            <w:r w:rsidR="00B14894" w:rsidRPr="00410278">
              <w:rPr>
                <w:rFonts w:ascii="Times New Roman" w:eastAsia="Times New Roman" w:hAnsi="Times New Roman" w:cs="Times New Roman"/>
                <w:color w:val="000000"/>
                <w:sz w:val="20"/>
                <w:szCs w:val="20"/>
                <w:lang w:val="es-HN" w:eastAsia="es-HN"/>
              </w:rPr>
              <w:br/>
              <w:t>- Aplicación de Fl</w:t>
            </w:r>
            <w:r w:rsidR="000B2573" w:rsidRPr="00410278">
              <w:rPr>
                <w:rFonts w:ascii="Times New Roman" w:eastAsia="Times New Roman" w:hAnsi="Times New Roman" w:cs="Times New Roman"/>
                <w:color w:val="000000"/>
                <w:sz w:val="20"/>
                <w:szCs w:val="20"/>
                <w:lang w:val="es-HN" w:eastAsia="es-HN"/>
              </w:rPr>
              <w:t>ú</w:t>
            </w:r>
            <w:r w:rsidR="00B14894" w:rsidRPr="00410278">
              <w:rPr>
                <w:rFonts w:ascii="Times New Roman" w:eastAsia="Times New Roman" w:hAnsi="Times New Roman" w:cs="Times New Roman"/>
                <w:color w:val="000000"/>
                <w:sz w:val="20"/>
                <w:szCs w:val="20"/>
                <w:lang w:val="es-HN" w:eastAsia="es-HN"/>
              </w:rPr>
              <w:t>or realizo 4 en el mes aproximadamente.</w:t>
            </w:r>
            <w:r w:rsidR="00B14894" w:rsidRPr="00410278">
              <w:rPr>
                <w:rFonts w:ascii="Times New Roman" w:eastAsia="Times New Roman" w:hAnsi="Times New Roman" w:cs="Times New Roman"/>
                <w:color w:val="000000"/>
                <w:sz w:val="20"/>
                <w:szCs w:val="20"/>
                <w:lang w:val="es-HN" w:eastAsia="es-HN"/>
              </w:rPr>
              <w:br/>
              <w:t xml:space="preserve">- Sellantes de Fosas y </w:t>
            </w:r>
            <w:r w:rsidRPr="00410278">
              <w:rPr>
                <w:rFonts w:ascii="Times New Roman" w:eastAsia="Times New Roman" w:hAnsi="Times New Roman" w:cs="Times New Roman"/>
                <w:color w:val="000000"/>
                <w:sz w:val="20"/>
                <w:szCs w:val="20"/>
                <w:lang w:val="es-HN" w:eastAsia="es-HN"/>
              </w:rPr>
              <w:t>Fisuras realizo</w:t>
            </w:r>
            <w:r w:rsidR="00B14894" w:rsidRPr="00410278">
              <w:rPr>
                <w:rFonts w:ascii="Times New Roman" w:eastAsia="Times New Roman" w:hAnsi="Times New Roman" w:cs="Times New Roman"/>
                <w:color w:val="000000"/>
                <w:sz w:val="20"/>
                <w:szCs w:val="20"/>
                <w:lang w:val="es-HN" w:eastAsia="es-HN"/>
              </w:rPr>
              <w:t xml:space="preserve"> </w:t>
            </w:r>
            <w:r w:rsidRPr="00410278">
              <w:rPr>
                <w:rFonts w:ascii="Times New Roman" w:eastAsia="Times New Roman" w:hAnsi="Times New Roman" w:cs="Times New Roman"/>
                <w:color w:val="000000"/>
                <w:sz w:val="20"/>
                <w:szCs w:val="20"/>
                <w:lang w:val="es-HN" w:eastAsia="es-HN"/>
              </w:rPr>
              <w:t>1</w:t>
            </w:r>
            <w:r w:rsidR="00B14894" w:rsidRPr="00410278">
              <w:rPr>
                <w:rFonts w:ascii="Times New Roman" w:eastAsia="Times New Roman" w:hAnsi="Times New Roman" w:cs="Times New Roman"/>
                <w:color w:val="000000"/>
                <w:sz w:val="20"/>
                <w:szCs w:val="20"/>
                <w:lang w:val="es-HN" w:eastAsia="es-HN"/>
              </w:rPr>
              <w:t xml:space="preserve"> a la semana aproximadamente.</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0498E020" w14:textId="49886BB7" w:rsidR="00B14894" w:rsidRPr="00410278" w:rsidRDefault="008260A1"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frecuencia de los tratamientos será</w:t>
            </w:r>
            <w:r w:rsidR="00B14894" w:rsidRPr="00410278">
              <w:rPr>
                <w:rFonts w:ascii="Times New Roman" w:eastAsia="Times New Roman" w:hAnsi="Times New Roman" w:cs="Times New Roman"/>
                <w:color w:val="000000"/>
                <w:sz w:val="20"/>
                <w:szCs w:val="20"/>
                <w:lang w:val="es-HN" w:eastAsia="es-HN"/>
              </w:rPr>
              <w:t xml:space="preserve"> tomad</w:t>
            </w:r>
            <w:r w:rsidR="000B2573" w:rsidRPr="00410278">
              <w:rPr>
                <w:rFonts w:ascii="Times New Roman" w:eastAsia="Times New Roman" w:hAnsi="Times New Roman" w:cs="Times New Roman"/>
                <w:color w:val="000000"/>
                <w:sz w:val="20"/>
                <w:szCs w:val="20"/>
                <w:lang w:val="es-HN" w:eastAsia="es-HN"/>
              </w:rPr>
              <w:t>o</w:t>
            </w:r>
            <w:r w:rsidR="00B14894" w:rsidRPr="00410278">
              <w:rPr>
                <w:rFonts w:ascii="Times New Roman" w:eastAsia="Times New Roman" w:hAnsi="Times New Roman" w:cs="Times New Roman"/>
                <w:color w:val="000000"/>
                <w:sz w:val="20"/>
                <w:szCs w:val="20"/>
                <w:lang w:val="es-HN" w:eastAsia="es-HN"/>
              </w:rPr>
              <w:t>s en cuenta para realizar una estimación de los ingresos semanales y proyectarlos de manera mensual y anual para desarrollar un estado de resultados.</w:t>
            </w:r>
          </w:p>
        </w:tc>
      </w:tr>
      <w:tr w:rsidR="00B14894" w:rsidRPr="00410278" w14:paraId="3F36438E" w14:textId="77777777" w:rsidTr="00B14894">
        <w:trPr>
          <w:trHeight w:val="936"/>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24D5A14A"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6. ¿Describir cuáles son sus costos operativos?</w:t>
            </w:r>
          </w:p>
        </w:tc>
        <w:tc>
          <w:tcPr>
            <w:tcW w:w="3260" w:type="dxa"/>
            <w:tcBorders>
              <w:top w:val="single" w:sz="4" w:space="0" w:color="44B3E1"/>
              <w:left w:val="nil"/>
              <w:bottom w:val="single" w:sz="4" w:space="0" w:color="44B3E1"/>
              <w:right w:val="nil"/>
            </w:tcBorders>
            <w:shd w:val="clear" w:color="auto" w:fill="auto"/>
            <w:vAlign w:val="center"/>
            <w:hideMark/>
          </w:tcPr>
          <w:p w14:paraId="32995572"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costos operativos fueron proporcionados por escrito.</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3F6FCDC8"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costos operativos fueron registrados en la plantilla de excel para poder generar estados financieros.</w:t>
            </w:r>
          </w:p>
        </w:tc>
      </w:tr>
      <w:tr w:rsidR="00B14894" w:rsidRPr="00410278" w14:paraId="6CCEDD44" w14:textId="77777777" w:rsidTr="00B14894">
        <w:trPr>
          <w:trHeight w:val="936"/>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1FCA6685"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7. ¿Describa cuáles son sus costos en suministros y la frecuencia de compra?</w:t>
            </w:r>
          </w:p>
        </w:tc>
        <w:tc>
          <w:tcPr>
            <w:tcW w:w="3260" w:type="dxa"/>
            <w:tcBorders>
              <w:top w:val="single" w:sz="4" w:space="0" w:color="44B3E1"/>
              <w:left w:val="nil"/>
              <w:bottom w:val="single" w:sz="4" w:space="0" w:color="44B3E1"/>
              <w:right w:val="nil"/>
            </w:tcBorders>
            <w:shd w:val="clear" w:color="C0E6F5" w:fill="C0E6F5"/>
            <w:vAlign w:val="center"/>
            <w:hideMark/>
          </w:tcPr>
          <w:p w14:paraId="32CBBE2E"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costos operativos fueron proporcionados por escrito.</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4D4BB796"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costos operativos fueron registrados en la plantilla de excel para poder generar estados financieros.</w:t>
            </w:r>
          </w:p>
        </w:tc>
      </w:tr>
      <w:tr w:rsidR="00B14894" w:rsidRPr="00410278" w14:paraId="089340E1" w14:textId="77777777" w:rsidTr="00B14894">
        <w:trPr>
          <w:trHeight w:val="1560"/>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570B697F"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8. ¿Considera que la demanda actual de pacientes le ayuda a cubrir sus costos operativos?</w:t>
            </w:r>
          </w:p>
        </w:tc>
        <w:tc>
          <w:tcPr>
            <w:tcW w:w="3260" w:type="dxa"/>
            <w:tcBorders>
              <w:top w:val="single" w:sz="4" w:space="0" w:color="44B3E1"/>
              <w:left w:val="nil"/>
              <w:bottom w:val="single" w:sz="4" w:space="0" w:color="44B3E1"/>
              <w:right w:val="nil"/>
            </w:tcBorders>
            <w:shd w:val="clear" w:color="auto" w:fill="auto"/>
            <w:vAlign w:val="center"/>
            <w:hideMark/>
          </w:tcPr>
          <w:p w14:paraId="6BDB0746"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Considero que actualmente ha bajado la demanda de pacientes y es por ello que no logro cubrir los costos operativos solamente con los ingresos por servicio.</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4CB2F5F9" w14:textId="58B154D6"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Al realizar el estado de resultados con la información proporcionada de ingresos y gastos de la clínica, los ingresos percibidos de los servicios brindados no logran cubrir los gastos y costos operativos.</w:t>
            </w:r>
          </w:p>
        </w:tc>
      </w:tr>
      <w:tr w:rsidR="00B14894" w:rsidRPr="00410278" w14:paraId="7B588603" w14:textId="77777777" w:rsidTr="00B14894">
        <w:trPr>
          <w:trHeight w:val="1872"/>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142CAF0A"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9. ¿Cuántos empleados tiene la clínica?</w:t>
            </w:r>
          </w:p>
        </w:tc>
        <w:tc>
          <w:tcPr>
            <w:tcW w:w="3260" w:type="dxa"/>
            <w:tcBorders>
              <w:top w:val="single" w:sz="4" w:space="0" w:color="44B3E1"/>
              <w:left w:val="nil"/>
              <w:bottom w:val="single" w:sz="4" w:space="0" w:color="44B3E1"/>
              <w:right w:val="nil"/>
            </w:tcBorders>
            <w:shd w:val="clear" w:color="C0E6F5" w:fill="C0E6F5"/>
            <w:vAlign w:val="center"/>
            <w:hideMark/>
          </w:tcPr>
          <w:p w14:paraId="1143C80F"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 la actualidad solamente estoy yo atendiendo en la clínica.</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705EAE7B" w14:textId="72AF6F98"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La clínica solamente cuenta con una persona, siendo esto un problema ya que no hay nadie que le ayude a la dueña a llevar control de las citas, si está atendiendo un paciente no hay nadie que reciba a </w:t>
            </w:r>
            <w:r w:rsidR="002527BE" w:rsidRPr="00410278">
              <w:rPr>
                <w:rFonts w:ascii="Times New Roman" w:eastAsia="Times New Roman" w:hAnsi="Times New Roman" w:cs="Times New Roman"/>
                <w:color w:val="000000"/>
                <w:sz w:val="20"/>
                <w:szCs w:val="20"/>
                <w:lang w:val="es-HN" w:eastAsia="es-HN"/>
              </w:rPr>
              <w:t>otras personas</w:t>
            </w:r>
            <w:r w:rsidRPr="00410278">
              <w:rPr>
                <w:rFonts w:ascii="Times New Roman" w:eastAsia="Times New Roman" w:hAnsi="Times New Roman" w:cs="Times New Roman"/>
                <w:color w:val="000000"/>
                <w:sz w:val="20"/>
                <w:szCs w:val="20"/>
                <w:lang w:val="es-HN" w:eastAsia="es-HN"/>
              </w:rPr>
              <w:t xml:space="preserve"> que busquen servicios dentales.</w:t>
            </w:r>
          </w:p>
        </w:tc>
      </w:tr>
      <w:tr w:rsidR="00B14894" w:rsidRPr="00410278" w14:paraId="1AA25F18" w14:textId="77777777" w:rsidTr="00B14894">
        <w:trPr>
          <w:trHeight w:val="936"/>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0E1A1F7F"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10. ¿Describa cuál es el equipo tecnológico con el que cuenta actualmente y el costo de ellos?</w:t>
            </w:r>
          </w:p>
        </w:tc>
        <w:tc>
          <w:tcPr>
            <w:tcW w:w="3260" w:type="dxa"/>
            <w:tcBorders>
              <w:top w:val="single" w:sz="4" w:space="0" w:color="44B3E1"/>
              <w:left w:val="nil"/>
              <w:bottom w:val="single" w:sz="4" w:space="0" w:color="44B3E1"/>
              <w:right w:val="nil"/>
            </w:tcBorders>
            <w:shd w:val="clear" w:color="auto" w:fill="auto"/>
            <w:vAlign w:val="center"/>
            <w:hideMark/>
          </w:tcPr>
          <w:p w14:paraId="1B370F19"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equipos tecnológicos fueron proporcionados por escrito.</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2A4B0242"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datos proporcionados fueron registrados en la plantilla de excel para generar las depreciaciones de los activos.</w:t>
            </w:r>
          </w:p>
        </w:tc>
      </w:tr>
      <w:tr w:rsidR="00B14894" w:rsidRPr="00410278" w14:paraId="2C77978F" w14:textId="77777777" w:rsidTr="00B14894">
        <w:trPr>
          <w:trHeight w:val="936"/>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6226C946"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11. ¿Describa cuál es el mobiliario con el que cuenta actualmente y el costo de ellos?</w:t>
            </w:r>
          </w:p>
        </w:tc>
        <w:tc>
          <w:tcPr>
            <w:tcW w:w="3260" w:type="dxa"/>
            <w:tcBorders>
              <w:top w:val="single" w:sz="4" w:space="0" w:color="44B3E1"/>
              <w:left w:val="nil"/>
              <w:bottom w:val="single" w:sz="4" w:space="0" w:color="44B3E1"/>
              <w:right w:val="nil"/>
            </w:tcBorders>
            <w:shd w:val="clear" w:color="C0E6F5" w:fill="C0E6F5"/>
            <w:vAlign w:val="center"/>
            <w:hideMark/>
          </w:tcPr>
          <w:p w14:paraId="05046D0E"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El mobiliario fue proporcionado por escrito.</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15D877C6"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datos proporcionados fueron registrados en la plantilla de excel para generar las depreciaciones de los activos.</w:t>
            </w:r>
          </w:p>
        </w:tc>
      </w:tr>
      <w:tr w:rsidR="00B14894" w:rsidRPr="00410278" w14:paraId="52395496" w14:textId="77777777" w:rsidTr="00B14894">
        <w:trPr>
          <w:trHeight w:val="936"/>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02FE1E5F"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12. ¿Considera que su equipo odontológico es última generación?</w:t>
            </w:r>
          </w:p>
        </w:tc>
        <w:tc>
          <w:tcPr>
            <w:tcW w:w="3260" w:type="dxa"/>
            <w:tcBorders>
              <w:top w:val="single" w:sz="4" w:space="0" w:color="44B3E1"/>
              <w:left w:val="nil"/>
              <w:bottom w:val="single" w:sz="4" w:space="0" w:color="44B3E1"/>
              <w:right w:val="nil"/>
            </w:tcBorders>
            <w:shd w:val="clear" w:color="auto" w:fill="auto"/>
            <w:vAlign w:val="center"/>
            <w:hideMark/>
          </w:tcPr>
          <w:p w14:paraId="69DFD8AF" w14:textId="26D1FC90"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No es equipo de última </w:t>
            </w:r>
            <w:r w:rsidR="002527BE" w:rsidRPr="00410278">
              <w:rPr>
                <w:rFonts w:ascii="Times New Roman" w:eastAsia="Times New Roman" w:hAnsi="Times New Roman" w:cs="Times New Roman"/>
                <w:color w:val="000000"/>
                <w:sz w:val="20"/>
                <w:szCs w:val="20"/>
                <w:lang w:val="es-HN" w:eastAsia="es-HN"/>
              </w:rPr>
              <w:t>generación,</w:t>
            </w:r>
            <w:r w:rsidRPr="00410278">
              <w:rPr>
                <w:rFonts w:ascii="Times New Roman" w:eastAsia="Times New Roman" w:hAnsi="Times New Roman" w:cs="Times New Roman"/>
                <w:color w:val="000000"/>
                <w:sz w:val="20"/>
                <w:szCs w:val="20"/>
                <w:lang w:val="es-HN" w:eastAsia="es-HN"/>
              </w:rPr>
              <w:t xml:space="preserve"> pero si me es útil para los servicios que ofrezco.</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4B8897EE"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El equipo con el que cuenta la clínica no es de última generación, si el necesario para realizar los tratamientos que se ofrecen.</w:t>
            </w:r>
          </w:p>
        </w:tc>
      </w:tr>
      <w:tr w:rsidR="00B14894" w:rsidRPr="00410278" w14:paraId="6AD08989" w14:textId="77777777" w:rsidTr="00B14894">
        <w:trPr>
          <w:trHeight w:val="1872"/>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7C6ED122" w14:textId="2844311B"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13. ¿Actualmente cuenta con una misión, visión</w:t>
            </w:r>
            <w:r w:rsidR="001144BB" w:rsidRPr="00410278">
              <w:rPr>
                <w:rFonts w:ascii="Times New Roman" w:eastAsia="Times New Roman" w:hAnsi="Times New Roman" w:cs="Times New Roman"/>
                <w:b/>
                <w:bCs/>
                <w:color w:val="000000"/>
                <w:sz w:val="20"/>
                <w:szCs w:val="20"/>
                <w:lang w:val="es-HN" w:eastAsia="es-HN"/>
              </w:rPr>
              <w:t>,</w:t>
            </w:r>
            <w:r w:rsidRPr="00410278">
              <w:rPr>
                <w:rFonts w:ascii="Times New Roman" w:eastAsia="Times New Roman" w:hAnsi="Times New Roman" w:cs="Times New Roman"/>
                <w:b/>
                <w:bCs/>
                <w:color w:val="000000"/>
                <w:sz w:val="20"/>
                <w:szCs w:val="20"/>
                <w:lang w:val="es-HN" w:eastAsia="es-HN"/>
              </w:rPr>
              <w:t xml:space="preserve"> objetivos </w:t>
            </w:r>
            <w:r w:rsidR="001144BB" w:rsidRPr="00410278">
              <w:rPr>
                <w:rFonts w:ascii="Times New Roman" w:eastAsia="Times New Roman" w:hAnsi="Times New Roman" w:cs="Times New Roman"/>
                <w:b/>
                <w:bCs/>
                <w:color w:val="000000"/>
                <w:sz w:val="20"/>
                <w:szCs w:val="20"/>
                <w:lang w:val="es-HN" w:eastAsia="es-HN"/>
              </w:rPr>
              <w:t xml:space="preserve">y políticas </w:t>
            </w:r>
            <w:r w:rsidRPr="00410278">
              <w:rPr>
                <w:rFonts w:ascii="Times New Roman" w:eastAsia="Times New Roman" w:hAnsi="Times New Roman" w:cs="Times New Roman"/>
                <w:b/>
                <w:bCs/>
                <w:color w:val="000000"/>
                <w:sz w:val="20"/>
                <w:szCs w:val="20"/>
                <w:lang w:val="es-HN" w:eastAsia="es-HN"/>
              </w:rPr>
              <w:t>para la clínica?</w:t>
            </w:r>
          </w:p>
        </w:tc>
        <w:tc>
          <w:tcPr>
            <w:tcW w:w="3260" w:type="dxa"/>
            <w:tcBorders>
              <w:top w:val="single" w:sz="4" w:space="0" w:color="44B3E1"/>
              <w:left w:val="nil"/>
              <w:bottom w:val="single" w:sz="4" w:space="0" w:color="44B3E1"/>
              <w:right w:val="nil"/>
            </w:tcBorders>
            <w:shd w:val="clear" w:color="C0E6F5" w:fill="C0E6F5"/>
            <w:vAlign w:val="center"/>
            <w:hideMark/>
          </w:tcPr>
          <w:p w14:paraId="425A12F7" w14:textId="41A6A49D"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Actualmente no cuento con una visión o una misión para la clínica debido a que no he desarrollado un plan de negocios para la clínica. Si tengo </w:t>
            </w:r>
            <w:r w:rsidR="002527BE" w:rsidRPr="00410278">
              <w:rPr>
                <w:rFonts w:ascii="Times New Roman" w:eastAsia="Times New Roman" w:hAnsi="Times New Roman" w:cs="Times New Roman"/>
                <w:color w:val="000000"/>
                <w:sz w:val="20"/>
                <w:szCs w:val="20"/>
                <w:lang w:val="es-HN" w:eastAsia="es-HN"/>
              </w:rPr>
              <w:t>objetivos,</w:t>
            </w:r>
            <w:r w:rsidRPr="00410278">
              <w:rPr>
                <w:rFonts w:ascii="Times New Roman" w:eastAsia="Times New Roman" w:hAnsi="Times New Roman" w:cs="Times New Roman"/>
                <w:color w:val="000000"/>
                <w:sz w:val="20"/>
                <w:szCs w:val="20"/>
                <w:lang w:val="es-HN" w:eastAsia="es-HN"/>
              </w:rPr>
              <w:t xml:space="preserve"> pero no los tengo plasmados en un documento.</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14967343"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clínica no cuenta con un plan estratégico es por ello por lo que no cuenta con una visión o misión clara, se hace necesario poder realizar una propuesta de misión, visión y objetivos de corto, mediano y largo plazo.</w:t>
            </w:r>
          </w:p>
        </w:tc>
      </w:tr>
      <w:tr w:rsidR="00B14894" w:rsidRPr="00410278" w14:paraId="647C3E76" w14:textId="77777777" w:rsidTr="00B14894">
        <w:trPr>
          <w:trHeight w:val="5304"/>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5D392F73"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14. ¿Cuáles son las fortalezas y debilidades que usted considera que tiene la clínica?</w:t>
            </w:r>
          </w:p>
        </w:tc>
        <w:tc>
          <w:tcPr>
            <w:tcW w:w="3260" w:type="dxa"/>
            <w:tcBorders>
              <w:top w:val="single" w:sz="4" w:space="0" w:color="44B3E1"/>
              <w:left w:val="nil"/>
              <w:bottom w:val="single" w:sz="4" w:space="0" w:color="44B3E1"/>
              <w:right w:val="nil"/>
            </w:tcBorders>
            <w:shd w:val="clear" w:color="auto" w:fill="auto"/>
            <w:vAlign w:val="center"/>
            <w:hideMark/>
          </w:tcPr>
          <w:p w14:paraId="75DE3128"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Fortalezas:</w:t>
            </w:r>
            <w:r w:rsidRPr="00410278">
              <w:rPr>
                <w:rFonts w:ascii="Times New Roman" w:eastAsia="Times New Roman" w:hAnsi="Times New Roman" w:cs="Times New Roman"/>
                <w:color w:val="000000"/>
                <w:sz w:val="20"/>
                <w:szCs w:val="20"/>
                <w:lang w:val="es-HN" w:eastAsia="es-HN"/>
              </w:rPr>
              <w:br/>
              <w:t>- Trabajo con materiales dentales de excelente calidad.</w:t>
            </w:r>
            <w:r w:rsidRPr="00410278">
              <w:rPr>
                <w:rFonts w:ascii="Times New Roman" w:eastAsia="Times New Roman" w:hAnsi="Times New Roman" w:cs="Times New Roman"/>
                <w:color w:val="000000"/>
                <w:sz w:val="20"/>
                <w:szCs w:val="20"/>
                <w:lang w:val="es-HN" w:eastAsia="es-HN"/>
              </w:rPr>
              <w:br/>
              <w:t>- Atención al cliente de calidad.</w:t>
            </w:r>
            <w:r w:rsidRPr="00410278">
              <w:rPr>
                <w:rFonts w:ascii="Times New Roman" w:eastAsia="Times New Roman" w:hAnsi="Times New Roman" w:cs="Times New Roman"/>
                <w:color w:val="000000"/>
                <w:sz w:val="20"/>
                <w:szCs w:val="20"/>
                <w:lang w:val="es-HN" w:eastAsia="es-HN"/>
              </w:rPr>
              <w:br/>
              <w:t>- Puntualidad con horarios de atención.</w:t>
            </w:r>
            <w:r w:rsidRPr="00410278">
              <w:rPr>
                <w:rFonts w:ascii="Times New Roman" w:eastAsia="Times New Roman" w:hAnsi="Times New Roman" w:cs="Times New Roman"/>
                <w:color w:val="000000"/>
                <w:sz w:val="20"/>
                <w:szCs w:val="20"/>
                <w:lang w:val="es-HN" w:eastAsia="es-HN"/>
              </w:rPr>
              <w:br/>
              <w:t>- Ubicación de la clínica accesible.</w:t>
            </w:r>
            <w:r w:rsidRPr="00410278">
              <w:rPr>
                <w:rFonts w:ascii="Times New Roman" w:eastAsia="Times New Roman" w:hAnsi="Times New Roman" w:cs="Times New Roman"/>
                <w:color w:val="000000"/>
                <w:sz w:val="20"/>
                <w:szCs w:val="20"/>
                <w:lang w:val="es-HN" w:eastAsia="es-HN"/>
              </w:rPr>
              <w:br/>
              <w:t>- Cuento con mobiliario en excelentes condiciones para realizar los tratamientos a los pacientes.</w:t>
            </w:r>
            <w:r w:rsidRPr="00410278">
              <w:rPr>
                <w:rFonts w:ascii="Times New Roman" w:eastAsia="Times New Roman" w:hAnsi="Times New Roman" w:cs="Times New Roman"/>
                <w:color w:val="000000"/>
                <w:sz w:val="20"/>
                <w:szCs w:val="20"/>
                <w:lang w:val="es-HN" w:eastAsia="es-HN"/>
              </w:rPr>
              <w:br/>
            </w:r>
            <w:r w:rsidRPr="00410278">
              <w:rPr>
                <w:rFonts w:ascii="Times New Roman" w:eastAsia="Times New Roman" w:hAnsi="Times New Roman" w:cs="Times New Roman"/>
                <w:b/>
                <w:bCs/>
                <w:color w:val="000000"/>
                <w:sz w:val="20"/>
                <w:szCs w:val="20"/>
                <w:lang w:val="es-HN" w:eastAsia="es-HN"/>
              </w:rPr>
              <w:t>Debilidades:</w:t>
            </w:r>
            <w:r w:rsidRPr="00410278">
              <w:rPr>
                <w:rFonts w:ascii="Times New Roman" w:eastAsia="Times New Roman" w:hAnsi="Times New Roman" w:cs="Times New Roman"/>
                <w:color w:val="000000"/>
                <w:sz w:val="20"/>
                <w:szCs w:val="20"/>
                <w:lang w:val="es-HN" w:eastAsia="es-HN"/>
              </w:rPr>
              <w:br/>
              <w:t>- Limitación de difusión de información por redes sociales.</w:t>
            </w:r>
            <w:r w:rsidRPr="00410278">
              <w:rPr>
                <w:rFonts w:ascii="Times New Roman" w:eastAsia="Times New Roman" w:hAnsi="Times New Roman" w:cs="Times New Roman"/>
                <w:color w:val="000000"/>
                <w:sz w:val="20"/>
                <w:szCs w:val="20"/>
                <w:lang w:val="es-HN" w:eastAsia="es-HN"/>
              </w:rPr>
              <w:br/>
              <w:t>- Horario limitado de atención al cliente por solo tener una jornada.</w:t>
            </w:r>
            <w:r w:rsidRPr="00410278">
              <w:rPr>
                <w:rFonts w:ascii="Times New Roman" w:eastAsia="Times New Roman" w:hAnsi="Times New Roman" w:cs="Times New Roman"/>
                <w:color w:val="000000"/>
                <w:sz w:val="20"/>
                <w:szCs w:val="20"/>
                <w:lang w:val="es-HN" w:eastAsia="es-HN"/>
              </w:rPr>
              <w:br/>
              <w:t>- Sala de espera con espacio reducido.</w:t>
            </w:r>
            <w:r w:rsidRPr="00410278">
              <w:rPr>
                <w:rFonts w:ascii="Times New Roman" w:eastAsia="Times New Roman" w:hAnsi="Times New Roman" w:cs="Times New Roman"/>
                <w:color w:val="000000"/>
                <w:sz w:val="20"/>
                <w:szCs w:val="20"/>
                <w:lang w:val="es-HN" w:eastAsia="es-HN"/>
              </w:rPr>
              <w:br/>
              <w:t>- Falta de opciones en medios de pagos para los pacientes.</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6810B853"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duela de la clínica tiene bien identificadas cuáles son sus principales fortalezas y debilidades por lo que se debe hacer un análisis FODA para poder generar estrategias que ayuden a mejorar la situación de la clínica.</w:t>
            </w:r>
          </w:p>
        </w:tc>
      </w:tr>
      <w:tr w:rsidR="00B14894" w:rsidRPr="00410278" w14:paraId="00D8F14A" w14:textId="77777777" w:rsidTr="008260A1">
        <w:trPr>
          <w:trHeight w:val="1833"/>
        </w:trPr>
        <w:tc>
          <w:tcPr>
            <w:tcW w:w="2547" w:type="dxa"/>
            <w:tcBorders>
              <w:top w:val="single" w:sz="4" w:space="0" w:color="44B3E1"/>
              <w:left w:val="single" w:sz="4" w:space="0" w:color="44B3E1"/>
              <w:bottom w:val="single" w:sz="4" w:space="0" w:color="44B3E1"/>
              <w:right w:val="nil"/>
            </w:tcBorders>
            <w:shd w:val="clear" w:color="C0E6F5" w:fill="C0E6F5"/>
            <w:vAlign w:val="center"/>
            <w:hideMark/>
          </w:tcPr>
          <w:p w14:paraId="0D752DCE" w14:textId="77777777"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15. ¿La clínica cuanta con espacios físicos adecuados en relación con espacios físico de atención odontológica, sala de espera, estacionamiento?</w:t>
            </w:r>
          </w:p>
        </w:tc>
        <w:tc>
          <w:tcPr>
            <w:tcW w:w="3260" w:type="dxa"/>
            <w:tcBorders>
              <w:top w:val="single" w:sz="4" w:space="0" w:color="44B3E1"/>
              <w:left w:val="nil"/>
              <w:bottom w:val="single" w:sz="4" w:space="0" w:color="44B3E1"/>
              <w:right w:val="nil"/>
            </w:tcBorders>
            <w:shd w:val="clear" w:color="C0E6F5" w:fill="C0E6F5"/>
            <w:vAlign w:val="center"/>
            <w:hideMark/>
          </w:tcPr>
          <w:p w14:paraId="636AF1C1" w14:textId="4ED676E6"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El espacio físico de atención es un poco pequeño ya que tengo las dos sillas odontológicas en el mismo espacio, la sala de espera reducida y afuera de la clínica no tengo un espacio definido para parqueos para los clientes.</w:t>
            </w:r>
          </w:p>
        </w:tc>
        <w:tc>
          <w:tcPr>
            <w:tcW w:w="3969" w:type="dxa"/>
            <w:tcBorders>
              <w:top w:val="single" w:sz="4" w:space="0" w:color="44B3E1"/>
              <w:left w:val="nil"/>
              <w:bottom w:val="single" w:sz="4" w:space="0" w:color="44B3E1"/>
              <w:right w:val="single" w:sz="4" w:space="0" w:color="44B3E1"/>
            </w:tcBorders>
            <w:shd w:val="clear" w:color="C0E6F5" w:fill="C0E6F5"/>
            <w:vAlign w:val="center"/>
            <w:hideMark/>
          </w:tcPr>
          <w:p w14:paraId="18C9629D" w14:textId="4703E52A"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Los espacios de la clínica no son los mejores, por lo que se debe analizar un cambio de establecimiento que pueda ser más accesible y cómodo para los clientes.</w:t>
            </w:r>
          </w:p>
        </w:tc>
      </w:tr>
      <w:tr w:rsidR="00B14894" w:rsidRPr="00410278" w14:paraId="1BB6CC7E" w14:textId="77777777" w:rsidTr="008260A1">
        <w:trPr>
          <w:trHeight w:val="1688"/>
        </w:trPr>
        <w:tc>
          <w:tcPr>
            <w:tcW w:w="2547" w:type="dxa"/>
            <w:tcBorders>
              <w:top w:val="single" w:sz="4" w:space="0" w:color="44B3E1"/>
              <w:left w:val="single" w:sz="4" w:space="0" w:color="44B3E1"/>
              <w:bottom w:val="single" w:sz="4" w:space="0" w:color="44B3E1"/>
              <w:right w:val="nil"/>
            </w:tcBorders>
            <w:shd w:val="clear" w:color="auto" w:fill="auto"/>
            <w:vAlign w:val="center"/>
            <w:hideMark/>
          </w:tcPr>
          <w:p w14:paraId="1DAD459A" w14:textId="46916405" w:rsidR="00B14894" w:rsidRPr="00410278" w:rsidRDefault="00B14894" w:rsidP="00B14894">
            <w:pPr>
              <w:widowControl/>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16. ¿Cuáles son las formas de pago que ofrece a sus clientes?</w:t>
            </w:r>
          </w:p>
        </w:tc>
        <w:tc>
          <w:tcPr>
            <w:tcW w:w="3260" w:type="dxa"/>
            <w:tcBorders>
              <w:top w:val="single" w:sz="4" w:space="0" w:color="44B3E1"/>
              <w:left w:val="nil"/>
              <w:bottom w:val="single" w:sz="4" w:space="0" w:color="44B3E1"/>
              <w:right w:val="nil"/>
            </w:tcBorders>
            <w:shd w:val="clear" w:color="auto" w:fill="auto"/>
            <w:vAlign w:val="center"/>
            <w:hideMark/>
          </w:tcPr>
          <w:p w14:paraId="1B53F4BF"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Actualmente solo pago en efectivo o transferencia bancaria.</w:t>
            </w:r>
          </w:p>
        </w:tc>
        <w:tc>
          <w:tcPr>
            <w:tcW w:w="3969" w:type="dxa"/>
            <w:tcBorders>
              <w:top w:val="single" w:sz="4" w:space="0" w:color="44B3E1"/>
              <w:left w:val="nil"/>
              <w:bottom w:val="single" w:sz="4" w:space="0" w:color="44B3E1"/>
              <w:right w:val="single" w:sz="4" w:space="0" w:color="44B3E1"/>
            </w:tcBorders>
            <w:shd w:val="clear" w:color="auto" w:fill="auto"/>
            <w:vAlign w:val="center"/>
            <w:hideMark/>
          </w:tcPr>
          <w:p w14:paraId="7EE11385" w14:textId="77777777" w:rsidR="00B14894" w:rsidRPr="00410278" w:rsidRDefault="00B14894" w:rsidP="00B14894">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La clínica actualmente solo tiene como opción de pago en efectivo o transferencia bancaria, por lo que se debe contemplar la opción de adquirir un POS con alguna institución bancaria para que los clientes puedan hacer pagos con tarjeta de crédito, y así dar más opciones de pago.</w:t>
            </w:r>
          </w:p>
        </w:tc>
      </w:tr>
    </w:tbl>
    <w:p w14:paraId="035232CC" w14:textId="77777777" w:rsidR="00E57C95" w:rsidRPr="00410278" w:rsidRDefault="00E57C95" w:rsidP="00E57C95">
      <w:pPr>
        <w:pStyle w:val="TextoPrincipal"/>
        <w:rPr>
          <w:sz w:val="22"/>
          <w:szCs w:val="22"/>
          <w:lang w:val="es-419"/>
        </w:rPr>
      </w:pPr>
      <w:r w:rsidRPr="00410278">
        <w:rPr>
          <w:sz w:val="22"/>
          <w:szCs w:val="22"/>
          <w:lang w:val="es-419"/>
        </w:rPr>
        <w:t>Fuente: Elaboración Propia, 2024</w:t>
      </w:r>
    </w:p>
    <w:p w14:paraId="0D317DC6" w14:textId="61620AA6" w:rsidR="00CD5F3C" w:rsidRPr="00410278" w:rsidRDefault="00B14894" w:rsidP="00B14894">
      <w:pPr>
        <w:pStyle w:val="TextoPrincipal"/>
        <w:ind w:firstLine="0"/>
        <w:rPr>
          <w:lang w:val="es-419"/>
        </w:rPr>
      </w:pPr>
      <w:r w:rsidRPr="00410278">
        <w:rPr>
          <w:lang w:val="es-419"/>
        </w:rPr>
        <w:tab/>
        <w:t>Luego de realizarse la entrevista con la dueña de la clínica, se determinó que la clínica no cuenta con estados financieros, es por ello que se procedió a realizar un registro de toda la información necesaria para generar estado</w:t>
      </w:r>
      <w:r w:rsidR="00393E25" w:rsidRPr="00410278">
        <w:rPr>
          <w:lang w:val="es-419"/>
        </w:rPr>
        <w:t>s</w:t>
      </w:r>
      <w:r w:rsidRPr="00410278">
        <w:rPr>
          <w:lang w:val="es-419"/>
        </w:rPr>
        <w:t xml:space="preserve"> financieros, se </w:t>
      </w:r>
      <w:r w:rsidR="00393E25" w:rsidRPr="00410278">
        <w:rPr>
          <w:lang w:val="es-419"/>
        </w:rPr>
        <w:t>logró</w:t>
      </w:r>
      <w:r w:rsidRPr="00410278">
        <w:rPr>
          <w:lang w:val="es-419"/>
        </w:rPr>
        <w:t xml:space="preserve"> identificar con la dueña de la empresa los servicios que presta así como la frecuencia con que los realiza, con ello se logró determinar un</w:t>
      </w:r>
      <w:r w:rsidR="00393E25" w:rsidRPr="00410278">
        <w:rPr>
          <w:lang w:val="es-419"/>
        </w:rPr>
        <w:t>a</w:t>
      </w:r>
      <w:r w:rsidRPr="00410278">
        <w:rPr>
          <w:lang w:val="es-419"/>
        </w:rPr>
        <w:t xml:space="preserve"> proyección de los ingresos mensuales y anuales de la clínica, así mismo se </w:t>
      </w:r>
      <w:r w:rsidR="00393E25" w:rsidRPr="00410278">
        <w:rPr>
          <w:lang w:val="es-419"/>
        </w:rPr>
        <w:t>llevó</w:t>
      </w:r>
      <w:r w:rsidRPr="00410278">
        <w:rPr>
          <w:lang w:val="es-419"/>
        </w:rPr>
        <w:t xml:space="preserve"> a cabo un levantamiento de todos los costos</w:t>
      </w:r>
      <w:r w:rsidR="00C16111" w:rsidRPr="00410278">
        <w:rPr>
          <w:lang w:val="es-419"/>
        </w:rPr>
        <w:t xml:space="preserve"> de cada tratamiento así como todos los demás gastos, así como,</w:t>
      </w:r>
      <w:r w:rsidRPr="00410278">
        <w:rPr>
          <w:lang w:val="es-419"/>
        </w:rPr>
        <w:t xml:space="preserve"> en equipo de bioseguridad, gastos en equipo de limpieza, gastos en papelería y útiles de oficina, los gastos en suministros odontológicos, gastos en servicios públicos, gastos de alquiler del local y otros gastos, con toda esta información</w:t>
      </w:r>
      <w:r w:rsidR="00C16111" w:rsidRPr="00410278">
        <w:rPr>
          <w:lang w:val="es-419"/>
        </w:rPr>
        <w:t xml:space="preserve"> se realizó un estado de flujo de efectivo anual,</w:t>
      </w:r>
      <w:r w:rsidRPr="00410278">
        <w:rPr>
          <w:lang w:val="es-419"/>
        </w:rPr>
        <w:t xml:space="preserve"> un estado de resultados </w:t>
      </w:r>
      <w:r w:rsidR="00947407" w:rsidRPr="00410278">
        <w:rPr>
          <w:lang w:val="es-419"/>
        </w:rPr>
        <w:t>para conocer las ganancias o pérdidas del periodo. Por otra parte</w:t>
      </w:r>
      <w:r w:rsidR="00393E25" w:rsidRPr="00410278">
        <w:rPr>
          <w:lang w:val="es-419"/>
        </w:rPr>
        <w:t>,</w:t>
      </w:r>
      <w:r w:rsidR="00947407" w:rsidRPr="00410278">
        <w:rPr>
          <w:lang w:val="es-419"/>
        </w:rPr>
        <w:t xml:space="preserve"> se hizo un levantamiento de la información de los activos corrientes y no corrientes de la clínica, como ser el mobiliario y equipo electrónico odontológico para poder estimar las depreciaciones, se hizo un levantamiento de inventario, así como</w:t>
      </w:r>
      <w:r w:rsidR="00393E25" w:rsidRPr="00410278">
        <w:rPr>
          <w:lang w:val="es-419"/>
        </w:rPr>
        <w:t xml:space="preserve"> de</w:t>
      </w:r>
      <w:r w:rsidR="00947407" w:rsidRPr="00410278">
        <w:rPr>
          <w:lang w:val="es-419"/>
        </w:rPr>
        <w:t xml:space="preserve"> los pasivos que tiene la clínica, con esta información se realizó un balance general proyectado al 31 de diciembre de 2024.</w:t>
      </w:r>
    </w:p>
    <w:p w14:paraId="61D5458C" w14:textId="47FC364B" w:rsidR="00C16111" w:rsidRPr="00410278" w:rsidRDefault="00C16111" w:rsidP="00AB10DE">
      <w:pPr>
        <w:pStyle w:val="TextoPrincipal"/>
        <w:rPr>
          <w:lang w:val="es-419"/>
        </w:rPr>
      </w:pPr>
      <w:r w:rsidRPr="00410278">
        <w:rPr>
          <w:lang w:val="es-419"/>
        </w:rPr>
        <w:t>Como resultado de lo antes expuesto se presenta el flujo neto de efectivo del 01 de enero al 31 de diciembre de 2024.</w:t>
      </w:r>
    </w:p>
    <w:p w14:paraId="217B1891" w14:textId="77777777" w:rsidR="00570539" w:rsidRPr="00410278" w:rsidRDefault="00570539" w:rsidP="00AB10DE">
      <w:pPr>
        <w:pStyle w:val="TextoPrincipal"/>
        <w:rPr>
          <w:lang w:val="es-419"/>
        </w:rPr>
      </w:pPr>
    </w:p>
    <w:p w14:paraId="2976A79A" w14:textId="77777777" w:rsidR="00570539" w:rsidRPr="00410278" w:rsidRDefault="00570539" w:rsidP="00AB10DE">
      <w:pPr>
        <w:pStyle w:val="TextoPrincipal"/>
        <w:rPr>
          <w:lang w:val="es-419"/>
        </w:rPr>
      </w:pPr>
    </w:p>
    <w:p w14:paraId="722C83ED" w14:textId="34C1ED22" w:rsidR="00811EFE" w:rsidRPr="00410278" w:rsidRDefault="00811EFE" w:rsidP="00811EFE">
      <w:pPr>
        <w:pStyle w:val="TextoPrincipal"/>
        <w:ind w:firstLine="0"/>
        <w:rPr>
          <w:b/>
          <w:bCs/>
          <w:lang w:val="es-419"/>
        </w:rPr>
      </w:pPr>
      <w:r w:rsidRPr="00410278">
        <w:rPr>
          <w:b/>
          <w:bCs/>
          <w:lang w:val="es-419"/>
        </w:rPr>
        <w:t>Figura 2. Estados Financieros Proyectados del 01 de enero al 31 de diciembre 2024 con información recolectada.</w:t>
      </w:r>
    </w:p>
    <w:p w14:paraId="0BE1FEDA" w14:textId="00E45856" w:rsidR="00C16111" w:rsidRPr="00410278" w:rsidRDefault="00107296" w:rsidP="00C16111">
      <w:pPr>
        <w:pStyle w:val="TextoPrincipal"/>
        <w:ind w:firstLine="0"/>
        <w:jc w:val="center"/>
        <w:rPr>
          <w:lang w:val="es-419"/>
        </w:rPr>
      </w:pPr>
      <w:r w:rsidRPr="00410278">
        <w:rPr>
          <w:noProof/>
        </w:rPr>
        <w:drawing>
          <wp:inline distT="0" distB="0" distL="0" distR="0" wp14:anchorId="2C8B586D" wp14:editId="1E215C73">
            <wp:extent cx="3962400" cy="4053840"/>
            <wp:effectExtent l="0" t="0" r="0" b="3810"/>
            <wp:docPr id="94776389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62400" cy="4053840"/>
                    </a:xfrm>
                    <a:prstGeom prst="rect">
                      <a:avLst/>
                    </a:prstGeom>
                    <a:noFill/>
                    <a:ln>
                      <a:noFill/>
                    </a:ln>
                  </pic:spPr>
                </pic:pic>
              </a:graphicData>
            </a:graphic>
          </wp:inline>
        </w:drawing>
      </w:r>
    </w:p>
    <w:p w14:paraId="314104A5" w14:textId="77777777" w:rsidR="00811EFE" w:rsidRPr="00410278" w:rsidRDefault="00811EFE" w:rsidP="00811EFE">
      <w:pPr>
        <w:pStyle w:val="TextoPrincipal"/>
        <w:ind w:left="708" w:firstLine="708"/>
        <w:rPr>
          <w:sz w:val="22"/>
          <w:szCs w:val="22"/>
          <w:lang w:val="es-419"/>
        </w:rPr>
      </w:pPr>
      <w:r w:rsidRPr="00410278">
        <w:rPr>
          <w:sz w:val="22"/>
          <w:szCs w:val="22"/>
          <w:lang w:val="es-419"/>
        </w:rPr>
        <w:t>Fuente: Elaboración Propia, 2024</w:t>
      </w:r>
    </w:p>
    <w:p w14:paraId="67B1892E" w14:textId="7CBE0FF3" w:rsidR="00AA7D3C" w:rsidRPr="00410278" w:rsidRDefault="00AA7D3C" w:rsidP="00AA7D3C">
      <w:pPr>
        <w:pStyle w:val="TextoPrincipal"/>
        <w:ind w:firstLine="0"/>
        <w:rPr>
          <w:lang w:val="es-419"/>
        </w:rPr>
      </w:pPr>
      <w:r w:rsidRPr="00410278">
        <w:rPr>
          <w:lang w:val="es-419"/>
        </w:rPr>
        <w:tab/>
        <w:t>En relación al flujo de efectivo, se logró identificar la proyección de ingresos que ha percibido la clínica durante todo el 2024, ya que la dueña de la clínica brindó la información del número de tratamientos que ha realizado, así mismo se determinaron  los costos unitario de cada tratamiento que ofrece la clínica, para determinar el margen de contribución que tiene la clínica, el resultado del flujo de efectivo es positivo siendo esto importante ya que indica que los ingresos son superiores a los gastos.</w:t>
      </w:r>
    </w:p>
    <w:p w14:paraId="7722B2C0" w14:textId="77777777" w:rsidR="008260A1" w:rsidRPr="00410278" w:rsidRDefault="008260A1" w:rsidP="00AA7D3C">
      <w:pPr>
        <w:pStyle w:val="TextoPrincipal"/>
        <w:ind w:firstLine="0"/>
        <w:rPr>
          <w:lang w:val="es-419"/>
        </w:rPr>
      </w:pPr>
    </w:p>
    <w:p w14:paraId="5FB97CED" w14:textId="77777777" w:rsidR="00570539" w:rsidRPr="00410278" w:rsidRDefault="00570539" w:rsidP="00AA7D3C">
      <w:pPr>
        <w:pStyle w:val="TextoPrincipal"/>
        <w:ind w:firstLine="0"/>
        <w:rPr>
          <w:lang w:val="es-419"/>
        </w:rPr>
      </w:pPr>
    </w:p>
    <w:p w14:paraId="4B341A84" w14:textId="77777777" w:rsidR="00570539" w:rsidRPr="00410278" w:rsidRDefault="00570539" w:rsidP="00AA7D3C">
      <w:pPr>
        <w:pStyle w:val="TextoPrincipal"/>
        <w:ind w:firstLine="0"/>
        <w:rPr>
          <w:lang w:val="es-419"/>
        </w:rPr>
      </w:pPr>
    </w:p>
    <w:p w14:paraId="3B794EBA" w14:textId="53A17569" w:rsidR="00501F5C" w:rsidRPr="00410278" w:rsidRDefault="00501F5C" w:rsidP="00501F5C">
      <w:pPr>
        <w:pStyle w:val="Descripcin"/>
        <w:keepNext/>
        <w:jc w:val="both"/>
        <w:rPr>
          <w:rFonts w:ascii="Times New Roman" w:hAnsi="Times New Roman" w:cs="Times New Roman"/>
          <w:b/>
          <w:bCs/>
          <w:i w:val="0"/>
          <w:iCs w:val="0"/>
          <w:color w:val="auto"/>
          <w:sz w:val="24"/>
          <w:szCs w:val="24"/>
          <w:lang w:val="es-HN"/>
        </w:rPr>
      </w:pPr>
      <w:r w:rsidRPr="00410278">
        <w:rPr>
          <w:rFonts w:ascii="Times New Roman" w:hAnsi="Times New Roman" w:cs="Times New Roman"/>
          <w:b/>
          <w:bCs/>
          <w:i w:val="0"/>
          <w:iCs w:val="0"/>
          <w:color w:val="auto"/>
          <w:sz w:val="24"/>
          <w:szCs w:val="24"/>
          <w:lang w:val="es-HN"/>
        </w:rPr>
        <w:t xml:space="preserve">Figura </w:t>
      </w:r>
      <w:r w:rsidR="00811EFE" w:rsidRPr="00410278">
        <w:rPr>
          <w:rFonts w:ascii="Times New Roman" w:hAnsi="Times New Roman" w:cs="Times New Roman"/>
          <w:b/>
          <w:bCs/>
          <w:i w:val="0"/>
          <w:iCs w:val="0"/>
          <w:color w:val="auto"/>
          <w:sz w:val="24"/>
          <w:szCs w:val="24"/>
          <w:lang w:val="es-HN"/>
        </w:rPr>
        <w:t>3.</w:t>
      </w:r>
      <w:r w:rsidRPr="00410278">
        <w:rPr>
          <w:rFonts w:ascii="Times New Roman" w:hAnsi="Times New Roman" w:cs="Times New Roman"/>
          <w:b/>
          <w:bCs/>
          <w:i w:val="0"/>
          <w:iCs w:val="0"/>
          <w:color w:val="auto"/>
          <w:sz w:val="24"/>
          <w:szCs w:val="24"/>
          <w:lang w:val="es-HN"/>
        </w:rPr>
        <w:t xml:space="preserve"> Estados Financieros Proyectados del 01 de enero al 31 de diciembre 2024 con información recolectada.</w:t>
      </w:r>
    </w:p>
    <w:p w14:paraId="1F0EFBDD" w14:textId="10C70DAE" w:rsidR="00501F5C" w:rsidRPr="00410278" w:rsidRDefault="00E76FDA" w:rsidP="00393E25">
      <w:pPr>
        <w:pStyle w:val="TextoPrincipal"/>
        <w:jc w:val="center"/>
        <w:rPr>
          <w:lang w:val="es-419"/>
        </w:rPr>
      </w:pPr>
      <w:r w:rsidRPr="00410278">
        <w:rPr>
          <w:noProof/>
        </w:rPr>
        <w:drawing>
          <wp:inline distT="0" distB="0" distL="0" distR="0" wp14:anchorId="3426228D" wp14:editId="1CD77598">
            <wp:extent cx="5353050" cy="3352800"/>
            <wp:effectExtent l="0" t="0" r="0" b="0"/>
            <wp:docPr id="153119938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53050" cy="3352800"/>
                    </a:xfrm>
                    <a:prstGeom prst="rect">
                      <a:avLst/>
                    </a:prstGeom>
                    <a:noFill/>
                    <a:ln>
                      <a:noFill/>
                    </a:ln>
                  </pic:spPr>
                </pic:pic>
              </a:graphicData>
            </a:graphic>
          </wp:inline>
        </w:drawing>
      </w:r>
    </w:p>
    <w:p w14:paraId="64DA8D68" w14:textId="77777777" w:rsidR="00811EFE" w:rsidRPr="00410278" w:rsidRDefault="00811EFE" w:rsidP="00811EFE">
      <w:pPr>
        <w:pStyle w:val="TextoPrincipal"/>
        <w:ind w:firstLine="708"/>
        <w:rPr>
          <w:sz w:val="22"/>
          <w:szCs w:val="22"/>
          <w:lang w:val="es-419"/>
        </w:rPr>
      </w:pPr>
      <w:r w:rsidRPr="00410278">
        <w:rPr>
          <w:sz w:val="22"/>
          <w:szCs w:val="22"/>
          <w:lang w:val="es-419"/>
        </w:rPr>
        <w:t>Fuente: Elaboración Propia, 2024</w:t>
      </w:r>
    </w:p>
    <w:p w14:paraId="3355020B" w14:textId="77777777" w:rsidR="00640EB8" w:rsidRPr="00410278" w:rsidRDefault="00AA7D3C" w:rsidP="00AA7D3C">
      <w:pPr>
        <w:pStyle w:val="TextoPrincipal"/>
        <w:rPr>
          <w:lang w:val="es-419"/>
        </w:rPr>
      </w:pPr>
      <w:r w:rsidRPr="00410278">
        <w:rPr>
          <w:lang w:val="es-419"/>
        </w:rPr>
        <w:t xml:space="preserve">Sin embargo por otra parte se </w:t>
      </w:r>
      <w:r w:rsidR="00640EB8" w:rsidRPr="00410278">
        <w:rPr>
          <w:lang w:val="es-419"/>
        </w:rPr>
        <w:t>realizó</w:t>
      </w:r>
      <w:r w:rsidRPr="00410278">
        <w:rPr>
          <w:lang w:val="es-419"/>
        </w:rPr>
        <w:t xml:space="preserve"> el estado de resultado dando como resultado que se tienen pérdidas del periodo, y esto debido que el 65.86% de los ingresos son absorbidos por los costos variables, en los cuales se desglosa toda la compra de suministros y materiales utilizados para realizar los tratamientos, para ello se hizo un levantamiento de todo los gastos que ha incurrido la dueña de la clínica, identificándose que al no tener ella un presupuesto de costos bien definido, ha incurrido en costos variables más de los necesarios, ya que </w:t>
      </w:r>
      <w:r w:rsidR="005441D3" w:rsidRPr="00410278">
        <w:rPr>
          <w:lang w:val="es-419"/>
        </w:rPr>
        <w:t>tiene materiales e insumos que no han sido necesarias sus compras, y al bajar la demanda de pacientes, estos se han llegado a caducar, generando una pérdida.</w:t>
      </w:r>
    </w:p>
    <w:p w14:paraId="25BFCA31" w14:textId="77777777" w:rsidR="00640EB8" w:rsidRPr="00410278" w:rsidRDefault="00640EB8" w:rsidP="00AA7D3C">
      <w:pPr>
        <w:pStyle w:val="TextoPrincipal"/>
        <w:rPr>
          <w:lang w:val="es-419"/>
        </w:rPr>
      </w:pPr>
    </w:p>
    <w:p w14:paraId="5DB60315" w14:textId="77777777" w:rsidR="00640EB8" w:rsidRPr="00410278" w:rsidRDefault="00640EB8" w:rsidP="00AA7D3C">
      <w:pPr>
        <w:pStyle w:val="TextoPrincipal"/>
        <w:rPr>
          <w:lang w:val="es-419"/>
        </w:rPr>
      </w:pPr>
    </w:p>
    <w:p w14:paraId="6C3A9897" w14:textId="77777777" w:rsidR="00570539" w:rsidRPr="00410278" w:rsidRDefault="00570539" w:rsidP="00AA7D3C">
      <w:pPr>
        <w:pStyle w:val="TextoPrincipal"/>
        <w:rPr>
          <w:lang w:val="es-419"/>
        </w:rPr>
      </w:pPr>
    </w:p>
    <w:p w14:paraId="27DCF579" w14:textId="70F07410" w:rsidR="00501F5C" w:rsidRPr="00410278" w:rsidRDefault="00501F5C" w:rsidP="00811EFE">
      <w:pPr>
        <w:pStyle w:val="TextoPrincipal"/>
        <w:rPr>
          <w:b/>
          <w:bCs/>
          <w:i/>
          <w:iCs/>
        </w:rPr>
      </w:pPr>
      <w:r w:rsidRPr="00410278">
        <w:rPr>
          <w:b/>
          <w:bCs/>
        </w:rPr>
        <w:t>Figura</w:t>
      </w:r>
      <w:r w:rsidR="00811EFE" w:rsidRPr="00410278">
        <w:rPr>
          <w:b/>
          <w:bCs/>
        </w:rPr>
        <w:t xml:space="preserve"> 4.</w:t>
      </w:r>
      <w:r w:rsidRPr="00410278">
        <w:rPr>
          <w:b/>
          <w:bCs/>
        </w:rPr>
        <w:t xml:space="preserve"> Balance General Proyecto al 31 de diciembre de 2024 con la información recolectada.</w:t>
      </w:r>
    </w:p>
    <w:p w14:paraId="65F6DCCB" w14:textId="7D18C0A1" w:rsidR="00501F5C" w:rsidRPr="00410278" w:rsidRDefault="00AF5F12" w:rsidP="00AF5F12">
      <w:pPr>
        <w:pStyle w:val="TextoPrincipal"/>
        <w:ind w:firstLine="0"/>
        <w:jc w:val="center"/>
        <w:rPr>
          <w:lang w:val="es-419"/>
        </w:rPr>
      </w:pPr>
      <w:r w:rsidRPr="00410278">
        <w:rPr>
          <w:noProof/>
        </w:rPr>
        <w:drawing>
          <wp:inline distT="0" distB="0" distL="0" distR="0" wp14:anchorId="75EF908C" wp14:editId="1CE25906">
            <wp:extent cx="6106795" cy="6592570"/>
            <wp:effectExtent l="0" t="0" r="8255" b="0"/>
            <wp:docPr id="167754674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06795" cy="6592570"/>
                    </a:xfrm>
                    <a:prstGeom prst="rect">
                      <a:avLst/>
                    </a:prstGeom>
                    <a:noFill/>
                    <a:ln>
                      <a:noFill/>
                    </a:ln>
                  </pic:spPr>
                </pic:pic>
              </a:graphicData>
            </a:graphic>
          </wp:inline>
        </w:drawing>
      </w:r>
    </w:p>
    <w:p w14:paraId="742210B0" w14:textId="77777777" w:rsidR="00811EFE" w:rsidRPr="00410278" w:rsidRDefault="00811EFE" w:rsidP="00811EFE">
      <w:pPr>
        <w:pStyle w:val="TextoPrincipal"/>
        <w:ind w:firstLine="0"/>
        <w:rPr>
          <w:sz w:val="22"/>
          <w:szCs w:val="22"/>
          <w:lang w:val="es-419"/>
        </w:rPr>
      </w:pPr>
      <w:r w:rsidRPr="00410278">
        <w:rPr>
          <w:sz w:val="22"/>
          <w:szCs w:val="22"/>
          <w:lang w:val="es-419"/>
        </w:rPr>
        <w:t>Fuente: Elaboración Propia, 2024</w:t>
      </w:r>
    </w:p>
    <w:p w14:paraId="61DE4BB3" w14:textId="77777777" w:rsidR="00570539" w:rsidRPr="00410278" w:rsidRDefault="00570539" w:rsidP="00AB10DE">
      <w:pPr>
        <w:pStyle w:val="TextoPrincipal"/>
        <w:rPr>
          <w:lang w:val="es-419"/>
        </w:rPr>
      </w:pPr>
    </w:p>
    <w:p w14:paraId="47E1BFFB" w14:textId="77777777" w:rsidR="00570539" w:rsidRPr="00410278" w:rsidRDefault="00570539" w:rsidP="00AB10DE">
      <w:pPr>
        <w:pStyle w:val="TextoPrincipal"/>
        <w:rPr>
          <w:lang w:val="es-419"/>
        </w:rPr>
      </w:pPr>
    </w:p>
    <w:p w14:paraId="31F63415" w14:textId="280AF83B" w:rsidR="00EF7E34" w:rsidRPr="00410278" w:rsidRDefault="00EF7E34" w:rsidP="00AB10DE">
      <w:pPr>
        <w:pStyle w:val="TextoPrincipal"/>
        <w:rPr>
          <w:lang w:val="es-419"/>
        </w:rPr>
      </w:pPr>
      <w:r w:rsidRPr="00410278">
        <w:rPr>
          <w:lang w:val="es-419"/>
        </w:rPr>
        <w:t>A continuación, se muestran los resultados obtenidos en la</w:t>
      </w:r>
      <w:r w:rsidR="00EA4D46" w:rsidRPr="00410278">
        <w:rPr>
          <w:lang w:val="es-419"/>
        </w:rPr>
        <w:t>s</w:t>
      </w:r>
      <w:r w:rsidRPr="00410278">
        <w:rPr>
          <w:lang w:val="es-419"/>
        </w:rPr>
        <w:t xml:space="preserve"> entrevista</w:t>
      </w:r>
      <w:r w:rsidR="00EA4D46" w:rsidRPr="00410278">
        <w:rPr>
          <w:lang w:val="es-419"/>
        </w:rPr>
        <w:t>s</w:t>
      </w:r>
      <w:r w:rsidRPr="00410278">
        <w:rPr>
          <w:lang w:val="es-419"/>
        </w:rPr>
        <w:t xml:space="preserve"> que se realiz</w:t>
      </w:r>
      <w:r w:rsidR="00EA4D46" w:rsidRPr="00410278">
        <w:rPr>
          <w:lang w:val="es-419"/>
        </w:rPr>
        <w:t>aron</w:t>
      </w:r>
      <w:r w:rsidRPr="00410278">
        <w:rPr>
          <w:lang w:val="es-419"/>
        </w:rPr>
        <w:t xml:space="preserve"> a </w:t>
      </w:r>
      <w:r w:rsidR="00EF618A" w:rsidRPr="00410278">
        <w:rPr>
          <w:lang w:val="es-419"/>
        </w:rPr>
        <w:t>dos (2)</w:t>
      </w:r>
      <w:r w:rsidRPr="00410278">
        <w:rPr>
          <w:lang w:val="es-419"/>
        </w:rPr>
        <w:t xml:space="preserve"> pacientes que realizan sus tratamientos en la clínica Dental Center Plaza</w:t>
      </w:r>
      <w:r w:rsidR="00B60A48" w:rsidRPr="00410278">
        <w:rPr>
          <w:lang w:val="es-419"/>
        </w:rPr>
        <w:t>, se realizaron un cuestionario estructurado con trece (13) preguntas</w:t>
      </w:r>
      <w:r w:rsidR="00EF618A" w:rsidRPr="00410278">
        <w:rPr>
          <w:lang w:val="es-419"/>
        </w:rPr>
        <w:t>, a continuación</w:t>
      </w:r>
      <w:r w:rsidR="002527BE" w:rsidRPr="00410278">
        <w:rPr>
          <w:lang w:val="es-419"/>
        </w:rPr>
        <w:t>,</w:t>
      </w:r>
      <w:r w:rsidR="00EF618A" w:rsidRPr="00410278">
        <w:rPr>
          <w:lang w:val="es-419"/>
        </w:rPr>
        <w:t xml:space="preserve"> los resultados</w:t>
      </w:r>
      <w:r w:rsidRPr="00410278">
        <w:rPr>
          <w:lang w:val="es-419"/>
        </w:rPr>
        <w:t>:</w:t>
      </w:r>
    </w:p>
    <w:p w14:paraId="155F674D" w14:textId="1C146910" w:rsidR="00811EFE" w:rsidRPr="00410278" w:rsidRDefault="00811EFE" w:rsidP="00811EFE">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5</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Resultados de Entrevista Estructurada a Pacientes</w:t>
      </w:r>
    </w:p>
    <w:tbl>
      <w:tblPr>
        <w:tblW w:w="9639" w:type="dxa"/>
        <w:jc w:val="center"/>
        <w:tblCellMar>
          <w:left w:w="70" w:type="dxa"/>
          <w:right w:w="70" w:type="dxa"/>
        </w:tblCellMar>
        <w:tblLook w:val="04A0" w:firstRow="1" w:lastRow="0" w:firstColumn="1" w:lastColumn="0" w:noHBand="0" w:noVBand="1"/>
      </w:tblPr>
      <w:tblGrid>
        <w:gridCol w:w="2977"/>
        <w:gridCol w:w="2126"/>
        <w:gridCol w:w="1702"/>
        <w:gridCol w:w="2834"/>
      </w:tblGrid>
      <w:tr w:rsidR="006E6A0B" w:rsidRPr="00410278" w14:paraId="44AC6DA1" w14:textId="77777777" w:rsidTr="00BC6665">
        <w:trPr>
          <w:trHeight w:val="300"/>
          <w:jc w:val="center"/>
        </w:trPr>
        <w:tc>
          <w:tcPr>
            <w:tcW w:w="2977" w:type="dxa"/>
            <w:tcBorders>
              <w:top w:val="nil"/>
              <w:left w:val="nil"/>
              <w:bottom w:val="single" w:sz="12" w:space="0" w:color="FFFFFF"/>
              <w:right w:val="single" w:sz="4" w:space="0" w:color="FFFFFF"/>
            </w:tcBorders>
            <w:shd w:val="clear" w:color="5B9BD5" w:fill="5B9BD5"/>
            <w:noWrap/>
            <w:vAlign w:val="center"/>
            <w:hideMark/>
          </w:tcPr>
          <w:p w14:paraId="5F5EFDD8" w14:textId="5B349E02" w:rsidR="006E6A0B" w:rsidRPr="00410278" w:rsidRDefault="006E6A0B" w:rsidP="00BC6665">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Pregunta</w:t>
            </w:r>
          </w:p>
        </w:tc>
        <w:tc>
          <w:tcPr>
            <w:tcW w:w="2126" w:type="dxa"/>
            <w:tcBorders>
              <w:top w:val="nil"/>
              <w:left w:val="single" w:sz="4" w:space="0" w:color="FFFFFF"/>
              <w:bottom w:val="single" w:sz="12" w:space="0" w:color="FFFFFF"/>
              <w:right w:val="single" w:sz="4" w:space="0" w:color="FFFFFF"/>
            </w:tcBorders>
            <w:shd w:val="clear" w:color="5B9BD5" w:fill="5B9BD5"/>
            <w:noWrap/>
            <w:vAlign w:val="center"/>
            <w:hideMark/>
          </w:tcPr>
          <w:p w14:paraId="5A3D2E6B" w14:textId="70B36764" w:rsidR="006E6A0B" w:rsidRPr="00410278" w:rsidRDefault="000054FB" w:rsidP="00BC6665">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Respuesta Paciente</w:t>
            </w:r>
            <w:r w:rsidR="006E6A0B" w:rsidRPr="00410278">
              <w:rPr>
                <w:rFonts w:ascii="Times New Roman" w:eastAsia="Times New Roman" w:hAnsi="Times New Roman" w:cs="Times New Roman"/>
                <w:b/>
                <w:bCs/>
                <w:color w:val="FFFFFF"/>
                <w:sz w:val="20"/>
                <w:szCs w:val="20"/>
                <w:lang w:eastAsia="es-HN"/>
              </w:rPr>
              <w:t xml:space="preserve"> 1</w:t>
            </w:r>
          </w:p>
        </w:tc>
        <w:tc>
          <w:tcPr>
            <w:tcW w:w="1702" w:type="dxa"/>
            <w:tcBorders>
              <w:top w:val="nil"/>
              <w:left w:val="single" w:sz="4" w:space="0" w:color="FFFFFF"/>
              <w:bottom w:val="single" w:sz="12" w:space="0" w:color="FFFFFF"/>
              <w:right w:val="single" w:sz="4" w:space="0" w:color="FFFFFF"/>
            </w:tcBorders>
            <w:shd w:val="clear" w:color="5B9BD5" w:fill="5B9BD5"/>
            <w:noWrap/>
            <w:vAlign w:val="center"/>
            <w:hideMark/>
          </w:tcPr>
          <w:p w14:paraId="782AAEBC" w14:textId="60CF09DD" w:rsidR="006E6A0B" w:rsidRPr="00410278" w:rsidRDefault="000054FB" w:rsidP="00BC6665">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Respuesta Paciente</w:t>
            </w:r>
            <w:r w:rsidR="006E6A0B" w:rsidRPr="00410278">
              <w:rPr>
                <w:rFonts w:ascii="Times New Roman" w:eastAsia="Times New Roman" w:hAnsi="Times New Roman" w:cs="Times New Roman"/>
                <w:b/>
                <w:bCs/>
                <w:color w:val="FFFFFF"/>
                <w:sz w:val="20"/>
                <w:szCs w:val="20"/>
                <w:lang w:eastAsia="es-HN"/>
              </w:rPr>
              <w:t xml:space="preserve"> 2</w:t>
            </w:r>
          </w:p>
        </w:tc>
        <w:tc>
          <w:tcPr>
            <w:tcW w:w="2834" w:type="dxa"/>
            <w:tcBorders>
              <w:top w:val="nil"/>
              <w:left w:val="single" w:sz="4" w:space="0" w:color="FFFFFF"/>
              <w:bottom w:val="single" w:sz="12" w:space="0" w:color="FFFFFF"/>
              <w:right w:val="nil"/>
            </w:tcBorders>
            <w:shd w:val="clear" w:color="5B9BD5" w:fill="5B9BD5"/>
            <w:noWrap/>
            <w:vAlign w:val="center"/>
            <w:hideMark/>
          </w:tcPr>
          <w:p w14:paraId="187E69C5" w14:textId="6388069C" w:rsidR="006E6A0B" w:rsidRPr="00410278" w:rsidRDefault="000054FB" w:rsidP="00BC6665">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Análisis</w:t>
            </w:r>
          </w:p>
        </w:tc>
      </w:tr>
      <w:tr w:rsidR="006E6A0B" w:rsidRPr="00410278" w14:paraId="0F8F75BB"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25F682C5" w14:textId="694C459B" w:rsidR="006E6A0B" w:rsidRPr="00410278" w:rsidRDefault="00650466" w:rsidP="00BC6665">
            <w:pPr>
              <w:widowControl/>
              <w:ind w:left="68" w:hanging="68"/>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 </w:t>
            </w:r>
            <w:r w:rsidR="006E6A0B" w:rsidRPr="00410278">
              <w:rPr>
                <w:rFonts w:ascii="Times New Roman" w:eastAsia="Times New Roman" w:hAnsi="Times New Roman" w:cs="Times New Roman"/>
                <w:color w:val="000000"/>
                <w:sz w:val="20"/>
                <w:szCs w:val="20"/>
                <w:lang w:eastAsia="es-HN"/>
              </w:rPr>
              <w:t>¿Qué te gusta de tu experiencia actual en la clínica Dental Center Plaza?</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7D038BC4"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Que son muy cuidadosos con el paciente y están atentos a sus inquietudes.</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0C15D3FE"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Puntualidad y el buen servicio al cliente</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3C727F6E"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En esta pregunta podemos analizar que sus pacientes se sienten satisfechos con el buen servicio que se brinda.</w:t>
            </w:r>
          </w:p>
        </w:tc>
      </w:tr>
      <w:tr w:rsidR="006E6A0B" w:rsidRPr="00410278" w14:paraId="31DD7F7F" w14:textId="77777777" w:rsidTr="00BC6665">
        <w:trPr>
          <w:trHeight w:val="18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0DA44773" w14:textId="4C2C2F9E"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2 </w:t>
            </w:r>
            <w:r w:rsidR="006E6A0B" w:rsidRPr="00410278">
              <w:rPr>
                <w:rFonts w:ascii="Times New Roman" w:eastAsia="Times New Roman" w:hAnsi="Times New Roman" w:cs="Times New Roman"/>
                <w:color w:val="000000"/>
                <w:sz w:val="20"/>
                <w:szCs w:val="20"/>
                <w:lang w:eastAsia="es-HN"/>
              </w:rPr>
              <w:t xml:space="preserve">¿Hay algo que te gustaría que cambiara en la </w:t>
            </w:r>
            <w:r w:rsidR="000054FB" w:rsidRPr="00410278">
              <w:rPr>
                <w:rFonts w:ascii="Times New Roman" w:eastAsia="Times New Roman" w:hAnsi="Times New Roman" w:cs="Times New Roman"/>
                <w:color w:val="000000"/>
                <w:sz w:val="20"/>
                <w:szCs w:val="20"/>
                <w:lang w:eastAsia="es-HN"/>
              </w:rPr>
              <w:t>Clínica</w:t>
            </w:r>
            <w:r w:rsidR="006E6A0B" w:rsidRPr="00410278">
              <w:rPr>
                <w:rFonts w:ascii="Times New Roman" w:eastAsia="Times New Roman" w:hAnsi="Times New Roman" w:cs="Times New Roman"/>
                <w:color w:val="000000"/>
                <w:sz w:val="20"/>
                <w:szCs w:val="20"/>
                <w:lang w:eastAsia="es-HN"/>
              </w:rPr>
              <w:t xml:space="preserve"> Dental Center Plaza?</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7255C950"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Me gustaría que tuvieran más personal, así poder atender a más de un paciente a la vez.</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6018E74A"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Mas personal para que sirva de apoyo en cuanto agenda de citas.</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366DEB02" w14:textId="428F99BA"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Como punto de mejora para la </w:t>
            </w:r>
            <w:r w:rsidR="000054FB" w:rsidRPr="00410278">
              <w:rPr>
                <w:rFonts w:ascii="Times New Roman" w:eastAsia="Times New Roman" w:hAnsi="Times New Roman" w:cs="Times New Roman"/>
                <w:color w:val="000000"/>
                <w:sz w:val="20"/>
                <w:szCs w:val="20"/>
                <w:lang w:eastAsia="es-HN"/>
              </w:rPr>
              <w:t>odontóloga la</w:t>
            </w:r>
            <w:r w:rsidRPr="00410278">
              <w:rPr>
                <w:rFonts w:ascii="Times New Roman" w:eastAsia="Times New Roman" w:hAnsi="Times New Roman" w:cs="Times New Roman"/>
                <w:color w:val="000000"/>
                <w:sz w:val="20"/>
                <w:szCs w:val="20"/>
                <w:lang w:eastAsia="es-HN"/>
              </w:rPr>
              <w:t xml:space="preserve"> </w:t>
            </w:r>
            <w:r w:rsidR="000054FB" w:rsidRPr="00410278">
              <w:rPr>
                <w:rFonts w:ascii="Times New Roman" w:eastAsia="Times New Roman" w:hAnsi="Times New Roman" w:cs="Times New Roman"/>
                <w:color w:val="000000"/>
                <w:sz w:val="20"/>
                <w:szCs w:val="20"/>
                <w:lang w:eastAsia="es-HN"/>
              </w:rPr>
              <w:t>contratación</w:t>
            </w:r>
            <w:r w:rsidRPr="00410278">
              <w:rPr>
                <w:rFonts w:ascii="Times New Roman" w:eastAsia="Times New Roman" w:hAnsi="Times New Roman" w:cs="Times New Roman"/>
                <w:color w:val="000000"/>
                <w:sz w:val="20"/>
                <w:szCs w:val="20"/>
                <w:lang w:eastAsia="es-HN"/>
              </w:rPr>
              <w:t xml:space="preserve"> de personal para que pueda apoyarse en cuanto agenda y </w:t>
            </w:r>
            <w:r w:rsidR="000054FB" w:rsidRPr="00410278">
              <w:rPr>
                <w:rFonts w:ascii="Times New Roman" w:eastAsia="Times New Roman" w:hAnsi="Times New Roman" w:cs="Times New Roman"/>
                <w:color w:val="000000"/>
                <w:sz w:val="20"/>
                <w:szCs w:val="20"/>
                <w:lang w:eastAsia="es-HN"/>
              </w:rPr>
              <w:t>atención</w:t>
            </w:r>
            <w:r w:rsidRPr="00410278">
              <w:rPr>
                <w:rFonts w:ascii="Times New Roman" w:eastAsia="Times New Roman" w:hAnsi="Times New Roman" w:cs="Times New Roman"/>
                <w:color w:val="000000"/>
                <w:sz w:val="20"/>
                <w:szCs w:val="20"/>
                <w:lang w:eastAsia="es-HN"/>
              </w:rPr>
              <w:t xml:space="preserve"> </w:t>
            </w:r>
            <w:r w:rsidR="000054FB" w:rsidRPr="00410278">
              <w:rPr>
                <w:rFonts w:ascii="Times New Roman" w:eastAsia="Times New Roman" w:hAnsi="Times New Roman" w:cs="Times New Roman"/>
                <w:color w:val="000000"/>
                <w:sz w:val="20"/>
                <w:szCs w:val="20"/>
                <w:lang w:eastAsia="es-HN"/>
              </w:rPr>
              <w:t>más</w:t>
            </w:r>
            <w:r w:rsidRPr="00410278">
              <w:rPr>
                <w:rFonts w:ascii="Times New Roman" w:eastAsia="Times New Roman" w:hAnsi="Times New Roman" w:cs="Times New Roman"/>
                <w:color w:val="000000"/>
                <w:sz w:val="20"/>
                <w:szCs w:val="20"/>
                <w:lang w:eastAsia="es-HN"/>
              </w:rPr>
              <w:t xml:space="preserve"> </w:t>
            </w:r>
            <w:r w:rsidR="000054FB" w:rsidRPr="00410278">
              <w:rPr>
                <w:rFonts w:ascii="Times New Roman" w:eastAsia="Times New Roman" w:hAnsi="Times New Roman" w:cs="Times New Roman"/>
                <w:color w:val="000000"/>
                <w:sz w:val="20"/>
                <w:szCs w:val="20"/>
                <w:lang w:eastAsia="es-HN"/>
              </w:rPr>
              <w:t>rápida</w:t>
            </w:r>
            <w:r w:rsidRPr="00410278">
              <w:rPr>
                <w:rFonts w:ascii="Times New Roman" w:eastAsia="Times New Roman" w:hAnsi="Times New Roman" w:cs="Times New Roman"/>
                <w:color w:val="000000"/>
                <w:sz w:val="20"/>
                <w:szCs w:val="20"/>
                <w:lang w:eastAsia="es-HN"/>
              </w:rPr>
              <w:t>.</w:t>
            </w:r>
          </w:p>
        </w:tc>
      </w:tr>
      <w:tr w:rsidR="006E6A0B" w:rsidRPr="00410278" w14:paraId="66B9ECD2" w14:textId="77777777" w:rsidTr="00BC6665">
        <w:trPr>
          <w:trHeight w:val="1095"/>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197107D3" w14:textId="63EDEF21"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3 </w:t>
            </w:r>
            <w:r w:rsidR="006E6A0B" w:rsidRPr="00410278">
              <w:rPr>
                <w:rFonts w:ascii="Times New Roman" w:eastAsia="Times New Roman" w:hAnsi="Times New Roman" w:cs="Times New Roman"/>
                <w:color w:val="000000"/>
                <w:sz w:val="20"/>
                <w:szCs w:val="20"/>
                <w:lang w:eastAsia="es-HN"/>
              </w:rPr>
              <w:t>¿Te gustaría que la clínica ofreciera otros servicios?</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2045F794" w14:textId="2A4C62E0"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Los servicios que ofrecen están muy bien, si quisieran incorporar más estaría bien, siempre que sea por una mejor experiencia para el paciente.</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noWrap/>
            <w:vAlign w:val="center"/>
            <w:hideMark/>
          </w:tcPr>
          <w:p w14:paraId="3737BF02"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70A78C2F" w14:textId="61B747B6"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Realizar una </w:t>
            </w:r>
            <w:r w:rsidR="000054FB" w:rsidRPr="00410278">
              <w:rPr>
                <w:rFonts w:ascii="Times New Roman" w:eastAsia="Times New Roman" w:hAnsi="Times New Roman" w:cs="Times New Roman"/>
                <w:color w:val="000000"/>
                <w:sz w:val="20"/>
                <w:szCs w:val="20"/>
                <w:lang w:eastAsia="es-HN"/>
              </w:rPr>
              <w:t>evaluación</w:t>
            </w:r>
            <w:r w:rsidRPr="00410278">
              <w:rPr>
                <w:rFonts w:ascii="Times New Roman" w:eastAsia="Times New Roman" w:hAnsi="Times New Roman" w:cs="Times New Roman"/>
                <w:color w:val="000000"/>
                <w:sz w:val="20"/>
                <w:szCs w:val="20"/>
                <w:lang w:eastAsia="es-HN"/>
              </w:rPr>
              <w:t xml:space="preserve"> en cuanto a que otros servicios puede ofrecer en su </w:t>
            </w:r>
            <w:r w:rsidR="000054FB" w:rsidRPr="00410278">
              <w:rPr>
                <w:rFonts w:ascii="Times New Roman" w:eastAsia="Times New Roman" w:hAnsi="Times New Roman" w:cs="Times New Roman"/>
                <w:color w:val="000000"/>
                <w:sz w:val="20"/>
                <w:szCs w:val="20"/>
                <w:lang w:eastAsia="es-HN"/>
              </w:rPr>
              <w:t>clínica</w:t>
            </w:r>
            <w:r w:rsidRPr="00410278">
              <w:rPr>
                <w:rFonts w:ascii="Times New Roman" w:eastAsia="Times New Roman" w:hAnsi="Times New Roman" w:cs="Times New Roman"/>
                <w:color w:val="000000"/>
                <w:sz w:val="20"/>
                <w:szCs w:val="20"/>
                <w:lang w:eastAsia="es-HN"/>
              </w:rPr>
              <w:t>.</w:t>
            </w:r>
          </w:p>
        </w:tc>
      </w:tr>
      <w:tr w:rsidR="006E6A0B" w:rsidRPr="00410278" w14:paraId="2AC1642F"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05BF16F9" w14:textId="07BDBD86"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4 </w:t>
            </w:r>
            <w:r w:rsidR="006E6A0B" w:rsidRPr="00410278">
              <w:rPr>
                <w:rFonts w:ascii="Times New Roman" w:eastAsia="Times New Roman" w:hAnsi="Times New Roman" w:cs="Times New Roman"/>
                <w:color w:val="000000"/>
                <w:sz w:val="20"/>
                <w:szCs w:val="20"/>
                <w:lang w:eastAsia="es-HN"/>
              </w:rPr>
              <w:t>¿Qué te parece el ambiente de la clínica (limpieza, comodidad, decoración)?</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0EE10A67" w14:textId="16D6644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En general está todo muy bien. Es un ambiente adecuado para que los pacientes nos sintamos cómodos.</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6A58D0E1" w14:textId="4AB0C6A5" w:rsidR="006E6A0B" w:rsidRPr="00410278" w:rsidRDefault="000054F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Bien, Se</w:t>
            </w:r>
            <w:r w:rsidR="006E6A0B" w:rsidRPr="00410278">
              <w:rPr>
                <w:rFonts w:ascii="Times New Roman" w:eastAsia="Times New Roman" w:hAnsi="Times New Roman" w:cs="Times New Roman"/>
                <w:color w:val="000000"/>
                <w:sz w:val="20"/>
                <w:szCs w:val="20"/>
                <w:lang w:eastAsia="es-HN"/>
              </w:rPr>
              <w:t xml:space="preserve"> tiene una adecuada limpieza</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6C52422B" w14:textId="3575F848"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La </w:t>
            </w:r>
            <w:r w:rsidR="000054FB" w:rsidRPr="00410278">
              <w:rPr>
                <w:rFonts w:ascii="Times New Roman" w:eastAsia="Times New Roman" w:hAnsi="Times New Roman" w:cs="Times New Roman"/>
                <w:color w:val="000000"/>
                <w:sz w:val="20"/>
                <w:szCs w:val="20"/>
                <w:lang w:eastAsia="es-HN"/>
              </w:rPr>
              <w:t>Clínica</w:t>
            </w:r>
            <w:r w:rsidRPr="00410278">
              <w:rPr>
                <w:rFonts w:ascii="Times New Roman" w:eastAsia="Times New Roman" w:hAnsi="Times New Roman" w:cs="Times New Roman"/>
                <w:color w:val="000000"/>
                <w:sz w:val="20"/>
                <w:szCs w:val="20"/>
                <w:lang w:eastAsia="es-HN"/>
              </w:rPr>
              <w:t xml:space="preserve"> posee un aspecto limpio y adecuado para </w:t>
            </w:r>
            <w:r w:rsidR="000054FB" w:rsidRPr="00410278">
              <w:rPr>
                <w:rFonts w:ascii="Times New Roman" w:eastAsia="Times New Roman" w:hAnsi="Times New Roman" w:cs="Times New Roman"/>
                <w:color w:val="000000"/>
                <w:sz w:val="20"/>
                <w:szCs w:val="20"/>
                <w:lang w:eastAsia="es-HN"/>
              </w:rPr>
              <w:t>los pacientes</w:t>
            </w:r>
            <w:r w:rsidRPr="00410278">
              <w:rPr>
                <w:rFonts w:ascii="Times New Roman" w:eastAsia="Times New Roman" w:hAnsi="Times New Roman" w:cs="Times New Roman"/>
                <w:color w:val="000000"/>
                <w:sz w:val="20"/>
                <w:szCs w:val="20"/>
                <w:lang w:eastAsia="es-HN"/>
              </w:rPr>
              <w:t xml:space="preserve"> lo cual es de suma </w:t>
            </w:r>
            <w:r w:rsidR="000054FB" w:rsidRPr="00410278">
              <w:rPr>
                <w:rFonts w:ascii="Times New Roman" w:eastAsia="Times New Roman" w:hAnsi="Times New Roman" w:cs="Times New Roman"/>
                <w:color w:val="000000"/>
                <w:sz w:val="20"/>
                <w:szCs w:val="20"/>
                <w:lang w:eastAsia="es-HN"/>
              </w:rPr>
              <w:t>importancia.</w:t>
            </w:r>
          </w:p>
        </w:tc>
      </w:tr>
      <w:tr w:rsidR="006E6A0B" w:rsidRPr="00410278" w14:paraId="07E7EA43" w14:textId="77777777" w:rsidTr="00BC6665">
        <w:trPr>
          <w:trHeight w:val="1200"/>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582D1C97" w14:textId="7FC0769B"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5 </w:t>
            </w:r>
            <w:r w:rsidR="006E6A0B" w:rsidRPr="00410278">
              <w:rPr>
                <w:rFonts w:ascii="Times New Roman" w:eastAsia="Times New Roman" w:hAnsi="Times New Roman" w:cs="Times New Roman"/>
                <w:color w:val="000000"/>
                <w:sz w:val="20"/>
                <w:szCs w:val="20"/>
                <w:lang w:eastAsia="es-HN"/>
              </w:rPr>
              <w:t>¿Hay algo en el espacio físico que consideras que podría mejorar?</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55AEAB90" w14:textId="0C6891B2"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Hasta el momento no, </w:t>
            </w:r>
            <w:r w:rsidR="000054FB" w:rsidRPr="00410278">
              <w:rPr>
                <w:rFonts w:ascii="Times New Roman" w:eastAsia="Times New Roman" w:hAnsi="Times New Roman" w:cs="Times New Roman"/>
                <w:color w:val="000000"/>
                <w:sz w:val="20"/>
                <w:szCs w:val="20"/>
                <w:lang w:eastAsia="es-HN"/>
              </w:rPr>
              <w:t>está</w:t>
            </w:r>
            <w:r w:rsidRPr="00410278">
              <w:rPr>
                <w:rFonts w:ascii="Times New Roman" w:eastAsia="Times New Roman" w:hAnsi="Times New Roman" w:cs="Times New Roman"/>
                <w:color w:val="000000"/>
                <w:sz w:val="20"/>
                <w:szCs w:val="20"/>
                <w:lang w:eastAsia="es-HN"/>
              </w:rPr>
              <w:t xml:space="preserve"> bien distribuido el espacio.</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28F8A3EE" w14:textId="7037363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El espacio </w:t>
            </w:r>
            <w:r w:rsidR="000054FB" w:rsidRPr="00410278">
              <w:rPr>
                <w:rFonts w:ascii="Times New Roman" w:eastAsia="Times New Roman" w:hAnsi="Times New Roman" w:cs="Times New Roman"/>
                <w:color w:val="000000"/>
                <w:sz w:val="20"/>
                <w:szCs w:val="20"/>
                <w:lang w:eastAsia="es-HN"/>
              </w:rPr>
              <w:t>físico</w:t>
            </w:r>
            <w:r w:rsidRPr="00410278">
              <w:rPr>
                <w:rFonts w:ascii="Times New Roman" w:eastAsia="Times New Roman" w:hAnsi="Times New Roman" w:cs="Times New Roman"/>
                <w:color w:val="000000"/>
                <w:sz w:val="20"/>
                <w:szCs w:val="20"/>
                <w:lang w:eastAsia="es-HN"/>
              </w:rPr>
              <w:t xml:space="preserve"> se adecua a lo que me agrada</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65B5BB86" w14:textId="595363A4"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El espacio </w:t>
            </w:r>
            <w:r w:rsidR="000054FB" w:rsidRPr="00410278">
              <w:rPr>
                <w:rFonts w:ascii="Times New Roman" w:eastAsia="Times New Roman" w:hAnsi="Times New Roman" w:cs="Times New Roman"/>
                <w:color w:val="000000"/>
                <w:sz w:val="20"/>
                <w:szCs w:val="20"/>
                <w:lang w:eastAsia="es-HN"/>
              </w:rPr>
              <w:t>físico</w:t>
            </w:r>
            <w:r w:rsidRPr="00410278">
              <w:rPr>
                <w:rFonts w:ascii="Times New Roman" w:eastAsia="Times New Roman" w:hAnsi="Times New Roman" w:cs="Times New Roman"/>
                <w:color w:val="000000"/>
                <w:sz w:val="20"/>
                <w:szCs w:val="20"/>
                <w:lang w:eastAsia="es-HN"/>
              </w:rPr>
              <w:t xml:space="preserve"> es </w:t>
            </w:r>
            <w:r w:rsidR="000054FB" w:rsidRPr="00410278">
              <w:rPr>
                <w:rFonts w:ascii="Times New Roman" w:eastAsia="Times New Roman" w:hAnsi="Times New Roman" w:cs="Times New Roman"/>
                <w:color w:val="000000"/>
                <w:sz w:val="20"/>
                <w:szCs w:val="20"/>
                <w:lang w:eastAsia="es-HN"/>
              </w:rPr>
              <w:t>adecuado</w:t>
            </w:r>
            <w:r w:rsidRPr="00410278">
              <w:rPr>
                <w:rFonts w:ascii="Times New Roman" w:eastAsia="Times New Roman" w:hAnsi="Times New Roman" w:cs="Times New Roman"/>
                <w:color w:val="000000"/>
                <w:sz w:val="20"/>
                <w:szCs w:val="20"/>
                <w:lang w:eastAsia="es-HN"/>
              </w:rPr>
              <w:t xml:space="preserve"> para los </w:t>
            </w:r>
            <w:r w:rsidR="000054FB" w:rsidRPr="00410278">
              <w:rPr>
                <w:rFonts w:ascii="Times New Roman" w:eastAsia="Times New Roman" w:hAnsi="Times New Roman" w:cs="Times New Roman"/>
                <w:color w:val="000000"/>
                <w:sz w:val="20"/>
                <w:szCs w:val="20"/>
                <w:lang w:eastAsia="es-HN"/>
              </w:rPr>
              <w:t>pacientes.</w:t>
            </w:r>
          </w:p>
        </w:tc>
      </w:tr>
      <w:tr w:rsidR="006E6A0B" w:rsidRPr="00410278" w14:paraId="5F00233A" w14:textId="77777777" w:rsidTr="00BC6665">
        <w:trPr>
          <w:trHeight w:val="9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6712B300" w14:textId="444EABB9"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6 </w:t>
            </w:r>
            <w:r w:rsidR="006E6A0B" w:rsidRPr="00410278">
              <w:rPr>
                <w:rFonts w:ascii="Times New Roman" w:eastAsia="Times New Roman" w:hAnsi="Times New Roman" w:cs="Times New Roman"/>
                <w:color w:val="000000"/>
                <w:sz w:val="20"/>
                <w:szCs w:val="20"/>
                <w:lang w:eastAsia="es-HN"/>
              </w:rPr>
              <w:t>¿Cómo te sientes con el trato que recibes por parte del personal?</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5369FCB6"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bien, es muy ameno.</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2410B9AC"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Excelente</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30AFB003"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Ambos pacientes mencionan haber tenido un buen trato.</w:t>
            </w:r>
          </w:p>
        </w:tc>
      </w:tr>
      <w:tr w:rsidR="006E6A0B" w:rsidRPr="00410278" w14:paraId="5416604D"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2354547E" w14:textId="7FDE994F"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7 </w:t>
            </w:r>
            <w:r w:rsidR="006E6A0B" w:rsidRPr="00410278">
              <w:rPr>
                <w:rFonts w:ascii="Times New Roman" w:eastAsia="Times New Roman" w:hAnsi="Times New Roman" w:cs="Times New Roman"/>
                <w:color w:val="000000"/>
                <w:sz w:val="20"/>
                <w:szCs w:val="20"/>
                <w:lang w:eastAsia="es-HN"/>
              </w:rPr>
              <w:t>¿Hay algo que te gustaría que el personal hiciera de manera diferente para mejorar tu experiencia?</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753A393E"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Me siento muy satisfecha con los servicios, y por ahora no cambiara nada, ya que la atención es muy buena y dedicada a cada paciente.</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55B2E6B3" w14:textId="5F826E92"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No, por los momentos me siento satisfecha con los servicios y la </w:t>
            </w:r>
            <w:r w:rsidR="000054FB" w:rsidRPr="00410278">
              <w:rPr>
                <w:rFonts w:ascii="Times New Roman" w:eastAsia="Times New Roman" w:hAnsi="Times New Roman" w:cs="Times New Roman"/>
                <w:color w:val="000000"/>
                <w:sz w:val="20"/>
                <w:szCs w:val="20"/>
                <w:lang w:eastAsia="es-HN"/>
              </w:rPr>
              <w:t>atención</w:t>
            </w:r>
            <w:r w:rsidRPr="00410278">
              <w:rPr>
                <w:rFonts w:ascii="Times New Roman" w:eastAsia="Times New Roman" w:hAnsi="Times New Roman" w:cs="Times New Roman"/>
                <w:color w:val="000000"/>
                <w:sz w:val="20"/>
                <w:szCs w:val="20"/>
                <w:lang w:eastAsia="es-HN"/>
              </w:rPr>
              <w:t xml:space="preserve"> brindada</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4B493F83" w14:textId="77777777" w:rsidR="006E6A0B" w:rsidRPr="00410278" w:rsidRDefault="006E6A0B" w:rsidP="00BC6665">
            <w:pPr>
              <w:widowControl/>
              <w:ind w:left="-17" w:firstLine="17"/>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Ambos pacientes mencionan haber tenido un excelente servicio.</w:t>
            </w:r>
          </w:p>
        </w:tc>
      </w:tr>
      <w:tr w:rsidR="006E6A0B" w:rsidRPr="00410278" w14:paraId="2EB78549" w14:textId="77777777" w:rsidTr="00BC6665">
        <w:trPr>
          <w:trHeight w:val="9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79795065" w14:textId="06DF6CCE"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8 </w:t>
            </w:r>
            <w:r w:rsidR="006E6A0B" w:rsidRPr="00410278">
              <w:rPr>
                <w:rFonts w:ascii="Times New Roman" w:eastAsia="Times New Roman" w:hAnsi="Times New Roman" w:cs="Times New Roman"/>
                <w:color w:val="000000"/>
                <w:sz w:val="20"/>
                <w:szCs w:val="20"/>
                <w:lang w:eastAsia="es-HN"/>
              </w:rPr>
              <w:t>¿Te resulta fácil conseguir una cita en horarios convenientes?</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3E0E3E82"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4380D8F8"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41107078"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Se cuenta con Horarios accesibles</w:t>
            </w:r>
          </w:p>
        </w:tc>
      </w:tr>
      <w:tr w:rsidR="006E6A0B" w:rsidRPr="00410278" w14:paraId="32E57AF4" w14:textId="77777777" w:rsidTr="00BC6665">
        <w:trPr>
          <w:trHeight w:val="1200"/>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51810541" w14:textId="5C4255EF"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9 </w:t>
            </w:r>
            <w:r w:rsidR="006E6A0B" w:rsidRPr="00410278">
              <w:rPr>
                <w:rFonts w:ascii="Times New Roman" w:eastAsia="Times New Roman" w:hAnsi="Times New Roman" w:cs="Times New Roman"/>
                <w:color w:val="000000"/>
                <w:sz w:val="20"/>
                <w:szCs w:val="20"/>
                <w:lang w:eastAsia="es-HN"/>
              </w:rPr>
              <w:t>¿Recibes suficiente información sobre tus tratamientos y procedimientos?</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5DB3703E"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47E5EE5D"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5AF63894" w14:textId="7054A97C"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Se tiene una comunicación </w:t>
            </w:r>
            <w:r w:rsidR="000054FB" w:rsidRPr="00410278">
              <w:rPr>
                <w:rFonts w:ascii="Times New Roman" w:eastAsia="Times New Roman" w:hAnsi="Times New Roman" w:cs="Times New Roman"/>
                <w:color w:val="000000"/>
                <w:sz w:val="20"/>
                <w:szCs w:val="20"/>
                <w:lang w:eastAsia="es-HN"/>
              </w:rPr>
              <w:t>asertiva</w:t>
            </w:r>
            <w:r w:rsidRPr="00410278">
              <w:rPr>
                <w:rFonts w:ascii="Times New Roman" w:eastAsia="Times New Roman" w:hAnsi="Times New Roman" w:cs="Times New Roman"/>
                <w:color w:val="000000"/>
                <w:sz w:val="20"/>
                <w:szCs w:val="20"/>
                <w:lang w:eastAsia="es-HN"/>
              </w:rPr>
              <w:t xml:space="preserve"> de parte de la </w:t>
            </w:r>
            <w:r w:rsidR="000054FB" w:rsidRPr="00410278">
              <w:rPr>
                <w:rFonts w:ascii="Times New Roman" w:eastAsia="Times New Roman" w:hAnsi="Times New Roman" w:cs="Times New Roman"/>
                <w:color w:val="000000"/>
                <w:sz w:val="20"/>
                <w:szCs w:val="20"/>
                <w:lang w:eastAsia="es-HN"/>
              </w:rPr>
              <w:t>odontóloga</w:t>
            </w:r>
            <w:r w:rsidRPr="00410278">
              <w:rPr>
                <w:rFonts w:ascii="Times New Roman" w:eastAsia="Times New Roman" w:hAnsi="Times New Roman" w:cs="Times New Roman"/>
                <w:color w:val="000000"/>
                <w:sz w:val="20"/>
                <w:szCs w:val="20"/>
                <w:lang w:eastAsia="es-HN"/>
              </w:rPr>
              <w:t xml:space="preserve"> hacia los pacientes.</w:t>
            </w:r>
          </w:p>
        </w:tc>
      </w:tr>
      <w:tr w:rsidR="006E6A0B" w:rsidRPr="00410278" w14:paraId="7E12B059"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28AABFC7" w14:textId="2F5C0A03"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10 </w:t>
            </w:r>
            <w:r w:rsidR="006E6A0B" w:rsidRPr="00410278">
              <w:rPr>
                <w:rFonts w:ascii="Times New Roman" w:eastAsia="Times New Roman" w:hAnsi="Times New Roman" w:cs="Times New Roman"/>
                <w:color w:val="000000"/>
                <w:sz w:val="20"/>
                <w:szCs w:val="20"/>
                <w:lang w:eastAsia="es-HN"/>
              </w:rPr>
              <w:t>¿Consideras los precios de los tratamientos razonables?</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398C06AA"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4BE88BA3"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3341CAED" w14:textId="39D2509B"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De acuerdo </w:t>
            </w:r>
            <w:r w:rsidR="00AE6C29" w:rsidRPr="00410278">
              <w:rPr>
                <w:rFonts w:ascii="Times New Roman" w:eastAsia="Times New Roman" w:hAnsi="Times New Roman" w:cs="Times New Roman"/>
                <w:color w:val="000000"/>
                <w:sz w:val="20"/>
                <w:szCs w:val="20"/>
                <w:lang w:eastAsia="es-HN"/>
              </w:rPr>
              <w:t>con</w:t>
            </w:r>
            <w:r w:rsidRPr="00410278">
              <w:rPr>
                <w:rFonts w:ascii="Times New Roman" w:eastAsia="Times New Roman" w:hAnsi="Times New Roman" w:cs="Times New Roman"/>
                <w:color w:val="000000"/>
                <w:sz w:val="20"/>
                <w:szCs w:val="20"/>
                <w:lang w:eastAsia="es-HN"/>
              </w:rPr>
              <w:t xml:space="preserve"> los pacientes la </w:t>
            </w:r>
            <w:r w:rsidR="000054FB" w:rsidRPr="00410278">
              <w:rPr>
                <w:rFonts w:ascii="Times New Roman" w:eastAsia="Times New Roman" w:hAnsi="Times New Roman" w:cs="Times New Roman"/>
                <w:color w:val="000000"/>
                <w:sz w:val="20"/>
                <w:szCs w:val="20"/>
                <w:lang w:eastAsia="es-HN"/>
              </w:rPr>
              <w:t>odontóloga</w:t>
            </w:r>
            <w:r w:rsidRPr="00410278">
              <w:rPr>
                <w:rFonts w:ascii="Times New Roman" w:eastAsia="Times New Roman" w:hAnsi="Times New Roman" w:cs="Times New Roman"/>
                <w:color w:val="000000"/>
                <w:sz w:val="20"/>
                <w:szCs w:val="20"/>
                <w:lang w:eastAsia="es-HN"/>
              </w:rPr>
              <w:t xml:space="preserve"> tiene precios accesibles en </w:t>
            </w:r>
            <w:r w:rsidR="000054FB" w:rsidRPr="00410278">
              <w:rPr>
                <w:rFonts w:ascii="Times New Roman" w:eastAsia="Times New Roman" w:hAnsi="Times New Roman" w:cs="Times New Roman"/>
                <w:color w:val="000000"/>
                <w:sz w:val="20"/>
                <w:szCs w:val="20"/>
                <w:lang w:eastAsia="es-HN"/>
              </w:rPr>
              <w:t>comparación</w:t>
            </w:r>
            <w:r w:rsidRPr="00410278">
              <w:rPr>
                <w:rFonts w:ascii="Times New Roman" w:eastAsia="Times New Roman" w:hAnsi="Times New Roman" w:cs="Times New Roman"/>
                <w:color w:val="000000"/>
                <w:sz w:val="20"/>
                <w:szCs w:val="20"/>
                <w:lang w:eastAsia="es-HN"/>
              </w:rPr>
              <w:t xml:space="preserve"> al mercado.</w:t>
            </w:r>
          </w:p>
        </w:tc>
      </w:tr>
      <w:tr w:rsidR="006E6A0B" w:rsidRPr="00410278" w14:paraId="7253E9CC"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BDD7EE" w:fill="BDD7EE"/>
            <w:vAlign w:val="center"/>
            <w:hideMark/>
          </w:tcPr>
          <w:p w14:paraId="2E0446C3" w14:textId="64744379"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11 </w:t>
            </w:r>
            <w:r w:rsidR="006E6A0B" w:rsidRPr="00410278">
              <w:rPr>
                <w:rFonts w:ascii="Times New Roman" w:eastAsia="Times New Roman" w:hAnsi="Times New Roman" w:cs="Times New Roman"/>
                <w:color w:val="000000"/>
                <w:sz w:val="20"/>
                <w:szCs w:val="20"/>
                <w:lang w:eastAsia="es-HN"/>
              </w:rPr>
              <w:t>¿Te gustaría que la clínica ofreciera opciones de financiamiento o promociones?</w:t>
            </w:r>
          </w:p>
        </w:tc>
        <w:tc>
          <w:tcPr>
            <w:tcW w:w="2126"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751B6733"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2" w:type="dxa"/>
            <w:tcBorders>
              <w:top w:val="single" w:sz="4" w:space="0" w:color="FFFFFF"/>
              <w:left w:val="single" w:sz="4" w:space="0" w:color="FFFFFF"/>
              <w:bottom w:val="single" w:sz="4" w:space="0" w:color="FFFFFF"/>
              <w:right w:val="single" w:sz="4" w:space="0" w:color="FFFFFF"/>
            </w:tcBorders>
            <w:shd w:val="clear" w:color="BDD7EE" w:fill="BDD7EE"/>
            <w:vAlign w:val="center"/>
            <w:hideMark/>
          </w:tcPr>
          <w:p w14:paraId="375310DB"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BDD7EE" w:fill="BDD7EE"/>
            <w:vAlign w:val="center"/>
            <w:hideMark/>
          </w:tcPr>
          <w:p w14:paraId="08BA68D2" w14:textId="3F1DAC20"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Como otro </w:t>
            </w:r>
            <w:r w:rsidR="000054FB" w:rsidRPr="00410278">
              <w:rPr>
                <w:rFonts w:ascii="Times New Roman" w:eastAsia="Times New Roman" w:hAnsi="Times New Roman" w:cs="Times New Roman"/>
                <w:color w:val="000000"/>
                <w:sz w:val="20"/>
                <w:szCs w:val="20"/>
                <w:lang w:eastAsia="es-HN"/>
              </w:rPr>
              <w:t>punto recomendar</w:t>
            </w:r>
            <w:r w:rsidRPr="00410278">
              <w:rPr>
                <w:rFonts w:ascii="Times New Roman" w:eastAsia="Times New Roman" w:hAnsi="Times New Roman" w:cs="Times New Roman"/>
                <w:color w:val="000000"/>
                <w:sz w:val="20"/>
                <w:szCs w:val="20"/>
                <w:lang w:eastAsia="es-HN"/>
              </w:rPr>
              <w:t xml:space="preserve"> a la </w:t>
            </w:r>
            <w:r w:rsidR="000054FB" w:rsidRPr="00410278">
              <w:rPr>
                <w:rFonts w:ascii="Times New Roman" w:eastAsia="Times New Roman" w:hAnsi="Times New Roman" w:cs="Times New Roman"/>
                <w:color w:val="000000"/>
                <w:sz w:val="20"/>
                <w:szCs w:val="20"/>
                <w:lang w:eastAsia="es-HN"/>
              </w:rPr>
              <w:t>odontóloga</w:t>
            </w:r>
            <w:r w:rsidRPr="00410278">
              <w:rPr>
                <w:rFonts w:ascii="Times New Roman" w:eastAsia="Times New Roman" w:hAnsi="Times New Roman" w:cs="Times New Roman"/>
                <w:color w:val="000000"/>
                <w:sz w:val="20"/>
                <w:szCs w:val="20"/>
                <w:lang w:eastAsia="es-HN"/>
              </w:rPr>
              <w:t xml:space="preserve"> que estableciera </w:t>
            </w:r>
            <w:r w:rsidR="000054FB" w:rsidRPr="00410278">
              <w:rPr>
                <w:rFonts w:ascii="Times New Roman" w:eastAsia="Times New Roman" w:hAnsi="Times New Roman" w:cs="Times New Roman"/>
                <w:color w:val="000000"/>
                <w:sz w:val="20"/>
                <w:szCs w:val="20"/>
                <w:lang w:eastAsia="es-HN"/>
              </w:rPr>
              <w:t>métodos</w:t>
            </w:r>
            <w:r w:rsidRPr="00410278">
              <w:rPr>
                <w:rFonts w:ascii="Times New Roman" w:eastAsia="Times New Roman" w:hAnsi="Times New Roman" w:cs="Times New Roman"/>
                <w:color w:val="000000"/>
                <w:sz w:val="20"/>
                <w:szCs w:val="20"/>
                <w:lang w:eastAsia="es-HN"/>
              </w:rPr>
              <w:t xml:space="preserve"> de financiamiento.</w:t>
            </w:r>
          </w:p>
        </w:tc>
      </w:tr>
      <w:tr w:rsidR="006E6A0B" w:rsidRPr="00410278" w14:paraId="357C1F1B" w14:textId="77777777" w:rsidTr="00BC6665">
        <w:trPr>
          <w:trHeight w:val="1500"/>
          <w:jc w:val="center"/>
        </w:trPr>
        <w:tc>
          <w:tcPr>
            <w:tcW w:w="2977" w:type="dxa"/>
            <w:tcBorders>
              <w:top w:val="single" w:sz="4" w:space="0" w:color="FFFFFF"/>
              <w:left w:val="nil"/>
              <w:bottom w:val="single" w:sz="4" w:space="0" w:color="FFFFFF"/>
              <w:right w:val="single" w:sz="4" w:space="0" w:color="FFFFFF"/>
            </w:tcBorders>
            <w:shd w:val="clear" w:color="DDEBF7" w:fill="DDEBF7"/>
            <w:vAlign w:val="center"/>
            <w:hideMark/>
          </w:tcPr>
          <w:p w14:paraId="183D2914" w14:textId="306D1615"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12 </w:t>
            </w:r>
            <w:r w:rsidR="006E6A0B" w:rsidRPr="00410278">
              <w:rPr>
                <w:rFonts w:ascii="Times New Roman" w:eastAsia="Times New Roman" w:hAnsi="Times New Roman" w:cs="Times New Roman"/>
                <w:color w:val="000000"/>
                <w:sz w:val="20"/>
                <w:szCs w:val="20"/>
                <w:lang w:eastAsia="es-HN"/>
              </w:rPr>
              <w:t>¿Te sientes en confianza con el dentista?</w:t>
            </w:r>
          </w:p>
        </w:tc>
        <w:tc>
          <w:tcPr>
            <w:tcW w:w="2126"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7D5DA261"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2" w:type="dxa"/>
            <w:tcBorders>
              <w:top w:val="single" w:sz="4" w:space="0" w:color="FFFFFF"/>
              <w:left w:val="single" w:sz="4" w:space="0" w:color="FFFFFF"/>
              <w:bottom w:val="single" w:sz="4" w:space="0" w:color="FFFFFF"/>
              <w:right w:val="single" w:sz="4" w:space="0" w:color="FFFFFF"/>
            </w:tcBorders>
            <w:shd w:val="clear" w:color="DDEBF7" w:fill="DDEBF7"/>
            <w:vAlign w:val="center"/>
            <w:hideMark/>
          </w:tcPr>
          <w:p w14:paraId="0C2B5356"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2834" w:type="dxa"/>
            <w:tcBorders>
              <w:top w:val="single" w:sz="4" w:space="0" w:color="FFFFFF"/>
              <w:left w:val="single" w:sz="4" w:space="0" w:color="FFFFFF"/>
              <w:bottom w:val="single" w:sz="4" w:space="0" w:color="FFFFFF"/>
              <w:right w:val="nil"/>
            </w:tcBorders>
            <w:shd w:val="clear" w:color="DDEBF7" w:fill="DDEBF7"/>
            <w:vAlign w:val="center"/>
            <w:hideMark/>
          </w:tcPr>
          <w:p w14:paraId="7528B386" w14:textId="77777777"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los pacientes se sienten en confianza lo cual es un buen punto para que sigan realizando sus tratamientos</w:t>
            </w:r>
          </w:p>
        </w:tc>
      </w:tr>
      <w:tr w:rsidR="006E6A0B" w:rsidRPr="00410278" w14:paraId="6E537CBA" w14:textId="77777777" w:rsidTr="00BC6665">
        <w:trPr>
          <w:trHeight w:val="1575"/>
          <w:jc w:val="center"/>
        </w:trPr>
        <w:tc>
          <w:tcPr>
            <w:tcW w:w="2977" w:type="dxa"/>
            <w:tcBorders>
              <w:top w:val="single" w:sz="4" w:space="0" w:color="FFFFFF"/>
              <w:left w:val="nil"/>
              <w:bottom w:val="nil"/>
              <w:right w:val="single" w:sz="4" w:space="0" w:color="FFFFFF"/>
            </w:tcBorders>
            <w:shd w:val="clear" w:color="BDD7EE" w:fill="BDD7EE"/>
            <w:vAlign w:val="center"/>
            <w:hideMark/>
          </w:tcPr>
          <w:p w14:paraId="75C2195C" w14:textId="7028DA31" w:rsidR="006E6A0B" w:rsidRPr="00410278" w:rsidRDefault="00650466"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13 </w:t>
            </w:r>
            <w:r w:rsidR="006E6A0B" w:rsidRPr="00410278">
              <w:rPr>
                <w:rFonts w:ascii="Times New Roman" w:eastAsia="Times New Roman" w:hAnsi="Times New Roman" w:cs="Times New Roman"/>
                <w:color w:val="000000"/>
                <w:sz w:val="20"/>
                <w:szCs w:val="20"/>
                <w:lang w:eastAsia="es-HN"/>
              </w:rPr>
              <w:t>¿Recomendarías esta clínica a amigos o familiares? ¿Por qué?</w:t>
            </w:r>
          </w:p>
        </w:tc>
        <w:tc>
          <w:tcPr>
            <w:tcW w:w="2126" w:type="dxa"/>
            <w:tcBorders>
              <w:top w:val="single" w:sz="4" w:space="0" w:color="FFFFFF"/>
              <w:left w:val="single" w:sz="4" w:space="0" w:color="FFFFFF"/>
              <w:bottom w:val="nil"/>
              <w:right w:val="single" w:sz="4" w:space="0" w:color="FFFFFF"/>
            </w:tcBorders>
            <w:shd w:val="clear" w:color="BDD7EE" w:fill="BDD7EE"/>
            <w:vAlign w:val="center"/>
            <w:hideMark/>
          </w:tcPr>
          <w:p w14:paraId="3253D45C" w14:textId="3D297246"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Si la recomendaría, ya que la atención es muy excelente y sobre todo los tratamientos que realizan son de </w:t>
            </w:r>
            <w:r w:rsidR="000054FB" w:rsidRPr="00410278">
              <w:rPr>
                <w:rFonts w:ascii="Times New Roman" w:eastAsia="Times New Roman" w:hAnsi="Times New Roman" w:cs="Times New Roman"/>
                <w:color w:val="000000"/>
                <w:sz w:val="20"/>
                <w:szCs w:val="20"/>
                <w:lang w:eastAsia="es-HN"/>
              </w:rPr>
              <w:t>muy buena calidad</w:t>
            </w:r>
            <w:r w:rsidRPr="00410278">
              <w:rPr>
                <w:rFonts w:ascii="Times New Roman" w:eastAsia="Times New Roman" w:hAnsi="Times New Roman" w:cs="Times New Roman"/>
                <w:color w:val="000000"/>
                <w:sz w:val="20"/>
                <w:szCs w:val="20"/>
                <w:lang w:eastAsia="es-HN"/>
              </w:rPr>
              <w:t>.</w:t>
            </w:r>
          </w:p>
        </w:tc>
        <w:tc>
          <w:tcPr>
            <w:tcW w:w="1702" w:type="dxa"/>
            <w:tcBorders>
              <w:top w:val="single" w:sz="4" w:space="0" w:color="FFFFFF"/>
              <w:left w:val="single" w:sz="4" w:space="0" w:color="FFFFFF"/>
              <w:bottom w:val="nil"/>
              <w:right w:val="single" w:sz="4" w:space="0" w:color="FFFFFF"/>
            </w:tcBorders>
            <w:shd w:val="clear" w:color="BDD7EE" w:fill="BDD7EE"/>
            <w:vAlign w:val="center"/>
            <w:hideMark/>
          </w:tcPr>
          <w:p w14:paraId="5506A3AA" w14:textId="7FADF779"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Si la </w:t>
            </w:r>
            <w:r w:rsidR="000054FB" w:rsidRPr="00410278">
              <w:rPr>
                <w:rFonts w:ascii="Times New Roman" w:eastAsia="Times New Roman" w:hAnsi="Times New Roman" w:cs="Times New Roman"/>
                <w:color w:val="000000"/>
                <w:sz w:val="20"/>
                <w:szCs w:val="20"/>
                <w:lang w:eastAsia="es-HN"/>
              </w:rPr>
              <w:t>recomendaría</w:t>
            </w:r>
            <w:r w:rsidRPr="00410278">
              <w:rPr>
                <w:rFonts w:ascii="Times New Roman" w:eastAsia="Times New Roman" w:hAnsi="Times New Roman" w:cs="Times New Roman"/>
                <w:color w:val="000000"/>
                <w:sz w:val="20"/>
                <w:szCs w:val="20"/>
                <w:lang w:eastAsia="es-HN"/>
              </w:rPr>
              <w:t xml:space="preserve"> por la buena </w:t>
            </w:r>
            <w:r w:rsidR="000054FB" w:rsidRPr="00410278">
              <w:rPr>
                <w:rFonts w:ascii="Times New Roman" w:eastAsia="Times New Roman" w:hAnsi="Times New Roman" w:cs="Times New Roman"/>
                <w:color w:val="000000"/>
                <w:sz w:val="20"/>
                <w:szCs w:val="20"/>
                <w:lang w:eastAsia="es-HN"/>
              </w:rPr>
              <w:t>atención</w:t>
            </w:r>
            <w:r w:rsidRPr="00410278">
              <w:rPr>
                <w:rFonts w:ascii="Times New Roman" w:eastAsia="Times New Roman" w:hAnsi="Times New Roman" w:cs="Times New Roman"/>
                <w:color w:val="000000"/>
                <w:sz w:val="20"/>
                <w:szCs w:val="20"/>
                <w:lang w:eastAsia="es-HN"/>
              </w:rPr>
              <w:t>, precios accesibles y tratamientos duraderos</w:t>
            </w:r>
          </w:p>
        </w:tc>
        <w:tc>
          <w:tcPr>
            <w:tcW w:w="2834" w:type="dxa"/>
            <w:tcBorders>
              <w:top w:val="single" w:sz="4" w:space="0" w:color="FFFFFF"/>
              <w:left w:val="single" w:sz="4" w:space="0" w:color="FFFFFF"/>
              <w:bottom w:val="nil"/>
              <w:right w:val="nil"/>
            </w:tcBorders>
            <w:shd w:val="clear" w:color="BDD7EE" w:fill="BDD7EE"/>
            <w:vAlign w:val="center"/>
            <w:hideMark/>
          </w:tcPr>
          <w:p w14:paraId="7AC18D37" w14:textId="4F731B56" w:rsidR="006E6A0B" w:rsidRPr="00410278" w:rsidRDefault="006E6A0B" w:rsidP="00BC6665">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Los pacientes si </w:t>
            </w:r>
            <w:r w:rsidR="000054FB" w:rsidRPr="00410278">
              <w:rPr>
                <w:rFonts w:ascii="Times New Roman" w:eastAsia="Times New Roman" w:hAnsi="Times New Roman" w:cs="Times New Roman"/>
                <w:color w:val="000000"/>
                <w:sz w:val="20"/>
                <w:szCs w:val="20"/>
                <w:lang w:eastAsia="es-HN"/>
              </w:rPr>
              <w:t>recomendarían</w:t>
            </w:r>
            <w:r w:rsidRPr="00410278">
              <w:rPr>
                <w:rFonts w:ascii="Times New Roman" w:eastAsia="Times New Roman" w:hAnsi="Times New Roman" w:cs="Times New Roman"/>
                <w:color w:val="000000"/>
                <w:sz w:val="20"/>
                <w:szCs w:val="20"/>
                <w:lang w:eastAsia="es-HN"/>
              </w:rPr>
              <w:t xml:space="preserve"> la </w:t>
            </w:r>
            <w:r w:rsidR="000054FB" w:rsidRPr="00410278">
              <w:rPr>
                <w:rFonts w:ascii="Times New Roman" w:eastAsia="Times New Roman" w:hAnsi="Times New Roman" w:cs="Times New Roman"/>
                <w:color w:val="000000"/>
                <w:sz w:val="20"/>
                <w:szCs w:val="20"/>
                <w:lang w:eastAsia="es-HN"/>
              </w:rPr>
              <w:t>clínica</w:t>
            </w:r>
            <w:r w:rsidRPr="00410278">
              <w:rPr>
                <w:rFonts w:ascii="Times New Roman" w:eastAsia="Times New Roman" w:hAnsi="Times New Roman" w:cs="Times New Roman"/>
                <w:color w:val="000000"/>
                <w:sz w:val="20"/>
                <w:szCs w:val="20"/>
                <w:lang w:eastAsia="es-HN"/>
              </w:rPr>
              <w:t xml:space="preserve"> por su buena </w:t>
            </w:r>
            <w:r w:rsidR="000054FB" w:rsidRPr="00410278">
              <w:rPr>
                <w:rFonts w:ascii="Times New Roman" w:eastAsia="Times New Roman" w:hAnsi="Times New Roman" w:cs="Times New Roman"/>
                <w:color w:val="000000"/>
                <w:sz w:val="20"/>
                <w:szCs w:val="20"/>
                <w:lang w:eastAsia="es-HN"/>
              </w:rPr>
              <w:t>atención</w:t>
            </w:r>
            <w:r w:rsidRPr="00410278">
              <w:rPr>
                <w:rFonts w:ascii="Times New Roman" w:eastAsia="Times New Roman" w:hAnsi="Times New Roman" w:cs="Times New Roman"/>
                <w:color w:val="000000"/>
                <w:sz w:val="20"/>
                <w:szCs w:val="20"/>
                <w:lang w:eastAsia="es-HN"/>
              </w:rPr>
              <w:t xml:space="preserve">, </w:t>
            </w:r>
            <w:r w:rsidR="000054FB" w:rsidRPr="00410278">
              <w:rPr>
                <w:rFonts w:ascii="Times New Roman" w:eastAsia="Times New Roman" w:hAnsi="Times New Roman" w:cs="Times New Roman"/>
                <w:color w:val="000000"/>
                <w:sz w:val="20"/>
                <w:szCs w:val="20"/>
                <w:lang w:eastAsia="es-HN"/>
              </w:rPr>
              <w:t>precios, tratamientos duraderos</w:t>
            </w:r>
            <w:r w:rsidRPr="00410278">
              <w:rPr>
                <w:rFonts w:ascii="Times New Roman" w:eastAsia="Times New Roman" w:hAnsi="Times New Roman" w:cs="Times New Roman"/>
                <w:color w:val="000000"/>
                <w:sz w:val="20"/>
                <w:szCs w:val="20"/>
                <w:lang w:eastAsia="es-HN"/>
              </w:rPr>
              <w:t xml:space="preserve"> y de calidad</w:t>
            </w:r>
          </w:p>
        </w:tc>
      </w:tr>
    </w:tbl>
    <w:p w14:paraId="23571610" w14:textId="247A5F05" w:rsidR="00DE0C3C" w:rsidRPr="00410278" w:rsidRDefault="00EA4D46" w:rsidP="00742967">
      <w:pPr>
        <w:pStyle w:val="TextoPrincipal"/>
        <w:ind w:firstLine="0"/>
        <w:rPr>
          <w:sz w:val="22"/>
          <w:szCs w:val="22"/>
          <w:lang w:val="es-419"/>
        </w:rPr>
      </w:pPr>
      <w:r w:rsidRPr="00410278">
        <w:rPr>
          <w:sz w:val="22"/>
          <w:szCs w:val="22"/>
          <w:lang w:val="es-419"/>
        </w:rPr>
        <w:t>Fuente: Elaboración Propia</w:t>
      </w:r>
      <w:r w:rsidR="00650466" w:rsidRPr="00410278">
        <w:rPr>
          <w:sz w:val="22"/>
          <w:szCs w:val="22"/>
          <w:lang w:val="es-419"/>
        </w:rPr>
        <w:t>, 2024</w:t>
      </w:r>
    </w:p>
    <w:p w14:paraId="4F67D0EE" w14:textId="564674F8" w:rsidR="000356FB" w:rsidRPr="00410278" w:rsidRDefault="00EA4D46" w:rsidP="000356FB">
      <w:pPr>
        <w:pStyle w:val="TextoPrincipal"/>
        <w:rPr>
          <w:lang w:val="es-419"/>
        </w:rPr>
      </w:pPr>
      <w:r w:rsidRPr="00410278">
        <w:rPr>
          <w:lang w:val="es-419"/>
        </w:rPr>
        <w:t>A continuación, se muestran los resultados obtenidos en las entrevistas que se realizaron</w:t>
      </w:r>
      <w:r w:rsidR="00EF618A" w:rsidRPr="00410278">
        <w:rPr>
          <w:lang w:val="es-419"/>
        </w:rPr>
        <w:t xml:space="preserve"> tres (3) colegas odontólogos los cuales son competencia de la clínica Dental Center Plaza mediante un cuestionario estructurado que constó de dieciseises</w:t>
      </w:r>
      <w:r w:rsidRPr="00410278">
        <w:rPr>
          <w:lang w:val="es-419"/>
        </w:rPr>
        <w:t xml:space="preserve"> </w:t>
      </w:r>
      <w:r w:rsidR="00EF618A" w:rsidRPr="00410278">
        <w:rPr>
          <w:lang w:val="es-419"/>
        </w:rPr>
        <w:t>(16) preguntas, a continuación</w:t>
      </w:r>
      <w:r w:rsidR="00F40EF2" w:rsidRPr="00410278">
        <w:rPr>
          <w:lang w:val="es-419"/>
        </w:rPr>
        <w:t>,</w:t>
      </w:r>
      <w:r w:rsidR="00EF618A" w:rsidRPr="00410278">
        <w:rPr>
          <w:lang w:val="es-419"/>
        </w:rPr>
        <w:t xml:space="preserve"> los resultados obtenidos:</w:t>
      </w:r>
    </w:p>
    <w:p w14:paraId="3D822C71" w14:textId="77777777" w:rsidR="00E57C95" w:rsidRPr="00410278" w:rsidRDefault="00E57C95" w:rsidP="000356FB">
      <w:pPr>
        <w:pStyle w:val="TextoPrincipal"/>
        <w:rPr>
          <w:lang w:val="es-419"/>
        </w:rPr>
      </w:pPr>
    </w:p>
    <w:p w14:paraId="19A658E9" w14:textId="77777777" w:rsidR="00E57C95" w:rsidRPr="00410278" w:rsidRDefault="00E57C95" w:rsidP="000356FB">
      <w:pPr>
        <w:pStyle w:val="TextoPrincipal"/>
        <w:rPr>
          <w:lang w:val="es-419"/>
        </w:rPr>
      </w:pPr>
    </w:p>
    <w:p w14:paraId="16D2F865" w14:textId="77777777" w:rsidR="00570539" w:rsidRPr="00410278" w:rsidRDefault="00570539" w:rsidP="000356FB">
      <w:pPr>
        <w:pStyle w:val="TextoPrincipal"/>
        <w:rPr>
          <w:lang w:val="es-419"/>
        </w:rPr>
      </w:pPr>
    </w:p>
    <w:p w14:paraId="635ADFAE" w14:textId="464FFA3C" w:rsidR="00811EFE" w:rsidRPr="00410278" w:rsidRDefault="00811EFE" w:rsidP="00811EFE">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6</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Resultados de Entrevista Estructurada a Odontólogos</w:t>
      </w:r>
    </w:p>
    <w:tbl>
      <w:tblPr>
        <w:tblW w:w="10746" w:type="dxa"/>
        <w:tblInd w:w="-856" w:type="dxa"/>
        <w:tblLayout w:type="fixed"/>
        <w:tblCellMar>
          <w:left w:w="70" w:type="dxa"/>
          <w:right w:w="70" w:type="dxa"/>
        </w:tblCellMar>
        <w:tblLook w:val="04A0" w:firstRow="1" w:lastRow="0" w:firstColumn="1" w:lastColumn="0" w:noHBand="0" w:noVBand="1"/>
      </w:tblPr>
      <w:tblGrid>
        <w:gridCol w:w="2269"/>
        <w:gridCol w:w="1984"/>
        <w:gridCol w:w="3038"/>
        <w:gridCol w:w="1701"/>
        <w:gridCol w:w="1754"/>
      </w:tblGrid>
      <w:tr w:rsidR="000C53C1" w:rsidRPr="00410278" w14:paraId="74B1B462" w14:textId="77777777" w:rsidTr="008D7019">
        <w:trPr>
          <w:trHeight w:val="300"/>
        </w:trPr>
        <w:tc>
          <w:tcPr>
            <w:tcW w:w="2269" w:type="dxa"/>
            <w:tcBorders>
              <w:top w:val="single" w:sz="8" w:space="0" w:color="000000"/>
              <w:left w:val="single" w:sz="4" w:space="0" w:color="000000"/>
              <w:bottom w:val="single" w:sz="8" w:space="0" w:color="000000"/>
              <w:right w:val="single" w:sz="4" w:space="0" w:color="000000"/>
            </w:tcBorders>
            <w:shd w:val="clear" w:color="000000" w:fill="000000"/>
            <w:vAlign w:val="center"/>
            <w:hideMark/>
          </w:tcPr>
          <w:p w14:paraId="7A8EE35B" w14:textId="04ED9E8D" w:rsidR="000C53C1" w:rsidRPr="00410278" w:rsidRDefault="000C53C1" w:rsidP="006157D2">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Pregunta</w:t>
            </w:r>
          </w:p>
        </w:tc>
        <w:tc>
          <w:tcPr>
            <w:tcW w:w="1984" w:type="dxa"/>
            <w:tcBorders>
              <w:top w:val="single" w:sz="8" w:space="0" w:color="000000"/>
              <w:left w:val="single" w:sz="4" w:space="0" w:color="000000"/>
              <w:bottom w:val="single" w:sz="8" w:space="0" w:color="000000"/>
              <w:right w:val="single" w:sz="4" w:space="0" w:color="000000"/>
            </w:tcBorders>
            <w:shd w:val="clear" w:color="000000" w:fill="000000"/>
            <w:vAlign w:val="center"/>
            <w:hideMark/>
          </w:tcPr>
          <w:p w14:paraId="56B51FF4" w14:textId="7019ADD8" w:rsidR="000C53C1" w:rsidRPr="00410278" w:rsidRDefault="000C53C1" w:rsidP="006157D2">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Respuesta Odontólogo 1</w:t>
            </w:r>
          </w:p>
        </w:tc>
        <w:tc>
          <w:tcPr>
            <w:tcW w:w="3038" w:type="dxa"/>
            <w:tcBorders>
              <w:top w:val="single" w:sz="8" w:space="0" w:color="000000"/>
              <w:left w:val="single" w:sz="4" w:space="0" w:color="000000"/>
              <w:bottom w:val="single" w:sz="8" w:space="0" w:color="000000"/>
              <w:right w:val="single" w:sz="4" w:space="0" w:color="000000"/>
            </w:tcBorders>
            <w:shd w:val="clear" w:color="000000" w:fill="000000"/>
            <w:vAlign w:val="center"/>
            <w:hideMark/>
          </w:tcPr>
          <w:p w14:paraId="7D97C441" w14:textId="434C49A9" w:rsidR="000C53C1" w:rsidRPr="00410278" w:rsidRDefault="000C53C1" w:rsidP="006157D2">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Respuesta Odontólogo 2</w:t>
            </w:r>
          </w:p>
        </w:tc>
        <w:tc>
          <w:tcPr>
            <w:tcW w:w="1701" w:type="dxa"/>
            <w:tcBorders>
              <w:top w:val="single" w:sz="8" w:space="0" w:color="000000"/>
              <w:left w:val="single" w:sz="4" w:space="0" w:color="000000"/>
              <w:bottom w:val="single" w:sz="8" w:space="0" w:color="000000"/>
              <w:right w:val="single" w:sz="4" w:space="0" w:color="000000"/>
            </w:tcBorders>
            <w:shd w:val="clear" w:color="000000" w:fill="000000"/>
            <w:vAlign w:val="center"/>
            <w:hideMark/>
          </w:tcPr>
          <w:p w14:paraId="4250F20A" w14:textId="43B14ADB" w:rsidR="000C53C1" w:rsidRPr="00410278" w:rsidRDefault="000C53C1" w:rsidP="006157D2">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Respuesta Odontólogo 3</w:t>
            </w:r>
          </w:p>
        </w:tc>
        <w:tc>
          <w:tcPr>
            <w:tcW w:w="1754" w:type="dxa"/>
            <w:tcBorders>
              <w:top w:val="single" w:sz="8" w:space="0" w:color="000000"/>
              <w:left w:val="single" w:sz="4" w:space="0" w:color="000000"/>
              <w:bottom w:val="single" w:sz="8" w:space="0" w:color="000000"/>
              <w:right w:val="single" w:sz="4" w:space="0" w:color="000000"/>
            </w:tcBorders>
            <w:shd w:val="clear" w:color="000000" w:fill="000000"/>
            <w:vAlign w:val="center"/>
            <w:hideMark/>
          </w:tcPr>
          <w:p w14:paraId="3662505C" w14:textId="010CFDB0" w:rsidR="000C53C1" w:rsidRPr="00410278" w:rsidRDefault="000C53C1" w:rsidP="006157D2">
            <w:pPr>
              <w:widowControl/>
              <w:jc w:val="center"/>
              <w:rPr>
                <w:rFonts w:ascii="Times New Roman" w:eastAsia="Times New Roman" w:hAnsi="Times New Roman" w:cs="Times New Roman"/>
                <w:b/>
                <w:bCs/>
                <w:color w:val="FFFFFF"/>
                <w:sz w:val="20"/>
                <w:szCs w:val="20"/>
                <w:lang w:eastAsia="es-HN"/>
              </w:rPr>
            </w:pPr>
            <w:r w:rsidRPr="00410278">
              <w:rPr>
                <w:rFonts w:ascii="Times New Roman" w:eastAsia="Times New Roman" w:hAnsi="Times New Roman" w:cs="Times New Roman"/>
                <w:b/>
                <w:bCs/>
                <w:color w:val="FFFFFF"/>
                <w:sz w:val="20"/>
                <w:szCs w:val="20"/>
                <w:lang w:eastAsia="es-HN"/>
              </w:rPr>
              <w:t>Análisis</w:t>
            </w:r>
          </w:p>
        </w:tc>
      </w:tr>
      <w:tr w:rsidR="000C53C1" w:rsidRPr="00410278" w14:paraId="357B137A"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0620112" w14:textId="54641853"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 </w:t>
            </w:r>
            <w:r w:rsidR="000C53C1" w:rsidRPr="00410278">
              <w:rPr>
                <w:rFonts w:ascii="Times New Roman" w:eastAsia="Times New Roman" w:hAnsi="Times New Roman" w:cs="Times New Roman"/>
                <w:color w:val="000000"/>
                <w:sz w:val="20"/>
                <w:szCs w:val="20"/>
                <w:lang w:eastAsia="es-HN"/>
              </w:rPr>
              <w:t>¿En qué zona está ubicada la clínica?</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2ACFF7EA"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Torre Metrópolis</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766A6D3"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Torre Bulevar Suyapa</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81AA5D4" w14:textId="2AE8411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Tizatillo carretera al sur</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15859D6"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Es importante destacar que la ubicación es importante para los pacientes.</w:t>
            </w:r>
          </w:p>
        </w:tc>
      </w:tr>
      <w:tr w:rsidR="000C53C1" w:rsidRPr="00410278" w14:paraId="5A134145" w14:textId="77777777" w:rsidTr="008260A1">
        <w:trPr>
          <w:trHeight w:val="1626"/>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DA6F3A8" w14:textId="45AC71C1"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2 </w:t>
            </w:r>
            <w:r w:rsidR="000C53C1" w:rsidRPr="00410278">
              <w:rPr>
                <w:rFonts w:ascii="Times New Roman" w:eastAsia="Times New Roman" w:hAnsi="Times New Roman" w:cs="Times New Roman"/>
                <w:color w:val="000000"/>
                <w:sz w:val="20"/>
                <w:szCs w:val="20"/>
                <w:lang w:eastAsia="es-HN"/>
              </w:rPr>
              <w:t>¿Qué tan accesible es para los pacientes (estacionamiento, transporte público, etc.)?</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DE4C26" w14:textId="2B150BB5"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accesible</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31C18A9" w14:textId="4014E14C"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Muy accesible, que ya se puede llegar a la clínica en transporte </w:t>
            </w:r>
            <w:r w:rsidR="00F50F07" w:rsidRPr="00410278">
              <w:rPr>
                <w:rFonts w:ascii="Times New Roman" w:eastAsia="Times New Roman" w:hAnsi="Times New Roman" w:cs="Times New Roman"/>
                <w:color w:val="000000"/>
                <w:sz w:val="20"/>
                <w:szCs w:val="20"/>
                <w:lang w:eastAsia="es-HN"/>
              </w:rPr>
              <w:t>público</w:t>
            </w:r>
            <w:r w:rsidRPr="00410278">
              <w:rPr>
                <w:rFonts w:ascii="Times New Roman" w:eastAsia="Times New Roman" w:hAnsi="Times New Roman" w:cs="Times New Roman"/>
                <w:color w:val="000000"/>
                <w:sz w:val="20"/>
                <w:szCs w:val="20"/>
                <w:lang w:eastAsia="es-HN"/>
              </w:rPr>
              <w:t xml:space="preserve"> y privado, cuenta con un amplio estacionamiento y equipo de vigilancia.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7EAD07B"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accesible, parqueo para dos autos y queda al frente de la calle principal</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64CC44A" w14:textId="0B6C0D0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accesibilidad del estacionamiento es un factor importante según la competencia cuenta con el lugar adecuado.</w:t>
            </w:r>
          </w:p>
        </w:tc>
      </w:tr>
      <w:tr w:rsidR="000C53C1" w:rsidRPr="00410278" w14:paraId="3386E929"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2FBBCD9B" w14:textId="7F9BAA3D"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3 </w:t>
            </w:r>
            <w:r w:rsidR="000C53C1" w:rsidRPr="00410278">
              <w:rPr>
                <w:rFonts w:ascii="Times New Roman" w:eastAsia="Times New Roman" w:hAnsi="Times New Roman" w:cs="Times New Roman"/>
                <w:color w:val="000000"/>
                <w:sz w:val="20"/>
                <w:szCs w:val="20"/>
                <w:lang w:eastAsia="es-HN"/>
              </w:rPr>
              <w:t>¿Qué tipo de servicios ofrecen? (ej. ortodoncia, endodoncia, implantes, blanqueamiento)</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52CB8F78" w14:textId="0D5952D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Ortodoncia, Estética Dental, Profilaxis, Restauraciones, Prótesis fija y removible</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64BD877" w14:textId="0B3AB603"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Odontología General, Ortodoncia, Endodoncia, Periodoncia y Rehabilitador Oral.</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6BC4053" w14:textId="53E7D8A9"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Ortodoncia, endodoncia, blanqueamientos y odontología general</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EFC63A0" w14:textId="616EF31F"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ofrece diferentes servicios</w:t>
            </w:r>
          </w:p>
        </w:tc>
      </w:tr>
      <w:tr w:rsidR="000C53C1" w:rsidRPr="00410278" w14:paraId="51AF8E6D" w14:textId="77777777" w:rsidTr="008D7019">
        <w:trPr>
          <w:trHeight w:val="12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ABA36F" w14:textId="30C4FDB0"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4 </w:t>
            </w:r>
            <w:r w:rsidR="000C53C1" w:rsidRPr="00410278">
              <w:rPr>
                <w:rFonts w:ascii="Times New Roman" w:eastAsia="Times New Roman" w:hAnsi="Times New Roman" w:cs="Times New Roman"/>
                <w:color w:val="000000"/>
                <w:sz w:val="20"/>
                <w:szCs w:val="20"/>
                <w:lang w:eastAsia="es-HN"/>
              </w:rPr>
              <w:t>¿Ofrecen algún tipo de especialización o tratamiento único?</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8A9B57D" w14:textId="15CA1754"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ortodoncia, maxilo facial, </w:t>
            </w:r>
            <w:r w:rsidR="006157D2" w:rsidRPr="00410278">
              <w:rPr>
                <w:rFonts w:ascii="Times New Roman" w:eastAsia="Times New Roman" w:hAnsi="Times New Roman" w:cs="Times New Roman"/>
                <w:color w:val="000000"/>
                <w:sz w:val="20"/>
                <w:szCs w:val="20"/>
                <w:lang w:eastAsia="es-HN"/>
              </w:rPr>
              <w:t>blanqueamiento</w:t>
            </w:r>
            <w:r w:rsidRPr="00410278">
              <w:rPr>
                <w:rFonts w:ascii="Times New Roman" w:eastAsia="Times New Roman" w:hAnsi="Times New Roman" w:cs="Times New Roman"/>
                <w:color w:val="000000"/>
                <w:sz w:val="20"/>
                <w:szCs w:val="20"/>
                <w:lang w:eastAsia="es-HN"/>
              </w:rPr>
              <w:t xml:space="preserve"> dental</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1A43FEC"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Aplicación de Toxinas (botón).</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5350D76"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Ortodoncia y endodoncia</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5241B5" w14:textId="5730F450"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ofrece diferentes especializaciones y tratamientos únicos.</w:t>
            </w:r>
          </w:p>
        </w:tc>
      </w:tr>
      <w:tr w:rsidR="000C53C1" w:rsidRPr="00410278" w14:paraId="33BFB605" w14:textId="77777777" w:rsidTr="008D7019">
        <w:trPr>
          <w:trHeight w:val="12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56F7C4FC" w14:textId="4391094A"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5 </w:t>
            </w:r>
            <w:r w:rsidR="000C53C1" w:rsidRPr="00410278">
              <w:rPr>
                <w:rFonts w:ascii="Times New Roman" w:eastAsia="Times New Roman" w:hAnsi="Times New Roman" w:cs="Times New Roman"/>
                <w:color w:val="000000"/>
                <w:sz w:val="20"/>
                <w:szCs w:val="20"/>
                <w:lang w:eastAsia="es-HN"/>
              </w:rPr>
              <w:t>¿Qué tecnología y equipo utilizan para los tratamientos?</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A4CEC22" w14:textId="513B7D2E" w:rsidR="000C53C1" w:rsidRPr="00410278" w:rsidRDefault="00F40EF2"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A</w:t>
            </w:r>
            <w:r w:rsidR="000C53C1" w:rsidRPr="00410278">
              <w:rPr>
                <w:rFonts w:ascii="Times New Roman" w:eastAsia="Times New Roman" w:hAnsi="Times New Roman" w:cs="Times New Roman"/>
                <w:color w:val="000000"/>
                <w:sz w:val="20"/>
                <w:szCs w:val="20"/>
                <w:lang w:eastAsia="es-HN"/>
              </w:rPr>
              <w:t xml:space="preserve">parato radiográfico portátil, ultrasonido, detector de conductos, aparato de </w:t>
            </w:r>
            <w:r w:rsidR="006157D2" w:rsidRPr="00410278">
              <w:rPr>
                <w:rFonts w:ascii="Times New Roman" w:eastAsia="Times New Roman" w:hAnsi="Times New Roman" w:cs="Times New Roman"/>
                <w:color w:val="000000"/>
                <w:sz w:val="20"/>
                <w:szCs w:val="20"/>
                <w:lang w:eastAsia="es-HN"/>
              </w:rPr>
              <w:t>blanqueamiento</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40BC677" w14:textId="0413F7C5"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Rayos X Cavitron Ultrasonido.</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2C9B5A6" w14:textId="0D1500DC"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Rayos x cámara intraoral scaler</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F4A62DF" w14:textId="29B2CA70"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cuenta con actualización tecnológica.</w:t>
            </w:r>
          </w:p>
        </w:tc>
      </w:tr>
      <w:tr w:rsidR="000C53C1" w:rsidRPr="00410278" w14:paraId="695813A1" w14:textId="77777777" w:rsidTr="008D7019">
        <w:trPr>
          <w:trHeight w:val="18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CB6A05A" w14:textId="57DA6D8F"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6 </w:t>
            </w:r>
            <w:r w:rsidR="000C53C1" w:rsidRPr="00410278">
              <w:rPr>
                <w:rFonts w:ascii="Times New Roman" w:eastAsia="Times New Roman" w:hAnsi="Times New Roman" w:cs="Times New Roman"/>
                <w:color w:val="000000"/>
                <w:sz w:val="20"/>
                <w:szCs w:val="20"/>
                <w:lang w:eastAsia="es-HN"/>
              </w:rPr>
              <w:t>¿Invierten en nuevas tecnologías con frecuencia? ¿Qué impacto crees que tiene esto en la calidad de sus servicios?</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53281EC" w14:textId="2EABB22F"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Mejora y automatiza los tratamientos y la comodidad del paciente</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DAF23C8" w14:textId="2BA1DD64"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Un impacto considerable, ya que lo podemos comprobar en la satisfacción de los pacientes a la hora de realizarle los tratamientos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FCA2D3" w14:textId="79CEA58D"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mejora de los servicios y en menor tiempo</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FF3319" w14:textId="6FB8C75A"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invierte en actualización tecnológica para obtener una buena gestión del tiempo.</w:t>
            </w:r>
          </w:p>
        </w:tc>
      </w:tr>
      <w:tr w:rsidR="000C53C1" w:rsidRPr="00410278" w14:paraId="5EFB28A0"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2F6079D" w14:textId="1F57BD94"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7 </w:t>
            </w:r>
            <w:r w:rsidR="000C53C1" w:rsidRPr="00410278">
              <w:rPr>
                <w:rFonts w:ascii="Times New Roman" w:eastAsia="Times New Roman" w:hAnsi="Times New Roman" w:cs="Times New Roman"/>
                <w:color w:val="000000"/>
                <w:sz w:val="20"/>
                <w:szCs w:val="20"/>
                <w:lang w:eastAsia="es-HN"/>
              </w:rPr>
              <w:t>¿Cuáles son los precios promedio de los tratamientos más comunes?</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38F031A" w14:textId="38174A1E"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 800 a 1,000.00, en restauraciones L1,500.00 a 1,800.00 profilaxis</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076DA09" w14:textId="73FB8724"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Restauración L750.00 (Precios varían dependiendo el tamaño y pieza dentaria)</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A9739B9" w14:textId="27A74F0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Desde L700.00 hasta L900.00 los más comunes</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468E5FB9"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en promedio cuenta con el mismo precio del mercado en cuanto a tratamientos.</w:t>
            </w:r>
          </w:p>
        </w:tc>
      </w:tr>
      <w:tr w:rsidR="000C53C1" w:rsidRPr="00410278" w14:paraId="349815B9" w14:textId="77777777" w:rsidTr="008D7019">
        <w:trPr>
          <w:trHeight w:val="12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527BF5" w14:textId="0E57075D"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8 </w:t>
            </w:r>
            <w:r w:rsidR="000C53C1" w:rsidRPr="00410278">
              <w:rPr>
                <w:rFonts w:ascii="Times New Roman" w:eastAsia="Times New Roman" w:hAnsi="Times New Roman" w:cs="Times New Roman"/>
                <w:color w:val="000000"/>
                <w:sz w:val="20"/>
                <w:szCs w:val="20"/>
                <w:lang w:eastAsia="es-HN"/>
              </w:rPr>
              <w:t>¿Ofrecen planes de financiamiento o facilidades de pago?</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6A4D2E"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1FBC1F"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480C602"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Hasta el momento no</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38FEE9" w14:textId="79CA920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Se cuenta con planes de financiamiento lo que atrae más fluencia de pacientes</w:t>
            </w:r>
          </w:p>
        </w:tc>
      </w:tr>
      <w:tr w:rsidR="000C53C1" w:rsidRPr="00410278" w14:paraId="37C56586"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49863552" w14:textId="63B448BB"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9 </w:t>
            </w:r>
            <w:r w:rsidR="000C53C1" w:rsidRPr="00410278">
              <w:rPr>
                <w:rFonts w:ascii="Times New Roman" w:eastAsia="Times New Roman" w:hAnsi="Times New Roman" w:cs="Times New Roman"/>
                <w:color w:val="000000"/>
                <w:sz w:val="20"/>
                <w:szCs w:val="20"/>
                <w:lang w:eastAsia="es-HN"/>
              </w:rPr>
              <w:t>¿Cómo es la experiencia de los pacientes en cuanto a la atención?</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CB85FD5" w14:textId="63C2A830"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Viven una excelente atención con respeto</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8414E71"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satisfactoria.</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4C6AF348" w14:textId="3DBB27BB"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excelente experiencia</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E03EDC5" w14:textId="1FFF594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conoce que la atención al cliente es uno de los factores importantes.</w:t>
            </w:r>
          </w:p>
        </w:tc>
      </w:tr>
      <w:tr w:rsidR="000C53C1" w:rsidRPr="00410278" w14:paraId="558B237A" w14:textId="77777777" w:rsidTr="008D7019">
        <w:trPr>
          <w:trHeight w:val="12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D4A00B" w14:textId="5C809FB2"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10 </w:t>
            </w:r>
            <w:r w:rsidR="000C53C1" w:rsidRPr="00410278">
              <w:rPr>
                <w:rFonts w:ascii="Times New Roman" w:eastAsia="Times New Roman" w:hAnsi="Times New Roman" w:cs="Times New Roman"/>
                <w:color w:val="000000"/>
                <w:sz w:val="20"/>
                <w:szCs w:val="20"/>
                <w:lang w:eastAsia="es-HN"/>
              </w:rPr>
              <w:t>¿Tienen personal de apoyo (asistentes, recepcionistas) capacitado y amable?</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0CA215"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Una Asistente</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1B2E28A" w14:textId="490206C5"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 contamos con asistente y personal de aseo.</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6A9729F"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No se tiene personal de apoyo</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9EF0DC" w14:textId="776B052E"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cuenta con personal de apoyo.</w:t>
            </w:r>
          </w:p>
        </w:tc>
      </w:tr>
      <w:tr w:rsidR="000C53C1" w:rsidRPr="00410278" w14:paraId="69096C84"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55DCED64" w14:textId="699236D5"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11 </w:t>
            </w:r>
            <w:r w:rsidR="000C53C1" w:rsidRPr="00410278">
              <w:rPr>
                <w:rFonts w:ascii="Times New Roman" w:eastAsia="Times New Roman" w:hAnsi="Times New Roman" w:cs="Times New Roman"/>
                <w:color w:val="000000"/>
                <w:sz w:val="20"/>
                <w:szCs w:val="20"/>
                <w:lang w:eastAsia="es-HN"/>
              </w:rPr>
              <w:t>¿Qué tan rápido ofrecen citas a nuevos pacientes?</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178BE8A7" w14:textId="6DCA9B5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Cita de 15 días a 1 semana de por medio</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D69018B" w14:textId="10B6486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A la máxima brevedad posible, sin descuidar la atención de los pacientes subsiguientes.</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06D1825"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cada semana o dos semanas depende el tratamiento</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24443DF4" w14:textId="0B8942AD"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cuenta con una buena coordinación en cuenta a su agenda de citas.</w:t>
            </w:r>
          </w:p>
        </w:tc>
      </w:tr>
      <w:tr w:rsidR="000C53C1" w:rsidRPr="00410278" w14:paraId="5659EEE2" w14:textId="77777777" w:rsidTr="008D7019">
        <w:trPr>
          <w:trHeight w:val="24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994EA9B" w14:textId="4BEB4029"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12 </w:t>
            </w:r>
            <w:r w:rsidR="000C53C1" w:rsidRPr="00410278">
              <w:rPr>
                <w:rFonts w:ascii="Times New Roman" w:eastAsia="Times New Roman" w:hAnsi="Times New Roman" w:cs="Times New Roman"/>
                <w:color w:val="000000"/>
                <w:sz w:val="20"/>
                <w:szCs w:val="20"/>
                <w:lang w:eastAsia="es-HN"/>
              </w:rPr>
              <w:t>¿Tienen tiempos de espera largos en la clínica?</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F9104D" w14:textId="7F6DEF88"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Depende el tratamiento que se está realizando</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F34B8F" w14:textId="3C044B3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No, porque se realizan programaciones por cita previas.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A6BB3C" w14:textId="0BC58459"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No</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C69EA9B"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sabe que el tiempo es importante para cada paciente por lo que se organiza una agenda con un tiempo estimado para cada servicio.</w:t>
            </w:r>
          </w:p>
        </w:tc>
      </w:tr>
      <w:tr w:rsidR="000C53C1" w:rsidRPr="00410278" w14:paraId="27E2C106" w14:textId="77777777" w:rsidTr="008D7019">
        <w:trPr>
          <w:trHeight w:val="12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532E453E" w14:textId="3BC1FB02"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13 </w:t>
            </w:r>
            <w:r w:rsidR="000C53C1" w:rsidRPr="00410278">
              <w:rPr>
                <w:rFonts w:ascii="Times New Roman" w:eastAsia="Times New Roman" w:hAnsi="Times New Roman" w:cs="Times New Roman"/>
                <w:color w:val="000000"/>
                <w:sz w:val="20"/>
                <w:szCs w:val="20"/>
                <w:lang w:eastAsia="es-HN"/>
              </w:rPr>
              <w:t>¿Qué tipo de publicidad utilizan (redes sociales, promociones)?</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1234001" w14:textId="3373133D"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Redes sociales (Facebook)</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05B3018" w14:textId="60B5DAE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Redes sociales (Facebook)</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550D85E" w14:textId="3B9AF42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Redes sociales (Facebook)</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79896B35" w14:textId="041DFB7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utiliza la red Social Facebook para dar publicidad</w:t>
            </w:r>
            <w:r w:rsidR="002474CF" w:rsidRPr="00410278">
              <w:rPr>
                <w:rFonts w:ascii="Times New Roman" w:eastAsia="Times New Roman" w:hAnsi="Times New Roman" w:cs="Times New Roman"/>
                <w:color w:val="000000"/>
                <w:sz w:val="20"/>
                <w:szCs w:val="20"/>
                <w:lang w:eastAsia="es-HN"/>
              </w:rPr>
              <w:t>.</w:t>
            </w:r>
          </w:p>
        </w:tc>
      </w:tr>
      <w:tr w:rsidR="000C53C1" w:rsidRPr="00410278" w14:paraId="20D516C3"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113C4E4" w14:textId="73D7FE40"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14 </w:t>
            </w:r>
            <w:r w:rsidR="000C53C1" w:rsidRPr="00410278">
              <w:rPr>
                <w:rFonts w:ascii="Times New Roman" w:eastAsia="Times New Roman" w:hAnsi="Times New Roman" w:cs="Times New Roman"/>
                <w:color w:val="000000"/>
                <w:sz w:val="20"/>
                <w:szCs w:val="20"/>
                <w:lang w:eastAsia="es-HN"/>
              </w:rPr>
              <w:t>¿Ofrecen descuentos o beneficios especiales para ciertos pacientes?</w:t>
            </w:r>
          </w:p>
        </w:tc>
        <w:tc>
          <w:tcPr>
            <w:tcW w:w="19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E754422"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 3era Edad</w:t>
            </w:r>
          </w:p>
        </w:tc>
        <w:tc>
          <w:tcPr>
            <w:tcW w:w="303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3C39601"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Descuesto de la 3era y 4ta edad, Promociones por temporada para los pacientes en general.</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15E9368"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Si 3era Edad</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449DDF8"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ofrece descuentos especiales para pacientes de la 3 era edad</w:t>
            </w:r>
          </w:p>
        </w:tc>
      </w:tr>
      <w:tr w:rsidR="000C53C1" w:rsidRPr="00410278" w14:paraId="7FBA0BE9" w14:textId="77777777" w:rsidTr="008D7019">
        <w:trPr>
          <w:trHeight w:val="1500"/>
        </w:trPr>
        <w:tc>
          <w:tcPr>
            <w:tcW w:w="2269"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29D6FC00" w14:textId="7BB8BF4A"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15 </w:t>
            </w:r>
            <w:r w:rsidR="000C53C1" w:rsidRPr="00410278">
              <w:rPr>
                <w:rFonts w:ascii="Times New Roman" w:eastAsia="Times New Roman" w:hAnsi="Times New Roman" w:cs="Times New Roman"/>
                <w:color w:val="000000"/>
                <w:sz w:val="20"/>
                <w:szCs w:val="20"/>
                <w:lang w:eastAsia="es-HN"/>
              </w:rPr>
              <w:t>¿Qué comentarios o reseñas han dejado los pacientes en redes sociales o plataformas de reseñas?</w:t>
            </w:r>
          </w:p>
        </w:tc>
        <w:tc>
          <w:tcPr>
            <w:tcW w:w="198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378E5894"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Una excelente atención, tratamientos bien realizados</w:t>
            </w:r>
          </w:p>
        </w:tc>
        <w:tc>
          <w:tcPr>
            <w:tcW w:w="3038"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AE8F1AA" w14:textId="16379A73"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satisfechos con la atención y tratamientos realizados en la clínica.</w:t>
            </w:r>
          </w:p>
        </w:tc>
        <w:tc>
          <w:tcPr>
            <w:tcW w:w="170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058C070A" w14:textId="5664693A"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Muy buena atención de calidad</w:t>
            </w:r>
          </w:p>
        </w:tc>
        <w:tc>
          <w:tcPr>
            <w:tcW w:w="1754"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14:paraId="67F6BCE8" w14:textId="4A79CFE8"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tiene buenos comentarios de atención y tratamientos</w:t>
            </w:r>
          </w:p>
        </w:tc>
      </w:tr>
      <w:tr w:rsidR="000C53C1" w:rsidRPr="00410278" w14:paraId="657E724D" w14:textId="77777777" w:rsidTr="008D7019">
        <w:trPr>
          <w:trHeight w:val="1800"/>
        </w:trPr>
        <w:tc>
          <w:tcPr>
            <w:tcW w:w="2269" w:type="dxa"/>
            <w:tcBorders>
              <w:top w:val="single" w:sz="4" w:space="0" w:color="000000"/>
              <w:left w:val="single" w:sz="4" w:space="0" w:color="000000"/>
              <w:bottom w:val="single" w:sz="8" w:space="0" w:color="000000"/>
              <w:right w:val="single" w:sz="4" w:space="0" w:color="000000"/>
            </w:tcBorders>
            <w:shd w:val="clear" w:color="auto" w:fill="auto"/>
            <w:vAlign w:val="center"/>
            <w:hideMark/>
          </w:tcPr>
          <w:p w14:paraId="1F67DE9C" w14:textId="1D32EA22" w:rsidR="000C53C1" w:rsidRPr="00410278" w:rsidRDefault="002527BE"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 xml:space="preserve">16 </w:t>
            </w:r>
            <w:r w:rsidR="000C53C1" w:rsidRPr="00410278">
              <w:rPr>
                <w:rFonts w:ascii="Times New Roman" w:eastAsia="Times New Roman" w:hAnsi="Times New Roman" w:cs="Times New Roman"/>
                <w:color w:val="000000"/>
                <w:sz w:val="20"/>
                <w:szCs w:val="20"/>
                <w:lang w:eastAsia="es-HN"/>
              </w:rPr>
              <w:t>¿Existen puntos de mejora según las opiniones de los pacientes?</w:t>
            </w:r>
          </w:p>
        </w:tc>
        <w:tc>
          <w:tcPr>
            <w:tcW w:w="1984" w:type="dxa"/>
            <w:tcBorders>
              <w:top w:val="single" w:sz="4" w:space="0" w:color="000000"/>
              <w:left w:val="single" w:sz="4" w:space="0" w:color="000000"/>
              <w:bottom w:val="single" w:sz="8" w:space="0" w:color="000000"/>
              <w:right w:val="single" w:sz="4" w:space="0" w:color="000000"/>
            </w:tcBorders>
            <w:shd w:val="clear" w:color="auto" w:fill="auto"/>
            <w:vAlign w:val="center"/>
            <w:hideMark/>
          </w:tcPr>
          <w:p w14:paraId="6ED3CEFA"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No</w:t>
            </w:r>
          </w:p>
        </w:tc>
        <w:tc>
          <w:tcPr>
            <w:tcW w:w="3038" w:type="dxa"/>
            <w:tcBorders>
              <w:top w:val="single" w:sz="4" w:space="0" w:color="000000"/>
              <w:left w:val="single" w:sz="4" w:space="0" w:color="000000"/>
              <w:bottom w:val="single" w:sz="8" w:space="0" w:color="000000"/>
              <w:right w:val="single" w:sz="4" w:space="0" w:color="000000"/>
            </w:tcBorders>
            <w:shd w:val="clear" w:color="auto" w:fill="auto"/>
            <w:vAlign w:val="center"/>
            <w:hideMark/>
          </w:tcPr>
          <w:p w14:paraId="4EB83186" w14:textId="77777777"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Hasta el momento ninguno</w:t>
            </w:r>
          </w:p>
        </w:tc>
        <w:tc>
          <w:tcPr>
            <w:tcW w:w="1701" w:type="dxa"/>
            <w:tcBorders>
              <w:top w:val="single" w:sz="4" w:space="0" w:color="000000"/>
              <w:left w:val="single" w:sz="4" w:space="0" w:color="000000"/>
              <w:bottom w:val="single" w:sz="8" w:space="0" w:color="000000"/>
              <w:right w:val="single" w:sz="4" w:space="0" w:color="000000"/>
            </w:tcBorders>
            <w:shd w:val="clear" w:color="auto" w:fill="auto"/>
            <w:vAlign w:val="center"/>
            <w:hideMark/>
          </w:tcPr>
          <w:p w14:paraId="0B50C051" w14:textId="71FFADA2"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Según los pacientes no he tenido puntos de mejora.</w:t>
            </w:r>
          </w:p>
        </w:tc>
        <w:tc>
          <w:tcPr>
            <w:tcW w:w="1754" w:type="dxa"/>
            <w:tcBorders>
              <w:top w:val="single" w:sz="4" w:space="0" w:color="000000"/>
              <w:left w:val="single" w:sz="4" w:space="0" w:color="000000"/>
              <w:bottom w:val="single" w:sz="8" w:space="0" w:color="000000"/>
              <w:right w:val="single" w:sz="4" w:space="0" w:color="000000"/>
            </w:tcBorders>
            <w:shd w:val="clear" w:color="auto" w:fill="auto"/>
            <w:vAlign w:val="center"/>
            <w:hideMark/>
          </w:tcPr>
          <w:p w14:paraId="33EEA6B6" w14:textId="654863EE" w:rsidR="000C53C1" w:rsidRPr="00410278" w:rsidRDefault="000C53C1" w:rsidP="006157D2">
            <w:pPr>
              <w:widowControl/>
              <w:jc w:val="center"/>
              <w:rPr>
                <w:rFonts w:ascii="Times New Roman" w:eastAsia="Times New Roman" w:hAnsi="Times New Roman" w:cs="Times New Roman"/>
                <w:color w:val="000000"/>
                <w:sz w:val="20"/>
                <w:szCs w:val="20"/>
                <w:lang w:eastAsia="es-HN"/>
              </w:rPr>
            </w:pPr>
            <w:r w:rsidRPr="00410278">
              <w:rPr>
                <w:rFonts w:ascii="Times New Roman" w:eastAsia="Times New Roman" w:hAnsi="Times New Roman" w:cs="Times New Roman"/>
                <w:color w:val="000000"/>
                <w:sz w:val="20"/>
                <w:szCs w:val="20"/>
                <w:lang w:eastAsia="es-HN"/>
              </w:rPr>
              <w:t>La competencia no ha tenido retroalimentación por parte de los pacientes en cuanto a mejoras que deban realizar.</w:t>
            </w:r>
          </w:p>
        </w:tc>
      </w:tr>
    </w:tbl>
    <w:p w14:paraId="46CB981F" w14:textId="77777777" w:rsidR="00E57C95" w:rsidRPr="00410278" w:rsidRDefault="000C53C1" w:rsidP="00E57C95">
      <w:pPr>
        <w:pStyle w:val="TextoPrincipal"/>
        <w:ind w:firstLine="0"/>
        <w:rPr>
          <w:sz w:val="20"/>
          <w:szCs w:val="20"/>
          <w:lang w:val="es-419"/>
        </w:rPr>
      </w:pPr>
      <w:r w:rsidRPr="00410278">
        <w:rPr>
          <w:sz w:val="20"/>
          <w:szCs w:val="20"/>
          <w:lang w:val="es-419"/>
        </w:rPr>
        <w:t>Fuente: Elaboración Propia</w:t>
      </w:r>
      <w:r w:rsidR="002527BE" w:rsidRPr="00410278">
        <w:rPr>
          <w:sz w:val="20"/>
          <w:szCs w:val="20"/>
          <w:lang w:val="es-419"/>
        </w:rPr>
        <w:t>, 2024</w:t>
      </w:r>
    </w:p>
    <w:p w14:paraId="61A436E8" w14:textId="77777777" w:rsidR="00725EF7" w:rsidRPr="00410278" w:rsidRDefault="00725EF7" w:rsidP="00275505">
      <w:pPr>
        <w:pStyle w:val="Ttulo2"/>
      </w:pPr>
      <w:bookmarkStart w:id="96" w:name="_Toc188818991"/>
    </w:p>
    <w:p w14:paraId="40BA539A" w14:textId="77777777" w:rsidR="00725EF7" w:rsidRPr="00410278" w:rsidRDefault="00725EF7" w:rsidP="00275505">
      <w:pPr>
        <w:pStyle w:val="Ttulo2"/>
      </w:pPr>
    </w:p>
    <w:p w14:paraId="0E046328" w14:textId="26943A17" w:rsidR="00275505" w:rsidRPr="00410278" w:rsidRDefault="00D05751" w:rsidP="008F0A79">
      <w:pPr>
        <w:pStyle w:val="Ttulo2"/>
        <w:numPr>
          <w:ilvl w:val="1"/>
          <w:numId w:val="42"/>
        </w:numPr>
        <w:spacing w:line="480" w:lineRule="auto"/>
        <w:rPr>
          <w:rFonts w:cs="Times New Roman"/>
        </w:rPr>
      </w:pPr>
      <w:r w:rsidRPr="00410278">
        <w:rPr>
          <w:rFonts w:cs="Times New Roman"/>
        </w:rPr>
        <w:t xml:space="preserve"> </w:t>
      </w:r>
      <w:r w:rsidR="00275505" w:rsidRPr="00410278">
        <w:rPr>
          <w:rFonts w:cs="Times New Roman"/>
        </w:rPr>
        <w:t>CONCLUSI</w:t>
      </w:r>
      <w:r w:rsidR="00F40EF2" w:rsidRPr="00410278">
        <w:rPr>
          <w:rFonts w:cs="Times New Roman"/>
        </w:rPr>
        <w:t>ÓN</w:t>
      </w:r>
      <w:bookmarkEnd w:id="96"/>
    </w:p>
    <w:p w14:paraId="563B0883" w14:textId="38FDD9EB" w:rsidR="00AE6C29" w:rsidRPr="00410278" w:rsidRDefault="00687365" w:rsidP="006B3064">
      <w:pPr>
        <w:pStyle w:val="TextoPrincipal"/>
        <w:ind w:firstLine="708"/>
        <w:rPr>
          <w:lang w:val="es-419"/>
        </w:rPr>
      </w:pPr>
      <w:r w:rsidRPr="00410278">
        <w:rPr>
          <w:lang w:val="es-419"/>
        </w:rPr>
        <w:t>Con</w:t>
      </w:r>
      <w:r w:rsidR="00275505" w:rsidRPr="00410278">
        <w:rPr>
          <w:lang w:val="es-419"/>
        </w:rPr>
        <w:t xml:space="preserve"> base a los resultados obtenidos de la encuesta y la</w:t>
      </w:r>
      <w:r w:rsidR="00525C7F" w:rsidRPr="00410278">
        <w:rPr>
          <w:lang w:val="es-419"/>
        </w:rPr>
        <w:t>s</w:t>
      </w:r>
      <w:r w:rsidR="00275505" w:rsidRPr="00410278">
        <w:rPr>
          <w:lang w:val="es-419"/>
        </w:rPr>
        <w:t xml:space="preserve"> entrevista</w:t>
      </w:r>
      <w:r w:rsidR="00525C7F" w:rsidRPr="00410278">
        <w:rPr>
          <w:lang w:val="es-419"/>
        </w:rPr>
        <w:t>s</w:t>
      </w:r>
      <w:r w:rsidR="00275505" w:rsidRPr="00410278">
        <w:rPr>
          <w:lang w:val="es-419"/>
        </w:rPr>
        <w:t xml:space="preserve"> tanto a pacientes como odontólogos </w:t>
      </w:r>
      <w:r w:rsidR="00525C7F" w:rsidRPr="00410278">
        <w:rPr>
          <w:lang w:val="es-419"/>
        </w:rPr>
        <w:t>se puede concluir que h</w:t>
      </w:r>
      <w:r w:rsidR="00FE3204" w:rsidRPr="00410278">
        <w:rPr>
          <w:lang w:val="es-419"/>
        </w:rPr>
        <w:t xml:space="preserve">ay poco conocimiento al público sobre la existencia de la clínica Dental por lo que es uno de los principales factores en cuanto a poca captación de pacientes, la principal estrategia es realizar una inversión en marketing y publicidad </w:t>
      </w:r>
      <w:r w:rsidR="00B9601D" w:rsidRPr="00410278">
        <w:rPr>
          <w:lang w:val="es-419"/>
        </w:rPr>
        <w:t xml:space="preserve">que permita aumentar la visibilidad de la clínica </w:t>
      </w:r>
      <w:r w:rsidR="002A4364" w:rsidRPr="00410278">
        <w:rPr>
          <w:lang w:val="es-419"/>
        </w:rPr>
        <w:t xml:space="preserve">para </w:t>
      </w:r>
      <w:r w:rsidR="00B9601D" w:rsidRPr="00410278">
        <w:rPr>
          <w:lang w:val="es-419"/>
        </w:rPr>
        <w:t>atraer nuevos</w:t>
      </w:r>
      <w:r w:rsidR="00525C7F" w:rsidRPr="00410278">
        <w:rPr>
          <w:lang w:val="es-419"/>
        </w:rPr>
        <w:t xml:space="preserve"> pacientes, así mismo l</w:t>
      </w:r>
      <w:r w:rsidR="00B9601D" w:rsidRPr="00410278">
        <w:rPr>
          <w:lang w:val="es-419"/>
        </w:rPr>
        <w:t>a ubicación es un factor clave e importante</w:t>
      </w:r>
      <w:r w:rsidR="00892712" w:rsidRPr="00410278">
        <w:rPr>
          <w:lang w:val="es-419"/>
        </w:rPr>
        <w:t>,</w:t>
      </w:r>
      <w:r w:rsidR="00B9601D" w:rsidRPr="00410278">
        <w:rPr>
          <w:lang w:val="es-419"/>
        </w:rPr>
        <w:t xml:space="preserve"> los datos dan como resultado que la preferencia del lugar por comodidad, accesibilidad, estacionamiento y seguridad es un centro comercial por lo que es importante considerarlo ya que la </w:t>
      </w:r>
      <w:r w:rsidRPr="00410278">
        <w:rPr>
          <w:lang w:val="es-419"/>
        </w:rPr>
        <w:t>a</w:t>
      </w:r>
      <w:r w:rsidR="00B9601D" w:rsidRPr="00410278">
        <w:rPr>
          <w:lang w:val="es-419"/>
        </w:rPr>
        <w:t>fluencia de personas que visita centros comerciales es alta lo que nos indica que la clínica p</w:t>
      </w:r>
      <w:r w:rsidR="00525C7F" w:rsidRPr="00410278">
        <w:rPr>
          <w:lang w:val="es-419"/>
        </w:rPr>
        <w:t>odría</w:t>
      </w:r>
      <w:r w:rsidR="00B9601D" w:rsidRPr="00410278">
        <w:rPr>
          <w:lang w:val="es-419"/>
        </w:rPr>
        <w:t xml:space="preserve"> aumentar su cartera de pacientes</w:t>
      </w:r>
      <w:r w:rsidR="00525C7F" w:rsidRPr="00410278">
        <w:rPr>
          <w:lang w:val="es-419"/>
        </w:rPr>
        <w:t>, por otra parte, c</w:t>
      </w:r>
      <w:r w:rsidR="00B9601D" w:rsidRPr="00410278">
        <w:rPr>
          <w:lang w:val="es-419"/>
        </w:rPr>
        <w:t xml:space="preserve">omo un punto a favor los encuestados respondieron que podrían cambiar de </w:t>
      </w:r>
      <w:r w:rsidR="009D3A3A" w:rsidRPr="00410278">
        <w:rPr>
          <w:lang w:val="es-419"/>
        </w:rPr>
        <w:t>clínica</w:t>
      </w:r>
      <w:r w:rsidR="00B9601D" w:rsidRPr="00410278">
        <w:rPr>
          <w:lang w:val="es-419"/>
        </w:rPr>
        <w:t xml:space="preserve"> obteniendo mejores precios y un servicio al cliente excelente</w:t>
      </w:r>
      <w:r w:rsidR="009D3A3A" w:rsidRPr="00410278">
        <w:rPr>
          <w:lang w:val="es-419"/>
        </w:rPr>
        <w:t xml:space="preserve">, así mismo como parte de la estrategia la promoción que </w:t>
      </w:r>
      <w:r w:rsidRPr="00410278">
        <w:rPr>
          <w:lang w:val="es-419"/>
        </w:rPr>
        <w:t>más</w:t>
      </w:r>
      <w:r w:rsidR="009D3A3A" w:rsidRPr="00410278">
        <w:rPr>
          <w:lang w:val="es-419"/>
        </w:rPr>
        <w:t xml:space="preserve"> les interesa son los paquetes de limpieza y blanqueamientos, en las entrevistas de los pacientes mencionan que se tiene un gran servicio al cliente y buena calidad en cuanto a los tratamientos realizados esto es realmente favorable ya que al conocer las perspectivas y necesidades sumando a eso buenas recomendaciones de los pacientes que se cuenta actualmente y complementándose con la publicidad cabe la oportunidad que parte de ese mercado pued</w:t>
      </w:r>
      <w:r w:rsidR="007542FC" w:rsidRPr="00410278">
        <w:rPr>
          <w:lang w:val="es-419"/>
        </w:rPr>
        <w:t>a</w:t>
      </w:r>
      <w:r w:rsidR="009D3A3A" w:rsidRPr="00410278">
        <w:rPr>
          <w:lang w:val="es-419"/>
        </w:rPr>
        <w:t xml:space="preserve"> pasar a la </w:t>
      </w:r>
      <w:r w:rsidR="007542FC" w:rsidRPr="00410278">
        <w:rPr>
          <w:lang w:val="es-419"/>
        </w:rPr>
        <w:t>clínica</w:t>
      </w:r>
      <w:r w:rsidR="00624793" w:rsidRPr="00410278">
        <w:rPr>
          <w:lang w:val="es-419"/>
        </w:rPr>
        <w:t>.</w:t>
      </w:r>
      <w:r w:rsidR="00753C67" w:rsidRPr="00410278">
        <w:rPr>
          <w:lang w:val="es-419"/>
        </w:rPr>
        <w:t xml:space="preserve"> </w:t>
      </w:r>
      <w:r w:rsidR="007542FC" w:rsidRPr="00410278">
        <w:rPr>
          <w:lang w:val="es-419"/>
        </w:rPr>
        <w:t xml:space="preserve">Como un punto de mejora la clínica debe </w:t>
      </w:r>
      <w:r w:rsidR="00753C67" w:rsidRPr="00410278">
        <w:rPr>
          <w:lang w:val="es-419"/>
        </w:rPr>
        <w:t>contar con</w:t>
      </w:r>
      <w:r w:rsidR="007542FC" w:rsidRPr="00410278">
        <w:rPr>
          <w:lang w:val="es-419"/>
        </w:rPr>
        <w:t xml:space="preserve"> opciones de financiamientos y métodos de pagos diferentes</w:t>
      </w:r>
      <w:r w:rsidR="00753C67" w:rsidRPr="00410278">
        <w:rPr>
          <w:lang w:val="es-419"/>
        </w:rPr>
        <w:t xml:space="preserve"> ya que actualmente solo se cuenta con la opción de pago en efectivo o transferencia. </w:t>
      </w:r>
      <w:r w:rsidR="007542FC" w:rsidRPr="00410278">
        <w:rPr>
          <w:lang w:val="es-419"/>
        </w:rPr>
        <w:t xml:space="preserve">La Odontóloga debe actualizar su clínica con equipo </w:t>
      </w:r>
      <w:r w:rsidR="00753C67" w:rsidRPr="00410278">
        <w:rPr>
          <w:lang w:val="es-419"/>
        </w:rPr>
        <w:t>odontológico más</w:t>
      </w:r>
      <w:r w:rsidR="007542FC" w:rsidRPr="00410278">
        <w:rPr>
          <w:lang w:val="es-419"/>
        </w:rPr>
        <w:t xml:space="preserve"> avanzado, según los resultados obtenidos en las entrevistas de los odontólogos esto permite una buena </w:t>
      </w:r>
      <w:r w:rsidR="00624793" w:rsidRPr="00410278">
        <w:rPr>
          <w:lang w:val="es-419"/>
        </w:rPr>
        <w:t>optimización</w:t>
      </w:r>
      <w:r w:rsidR="007542FC" w:rsidRPr="00410278">
        <w:rPr>
          <w:lang w:val="es-419"/>
        </w:rPr>
        <w:t xml:space="preserve"> en los tiempos para que los tratamientos se realicen </w:t>
      </w:r>
      <w:r w:rsidRPr="00410278">
        <w:rPr>
          <w:lang w:val="es-419"/>
        </w:rPr>
        <w:t>más</w:t>
      </w:r>
      <w:r w:rsidR="007542FC" w:rsidRPr="00410278">
        <w:rPr>
          <w:lang w:val="es-419"/>
        </w:rPr>
        <w:t xml:space="preserve"> rápido.</w:t>
      </w:r>
      <w:r w:rsidR="00753C67" w:rsidRPr="00410278">
        <w:rPr>
          <w:lang w:val="es-419"/>
        </w:rPr>
        <w:t xml:space="preserve"> </w:t>
      </w:r>
      <w:r w:rsidR="007542FC" w:rsidRPr="00410278">
        <w:rPr>
          <w:lang w:val="es-419"/>
        </w:rPr>
        <w:t xml:space="preserve">Es importante evaluar con la </w:t>
      </w:r>
      <w:r w:rsidR="00624793" w:rsidRPr="00410278">
        <w:rPr>
          <w:lang w:val="es-419"/>
        </w:rPr>
        <w:t>odontóloga</w:t>
      </w:r>
      <w:r w:rsidR="007542FC" w:rsidRPr="00410278">
        <w:rPr>
          <w:lang w:val="es-419"/>
        </w:rPr>
        <w:t xml:space="preserve"> la posibilidad de asociarse o colaborar con otros profesionales del área dental con el fin de </w:t>
      </w:r>
      <w:r w:rsidR="00624793" w:rsidRPr="00410278">
        <w:rPr>
          <w:lang w:val="es-419"/>
        </w:rPr>
        <w:t>ampliar</w:t>
      </w:r>
      <w:r w:rsidR="007542FC" w:rsidRPr="00410278">
        <w:rPr>
          <w:lang w:val="es-419"/>
        </w:rPr>
        <w:t xml:space="preserve"> la gama de servicios ofrecidos, esta </w:t>
      </w:r>
      <w:r w:rsidR="00624793" w:rsidRPr="00410278">
        <w:rPr>
          <w:lang w:val="es-419"/>
        </w:rPr>
        <w:t>estrategia</w:t>
      </w:r>
      <w:r w:rsidR="007542FC" w:rsidRPr="00410278">
        <w:rPr>
          <w:lang w:val="es-419"/>
        </w:rPr>
        <w:t xml:space="preserve"> le permitirá complementar su oferta actual, proporcionando a los pacientes un acceso </w:t>
      </w:r>
      <w:r w:rsidRPr="00410278">
        <w:rPr>
          <w:lang w:val="es-419"/>
        </w:rPr>
        <w:t>más</w:t>
      </w:r>
      <w:r w:rsidR="007542FC" w:rsidRPr="00410278">
        <w:rPr>
          <w:lang w:val="es-419"/>
        </w:rPr>
        <w:t xml:space="preserve"> integral a tratamientos </w:t>
      </w:r>
      <w:r w:rsidR="00624793" w:rsidRPr="00410278">
        <w:rPr>
          <w:lang w:val="es-419"/>
        </w:rPr>
        <w:t>especializados</w:t>
      </w:r>
      <w:r w:rsidR="007542FC" w:rsidRPr="00410278">
        <w:rPr>
          <w:lang w:val="es-419"/>
        </w:rPr>
        <w:t xml:space="preserve"> que no</w:t>
      </w:r>
      <w:r w:rsidR="00624793" w:rsidRPr="00410278">
        <w:rPr>
          <w:lang w:val="es-419"/>
        </w:rPr>
        <w:t xml:space="preserve"> se encuentran disponibles en su práctica, mejorando así la satisfacción del paciente y ampliando su base de clientes,</w:t>
      </w:r>
      <w:r w:rsidR="00624793" w:rsidRPr="00410278">
        <w:rPr>
          <w:rFonts w:asciiTheme="minorHAnsi" w:hAnsiTheme="minorHAnsi" w:cstheme="minorBidi"/>
          <w:sz w:val="22"/>
          <w:szCs w:val="22"/>
          <w:lang w:val="es-419"/>
        </w:rPr>
        <w:t xml:space="preserve"> </w:t>
      </w:r>
      <w:r w:rsidR="00624793" w:rsidRPr="00410278">
        <w:rPr>
          <w:lang w:val="es-419"/>
        </w:rPr>
        <w:t>a colaboración con otros odontólogos o especialistas puede ser una vía efectiva para optimizar recursos, ampliar su red de pacientes y fortalecer la competitividad de su clínica en el mercado.</w:t>
      </w:r>
      <w:r w:rsidR="007542FC" w:rsidRPr="00410278">
        <w:rPr>
          <w:lang w:val="es-419"/>
        </w:rPr>
        <w:t xml:space="preserve"> </w:t>
      </w:r>
    </w:p>
    <w:p w14:paraId="1097D78E" w14:textId="77777777" w:rsidR="00AE6C29" w:rsidRPr="00410278" w:rsidRDefault="00AE6C29" w:rsidP="00AE6C29">
      <w:pPr>
        <w:pStyle w:val="Ttulo1"/>
      </w:pPr>
      <w:r w:rsidRPr="00410278">
        <w:rPr>
          <w:lang w:val="es-419"/>
        </w:rPr>
        <w:br w:type="page"/>
      </w:r>
      <w:bookmarkStart w:id="97" w:name="_Toc474331201"/>
      <w:bookmarkStart w:id="98" w:name="_Toc474331404"/>
      <w:bookmarkStart w:id="99" w:name="_Toc170305668"/>
      <w:bookmarkStart w:id="100" w:name="_Toc188818992"/>
      <w:r w:rsidRPr="00410278">
        <w:t>CAPÍTULO V. CONCLUSIONES Y RECOMENDACIONES</w:t>
      </w:r>
      <w:bookmarkEnd w:id="97"/>
      <w:bookmarkEnd w:id="98"/>
      <w:bookmarkEnd w:id="99"/>
      <w:bookmarkEnd w:id="100"/>
    </w:p>
    <w:p w14:paraId="2B906BE9" w14:textId="1ECF3F14" w:rsidR="00FE2D5D" w:rsidRPr="00410278" w:rsidRDefault="00D05751" w:rsidP="008F0A79">
      <w:pPr>
        <w:pStyle w:val="Ttulo2"/>
        <w:numPr>
          <w:ilvl w:val="1"/>
          <w:numId w:val="43"/>
        </w:numPr>
        <w:spacing w:line="480" w:lineRule="auto"/>
        <w:rPr>
          <w:rFonts w:cs="Times New Roman"/>
        </w:rPr>
      </w:pPr>
      <w:bookmarkStart w:id="101" w:name="_Toc188818993"/>
      <w:r w:rsidRPr="00410278">
        <w:rPr>
          <w:rFonts w:cs="Times New Roman"/>
        </w:rPr>
        <w:t xml:space="preserve"> </w:t>
      </w:r>
      <w:r w:rsidR="00AE6C29" w:rsidRPr="00410278">
        <w:rPr>
          <w:rFonts w:cs="Times New Roman"/>
        </w:rPr>
        <w:t>CONCLUSIONES</w:t>
      </w:r>
      <w:bookmarkEnd w:id="101"/>
    </w:p>
    <w:p w14:paraId="5241841B" w14:textId="5A8CC3F3" w:rsidR="00E91D99" w:rsidRPr="00410278" w:rsidRDefault="00E91D99" w:rsidP="008F0A79">
      <w:pPr>
        <w:pStyle w:val="TextoPrincipal"/>
        <w:numPr>
          <w:ilvl w:val="0"/>
          <w:numId w:val="32"/>
        </w:numPr>
        <w:ind w:left="426"/>
        <w:rPr>
          <w:lang w:val="es-419"/>
        </w:rPr>
      </w:pPr>
      <w:r w:rsidRPr="00410278">
        <w:rPr>
          <w:lang w:val="es-419"/>
        </w:rPr>
        <w:t>Respecto al análisis de los factores económicos y financieros realizado  se identificó que la clínica no ha tenido los resultados esperados en cuanto utilidades, con los estados financieros elaborados de la información proporcionada por la dueña de clínica durante el año 2024 se está proyectado una pérdida neta de L 98,562.30, ya que con los ingresos generados por los servicios odontológicos no puede ser autosostenibles, debido a que los gastos y costos incurridos son mayores a los ingresos percibidos, lo que significa que la clínica ha estado absorbiendo dichas pérdidas y necesita generar más ingresos para alcanzar utilidades, también se identificó que la clínica tiene debilidades en el área contable ya que no se encontró un registro claro de estados financieros, solamente registro de ingresos y de los gastos que se realizan en la clínica.</w:t>
      </w:r>
    </w:p>
    <w:p w14:paraId="17EF1BEF" w14:textId="3088A346" w:rsidR="00296F4B" w:rsidRPr="00410278" w:rsidRDefault="00296F4B" w:rsidP="008F0A79">
      <w:pPr>
        <w:pStyle w:val="TextoPrincipal"/>
        <w:numPr>
          <w:ilvl w:val="0"/>
          <w:numId w:val="32"/>
        </w:numPr>
        <w:ind w:left="426"/>
        <w:rPr>
          <w:lang w:val="es-419"/>
        </w:rPr>
      </w:pPr>
      <w:r w:rsidRPr="00410278">
        <w:rPr>
          <w:lang w:val="es-419"/>
        </w:rPr>
        <w:t xml:space="preserve">Al revisarse los costos </w:t>
      </w:r>
      <w:r w:rsidR="00EA5A40" w:rsidRPr="00410278">
        <w:rPr>
          <w:lang w:val="es-419"/>
        </w:rPr>
        <w:t xml:space="preserve">operativos de la clínica, se determinó que no se cuenta con información precisa de los mismos, ya que la dueña de la clínica no lleva un registro contable de estos, provocando esto dificultades financieras ya que al no tener visibilidad sobre los costos operativos no se puede identificar con exactitud áreas de donde se podría ahorrar dinero. Esto así mismo </w:t>
      </w:r>
      <w:r w:rsidR="00E91D99" w:rsidRPr="00410278">
        <w:rPr>
          <w:lang w:val="es-419"/>
        </w:rPr>
        <w:t>está</w:t>
      </w:r>
      <w:r w:rsidR="00EA5A40" w:rsidRPr="00410278">
        <w:rPr>
          <w:lang w:val="es-419"/>
        </w:rPr>
        <w:t xml:space="preserve"> generando una incapacidad de cubrir sus gastos</w:t>
      </w:r>
      <w:r w:rsidR="001B3229" w:rsidRPr="00410278">
        <w:rPr>
          <w:lang w:val="es-419"/>
        </w:rPr>
        <w:t xml:space="preserve">, o identificar si existe una subestimación o sobreestimación de los precios que </w:t>
      </w:r>
      <w:r w:rsidR="00F40EF2" w:rsidRPr="00410278">
        <w:rPr>
          <w:lang w:val="es-419"/>
        </w:rPr>
        <w:t>está</w:t>
      </w:r>
      <w:r w:rsidR="001B3229" w:rsidRPr="00410278">
        <w:rPr>
          <w:lang w:val="es-419"/>
        </w:rPr>
        <w:t xml:space="preserve"> ofreciendo a sus pacientes</w:t>
      </w:r>
      <w:r w:rsidR="00A36B7C" w:rsidRPr="00410278">
        <w:rPr>
          <w:lang w:val="es-419"/>
        </w:rPr>
        <w:t>, poniendo en riesgo la estabilidad financiera, la eficiencia y la competitividad de la clínica.</w:t>
      </w:r>
    </w:p>
    <w:p w14:paraId="1EFC4AED" w14:textId="021F2198" w:rsidR="00A36B7C" w:rsidRPr="00410278" w:rsidRDefault="00A36B7C" w:rsidP="008F0A79">
      <w:pPr>
        <w:pStyle w:val="TextoPrincipal"/>
        <w:numPr>
          <w:ilvl w:val="0"/>
          <w:numId w:val="32"/>
        </w:numPr>
        <w:ind w:left="426"/>
        <w:rPr>
          <w:lang w:val="es-419"/>
        </w:rPr>
      </w:pPr>
      <w:r w:rsidRPr="00410278">
        <w:rPr>
          <w:lang w:val="es-419"/>
        </w:rPr>
        <w:t>En lo referente</w:t>
      </w:r>
      <w:r w:rsidR="003D2C70" w:rsidRPr="00410278">
        <w:rPr>
          <w:lang w:val="es-419"/>
        </w:rPr>
        <w:t xml:space="preserve"> a los desafíos que</w:t>
      </w:r>
      <w:r w:rsidRPr="00410278">
        <w:rPr>
          <w:lang w:val="es-419"/>
        </w:rPr>
        <w:t xml:space="preserve"> </w:t>
      </w:r>
      <w:r w:rsidR="003D2C70" w:rsidRPr="00410278">
        <w:rPr>
          <w:lang w:val="es-419"/>
        </w:rPr>
        <w:t>tendrá la clínica en la implementación de un plan estratégico y financiero actualmente</w:t>
      </w:r>
      <w:r w:rsidRPr="00410278">
        <w:rPr>
          <w:lang w:val="es-419"/>
        </w:rPr>
        <w:t xml:space="preserve"> la clínica carece de una dirección clara y objetivos definidos, esto lleva a esfuerzos dispersos y poco coordinados de lo que se quiere lograr, al no contar con una misión y visión clara, lo que dificulta la consecución de metas a la corto, mediano y largo plazo, esto lleva a decisiones improvisadas mal orientadas o en la implementación de iniciativas que no estén alineadas con las necesidades del mercado. La clínica no cuenta con una estrategia bien definida en cuanto al marketing por lo que dificulta el atraer a nuevos clientes o incluso retener a los pacientes actuales.</w:t>
      </w:r>
    </w:p>
    <w:p w14:paraId="63031D46" w14:textId="6F3B5154" w:rsidR="00E91D99" w:rsidRPr="00410278" w:rsidRDefault="00E91D99" w:rsidP="008F0A79">
      <w:pPr>
        <w:pStyle w:val="TextoPrincipal"/>
        <w:numPr>
          <w:ilvl w:val="0"/>
          <w:numId w:val="32"/>
        </w:numPr>
        <w:ind w:left="426"/>
        <w:rPr>
          <w:lang w:val="es-419"/>
        </w:rPr>
      </w:pPr>
      <w:r w:rsidRPr="00410278">
        <w:rPr>
          <w:lang w:val="es-419"/>
        </w:rPr>
        <w:t>El diseño del plan estratégico y financiero propuesto para la clínica odontológica se enfocó en optimizar los recursos financieros y operativos, con el objetivo de mejorar el posicionamiento en el mercado, incrementar la rentabilidad y garantizar su sostenibilidad a largo plazo. Este plan incluye medidas específicas como el desarrollo de estrategias derivadas del análisis FODA de la clínica, estableciendo estrategias de Promociones y descuentos mediante campañas de marketing con el objetivo de retener y fidelizar a los clientes actuales así como atraer a nuevos clientes las cuales se espera implementen un cambio positivo en el desempeño general de la clínica, así mismo la realización de proyecciones de los estados financieros con el fin de conocer la viabilidad de implementar el plan estratégico y financiero.</w:t>
      </w:r>
    </w:p>
    <w:p w14:paraId="397549C8" w14:textId="3B9078FA" w:rsidR="002F1D08" w:rsidRPr="00410278" w:rsidRDefault="002F1D08">
      <w:pPr>
        <w:widowControl/>
        <w:spacing w:after="160" w:line="259" w:lineRule="auto"/>
        <w:rPr>
          <w:rFonts w:ascii="Times New Roman" w:hAnsi="Times New Roman" w:cs="Times New Roman"/>
          <w:sz w:val="24"/>
          <w:szCs w:val="24"/>
        </w:rPr>
      </w:pPr>
    </w:p>
    <w:p w14:paraId="75DA5BFC" w14:textId="1AABFFE6" w:rsidR="002F1D08" w:rsidRPr="00410278" w:rsidRDefault="00D05751" w:rsidP="008F0A79">
      <w:pPr>
        <w:pStyle w:val="Ttulo2"/>
        <w:numPr>
          <w:ilvl w:val="1"/>
          <w:numId w:val="43"/>
        </w:numPr>
        <w:spacing w:line="480" w:lineRule="auto"/>
        <w:rPr>
          <w:rFonts w:cs="Times New Roman"/>
        </w:rPr>
      </w:pPr>
      <w:bookmarkStart w:id="102" w:name="_Toc188818994"/>
      <w:r w:rsidRPr="00410278">
        <w:rPr>
          <w:rFonts w:cs="Times New Roman"/>
        </w:rPr>
        <w:t xml:space="preserve"> </w:t>
      </w:r>
      <w:r w:rsidR="002F1D08" w:rsidRPr="00410278">
        <w:rPr>
          <w:rFonts w:cs="Times New Roman"/>
        </w:rPr>
        <w:t>RECOMENDACIONES</w:t>
      </w:r>
      <w:bookmarkEnd w:id="102"/>
    </w:p>
    <w:p w14:paraId="5B9673C3" w14:textId="2611E833" w:rsidR="001918EF" w:rsidRPr="00410278" w:rsidRDefault="001918EF" w:rsidP="008F0A79">
      <w:pPr>
        <w:pStyle w:val="TextoPrincipal"/>
        <w:numPr>
          <w:ilvl w:val="0"/>
          <w:numId w:val="33"/>
        </w:numPr>
        <w:ind w:left="426"/>
        <w:rPr>
          <w:lang w:val="es-419"/>
        </w:rPr>
      </w:pPr>
      <w:r w:rsidRPr="00410278">
        <w:rPr>
          <w:lang w:val="es-419"/>
        </w:rPr>
        <w:t>En referencia a que la clínica no cuenta con estados financieras claros que permitan realizar una evaluación más exhaustiva de los datos reales en relación a los ingresos, costos y gastos operacionales, se recomienda buscar a una persona que brinde servicios de contabilidad para llevar un mejor control de la situación financiera de la clínica, por otra parte referente a los resultados observados en los estados financieros proyectados para los próximos 5 años, estimando un crecimiento del 10% de los ingresos para los años 1 y 2 la clínica aún estaría presentando pérdidas en sus estados de resultados, es por ello que se recomienda que se haga una revisión de los costos en los insumos para evaluar una disminución de estos, así como establecer estrategias que permitan aumentar los ingresos, como contemplar extender los horarios de atención, buscar alianzas con aseguradoras para estar en su catálogo de odontólogos.</w:t>
      </w:r>
    </w:p>
    <w:p w14:paraId="1055F0D4" w14:textId="0B80CC60" w:rsidR="00E74617" w:rsidRPr="00410278" w:rsidRDefault="00E74617" w:rsidP="008F0A79">
      <w:pPr>
        <w:pStyle w:val="TextoPrincipal"/>
        <w:numPr>
          <w:ilvl w:val="0"/>
          <w:numId w:val="33"/>
        </w:numPr>
        <w:ind w:left="426"/>
        <w:rPr>
          <w:lang w:val="es-419"/>
        </w:rPr>
      </w:pPr>
      <w:r w:rsidRPr="00410278">
        <w:rPr>
          <w:lang w:val="es-419"/>
        </w:rPr>
        <w:t xml:space="preserve">Debido a lo identificado en relación con el lugar </w:t>
      </w:r>
      <w:r w:rsidR="008D6887" w:rsidRPr="00410278">
        <w:rPr>
          <w:lang w:val="es-419"/>
        </w:rPr>
        <w:t xml:space="preserve">y el espacio </w:t>
      </w:r>
      <w:r w:rsidRPr="00410278">
        <w:rPr>
          <w:lang w:val="es-419"/>
        </w:rPr>
        <w:t xml:space="preserve">donde opera actualmente la clínica, </w:t>
      </w:r>
      <w:r w:rsidR="008D6887" w:rsidRPr="00410278">
        <w:rPr>
          <w:lang w:val="es-419"/>
        </w:rPr>
        <w:t xml:space="preserve">no existe mayor inconveniente con la demanda actual de clientes que tiene, sin embargo, al buscar una mejora en cuanto a rentabilidad se debe revisar la posibilidad de un </w:t>
      </w:r>
      <w:r w:rsidRPr="00410278">
        <w:rPr>
          <w:lang w:val="es-419"/>
        </w:rPr>
        <w:t xml:space="preserve">cambio de establecimiento </w:t>
      </w:r>
      <w:r w:rsidR="008D6887" w:rsidRPr="00410278">
        <w:rPr>
          <w:lang w:val="es-419"/>
        </w:rPr>
        <w:t>donde se pueda atender con mayor comodidad a los clientes, con mayor espacio físico para atención y estacionamientos, de acuerdo a los resultados de las encuestas las personas prefieren visitar clínicas en centro comerciales, siendo esta una opción para trasl</w:t>
      </w:r>
      <w:r w:rsidR="007E5544" w:rsidRPr="00410278">
        <w:rPr>
          <w:lang w:val="es-419"/>
        </w:rPr>
        <w:t>ad</w:t>
      </w:r>
      <w:r w:rsidR="008D6887" w:rsidRPr="00410278">
        <w:rPr>
          <w:lang w:val="es-419"/>
        </w:rPr>
        <w:t>a</w:t>
      </w:r>
      <w:r w:rsidR="007E5544" w:rsidRPr="00410278">
        <w:rPr>
          <w:lang w:val="es-419"/>
        </w:rPr>
        <w:t>r</w:t>
      </w:r>
      <w:r w:rsidR="008D6887" w:rsidRPr="00410278">
        <w:rPr>
          <w:lang w:val="es-419"/>
        </w:rPr>
        <w:t xml:space="preserve"> la clínica, por otra parte en cuanto a los horarios de atención se recomienda aliarse con otro doctor de odontología que pueda atender durante la mañana y tener una jornada más larga de atención</w:t>
      </w:r>
      <w:r w:rsidR="0075701D" w:rsidRPr="00410278">
        <w:rPr>
          <w:lang w:val="es-419"/>
        </w:rPr>
        <w:t>.</w:t>
      </w:r>
      <w:r w:rsidR="008D6887" w:rsidRPr="00410278">
        <w:rPr>
          <w:lang w:val="es-419"/>
        </w:rPr>
        <w:t xml:space="preserve"> </w:t>
      </w:r>
    </w:p>
    <w:p w14:paraId="6C13CD56" w14:textId="24B0BCB1" w:rsidR="001918EF" w:rsidRPr="00410278" w:rsidRDefault="001918EF" w:rsidP="008F0A79">
      <w:pPr>
        <w:pStyle w:val="TextoPrincipal"/>
        <w:numPr>
          <w:ilvl w:val="0"/>
          <w:numId w:val="33"/>
        </w:numPr>
        <w:ind w:left="426"/>
        <w:rPr>
          <w:lang w:val="es-419"/>
        </w:rPr>
      </w:pPr>
      <w:r w:rsidRPr="00410278">
        <w:rPr>
          <w:lang w:val="es-419"/>
        </w:rPr>
        <w:t xml:space="preserve">Considerando que la Clínica actualmente no cuenta con un plan estratégico definido se recomienda </w:t>
      </w:r>
      <w:r w:rsidR="00E91D99" w:rsidRPr="00410278">
        <w:rPr>
          <w:lang w:val="es-419"/>
        </w:rPr>
        <w:t>diseñar</w:t>
      </w:r>
      <w:r w:rsidRPr="00410278">
        <w:rPr>
          <w:lang w:val="es-419"/>
        </w:rPr>
        <w:t xml:space="preserve"> un plan estratégico en el cual se pueda definir la misión y visión de lo que se quiere lograr, así mismo es importante la definición de objetivos de corto, mediano y largo plazo que muestren un panorama claro, ya que esto permitirá que la clínica opere de manera eficiente, identificando cuáles son sus fortalezas, debilidad, oportunidades y amenazas, ya que con esto se podrán generar estrategias orientadas a atraer y aumentar el número de pacientes que visitan la clínica y con ello mejorar las utilidades, así como la retención de los clientes actuales</w:t>
      </w:r>
      <w:r w:rsidR="00E91D99" w:rsidRPr="00410278">
        <w:rPr>
          <w:lang w:val="es-419"/>
        </w:rPr>
        <w:t xml:space="preserve"> y la proyecciones de los estados financieros para conocer su viabilidad.</w:t>
      </w:r>
    </w:p>
    <w:p w14:paraId="433F3CFF" w14:textId="77777777" w:rsidR="001918EF" w:rsidRPr="00410278" w:rsidRDefault="001918EF" w:rsidP="002F1D08">
      <w:pPr>
        <w:pStyle w:val="TextoPrincipal"/>
        <w:rPr>
          <w:lang w:val="es-419"/>
        </w:rPr>
      </w:pPr>
    </w:p>
    <w:p w14:paraId="5B69B2B1" w14:textId="77777777" w:rsidR="00E91D99" w:rsidRPr="00410278" w:rsidRDefault="00E91D99">
      <w:pPr>
        <w:widowControl/>
        <w:spacing w:after="160" w:line="259" w:lineRule="auto"/>
        <w:rPr>
          <w:rFonts w:ascii="Times New Roman" w:eastAsiaTheme="majorEastAsia" w:hAnsi="Times New Roman" w:cs="Times New Roman"/>
          <w:b/>
          <w:sz w:val="28"/>
          <w:szCs w:val="28"/>
          <w:lang w:val="es-HN"/>
        </w:rPr>
      </w:pPr>
      <w:bookmarkStart w:id="103" w:name="_Toc170305672"/>
      <w:r w:rsidRPr="00410278">
        <w:br w:type="page"/>
      </w:r>
    </w:p>
    <w:p w14:paraId="29FAD14D" w14:textId="2B4399A2" w:rsidR="00077EBF" w:rsidRPr="00410278" w:rsidRDefault="00077EBF" w:rsidP="00077EBF">
      <w:pPr>
        <w:pStyle w:val="Ttulo1"/>
        <w:spacing w:before="0" w:after="120" w:line="360" w:lineRule="auto"/>
      </w:pPr>
      <w:bookmarkStart w:id="104" w:name="_Toc188818995"/>
      <w:r w:rsidRPr="00410278">
        <w:t>CAPÍTULO VI. APLICABILIDAD</w:t>
      </w:r>
      <w:bookmarkEnd w:id="103"/>
      <w:bookmarkEnd w:id="104"/>
    </w:p>
    <w:p w14:paraId="0EBE040A" w14:textId="15BBE4D1" w:rsidR="00077EBF" w:rsidRPr="00410278" w:rsidRDefault="00077EBF" w:rsidP="00077EBF">
      <w:pPr>
        <w:pStyle w:val="TextoPrincipal"/>
      </w:pPr>
      <w:r w:rsidRPr="00410278">
        <w:t xml:space="preserve">En este </w:t>
      </w:r>
      <w:r w:rsidR="005174FD" w:rsidRPr="00410278">
        <w:t>capítulo</w:t>
      </w:r>
      <w:r w:rsidRPr="00410278">
        <w:t xml:space="preserve"> se abarca la aplicabilidad de implementar un plan estratégico y financiero para clínica Dental Center Plaza, respondiendo a la necesidad que presenta la clínica, en el que se describe la propuesta de desarrollar una visión, misión y objetivos, así como poder desarrollar un análisis de su entorno para describir estrategias que beneficien la rentabilidad de la clínica. </w:t>
      </w:r>
    </w:p>
    <w:p w14:paraId="4264B900" w14:textId="02218041" w:rsidR="00077EBF" w:rsidRPr="00410278" w:rsidRDefault="00D05751" w:rsidP="008F0A79">
      <w:pPr>
        <w:pStyle w:val="Ttulo2"/>
        <w:numPr>
          <w:ilvl w:val="1"/>
          <w:numId w:val="44"/>
        </w:numPr>
        <w:spacing w:line="360" w:lineRule="auto"/>
        <w:rPr>
          <w:lang w:val="es-HN"/>
        </w:rPr>
      </w:pPr>
      <w:bookmarkStart w:id="105" w:name="_Toc130288113"/>
      <w:bookmarkStart w:id="106" w:name="_Toc132615479"/>
      <w:bookmarkStart w:id="107" w:name="_Toc133044426"/>
      <w:bookmarkStart w:id="108" w:name="_Toc157781102"/>
      <w:bookmarkStart w:id="109" w:name="_Toc157782822"/>
      <w:bookmarkStart w:id="110" w:name="_Toc157782974"/>
      <w:bookmarkStart w:id="111" w:name="_Toc158400240"/>
      <w:bookmarkStart w:id="112" w:name="_Toc158400695"/>
      <w:bookmarkStart w:id="113" w:name="_Toc158401854"/>
      <w:bookmarkStart w:id="114" w:name="_Toc158406580"/>
      <w:bookmarkStart w:id="115" w:name="_Toc158407752"/>
      <w:bookmarkStart w:id="116" w:name="_Toc158732492"/>
      <w:bookmarkStart w:id="117" w:name="_Toc158732593"/>
      <w:bookmarkStart w:id="118" w:name="_Toc158732695"/>
      <w:bookmarkStart w:id="119" w:name="_Toc159000689"/>
      <w:bookmarkStart w:id="120" w:name="_Toc159007944"/>
      <w:bookmarkStart w:id="121" w:name="_Toc159605023"/>
      <w:bookmarkStart w:id="122" w:name="_Toc159605191"/>
      <w:bookmarkStart w:id="123" w:name="_Toc159605751"/>
      <w:bookmarkStart w:id="124" w:name="_Toc160045581"/>
      <w:bookmarkStart w:id="125" w:name="_Toc160045712"/>
      <w:bookmarkStart w:id="126" w:name="_Toc160814257"/>
      <w:bookmarkStart w:id="127" w:name="_Toc161679831"/>
      <w:bookmarkStart w:id="128" w:name="_Toc161679945"/>
      <w:bookmarkStart w:id="129" w:name="_Toc165657222"/>
      <w:bookmarkStart w:id="130" w:name="_Toc165658185"/>
      <w:bookmarkStart w:id="131" w:name="_Toc166161986"/>
      <w:bookmarkStart w:id="132" w:name="_Toc166260399"/>
      <w:bookmarkStart w:id="133" w:name="_Toc166261437"/>
      <w:bookmarkStart w:id="134" w:name="_Toc166766704"/>
      <w:bookmarkStart w:id="135" w:name="_Toc167112406"/>
      <w:bookmarkStart w:id="136" w:name="_Toc167113054"/>
      <w:bookmarkStart w:id="137" w:name="_Toc167985348"/>
      <w:bookmarkStart w:id="138" w:name="_Toc167986008"/>
      <w:bookmarkStart w:id="139" w:name="_Toc168743864"/>
      <w:bookmarkStart w:id="140" w:name="_Toc169537268"/>
      <w:bookmarkStart w:id="141" w:name="_Toc169537587"/>
      <w:bookmarkStart w:id="142" w:name="_Toc169537770"/>
      <w:bookmarkStart w:id="143" w:name="_Toc169876424"/>
      <w:bookmarkStart w:id="144" w:name="_Toc169886933"/>
      <w:bookmarkStart w:id="145" w:name="_Toc169888034"/>
      <w:bookmarkStart w:id="146" w:name="_Toc169897550"/>
      <w:bookmarkStart w:id="147" w:name="_Toc169901299"/>
      <w:bookmarkStart w:id="148" w:name="_Toc170053761"/>
      <w:bookmarkStart w:id="149" w:name="_Toc170054781"/>
      <w:bookmarkStart w:id="150" w:name="_Toc170305673"/>
      <w:bookmarkStart w:id="151" w:name="_Toc186220976"/>
      <w:bookmarkStart w:id="152" w:name="_Toc186220977"/>
      <w:bookmarkStart w:id="153" w:name="_Toc186220978"/>
      <w:bookmarkStart w:id="154" w:name="_Toc170305674"/>
      <w:bookmarkStart w:id="155" w:name="_Toc188818996"/>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Pr="00410278">
        <w:rPr>
          <w:lang w:val="es-HN"/>
        </w:rPr>
        <w:t xml:space="preserve"> </w:t>
      </w:r>
      <w:r w:rsidR="00077EBF" w:rsidRPr="00410278">
        <w:rPr>
          <w:lang w:val="es-HN"/>
        </w:rPr>
        <w:t>NOMBRE DE LA PROPUESTA</w:t>
      </w:r>
      <w:bookmarkEnd w:id="154"/>
      <w:bookmarkEnd w:id="155"/>
    </w:p>
    <w:p w14:paraId="5D0B5084" w14:textId="771B2529" w:rsidR="00077EBF" w:rsidRPr="00410278" w:rsidRDefault="00077EBF" w:rsidP="009F7ED5">
      <w:pPr>
        <w:pStyle w:val="CitaTextualLarga"/>
        <w:spacing w:line="480" w:lineRule="auto"/>
        <w:rPr>
          <w:sz w:val="24"/>
          <w:szCs w:val="24"/>
        </w:rPr>
      </w:pPr>
      <w:r w:rsidRPr="00410278">
        <w:rPr>
          <w:sz w:val="24"/>
          <w:szCs w:val="24"/>
        </w:rPr>
        <w:t>Diseño e implementación de plan estratégico y financiero para la clínica odontológica Dental Center Plaza.</w:t>
      </w:r>
    </w:p>
    <w:p w14:paraId="6117F084" w14:textId="77777777" w:rsidR="00077EBF" w:rsidRPr="00410278" w:rsidRDefault="00077EBF" w:rsidP="00077EBF">
      <w:pPr>
        <w:pStyle w:val="CitaTextualLarga"/>
      </w:pPr>
    </w:p>
    <w:p w14:paraId="161CBDC9" w14:textId="14E5E0F5" w:rsidR="00077EBF" w:rsidRPr="00410278" w:rsidRDefault="00D05751" w:rsidP="008F0A79">
      <w:pPr>
        <w:pStyle w:val="Ttulo2"/>
        <w:numPr>
          <w:ilvl w:val="1"/>
          <w:numId w:val="44"/>
        </w:numPr>
        <w:spacing w:line="360" w:lineRule="auto"/>
        <w:rPr>
          <w:lang w:val="es-HN"/>
        </w:rPr>
      </w:pPr>
      <w:bookmarkStart w:id="156" w:name="_Toc170305675"/>
      <w:bookmarkStart w:id="157" w:name="_Toc188818997"/>
      <w:r w:rsidRPr="00410278">
        <w:rPr>
          <w:lang w:val="es-HN"/>
        </w:rPr>
        <w:t xml:space="preserve"> </w:t>
      </w:r>
      <w:r w:rsidR="00077EBF" w:rsidRPr="00410278">
        <w:rPr>
          <w:lang w:val="es-HN"/>
        </w:rPr>
        <w:t>JUSTIFICACIÓN DE LA PROPUESTA</w:t>
      </w:r>
      <w:bookmarkEnd w:id="156"/>
      <w:bookmarkEnd w:id="157"/>
    </w:p>
    <w:p w14:paraId="6E7DD8EF" w14:textId="21C6556E" w:rsidR="00077EBF" w:rsidRPr="00410278" w:rsidRDefault="00077EBF" w:rsidP="00077EBF">
      <w:pPr>
        <w:pStyle w:val="TextoPrincipal"/>
      </w:pPr>
      <w:r w:rsidRPr="00410278">
        <w:t xml:space="preserve">El diseño de un plan estratégico y financiero es de suma importancia para la clínica Dental Center Plaza para poder generar un adecuado manejo y gestión financiera. </w:t>
      </w:r>
      <w:r w:rsidR="00816072" w:rsidRPr="00410278">
        <w:t>Debido a los resultados obtenidos en el análisis de la información proporcionada por la dueña de la clínica, en la cual se identificó que actualmente la clínica está teniendo problemas financieros o de autosostenibilidad, por diversos factores relacionados con la disminución de ingresos por la baja demanda de clientes, así como la falta de un adecuado manejo de las finanzas de la clínica.</w:t>
      </w:r>
    </w:p>
    <w:p w14:paraId="27593CC8" w14:textId="6DE08EDA" w:rsidR="00816072" w:rsidRPr="00410278" w:rsidRDefault="00816072" w:rsidP="00077EBF">
      <w:pPr>
        <w:pStyle w:val="TextoPrincipal"/>
      </w:pPr>
      <w:r w:rsidRPr="00410278">
        <w:t xml:space="preserve">El diseño </w:t>
      </w:r>
      <w:r w:rsidR="00A866AC" w:rsidRPr="00410278">
        <w:t>e implementación del</w:t>
      </w:r>
      <w:r w:rsidRPr="00410278">
        <w:t xml:space="preserve"> plan estratégico proporcionara a la clínica un panorama </w:t>
      </w:r>
      <w:r w:rsidR="004A0F39" w:rsidRPr="00410278">
        <w:t xml:space="preserve">más amplio </w:t>
      </w:r>
      <w:r w:rsidR="00A866AC" w:rsidRPr="00410278">
        <w:t>de su situación actual, identificando así las áreas críticas que están generando pérdidas o que aspectos no están funcionando bien, así mismo proporcionara una guía para establecer metas y objetivos claros, definiendo una visión y misión que debe perseguir la clínica, para mejorar la toma de decisiones</w:t>
      </w:r>
      <w:r w:rsidR="00242255" w:rsidRPr="00410278">
        <w:t xml:space="preserve"> en relación con el </w:t>
      </w:r>
      <w:r w:rsidR="00A866AC" w:rsidRPr="00410278">
        <w:t xml:space="preserve">uso de </w:t>
      </w:r>
      <w:r w:rsidR="00242255" w:rsidRPr="00410278">
        <w:t>sus</w:t>
      </w:r>
      <w:r w:rsidR="00A866AC" w:rsidRPr="00410278">
        <w:t xml:space="preserve"> recursos y manteniendo un control de los costos operativos</w:t>
      </w:r>
      <w:r w:rsidR="00242255" w:rsidRPr="00410278">
        <w:t>.</w:t>
      </w:r>
    </w:p>
    <w:p w14:paraId="13751A80" w14:textId="77777777" w:rsidR="0000405C" w:rsidRPr="00410278" w:rsidRDefault="0000405C" w:rsidP="00242255">
      <w:pPr>
        <w:pStyle w:val="TextoPrincipal"/>
      </w:pPr>
    </w:p>
    <w:p w14:paraId="4154C226" w14:textId="59DD222E" w:rsidR="00242255" w:rsidRPr="00410278" w:rsidRDefault="00242255" w:rsidP="00242255">
      <w:pPr>
        <w:pStyle w:val="TextoPrincipal"/>
      </w:pPr>
      <w:r w:rsidRPr="00410278">
        <w:t>Además, en el plan estratégico y financiero servirá como base para establecer estrategias que aporten al mejoramiento de la atención y servicio ofrecido, con la ayuda de los resultados obtenidos en el instrumento de recolección de datos realizada a la muestra seleccionada, mejorando la competitividad de la clínica y atraer más clientes para incrementar los ingresos percibidos en los tratamientos dentales.</w:t>
      </w:r>
    </w:p>
    <w:p w14:paraId="68065EC3" w14:textId="669EE339" w:rsidR="00242255" w:rsidRPr="00410278" w:rsidRDefault="007D4C85" w:rsidP="00077EBF">
      <w:pPr>
        <w:pStyle w:val="TextoPrincipal"/>
      </w:pPr>
      <w:r w:rsidRPr="00410278">
        <w:t>Esta propuesta de diseño e implementación de plan estratégico y financiero busca redefinir la dirección actual de la clínica, controlando las finanzas, aumentando los ingresos, reduciendo los costos y con ello mejorar la competitividad para lograr superar los problemas de pérdidas actuales y lograr rentabilidad.</w:t>
      </w:r>
    </w:p>
    <w:p w14:paraId="57747BC1" w14:textId="77777777" w:rsidR="00077EBF" w:rsidRPr="00410278" w:rsidRDefault="00077EBF" w:rsidP="00077EBF">
      <w:pPr>
        <w:pStyle w:val="CitaTextualLarga"/>
      </w:pPr>
    </w:p>
    <w:p w14:paraId="2ABC7CBF" w14:textId="0994BFE5" w:rsidR="00077EBF" w:rsidRPr="00410278" w:rsidRDefault="007D4C85" w:rsidP="008F0A79">
      <w:pPr>
        <w:pStyle w:val="Ttulo2"/>
        <w:numPr>
          <w:ilvl w:val="1"/>
          <w:numId w:val="44"/>
        </w:numPr>
        <w:spacing w:line="360" w:lineRule="auto"/>
        <w:rPr>
          <w:lang w:val="es-HN"/>
        </w:rPr>
      </w:pPr>
      <w:bookmarkStart w:id="158" w:name="_Toc170305676"/>
      <w:r w:rsidRPr="00410278">
        <w:rPr>
          <w:lang w:val="es-HN"/>
        </w:rPr>
        <w:t xml:space="preserve"> </w:t>
      </w:r>
      <w:bookmarkStart w:id="159" w:name="_Toc188818998"/>
      <w:r w:rsidR="00D05751" w:rsidRPr="00410278">
        <w:rPr>
          <w:lang w:val="es-HN"/>
        </w:rPr>
        <w:t xml:space="preserve"> </w:t>
      </w:r>
      <w:r w:rsidR="00077EBF" w:rsidRPr="00410278">
        <w:rPr>
          <w:lang w:val="es-HN"/>
        </w:rPr>
        <w:t>ALCANCE DE LA PROPUESTA</w:t>
      </w:r>
      <w:bookmarkEnd w:id="158"/>
      <w:bookmarkEnd w:id="159"/>
      <w:r w:rsidR="00077EBF" w:rsidRPr="00410278">
        <w:rPr>
          <w:lang w:val="es-HN"/>
        </w:rPr>
        <w:t xml:space="preserve"> </w:t>
      </w:r>
    </w:p>
    <w:p w14:paraId="22A7DB1E" w14:textId="77777777" w:rsidR="007D4C85" w:rsidRPr="00410278" w:rsidRDefault="00077EBF" w:rsidP="008F0A79">
      <w:pPr>
        <w:pStyle w:val="Ttulo3"/>
        <w:numPr>
          <w:ilvl w:val="2"/>
          <w:numId w:val="44"/>
        </w:numPr>
        <w:ind w:left="567"/>
        <w:rPr>
          <w:lang w:val="es-HN"/>
        </w:rPr>
      </w:pPr>
      <w:bookmarkStart w:id="160" w:name="_Toc170305677"/>
      <w:bookmarkStart w:id="161" w:name="_Toc188818999"/>
      <w:r w:rsidRPr="00410278">
        <w:rPr>
          <w:lang w:val="es-HN"/>
        </w:rPr>
        <w:t>OBJETIVO GENERAL</w:t>
      </w:r>
      <w:bookmarkStart w:id="162" w:name="_Toc170305678"/>
      <w:bookmarkEnd w:id="160"/>
      <w:bookmarkEnd w:id="161"/>
    </w:p>
    <w:p w14:paraId="0662A47D" w14:textId="1038B034" w:rsidR="007D4C85" w:rsidRPr="00410278" w:rsidRDefault="007D4C85" w:rsidP="00BB0059">
      <w:pPr>
        <w:pStyle w:val="TextoPrincipal"/>
        <w:ind w:firstLine="567"/>
      </w:pPr>
      <w:r w:rsidRPr="00410278">
        <w:t>Desarrollar un plan estratégico y financiero para la Clínica Dental Center Plaza que permita mejorar la eficiencia operativa, aumentar la satisfacción del paciente y asegurar el crecimiento sostenible a largo plazo.</w:t>
      </w:r>
    </w:p>
    <w:p w14:paraId="1356B975" w14:textId="7BB7AA39" w:rsidR="00077EBF" w:rsidRPr="00410278" w:rsidRDefault="00077EBF" w:rsidP="008F0A79">
      <w:pPr>
        <w:pStyle w:val="Ttulo3"/>
        <w:numPr>
          <w:ilvl w:val="2"/>
          <w:numId w:val="44"/>
        </w:numPr>
        <w:rPr>
          <w:lang w:val="es-HN"/>
        </w:rPr>
      </w:pPr>
      <w:bookmarkStart w:id="163" w:name="_Toc188819000"/>
      <w:r w:rsidRPr="00410278">
        <w:rPr>
          <w:lang w:val="es-HN"/>
        </w:rPr>
        <w:t>OBJETIVOS ESPECÍFICOS</w:t>
      </w:r>
      <w:bookmarkEnd w:id="162"/>
      <w:bookmarkEnd w:id="163"/>
    </w:p>
    <w:p w14:paraId="2AB0625E" w14:textId="77777777" w:rsidR="00FA70CC" w:rsidRPr="00410278" w:rsidRDefault="00FA70CC" w:rsidP="00FA70CC">
      <w:pPr>
        <w:pStyle w:val="TextoPrincipal"/>
        <w:spacing w:line="240" w:lineRule="auto"/>
      </w:pPr>
    </w:p>
    <w:p w14:paraId="6AD07752" w14:textId="6D5A07BA" w:rsidR="00BB0059" w:rsidRPr="00410278" w:rsidRDefault="00407200" w:rsidP="008F0A79">
      <w:pPr>
        <w:pStyle w:val="TextoPrincipal"/>
        <w:numPr>
          <w:ilvl w:val="0"/>
          <w:numId w:val="15"/>
        </w:numPr>
      </w:pPr>
      <w:r w:rsidRPr="00410278">
        <w:t>Construir un plan estratégico como base para la mejora de la administración de la clínica.</w:t>
      </w:r>
    </w:p>
    <w:p w14:paraId="4ADBA7D2" w14:textId="7A58E716" w:rsidR="00BB0059" w:rsidRPr="00410278" w:rsidRDefault="00407200" w:rsidP="008F0A79">
      <w:pPr>
        <w:pStyle w:val="TextoPrincipal"/>
        <w:numPr>
          <w:ilvl w:val="0"/>
          <w:numId w:val="15"/>
        </w:numPr>
      </w:pPr>
      <w:r w:rsidRPr="00410278">
        <w:t>Desarrollar un plan de promociones y de comunicación mediante redes sociales para la atracción y la retención de nuevos clientes.</w:t>
      </w:r>
    </w:p>
    <w:p w14:paraId="2F93BD41" w14:textId="29F551D8" w:rsidR="00FA70CC" w:rsidRPr="00410278" w:rsidRDefault="00FA70CC" w:rsidP="008F0A79">
      <w:pPr>
        <w:pStyle w:val="TextoPrincipal"/>
        <w:numPr>
          <w:ilvl w:val="0"/>
          <w:numId w:val="15"/>
        </w:numPr>
      </w:pPr>
      <w:r w:rsidRPr="00410278">
        <w:t>Elaboración de un presupuesto detallado con ingresos proyectados, costos, márgenes de beneficio y un análisis de rentabilidad para los próximos 5 años.</w:t>
      </w:r>
    </w:p>
    <w:p w14:paraId="63F429B0" w14:textId="77777777" w:rsidR="00407200" w:rsidRPr="00410278" w:rsidRDefault="00407200" w:rsidP="00407200">
      <w:pPr>
        <w:pStyle w:val="TextoPrincipal"/>
      </w:pPr>
    </w:p>
    <w:p w14:paraId="5A1DA9E7" w14:textId="77777777" w:rsidR="008924EB" w:rsidRPr="00410278" w:rsidRDefault="008924EB" w:rsidP="00407200">
      <w:pPr>
        <w:pStyle w:val="TextoPrincipal"/>
      </w:pPr>
    </w:p>
    <w:p w14:paraId="623C304E" w14:textId="1038A788" w:rsidR="00892639" w:rsidRPr="00410278" w:rsidRDefault="00D05751" w:rsidP="008F0A79">
      <w:pPr>
        <w:pStyle w:val="Ttulo2"/>
        <w:numPr>
          <w:ilvl w:val="1"/>
          <w:numId w:val="44"/>
        </w:numPr>
        <w:spacing w:line="360" w:lineRule="auto"/>
        <w:rPr>
          <w:lang w:val="es-HN"/>
        </w:rPr>
      </w:pPr>
      <w:bookmarkStart w:id="164" w:name="_Toc188819001"/>
      <w:r w:rsidRPr="00410278">
        <w:rPr>
          <w:lang w:val="es-HN"/>
        </w:rPr>
        <w:t xml:space="preserve"> </w:t>
      </w:r>
      <w:r w:rsidR="00892639" w:rsidRPr="00410278">
        <w:rPr>
          <w:lang w:val="es-HN"/>
        </w:rPr>
        <w:t>LINEAMIENTOS PARA LA ELABORACIÓN DE UN PLAN ESTRAT</w:t>
      </w:r>
      <w:r w:rsidR="00766F59" w:rsidRPr="00410278">
        <w:rPr>
          <w:lang w:val="es-HN"/>
        </w:rPr>
        <w:t>É</w:t>
      </w:r>
      <w:r w:rsidR="00892639" w:rsidRPr="00410278">
        <w:rPr>
          <w:lang w:val="es-HN"/>
        </w:rPr>
        <w:t>GICO Y FINANCIERO PARA LA CLÍNICA DENTAL CENTER PLAZA.</w:t>
      </w:r>
      <w:bookmarkEnd w:id="164"/>
    </w:p>
    <w:p w14:paraId="38CE03BC" w14:textId="0848FA08" w:rsidR="00892639" w:rsidRPr="00410278" w:rsidRDefault="00892639" w:rsidP="008F0A79">
      <w:pPr>
        <w:pStyle w:val="Ttulo3"/>
        <w:numPr>
          <w:ilvl w:val="2"/>
          <w:numId w:val="44"/>
        </w:numPr>
        <w:ind w:left="567"/>
        <w:rPr>
          <w:lang w:val="es-HN"/>
        </w:rPr>
      </w:pPr>
      <w:bookmarkStart w:id="165" w:name="_Toc188819002"/>
      <w:r w:rsidRPr="00410278">
        <w:rPr>
          <w:lang w:val="es-HN"/>
        </w:rPr>
        <w:t>IMPORTANCIA DE UN PLAN ESTRAT</w:t>
      </w:r>
      <w:r w:rsidR="00766F59" w:rsidRPr="00410278">
        <w:rPr>
          <w:lang w:val="es-HN"/>
        </w:rPr>
        <w:t>É</w:t>
      </w:r>
      <w:r w:rsidRPr="00410278">
        <w:rPr>
          <w:lang w:val="es-HN"/>
        </w:rPr>
        <w:t>GICO Y FINANCIERO PARA LA CL</w:t>
      </w:r>
      <w:r w:rsidR="00766F59" w:rsidRPr="00410278">
        <w:rPr>
          <w:lang w:val="es-HN"/>
        </w:rPr>
        <w:t>Í</w:t>
      </w:r>
      <w:r w:rsidRPr="00410278">
        <w:rPr>
          <w:lang w:val="es-HN"/>
        </w:rPr>
        <w:t>NICA</w:t>
      </w:r>
      <w:bookmarkEnd w:id="165"/>
    </w:p>
    <w:p w14:paraId="14DEB059" w14:textId="5E149896" w:rsidR="00892639" w:rsidRPr="00410278" w:rsidRDefault="00892639" w:rsidP="008F0A79">
      <w:pPr>
        <w:pStyle w:val="TextoPrincipal"/>
        <w:numPr>
          <w:ilvl w:val="0"/>
          <w:numId w:val="16"/>
        </w:numPr>
        <w:spacing w:line="276" w:lineRule="auto"/>
        <w:ind w:left="709"/>
      </w:pPr>
      <w:r w:rsidRPr="00410278">
        <w:t>Permite a la dueña tener un mejor enfoque de la clínica, objetivos estratégicos claros y dirigir todas las acciones para el alcance de sus metas.</w:t>
      </w:r>
    </w:p>
    <w:p w14:paraId="31097C32" w14:textId="5855734C" w:rsidR="00892639" w:rsidRPr="00410278" w:rsidRDefault="00892639" w:rsidP="008F0A79">
      <w:pPr>
        <w:pStyle w:val="TextoPrincipal"/>
        <w:numPr>
          <w:ilvl w:val="0"/>
          <w:numId w:val="16"/>
        </w:numPr>
        <w:spacing w:line="276" w:lineRule="auto"/>
        <w:ind w:left="709"/>
      </w:pPr>
      <w:r w:rsidRPr="00410278">
        <w:t>Se enfoca las acciones de la clínica conforme a la misión, visión y estrategias definidas.</w:t>
      </w:r>
    </w:p>
    <w:p w14:paraId="49322A5F" w14:textId="42EF7870" w:rsidR="00892639" w:rsidRPr="00410278" w:rsidRDefault="00892639" w:rsidP="008F0A79">
      <w:pPr>
        <w:pStyle w:val="TextoPrincipal"/>
        <w:numPr>
          <w:ilvl w:val="0"/>
          <w:numId w:val="16"/>
        </w:numPr>
        <w:spacing w:line="276" w:lineRule="auto"/>
        <w:ind w:left="709"/>
      </w:pPr>
      <w:r w:rsidRPr="00410278">
        <w:t>Conocer las fortalezas, debilidades, oportunidades y amenazas de la clínica para desarrollar estrategias que generen beneficios.</w:t>
      </w:r>
    </w:p>
    <w:p w14:paraId="3CCD5BDF" w14:textId="2689D8BC" w:rsidR="00892639" w:rsidRPr="00410278" w:rsidRDefault="00892639" w:rsidP="008F0A79">
      <w:pPr>
        <w:pStyle w:val="TextoPrincipal"/>
        <w:numPr>
          <w:ilvl w:val="0"/>
          <w:numId w:val="16"/>
        </w:numPr>
        <w:spacing w:line="276" w:lineRule="auto"/>
        <w:ind w:left="709"/>
      </w:pPr>
      <w:r w:rsidRPr="00410278">
        <w:t>Permite manejar de mejor manera los recursos disponibles y asignarlos adecuadamente.</w:t>
      </w:r>
    </w:p>
    <w:p w14:paraId="39BEADDE" w14:textId="6918AF86" w:rsidR="00892639" w:rsidRPr="00410278" w:rsidRDefault="00892639" w:rsidP="008F0A79">
      <w:pPr>
        <w:pStyle w:val="TextoPrincipal"/>
        <w:numPr>
          <w:ilvl w:val="0"/>
          <w:numId w:val="16"/>
        </w:numPr>
        <w:spacing w:line="276" w:lineRule="auto"/>
        <w:ind w:left="709"/>
      </w:pPr>
      <w:r w:rsidRPr="00410278">
        <w:t>Mejora la calidad de la clínica, rendimiento, rentabilidad e imagen.</w:t>
      </w:r>
    </w:p>
    <w:p w14:paraId="28643877" w14:textId="77777777" w:rsidR="00892639" w:rsidRPr="00410278" w:rsidRDefault="00892639" w:rsidP="00892639">
      <w:pPr>
        <w:pStyle w:val="TextoPrincipal"/>
        <w:spacing w:line="276" w:lineRule="auto"/>
      </w:pPr>
    </w:p>
    <w:p w14:paraId="66220C72" w14:textId="56AE1866" w:rsidR="002F27AB" w:rsidRPr="00410278" w:rsidRDefault="002F27AB" w:rsidP="008F0A79">
      <w:pPr>
        <w:pStyle w:val="Ttulo3"/>
        <w:numPr>
          <w:ilvl w:val="2"/>
          <w:numId w:val="44"/>
        </w:numPr>
        <w:rPr>
          <w:lang w:val="es-HN"/>
        </w:rPr>
      </w:pPr>
      <w:bookmarkStart w:id="166" w:name="_Toc188819003"/>
      <w:r w:rsidRPr="00410278">
        <w:rPr>
          <w:lang w:val="es-HN"/>
        </w:rPr>
        <w:t>DEFINICIÓN DE UNA VISIÓN</w:t>
      </w:r>
      <w:r w:rsidR="00812D5D" w:rsidRPr="00410278">
        <w:rPr>
          <w:lang w:val="es-HN"/>
        </w:rPr>
        <w:t>,</w:t>
      </w:r>
      <w:r w:rsidRPr="00410278">
        <w:rPr>
          <w:lang w:val="es-HN"/>
        </w:rPr>
        <w:t xml:space="preserve"> MISIÓN</w:t>
      </w:r>
      <w:r w:rsidR="00812D5D" w:rsidRPr="00410278">
        <w:rPr>
          <w:lang w:val="es-HN"/>
        </w:rPr>
        <w:t xml:space="preserve"> Y VALORES</w:t>
      </w:r>
      <w:r w:rsidRPr="00410278">
        <w:rPr>
          <w:lang w:val="es-HN"/>
        </w:rPr>
        <w:t xml:space="preserve"> PROPUEST</w:t>
      </w:r>
      <w:r w:rsidR="00812D5D" w:rsidRPr="00410278">
        <w:rPr>
          <w:lang w:val="es-HN"/>
        </w:rPr>
        <w:t>OS</w:t>
      </w:r>
      <w:r w:rsidRPr="00410278">
        <w:rPr>
          <w:lang w:val="es-HN"/>
        </w:rPr>
        <w:t>.</w:t>
      </w:r>
      <w:bookmarkEnd w:id="166"/>
    </w:p>
    <w:p w14:paraId="2CB0DFCC" w14:textId="554A237A" w:rsidR="002F27AB" w:rsidRPr="00410278" w:rsidRDefault="002F27AB" w:rsidP="002F27AB">
      <w:pPr>
        <w:pStyle w:val="TextoPrincipal"/>
      </w:pPr>
      <w:r w:rsidRPr="00410278">
        <w:t xml:space="preserve">La clínica actualmente carece de una visión y misión, es por ello </w:t>
      </w:r>
      <w:r w:rsidR="006E65CA" w:rsidRPr="00410278">
        <w:t xml:space="preserve">por lo </w:t>
      </w:r>
      <w:r w:rsidRPr="00410278">
        <w:t>que se desarrolla una propuesta para la clínica de una visión y misión estratégica.</w:t>
      </w:r>
    </w:p>
    <w:p w14:paraId="24EBC8FE" w14:textId="160BE0C4" w:rsidR="002F27AB" w:rsidRPr="00410278" w:rsidRDefault="002F27AB" w:rsidP="002F27AB">
      <w:pPr>
        <w:pStyle w:val="TextoPrincipal"/>
        <w:rPr>
          <w:b/>
          <w:bCs/>
        </w:rPr>
      </w:pPr>
      <w:r w:rsidRPr="00410278">
        <w:rPr>
          <w:b/>
          <w:bCs/>
        </w:rPr>
        <w:t>Visión Propuesta</w:t>
      </w:r>
      <w:r w:rsidR="00B2245C" w:rsidRPr="00410278">
        <w:rPr>
          <w:b/>
          <w:bCs/>
        </w:rPr>
        <w:t xml:space="preserve">               </w:t>
      </w:r>
      <w:r w:rsidR="0096064B" w:rsidRPr="00410278">
        <w:rPr>
          <w:b/>
          <w:bCs/>
        </w:rPr>
        <w:t xml:space="preserve"> </w:t>
      </w:r>
    </w:p>
    <w:p w14:paraId="7ACA8229" w14:textId="350D2201" w:rsidR="00892639" w:rsidRPr="00410278" w:rsidRDefault="00346202" w:rsidP="00346202">
      <w:pPr>
        <w:pStyle w:val="TextoPrincipal"/>
        <w:ind w:firstLine="0"/>
      </w:pPr>
      <w:r w:rsidRPr="00410278">
        <w:tab/>
        <w:t>Ser una clínica odontológica reconocida en Tegucigalpa por su alta calidad profesional y compromiso con la salud dental integral, brindando un servicio excepcional ofreciendo tratamientos personalizados que mejoren la calidad de vida de nuestros pacientes y generen un crecimiento sostenido para la clínica.</w:t>
      </w:r>
    </w:p>
    <w:p w14:paraId="12E6FDB2" w14:textId="6E5509EA" w:rsidR="00346202" w:rsidRPr="00410278" w:rsidRDefault="00346202" w:rsidP="00346202">
      <w:pPr>
        <w:pStyle w:val="TextoPrincipal"/>
        <w:ind w:firstLine="0"/>
        <w:rPr>
          <w:b/>
          <w:bCs/>
        </w:rPr>
      </w:pPr>
      <w:r w:rsidRPr="00410278">
        <w:rPr>
          <w:b/>
          <w:bCs/>
        </w:rPr>
        <w:tab/>
        <w:t>Misión Propuesta</w:t>
      </w:r>
    </w:p>
    <w:p w14:paraId="3963D670" w14:textId="7CD356E6" w:rsidR="00346202" w:rsidRPr="00410278" w:rsidRDefault="00346202" w:rsidP="00346202">
      <w:pPr>
        <w:pStyle w:val="TextoPrincipal"/>
        <w:ind w:firstLine="0"/>
      </w:pPr>
      <w:r w:rsidRPr="00410278">
        <w:tab/>
        <w:t>Ofrecer una atención y servicios de alta calidad tanto profesional como tecnológicamente, en todos los tratamientos dentales, cumpliendo las expectativas de cada paciente a corto, mediano y largo plazo buscando el bienestar social de la población.</w:t>
      </w:r>
    </w:p>
    <w:p w14:paraId="5C5184C6" w14:textId="77777777" w:rsidR="00685C56" w:rsidRPr="00410278" w:rsidRDefault="00685C56" w:rsidP="00892639">
      <w:pPr>
        <w:pStyle w:val="TextoPrincipal"/>
      </w:pPr>
    </w:p>
    <w:p w14:paraId="7FD5E654" w14:textId="758722DE" w:rsidR="00892639" w:rsidRPr="00410278" w:rsidRDefault="00812D5D" w:rsidP="00892639">
      <w:pPr>
        <w:pStyle w:val="TextoPrincipal"/>
        <w:rPr>
          <w:b/>
          <w:bCs/>
        </w:rPr>
      </w:pPr>
      <w:r w:rsidRPr="00410278">
        <w:rPr>
          <w:b/>
          <w:bCs/>
        </w:rPr>
        <w:t>Valores Propuestos</w:t>
      </w:r>
    </w:p>
    <w:p w14:paraId="01A66843" w14:textId="1457CDDD" w:rsidR="00812D5D" w:rsidRPr="00410278" w:rsidRDefault="005C1C44" w:rsidP="008F0A79">
      <w:pPr>
        <w:pStyle w:val="TextoPrincipal"/>
        <w:numPr>
          <w:ilvl w:val="0"/>
          <w:numId w:val="17"/>
        </w:numPr>
      </w:pPr>
      <w:r w:rsidRPr="00410278">
        <w:rPr>
          <w:b/>
          <w:bCs/>
        </w:rPr>
        <w:t>Ética profesional:</w:t>
      </w:r>
      <w:r w:rsidRPr="00410278">
        <w:t xml:space="preserve"> Actuar con honestidad y transparencia en los diagnósticos, tratamientos y costos que se dan a los pacientes, respetando la confidencialidad y privacidad de cada paciente atendido.</w:t>
      </w:r>
    </w:p>
    <w:p w14:paraId="308294CD" w14:textId="1A7BD05E" w:rsidR="005C1C44" w:rsidRPr="00410278" w:rsidRDefault="005C1C44" w:rsidP="008F0A79">
      <w:pPr>
        <w:pStyle w:val="TextoPrincipal"/>
        <w:numPr>
          <w:ilvl w:val="0"/>
          <w:numId w:val="17"/>
        </w:numPr>
      </w:pPr>
      <w:r w:rsidRPr="00410278">
        <w:rPr>
          <w:b/>
          <w:bCs/>
        </w:rPr>
        <w:t>Calidad y excelencia:</w:t>
      </w:r>
      <w:r w:rsidRPr="00410278">
        <w:t xml:space="preserve"> Ofrecer tratamientos con los más altos estándares de calidad</w:t>
      </w:r>
      <w:r w:rsidR="00685C56" w:rsidRPr="00410278">
        <w:t>.</w:t>
      </w:r>
    </w:p>
    <w:p w14:paraId="50B5C9B8" w14:textId="0B0958D2" w:rsidR="00685C56" w:rsidRPr="00410278" w:rsidRDefault="00685C56" w:rsidP="008F0A79">
      <w:pPr>
        <w:pStyle w:val="TextoPrincipal"/>
        <w:numPr>
          <w:ilvl w:val="0"/>
          <w:numId w:val="17"/>
        </w:numPr>
      </w:pPr>
      <w:r w:rsidRPr="00410278">
        <w:rPr>
          <w:b/>
          <w:bCs/>
        </w:rPr>
        <w:t>Compromiso:</w:t>
      </w:r>
      <w:r w:rsidRPr="00410278">
        <w:t xml:space="preserve"> Cumplir con los horarios, plazos y promesas hechas a los pacientes, manteniendo una actitud proactiva hacia la mejora continua.</w:t>
      </w:r>
    </w:p>
    <w:p w14:paraId="42F9AFF3" w14:textId="264BDE73" w:rsidR="00685C56" w:rsidRPr="00410278" w:rsidRDefault="00685C56" w:rsidP="008F0A79">
      <w:pPr>
        <w:pStyle w:val="TextoPrincipal"/>
        <w:numPr>
          <w:ilvl w:val="0"/>
          <w:numId w:val="17"/>
        </w:numPr>
      </w:pPr>
      <w:r w:rsidRPr="00410278">
        <w:rPr>
          <w:b/>
          <w:bCs/>
        </w:rPr>
        <w:t>Seguridad y bienestar:</w:t>
      </w:r>
      <w:r w:rsidRPr="00410278">
        <w:t xml:space="preserve"> Garantizar un entorno limpio, seguro y esterilizado, priorizando la salud integral del paciente, evitando riesgos innecesarios.</w:t>
      </w:r>
    </w:p>
    <w:p w14:paraId="1E8E3D47" w14:textId="137972B8" w:rsidR="00685C56" w:rsidRPr="00410278" w:rsidRDefault="00685C56" w:rsidP="008F0A79">
      <w:pPr>
        <w:pStyle w:val="TextoPrincipal"/>
        <w:numPr>
          <w:ilvl w:val="0"/>
          <w:numId w:val="17"/>
        </w:numPr>
      </w:pPr>
      <w:r w:rsidRPr="00410278">
        <w:rPr>
          <w:b/>
          <w:bCs/>
        </w:rPr>
        <w:t>Cercanía y confianza:</w:t>
      </w:r>
      <w:r w:rsidRPr="00410278">
        <w:t xml:space="preserve"> Construir relaciones a largo plazo basadas en la confianza mutua con el paciente, creando un ambiente acogedor donde se sientan cómodos y valorados.</w:t>
      </w:r>
    </w:p>
    <w:p w14:paraId="74F94794" w14:textId="62498A27" w:rsidR="00685C56" w:rsidRPr="00410278" w:rsidRDefault="00685C56" w:rsidP="008F0A79">
      <w:pPr>
        <w:pStyle w:val="TextoPrincipal"/>
        <w:numPr>
          <w:ilvl w:val="0"/>
          <w:numId w:val="17"/>
        </w:numPr>
      </w:pPr>
      <w:r w:rsidRPr="00410278">
        <w:rPr>
          <w:b/>
          <w:bCs/>
        </w:rPr>
        <w:t>Empatía:</w:t>
      </w:r>
      <w:r w:rsidRPr="00410278">
        <w:t xml:space="preserve"> Escuchar y comprender las necesidades y preocupaciones de los pacientes, tratando a cada uno con respeto, amabilidad y sensibilidad.</w:t>
      </w:r>
    </w:p>
    <w:p w14:paraId="26C5E12A" w14:textId="33FC233B" w:rsidR="00685C56" w:rsidRPr="00410278" w:rsidRDefault="00685C56" w:rsidP="008F0A79">
      <w:pPr>
        <w:pStyle w:val="Ttulo3"/>
        <w:numPr>
          <w:ilvl w:val="2"/>
          <w:numId w:val="44"/>
        </w:numPr>
        <w:rPr>
          <w:lang w:val="es-HN"/>
        </w:rPr>
      </w:pPr>
      <w:bookmarkStart w:id="167" w:name="_Toc188819004"/>
      <w:r w:rsidRPr="00410278">
        <w:rPr>
          <w:lang w:val="es-HN"/>
        </w:rPr>
        <w:t xml:space="preserve">DEFINICIÓN DE OBJETIVOS </w:t>
      </w:r>
      <w:r w:rsidR="008F0D9A" w:rsidRPr="00410278">
        <w:rPr>
          <w:lang w:val="es-HN"/>
        </w:rPr>
        <w:t>PROPUESTOS</w:t>
      </w:r>
      <w:bookmarkEnd w:id="167"/>
    </w:p>
    <w:p w14:paraId="34460AE3" w14:textId="79357E69" w:rsidR="00892639" w:rsidRPr="00410278" w:rsidRDefault="00892639" w:rsidP="00685C56">
      <w:pPr>
        <w:pStyle w:val="TextoPrincipal"/>
        <w:spacing w:line="240" w:lineRule="auto"/>
        <w:ind w:firstLine="0"/>
      </w:pPr>
    </w:p>
    <w:p w14:paraId="58FEDA3F" w14:textId="4F2C9065" w:rsidR="008F0D9A" w:rsidRPr="00410278" w:rsidRDefault="008F0D9A" w:rsidP="008F0A79">
      <w:pPr>
        <w:pStyle w:val="TextoPrincipal"/>
        <w:numPr>
          <w:ilvl w:val="0"/>
          <w:numId w:val="18"/>
        </w:numPr>
      </w:pPr>
      <w:r w:rsidRPr="00410278">
        <w:t>Brindar atención de salud bucal integral, promoviendo la higiene oral adecuada y realizar tratamientos preventivos, identificando problemas dentales tempranos a los pacientes y proporcionar tratamientos adecuados a los pacientes.</w:t>
      </w:r>
    </w:p>
    <w:p w14:paraId="1B6B55CE" w14:textId="405782CF" w:rsidR="008F0D9A" w:rsidRPr="00410278" w:rsidRDefault="008F0D9A" w:rsidP="008F0A79">
      <w:pPr>
        <w:pStyle w:val="TextoPrincipal"/>
        <w:numPr>
          <w:ilvl w:val="0"/>
          <w:numId w:val="18"/>
        </w:numPr>
      </w:pPr>
      <w:r w:rsidRPr="00410278">
        <w:t>Garantizar la satisfacción del paciente mediante una atención personalizada ofreciendo un enfoque individualizado, creando un ambiente cómodo y seguro donde el paciente se sienta bien atendido y brindando información y asesoramiento sobre la salud bucal.</w:t>
      </w:r>
    </w:p>
    <w:p w14:paraId="60D73A5C" w14:textId="47C04745" w:rsidR="0080790B" w:rsidRPr="00410278" w:rsidRDefault="0080790B" w:rsidP="008F0A79">
      <w:pPr>
        <w:pStyle w:val="TextoPrincipal"/>
        <w:numPr>
          <w:ilvl w:val="0"/>
          <w:numId w:val="18"/>
        </w:numPr>
      </w:pPr>
      <w:r w:rsidRPr="00410278">
        <w:t>Fomentar la educación y prevención implementando programas educativos para pacientes, enseñando sobre la importancia de la higiene bucal diaria y hábitos de alimentación equilibrada.</w:t>
      </w:r>
    </w:p>
    <w:p w14:paraId="198854AA" w14:textId="19E572D4" w:rsidR="008F0D9A" w:rsidRPr="00410278" w:rsidRDefault="0080790B" w:rsidP="008F0A79">
      <w:pPr>
        <w:pStyle w:val="TextoPrincipal"/>
        <w:numPr>
          <w:ilvl w:val="0"/>
          <w:numId w:val="18"/>
        </w:numPr>
      </w:pPr>
      <w:r w:rsidRPr="00410278">
        <w:t>Fomentar el crecimiento y la sostenibilidad de la clínica optimizando procesos internos garantizando la eficiencia de la clínica cumpliendo con las normativas y regulaciones, así como un control de las finanzas para obtener rentabilidad.</w:t>
      </w:r>
    </w:p>
    <w:p w14:paraId="2420AE74" w14:textId="28F5DD8B" w:rsidR="00F84592" w:rsidRPr="00410278" w:rsidRDefault="00F84592" w:rsidP="008F0A79">
      <w:pPr>
        <w:pStyle w:val="Ttulo3"/>
        <w:numPr>
          <w:ilvl w:val="2"/>
          <w:numId w:val="44"/>
        </w:numPr>
        <w:rPr>
          <w:lang w:val="es-HN"/>
        </w:rPr>
      </w:pPr>
      <w:bookmarkStart w:id="168" w:name="_Toc188819005"/>
      <w:r w:rsidRPr="00410278">
        <w:rPr>
          <w:lang w:val="es-HN"/>
        </w:rPr>
        <w:t>ANÁLISIS FODA</w:t>
      </w:r>
      <w:bookmarkEnd w:id="168"/>
    </w:p>
    <w:p w14:paraId="0F3F9635" w14:textId="77777777" w:rsidR="008924EB" w:rsidRPr="00410278" w:rsidRDefault="008924EB" w:rsidP="008924EB">
      <w:pPr>
        <w:pStyle w:val="TextoPrincipal"/>
      </w:pPr>
    </w:p>
    <w:p w14:paraId="7FECC3F6" w14:textId="1A635499" w:rsidR="00305981" w:rsidRPr="00410278" w:rsidRDefault="00305981" w:rsidP="0047238D">
      <w:pPr>
        <w:pStyle w:val="TextoPrincipal"/>
      </w:pPr>
      <w:r w:rsidRPr="00410278">
        <w:t>El análisis FODA es utilizado como una herramienta estratégica que permite conocer a la clínica en el ámbito interno y entorno externo, por lo que se realiza un análisis de los recursos y capacidades de la clínica, por lo que se identifican las principales fortalezas y debilidades de la clínica las cuales son definidas a continuación:</w:t>
      </w:r>
    </w:p>
    <w:p w14:paraId="09977749" w14:textId="30BD947D" w:rsidR="00390E40" w:rsidRPr="00410278" w:rsidRDefault="00390E40" w:rsidP="00390E40">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7</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Fortalezas y Debilidades de la Clínica Dental Center Plaza</w:t>
      </w:r>
    </w:p>
    <w:tbl>
      <w:tblPr>
        <w:tblW w:w="9493" w:type="dxa"/>
        <w:tblCellMar>
          <w:left w:w="70" w:type="dxa"/>
          <w:right w:w="70" w:type="dxa"/>
        </w:tblCellMar>
        <w:tblLook w:val="04A0" w:firstRow="1" w:lastRow="0" w:firstColumn="1" w:lastColumn="0" w:noHBand="0" w:noVBand="1"/>
      </w:tblPr>
      <w:tblGrid>
        <w:gridCol w:w="4390"/>
        <w:gridCol w:w="5103"/>
      </w:tblGrid>
      <w:tr w:rsidR="00305981" w:rsidRPr="00410278" w14:paraId="249C2421" w14:textId="77777777" w:rsidTr="00305981">
        <w:trPr>
          <w:trHeight w:val="312"/>
        </w:trPr>
        <w:tc>
          <w:tcPr>
            <w:tcW w:w="4390" w:type="dxa"/>
            <w:tcBorders>
              <w:top w:val="single" w:sz="4" w:space="0" w:color="auto"/>
              <w:left w:val="single" w:sz="4" w:space="0" w:color="auto"/>
              <w:bottom w:val="single" w:sz="4" w:space="0" w:color="auto"/>
              <w:right w:val="single" w:sz="4" w:space="0" w:color="auto"/>
            </w:tcBorders>
            <w:shd w:val="clear" w:color="000000" w:fill="A6C9EC"/>
            <w:noWrap/>
            <w:vAlign w:val="center"/>
            <w:hideMark/>
          </w:tcPr>
          <w:p w14:paraId="0AE13DDE" w14:textId="77777777" w:rsidR="00305981" w:rsidRPr="00410278" w:rsidRDefault="00305981" w:rsidP="0030598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Fortalezas</w:t>
            </w:r>
          </w:p>
        </w:tc>
        <w:tc>
          <w:tcPr>
            <w:tcW w:w="5103" w:type="dxa"/>
            <w:tcBorders>
              <w:top w:val="single" w:sz="4" w:space="0" w:color="auto"/>
              <w:left w:val="nil"/>
              <w:bottom w:val="single" w:sz="4" w:space="0" w:color="auto"/>
              <w:right w:val="single" w:sz="4" w:space="0" w:color="auto"/>
            </w:tcBorders>
            <w:shd w:val="clear" w:color="000000" w:fill="A6C9EC"/>
            <w:noWrap/>
            <w:vAlign w:val="center"/>
            <w:hideMark/>
          </w:tcPr>
          <w:p w14:paraId="7E0F1B6D" w14:textId="77777777" w:rsidR="00305981" w:rsidRPr="00410278" w:rsidRDefault="00305981" w:rsidP="0030598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Debilidades</w:t>
            </w:r>
          </w:p>
        </w:tc>
      </w:tr>
      <w:tr w:rsidR="00305981" w:rsidRPr="00410278" w14:paraId="39CF1D90"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522BF76"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Tratamientos realizados con materiales de excelente calidad</w:t>
            </w:r>
          </w:p>
        </w:tc>
        <w:tc>
          <w:tcPr>
            <w:tcW w:w="5103" w:type="dxa"/>
            <w:tcBorders>
              <w:top w:val="nil"/>
              <w:left w:val="nil"/>
              <w:bottom w:val="single" w:sz="4" w:space="0" w:color="auto"/>
              <w:right w:val="single" w:sz="4" w:space="0" w:color="auto"/>
            </w:tcBorders>
            <w:shd w:val="clear" w:color="auto" w:fill="auto"/>
            <w:noWrap/>
            <w:vAlign w:val="center"/>
            <w:hideMark/>
          </w:tcPr>
          <w:p w14:paraId="7117D18E"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Falta de difusión de los servicios ofrecidos por redes sociales</w:t>
            </w:r>
          </w:p>
        </w:tc>
      </w:tr>
      <w:tr w:rsidR="00305981" w:rsidRPr="00410278" w14:paraId="42D25E94"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59ADE338" w14:textId="2B992F12"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Pr</w:t>
            </w:r>
            <w:r w:rsidR="005B02B4" w:rsidRPr="00410278">
              <w:rPr>
                <w:rFonts w:ascii="Times New Roman" w:eastAsia="Times New Roman" w:hAnsi="Times New Roman" w:cs="Times New Roman"/>
                <w:color w:val="000000"/>
                <w:sz w:val="20"/>
                <w:szCs w:val="20"/>
                <w:lang w:val="es-HN" w:eastAsia="es-HN"/>
              </w:rPr>
              <w:t xml:space="preserve">ecios competitivos en los tratamientos ofrecidos </w:t>
            </w:r>
          </w:p>
        </w:tc>
        <w:tc>
          <w:tcPr>
            <w:tcW w:w="5103" w:type="dxa"/>
            <w:tcBorders>
              <w:top w:val="nil"/>
              <w:left w:val="nil"/>
              <w:bottom w:val="single" w:sz="4" w:space="0" w:color="auto"/>
              <w:right w:val="single" w:sz="4" w:space="0" w:color="auto"/>
            </w:tcBorders>
            <w:shd w:val="clear" w:color="auto" w:fill="auto"/>
            <w:noWrap/>
            <w:vAlign w:val="center"/>
            <w:hideMark/>
          </w:tcPr>
          <w:p w14:paraId="7EF2C73D"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Espacios reducidos en la sala de espera</w:t>
            </w:r>
          </w:p>
        </w:tc>
      </w:tr>
      <w:tr w:rsidR="00305981" w:rsidRPr="00410278" w14:paraId="3C714CE3"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B833181"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Puntualidad con los horarios de atención</w:t>
            </w:r>
          </w:p>
        </w:tc>
        <w:tc>
          <w:tcPr>
            <w:tcW w:w="5103" w:type="dxa"/>
            <w:tcBorders>
              <w:top w:val="nil"/>
              <w:left w:val="nil"/>
              <w:bottom w:val="single" w:sz="4" w:space="0" w:color="auto"/>
              <w:right w:val="single" w:sz="4" w:space="0" w:color="auto"/>
            </w:tcBorders>
            <w:shd w:val="clear" w:color="auto" w:fill="auto"/>
            <w:noWrap/>
            <w:vAlign w:val="center"/>
            <w:hideMark/>
          </w:tcPr>
          <w:p w14:paraId="130EDE42"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Horario limitado de atención por tener una sola jornada</w:t>
            </w:r>
          </w:p>
        </w:tc>
      </w:tr>
      <w:tr w:rsidR="00305981" w:rsidRPr="00410278" w14:paraId="3A6A98A3"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19F822B"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Ubicación de la clínica accesible</w:t>
            </w:r>
          </w:p>
        </w:tc>
        <w:tc>
          <w:tcPr>
            <w:tcW w:w="5103" w:type="dxa"/>
            <w:tcBorders>
              <w:top w:val="nil"/>
              <w:left w:val="nil"/>
              <w:bottom w:val="single" w:sz="4" w:space="0" w:color="auto"/>
              <w:right w:val="single" w:sz="4" w:space="0" w:color="auto"/>
            </w:tcBorders>
            <w:shd w:val="clear" w:color="auto" w:fill="auto"/>
            <w:noWrap/>
            <w:vAlign w:val="center"/>
            <w:hideMark/>
          </w:tcPr>
          <w:p w14:paraId="3F51A66E"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Falta de opciones de medios de pagos para los pacientes</w:t>
            </w:r>
          </w:p>
        </w:tc>
      </w:tr>
      <w:tr w:rsidR="00305981" w:rsidRPr="00410278" w14:paraId="7CC6E863"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66E746A"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Mobiliario en excelentes condiciones para realizar los tratamientos.</w:t>
            </w:r>
          </w:p>
        </w:tc>
        <w:tc>
          <w:tcPr>
            <w:tcW w:w="5103" w:type="dxa"/>
            <w:tcBorders>
              <w:top w:val="nil"/>
              <w:left w:val="nil"/>
              <w:bottom w:val="single" w:sz="4" w:space="0" w:color="auto"/>
              <w:right w:val="single" w:sz="4" w:space="0" w:color="auto"/>
            </w:tcBorders>
            <w:shd w:val="clear" w:color="auto" w:fill="auto"/>
            <w:noWrap/>
            <w:vAlign w:val="center"/>
            <w:hideMark/>
          </w:tcPr>
          <w:p w14:paraId="7674E01E"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Falta de prestación de servicios especializados</w:t>
            </w:r>
          </w:p>
        </w:tc>
      </w:tr>
      <w:tr w:rsidR="00305981" w:rsidRPr="00410278" w14:paraId="460A0A16"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75CE2A27"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 Buenas relaciones con los proveedores de insumos odontológicos.</w:t>
            </w:r>
          </w:p>
        </w:tc>
        <w:tc>
          <w:tcPr>
            <w:tcW w:w="5103" w:type="dxa"/>
            <w:tcBorders>
              <w:top w:val="nil"/>
              <w:left w:val="nil"/>
              <w:bottom w:val="single" w:sz="4" w:space="0" w:color="auto"/>
              <w:right w:val="single" w:sz="4" w:space="0" w:color="auto"/>
            </w:tcBorders>
            <w:shd w:val="clear" w:color="auto" w:fill="auto"/>
            <w:noWrap/>
            <w:vAlign w:val="center"/>
            <w:hideMark/>
          </w:tcPr>
          <w:p w14:paraId="013414AE"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 No cuenta con estados financieros</w:t>
            </w:r>
          </w:p>
        </w:tc>
      </w:tr>
      <w:tr w:rsidR="00305981" w:rsidRPr="00410278" w14:paraId="031E3BA2" w14:textId="77777777" w:rsidTr="0030598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0A31D4A6" w14:textId="77777777"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 Buenas relaciones con los pacientes frecuentes</w:t>
            </w:r>
          </w:p>
        </w:tc>
        <w:tc>
          <w:tcPr>
            <w:tcW w:w="5103" w:type="dxa"/>
            <w:tcBorders>
              <w:top w:val="nil"/>
              <w:left w:val="nil"/>
              <w:bottom w:val="single" w:sz="4" w:space="0" w:color="auto"/>
              <w:right w:val="single" w:sz="4" w:space="0" w:color="auto"/>
            </w:tcBorders>
            <w:shd w:val="clear" w:color="auto" w:fill="auto"/>
            <w:noWrap/>
            <w:vAlign w:val="center"/>
            <w:hideMark/>
          </w:tcPr>
          <w:p w14:paraId="34B79D67" w14:textId="26CDC36D" w:rsidR="00305981" w:rsidRPr="00410278" w:rsidRDefault="00305981" w:rsidP="0030598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 Falta de seguimiento a los pacientes luego de realizarse algún tratamiento</w:t>
            </w:r>
          </w:p>
        </w:tc>
      </w:tr>
    </w:tbl>
    <w:p w14:paraId="2FD208BD" w14:textId="77777777" w:rsidR="00390E40" w:rsidRPr="00410278" w:rsidRDefault="00390E40" w:rsidP="00390E40">
      <w:pPr>
        <w:pStyle w:val="TextoPrincipal"/>
        <w:ind w:firstLine="0"/>
        <w:rPr>
          <w:sz w:val="20"/>
          <w:szCs w:val="20"/>
          <w:lang w:val="es-419"/>
        </w:rPr>
      </w:pPr>
      <w:r w:rsidRPr="00410278">
        <w:rPr>
          <w:sz w:val="20"/>
          <w:szCs w:val="20"/>
          <w:lang w:val="es-419"/>
        </w:rPr>
        <w:t>Fuente: Elaboración Propia, 2024</w:t>
      </w:r>
    </w:p>
    <w:p w14:paraId="7D16970A" w14:textId="7F42CC52" w:rsidR="00F84592" w:rsidRPr="00410278" w:rsidRDefault="00305981" w:rsidP="00305981">
      <w:pPr>
        <w:pStyle w:val="TextoPrincipal"/>
        <w:ind w:firstLine="708"/>
      </w:pPr>
      <w:r w:rsidRPr="00410278">
        <w:t>Así mismo se identifican amenazas y oportunidades las cuales pertenecen al entorno externo de la clínica, las cuales deben ser superadas o aprovechar a anticiparse a las mismas, a continuación, se definen:</w:t>
      </w:r>
    </w:p>
    <w:p w14:paraId="0B24B0B7" w14:textId="77777777" w:rsidR="008924EB" w:rsidRPr="00410278" w:rsidRDefault="008924EB" w:rsidP="00305981">
      <w:pPr>
        <w:pStyle w:val="TextoPrincipal"/>
        <w:ind w:firstLine="708"/>
      </w:pPr>
    </w:p>
    <w:p w14:paraId="12622416" w14:textId="77777777" w:rsidR="008924EB" w:rsidRPr="00410278" w:rsidRDefault="008924EB" w:rsidP="00305981">
      <w:pPr>
        <w:pStyle w:val="TextoPrincipal"/>
        <w:ind w:firstLine="708"/>
      </w:pPr>
    </w:p>
    <w:p w14:paraId="4A48DBDF" w14:textId="6BAB7FB5" w:rsidR="00390E40" w:rsidRPr="00410278" w:rsidRDefault="00390E40" w:rsidP="00390E40">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8</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Fortalezas y Debilidades de la Clínica Dental Center Plaza</w:t>
      </w:r>
    </w:p>
    <w:tbl>
      <w:tblPr>
        <w:tblW w:w="9493" w:type="dxa"/>
        <w:tblCellMar>
          <w:left w:w="70" w:type="dxa"/>
          <w:right w:w="70" w:type="dxa"/>
        </w:tblCellMar>
        <w:tblLook w:val="04A0" w:firstRow="1" w:lastRow="0" w:firstColumn="1" w:lastColumn="0" w:noHBand="0" w:noVBand="1"/>
      </w:tblPr>
      <w:tblGrid>
        <w:gridCol w:w="4390"/>
        <w:gridCol w:w="5103"/>
      </w:tblGrid>
      <w:tr w:rsidR="00E41BA1" w:rsidRPr="00410278" w14:paraId="318E8361" w14:textId="77777777" w:rsidTr="00E41BA1">
        <w:trPr>
          <w:trHeight w:val="312"/>
        </w:trPr>
        <w:tc>
          <w:tcPr>
            <w:tcW w:w="4390" w:type="dxa"/>
            <w:tcBorders>
              <w:top w:val="single" w:sz="4" w:space="0" w:color="auto"/>
              <w:left w:val="single" w:sz="4" w:space="0" w:color="auto"/>
              <w:bottom w:val="single" w:sz="4" w:space="0" w:color="auto"/>
              <w:right w:val="single" w:sz="4" w:space="0" w:color="auto"/>
            </w:tcBorders>
            <w:shd w:val="clear" w:color="000000" w:fill="A6C9EC"/>
            <w:noWrap/>
            <w:vAlign w:val="center"/>
            <w:hideMark/>
          </w:tcPr>
          <w:p w14:paraId="33A19CA1"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Oportunidades</w:t>
            </w:r>
          </w:p>
        </w:tc>
        <w:tc>
          <w:tcPr>
            <w:tcW w:w="5103" w:type="dxa"/>
            <w:tcBorders>
              <w:top w:val="single" w:sz="4" w:space="0" w:color="auto"/>
              <w:left w:val="nil"/>
              <w:bottom w:val="single" w:sz="4" w:space="0" w:color="auto"/>
              <w:right w:val="single" w:sz="4" w:space="0" w:color="auto"/>
            </w:tcBorders>
            <w:shd w:val="clear" w:color="000000" w:fill="A6C9EC"/>
            <w:noWrap/>
            <w:vAlign w:val="center"/>
            <w:hideMark/>
          </w:tcPr>
          <w:p w14:paraId="5A029EAF"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Amenazas</w:t>
            </w:r>
          </w:p>
        </w:tc>
      </w:tr>
      <w:tr w:rsidR="00E41BA1" w:rsidRPr="00410278" w14:paraId="5DD415A3" w14:textId="77777777" w:rsidTr="00E41BA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4352F7FB"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Crecimiento del interés en salud dental de las personas</w:t>
            </w:r>
          </w:p>
        </w:tc>
        <w:tc>
          <w:tcPr>
            <w:tcW w:w="5103" w:type="dxa"/>
            <w:tcBorders>
              <w:top w:val="nil"/>
              <w:left w:val="nil"/>
              <w:bottom w:val="single" w:sz="4" w:space="0" w:color="auto"/>
              <w:right w:val="single" w:sz="4" w:space="0" w:color="auto"/>
            </w:tcBorders>
            <w:shd w:val="clear" w:color="auto" w:fill="auto"/>
            <w:noWrap/>
            <w:vAlign w:val="center"/>
            <w:hideMark/>
          </w:tcPr>
          <w:p w14:paraId="6100268F"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Competencia creciente en la zona</w:t>
            </w:r>
          </w:p>
        </w:tc>
      </w:tr>
      <w:tr w:rsidR="00E41BA1" w:rsidRPr="00410278" w14:paraId="433CD824" w14:textId="77777777" w:rsidTr="00E41BA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C4EF851" w14:textId="5D961378"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Posibilidades de alianzas con compañías de seguros, organizaciones u otros odontólogos</w:t>
            </w:r>
          </w:p>
        </w:tc>
        <w:tc>
          <w:tcPr>
            <w:tcW w:w="5103" w:type="dxa"/>
            <w:tcBorders>
              <w:top w:val="nil"/>
              <w:left w:val="nil"/>
              <w:bottom w:val="single" w:sz="4" w:space="0" w:color="auto"/>
              <w:right w:val="single" w:sz="4" w:space="0" w:color="auto"/>
            </w:tcBorders>
            <w:shd w:val="clear" w:color="auto" w:fill="auto"/>
            <w:noWrap/>
            <w:vAlign w:val="center"/>
            <w:hideMark/>
          </w:tcPr>
          <w:p w14:paraId="6C98F6B1"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Cambios en regulaciones por los entes reguladores</w:t>
            </w:r>
          </w:p>
        </w:tc>
      </w:tr>
      <w:tr w:rsidR="00E41BA1" w:rsidRPr="00410278" w14:paraId="57929C72" w14:textId="77777777" w:rsidTr="00E41BA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103CB007" w14:textId="30AA511F"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Uso de mejor equipo tecnológico para mejorar los servicios prestados</w:t>
            </w:r>
          </w:p>
        </w:tc>
        <w:tc>
          <w:tcPr>
            <w:tcW w:w="5103" w:type="dxa"/>
            <w:tcBorders>
              <w:top w:val="nil"/>
              <w:left w:val="nil"/>
              <w:bottom w:val="single" w:sz="4" w:space="0" w:color="auto"/>
              <w:right w:val="single" w:sz="4" w:space="0" w:color="auto"/>
            </w:tcBorders>
            <w:shd w:val="clear" w:color="auto" w:fill="auto"/>
            <w:noWrap/>
            <w:vAlign w:val="center"/>
            <w:hideMark/>
          </w:tcPr>
          <w:p w14:paraId="0339B2F2" w14:textId="3DA4D700"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Crisis económicas que afecten el gasto en salud</w:t>
            </w:r>
          </w:p>
        </w:tc>
      </w:tr>
      <w:tr w:rsidR="00E41BA1" w:rsidRPr="00410278" w14:paraId="79524D77" w14:textId="77777777" w:rsidTr="00E41BA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E88938A" w14:textId="674EA6D8"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Búsqueda de un local más amplio y concurrido</w:t>
            </w:r>
          </w:p>
        </w:tc>
        <w:tc>
          <w:tcPr>
            <w:tcW w:w="5103" w:type="dxa"/>
            <w:tcBorders>
              <w:top w:val="nil"/>
              <w:left w:val="nil"/>
              <w:bottom w:val="single" w:sz="4" w:space="0" w:color="auto"/>
              <w:right w:val="single" w:sz="4" w:space="0" w:color="auto"/>
            </w:tcBorders>
            <w:shd w:val="clear" w:color="auto" w:fill="auto"/>
            <w:noWrap/>
            <w:vAlign w:val="center"/>
            <w:hideMark/>
          </w:tcPr>
          <w:p w14:paraId="4890E29C"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Amenazas de pago de impuesto de guerra a grupos antisociales</w:t>
            </w:r>
          </w:p>
        </w:tc>
      </w:tr>
      <w:tr w:rsidR="00E41BA1" w:rsidRPr="00410278" w14:paraId="1CC2C71A" w14:textId="77777777" w:rsidTr="00E41BA1">
        <w:trPr>
          <w:trHeight w:val="312"/>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572C36B"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Uso de estrategias de marketing para atraer más pacientes</w:t>
            </w:r>
          </w:p>
        </w:tc>
        <w:tc>
          <w:tcPr>
            <w:tcW w:w="5103" w:type="dxa"/>
            <w:tcBorders>
              <w:top w:val="nil"/>
              <w:left w:val="nil"/>
              <w:bottom w:val="single" w:sz="4" w:space="0" w:color="auto"/>
              <w:right w:val="single" w:sz="4" w:space="0" w:color="auto"/>
            </w:tcBorders>
            <w:shd w:val="clear" w:color="auto" w:fill="auto"/>
            <w:noWrap/>
            <w:vAlign w:val="center"/>
            <w:hideMark/>
          </w:tcPr>
          <w:p w14:paraId="7EBFBD01"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Aumentos en los precios de los materiales e insumos odontológicos</w:t>
            </w:r>
          </w:p>
        </w:tc>
      </w:tr>
    </w:tbl>
    <w:p w14:paraId="53A04423" w14:textId="77777777" w:rsidR="00390E40" w:rsidRPr="00410278" w:rsidRDefault="00390E40" w:rsidP="00390E40">
      <w:pPr>
        <w:pStyle w:val="TextoPrincipal"/>
        <w:ind w:firstLine="0"/>
        <w:rPr>
          <w:sz w:val="20"/>
          <w:szCs w:val="20"/>
          <w:lang w:val="es-419"/>
        </w:rPr>
      </w:pPr>
      <w:r w:rsidRPr="00410278">
        <w:rPr>
          <w:sz w:val="20"/>
          <w:szCs w:val="20"/>
          <w:lang w:val="es-419"/>
        </w:rPr>
        <w:t>Fuente: Elaboración Propia, 2024</w:t>
      </w:r>
    </w:p>
    <w:p w14:paraId="027A6564" w14:textId="44A9DFA3" w:rsidR="0047238D" w:rsidRPr="00410278" w:rsidRDefault="00E41BA1" w:rsidP="00F84592">
      <w:pPr>
        <w:pStyle w:val="TextoPrincipal"/>
        <w:ind w:firstLine="0"/>
      </w:pPr>
      <w:r w:rsidRPr="00410278">
        <w:t>Luego de ser identificadas las fortalezas, debilidades, oportunidades y amenazas de la clínica se desarrolla la matriz estratégica FODA, la cual tiene como objetivo hacer un cruce entre ellas para definir estrategias que beneficien a la Clínica.</w:t>
      </w:r>
    </w:p>
    <w:p w14:paraId="381F565D" w14:textId="77777777" w:rsidR="0047238D" w:rsidRPr="00410278" w:rsidRDefault="0047238D" w:rsidP="00F84592">
      <w:pPr>
        <w:pStyle w:val="TextoPrincipal"/>
        <w:ind w:firstLine="0"/>
        <w:rPr>
          <w:b/>
          <w:bCs/>
        </w:rPr>
      </w:pPr>
    </w:p>
    <w:p w14:paraId="40C597CB" w14:textId="77777777" w:rsidR="0047238D" w:rsidRPr="00410278" w:rsidRDefault="0047238D" w:rsidP="00F84592">
      <w:pPr>
        <w:pStyle w:val="TextoPrincipal"/>
        <w:ind w:firstLine="0"/>
        <w:rPr>
          <w:b/>
          <w:bCs/>
        </w:rPr>
      </w:pPr>
    </w:p>
    <w:p w14:paraId="121FD387" w14:textId="77777777" w:rsidR="00305981" w:rsidRPr="00410278" w:rsidRDefault="00305981" w:rsidP="00F84592">
      <w:pPr>
        <w:pStyle w:val="TextoPrincipal"/>
        <w:ind w:firstLine="0"/>
        <w:rPr>
          <w:b/>
          <w:bCs/>
        </w:rPr>
      </w:pPr>
    </w:p>
    <w:p w14:paraId="53F302D2" w14:textId="77777777" w:rsidR="00E41BA1" w:rsidRPr="00410278" w:rsidRDefault="00E41BA1">
      <w:pPr>
        <w:widowControl/>
        <w:spacing w:after="160" w:line="259" w:lineRule="auto"/>
        <w:rPr>
          <w:b/>
          <w:bCs/>
          <w:lang w:val="es-HN"/>
        </w:rPr>
      </w:pPr>
    </w:p>
    <w:p w14:paraId="78CF7919" w14:textId="77777777" w:rsidR="0080790B" w:rsidRPr="00410278" w:rsidRDefault="0080790B">
      <w:pPr>
        <w:widowControl/>
        <w:spacing w:after="160" w:line="259" w:lineRule="auto"/>
        <w:rPr>
          <w:b/>
          <w:bCs/>
          <w:lang w:val="es-HN"/>
        </w:rPr>
      </w:pPr>
    </w:p>
    <w:p w14:paraId="3C0417C8" w14:textId="77777777" w:rsidR="0080790B" w:rsidRPr="00410278" w:rsidRDefault="0080790B">
      <w:pPr>
        <w:widowControl/>
        <w:spacing w:after="160" w:line="259" w:lineRule="auto"/>
        <w:rPr>
          <w:b/>
          <w:bCs/>
          <w:lang w:val="es-HN"/>
        </w:rPr>
      </w:pPr>
    </w:p>
    <w:p w14:paraId="22D749A1" w14:textId="77777777" w:rsidR="0080790B" w:rsidRPr="00410278" w:rsidRDefault="0080790B">
      <w:pPr>
        <w:widowControl/>
        <w:spacing w:after="160" w:line="259" w:lineRule="auto"/>
        <w:rPr>
          <w:b/>
          <w:bCs/>
          <w:lang w:val="es-HN"/>
        </w:rPr>
      </w:pPr>
    </w:p>
    <w:p w14:paraId="33E5957A" w14:textId="77777777" w:rsidR="0080790B" w:rsidRPr="00410278" w:rsidRDefault="0080790B">
      <w:pPr>
        <w:widowControl/>
        <w:spacing w:after="160" w:line="259" w:lineRule="auto"/>
        <w:rPr>
          <w:b/>
          <w:bCs/>
          <w:lang w:val="es-HN"/>
        </w:rPr>
      </w:pPr>
    </w:p>
    <w:p w14:paraId="7E5AE5EF" w14:textId="77777777" w:rsidR="0080790B" w:rsidRPr="00410278" w:rsidRDefault="0080790B">
      <w:pPr>
        <w:widowControl/>
        <w:spacing w:after="160" w:line="259" w:lineRule="auto"/>
        <w:rPr>
          <w:b/>
          <w:bCs/>
          <w:lang w:val="es-HN"/>
        </w:rPr>
      </w:pPr>
    </w:p>
    <w:p w14:paraId="643C0F5D" w14:textId="77777777" w:rsidR="0080790B" w:rsidRPr="00410278" w:rsidRDefault="0080790B">
      <w:pPr>
        <w:widowControl/>
        <w:spacing w:after="160" w:line="259" w:lineRule="auto"/>
        <w:rPr>
          <w:b/>
          <w:bCs/>
          <w:lang w:val="es-HN"/>
        </w:rPr>
      </w:pPr>
    </w:p>
    <w:p w14:paraId="2A2FB7D4" w14:textId="77777777" w:rsidR="0080790B" w:rsidRPr="00410278" w:rsidRDefault="0080790B">
      <w:pPr>
        <w:widowControl/>
        <w:spacing w:after="160" w:line="259" w:lineRule="auto"/>
        <w:rPr>
          <w:b/>
          <w:bCs/>
          <w:lang w:val="es-HN"/>
        </w:rPr>
      </w:pPr>
    </w:p>
    <w:p w14:paraId="7C127C1B" w14:textId="77777777" w:rsidR="0080790B" w:rsidRPr="00410278" w:rsidRDefault="0080790B">
      <w:pPr>
        <w:widowControl/>
        <w:spacing w:after="160" w:line="259" w:lineRule="auto"/>
        <w:rPr>
          <w:b/>
          <w:bCs/>
          <w:lang w:val="es-HN"/>
        </w:rPr>
      </w:pPr>
    </w:p>
    <w:p w14:paraId="214AF167" w14:textId="77777777" w:rsidR="00390E40" w:rsidRPr="00410278" w:rsidRDefault="00390E40">
      <w:pPr>
        <w:widowControl/>
        <w:spacing w:after="160" w:line="259" w:lineRule="auto"/>
        <w:rPr>
          <w:b/>
          <w:bCs/>
          <w:lang w:val="es-HN"/>
        </w:rPr>
      </w:pPr>
    </w:p>
    <w:p w14:paraId="5811AC76" w14:textId="27E737D5" w:rsidR="007A2E2D" w:rsidRPr="00410278" w:rsidRDefault="007A2E2D">
      <w:pPr>
        <w:widowControl/>
        <w:spacing w:after="160" w:line="259" w:lineRule="auto"/>
        <w:rPr>
          <w:b/>
          <w:bCs/>
          <w:lang w:val="es-HN"/>
        </w:rPr>
      </w:pPr>
      <w:r w:rsidRPr="00410278">
        <w:rPr>
          <w:b/>
          <w:bCs/>
          <w:lang w:val="es-HN"/>
        </w:rPr>
        <w:br w:type="page"/>
      </w:r>
    </w:p>
    <w:p w14:paraId="4392F60A" w14:textId="56F012F2" w:rsidR="00E41BA1" w:rsidRPr="00410278" w:rsidRDefault="0080790B" w:rsidP="008F0A79">
      <w:pPr>
        <w:pStyle w:val="Ttulo3"/>
        <w:numPr>
          <w:ilvl w:val="2"/>
          <w:numId w:val="44"/>
        </w:numPr>
        <w:rPr>
          <w:lang w:val="es-HN"/>
        </w:rPr>
      </w:pPr>
      <w:bookmarkStart w:id="169" w:name="_Toc188819006"/>
      <w:r w:rsidRPr="00410278">
        <w:rPr>
          <w:lang w:val="es-HN"/>
        </w:rPr>
        <w:t>MATRIZ ESTRATÉGICA FODA</w:t>
      </w:r>
      <w:bookmarkEnd w:id="169"/>
    </w:p>
    <w:p w14:paraId="46D3EF02" w14:textId="74035F84" w:rsidR="00390E40" w:rsidRPr="00410278" w:rsidRDefault="00390E40" w:rsidP="00390E40">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9</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Matriz Estratégica FODA</w:t>
      </w:r>
    </w:p>
    <w:tbl>
      <w:tblPr>
        <w:tblW w:w="10060" w:type="dxa"/>
        <w:tblInd w:w="-431" w:type="dxa"/>
        <w:tblCellMar>
          <w:left w:w="70" w:type="dxa"/>
          <w:right w:w="70" w:type="dxa"/>
        </w:tblCellMar>
        <w:tblLook w:val="04A0" w:firstRow="1" w:lastRow="0" w:firstColumn="1" w:lastColumn="0" w:noHBand="0" w:noVBand="1"/>
      </w:tblPr>
      <w:tblGrid>
        <w:gridCol w:w="3545"/>
        <w:gridCol w:w="3118"/>
        <w:gridCol w:w="3397"/>
      </w:tblGrid>
      <w:tr w:rsidR="00E41BA1" w:rsidRPr="00410278" w14:paraId="6575F54B" w14:textId="77777777" w:rsidTr="00E41BA1">
        <w:trPr>
          <w:trHeight w:val="276"/>
        </w:trPr>
        <w:tc>
          <w:tcPr>
            <w:tcW w:w="3545" w:type="dxa"/>
            <w:vMerge w:val="restart"/>
            <w:tcBorders>
              <w:top w:val="single" w:sz="4" w:space="0" w:color="auto"/>
              <w:left w:val="single" w:sz="4" w:space="0" w:color="auto"/>
              <w:bottom w:val="single" w:sz="4" w:space="0" w:color="auto"/>
              <w:right w:val="single" w:sz="4" w:space="0" w:color="auto"/>
            </w:tcBorders>
            <w:shd w:val="clear" w:color="000000" w:fill="A6C9EC"/>
            <w:vAlign w:val="center"/>
            <w:hideMark/>
          </w:tcPr>
          <w:p w14:paraId="2E25FD4B"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MATRIZ</w:t>
            </w:r>
          </w:p>
          <w:p w14:paraId="47644E7E" w14:textId="47AB039E"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ESTRATÉGICA FODA</w:t>
            </w:r>
          </w:p>
        </w:tc>
        <w:tc>
          <w:tcPr>
            <w:tcW w:w="3118" w:type="dxa"/>
            <w:tcBorders>
              <w:top w:val="single" w:sz="4" w:space="0" w:color="auto"/>
              <w:left w:val="nil"/>
              <w:bottom w:val="single" w:sz="4" w:space="0" w:color="auto"/>
              <w:right w:val="single" w:sz="4" w:space="0" w:color="auto"/>
            </w:tcBorders>
            <w:shd w:val="clear" w:color="000000" w:fill="A6C9EC"/>
            <w:vAlign w:val="bottom"/>
            <w:hideMark/>
          </w:tcPr>
          <w:p w14:paraId="6E240B64"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Fortalezas</w:t>
            </w:r>
          </w:p>
        </w:tc>
        <w:tc>
          <w:tcPr>
            <w:tcW w:w="3397" w:type="dxa"/>
            <w:tcBorders>
              <w:top w:val="single" w:sz="4" w:space="0" w:color="auto"/>
              <w:left w:val="nil"/>
              <w:bottom w:val="single" w:sz="4" w:space="0" w:color="auto"/>
              <w:right w:val="single" w:sz="4" w:space="0" w:color="auto"/>
            </w:tcBorders>
            <w:shd w:val="clear" w:color="000000" w:fill="A6C9EC"/>
            <w:vAlign w:val="bottom"/>
            <w:hideMark/>
          </w:tcPr>
          <w:p w14:paraId="77D5F070"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Debilidades</w:t>
            </w:r>
          </w:p>
        </w:tc>
      </w:tr>
      <w:tr w:rsidR="00E41BA1" w:rsidRPr="00410278" w14:paraId="2071EB13"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79501AC8"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11205103"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Tratamientos realizados con materiales de excelente calidad</w:t>
            </w:r>
          </w:p>
        </w:tc>
        <w:tc>
          <w:tcPr>
            <w:tcW w:w="3397" w:type="dxa"/>
            <w:tcBorders>
              <w:top w:val="nil"/>
              <w:left w:val="nil"/>
              <w:bottom w:val="single" w:sz="4" w:space="0" w:color="auto"/>
              <w:right w:val="single" w:sz="4" w:space="0" w:color="auto"/>
            </w:tcBorders>
            <w:shd w:val="clear" w:color="auto" w:fill="auto"/>
            <w:vAlign w:val="center"/>
            <w:hideMark/>
          </w:tcPr>
          <w:p w14:paraId="1FD0985D"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Falta de difusión de los servicios ofrecidos por redes sociales</w:t>
            </w:r>
          </w:p>
        </w:tc>
      </w:tr>
      <w:tr w:rsidR="00E41BA1" w:rsidRPr="00410278" w14:paraId="34F1C842"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4D53EFB9"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28207269" w14:textId="243A1608"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Pr</w:t>
            </w:r>
            <w:r w:rsidR="005B02B4" w:rsidRPr="00410278">
              <w:rPr>
                <w:rFonts w:ascii="Times New Roman" w:eastAsia="Times New Roman" w:hAnsi="Times New Roman" w:cs="Times New Roman"/>
                <w:color w:val="000000"/>
                <w:sz w:val="20"/>
                <w:szCs w:val="20"/>
                <w:lang w:val="es-HN" w:eastAsia="es-HN"/>
              </w:rPr>
              <w:t>ecios competitivos en los tratamientos ofrecidos</w:t>
            </w:r>
          </w:p>
        </w:tc>
        <w:tc>
          <w:tcPr>
            <w:tcW w:w="3397" w:type="dxa"/>
            <w:tcBorders>
              <w:top w:val="nil"/>
              <w:left w:val="nil"/>
              <w:bottom w:val="single" w:sz="4" w:space="0" w:color="auto"/>
              <w:right w:val="single" w:sz="4" w:space="0" w:color="auto"/>
            </w:tcBorders>
            <w:shd w:val="clear" w:color="auto" w:fill="auto"/>
            <w:vAlign w:val="center"/>
            <w:hideMark/>
          </w:tcPr>
          <w:p w14:paraId="7FD1F6B0"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Espacios reducidos en la sala de espera</w:t>
            </w:r>
          </w:p>
        </w:tc>
      </w:tr>
      <w:tr w:rsidR="00E41BA1" w:rsidRPr="00410278" w14:paraId="591B394F"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3A9C4B71"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1907021F"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Puntualidad con los horarios de atención</w:t>
            </w:r>
          </w:p>
        </w:tc>
        <w:tc>
          <w:tcPr>
            <w:tcW w:w="3397" w:type="dxa"/>
            <w:tcBorders>
              <w:top w:val="nil"/>
              <w:left w:val="nil"/>
              <w:bottom w:val="single" w:sz="4" w:space="0" w:color="auto"/>
              <w:right w:val="single" w:sz="4" w:space="0" w:color="auto"/>
            </w:tcBorders>
            <w:shd w:val="clear" w:color="auto" w:fill="auto"/>
            <w:vAlign w:val="center"/>
            <w:hideMark/>
          </w:tcPr>
          <w:p w14:paraId="3CE93175"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Horario limitado de atención por tener una sola jornada</w:t>
            </w:r>
          </w:p>
        </w:tc>
      </w:tr>
      <w:tr w:rsidR="00E41BA1" w:rsidRPr="00410278" w14:paraId="1822419F"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04726372"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335DB46D"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Ubicación de la clínica accesible</w:t>
            </w:r>
          </w:p>
        </w:tc>
        <w:tc>
          <w:tcPr>
            <w:tcW w:w="3397" w:type="dxa"/>
            <w:tcBorders>
              <w:top w:val="nil"/>
              <w:left w:val="nil"/>
              <w:bottom w:val="single" w:sz="4" w:space="0" w:color="auto"/>
              <w:right w:val="single" w:sz="4" w:space="0" w:color="auto"/>
            </w:tcBorders>
            <w:shd w:val="clear" w:color="auto" w:fill="auto"/>
            <w:vAlign w:val="center"/>
            <w:hideMark/>
          </w:tcPr>
          <w:p w14:paraId="2CDF934A"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Falta de opciones de medios de pagos para los pacientes</w:t>
            </w:r>
          </w:p>
        </w:tc>
      </w:tr>
      <w:tr w:rsidR="00E41BA1" w:rsidRPr="00410278" w14:paraId="2DF6ED9F"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753C2C07"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2071FC62"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Mobiliario en excelentes condiciones para realizar los tratamientos.</w:t>
            </w:r>
          </w:p>
        </w:tc>
        <w:tc>
          <w:tcPr>
            <w:tcW w:w="3397" w:type="dxa"/>
            <w:tcBorders>
              <w:top w:val="nil"/>
              <w:left w:val="nil"/>
              <w:bottom w:val="single" w:sz="4" w:space="0" w:color="auto"/>
              <w:right w:val="single" w:sz="4" w:space="0" w:color="auto"/>
            </w:tcBorders>
            <w:shd w:val="clear" w:color="auto" w:fill="auto"/>
            <w:vAlign w:val="center"/>
            <w:hideMark/>
          </w:tcPr>
          <w:p w14:paraId="4FEC0E8C"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Falta de prestación de servicios especializados</w:t>
            </w:r>
          </w:p>
        </w:tc>
      </w:tr>
      <w:tr w:rsidR="00E41BA1" w:rsidRPr="00410278" w14:paraId="79B8BF39"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7506C1A7"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1F401C28"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 Buenas relaciones con los proveedores de insumos odontológicos.</w:t>
            </w:r>
          </w:p>
        </w:tc>
        <w:tc>
          <w:tcPr>
            <w:tcW w:w="3397" w:type="dxa"/>
            <w:tcBorders>
              <w:top w:val="nil"/>
              <w:left w:val="nil"/>
              <w:bottom w:val="single" w:sz="4" w:space="0" w:color="auto"/>
              <w:right w:val="single" w:sz="4" w:space="0" w:color="auto"/>
            </w:tcBorders>
            <w:shd w:val="clear" w:color="auto" w:fill="auto"/>
            <w:vAlign w:val="center"/>
            <w:hideMark/>
          </w:tcPr>
          <w:p w14:paraId="7984E100"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 No cuenta con estados financieros</w:t>
            </w:r>
          </w:p>
        </w:tc>
      </w:tr>
      <w:tr w:rsidR="00E41BA1" w:rsidRPr="00410278" w14:paraId="1C9C736A" w14:textId="77777777" w:rsidTr="004808E2">
        <w:trPr>
          <w:trHeight w:val="552"/>
        </w:trPr>
        <w:tc>
          <w:tcPr>
            <w:tcW w:w="3545" w:type="dxa"/>
            <w:vMerge/>
            <w:tcBorders>
              <w:top w:val="single" w:sz="4" w:space="0" w:color="auto"/>
              <w:left w:val="single" w:sz="4" w:space="0" w:color="auto"/>
              <w:bottom w:val="single" w:sz="4" w:space="0" w:color="auto"/>
              <w:right w:val="single" w:sz="4" w:space="0" w:color="auto"/>
            </w:tcBorders>
            <w:vAlign w:val="center"/>
            <w:hideMark/>
          </w:tcPr>
          <w:p w14:paraId="3F8CE239" w14:textId="77777777" w:rsidR="00E41BA1" w:rsidRPr="00410278" w:rsidRDefault="00E41BA1" w:rsidP="00E41BA1">
            <w:pPr>
              <w:widowControl/>
              <w:rPr>
                <w:rFonts w:ascii="Times New Roman" w:eastAsia="Times New Roman" w:hAnsi="Times New Roman" w:cs="Times New Roman"/>
                <w:b/>
                <w:bCs/>
                <w:color w:val="000000"/>
                <w:sz w:val="20"/>
                <w:szCs w:val="20"/>
                <w:lang w:val="es-HN" w:eastAsia="es-HN"/>
              </w:rPr>
            </w:pPr>
          </w:p>
        </w:tc>
        <w:tc>
          <w:tcPr>
            <w:tcW w:w="3118" w:type="dxa"/>
            <w:tcBorders>
              <w:top w:val="nil"/>
              <w:left w:val="nil"/>
              <w:bottom w:val="single" w:sz="4" w:space="0" w:color="auto"/>
              <w:right w:val="single" w:sz="4" w:space="0" w:color="auto"/>
            </w:tcBorders>
            <w:shd w:val="clear" w:color="auto" w:fill="auto"/>
            <w:vAlign w:val="center"/>
            <w:hideMark/>
          </w:tcPr>
          <w:p w14:paraId="1ACF6992"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 Buenas relaciones con los pacientes frecuentes</w:t>
            </w:r>
          </w:p>
        </w:tc>
        <w:tc>
          <w:tcPr>
            <w:tcW w:w="3397" w:type="dxa"/>
            <w:tcBorders>
              <w:top w:val="nil"/>
              <w:left w:val="nil"/>
              <w:bottom w:val="single" w:sz="4" w:space="0" w:color="auto"/>
              <w:right w:val="single" w:sz="4" w:space="0" w:color="auto"/>
            </w:tcBorders>
            <w:shd w:val="clear" w:color="auto" w:fill="auto"/>
            <w:vAlign w:val="center"/>
            <w:hideMark/>
          </w:tcPr>
          <w:p w14:paraId="2211B6BF" w14:textId="475DAF32"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 Falta de seguimiento a los pacientes luego de realizarse algún tratamiento</w:t>
            </w:r>
          </w:p>
        </w:tc>
      </w:tr>
      <w:tr w:rsidR="00E41BA1" w:rsidRPr="00410278" w14:paraId="10F1F8D3" w14:textId="77777777" w:rsidTr="00E41BA1">
        <w:trPr>
          <w:trHeight w:val="276"/>
        </w:trPr>
        <w:tc>
          <w:tcPr>
            <w:tcW w:w="3545" w:type="dxa"/>
            <w:tcBorders>
              <w:top w:val="nil"/>
              <w:left w:val="single" w:sz="4" w:space="0" w:color="auto"/>
              <w:bottom w:val="single" w:sz="4" w:space="0" w:color="auto"/>
              <w:right w:val="single" w:sz="4" w:space="0" w:color="auto"/>
            </w:tcBorders>
            <w:shd w:val="clear" w:color="000000" w:fill="A6C9EC"/>
            <w:vAlign w:val="bottom"/>
            <w:hideMark/>
          </w:tcPr>
          <w:p w14:paraId="39045B90"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Oportunidades</w:t>
            </w:r>
          </w:p>
        </w:tc>
        <w:tc>
          <w:tcPr>
            <w:tcW w:w="3118" w:type="dxa"/>
            <w:tcBorders>
              <w:top w:val="nil"/>
              <w:left w:val="nil"/>
              <w:bottom w:val="single" w:sz="4" w:space="0" w:color="auto"/>
              <w:right w:val="single" w:sz="4" w:space="0" w:color="auto"/>
            </w:tcBorders>
            <w:shd w:val="clear" w:color="000000" w:fill="A6C9EC"/>
            <w:vAlign w:val="bottom"/>
            <w:hideMark/>
          </w:tcPr>
          <w:p w14:paraId="773963AC"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FO</w:t>
            </w:r>
          </w:p>
        </w:tc>
        <w:tc>
          <w:tcPr>
            <w:tcW w:w="3397" w:type="dxa"/>
            <w:tcBorders>
              <w:top w:val="nil"/>
              <w:left w:val="nil"/>
              <w:bottom w:val="single" w:sz="4" w:space="0" w:color="auto"/>
              <w:right w:val="single" w:sz="4" w:space="0" w:color="auto"/>
            </w:tcBorders>
            <w:shd w:val="clear" w:color="000000" w:fill="A6C9EC"/>
            <w:vAlign w:val="bottom"/>
            <w:hideMark/>
          </w:tcPr>
          <w:p w14:paraId="6FB1BECF"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DO</w:t>
            </w:r>
          </w:p>
        </w:tc>
      </w:tr>
      <w:tr w:rsidR="00E41BA1" w:rsidRPr="00410278" w14:paraId="3861BB7B" w14:textId="77777777" w:rsidTr="004808E2">
        <w:trPr>
          <w:trHeight w:val="1020"/>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2DE3603D"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Crecimiento del interés en salud dental de las personas</w:t>
            </w:r>
          </w:p>
        </w:tc>
        <w:tc>
          <w:tcPr>
            <w:tcW w:w="3118" w:type="dxa"/>
            <w:vMerge w:val="restart"/>
            <w:tcBorders>
              <w:top w:val="nil"/>
              <w:left w:val="single" w:sz="4" w:space="0" w:color="auto"/>
              <w:bottom w:val="single" w:sz="4" w:space="0" w:color="000000"/>
              <w:right w:val="single" w:sz="4" w:space="0" w:color="auto"/>
            </w:tcBorders>
            <w:shd w:val="clear" w:color="auto" w:fill="auto"/>
            <w:hideMark/>
          </w:tcPr>
          <w:p w14:paraId="06EFD6BC" w14:textId="4DAF847A"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1. Invertir en publicidad por localización mediante redes sociales dando a conocer los servicios que se ofrecen para atraer pacientes a la clínica. </w:t>
            </w:r>
            <w:r w:rsidRPr="00410278">
              <w:rPr>
                <w:rFonts w:ascii="Times New Roman" w:eastAsia="Times New Roman" w:hAnsi="Times New Roman" w:cs="Times New Roman"/>
                <w:b/>
                <w:bCs/>
                <w:color w:val="000000"/>
                <w:sz w:val="20"/>
                <w:szCs w:val="20"/>
                <w:lang w:val="es-HN" w:eastAsia="es-HN"/>
              </w:rPr>
              <w:t>(F1, O5).</w:t>
            </w:r>
            <w:r w:rsidRPr="00410278">
              <w:rPr>
                <w:rFonts w:ascii="Times New Roman" w:eastAsia="Times New Roman" w:hAnsi="Times New Roman" w:cs="Times New Roman"/>
                <w:color w:val="000000"/>
                <w:sz w:val="20"/>
                <w:szCs w:val="20"/>
                <w:lang w:val="es-HN" w:eastAsia="es-HN"/>
              </w:rPr>
              <w:br/>
              <w:t xml:space="preserve">2. Asociar la clínica a la red de odontólogos que tienen las compañías de seguros y organizaciones para que </w:t>
            </w:r>
            <w:r w:rsidR="00DB32DA" w:rsidRPr="00410278">
              <w:rPr>
                <w:rFonts w:ascii="Times New Roman" w:eastAsia="Times New Roman" w:hAnsi="Times New Roman" w:cs="Times New Roman"/>
                <w:color w:val="000000"/>
                <w:sz w:val="20"/>
                <w:szCs w:val="20"/>
                <w:lang w:val="es-HN" w:eastAsia="es-HN"/>
              </w:rPr>
              <w:t>remitan</w:t>
            </w:r>
            <w:r w:rsidRPr="00410278">
              <w:rPr>
                <w:rFonts w:ascii="Times New Roman" w:eastAsia="Times New Roman" w:hAnsi="Times New Roman" w:cs="Times New Roman"/>
                <w:color w:val="000000"/>
                <w:sz w:val="20"/>
                <w:szCs w:val="20"/>
                <w:lang w:val="es-HN" w:eastAsia="es-HN"/>
              </w:rPr>
              <w:t xml:space="preserve"> pacientes a la clínica a realizarse sus tratamientos dentales </w:t>
            </w:r>
            <w:r w:rsidRPr="00410278">
              <w:rPr>
                <w:rFonts w:ascii="Times New Roman" w:eastAsia="Times New Roman" w:hAnsi="Times New Roman" w:cs="Times New Roman"/>
                <w:b/>
                <w:bCs/>
                <w:color w:val="000000"/>
                <w:sz w:val="20"/>
                <w:szCs w:val="20"/>
                <w:lang w:val="es-HN" w:eastAsia="es-HN"/>
              </w:rPr>
              <w:t>(F2,</w:t>
            </w:r>
            <w:r w:rsidR="00564A99" w:rsidRPr="00410278">
              <w:rPr>
                <w:rFonts w:ascii="Times New Roman" w:eastAsia="Times New Roman" w:hAnsi="Times New Roman" w:cs="Times New Roman"/>
                <w:b/>
                <w:bCs/>
                <w:color w:val="000000"/>
                <w:sz w:val="20"/>
                <w:szCs w:val="20"/>
                <w:lang w:val="es-HN" w:eastAsia="es-HN"/>
              </w:rPr>
              <w:t xml:space="preserve"> F3</w:t>
            </w:r>
            <w:r w:rsidRPr="00410278">
              <w:rPr>
                <w:rFonts w:ascii="Times New Roman" w:eastAsia="Times New Roman" w:hAnsi="Times New Roman" w:cs="Times New Roman"/>
                <w:b/>
                <w:bCs/>
                <w:color w:val="000000"/>
                <w:sz w:val="20"/>
                <w:szCs w:val="20"/>
                <w:lang w:val="es-HN" w:eastAsia="es-HN"/>
              </w:rPr>
              <w:t xml:space="preserve"> F4, F5, O1, O5).</w:t>
            </w:r>
          </w:p>
        </w:tc>
        <w:tc>
          <w:tcPr>
            <w:tcW w:w="3397" w:type="dxa"/>
            <w:vMerge w:val="restart"/>
            <w:tcBorders>
              <w:top w:val="nil"/>
              <w:left w:val="single" w:sz="4" w:space="0" w:color="auto"/>
              <w:bottom w:val="single" w:sz="4" w:space="0" w:color="000000"/>
              <w:right w:val="single" w:sz="4" w:space="0" w:color="auto"/>
            </w:tcBorders>
            <w:shd w:val="clear" w:color="auto" w:fill="auto"/>
            <w:hideMark/>
          </w:tcPr>
          <w:p w14:paraId="3A0DA438" w14:textId="7C45DDB9"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1. Crear cuentas en las diferentes redes sociales, como Facebook, Instagram, TikTok, para realizar publicaciones sobre la clínica y los servicios que se ofrecen, dando a conocer promociones, descuentos etc. </w:t>
            </w:r>
            <w:r w:rsidRPr="00410278">
              <w:rPr>
                <w:rFonts w:ascii="Times New Roman" w:eastAsia="Times New Roman" w:hAnsi="Times New Roman" w:cs="Times New Roman"/>
                <w:b/>
                <w:bCs/>
                <w:color w:val="000000"/>
                <w:sz w:val="20"/>
                <w:szCs w:val="20"/>
                <w:lang w:val="es-HN" w:eastAsia="es-HN"/>
              </w:rPr>
              <w:t>(D1,</w:t>
            </w:r>
            <w:r w:rsidR="004808E2" w:rsidRPr="00410278">
              <w:rPr>
                <w:rFonts w:ascii="Times New Roman" w:eastAsia="Times New Roman" w:hAnsi="Times New Roman" w:cs="Times New Roman"/>
                <w:b/>
                <w:bCs/>
                <w:color w:val="000000"/>
                <w:sz w:val="20"/>
                <w:szCs w:val="20"/>
                <w:lang w:val="es-HN" w:eastAsia="es-HN"/>
              </w:rPr>
              <w:t xml:space="preserve"> </w:t>
            </w:r>
            <w:r w:rsidRPr="00410278">
              <w:rPr>
                <w:rFonts w:ascii="Times New Roman" w:eastAsia="Times New Roman" w:hAnsi="Times New Roman" w:cs="Times New Roman"/>
                <w:b/>
                <w:bCs/>
                <w:color w:val="000000"/>
                <w:sz w:val="20"/>
                <w:szCs w:val="20"/>
                <w:lang w:val="es-HN" w:eastAsia="es-HN"/>
              </w:rPr>
              <w:t>O1,</w:t>
            </w:r>
            <w:r w:rsidR="004808E2" w:rsidRPr="00410278">
              <w:rPr>
                <w:rFonts w:ascii="Times New Roman" w:eastAsia="Times New Roman" w:hAnsi="Times New Roman" w:cs="Times New Roman"/>
                <w:b/>
                <w:bCs/>
                <w:color w:val="000000"/>
                <w:sz w:val="20"/>
                <w:szCs w:val="20"/>
                <w:lang w:val="es-HN" w:eastAsia="es-HN"/>
              </w:rPr>
              <w:t xml:space="preserve"> </w:t>
            </w:r>
            <w:r w:rsidRPr="00410278">
              <w:rPr>
                <w:rFonts w:ascii="Times New Roman" w:eastAsia="Times New Roman" w:hAnsi="Times New Roman" w:cs="Times New Roman"/>
                <w:b/>
                <w:bCs/>
                <w:color w:val="000000"/>
                <w:sz w:val="20"/>
                <w:szCs w:val="20"/>
                <w:lang w:val="es-HN" w:eastAsia="es-HN"/>
              </w:rPr>
              <w:t>O5).</w:t>
            </w:r>
            <w:r w:rsidRPr="00410278">
              <w:rPr>
                <w:rFonts w:ascii="Times New Roman" w:eastAsia="Times New Roman" w:hAnsi="Times New Roman" w:cs="Times New Roman"/>
                <w:color w:val="000000"/>
                <w:sz w:val="20"/>
                <w:szCs w:val="20"/>
                <w:lang w:val="es-HN" w:eastAsia="es-HN"/>
              </w:rPr>
              <w:br/>
              <w:t xml:space="preserve">2. </w:t>
            </w:r>
            <w:r w:rsidR="00140900" w:rsidRPr="00410278">
              <w:rPr>
                <w:rFonts w:ascii="Times New Roman" w:eastAsia="Times New Roman" w:hAnsi="Times New Roman" w:cs="Times New Roman"/>
                <w:color w:val="000000"/>
                <w:sz w:val="20"/>
                <w:szCs w:val="20"/>
                <w:lang w:val="es-HN" w:eastAsia="es-HN"/>
              </w:rPr>
              <w:t>Contratar a un</w:t>
            </w:r>
            <w:r w:rsidRPr="00410278">
              <w:rPr>
                <w:rFonts w:ascii="Times New Roman" w:eastAsia="Times New Roman" w:hAnsi="Times New Roman" w:cs="Times New Roman"/>
                <w:color w:val="000000"/>
                <w:sz w:val="20"/>
                <w:szCs w:val="20"/>
                <w:lang w:val="es-HN" w:eastAsia="es-HN"/>
              </w:rPr>
              <w:t xml:space="preserve"> odontólogo</w:t>
            </w:r>
            <w:r w:rsidR="00140900" w:rsidRPr="00410278">
              <w:rPr>
                <w:rFonts w:ascii="Times New Roman" w:eastAsia="Times New Roman" w:hAnsi="Times New Roman" w:cs="Times New Roman"/>
                <w:color w:val="000000"/>
                <w:sz w:val="20"/>
                <w:szCs w:val="20"/>
                <w:lang w:val="es-HN" w:eastAsia="es-HN"/>
              </w:rPr>
              <w:t xml:space="preserve"> que cubra la jornada de mañana con un salario fijo para</w:t>
            </w:r>
            <w:r w:rsidRPr="00410278">
              <w:rPr>
                <w:rFonts w:ascii="Times New Roman" w:eastAsia="Times New Roman" w:hAnsi="Times New Roman" w:cs="Times New Roman"/>
                <w:color w:val="000000"/>
                <w:sz w:val="20"/>
                <w:szCs w:val="20"/>
                <w:lang w:val="es-HN" w:eastAsia="es-HN"/>
              </w:rPr>
              <w:t xml:space="preserve"> sacarle beneficio al tiempo que permanece cerrada la clínica. </w:t>
            </w:r>
            <w:r w:rsidRPr="00410278">
              <w:rPr>
                <w:rFonts w:ascii="Times New Roman" w:eastAsia="Times New Roman" w:hAnsi="Times New Roman" w:cs="Times New Roman"/>
                <w:b/>
                <w:bCs/>
                <w:color w:val="000000"/>
                <w:sz w:val="20"/>
                <w:szCs w:val="20"/>
                <w:lang w:val="es-HN" w:eastAsia="es-HN"/>
              </w:rPr>
              <w:t>(D3, O2)</w:t>
            </w:r>
            <w:r w:rsidRPr="00410278">
              <w:rPr>
                <w:rFonts w:ascii="Times New Roman" w:eastAsia="Times New Roman" w:hAnsi="Times New Roman" w:cs="Times New Roman"/>
                <w:color w:val="000000"/>
                <w:sz w:val="20"/>
                <w:szCs w:val="20"/>
                <w:lang w:val="es-HN" w:eastAsia="es-HN"/>
              </w:rPr>
              <w:br/>
              <w:t xml:space="preserve">3. Afiliarse a una institución bancaria para contar con un POS para ofrecer facilidad y opciones de pago a los pacientes </w:t>
            </w:r>
            <w:r w:rsidRPr="00410278">
              <w:rPr>
                <w:rFonts w:ascii="Times New Roman" w:eastAsia="Times New Roman" w:hAnsi="Times New Roman" w:cs="Times New Roman"/>
                <w:b/>
                <w:bCs/>
                <w:color w:val="000000"/>
                <w:sz w:val="20"/>
                <w:szCs w:val="20"/>
                <w:lang w:val="es-HN" w:eastAsia="es-HN"/>
              </w:rPr>
              <w:t>(D4, O3).</w:t>
            </w:r>
          </w:p>
        </w:tc>
      </w:tr>
      <w:tr w:rsidR="00E41BA1" w:rsidRPr="00410278" w14:paraId="70C2E743" w14:textId="77777777" w:rsidTr="004808E2">
        <w:trPr>
          <w:trHeight w:val="936"/>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18622DEF" w14:textId="2395325D"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Posibilidades de alianzas con compañías de seguros, organizaciones u otros odontólogos</w:t>
            </w:r>
          </w:p>
        </w:tc>
        <w:tc>
          <w:tcPr>
            <w:tcW w:w="3118" w:type="dxa"/>
            <w:vMerge/>
            <w:tcBorders>
              <w:top w:val="nil"/>
              <w:left w:val="single" w:sz="4" w:space="0" w:color="auto"/>
              <w:bottom w:val="single" w:sz="4" w:space="0" w:color="000000"/>
              <w:right w:val="single" w:sz="4" w:space="0" w:color="auto"/>
            </w:tcBorders>
            <w:vAlign w:val="center"/>
            <w:hideMark/>
          </w:tcPr>
          <w:p w14:paraId="0988F1E9"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000000"/>
              <w:right w:val="single" w:sz="4" w:space="0" w:color="auto"/>
            </w:tcBorders>
            <w:vAlign w:val="center"/>
            <w:hideMark/>
          </w:tcPr>
          <w:p w14:paraId="65B52114"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48911784"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002EDDDE" w14:textId="1A1C3E1A"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Uso de mejor equipo tecnológico para mejorar los servicios prestados</w:t>
            </w:r>
          </w:p>
        </w:tc>
        <w:tc>
          <w:tcPr>
            <w:tcW w:w="3118" w:type="dxa"/>
            <w:vMerge/>
            <w:tcBorders>
              <w:top w:val="nil"/>
              <w:left w:val="single" w:sz="4" w:space="0" w:color="auto"/>
              <w:bottom w:val="single" w:sz="4" w:space="0" w:color="000000"/>
              <w:right w:val="single" w:sz="4" w:space="0" w:color="auto"/>
            </w:tcBorders>
            <w:vAlign w:val="center"/>
            <w:hideMark/>
          </w:tcPr>
          <w:p w14:paraId="2102501D"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000000"/>
              <w:right w:val="single" w:sz="4" w:space="0" w:color="auto"/>
            </w:tcBorders>
            <w:vAlign w:val="center"/>
            <w:hideMark/>
          </w:tcPr>
          <w:p w14:paraId="70C8206E"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33B965D1"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01401107" w14:textId="048040FA"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Búsqueda de un local más amplio y concurrido</w:t>
            </w:r>
          </w:p>
        </w:tc>
        <w:tc>
          <w:tcPr>
            <w:tcW w:w="3118" w:type="dxa"/>
            <w:vMerge/>
            <w:tcBorders>
              <w:top w:val="nil"/>
              <w:left w:val="single" w:sz="4" w:space="0" w:color="auto"/>
              <w:bottom w:val="single" w:sz="4" w:space="0" w:color="000000"/>
              <w:right w:val="single" w:sz="4" w:space="0" w:color="auto"/>
            </w:tcBorders>
            <w:vAlign w:val="center"/>
            <w:hideMark/>
          </w:tcPr>
          <w:p w14:paraId="11D9E681"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000000"/>
              <w:right w:val="single" w:sz="4" w:space="0" w:color="auto"/>
            </w:tcBorders>
            <w:vAlign w:val="center"/>
            <w:hideMark/>
          </w:tcPr>
          <w:p w14:paraId="6F6C95BD"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01523B8B"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6A83BF3E"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Uso de estrategias de marketing para atraer más pacientes</w:t>
            </w:r>
          </w:p>
        </w:tc>
        <w:tc>
          <w:tcPr>
            <w:tcW w:w="3118" w:type="dxa"/>
            <w:vMerge/>
            <w:tcBorders>
              <w:top w:val="nil"/>
              <w:left w:val="single" w:sz="4" w:space="0" w:color="auto"/>
              <w:bottom w:val="single" w:sz="4" w:space="0" w:color="000000"/>
              <w:right w:val="single" w:sz="4" w:space="0" w:color="auto"/>
            </w:tcBorders>
            <w:vAlign w:val="center"/>
            <w:hideMark/>
          </w:tcPr>
          <w:p w14:paraId="5B4C8FD4"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000000"/>
              <w:right w:val="single" w:sz="4" w:space="0" w:color="auto"/>
            </w:tcBorders>
            <w:vAlign w:val="center"/>
            <w:hideMark/>
          </w:tcPr>
          <w:p w14:paraId="23369DD8"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09796DFF" w14:textId="77777777" w:rsidTr="00E41BA1">
        <w:trPr>
          <w:trHeight w:val="276"/>
        </w:trPr>
        <w:tc>
          <w:tcPr>
            <w:tcW w:w="3545" w:type="dxa"/>
            <w:tcBorders>
              <w:top w:val="nil"/>
              <w:left w:val="single" w:sz="4" w:space="0" w:color="auto"/>
              <w:bottom w:val="single" w:sz="4" w:space="0" w:color="auto"/>
              <w:right w:val="single" w:sz="4" w:space="0" w:color="auto"/>
            </w:tcBorders>
            <w:shd w:val="clear" w:color="000000" w:fill="A6C9EC"/>
            <w:vAlign w:val="bottom"/>
            <w:hideMark/>
          </w:tcPr>
          <w:p w14:paraId="4AC2EF54"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Amenazas</w:t>
            </w:r>
          </w:p>
        </w:tc>
        <w:tc>
          <w:tcPr>
            <w:tcW w:w="3118" w:type="dxa"/>
            <w:tcBorders>
              <w:top w:val="nil"/>
              <w:left w:val="nil"/>
              <w:bottom w:val="single" w:sz="4" w:space="0" w:color="auto"/>
              <w:right w:val="single" w:sz="4" w:space="0" w:color="auto"/>
            </w:tcBorders>
            <w:shd w:val="clear" w:color="000000" w:fill="A6C9EC"/>
            <w:vAlign w:val="bottom"/>
            <w:hideMark/>
          </w:tcPr>
          <w:p w14:paraId="33644D53"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FA</w:t>
            </w:r>
          </w:p>
        </w:tc>
        <w:tc>
          <w:tcPr>
            <w:tcW w:w="3397" w:type="dxa"/>
            <w:tcBorders>
              <w:top w:val="nil"/>
              <w:left w:val="nil"/>
              <w:bottom w:val="single" w:sz="4" w:space="0" w:color="auto"/>
              <w:right w:val="single" w:sz="4" w:space="0" w:color="auto"/>
            </w:tcBorders>
            <w:shd w:val="clear" w:color="000000" w:fill="A6C9EC"/>
            <w:vAlign w:val="bottom"/>
            <w:hideMark/>
          </w:tcPr>
          <w:p w14:paraId="29F725FF" w14:textId="77777777" w:rsidR="00E41BA1" w:rsidRPr="00410278" w:rsidRDefault="00E41BA1" w:rsidP="00E41BA1">
            <w:pPr>
              <w:widowControl/>
              <w:jc w:val="center"/>
              <w:rPr>
                <w:rFonts w:ascii="Times New Roman" w:eastAsia="Times New Roman" w:hAnsi="Times New Roman" w:cs="Times New Roman"/>
                <w:b/>
                <w:bCs/>
                <w:color w:val="000000"/>
                <w:sz w:val="20"/>
                <w:szCs w:val="20"/>
                <w:lang w:val="es-HN" w:eastAsia="es-HN"/>
              </w:rPr>
            </w:pPr>
            <w:r w:rsidRPr="00410278">
              <w:rPr>
                <w:rFonts w:ascii="Times New Roman" w:eastAsia="Times New Roman" w:hAnsi="Times New Roman" w:cs="Times New Roman"/>
                <w:b/>
                <w:bCs/>
                <w:color w:val="000000"/>
                <w:sz w:val="20"/>
                <w:szCs w:val="20"/>
                <w:lang w:val="es-HN" w:eastAsia="es-HN"/>
              </w:rPr>
              <w:t>DA</w:t>
            </w:r>
          </w:p>
        </w:tc>
      </w:tr>
      <w:tr w:rsidR="00E41BA1" w:rsidRPr="00410278" w14:paraId="60845D5C" w14:textId="77777777" w:rsidTr="004808E2">
        <w:trPr>
          <w:trHeight w:val="276"/>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127D989F"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 Competencia creciente en la zona</w:t>
            </w:r>
          </w:p>
        </w:tc>
        <w:tc>
          <w:tcPr>
            <w:tcW w:w="3118" w:type="dxa"/>
            <w:vMerge w:val="restart"/>
            <w:tcBorders>
              <w:top w:val="nil"/>
              <w:left w:val="single" w:sz="4" w:space="0" w:color="auto"/>
              <w:bottom w:val="single" w:sz="4" w:space="0" w:color="auto"/>
              <w:right w:val="single" w:sz="4" w:space="0" w:color="auto"/>
            </w:tcBorders>
            <w:shd w:val="clear" w:color="auto" w:fill="auto"/>
            <w:hideMark/>
          </w:tcPr>
          <w:p w14:paraId="7754BC16"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1. Implementar promociones y descuentos para atraer y mantener a los clientes ante el potencial crecimiento de la competencia en la zona. </w:t>
            </w:r>
            <w:r w:rsidRPr="00410278">
              <w:rPr>
                <w:rFonts w:ascii="Times New Roman" w:eastAsia="Times New Roman" w:hAnsi="Times New Roman" w:cs="Times New Roman"/>
                <w:b/>
                <w:bCs/>
                <w:color w:val="000000"/>
                <w:sz w:val="20"/>
                <w:szCs w:val="20"/>
                <w:lang w:val="es-HN" w:eastAsia="es-HN"/>
              </w:rPr>
              <w:t>(F1, F2, F7, A1, A3).</w:t>
            </w:r>
            <w:r w:rsidRPr="00410278">
              <w:rPr>
                <w:rFonts w:ascii="Times New Roman" w:eastAsia="Times New Roman" w:hAnsi="Times New Roman" w:cs="Times New Roman"/>
                <w:color w:val="000000"/>
                <w:sz w:val="20"/>
                <w:szCs w:val="20"/>
                <w:lang w:val="es-HN" w:eastAsia="es-HN"/>
              </w:rPr>
              <w:br/>
              <w:t>2. Aprovechar las buenas relaciones con los proveedores de los insumos odontológicos para minimizar el impacto de costo de alza de precios en los materiales.</w:t>
            </w:r>
          </w:p>
        </w:tc>
        <w:tc>
          <w:tcPr>
            <w:tcW w:w="3397" w:type="dxa"/>
            <w:vMerge w:val="restart"/>
            <w:tcBorders>
              <w:top w:val="nil"/>
              <w:left w:val="single" w:sz="4" w:space="0" w:color="auto"/>
              <w:bottom w:val="single" w:sz="4" w:space="0" w:color="auto"/>
              <w:right w:val="single" w:sz="4" w:space="0" w:color="auto"/>
            </w:tcBorders>
            <w:shd w:val="clear" w:color="auto" w:fill="auto"/>
            <w:hideMark/>
          </w:tcPr>
          <w:p w14:paraId="08C09E44" w14:textId="674BFE99" w:rsidR="00E41BA1" w:rsidRPr="00410278" w:rsidRDefault="00E41BA1" w:rsidP="00E41BA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1. Contratar periódicamente a un contador que realice los estados financieros de la clínica, para mantener un mejor orden de las finanzas, y por prevención a futuras auditorías a los entes reguladores. </w:t>
            </w:r>
            <w:r w:rsidRPr="00410278">
              <w:rPr>
                <w:rFonts w:ascii="Times New Roman" w:eastAsia="Times New Roman" w:hAnsi="Times New Roman" w:cs="Times New Roman"/>
                <w:b/>
                <w:bCs/>
                <w:color w:val="000000"/>
                <w:sz w:val="20"/>
                <w:szCs w:val="20"/>
                <w:lang w:val="es-HN" w:eastAsia="es-HN"/>
              </w:rPr>
              <w:t>(D6, A2)</w:t>
            </w:r>
          </w:p>
        </w:tc>
      </w:tr>
      <w:tr w:rsidR="00E41BA1" w:rsidRPr="00410278" w14:paraId="73C4BEB6"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50FE7746"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 Cambios en regulaciones por los entes reguladores</w:t>
            </w:r>
          </w:p>
        </w:tc>
        <w:tc>
          <w:tcPr>
            <w:tcW w:w="3118" w:type="dxa"/>
            <w:vMerge/>
            <w:tcBorders>
              <w:top w:val="nil"/>
              <w:left w:val="single" w:sz="4" w:space="0" w:color="auto"/>
              <w:bottom w:val="single" w:sz="4" w:space="0" w:color="auto"/>
              <w:right w:val="single" w:sz="4" w:space="0" w:color="auto"/>
            </w:tcBorders>
            <w:vAlign w:val="center"/>
            <w:hideMark/>
          </w:tcPr>
          <w:p w14:paraId="4D32A500"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auto"/>
              <w:right w:val="single" w:sz="4" w:space="0" w:color="auto"/>
            </w:tcBorders>
            <w:vAlign w:val="center"/>
            <w:hideMark/>
          </w:tcPr>
          <w:p w14:paraId="2AF0D269"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5544DB61"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5DD551A3" w14:textId="6696B63F"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 Crisis económicas que afecten el gasto en salud</w:t>
            </w:r>
          </w:p>
        </w:tc>
        <w:tc>
          <w:tcPr>
            <w:tcW w:w="3118" w:type="dxa"/>
            <w:vMerge/>
            <w:tcBorders>
              <w:top w:val="nil"/>
              <w:left w:val="single" w:sz="4" w:space="0" w:color="auto"/>
              <w:bottom w:val="single" w:sz="4" w:space="0" w:color="auto"/>
              <w:right w:val="single" w:sz="4" w:space="0" w:color="auto"/>
            </w:tcBorders>
            <w:vAlign w:val="center"/>
            <w:hideMark/>
          </w:tcPr>
          <w:p w14:paraId="5BA9CE6D"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auto"/>
              <w:right w:val="single" w:sz="4" w:space="0" w:color="auto"/>
            </w:tcBorders>
            <w:vAlign w:val="center"/>
            <w:hideMark/>
          </w:tcPr>
          <w:p w14:paraId="1C61213D"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717F33FB"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4DA0F73F"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 Amenazas de pago de impuesto de guerra a grupos antisociales</w:t>
            </w:r>
          </w:p>
        </w:tc>
        <w:tc>
          <w:tcPr>
            <w:tcW w:w="3118" w:type="dxa"/>
            <w:vMerge/>
            <w:tcBorders>
              <w:top w:val="nil"/>
              <w:left w:val="single" w:sz="4" w:space="0" w:color="auto"/>
              <w:bottom w:val="single" w:sz="4" w:space="0" w:color="auto"/>
              <w:right w:val="single" w:sz="4" w:space="0" w:color="auto"/>
            </w:tcBorders>
            <w:vAlign w:val="center"/>
            <w:hideMark/>
          </w:tcPr>
          <w:p w14:paraId="333A1204"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auto"/>
              <w:right w:val="single" w:sz="4" w:space="0" w:color="auto"/>
            </w:tcBorders>
            <w:vAlign w:val="center"/>
            <w:hideMark/>
          </w:tcPr>
          <w:p w14:paraId="55D1ED08"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r w:rsidR="00E41BA1" w:rsidRPr="00410278" w14:paraId="5C11D0BD" w14:textId="77777777" w:rsidTr="004808E2">
        <w:trPr>
          <w:trHeight w:val="552"/>
        </w:trPr>
        <w:tc>
          <w:tcPr>
            <w:tcW w:w="3545" w:type="dxa"/>
            <w:tcBorders>
              <w:top w:val="nil"/>
              <w:left w:val="single" w:sz="4" w:space="0" w:color="auto"/>
              <w:bottom w:val="single" w:sz="4" w:space="0" w:color="auto"/>
              <w:right w:val="single" w:sz="4" w:space="0" w:color="auto"/>
            </w:tcBorders>
            <w:shd w:val="clear" w:color="auto" w:fill="auto"/>
            <w:vAlign w:val="center"/>
            <w:hideMark/>
          </w:tcPr>
          <w:p w14:paraId="37FA097D" w14:textId="77777777" w:rsidR="00E41BA1" w:rsidRPr="00410278" w:rsidRDefault="00E41BA1" w:rsidP="004808E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 Aumentos en los precios de los materiales e insumos odontológicos</w:t>
            </w:r>
          </w:p>
        </w:tc>
        <w:tc>
          <w:tcPr>
            <w:tcW w:w="3118" w:type="dxa"/>
            <w:vMerge/>
            <w:tcBorders>
              <w:top w:val="nil"/>
              <w:left w:val="single" w:sz="4" w:space="0" w:color="auto"/>
              <w:bottom w:val="single" w:sz="4" w:space="0" w:color="auto"/>
              <w:right w:val="single" w:sz="4" w:space="0" w:color="auto"/>
            </w:tcBorders>
            <w:vAlign w:val="center"/>
            <w:hideMark/>
          </w:tcPr>
          <w:p w14:paraId="0E4ACA11"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c>
          <w:tcPr>
            <w:tcW w:w="3397" w:type="dxa"/>
            <w:vMerge/>
            <w:tcBorders>
              <w:top w:val="nil"/>
              <w:left w:val="single" w:sz="4" w:space="0" w:color="auto"/>
              <w:bottom w:val="single" w:sz="4" w:space="0" w:color="auto"/>
              <w:right w:val="single" w:sz="4" w:space="0" w:color="auto"/>
            </w:tcBorders>
            <w:vAlign w:val="center"/>
            <w:hideMark/>
          </w:tcPr>
          <w:p w14:paraId="6636B6DB" w14:textId="77777777" w:rsidR="00E41BA1" w:rsidRPr="00410278" w:rsidRDefault="00E41BA1" w:rsidP="00E41BA1">
            <w:pPr>
              <w:widowControl/>
              <w:rPr>
                <w:rFonts w:ascii="Times New Roman" w:eastAsia="Times New Roman" w:hAnsi="Times New Roman" w:cs="Times New Roman"/>
                <w:color w:val="000000"/>
                <w:sz w:val="20"/>
                <w:szCs w:val="20"/>
                <w:lang w:val="es-HN" w:eastAsia="es-HN"/>
              </w:rPr>
            </w:pPr>
          </w:p>
        </w:tc>
      </w:tr>
    </w:tbl>
    <w:p w14:paraId="11E867AF" w14:textId="77777777" w:rsidR="007A2E2D" w:rsidRPr="00410278" w:rsidRDefault="007A2E2D" w:rsidP="007A2E2D">
      <w:pPr>
        <w:pStyle w:val="Ttulo3"/>
        <w:ind w:left="720"/>
        <w:rPr>
          <w:lang w:val="es-HN"/>
        </w:rPr>
      </w:pPr>
    </w:p>
    <w:p w14:paraId="3FC74FA6" w14:textId="77777777" w:rsidR="007A2E2D" w:rsidRPr="00410278" w:rsidRDefault="007A2E2D" w:rsidP="007A2E2D">
      <w:pPr>
        <w:pStyle w:val="TextoPrincipal"/>
      </w:pPr>
    </w:p>
    <w:p w14:paraId="3A2A8203" w14:textId="77777777" w:rsidR="007A2E2D" w:rsidRPr="00410278" w:rsidRDefault="007A2E2D" w:rsidP="007A2E2D">
      <w:pPr>
        <w:pStyle w:val="TextoPrincipal"/>
      </w:pPr>
    </w:p>
    <w:p w14:paraId="4A53D484" w14:textId="28139283" w:rsidR="004E2B7F" w:rsidRPr="00410278" w:rsidRDefault="00DB32DA" w:rsidP="008F0A79">
      <w:pPr>
        <w:pStyle w:val="Ttulo3"/>
        <w:numPr>
          <w:ilvl w:val="2"/>
          <w:numId w:val="44"/>
        </w:numPr>
        <w:rPr>
          <w:lang w:val="es-HN"/>
        </w:rPr>
      </w:pPr>
      <w:bookmarkStart w:id="170" w:name="_Toc188819007"/>
      <w:r w:rsidRPr="00410278">
        <w:rPr>
          <w:lang w:val="es-HN"/>
        </w:rPr>
        <w:t>ESTRATÉGIAS Y ACCIONES</w:t>
      </w:r>
      <w:bookmarkEnd w:id="170"/>
    </w:p>
    <w:p w14:paraId="48D82BC2" w14:textId="77777777" w:rsidR="007A2E2D" w:rsidRPr="00410278" w:rsidRDefault="007A2E2D" w:rsidP="007A2E2D">
      <w:pPr>
        <w:pStyle w:val="TextoPrincipal"/>
      </w:pPr>
    </w:p>
    <w:p w14:paraId="64E19E3F" w14:textId="6AA9D56D" w:rsidR="00390E40" w:rsidRPr="00410278" w:rsidRDefault="00390E40" w:rsidP="00390E40">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10</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xml:space="preserve">. </w:t>
      </w:r>
      <w:r w:rsidR="008B5A35" w:rsidRPr="00410278">
        <w:rPr>
          <w:rFonts w:ascii="Times New Roman" w:hAnsi="Times New Roman" w:cs="Times New Roman"/>
          <w:b/>
          <w:bCs/>
          <w:i w:val="0"/>
          <w:iCs w:val="0"/>
          <w:color w:val="auto"/>
          <w:sz w:val="24"/>
          <w:szCs w:val="24"/>
        </w:rPr>
        <w:t>Estrategias</w:t>
      </w:r>
      <w:r w:rsidRPr="00410278">
        <w:rPr>
          <w:rFonts w:ascii="Times New Roman" w:hAnsi="Times New Roman" w:cs="Times New Roman"/>
          <w:b/>
          <w:bCs/>
          <w:i w:val="0"/>
          <w:iCs w:val="0"/>
          <w:color w:val="auto"/>
          <w:sz w:val="24"/>
          <w:szCs w:val="24"/>
        </w:rPr>
        <w:t xml:space="preserve"> y Acciones Propuestas</w:t>
      </w:r>
    </w:p>
    <w:tbl>
      <w:tblPr>
        <w:tblW w:w="10916" w:type="dxa"/>
        <w:tblInd w:w="-998" w:type="dxa"/>
        <w:tblCellMar>
          <w:left w:w="70" w:type="dxa"/>
          <w:right w:w="70" w:type="dxa"/>
        </w:tblCellMar>
        <w:tblLook w:val="04A0" w:firstRow="1" w:lastRow="0" w:firstColumn="1" w:lastColumn="0" w:noHBand="0" w:noVBand="1"/>
      </w:tblPr>
      <w:tblGrid>
        <w:gridCol w:w="1960"/>
        <w:gridCol w:w="6427"/>
        <w:gridCol w:w="1509"/>
        <w:gridCol w:w="1020"/>
      </w:tblGrid>
      <w:tr w:rsidR="008D63C6" w:rsidRPr="00410278" w14:paraId="57911DEE" w14:textId="77777777" w:rsidTr="007A2E2D">
        <w:trPr>
          <w:trHeight w:val="576"/>
        </w:trPr>
        <w:tc>
          <w:tcPr>
            <w:tcW w:w="1960" w:type="dxa"/>
            <w:tcBorders>
              <w:top w:val="single" w:sz="4" w:space="0" w:color="auto"/>
              <w:left w:val="single" w:sz="4" w:space="0" w:color="auto"/>
              <w:bottom w:val="single" w:sz="4" w:space="0" w:color="auto"/>
              <w:right w:val="single" w:sz="4" w:space="0" w:color="auto"/>
            </w:tcBorders>
            <w:shd w:val="clear" w:color="000000" w:fill="A6C9EC"/>
            <w:noWrap/>
            <w:vAlign w:val="center"/>
            <w:hideMark/>
          </w:tcPr>
          <w:p w14:paraId="3BADBF27" w14:textId="77777777" w:rsidR="008D63C6" w:rsidRPr="00410278" w:rsidRDefault="008D63C6" w:rsidP="008D63C6">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Estrategias</w:t>
            </w:r>
          </w:p>
        </w:tc>
        <w:tc>
          <w:tcPr>
            <w:tcW w:w="6454" w:type="dxa"/>
            <w:tcBorders>
              <w:top w:val="single" w:sz="4" w:space="0" w:color="auto"/>
              <w:left w:val="nil"/>
              <w:bottom w:val="single" w:sz="4" w:space="0" w:color="auto"/>
              <w:right w:val="single" w:sz="4" w:space="0" w:color="auto"/>
            </w:tcBorders>
            <w:shd w:val="clear" w:color="000000" w:fill="A6C9EC"/>
            <w:vAlign w:val="center"/>
            <w:hideMark/>
          </w:tcPr>
          <w:p w14:paraId="138B0C9E" w14:textId="77777777" w:rsidR="008D63C6" w:rsidRPr="00410278" w:rsidRDefault="008D63C6" w:rsidP="008D63C6">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Acciones</w:t>
            </w:r>
          </w:p>
        </w:tc>
        <w:tc>
          <w:tcPr>
            <w:tcW w:w="1509" w:type="dxa"/>
            <w:tcBorders>
              <w:top w:val="single" w:sz="4" w:space="0" w:color="auto"/>
              <w:left w:val="nil"/>
              <w:bottom w:val="single" w:sz="4" w:space="0" w:color="auto"/>
              <w:right w:val="single" w:sz="4" w:space="0" w:color="auto"/>
            </w:tcBorders>
            <w:shd w:val="clear" w:color="000000" w:fill="A6C9EC"/>
            <w:vAlign w:val="center"/>
            <w:hideMark/>
          </w:tcPr>
          <w:p w14:paraId="586FCDE2" w14:textId="77777777" w:rsidR="008D63C6" w:rsidRPr="00410278" w:rsidRDefault="008D63C6" w:rsidP="008D63C6">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Fecha Ejecución</w:t>
            </w:r>
          </w:p>
        </w:tc>
        <w:tc>
          <w:tcPr>
            <w:tcW w:w="993" w:type="dxa"/>
            <w:tcBorders>
              <w:top w:val="single" w:sz="4" w:space="0" w:color="auto"/>
              <w:left w:val="nil"/>
              <w:bottom w:val="single" w:sz="4" w:space="0" w:color="auto"/>
              <w:right w:val="single" w:sz="4" w:space="0" w:color="auto"/>
            </w:tcBorders>
            <w:shd w:val="clear" w:color="000000" w:fill="A6C9EC"/>
            <w:noWrap/>
            <w:vAlign w:val="center"/>
            <w:hideMark/>
          </w:tcPr>
          <w:p w14:paraId="543A31B0" w14:textId="77777777" w:rsidR="008D63C6" w:rsidRPr="00410278" w:rsidRDefault="008D63C6" w:rsidP="008D63C6">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Duración</w:t>
            </w:r>
          </w:p>
        </w:tc>
      </w:tr>
      <w:tr w:rsidR="008D63C6" w:rsidRPr="00410278" w14:paraId="51D6F51B" w14:textId="77777777" w:rsidTr="007A2E2D">
        <w:trPr>
          <w:trHeight w:val="576"/>
        </w:trPr>
        <w:tc>
          <w:tcPr>
            <w:tcW w:w="1960" w:type="dxa"/>
            <w:vMerge w:val="restart"/>
            <w:tcBorders>
              <w:top w:val="nil"/>
              <w:left w:val="single" w:sz="4" w:space="0" w:color="auto"/>
              <w:bottom w:val="single" w:sz="4" w:space="0" w:color="auto"/>
              <w:right w:val="single" w:sz="4" w:space="0" w:color="auto"/>
            </w:tcBorders>
            <w:shd w:val="clear" w:color="auto" w:fill="auto"/>
            <w:vAlign w:val="center"/>
            <w:hideMark/>
          </w:tcPr>
          <w:p w14:paraId="75360A00"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Invertir en publicidad por ubicación geográfica mediante redes sociales</w:t>
            </w:r>
          </w:p>
        </w:tc>
        <w:tc>
          <w:tcPr>
            <w:tcW w:w="6454" w:type="dxa"/>
            <w:tcBorders>
              <w:top w:val="nil"/>
              <w:left w:val="nil"/>
              <w:bottom w:val="single" w:sz="4" w:space="0" w:color="auto"/>
              <w:right w:val="single" w:sz="4" w:space="0" w:color="auto"/>
            </w:tcBorders>
            <w:shd w:val="clear" w:color="auto" w:fill="auto"/>
            <w:vAlign w:val="center"/>
            <w:hideMark/>
          </w:tcPr>
          <w:p w14:paraId="352A9A56"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A1: Abrir cuentas en las diferentes redes sociales más populares, como ser Facebook, Instagram.</w:t>
            </w:r>
          </w:p>
        </w:tc>
        <w:tc>
          <w:tcPr>
            <w:tcW w:w="1509" w:type="dxa"/>
            <w:tcBorders>
              <w:top w:val="nil"/>
              <w:left w:val="nil"/>
              <w:bottom w:val="single" w:sz="4" w:space="0" w:color="auto"/>
              <w:right w:val="single" w:sz="4" w:space="0" w:color="auto"/>
            </w:tcBorders>
            <w:shd w:val="clear" w:color="auto" w:fill="auto"/>
            <w:vAlign w:val="center"/>
            <w:hideMark/>
          </w:tcPr>
          <w:p w14:paraId="3E6FA44B"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2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5BFE9CEC"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1 día</w:t>
            </w:r>
          </w:p>
        </w:tc>
      </w:tr>
      <w:tr w:rsidR="008D63C6" w:rsidRPr="00410278" w14:paraId="1ECFC034" w14:textId="77777777" w:rsidTr="007A2E2D">
        <w:trPr>
          <w:trHeight w:val="888"/>
        </w:trPr>
        <w:tc>
          <w:tcPr>
            <w:tcW w:w="1960" w:type="dxa"/>
            <w:vMerge/>
            <w:tcBorders>
              <w:top w:val="nil"/>
              <w:left w:val="single" w:sz="4" w:space="0" w:color="auto"/>
              <w:bottom w:val="single" w:sz="4" w:space="0" w:color="auto"/>
              <w:right w:val="single" w:sz="4" w:space="0" w:color="auto"/>
            </w:tcBorders>
            <w:vAlign w:val="center"/>
            <w:hideMark/>
          </w:tcPr>
          <w:p w14:paraId="3E85F1D0"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339A8CB5" w14:textId="35E755F6"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A2: Diseñar anuncios en imágenes que muestren los servicios que ofrece la clínica, así como contenido sobre el cuidado dental para poder ser utilizados en las cuentas de redes sociales.</w:t>
            </w:r>
            <w:r w:rsidR="00111CA2" w:rsidRPr="00410278">
              <w:rPr>
                <w:rFonts w:ascii="Times New Roman" w:eastAsia="Times New Roman" w:hAnsi="Times New Roman" w:cs="Times New Roman"/>
                <w:color w:val="000000"/>
                <w:lang w:val="es-HN" w:eastAsia="es-HN"/>
              </w:rPr>
              <w:t xml:space="preserve"> Contratar a un community manager)</w:t>
            </w:r>
          </w:p>
        </w:tc>
        <w:tc>
          <w:tcPr>
            <w:tcW w:w="1509" w:type="dxa"/>
            <w:tcBorders>
              <w:top w:val="nil"/>
              <w:left w:val="nil"/>
              <w:bottom w:val="single" w:sz="4" w:space="0" w:color="auto"/>
              <w:right w:val="single" w:sz="4" w:space="0" w:color="auto"/>
            </w:tcBorders>
            <w:shd w:val="clear" w:color="auto" w:fill="auto"/>
            <w:vAlign w:val="center"/>
            <w:hideMark/>
          </w:tcPr>
          <w:p w14:paraId="4B14D4EB"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2 de enero al 31 de diciembre 2025</w:t>
            </w:r>
          </w:p>
        </w:tc>
        <w:tc>
          <w:tcPr>
            <w:tcW w:w="993" w:type="dxa"/>
            <w:tcBorders>
              <w:top w:val="nil"/>
              <w:left w:val="nil"/>
              <w:bottom w:val="single" w:sz="4" w:space="0" w:color="auto"/>
              <w:right w:val="single" w:sz="4" w:space="0" w:color="auto"/>
            </w:tcBorders>
            <w:shd w:val="clear" w:color="auto" w:fill="auto"/>
            <w:noWrap/>
            <w:vAlign w:val="center"/>
            <w:hideMark/>
          </w:tcPr>
          <w:p w14:paraId="79391B0D"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Todo el Año</w:t>
            </w:r>
          </w:p>
        </w:tc>
      </w:tr>
      <w:tr w:rsidR="008D63C6" w:rsidRPr="00410278" w14:paraId="71028690" w14:textId="77777777" w:rsidTr="007A2E2D">
        <w:trPr>
          <w:trHeight w:val="864"/>
        </w:trPr>
        <w:tc>
          <w:tcPr>
            <w:tcW w:w="1960" w:type="dxa"/>
            <w:vMerge/>
            <w:tcBorders>
              <w:top w:val="nil"/>
              <w:left w:val="single" w:sz="4" w:space="0" w:color="auto"/>
              <w:bottom w:val="single" w:sz="4" w:space="0" w:color="auto"/>
              <w:right w:val="single" w:sz="4" w:space="0" w:color="auto"/>
            </w:tcBorders>
            <w:vAlign w:val="center"/>
            <w:hideMark/>
          </w:tcPr>
          <w:p w14:paraId="230D55BF"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519F4578"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A3: Invertir en publicidad en las redes sociales por ubicación para poder llegar a las personas cercanas a la zona donde se encuentra ubicada la clínica.</w:t>
            </w:r>
          </w:p>
        </w:tc>
        <w:tc>
          <w:tcPr>
            <w:tcW w:w="1509" w:type="dxa"/>
            <w:tcBorders>
              <w:top w:val="nil"/>
              <w:left w:val="nil"/>
              <w:bottom w:val="single" w:sz="4" w:space="0" w:color="auto"/>
              <w:right w:val="single" w:sz="4" w:space="0" w:color="auto"/>
            </w:tcBorders>
            <w:shd w:val="clear" w:color="auto" w:fill="auto"/>
            <w:vAlign w:val="center"/>
            <w:hideMark/>
          </w:tcPr>
          <w:p w14:paraId="6638F890"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2 de enero al 31 de diciembre 2025</w:t>
            </w:r>
          </w:p>
        </w:tc>
        <w:tc>
          <w:tcPr>
            <w:tcW w:w="993" w:type="dxa"/>
            <w:tcBorders>
              <w:top w:val="nil"/>
              <w:left w:val="nil"/>
              <w:bottom w:val="single" w:sz="4" w:space="0" w:color="auto"/>
              <w:right w:val="single" w:sz="4" w:space="0" w:color="auto"/>
            </w:tcBorders>
            <w:shd w:val="clear" w:color="auto" w:fill="auto"/>
            <w:noWrap/>
            <w:vAlign w:val="center"/>
            <w:hideMark/>
          </w:tcPr>
          <w:p w14:paraId="32A4A2B3"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Todo el Año</w:t>
            </w:r>
          </w:p>
        </w:tc>
      </w:tr>
      <w:tr w:rsidR="008D63C6" w:rsidRPr="00410278" w14:paraId="45A16D4F" w14:textId="77777777" w:rsidTr="007A2E2D">
        <w:trPr>
          <w:trHeight w:val="864"/>
        </w:trPr>
        <w:tc>
          <w:tcPr>
            <w:tcW w:w="1960" w:type="dxa"/>
            <w:vMerge/>
            <w:tcBorders>
              <w:top w:val="nil"/>
              <w:left w:val="single" w:sz="4" w:space="0" w:color="auto"/>
              <w:bottom w:val="single" w:sz="4" w:space="0" w:color="auto"/>
              <w:right w:val="single" w:sz="4" w:space="0" w:color="auto"/>
            </w:tcBorders>
            <w:vAlign w:val="center"/>
            <w:hideMark/>
          </w:tcPr>
          <w:p w14:paraId="08F144D7"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2AEAAFC4"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A4: Crear una encuesta por medio de google forms que pueda enviarse a los pacientes nuevos que visiten la clínica para llevar una medición de la satisfacción y el canal por el cual conocieron la clínica.</w:t>
            </w:r>
          </w:p>
        </w:tc>
        <w:tc>
          <w:tcPr>
            <w:tcW w:w="1509" w:type="dxa"/>
            <w:tcBorders>
              <w:top w:val="nil"/>
              <w:left w:val="nil"/>
              <w:bottom w:val="single" w:sz="4" w:space="0" w:color="auto"/>
              <w:right w:val="single" w:sz="4" w:space="0" w:color="auto"/>
            </w:tcBorders>
            <w:shd w:val="clear" w:color="auto" w:fill="auto"/>
            <w:vAlign w:val="center"/>
            <w:hideMark/>
          </w:tcPr>
          <w:p w14:paraId="0865CCDF"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2 al 4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4471323F"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3 días</w:t>
            </w:r>
          </w:p>
        </w:tc>
      </w:tr>
      <w:tr w:rsidR="008D63C6" w:rsidRPr="00410278" w14:paraId="766DBD76" w14:textId="77777777" w:rsidTr="007A2E2D">
        <w:trPr>
          <w:trHeight w:val="864"/>
        </w:trPr>
        <w:tc>
          <w:tcPr>
            <w:tcW w:w="1960" w:type="dxa"/>
            <w:vMerge w:val="restart"/>
            <w:tcBorders>
              <w:top w:val="nil"/>
              <w:left w:val="single" w:sz="4" w:space="0" w:color="auto"/>
              <w:bottom w:val="single" w:sz="4" w:space="0" w:color="auto"/>
              <w:right w:val="single" w:sz="4" w:space="0" w:color="auto"/>
            </w:tcBorders>
            <w:shd w:val="clear" w:color="auto" w:fill="auto"/>
            <w:vAlign w:val="center"/>
            <w:hideMark/>
          </w:tcPr>
          <w:p w14:paraId="5CEB420B" w14:textId="6F452A12"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Implementar promociones y descuentos a los clientes</w:t>
            </w:r>
          </w:p>
        </w:tc>
        <w:tc>
          <w:tcPr>
            <w:tcW w:w="6454" w:type="dxa"/>
            <w:tcBorders>
              <w:top w:val="nil"/>
              <w:left w:val="nil"/>
              <w:bottom w:val="single" w:sz="4" w:space="0" w:color="auto"/>
              <w:right w:val="single" w:sz="4" w:space="0" w:color="auto"/>
            </w:tcBorders>
            <w:shd w:val="clear" w:color="auto" w:fill="auto"/>
            <w:vAlign w:val="center"/>
            <w:hideMark/>
          </w:tcPr>
          <w:p w14:paraId="485191BD"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A5: Establecer promociones para nuevos pacientes, como descuentos en primera consulta, paquetes de limpieza y blanqueamiento dental, planes de referidos con beneficios.</w:t>
            </w:r>
          </w:p>
        </w:tc>
        <w:tc>
          <w:tcPr>
            <w:tcW w:w="1509" w:type="dxa"/>
            <w:tcBorders>
              <w:top w:val="nil"/>
              <w:left w:val="nil"/>
              <w:bottom w:val="single" w:sz="4" w:space="0" w:color="auto"/>
              <w:right w:val="single" w:sz="4" w:space="0" w:color="auto"/>
            </w:tcBorders>
            <w:shd w:val="clear" w:color="auto" w:fill="auto"/>
            <w:vAlign w:val="center"/>
            <w:hideMark/>
          </w:tcPr>
          <w:p w14:paraId="7C50CF28" w14:textId="578FB08D"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Periódicamente a partir del 2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43282705"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N/A</w:t>
            </w:r>
          </w:p>
        </w:tc>
      </w:tr>
      <w:tr w:rsidR="008D63C6" w:rsidRPr="00410278" w14:paraId="3E1C6ED1" w14:textId="77777777" w:rsidTr="007A2E2D">
        <w:trPr>
          <w:trHeight w:val="864"/>
        </w:trPr>
        <w:tc>
          <w:tcPr>
            <w:tcW w:w="1960" w:type="dxa"/>
            <w:vMerge/>
            <w:tcBorders>
              <w:top w:val="nil"/>
              <w:left w:val="single" w:sz="4" w:space="0" w:color="auto"/>
              <w:bottom w:val="single" w:sz="4" w:space="0" w:color="auto"/>
              <w:right w:val="single" w:sz="4" w:space="0" w:color="auto"/>
            </w:tcBorders>
            <w:vAlign w:val="center"/>
            <w:hideMark/>
          </w:tcPr>
          <w:p w14:paraId="6B0A3F1E"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0324476E"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A6: Diseñar programas de fidelización donde se premien a los pacientes actuales con servicios adicionales por recomendar la clínica.</w:t>
            </w:r>
          </w:p>
        </w:tc>
        <w:tc>
          <w:tcPr>
            <w:tcW w:w="1509" w:type="dxa"/>
            <w:tcBorders>
              <w:top w:val="nil"/>
              <w:left w:val="nil"/>
              <w:bottom w:val="single" w:sz="4" w:space="0" w:color="auto"/>
              <w:right w:val="single" w:sz="4" w:space="0" w:color="auto"/>
            </w:tcBorders>
            <w:shd w:val="clear" w:color="auto" w:fill="auto"/>
            <w:vAlign w:val="center"/>
            <w:hideMark/>
          </w:tcPr>
          <w:p w14:paraId="21D4FF3C" w14:textId="2A41AA42"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Periódicamente a partir del 2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03506417"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N/A</w:t>
            </w:r>
          </w:p>
        </w:tc>
      </w:tr>
      <w:tr w:rsidR="008D63C6" w:rsidRPr="00410278" w14:paraId="0CC2EE34" w14:textId="77777777" w:rsidTr="007A2E2D">
        <w:trPr>
          <w:trHeight w:val="864"/>
        </w:trPr>
        <w:tc>
          <w:tcPr>
            <w:tcW w:w="1960" w:type="dxa"/>
            <w:vMerge w:val="restart"/>
            <w:tcBorders>
              <w:top w:val="nil"/>
              <w:left w:val="single" w:sz="4" w:space="0" w:color="auto"/>
              <w:bottom w:val="single" w:sz="4" w:space="0" w:color="auto"/>
              <w:right w:val="single" w:sz="4" w:space="0" w:color="auto"/>
            </w:tcBorders>
            <w:shd w:val="clear" w:color="auto" w:fill="auto"/>
            <w:vAlign w:val="center"/>
            <w:hideMark/>
          </w:tcPr>
          <w:p w14:paraId="63D42510" w14:textId="6CF5C6AE"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Asociar a la clínica a redes de odontólogos de compañías de seguros u organizaciones</w:t>
            </w:r>
          </w:p>
        </w:tc>
        <w:tc>
          <w:tcPr>
            <w:tcW w:w="6454" w:type="dxa"/>
            <w:tcBorders>
              <w:top w:val="nil"/>
              <w:left w:val="nil"/>
              <w:bottom w:val="single" w:sz="4" w:space="0" w:color="auto"/>
              <w:right w:val="single" w:sz="4" w:space="0" w:color="auto"/>
            </w:tcBorders>
            <w:shd w:val="clear" w:color="auto" w:fill="auto"/>
            <w:vAlign w:val="center"/>
            <w:hideMark/>
          </w:tcPr>
          <w:p w14:paraId="5C9EBF30" w14:textId="16C3C40F"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A7: Investigar los requisitos que se necesitan para formar parte de redes de odontólogos de las diferentes compañías de seguros u organizaciones.</w:t>
            </w:r>
          </w:p>
        </w:tc>
        <w:tc>
          <w:tcPr>
            <w:tcW w:w="1509" w:type="dxa"/>
            <w:tcBorders>
              <w:top w:val="nil"/>
              <w:left w:val="nil"/>
              <w:bottom w:val="single" w:sz="4" w:space="0" w:color="auto"/>
              <w:right w:val="single" w:sz="4" w:space="0" w:color="auto"/>
            </w:tcBorders>
            <w:shd w:val="clear" w:color="auto" w:fill="auto"/>
            <w:vAlign w:val="center"/>
            <w:hideMark/>
          </w:tcPr>
          <w:p w14:paraId="51196F40"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6 al 10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57CDC9C8"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5 días</w:t>
            </w:r>
          </w:p>
        </w:tc>
      </w:tr>
      <w:tr w:rsidR="008D63C6" w:rsidRPr="00410278" w14:paraId="2C5CCA1A" w14:textId="77777777" w:rsidTr="007A2E2D">
        <w:trPr>
          <w:trHeight w:val="852"/>
        </w:trPr>
        <w:tc>
          <w:tcPr>
            <w:tcW w:w="1960" w:type="dxa"/>
            <w:vMerge/>
            <w:tcBorders>
              <w:top w:val="nil"/>
              <w:left w:val="single" w:sz="4" w:space="0" w:color="auto"/>
              <w:bottom w:val="single" w:sz="4" w:space="0" w:color="auto"/>
              <w:right w:val="single" w:sz="4" w:space="0" w:color="auto"/>
            </w:tcBorders>
            <w:vAlign w:val="center"/>
            <w:hideMark/>
          </w:tcPr>
          <w:p w14:paraId="2D38EDA0"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7C00D775" w14:textId="7FBCEBE0"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A8: Al tener definidos cuales son los requisitos que piden las compañías de seguros para asociarse a ellas, adaptar la clínica a esos requerimientos para poder aplicar a formar parte de la red.</w:t>
            </w:r>
          </w:p>
        </w:tc>
        <w:tc>
          <w:tcPr>
            <w:tcW w:w="1509" w:type="dxa"/>
            <w:tcBorders>
              <w:top w:val="nil"/>
              <w:left w:val="nil"/>
              <w:bottom w:val="single" w:sz="4" w:space="0" w:color="auto"/>
              <w:right w:val="single" w:sz="4" w:space="0" w:color="auto"/>
            </w:tcBorders>
            <w:shd w:val="clear" w:color="auto" w:fill="auto"/>
            <w:vAlign w:val="center"/>
            <w:hideMark/>
          </w:tcPr>
          <w:p w14:paraId="47569685"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13 al 31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5FD93F43"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18 días</w:t>
            </w:r>
          </w:p>
        </w:tc>
      </w:tr>
      <w:tr w:rsidR="008D63C6" w:rsidRPr="00410278" w14:paraId="286133D1" w14:textId="77777777" w:rsidTr="007A2E2D">
        <w:trPr>
          <w:trHeight w:val="576"/>
        </w:trPr>
        <w:tc>
          <w:tcPr>
            <w:tcW w:w="1960" w:type="dxa"/>
            <w:vMerge w:val="restart"/>
            <w:tcBorders>
              <w:top w:val="nil"/>
              <w:left w:val="single" w:sz="4" w:space="0" w:color="auto"/>
              <w:bottom w:val="single" w:sz="4" w:space="0" w:color="auto"/>
              <w:right w:val="single" w:sz="4" w:space="0" w:color="auto"/>
            </w:tcBorders>
            <w:shd w:val="clear" w:color="auto" w:fill="auto"/>
            <w:vAlign w:val="center"/>
            <w:hideMark/>
          </w:tcPr>
          <w:p w14:paraId="7EC21C56"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Contratación de un Contador para generar Estados Financieros</w:t>
            </w:r>
          </w:p>
        </w:tc>
        <w:tc>
          <w:tcPr>
            <w:tcW w:w="6454" w:type="dxa"/>
            <w:tcBorders>
              <w:top w:val="nil"/>
              <w:left w:val="nil"/>
              <w:bottom w:val="single" w:sz="4" w:space="0" w:color="auto"/>
              <w:right w:val="single" w:sz="4" w:space="0" w:color="auto"/>
            </w:tcBorders>
            <w:shd w:val="clear" w:color="auto" w:fill="auto"/>
            <w:vAlign w:val="center"/>
            <w:hideMark/>
          </w:tcPr>
          <w:p w14:paraId="77C607B9"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A9: Llevar un registro claro de los ingresos y gastos de la clínica para poder generar Estados Financieros.</w:t>
            </w:r>
          </w:p>
        </w:tc>
        <w:tc>
          <w:tcPr>
            <w:tcW w:w="1509" w:type="dxa"/>
            <w:tcBorders>
              <w:top w:val="nil"/>
              <w:left w:val="nil"/>
              <w:bottom w:val="single" w:sz="4" w:space="0" w:color="auto"/>
              <w:right w:val="single" w:sz="4" w:space="0" w:color="auto"/>
            </w:tcBorders>
            <w:shd w:val="clear" w:color="auto" w:fill="auto"/>
            <w:vAlign w:val="center"/>
            <w:hideMark/>
          </w:tcPr>
          <w:p w14:paraId="03234769"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a partir del 2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7B773CB7"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Todo el Año</w:t>
            </w:r>
          </w:p>
        </w:tc>
      </w:tr>
      <w:tr w:rsidR="008D63C6" w:rsidRPr="00410278" w14:paraId="327C13C0" w14:textId="77777777" w:rsidTr="007A2E2D">
        <w:trPr>
          <w:trHeight w:val="1152"/>
        </w:trPr>
        <w:tc>
          <w:tcPr>
            <w:tcW w:w="1960" w:type="dxa"/>
            <w:vMerge/>
            <w:tcBorders>
              <w:top w:val="nil"/>
              <w:left w:val="single" w:sz="4" w:space="0" w:color="auto"/>
              <w:bottom w:val="single" w:sz="4" w:space="0" w:color="auto"/>
              <w:right w:val="single" w:sz="4" w:space="0" w:color="auto"/>
            </w:tcBorders>
            <w:vAlign w:val="center"/>
            <w:hideMark/>
          </w:tcPr>
          <w:p w14:paraId="340DA2BB"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0A28B68E" w14:textId="77777777"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A10: Realizar análisis de los Estados Financieros para comparar sus resultados y verificar que se están teniendo buenos resultados.</w:t>
            </w:r>
          </w:p>
        </w:tc>
        <w:tc>
          <w:tcPr>
            <w:tcW w:w="1509" w:type="dxa"/>
            <w:tcBorders>
              <w:top w:val="nil"/>
              <w:left w:val="nil"/>
              <w:bottom w:val="single" w:sz="4" w:space="0" w:color="auto"/>
              <w:right w:val="single" w:sz="4" w:space="0" w:color="auto"/>
            </w:tcBorders>
            <w:shd w:val="clear" w:color="auto" w:fill="auto"/>
            <w:vAlign w:val="center"/>
            <w:hideMark/>
          </w:tcPr>
          <w:p w14:paraId="56F01829"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Primeros días de cada mes a partir del 1 de febrero 2025</w:t>
            </w:r>
          </w:p>
        </w:tc>
        <w:tc>
          <w:tcPr>
            <w:tcW w:w="993" w:type="dxa"/>
            <w:tcBorders>
              <w:top w:val="nil"/>
              <w:left w:val="nil"/>
              <w:bottom w:val="single" w:sz="4" w:space="0" w:color="auto"/>
              <w:right w:val="single" w:sz="4" w:space="0" w:color="auto"/>
            </w:tcBorders>
            <w:shd w:val="clear" w:color="auto" w:fill="auto"/>
            <w:noWrap/>
            <w:vAlign w:val="center"/>
            <w:hideMark/>
          </w:tcPr>
          <w:p w14:paraId="53DBCE09"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Todo el Año</w:t>
            </w:r>
          </w:p>
        </w:tc>
      </w:tr>
      <w:tr w:rsidR="008D63C6" w:rsidRPr="00410278" w14:paraId="26A210A5" w14:textId="77777777" w:rsidTr="007A2E2D">
        <w:trPr>
          <w:trHeight w:val="864"/>
        </w:trPr>
        <w:tc>
          <w:tcPr>
            <w:tcW w:w="1960" w:type="dxa"/>
            <w:vMerge w:val="restart"/>
            <w:tcBorders>
              <w:top w:val="nil"/>
              <w:left w:val="single" w:sz="4" w:space="0" w:color="auto"/>
              <w:bottom w:val="single" w:sz="4" w:space="0" w:color="auto"/>
              <w:right w:val="single" w:sz="4" w:space="0" w:color="auto"/>
            </w:tcBorders>
            <w:shd w:val="clear" w:color="auto" w:fill="auto"/>
            <w:vAlign w:val="center"/>
            <w:hideMark/>
          </w:tcPr>
          <w:p w14:paraId="5D0E767A" w14:textId="6FAC3A92" w:rsidR="008D63C6" w:rsidRPr="00410278" w:rsidRDefault="00D52340"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Contratación de odontólogo medio tiempo y una asistente</w:t>
            </w:r>
            <w:r w:rsidR="008D63C6" w:rsidRPr="00410278">
              <w:rPr>
                <w:rFonts w:ascii="Times New Roman" w:eastAsia="Times New Roman" w:hAnsi="Times New Roman" w:cs="Times New Roman"/>
                <w:color w:val="000000"/>
                <w:lang w:val="es-HN" w:eastAsia="es-HN"/>
              </w:rPr>
              <w:t xml:space="preserve"> jornada de la mañana a un colega de confianza</w:t>
            </w:r>
          </w:p>
        </w:tc>
        <w:tc>
          <w:tcPr>
            <w:tcW w:w="6454" w:type="dxa"/>
            <w:tcBorders>
              <w:top w:val="nil"/>
              <w:left w:val="nil"/>
              <w:bottom w:val="single" w:sz="4" w:space="0" w:color="auto"/>
              <w:right w:val="single" w:sz="4" w:space="0" w:color="auto"/>
            </w:tcBorders>
            <w:shd w:val="clear" w:color="auto" w:fill="auto"/>
            <w:vAlign w:val="center"/>
            <w:hideMark/>
          </w:tcPr>
          <w:p w14:paraId="0EE41C56" w14:textId="69F84E6F"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A11: Evaluar a los odontólogos </w:t>
            </w:r>
            <w:r w:rsidR="00D52340" w:rsidRPr="00410278">
              <w:rPr>
                <w:rFonts w:ascii="Times New Roman" w:eastAsia="Times New Roman" w:hAnsi="Times New Roman" w:cs="Times New Roman"/>
                <w:color w:val="000000"/>
                <w:lang w:val="es-HN" w:eastAsia="es-HN"/>
              </w:rPr>
              <w:t>para contratarlos por media jornada, así como una asistente.</w:t>
            </w:r>
          </w:p>
        </w:tc>
        <w:tc>
          <w:tcPr>
            <w:tcW w:w="1509" w:type="dxa"/>
            <w:tcBorders>
              <w:top w:val="nil"/>
              <w:left w:val="nil"/>
              <w:bottom w:val="single" w:sz="4" w:space="0" w:color="auto"/>
              <w:right w:val="single" w:sz="4" w:space="0" w:color="auto"/>
            </w:tcBorders>
            <w:shd w:val="clear" w:color="auto" w:fill="auto"/>
            <w:vAlign w:val="center"/>
            <w:hideMark/>
          </w:tcPr>
          <w:p w14:paraId="601FC5F0"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6 al 10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3DF978F4"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5 días</w:t>
            </w:r>
          </w:p>
        </w:tc>
      </w:tr>
      <w:tr w:rsidR="008D63C6" w:rsidRPr="00410278" w14:paraId="7946DA0F" w14:textId="77777777" w:rsidTr="007A2E2D">
        <w:trPr>
          <w:trHeight w:val="864"/>
        </w:trPr>
        <w:tc>
          <w:tcPr>
            <w:tcW w:w="1960" w:type="dxa"/>
            <w:vMerge/>
            <w:tcBorders>
              <w:top w:val="nil"/>
              <w:left w:val="single" w:sz="4" w:space="0" w:color="auto"/>
              <w:bottom w:val="single" w:sz="4" w:space="0" w:color="auto"/>
              <w:right w:val="single" w:sz="4" w:space="0" w:color="auto"/>
            </w:tcBorders>
            <w:vAlign w:val="center"/>
            <w:hideMark/>
          </w:tcPr>
          <w:p w14:paraId="326541EA" w14:textId="77777777" w:rsidR="008D63C6" w:rsidRPr="00410278" w:rsidRDefault="008D63C6" w:rsidP="008D63C6">
            <w:pPr>
              <w:widowControl/>
              <w:rPr>
                <w:rFonts w:ascii="Times New Roman" w:eastAsia="Times New Roman" w:hAnsi="Times New Roman" w:cs="Times New Roman"/>
                <w:color w:val="000000"/>
                <w:lang w:val="es-HN" w:eastAsia="es-HN"/>
              </w:rPr>
            </w:pPr>
          </w:p>
        </w:tc>
        <w:tc>
          <w:tcPr>
            <w:tcW w:w="6454" w:type="dxa"/>
            <w:tcBorders>
              <w:top w:val="nil"/>
              <w:left w:val="nil"/>
              <w:bottom w:val="single" w:sz="4" w:space="0" w:color="auto"/>
              <w:right w:val="single" w:sz="4" w:space="0" w:color="auto"/>
            </w:tcBorders>
            <w:shd w:val="clear" w:color="auto" w:fill="auto"/>
            <w:vAlign w:val="center"/>
            <w:hideMark/>
          </w:tcPr>
          <w:p w14:paraId="719E7BC8" w14:textId="7ADCB0DA" w:rsidR="008D63C6" w:rsidRPr="00410278" w:rsidRDefault="008D63C6" w:rsidP="008D63C6">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A12: Establecer un contrato</w:t>
            </w:r>
            <w:r w:rsidR="00D52340" w:rsidRPr="00410278">
              <w:rPr>
                <w:rFonts w:ascii="Times New Roman" w:eastAsia="Times New Roman" w:hAnsi="Times New Roman" w:cs="Times New Roman"/>
                <w:color w:val="000000"/>
                <w:lang w:val="es-HN" w:eastAsia="es-HN"/>
              </w:rPr>
              <w:t xml:space="preserve"> para la contratación de un odontólogo que cubra el horario de la mañana</w:t>
            </w:r>
            <w:r w:rsidRPr="00410278">
              <w:rPr>
                <w:rFonts w:ascii="Times New Roman" w:eastAsia="Times New Roman" w:hAnsi="Times New Roman" w:cs="Times New Roman"/>
                <w:color w:val="000000"/>
                <w:lang w:val="es-HN" w:eastAsia="es-HN"/>
              </w:rPr>
              <w:t xml:space="preserve"> donde se defina claramente las políticas generales y especificas del uso de los equipos odontológicos, tiempo de duración del contrato.</w:t>
            </w:r>
            <w:r w:rsidR="00D52340" w:rsidRPr="00410278">
              <w:rPr>
                <w:rFonts w:ascii="Times New Roman" w:eastAsia="Times New Roman" w:hAnsi="Times New Roman" w:cs="Times New Roman"/>
                <w:color w:val="000000"/>
                <w:lang w:val="es-HN" w:eastAsia="es-HN"/>
              </w:rPr>
              <w:t xml:space="preserve"> Así como un contrato para la asistente que ayudara con las cosas generales de la clínica, control de citas, etc.</w:t>
            </w:r>
          </w:p>
        </w:tc>
        <w:tc>
          <w:tcPr>
            <w:tcW w:w="1509" w:type="dxa"/>
            <w:tcBorders>
              <w:top w:val="nil"/>
              <w:left w:val="nil"/>
              <w:bottom w:val="single" w:sz="4" w:space="0" w:color="auto"/>
              <w:right w:val="single" w:sz="4" w:space="0" w:color="auto"/>
            </w:tcBorders>
            <w:shd w:val="clear" w:color="auto" w:fill="auto"/>
            <w:vAlign w:val="center"/>
            <w:hideMark/>
          </w:tcPr>
          <w:p w14:paraId="67FF9653"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6 al 10 de enero 2025</w:t>
            </w:r>
          </w:p>
        </w:tc>
        <w:tc>
          <w:tcPr>
            <w:tcW w:w="993" w:type="dxa"/>
            <w:tcBorders>
              <w:top w:val="nil"/>
              <w:left w:val="nil"/>
              <w:bottom w:val="single" w:sz="4" w:space="0" w:color="auto"/>
              <w:right w:val="single" w:sz="4" w:space="0" w:color="auto"/>
            </w:tcBorders>
            <w:shd w:val="clear" w:color="auto" w:fill="auto"/>
            <w:noWrap/>
            <w:vAlign w:val="center"/>
            <w:hideMark/>
          </w:tcPr>
          <w:p w14:paraId="5336D2EE" w14:textId="77777777" w:rsidR="008D63C6" w:rsidRPr="00410278" w:rsidRDefault="008D63C6" w:rsidP="008D63C6">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5 días</w:t>
            </w:r>
          </w:p>
        </w:tc>
      </w:tr>
    </w:tbl>
    <w:p w14:paraId="06108737" w14:textId="77777777" w:rsidR="00390E40" w:rsidRPr="00410278" w:rsidRDefault="00390E40" w:rsidP="00390E40">
      <w:pPr>
        <w:pStyle w:val="TextoPrincipal"/>
        <w:ind w:firstLine="0"/>
        <w:rPr>
          <w:sz w:val="20"/>
          <w:szCs w:val="20"/>
          <w:lang w:val="es-419"/>
        </w:rPr>
      </w:pPr>
      <w:r w:rsidRPr="00410278">
        <w:rPr>
          <w:sz w:val="20"/>
          <w:szCs w:val="20"/>
          <w:lang w:val="es-419"/>
        </w:rPr>
        <w:t>Fuente: Elaboración Propia, 2024</w:t>
      </w:r>
    </w:p>
    <w:p w14:paraId="73925622" w14:textId="03AAB712" w:rsidR="00A7160A" w:rsidRPr="00410278" w:rsidRDefault="00A7160A" w:rsidP="008F0A79">
      <w:pPr>
        <w:pStyle w:val="Ttulo3"/>
        <w:numPr>
          <w:ilvl w:val="2"/>
          <w:numId w:val="44"/>
        </w:numPr>
        <w:rPr>
          <w:lang w:val="es-HN"/>
        </w:rPr>
      </w:pPr>
      <w:bookmarkStart w:id="171" w:name="_Toc188819008"/>
      <w:r w:rsidRPr="00410278">
        <w:rPr>
          <w:lang w:val="es-HN"/>
        </w:rPr>
        <w:t>CADENA DE VALOR DE LA CLÍNICA</w:t>
      </w:r>
      <w:bookmarkEnd w:id="171"/>
    </w:p>
    <w:p w14:paraId="2C8B358E" w14:textId="1B6EBDF2" w:rsidR="00A7160A" w:rsidRPr="00410278" w:rsidRDefault="00102CA6" w:rsidP="008B5A35">
      <w:pPr>
        <w:pStyle w:val="TextoPrincipal"/>
        <w:spacing w:line="360" w:lineRule="auto"/>
        <w:ind w:firstLine="0"/>
      </w:pPr>
      <w:r w:rsidRPr="00410278">
        <w:t xml:space="preserve">La cadena de valor según </w:t>
      </w:r>
      <w:sdt>
        <w:sdtPr>
          <w:id w:val="998081739"/>
          <w:citation/>
        </w:sdtPr>
        <w:sdtContent>
          <w:r w:rsidRPr="00410278">
            <w:fldChar w:fldCharType="begin"/>
          </w:r>
          <w:r w:rsidRPr="00410278">
            <w:instrText xml:space="preserve">CITATION Chi16 \t  \l 18442 </w:instrText>
          </w:r>
          <w:r w:rsidRPr="00410278">
            <w:fldChar w:fldCharType="separate"/>
          </w:r>
          <w:r w:rsidR="00A07AC9" w:rsidRPr="00410278">
            <w:rPr>
              <w:noProof/>
            </w:rPr>
            <w:t>(Chiavenato, 2016)</w:t>
          </w:r>
          <w:r w:rsidRPr="00410278">
            <w:fldChar w:fldCharType="end"/>
          </w:r>
        </w:sdtContent>
      </w:sdt>
      <w:r w:rsidRPr="00410278">
        <w:t xml:space="preserve"> es definida como el conjunto de actividades principales de una organización y actividades de apoyo que sirven para que las actividades centrales puedan ser realizadas, en el contexto de una clínica odontológica una cadena de valor se refiere a la secuencia de actividades que se llevan a cabo para proporcionar un servicio a los pacientes, desde </w:t>
      </w:r>
      <w:r w:rsidR="008B5A35" w:rsidRPr="00410278">
        <w:t>el</w:t>
      </w:r>
      <w:r w:rsidRPr="00410278">
        <w:t xml:space="preserve"> momento que entran en contacto con la clínica hasta que reciben el tratamiento y seguimiento.</w:t>
      </w:r>
    </w:p>
    <w:p w14:paraId="4A898749" w14:textId="73881D01" w:rsidR="004E2B7F" w:rsidRPr="00410278" w:rsidRDefault="00102CA6" w:rsidP="008F0A79">
      <w:pPr>
        <w:pStyle w:val="TextoPrincipal"/>
        <w:numPr>
          <w:ilvl w:val="3"/>
          <w:numId w:val="44"/>
        </w:numPr>
        <w:ind w:left="0"/>
        <w:rPr>
          <w:b/>
          <w:bCs/>
        </w:rPr>
      </w:pPr>
      <w:r w:rsidRPr="00410278">
        <w:rPr>
          <w:b/>
          <w:bCs/>
        </w:rPr>
        <w:t>Actividades Primarias:</w:t>
      </w:r>
    </w:p>
    <w:p w14:paraId="327501AB" w14:textId="048EB1A6" w:rsidR="008B5A35" w:rsidRPr="00410278" w:rsidRDefault="008B5A35" w:rsidP="008B5A35">
      <w:pPr>
        <w:pStyle w:val="TextoPrincipal"/>
        <w:ind w:left="360" w:firstLine="0"/>
        <w:rPr>
          <w:b/>
          <w:bCs/>
          <w:i/>
          <w:iCs/>
        </w:rPr>
      </w:pPr>
      <w:r w:rsidRPr="00410278">
        <w:rPr>
          <w:b/>
          <w:bCs/>
        </w:rPr>
        <w:t>Figura 5. Actividades primerias de Cadena de Valor</w:t>
      </w:r>
    </w:p>
    <w:p w14:paraId="5779B649" w14:textId="120A3AEE" w:rsidR="0000405C" w:rsidRPr="00410278" w:rsidRDefault="00323A3E" w:rsidP="0020343E">
      <w:pPr>
        <w:pStyle w:val="TextoPrincipal"/>
        <w:ind w:firstLine="0"/>
        <w:rPr>
          <w:b/>
          <w:bCs/>
          <w:noProof/>
        </w:rPr>
      </w:pPr>
      <w:r w:rsidRPr="00410278">
        <w:rPr>
          <w:b/>
          <w:bCs/>
          <w:noProof/>
        </w:rPr>
        <w:drawing>
          <wp:inline distT="0" distB="0" distL="0" distR="0" wp14:anchorId="5038C1F7" wp14:editId="3E2C45C6">
            <wp:extent cx="5811520" cy="1587500"/>
            <wp:effectExtent l="57150" t="0" r="55880" b="0"/>
            <wp:docPr id="1657672465"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r w:rsidR="0000405C" w:rsidRPr="00410278">
        <w:rPr>
          <w:noProof/>
          <w:sz w:val="20"/>
          <w:szCs w:val="20"/>
        </w:rPr>
        <w:t>Elaboración propia, 2024</w:t>
      </w:r>
    </w:p>
    <w:p w14:paraId="54A6EE7F" w14:textId="0E610B84" w:rsidR="008B5A35" w:rsidRPr="00410278" w:rsidRDefault="00601D9B" w:rsidP="008F0A79">
      <w:pPr>
        <w:pStyle w:val="TextoPrincipal"/>
        <w:numPr>
          <w:ilvl w:val="3"/>
          <w:numId w:val="44"/>
        </w:numPr>
        <w:ind w:left="0"/>
        <w:rPr>
          <w:b/>
          <w:bCs/>
          <w:noProof/>
        </w:rPr>
      </w:pPr>
      <w:r w:rsidRPr="00410278">
        <w:rPr>
          <w:b/>
          <w:bCs/>
          <w:noProof/>
        </w:rPr>
        <w:t>Actividades de Apoyo:</w:t>
      </w:r>
    </w:p>
    <w:p w14:paraId="74706B68" w14:textId="1D53EC49" w:rsidR="008B5A35" w:rsidRPr="00410278" w:rsidRDefault="008B5A35" w:rsidP="008B5A35">
      <w:pPr>
        <w:pStyle w:val="TextoPrincipal"/>
        <w:ind w:left="360" w:firstLine="0"/>
        <w:rPr>
          <w:b/>
          <w:bCs/>
          <w:i/>
          <w:iCs/>
        </w:rPr>
      </w:pPr>
      <w:r w:rsidRPr="00410278">
        <w:rPr>
          <w:b/>
          <w:bCs/>
        </w:rPr>
        <w:t>Figura 5. Actividades de Apoyo de Cadena de Valor</w:t>
      </w:r>
    </w:p>
    <w:p w14:paraId="6F54D8BA" w14:textId="11E32686" w:rsidR="00601D9B" w:rsidRPr="00410278" w:rsidRDefault="00601D9B" w:rsidP="0020343E">
      <w:pPr>
        <w:pStyle w:val="TextoPrincipal"/>
        <w:ind w:firstLine="0"/>
        <w:rPr>
          <w:b/>
          <w:bCs/>
          <w:noProof/>
        </w:rPr>
      </w:pPr>
      <w:r w:rsidRPr="00410278">
        <w:rPr>
          <w:b/>
          <w:bCs/>
          <w:noProof/>
        </w:rPr>
        <w:drawing>
          <wp:inline distT="0" distB="0" distL="0" distR="0" wp14:anchorId="5249A1D8" wp14:editId="01492039">
            <wp:extent cx="5811520" cy="1933575"/>
            <wp:effectExtent l="57150" t="0" r="55880" b="0"/>
            <wp:docPr id="1033859732"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421C8B9D" w14:textId="29287FEA" w:rsidR="0000405C" w:rsidRDefault="0000405C" w:rsidP="0020343E">
      <w:pPr>
        <w:pStyle w:val="TextoPrincipal"/>
        <w:ind w:firstLine="0"/>
        <w:rPr>
          <w:noProof/>
          <w:sz w:val="20"/>
          <w:szCs w:val="20"/>
        </w:rPr>
      </w:pPr>
      <w:r w:rsidRPr="00410278">
        <w:rPr>
          <w:noProof/>
          <w:sz w:val="20"/>
          <w:szCs w:val="20"/>
        </w:rPr>
        <w:t>Elaboración propia, 2024</w:t>
      </w:r>
    </w:p>
    <w:p w14:paraId="57FA6C5D" w14:textId="77777777" w:rsidR="0033370F" w:rsidRDefault="0033370F" w:rsidP="0020343E">
      <w:pPr>
        <w:pStyle w:val="TextoPrincipal"/>
        <w:ind w:firstLine="0"/>
        <w:rPr>
          <w:noProof/>
          <w:sz w:val="20"/>
          <w:szCs w:val="20"/>
        </w:rPr>
      </w:pPr>
    </w:p>
    <w:p w14:paraId="7ABC9281" w14:textId="77777777" w:rsidR="0033370F" w:rsidRPr="00410278" w:rsidRDefault="0033370F" w:rsidP="0020343E">
      <w:pPr>
        <w:pStyle w:val="TextoPrincipal"/>
        <w:ind w:firstLine="0"/>
        <w:rPr>
          <w:noProof/>
          <w:sz w:val="20"/>
          <w:szCs w:val="20"/>
        </w:rPr>
      </w:pPr>
    </w:p>
    <w:p w14:paraId="62C117A9" w14:textId="22E1A576" w:rsidR="004631F1" w:rsidRPr="00410278" w:rsidRDefault="004631F1" w:rsidP="008F0A79">
      <w:pPr>
        <w:pStyle w:val="TextoPrincipal"/>
        <w:numPr>
          <w:ilvl w:val="3"/>
          <w:numId w:val="44"/>
        </w:numPr>
        <w:ind w:left="0"/>
        <w:rPr>
          <w:b/>
          <w:bCs/>
          <w:noProof/>
        </w:rPr>
      </w:pPr>
      <w:r w:rsidRPr="00410278">
        <w:rPr>
          <w:b/>
          <w:bCs/>
          <w:noProof/>
        </w:rPr>
        <w:t>Estrategias de la cadena de valor</w:t>
      </w:r>
    </w:p>
    <w:p w14:paraId="1968F224" w14:textId="1E6B1E0C" w:rsidR="008B5A35" w:rsidRPr="00410278" w:rsidRDefault="008B5A35" w:rsidP="008B5A35">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11</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Estrategias de la Cadena de Valor de la Clínica Dental Center Plaza</w:t>
      </w:r>
    </w:p>
    <w:tbl>
      <w:tblPr>
        <w:tblW w:w="9620" w:type="dxa"/>
        <w:tblCellMar>
          <w:left w:w="70" w:type="dxa"/>
          <w:right w:w="70" w:type="dxa"/>
        </w:tblCellMar>
        <w:tblLook w:val="04A0" w:firstRow="1" w:lastRow="0" w:firstColumn="1" w:lastColumn="0" w:noHBand="0" w:noVBand="1"/>
      </w:tblPr>
      <w:tblGrid>
        <w:gridCol w:w="3560"/>
        <w:gridCol w:w="6060"/>
      </w:tblGrid>
      <w:tr w:rsidR="00165B9F" w:rsidRPr="00410278" w14:paraId="6FB63D6F" w14:textId="77777777" w:rsidTr="00165B9F">
        <w:trPr>
          <w:trHeight w:val="288"/>
        </w:trPr>
        <w:tc>
          <w:tcPr>
            <w:tcW w:w="3560" w:type="dxa"/>
            <w:tcBorders>
              <w:top w:val="single" w:sz="4" w:space="0" w:color="auto"/>
              <w:left w:val="single" w:sz="4" w:space="0" w:color="auto"/>
              <w:bottom w:val="single" w:sz="4" w:space="0" w:color="auto"/>
              <w:right w:val="single" w:sz="4" w:space="0" w:color="auto"/>
            </w:tcBorders>
            <w:shd w:val="clear" w:color="000000" w:fill="A6C9EC"/>
            <w:noWrap/>
            <w:vAlign w:val="center"/>
            <w:hideMark/>
          </w:tcPr>
          <w:p w14:paraId="2D4ACB10" w14:textId="77777777" w:rsidR="00165B9F" w:rsidRPr="00410278" w:rsidRDefault="00165B9F" w:rsidP="00165B9F">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Macroproceso</w:t>
            </w:r>
          </w:p>
        </w:tc>
        <w:tc>
          <w:tcPr>
            <w:tcW w:w="6060" w:type="dxa"/>
            <w:tcBorders>
              <w:top w:val="single" w:sz="4" w:space="0" w:color="auto"/>
              <w:left w:val="nil"/>
              <w:bottom w:val="single" w:sz="4" w:space="0" w:color="auto"/>
              <w:right w:val="single" w:sz="4" w:space="0" w:color="auto"/>
            </w:tcBorders>
            <w:shd w:val="clear" w:color="000000" w:fill="A6C9EC"/>
            <w:vAlign w:val="center"/>
            <w:hideMark/>
          </w:tcPr>
          <w:p w14:paraId="295CFF2D" w14:textId="77777777" w:rsidR="00165B9F" w:rsidRPr="00410278" w:rsidRDefault="00165B9F" w:rsidP="00165B9F">
            <w:pPr>
              <w:widowControl/>
              <w:jc w:val="center"/>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000000"/>
                <w:lang w:val="es-HN" w:eastAsia="es-HN"/>
              </w:rPr>
              <w:t>Estrategia</w:t>
            </w:r>
          </w:p>
        </w:tc>
      </w:tr>
      <w:tr w:rsidR="00165B9F" w:rsidRPr="00410278" w14:paraId="4E7B499F" w14:textId="77777777" w:rsidTr="00165B9F">
        <w:trPr>
          <w:trHeight w:val="960"/>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3D5FAE3B" w14:textId="77777777" w:rsidR="00165B9F" w:rsidRPr="00410278" w:rsidRDefault="00165B9F" w:rsidP="00165B9F">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Atención al paciente / ejecución del tratamiento</w:t>
            </w:r>
          </w:p>
        </w:tc>
        <w:tc>
          <w:tcPr>
            <w:tcW w:w="6060" w:type="dxa"/>
            <w:tcBorders>
              <w:top w:val="nil"/>
              <w:left w:val="nil"/>
              <w:bottom w:val="single" w:sz="4" w:space="0" w:color="auto"/>
              <w:right w:val="single" w:sz="4" w:space="0" w:color="auto"/>
            </w:tcBorders>
            <w:shd w:val="clear" w:color="auto" w:fill="auto"/>
            <w:vAlign w:val="center"/>
            <w:hideMark/>
          </w:tcPr>
          <w:p w14:paraId="1AABDE49" w14:textId="5109E1A5" w:rsidR="00165B9F" w:rsidRPr="00410278" w:rsidRDefault="00165B9F" w:rsidP="00165B9F">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La clave del éxito radica en ofrecer una atención personalizada a los pacientes, construyendo una relación sólida y garantizar que reciban un servicio de calidad</w:t>
            </w:r>
          </w:p>
        </w:tc>
      </w:tr>
      <w:tr w:rsidR="00165B9F" w:rsidRPr="00410278" w14:paraId="11145492" w14:textId="77777777" w:rsidTr="00165B9F">
        <w:trPr>
          <w:trHeight w:val="1536"/>
        </w:trPr>
        <w:tc>
          <w:tcPr>
            <w:tcW w:w="3560" w:type="dxa"/>
            <w:tcBorders>
              <w:top w:val="nil"/>
              <w:left w:val="single" w:sz="4" w:space="0" w:color="auto"/>
              <w:bottom w:val="single" w:sz="4" w:space="0" w:color="auto"/>
              <w:right w:val="single" w:sz="4" w:space="0" w:color="auto"/>
            </w:tcBorders>
            <w:shd w:val="clear" w:color="auto" w:fill="auto"/>
            <w:vAlign w:val="center"/>
            <w:hideMark/>
          </w:tcPr>
          <w:p w14:paraId="6AC42DF4" w14:textId="5A111155" w:rsidR="00165B9F" w:rsidRPr="00410278" w:rsidRDefault="00165B9F" w:rsidP="00165B9F">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Diagnóstico y planificación del tratamiento / Post tratamiento y seguimiento</w:t>
            </w:r>
          </w:p>
        </w:tc>
        <w:tc>
          <w:tcPr>
            <w:tcW w:w="6060" w:type="dxa"/>
            <w:tcBorders>
              <w:top w:val="nil"/>
              <w:left w:val="nil"/>
              <w:bottom w:val="single" w:sz="4" w:space="0" w:color="auto"/>
              <w:right w:val="single" w:sz="4" w:space="0" w:color="auto"/>
            </w:tcBorders>
            <w:shd w:val="clear" w:color="auto" w:fill="auto"/>
            <w:vAlign w:val="center"/>
            <w:hideMark/>
          </w:tcPr>
          <w:p w14:paraId="0323D7A4" w14:textId="3F4C76C9" w:rsidR="00165B9F" w:rsidRPr="00410278" w:rsidRDefault="00165B9F" w:rsidP="00165B9F">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Fomentar la atención preventiva mediante limpiezas regulares, chequeos periódicos, aumentando la frecuencia de las visitas, así como luego de los tratamientos programar seguimiento a los pacientes para realizar consultas de seguimiento para continuar con sus tratamientos.</w:t>
            </w:r>
          </w:p>
        </w:tc>
      </w:tr>
      <w:tr w:rsidR="00165B9F" w:rsidRPr="00410278" w14:paraId="438229AC" w14:textId="77777777" w:rsidTr="00165B9F">
        <w:trPr>
          <w:trHeight w:val="576"/>
        </w:trPr>
        <w:tc>
          <w:tcPr>
            <w:tcW w:w="3560" w:type="dxa"/>
            <w:tcBorders>
              <w:top w:val="nil"/>
              <w:left w:val="single" w:sz="4" w:space="0" w:color="auto"/>
              <w:bottom w:val="single" w:sz="4" w:space="0" w:color="auto"/>
              <w:right w:val="single" w:sz="4" w:space="0" w:color="auto"/>
            </w:tcBorders>
            <w:shd w:val="clear" w:color="auto" w:fill="auto"/>
            <w:noWrap/>
            <w:vAlign w:val="center"/>
            <w:hideMark/>
          </w:tcPr>
          <w:p w14:paraId="53FD1C0A" w14:textId="77777777" w:rsidR="00165B9F" w:rsidRPr="00410278" w:rsidRDefault="00165B9F" w:rsidP="00165B9F">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Facturación y cobro</w:t>
            </w:r>
          </w:p>
        </w:tc>
        <w:tc>
          <w:tcPr>
            <w:tcW w:w="6060" w:type="dxa"/>
            <w:tcBorders>
              <w:top w:val="nil"/>
              <w:left w:val="nil"/>
              <w:bottom w:val="single" w:sz="4" w:space="0" w:color="auto"/>
              <w:right w:val="single" w:sz="4" w:space="0" w:color="auto"/>
            </w:tcBorders>
            <w:shd w:val="clear" w:color="auto" w:fill="auto"/>
            <w:vAlign w:val="center"/>
            <w:hideMark/>
          </w:tcPr>
          <w:p w14:paraId="3029828D" w14:textId="77777777" w:rsidR="00165B9F" w:rsidRPr="00410278" w:rsidRDefault="00165B9F" w:rsidP="00165B9F">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Brindar a los pacientes varias opciones de pago como ser transferencias bancarias y tarjetas de crédito.</w:t>
            </w:r>
          </w:p>
        </w:tc>
      </w:tr>
      <w:tr w:rsidR="00165B9F" w:rsidRPr="00410278" w14:paraId="680D262A" w14:textId="77777777" w:rsidTr="00165B9F">
        <w:trPr>
          <w:trHeight w:val="1152"/>
        </w:trPr>
        <w:tc>
          <w:tcPr>
            <w:tcW w:w="3560" w:type="dxa"/>
            <w:tcBorders>
              <w:top w:val="nil"/>
              <w:left w:val="single" w:sz="4" w:space="0" w:color="auto"/>
              <w:bottom w:val="single" w:sz="4" w:space="0" w:color="auto"/>
              <w:right w:val="single" w:sz="4" w:space="0" w:color="auto"/>
            </w:tcBorders>
            <w:shd w:val="clear" w:color="auto" w:fill="auto"/>
            <w:noWrap/>
            <w:vAlign w:val="center"/>
            <w:hideMark/>
          </w:tcPr>
          <w:p w14:paraId="73858C24" w14:textId="77777777" w:rsidR="00165B9F" w:rsidRPr="00410278" w:rsidRDefault="00165B9F" w:rsidP="00165B9F">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Gestión y administración</w:t>
            </w:r>
          </w:p>
        </w:tc>
        <w:tc>
          <w:tcPr>
            <w:tcW w:w="6060" w:type="dxa"/>
            <w:tcBorders>
              <w:top w:val="nil"/>
              <w:left w:val="nil"/>
              <w:bottom w:val="single" w:sz="4" w:space="0" w:color="auto"/>
              <w:right w:val="single" w:sz="4" w:space="0" w:color="auto"/>
            </w:tcBorders>
            <w:shd w:val="clear" w:color="auto" w:fill="auto"/>
            <w:vAlign w:val="center"/>
            <w:hideMark/>
          </w:tcPr>
          <w:p w14:paraId="655E270E" w14:textId="0287F02E" w:rsidR="00165B9F" w:rsidRPr="00410278" w:rsidRDefault="00165B9F" w:rsidP="00165B9F">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Optimización de los costos reduciendo los sin sacrificar calidad mediante una gestión eficiente de los recursos, como la compra de materiales a granel o la renegociación con proveedores para obtener mejores precios por volumen.</w:t>
            </w:r>
          </w:p>
        </w:tc>
      </w:tr>
      <w:tr w:rsidR="00165B9F" w:rsidRPr="00410278" w14:paraId="4EF16F88" w14:textId="77777777" w:rsidTr="00165B9F">
        <w:trPr>
          <w:trHeight w:val="1920"/>
        </w:trPr>
        <w:tc>
          <w:tcPr>
            <w:tcW w:w="3560" w:type="dxa"/>
            <w:tcBorders>
              <w:top w:val="nil"/>
              <w:left w:val="single" w:sz="4" w:space="0" w:color="auto"/>
              <w:bottom w:val="single" w:sz="4" w:space="0" w:color="auto"/>
              <w:right w:val="single" w:sz="4" w:space="0" w:color="auto"/>
            </w:tcBorders>
            <w:shd w:val="clear" w:color="auto" w:fill="auto"/>
            <w:noWrap/>
            <w:vAlign w:val="center"/>
            <w:hideMark/>
          </w:tcPr>
          <w:p w14:paraId="5B7E108B" w14:textId="77777777" w:rsidR="00165B9F" w:rsidRPr="00410278" w:rsidRDefault="00165B9F" w:rsidP="00165B9F">
            <w:pPr>
              <w:widowControl/>
              <w:jc w:val="center"/>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Estructura Física / Equipamiento</w:t>
            </w:r>
          </w:p>
        </w:tc>
        <w:tc>
          <w:tcPr>
            <w:tcW w:w="6060" w:type="dxa"/>
            <w:tcBorders>
              <w:top w:val="nil"/>
              <w:left w:val="nil"/>
              <w:bottom w:val="single" w:sz="4" w:space="0" w:color="auto"/>
              <w:right w:val="single" w:sz="4" w:space="0" w:color="auto"/>
            </w:tcBorders>
            <w:shd w:val="clear" w:color="auto" w:fill="auto"/>
            <w:vAlign w:val="center"/>
            <w:hideMark/>
          </w:tcPr>
          <w:p w14:paraId="0E4D84EF" w14:textId="3FB0EEA9" w:rsidR="00165B9F" w:rsidRPr="00410278" w:rsidRDefault="00165B9F" w:rsidP="00165B9F">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Establecer un programa de mantenimiento preventivo de los equipos para asegurar su funcionamiento óptimo y evitar costosos paros o reparaciones imprevistas, así como invertir en equipos de última tecnología (radiografías digitales, láseres dentales) que mejoren la precisión de los tratamientos y reduzcan los tiempos de atención.</w:t>
            </w:r>
          </w:p>
        </w:tc>
      </w:tr>
    </w:tbl>
    <w:p w14:paraId="0CBA455F" w14:textId="4D90EE71" w:rsidR="004631F1" w:rsidRPr="00410278" w:rsidRDefault="0000405C" w:rsidP="0020343E">
      <w:pPr>
        <w:pStyle w:val="TextoPrincipal"/>
        <w:ind w:firstLine="0"/>
        <w:rPr>
          <w:noProof/>
          <w:sz w:val="20"/>
          <w:szCs w:val="20"/>
        </w:rPr>
      </w:pPr>
      <w:r w:rsidRPr="00410278">
        <w:rPr>
          <w:noProof/>
          <w:sz w:val="20"/>
          <w:szCs w:val="20"/>
        </w:rPr>
        <w:t>Elaboración Propia, 2024</w:t>
      </w:r>
    </w:p>
    <w:p w14:paraId="3753D6CB" w14:textId="042EB351" w:rsidR="00F52AF2" w:rsidRPr="00410278" w:rsidRDefault="00F52AF2" w:rsidP="008F0A79">
      <w:pPr>
        <w:pStyle w:val="Ttulo2"/>
        <w:numPr>
          <w:ilvl w:val="1"/>
          <w:numId w:val="44"/>
        </w:numPr>
        <w:spacing w:line="360" w:lineRule="auto"/>
        <w:rPr>
          <w:lang w:val="es-HN"/>
        </w:rPr>
      </w:pPr>
      <w:r w:rsidRPr="00410278">
        <w:rPr>
          <w:lang w:val="es-HN"/>
        </w:rPr>
        <w:tab/>
      </w:r>
      <w:bookmarkStart w:id="172" w:name="_Toc188819009"/>
      <w:r w:rsidR="0035228E" w:rsidRPr="00410278">
        <w:rPr>
          <w:lang w:val="es-HN"/>
        </w:rPr>
        <w:t>PLAN DE PROMICIONES Y COMUNICACI</w:t>
      </w:r>
      <w:r w:rsidR="00007146" w:rsidRPr="00410278">
        <w:rPr>
          <w:lang w:val="es-HN"/>
        </w:rPr>
        <w:t>ÓN</w:t>
      </w:r>
      <w:r w:rsidR="0035228E" w:rsidRPr="00410278">
        <w:rPr>
          <w:lang w:val="es-HN"/>
        </w:rPr>
        <w:t xml:space="preserve"> POR MEDIO DE REDES SOCIALES PARA LA ATRACCIÓN Y RETENCIÓN DE CLIENTES.</w:t>
      </w:r>
      <w:bookmarkEnd w:id="172"/>
    </w:p>
    <w:p w14:paraId="00B48E55" w14:textId="2D8F368A" w:rsidR="0035228E" w:rsidRPr="00410278" w:rsidRDefault="0035228E" w:rsidP="0035228E">
      <w:pPr>
        <w:pStyle w:val="TextoPrincipal"/>
      </w:pPr>
      <w:r w:rsidRPr="00410278">
        <w:t xml:space="preserve">Al haberse presentado la propuesta de plan </w:t>
      </w:r>
      <w:r w:rsidR="00007146" w:rsidRPr="00410278">
        <w:t>estratégico</w:t>
      </w:r>
      <w:r w:rsidRPr="00410278">
        <w:t xml:space="preserve"> para la clínica</w:t>
      </w:r>
      <w:r w:rsidR="00007146" w:rsidRPr="00410278">
        <w:t>, el enfoque de esta sección es desarrollar una propuesta de plan de promociones y comunicación</w:t>
      </w:r>
      <w:r w:rsidR="00505B29" w:rsidRPr="00410278">
        <w:t xml:space="preserve"> por medio de redes sociales </w:t>
      </w:r>
      <w:r w:rsidR="00007146" w:rsidRPr="00410278">
        <w:t xml:space="preserve">para </w:t>
      </w:r>
      <w:r w:rsidR="00505B29" w:rsidRPr="00410278">
        <w:t>atraer y retener nuevos clientes a la clínica</w:t>
      </w:r>
      <w:r w:rsidR="00007146" w:rsidRPr="00410278">
        <w:t>,</w:t>
      </w:r>
      <w:r w:rsidR="00505B29" w:rsidRPr="00410278">
        <w:t xml:space="preserve"> esto no solo ayudará a la clínica a aumentar su visibilidad sino también a construir una relación sólida y de confianza con los pacientes actuales y potenciales.</w:t>
      </w:r>
    </w:p>
    <w:p w14:paraId="0AB57FA0" w14:textId="77777777" w:rsidR="0033469E" w:rsidRPr="00410278" w:rsidRDefault="0033469E" w:rsidP="0035228E">
      <w:pPr>
        <w:pStyle w:val="TextoPrincipal"/>
      </w:pPr>
    </w:p>
    <w:p w14:paraId="763F02A3" w14:textId="69AB5C6E" w:rsidR="0033469E" w:rsidRPr="00410278" w:rsidRDefault="0033469E" w:rsidP="008F0A79">
      <w:pPr>
        <w:pStyle w:val="TextoPrincipal"/>
        <w:numPr>
          <w:ilvl w:val="2"/>
          <w:numId w:val="44"/>
        </w:numPr>
        <w:rPr>
          <w:b/>
          <w:bCs/>
        </w:rPr>
      </w:pPr>
      <w:r w:rsidRPr="00410278">
        <w:rPr>
          <w:b/>
          <w:bCs/>
        </w:rPr>
        <w:t>OBJETIVOS ESPEC</w:t>
      </w:r>
      <w:r w:rsidR="00766F59" w:rsidRPr="00410278">
        <w:rPr>
          <w:b/>
          <w:bCs/>
        </w:rPr>
        <w:t>Í</w:t>
      </w:r>
      <w:r w:rsidRPr="00410278">
        <w:rPr>
          <w:b/>
          <w:bCs/>
        </w:rPr>
        <w:t>FICOS DEL PLAN DE PROMOCIONES</w:t>
      </w:r>
    </w:p>
    <w:p w14:paraId="39A7413E" w14:textId="77DE0347" w:rsidR="0033469E" w:rsidRPr="00410278" w:rsidRDefault="0033469E" w:rsidP="008F0A79">
      <w:pPr>
        <w:pStyle w:val="TextoPrincipal"/>
        <w:numPr>
          <w:ilvl w:val="0"/>
          <w:numId w:val="28"/>
        </w:numPr>
        <w:spacing w:line="360" w:lineRule="auto"/>
        <w:rPr>
          <w:b/>
          <w:bCs/>
        </w:rPr>
      </w:pPr>
      <w:r w:rsidRPr="00410278">
        <w:t xml:space="preserve">Aumentar la base de pacientes en un </w:t>
      </w:r>
      <w:r w:rsidR="00D52340" w:rsidRPr="00410278">
        <w:t>8</w:t>
      </w:r>
      <w:r w:rsidRPr="00410278">
        <w:t>0% en los próximos seis (6) meses mediante las estrategias de promociones y plan de comunicación.</w:t>
      </w:r>
    </w:p>
    <w:p w14:paraId="1C9E0084" w14:textId="4E8C5DA6" w:rsidR="0033469E" w:rsidRPr="00410278" w:rsidRDefault="0033469E" w:rsidP="008F0A79">
      <w:pPr>
        <w:pStyle w:val="TextoPrincipal"/>
        <w:numPr>
          <w:ilvl w:val="0"/>
          <w:numId w:val="28"/>
        </w:numPr>
        <w:spacing w:line="360" w:lineRule="auto"/>
        <w:rPr>
          <w:b/>
          <w:bCs/>
        </w:rPr>
      </w:pPr>
      <w:r w:rsidRPr="00410278">
        <w:t>Ofrecer descuentos o beneficios adicionales a pacientes recurrentes, para incrementar la frecuencia de visitas en un 15% para los próximos seis (6) meses.</w:t>
      </w:r>
    </w:p>
    <w:p w14:paraId="3FDF6405" w14:textId="28443A67" w:rsidR="0033469E" w:rsidRPr="00410278" w:rsidRDefault="0033469E" w:rsidP="008F0A79">
      <w:pPr>
        <w:pStyle w:val="TextoPrincipal"/>
        <w:numPr>
          <w:ilvl w:val="0"/>
          <w:numId w:val="28"/>
        </w:numPr>
        <w:spacing w:line="360" w:lineRule="auto"/>
        <w:rPr>
          <w:b/>
          <w:bCs/>
        </w:rPr>
      </w:pPr>
      <w:r w:rsidRPr="00410278">
        <w:t xml:space="preserve">Incrementar en un </w:t>
      </w:r>
      <w:r w:rsidR="00D52340" w:rsidRPr="00410278">
        <w:t>8</w:t>
      </w:r>
      <w:r w:rsidR="004B539C" w:rsidRPr="00410278">
        <w:t>0</w:t>
      </w:r>
      <w:r w:rsidRPr="00410278">
        <w:t xml:space="preserve">% la demanda de tratamientos estéticos dentales como blanqueamientos o limpiezas a través de promociones </w:t>
      </w:r>
      <w:r w:rsidR="00D52340" w:rsidRPr="00410278">
        <w:t>por tiempo limitado.</w:t>
      </w:r>
    </w:p>
    <w:p w14:paraId="0C25C629" w14:textId="719203EA" w:rsidR="0033469E" w:rsidRPr="00410278" w:rsidRDefault="0033469E" w:rsidP="008F0A79">
      <w:pPr>
        <w:pStyle w:val="TextoPrincipal"/>
        <w:numPr>
          <w:ilvl w:val="0"/>
          <w:numId w:val="28"/>
        </w:numPr>
        <w:spacing w:line="360" w:lineRule="auto"/>
        <w:rPr>
          <w:b/>
          <w:bCs/>
        </w:rPr>
      </w:pPr>
      <w:r w:rsidRPr="00410278">
        <w:t>Incrementar el reconocimiento de la clínica en un 30% mediante campañas de publicidad digital centradas en promociones de temporada.</w:t>
      </w:r>
    </w:p>
    <w:p w14:paraId="6AD257F5" w14:textId="2CD1E2DF" w:rsidR="00477486" w:rsidRPr="00410278" w:rsidRDefault="00477486" w:rsidP="008F0A79">
      <w:pPr>
        <w:pStyle w:val="TextoPrincipal"/>
        <w:numPr>
          <w:ilvl w:val="0"/>
          <w:numId w:val="28"/>
        </w:numPr>
        <w:spacing w:line="360" w:lineRule="auto"/>
        <w:rPr>
          <w:b/>
          <w:bCs/>
        </w:rPr>
      </w:pPr>
      <w:r w:rsidRPr="00410278">
        <w:t>Lograr una tasa de retención de pacientes del 80% a través de programas de fidelización, como descuentos por referir amigos o familiares.</w:t>
      </w:r>
    </w:p>
    <w:p w14:paraId="243B1EA9" w14:textId="77777777" w:rsidR="00B37424" w:rsidRPr="00410278" w:rsidRDefault="00B37424" w:rsidP="0035228E">
      <w:pPr>
        <w:pStyle w:val="TextoPrincipal"/>
      </w:pPr>
    </w:p>
    <w:p w14:paraId="76BD5CA4" w14:textId="07C07E66" w:rsidR="00B37424" w:rsidRPr="00410278" w:rsidRDefault="00B37424" w:rsidP="008F0A79">
      <w:pPr>
        <w:pStyle w:val="TextoPrincipal"/>
        <w:numPr>
          <w:ilvl w:val="2"/>
          <w:numId w:val="44"/>
        </w:numPr>
        <w:rPr>
          <w:b/>
          <w:bCs/>
        </w:rPr>
      </w:pPr>
      <w:r w:rsidRPr="00410278">
        <w:rPr>
          <w:b/>
          <w:bCs/>
        </w:rPr>
        <w:t>ESTRATEGIAS DE PROMOCIONES</w:t>
      </w:r>
    </w:p>
    <w:p w14:paraId="3894DC30" w14:textId="49847266" w:rsidR="00B37424" w:rsidRPr="00410278" w:rsidRDefault="00B37424" w:rsidP="008F0A79">
      <w:pPr>
        <w:pStyle w:val="TextoPrincipal"/>
        <w:numPr>
          <w:ilvl w:val="3"/>
          <w:numId w:val="44"/>
        </w:numPr>
        <w:ind w:left="0"/>
        <w:rPr>
          <w:b/>
          <w:bCs/>
        </w:rPr>
      </w:pPr>
      <w:r w:rsidRPr="00410278">
        <w:rPr>
          <w:b/>
          <w:bCs/>
        </w:rPr>
        <w:t>PROMOCIONES PARA ATRAER NUEVOS PACIENTES</w:t>
      </w:r>
    </w:p>
    <w:p w14:paraId="5C9A7BE0" w14:textId="25AA1DAB" w:rsidR="00505B29" w:rsidRPr="00410278" w:rsidRDefault="00B37424" w:rsidP="008F0A79">
      <w:pPr>
        <w:pStyle w:val="TextoPrincipal"/>
        <w:numPr>
          <w:ilvl w:val="4"/>
          <w:numId w:val="44"/>
        </w:numPr>
        <w:ind w:hanging="371"/>
        <w:rPr>
          <w:b/>
          <w:bCs/>
        </w:rPr>
      </w:pPr>
      <w:r w:rsidRPr="00410278">
        <w:rPr>
          <w:b/>
          <w:bCs/>
        </w:rPr>
        <w:t>Consulta gratuita o con descuento:</w:t>
      </w:r>
    </w:p>
    <w:p w14:paraId="77C88F51" w14:textId="218B3971" w:rsidR="00B37424" w:rsidRPr="00410278" w:rsidRDefault="00B37424" w:rsidP="008F0A79">
      <w:pPr>
        <w:pStyle w:val="TextoPrincipal"/>
        <w:numPr>
          <w:ilvl w:val="0"/>
          <w:numId w:val="19"/>
        </w:numPr>
        <w:spacing w:line="360" w:lineRule="auto"/>
        <w:ind w:left="1276"/>
      </w:pPr>
      <w:r w:rsidRPr="00410278">
        <w:rPr>
          <w:b/>
          <w:bCs/>
        </w:rPr>
        <w:t>Objetivo:</w:t>
      </w:r>
      <w:r w:rsidRPr="00410278">
        <w:t xml:space="preserve"> Atraer a nuevos pacientes que no han visitado la clínica anteriormente.</w:t>
      </w:r>
    </w:p>
    <w:p w14:paraId="0341319B" w14:textId="19000D90" w:rsidR="00B37424" w:rsidRPr="00410278" w:rsidRDefault="00B37424" w:rsidP="008F0A79">
      <w:pPr>
        <w:pStyle w:val="TextoPrincipal"/>
        <w:numPr>
          <w:ilvl w:val="0"/>
          <w:numId w:val="19"/>
        </w:numPr>
        <w:spacing w:line="360" w:lineRule="auto"/>
        <w:ind w:left="1276"/>
      </w:pPr>
      <w:r w:rsidRPr="00410278">
        <w:rPr>
          <w:b/>
          <w:bCs/>
        </w:rPr>
        <w:t>Promoción:</w:t>
      </w:r>
      <w:r w:rsidRPr="00410278">
        <w:t xml:space="preserve"> Ofrecer una consulta inicial gratuita o con un descuento del 50% de valor de la consulta.</w:t>
      </w:r>
    </w:p>
    <w:p w14:paraId="6C6444B0" w14:textId="714D7BD2" w:rsidR="00B37424" w:rsidRPr="00410278" w:rsidRDefault="00B37424" w:rsidP="008F0A79">
      <w:pPr>
        <w:pStyle w:val="TextoPrincipal"/>
        <w:numPr>
          <w:ilvl w:val="0"/>
          <w:numId w:val="19"/>
        </w:numPr>
        <w:spacing w:line="360" w:lineRule="auto"/>
        <w:ind w:left="1276"/>
      </w:pPr>
      <w:r w:rsidRPr="00410278">
        <w:rPr>
          <w:b/>
          <w:bCs/>
        </w:rPr>
        <w:t>Mensaje:</w:t>
      </w:r>
      <w:r w:rsidRPr="00410278">
        <w:t xml:space="preserve"> “Tu salud dental es nuestra prioridad. ¡Visítanos hoy para una consulta inicial gratuita y descubre cómo podemos ayudarte a mejorar tu sonrisa!</w:t>
      </w:r>
      <w:r w:rsidR="00D605DC" w:rsidRPr="00410278">
        <w:t>”</w:t>
      </w:r>
    </w:p>
    <w:p w14:paraId="64012A12" w14:textId="6483503B" w:rsidR="00B37424" w:rsidRPr="00410278" w:rsidRDefault="00B37424" w:rsidP="008F0A79">
      <w:pPr>
        <w:pStyle w:val="TextoPrincipal"/>
        <w:numPr>
          <w:ilvl w:val="0"/>
          <w:numId w:val="19"/>
        </w:numPr>
        <w:spacing w:line="360" w:lineRule="auto"/>
        <w:ind w:left="1276"/>
      </w:pPr>
      <w:r w:rsidRPr="00410278">
        <w:rPr>
          <w:b/>
          <w:bCs/>
        </w:rPr>
        <w:t>Medios:</w:t>
      </w:r>
      <w:r w:rsidRPr="00410278">
        <w:t xml:space="preserve"> Redes Sociales (Facebook e Instagram).</w:t>
      </w:r>
    </w:p>
    <w:p w14:paraId="73EC3657" w14:textId="582F1237" w:rsidR="00B37424" w:rsidRPr="00410278" w:rsidRDefault="00B37424" w:rsidP="008F0A79">
      <w:pPr>
        <w:pStyle w:val="TextoPrincipal"/>
        <w:numPr>
          <w:ilvl w:val="4"/>
          <w:numId w:val="44"/>
        </w:numPr>
        <w:ind w:hanging="371"/>
        <w:rPr>
          <w:b/>
          <w:bCs/>
        </w:rPr>
      </w:pPr>
      <w:r w:rsidRPr="00410278">
        <w:rPr>
          <w:b/>
          <w:bCs/>
        </w:rPr>
        <w:t>Promociones de servicios específicos:</w:t>
      </w:r>
    </w:p>
    <w:p w14:paraId="2F610934" w14:textId="5BB54537" w:rsidR="00D605DC" w:rsidRPr="00410278" w:rsidRDefault="00D605DC" w:rsidP="008F0A79">
      <w:pPr>
        <w:pStyle w:val="TextoPrincipal"/>
        <w:numPr>
          <w:ilvl w:val="0"/>
          <w:numId w:val="20"/>
        </w:numPr>
        <w:spacing w:line="360" w:lineRule="auto"/>
        <w:ind w:left="1276"/>
      </w:pPr>
      <w:r w:rsidRPr="00410278">
        <w:rPr>
          <w:b/>
          <w:bCs/>
        </w:rPr>
        <w:t>Objetivo:</w:t>
      </w:r>
      <w:r w:rsidRPr="00410278">
        <w:t xml:space="preserve"> Incrementar la demanda de servicios específicos como limpiezas, blanqueamientos, obturaciones o extracciones.</w:t>
      </w:r>
    </w:p>
    <w:p w14:paraId="38AAD37A" w14:textId="79C7CFFE" w:rsidR="00D605DC" w:rsidRPr="00410278" w:rsidRDefault="00D605DC" w:rsidP="008F0A79">
      <w:pPr>
        <w:pStyle w:val="TextoPrincipal"/>
        <w:numPr>
          <w:ilvl w:val="0"/>
          <w:numId w:val="20"/>
        </w:numPr>
        <w:spacing w:line="360" w:lineRule="auto"/>
        <w:ind w:left="1276"/>
      </w:pPr>
      <w:r w:rsidRPr="00410278">
        <w:rPr>
          <w:b/>
          <w:bCs/>
        </w:rPr>
        <w:t>Promoción:</w:t>
      </w:r>
      <w:r w:rsidRPr="00410278">
        <w:t xml:space="preserve"> Ofrecer un 20% de descuento en el primer blanqueamiento o limpieza dental.</w:t>
      </w:r>
    </w:p>
    <w:p w14:paraId="0C7FC305" w14:textId="49CB80AE" w:rsidR="00D605DC" w:rsidRPr="00410278" w:rsidRDefault="00D605DC" w:rsidP="008F0A79">
      <w:pPr>
        <w:pStyle w:val="TextoPrincipal"/>
        <w:numPr>
          <w:ilvl w:val="0"/>
          <w:numId w:val="20"/>
        </w:numPr>
        <w:spacing w:line="360" w:lineRule="auto"/>
        <w:ind w:left="1276"/>
      </w:pPr>
      <w:r w:rsidRPr="00410278">
        <w:rPr>
          <w:b/>
          <w:bCs/>
        </w:rPr>
        <w:t>Mensaje:</w:t>
      </w:r>
      <w:r w:rsidRPr="00410278">
        <w:t xml:space="preserve"> “Transforma tu sonrisa a un precio increíble. ¡Reserva hoy mismo tu cita!”</w:t>
      </w:r>
    </w:p>
    <w:p w14:paraId="1C69462C" w14:textId="77777777" w:rsidR="00D605DC" w:rsidRPr="00410278" w:rsidRDefault="00D605DC" w:rsidP="008F0A79">
      <w:pPr>
        <w:pStyle w:val="TextoPrincipal"/>
        <w:numPr>
          <w:ilvl w:val="0"/>
          <w:numId w:val="20"/>
        </w:numPr>
        <w:spacing w:line="360" w:lineRule="auto"/>
        <w:ind w:left="1276"/>
      </w:pPr>
      <w:r w:rsidRPr="00410278">
        <w:rPr>
          <w:b/>
          <w:bCs/>
        </w:rPr>
        <w:t>Medios:</w:t>
      </w:r>
      <w:r w:rsidRPr="00410278">
        <w:t xml:space="preserve"> Redes Sociales (Facebook e Instagram).</w:t>
      </w:r>
    </w:p>
    <w:p w14:paraId="2731B1A8" w14:textId="4762D708" w:rsidR="00D605DC" w:rsidRPr="00410278" w:rsidRDefault="00D605DC" w:rsidP="008F0A79">
      <w:pPr>
        <w:pStyle w:val="TextoPrincipal"/>
        <w:numPr>
          <w:ilvl w:val="4"/>
          <w:numId w:val="44"/>
        </w:numPr>
        <w:ind w:left="1843"/>
        <w:rPr>
          <w:b/>
          <w:bCs/>
        </w:rPr>
      </w:pPr>
      <w:r w:rsidRPr="00410278">
        <w:rPr>
          <w:b/>
          <w:bCs/>
        </w:rPr>
        <w:t>Paquetes de tratamientos:</w:t>
      </w:r>
    </w:p>
    <w:p w14:paraId="38793573" w14:textId="46AE4925" w:rsidR="00D605DC" w:rsidRPr="00410278" w:rsidRDefault="00D605DC" w:rsidP="008F0A79">
      <w:pPr>
        <w:pStyle w:val="TextoPrincipal"/>
        <w:numPr>
          <w:ilvl w:val="0"/>
          <w:numId w:val="21"/>
        </w:numPr>
        <w:spacing w:line="360" w:lineRule="auto"/>
        <w:ind w:left="1276"/>
      </w:pPr>
      <w:r w:rsidRPr="00410278">
        <w:rPr>
          <w:b/>
          <w:bCs/>
        </w:rPr>
        <w:t>Objetivo:</w:t>
      </w:r>
      <w:r w:rsidRPr="00410278">
        <w:t xml:space="preserve"> Aumentar el número de pacientes promedio.</w:t>
      </w:r>
    </w:p>
    <w:p w14:paraId="1D045831" w14:textId="50F3FAFC" w:rsidR="00D605DC" w:rsidRPr="00410278" w:rsidRDefault="00D605DC" w:rsidP="008F0A79">
      <w:pPr>
        <w:pStyle w:val="TextoPrincipal"/>
        <w:numPr>
          <w:ilvl w:val="0"/>
          <w:numId w:val="21"/>
        </w:numPr>
        <w:spacing w:line="360" w:lineRule="auto"/>
        <w:ind w:left="1276"/>
      </w:pPr>
      <w:r w:rsidRPr="00410278">
        <w:rPr>
          <w:b/>
          <w:bCs/>
        </w:rPr>
        <w:t>Promoción:</w:t>
      </w:r>
      <w:r w:rsidRPr="00410278">
        <w:t xml:space="preserve"> Crear paquetes combinados como “limpieza + revisión gratuita” o “limpieza + blanqueamiento”, o </w:t>
      </w:r>
      <w:r w:rsidR="005F05F1" w:rsidRPr="00410278">
        <w:t>“</w:t>
      </w:r>
      <w:r w:rsidRPr="00410278">
        <w:t>paquetes familiares con descuentos”</w:t>
      </w:r>
    </w:p>
    <w:p w14:paraId="4AB81A5B" w14:textId="224C5F15" w:rsidR="00D605DC" w:rsidRPr="00410278" w:rsidRDefault="00D605DC" w:rsidP="008F0A79">
      <w:pPr>
        <w:pStyle w:val="TextoPrincipal"/>
        <w:numPr>
          <w:ilvl w:val="0"/>
          <w:numId w:val="21"/>
        </w:numPr>
        <w:spacing w:line="360" w:lineRule="auto"/>
        <w:ind w:left="1276"/>
      </w:pPr>
      <w:r w:rsidRPr="00410278">
        <w:rPr>
          <w:b/>
          <w:bCs/>
        </w:rPr>
        <w:t>Mensaje:</w:t>
      </w:r>
      <w:r w:rsidRPr="00410278">
        <w:t xml:space="preserve"> “</w:t>
      </w:r>
      <w:r w:rsidR="005F05F1" w:rsidRPr="00410278">
        <w:t>Obtén lo mejor en tus tratamientos dentales con nuestros paquetes exclusivos para ti. ¡Todo lo que necesitas a un precio increíble!</w:t>
      </w:r>
      <w:r w:rsidRPr="00410278">
        <w:t>”</w:t>
      </w:r>
    </w:p>
    <w:p w14:paraId="13D7E4A3" w14:textId="3E90F8E8" w:rsidR="00D605DC" w:rsidRPr="00410278" w:rsidRDefault="00D605DC" w:rsidP="008F0A79">
      <w:pPr>
        <w:pStyle w:val="TextoPrincipal"/>
        <w:numPr>
          <w:ilvl w:val="0"/>
          <w:numId w:val="21"/>
        </w:numPr>
        <w:spacing w:line="360" w:lineRule="auto"/>
        <w:ind w:left="1276"/>
      </w:pPr>
      <w:r w:rsidRPr="00410278">
        <w:rPr>
          <w:b/>
          <w:bCs/>
        </w:rPr>
        <w:t>Medios:</w:t>
      </w:r>
      <w:r w:rsidRPr="00410278">
        <w:t xml:space="preserve"> Redes Sociales (Facebook</w:t>
      </w:r>
      <w:r w:rsidR="005F05F1" w:rsidRPr="00410278">
        <w:t>, Instagram y Estados de WhatsApp</w:t>
      </w:r>
      <w:r w:rsidRPr="00410278">
        <w:t>).</w:t>
      </w:r>
    </w:p>
    <w:p w14:paraId="22A01FAF" w14:textId="77777777" w:rsidR="00B37424" w:rsidRPr="00410278" w:rsidRDefault="00B37424" w:rsidP="00D605DC">
      <w:pPr>
        <w:pStyle w:val="TextoPrincipal"/>
        <w:spacing w:line="360" w:lineRule="auto"/>
        <w:ind w:firstLine="0"/>
        <w:rPr>
          <w:b/>
          <w:bCs/>
          <w:noProof/>
        </w:rPr>
      </w:pPr>
    </w:p>
    <w:p w14:paraId="71DD9585" w14:textId="7EA2D5F4" w:rsidR="00360A92" w:rsidRPr="00410278" w:rsidRDefault="00360A92" w:rsidP="008F0A79">
      <w:pPr>
        <w:pStyle w:val="TextoPrincipal"/>
        <w:numPr>
          <w:ilvl w:val="4"/>
          <w:numId w:val="44"/>
        </w:numPr>
        <w:ind w:left="1843"/>
        <w:rPr>
          <w:b/>
          <w:bCs/>
        </w:rPr>
      </w:pPr>
      <w:r w:rsidRPr="00410278">
        <w:rPr>
          <w:b/>
          <w:bCs/>
        </w:rPr>
        <w:t>Programas de fidelidad o recompensas:</w:t>
      </w:r>
    </w:p>
    <w:p w14:paraId="5CBDF19F" w14:textId="3FEF1C03" w:rsidR="00360A92" w:rsidRPr="00410278" w:rsidRDefault="00360A92" w:rsidP="008F0A79">
      <w:pPr>
        <w:pStyle w:val="TextoPrincipal"/>
        <w:numPr>
          <w:ilvl w:val="0"/>
          <w:numId w:val="21"/>
        </w:numPr>
        <w:spacing w:line="360" w:lineRule="auto"/>
        <w:ind w:left="1276"/>
      </w:pPr>
      <w:r w:rsidRPr="00410278">
        <w:rPr>
          <w:b/>
          <w:bCs/>
        </w:rPr>
        <w:t>Objetivo:</w:t>
      </w:r>
      <w:r w:rsidRPr="00410278">
        <w:t xml:space="preserve"> Incentivar a los pacientes a volver y recomendar la clínica.</w:t>
      </w:r>
    </w:p>
    <w:p w14:paraId="7DEB4696" w14:textId="4A4FB556" w:rsidR="00360A92" w:rsidRPr="00410278" w:rsidRDefault="00360A92" w:rsidP="008F0A79">
      <w:pPr>
        <w:pStyle w:val="TextoPrincipal"/>
        <w:numPr>
          <w:ilvl w:val="0"/>
          <w:numId w:val="21"/>
        </w:numPr>
        <w:spacing w:line="360" w:lineRule="auto"/>
        <w:ind w:left="1276"/>
      </w:pPr>
      <w:r w:rsidRPr="00410278">
        <w:rPr>
          <w:b/>
          <w:bCs/>
        </w:rPr>
        <w:t>Promoción:</w:t>
      </w:r>
      <w:r w:rsidRPr="00410278">
        <w:t xml:space="preserve"> “Gana puntos con cada vista y canjéalos por descuentos o tratamientos gratuitos”.</w:t>
      </w:r>
    </w:p>
    <w:p w14:paraId="45FFE2ED" w14:textId="2E7BAF83" w:rsidR="00360A92" w:rsidRPr="00410278" w:rsidRDefault="00360A92" w:rsidP="008F0A79">
      <w:pPr>
        <w:pStyle w:val="TextoPrincipal"/>
        <w:numPr>
          <w:ilvl w:val="0"/>
          <w:numId w:val="21"/>
        </w:numPr>
        <w:spacing w:line="360" w:lineRule="auto"/>
        <w:ind w:left="1276"/>
      </w:pPr>
      <w:r w:rsidRPr="00410278">
        <w:rPr>
          <w:b/>
          <w:bCs/>
        </w:rPr>
        <w:t>Mensaje:</w:t>
      </w:r>
      <w:r w:rsidRPr="00410278">
        <w:t xml:space="preserve"> “Cada sonrisa cuenta. ¡Recomienda a tus amigos y familiares y gana puntos para tu próximo tratamiento!”</w:t>
      </w:r>
    </w:p>
    <w:p w14:paraId="34E2AF8C" w14:textId="7D434EB4" w:rsidR="00915247" w:rsidRPr="00410278" w:rsidRDefault="00360A92" w:rsidP="008F0A79">
      <w:pPr>
        <w:pStyle w:val="TextoPrincipal"/>
        <w:numPr>
          <w:ilvl w:val="0"/>
          <w:numId w:val="21"/>
        </w:numPr>
        <w:spacing w:line="360" w:lineRule="auto"/>
        <w:ind w:left="1276"/>
      </w:pPr>
      <w:r w:rsidRPr="00410278">
        <w:rPr>
          <w:b/>
          <w:bCs/>
        </w:rPr>
        <w:t>Medios:</w:t>
      </w:r>
      <w:r w:rsidRPr="00410278">
        <w:t xml:space="preserve"> Redes Sociales (Facebook, Instagram y Estados de WhatsApp).</w:t>
      </w:r>
    </w:p>
    <w:p w14:paraId="4E955C1B" w14:textId="77777777" w:rsidR="00360A92" w:rsidRPr="00410278" w:rsidRDefault="00360A92" w:rsidP="00360A92">
      <w:pPr>
        <w:pStyle w:val="TextoPrincipal"/>
        <w:ind w:firstLine="0"/>
      </w:pPr>
    </w:p>
    <w:p w14:paraId="0D47058B" w14:textId="252380F0" w:rsidR="00360A92" w:rsidRPr="00410278" w:rsidRDefault="00360A92" w:rsidP="008F0A79">
      <w:pPr>
        <w:pStyle w:val="TextoPrincipal"/>
        <w:numPr>
          <w:ilvl w:val="3"/>
          <w:numId w:val="44"/>
        </w:numPr>
        <w:ind w:left="0"/>
        <w:rPr>
          <w:b/>
          <w:bCs/>
        </w:rPr>
      </w:pPr>
      <w:r w:rsidRPr="00410278">
        <w:rPr>
          <w:b/>
          <w:bCs/>
        </w:rPr>
        <w:t>PR</w:t>
      </w:r>
      <w:r w:rsidR="00702149" w:rsidRPr="00410278">
        <w:rPr>
          <w:b/>
          <w:bCs/>
        </w:rPr>
        <w:t>OMOCIONES PARA RETENER A PACIENTES ACTUALES</w:t>
      </w:r>
    </w:p>
    <w:p w14:paraId="08BEECEA" w14:textId="33617B60" w:rsidR="00360A92" w:rsidRPr="00410278" w:rsidRDefault="00360A92" w:rsidP="008F0A79">
      <w:pPr>
        <w:pStyle w:val="TextoPrincipal"/>
        <w:numPr>
          <w:ilvl w:val="4"/>
          <w:numId w:val="44"/>
        </w:numPr>
        <w:ind w:left="1843"/>
        <w:rPr>
          <w:b/>
          <w:bCs/>
        </w:rPr>
      </w:pPr>
      <w:r w:rsidRPr="00410278">
        <w:rPr>
          <w:b/>
          <w:bCs/>
        </w:rPr>
        <w:t>Descuentos por referidos</w:t>
      </w:r>
    </w:p>
    <w:p w14:paraId="1F93826F" w14:textId="164FACD3" w:rsidR="00360A92" w:rsidRPr="00410278" w:rsidRDefault="00360A92" w:rsidP="008F0A79">
      <w:pPr>
        <w:pStyle w:val="TextoPrincipal"/>
        <w:numPr>
          <w:ilvl w:val="0"/>
          <w:numId w:val="21"/>
        </w:numPr>
        <w:spacing w:line="360" w:lineRule="auto"/>
        <w:ind w:left="1276"/>
      </w:pPr>
      <w:r w:rsidRPr="00410278">
        <w:rPr>
          <w:b/>
          <w:bCs/>
        </w:rPr>
        <w:t>Objetivo:</w:t>
      </w:r>
      <w:r w:rsidRPr="00410278">
        <w:t xml:space="preserve"> Incentivar a los pacientes actuales a recomendar la clínica a nuevos pacientes.</w:t>
      </w:r>
    </w:p>
    <w:p w14:paraId="78FFA35A" w14:textId="05A74DCE" w:rsidR="00360A92" w:rsidRPr="00410278" w:rsidRDefault="00360A92" w:rsidP="008F0A79">
      <w:pPr>
        <w:pStyle w:val="TextoPrincipal"/>
        <w:numPr>
          <w:ilvl w:val="0"/>
          <w:numId w:val="21"/>
        </w:numPr>
        <w:spacing w:line="360" w:lineRule="auto"/>
        <w:ind w:left="1276"/>
      </w:pPr>
      <w:r w:rsidRPr="00410278">
        <w:rPr>
          <w:b/>
          <w:bCs/>
        </w:rPr>
        <w:t>Promoción:</w:t>
      </w:r>
      <w:r w:rsidRPr="00410278">
        <w:t xml:space="preserve"> Ofrecer un descuento del 10%-15% a los pacientes que refieran a amigos o familiares. El referido también podría recibir un descuento en su primera consulta.</w:t>
      </w:r>
    </w:p>
    <w:p w14:paraId="022ABB65" w14:textId="4F70AE09" w:rsidR="00360A92" w:rsidRPr="00410278" w:rsidRDefault="00360A92" w:rsidP="008F0A79">
      <w:pPr>
        <w:pStyle w:val="TextoPrincipal"/>
        <w:numPr>
          <w:ilvl w:val="0"/>
          <w:numId w:val="21"/>
        </w:numPr>
        <w:spacing w:line="360" w:lineRule="auto"/>
        <w:ind w:left="1276"/>
      </w:pPr>
      <w:r w:rsidRPr="00410278">
        <w:rPr>
          <w:b/>
          <w:bCs/>
        </w:rPr>
        <w:t>Mensaje:</w:t>
      </w:r>
      <w:r w:rsidRPr="00410278">
        <w:t xml:space="preserve"> “¡Comparte tu sonrisa y gana! Refiera a un amigo y ambos disfrutarán de un descuento exclusivo en su próximo tratamiento.”</w:t>
      </w:r>
    </w:p>
    <w:p w14:paraId="3C63C35F" w14:textId="77777777" w:rsidR="00360A92" w:rsidRPr="00410278" w:rsidRDefault="00360A92" w:rsidP="008F0A79">
      <w:pPr>
        <w:pStyle w:val="TextoPrincipal"/>
        <w:numPr>
          <w:ilvl w:val="0"/>
          <w:numId w:val="21"/>
        </w:numPr>
        <w:spacing w:line="360" w:lineRule="auto"/>
        <w:ind w:left="1276"/>
      </w:pPr>
      <w:r w:rsidRPr="00410278">
        <w:rPr>
          <w:b/>
          <w:bCs/>
        </w:rPr>
        <w:t>Medios:</w:t>
      </w:r>
      <w:r w:rsidRPr="00410278">
        <w:t xml:space="preserve"> Redes Sociales (Facebook, Instagram y Estados de WhatsApp).</w:t>
      </w:r>
    </w:p>
    <w:p w14:paraId="121B7514" w14:textId="77777777" w:rsidR="00360A92" w:rsidRPr="00410278" w:rsidRDefault="00360A92" w:rsidP="00360A92">
      <w:pPr>
        <w:pStyle w:val="TextoPrincipal"/>
        <w:ind w:firstLine="0"/>
      </w:pPr>
    </w:p>
    <w:p w14:paraId="29A7B28D" w14:textId="4671301E" w:rsidR="00360A92" w:rsidRPr="00410278" w:rsidRDefault="00360A92" w:rsidP="008F0A79">
      <w:pPr>
        <w:pStyle w:val="TextoPrincipal"/>
        <w:numPr>
          <w:ilvl w:val="4"/>
          <w:numId w:val="44"/>
        </w:numPr>
        <w:ind w:left="1843"/>
        <w:rPr>
          <w:b/>
          <w:bCs/>
        </w:rPr>
      </w:pPr>
      <w:r w:rsidRPr="00410278">
        <w:rPr>
          <w:b/>
          <w:bCs/>
        </w:rPr>
        <w:t>Promociones en fechas especiales:</w:t>
      </w:r>
    </w:p>
    <w:p w14:paraId="2179A37E" w14:textId="0FB246E8" w:rsidR="00360A92" w:rsidRPr="00410278" w:rsidRDefault="00360A92" w:rsidP="008F0A79">
      <w:pPr>
        <w:pStyle w:val="TextoPrincipal"/>
        <w:numPr>
          <w:ilvl w:val="0"/>
          <w:numId w:val="21"/>
        </w:numPr>
        <w:ind w:left="1276"/>
      </w:pPr>
      <w:r w:rsidRPr="00410278">
        <w:rPr>
          <w:b/>
          <w:bCs/>
        </w:rPr>
        <w:t>Objetivo:</w:t>
      </w:r>
      <w:r w:rsidRPr="00410278">
        <w:t xml:space="preserve"> </w:t>
      </w:r>
      <w:r w:rsidR="00A063CC" w:rsidRPr="00410278">
        <w:t>Aprovechar las fechas especiales para ofrecer descuentos exclusivos.</w:t>
      </w:r>
    </w:p>
    <w:p w14:paraId="5281CB33" w14:textId="375F516B" w:rsidR="00360A92" w:rsidRPr="00410278" w:rsidRDefault="00360A92" w:rsidP="008F0A79">
      <w:pPr>
        <w:pStyle w:val="TextoPrincipal"/>
        <w:numPr>
          <w:ilvl w:val="0"/>
          <w:numId w:val="21"/>
        </w:numPr>
        <w:ind w:left="1276"/>
      </w:pPr>
      <w:r w:rsidRPr="00410278">
        <w:rPr>
          <w:b/>
          <w:bCs/>
        </w:rPr>
        <w:t>Promoción:</w:t>
      </w:r>
      <w:r w:rsidRPr="00410278">
        <w:t xml:space="preserve"> </w:t>
      </w:r>
      <w:r w:rsidR="00A063CC" w:rsidRPr="00410278">
        <w:t xml:space="preserve">Promociones del 20% de descuentos en fechas especiales por ejemplo día de la Madre, día del Padre, San Valentín, Feriados nacionales. </w:t>
      </w:r>
    </w:p>
    <w:p w14:paraId="585D46BB" w14:textId="6BB2C913" w:rsidR="00360A92" w:rsidRPr="00410278" w:rsidRDefault="00360A92" w:rsidP="008F0A79">
      <w:pPr>
        <w:pStyle w:val="TextoPrincipal"/>
        <w:numPr>
          <w:ilvl w:val="0"/>
          <w:numId w:val="21"/>
        </w:numPr>
        <w:ind w:left="1276"/>
      </w:pPr>
      <w:r w:rsidRPr="00410278">
        <w:rPr>
          <w:b/>
          <w:bCs/>
        </w:rPr>
        <w:t>Mensaje:</w:t>
      </w:r>
      <w:r w:rsidRPr="00410278">
        <w:t xml:space="preserve"> </w:t>
      </w:r>
      <w:r w:rsidR="00A063CC" w:rsidRPr="00410278">
        <w:t>“Haz que tu mamá luzca su mejor sonrisa con nuestros exclusivos tratamientos odontológicos. ¡Válido solo por esta temporada!”</w:t>
      </w:r>
    </w:p>
    <w:p w14:paraId="0D6F60A8" w14:textId="2B5813B8" w:rsidR="00360A92" w:rsidRPr="00410278" w:rsidRDefault="00360A92" w:rsidP="008F0A79">
      <w:pPr>
        <w:pStyle w:val="TextoPrincipal"/>
        <w:numPr>
          <w:ilvl w:val="0"/>
          <w:numId w:val="21"/>
        </w:numPr>
        <w:ind w:left="1276"/>
      </w:pPr>
      <w:r w:rsidRPr="00410278">
        <w:rPr>
          <w:b/>
          <w:bCs/>
        </w:rPr>
        <w:t>Medios:</w:t>
      </w:r>
      <w:r w:rsidRPr="00410278">
        <w:t xml:space="preserve"> </w:t>
      </w:r>
      <w:r w:rsidR="00A063CC" w:rsidRPr="00410278">
        <w:t>Publicaciones de temporada en redes sociales como Facebook e Instagram.</w:t>
      </w:r>
    </w:p>
    <w:p w14:paraId="4E336BBA" w14:textId="17BC3A23" w:rsidR="00A063CC" w:rsidRPr="00410278" w:rsidRDefault="00A063CC" w:rsidP="008F0A79">
      <w:pPr>
        <w:pStyle w:val="TextoPrincipal"/>
        <w:numPr>
          <w:ilvl w:val="2"/>
          <w:numId w:val="44"/>
        </w:numPr>
        <w:rPr>
          <w:b/>
          <w:bCs/>
        </w:rPr>
      </w:pPr>
      <w:r w:rsidRPr="00410278">
        <w:rPr>
          <w:b/>
          <w:bCs/>
        </w:rPr>
        <w:t>ESTRATEGIAS DE COMUNICACIÓN EN REDES SOCIALES</w:t>
      </w:r>
    </w:p>
    <w:p w14:paraId="0BE24E17" w14:textId="4B7B66B6" w:rsidR="00477486" w:rsidRPr="00410278" w:rsidRDefault="00477486" w:rsidP="008F0A79">
      <w:pPr>
        <w:pStyle w:val="TextoPrincipal"/>
        <w:numPr>
          <w:ilvl w:val="3"/>
          <w:numId w:val="44"/>
        </w:numPr>
        <w:ind w:left="0"/>
        <w:rPr>
          <w:b/>
          <w:bCs/>
        </w:rPr>
      </w:pPr>
      <w:r w:rsidRPr="00410278">
        <w:rPr>
          <w:b/>
          <w:bCs/>
        </w:rPr>
        <w:t>SEGMENTACIÓN DEL PÚBLICO</w:t>
      </w:r>
    </w:p>
    <w:p w14:paraId="643F90CE" w14:textId="5C19DCE4" w:rsidR="00477486" w:rsidRPr="00410278" w:rsidRDefault="00477486" w:rsidP="00477486">
      <w:pPr>
        <w:pStyle w:val="TextoPrincipal"/>
        <w:ind w:left="1080" w:firstLine="0"/>
      </w:pPr>
      <w:r w:rsidRPr="00410278">
        <w:t>Se debe realizar una segmentación de los pacientes como ser:</w:t>
      </w:r>
    </w:p>
    <w:p w14:paraId="01FE2CBA" w14:textId="2BF74118" w:rsidR="00477486" w:rsidRPr="00410278" w:rsidRDefault="00477486" w:rsidP="008F0A79">
      <w:pPr>
        <w:pStyle w:val="TextoPrincipal"/>
        <w:numPr>
          <w:ilvl w:val="0"/>
          <w:numId w:val="29"/>
        </w:numPr>
        <w:ind w:left="1418"/>
      </w:pPr>
      <w:r w:rsidRPr="00410278">
        <w:t>Pacientes jóvenes entre 18 y 35 años interesados en tratamientos estéticos como blanqueamientos.</w:t>
      </w:r>
    </w:p>
    <w:p w14:paraId="6F017FCF" w14:textId="6BB940D8" w:rsidR="00477486" w:rsidRPr="00410278" w:rsidRDefault="00477486" w:rsidP="008F0A79">
      <w:pPr>
        <w:pStyle w:val="TextoPrincipal"/>
        <w:numPr>
          <w:ilvl w:val="0"/>
          <w:numId w:val="29"/>
        </w:numPr>
        <w:ind w:left="1418"/>
      </w:pPr>
      <w:r w:rsidRPr="00410278">
        <w:t>Familias de 30 a 50 años en la localidad, para realizarse tratamientos generales, como consultas, limpiezas, extracciones.</w:t>
      </w:r>
    </w:p>
    <w:p w14:paraId="44C31AA7" w14:textId="77777777" w:rsidR="00477486" w:rsidRPr="00410278" w:rsidRDefault="00477486" w:rsidP="00477486">
      <w:pPr>
        <w:pStyle w:val="TextoPrincipal"/>
        <w:ind w:left="720" w:firstLine="0"/>
        <w:rPr>
          <w:b/>
          <w:bCs/>
        </w:rPr>
      </w:pPr>
    </w:p>
    <w:p w14:paraId="7DDDD267" w14:textId="516BADDF" w:rsidR="00A063CC" w:rsidRPr="00410278" w:rsidRDefault="00A063CC" w:rsidP="008F0A79">
      <w:pPr>
        <w:pStyle w:val="TextoPrincipal"/>
        <w:numPr>
          <w:ilvl w:val="3"/>
          <w:numId w:val="44"/>
        </w:numPr>
        <w:ind w:left="0"/>
        <w:rPr>
          <w:b/>
          <w:bCs/>
        </w:rPr>
      </w:pPr>
      <w:r w:rsidRPr="00410278">
        <w:rPr>
          <w:b/>
          <w:bCs/>
        </w:rPr>
        <w:t>PERFIL Y PERSONALIDAD DE LA MARCA</w:t>
      </w:r>
    </w:p>
    <w:p w14:paraId="6AF3C79E" w14:textId="4EDBE57D" w:rsidR="006F0634" w:rsidRPr="00410278" w:rsidRDefault="006F0634" w:rsidP="008F0A79">
      <w:pPr>
        <w:pStyle w:val="TextoPrincipal"/>
        <w:numPr>
          <w:ilvl w:val="0"/>
          <w:numId w:val="22"/>
        </w:numPr>
        <w:rPr>
          <w:b/>
          <w:bCs/>
        </w:rPr>
      </w:pPr>
      <w:r w:rsidRPr="00410278">
        <w:rPr>
          <w:b/>
          <w:bCs/>
        </w:rPr>
        <w:t xml:space="preserve">Tono y voz: </w:t>
      </w:r>
      <w:r w:rsidRPr="00410278">
        <w:t>La dueña de la clínica en los anuncios que lleve a cabo en redes sociales debe hacer sentir a las personas que están hablando con una persona confiable y accesible, destacando la importancia de la salud bucal y como los tratamientos le puede mejor la calidad de vida.</w:t>
      </w:r>
    </w:p>
    <w:p w14:paraId="41D5C8E6" w14:textId="56647A93" w:rsidR="006F0634" w:rsidRPr="00410278" w:rsidRDefault="006F0634" w:rsidP="008F0A79">
      <w:pPr>
        <w:pStyle w:val="TextoPrincipal"/>
        <w:numPr>
          <w:ilvl w:val="0"/>
          <w:numId w:val="22"/>
        </w:numPr>
        <w:rPr>
          <w:b/>
          <w:bCs/>
        </w:rPr>
      </w:pPr>
      <w:r w:rsidRPr="00410278">
        <w:rPr>
          <w:b/>
          <w:bCs/>
        </w:rPr>
        <w:t xml:space="preserve">Contenido visual: </w:t>
      </w:r>
      <w:r w:rsidRPr="00410278">
        <w:t>se deben publicar imágenes y videos de alta calidad, mostrando a la dueña de la clínica realizando tratamientos, mostrando el ambiente de la clínica, de modo que se destaquen los beneficios para los pacientes.</w:t>
      </w:r>
    </w:p>
    <w:p w14:paraId="1F176264" w14:textId="1C408760" w:rsidR="006F0634" w:rsidRPr="00410278" w:rsidRDefault="006F0634" w:rsidP="008F0A79">
      <w:pPr>
        <w:pStyle w:val="TextoPrincipal"/>
        <w:numPr>
          <w:ilvl w:val="3"/>
          <w:numId w:val="44"/>
        </w:numPr>
        <w:ind w:left="0"/>
        <w:rPr>
          <w:b/>
          <w:bCs/>
        </w:rPr>
      </w:pPr>
      <w:r w:rsidRPr="00410278">
        <w:rPr>
          <w:b/>
          <w:bCs/>
        </w:rPr>
        <w:t>TESTIMONIOS DE PACIENTES:</w:t>
      </w:r>
    </w:p>
    <w:p w14:paraId="08DA19B6" w14:textId="23B07776" w:rsidR="006F0634" w:rsidRPr="00410278" w:rsidRDefault="006F0634" w:rsidP="008F0A79">
      <w:pPr>
        <w:pStyle w:val="TextoPrincipal"/>
        <w:numPr>
          <w:ilvl w:val="0"/>
          <w:numId w:val="23"/>
        </w:numPr>
        <w:rPr>
          <w:b/>
          <w:bCs/>
        </w:rPr>
      </w:pPr>
      <w:r w:rsidRPr="00410278">
        <w:t>Se deben publicar fotos y testimonios de pacientes satisfechos. Siendo los videos los que generan mayor conexión emocional y confianza a las personas que vean las redes sociales.</w:t>
      </w:r>
    </w:p>
    <w:p w14:paraId="17E96649" w14:textId="4583B377" w:rsidR="00ED2D28" w:rsidRPr="00410278" w:rsidRDefault="00ED2D28" w:rsidP="008F0A79">
      <w:pPr>
        <w:pStyle w:val="TextoPrincipal"/>
        <w:numPr>
          <w:ilvl w:val="3"/>
          <w:numId w:val="44"/>
        </w:numPr>
        <w:ind w:left="0"/>
        <w:rPr>
          <w:b/>
          <w:bCs/>
        </w:rPr>
      </w:pPr>
      <w:r w:rsidRPr="00410278">
        <w:rPr>
          <w:b/>
          <w:bCs/>
        </w:rPr>
        <w:t>PROMOCIONES ESPECIALES:</w:t>
      </w:r>
    </w:p>
    <w:p w14:paraId="5E7BB0B2" w14:textId="3A9DAF49" w:rsidR="00ED2D28" w:rsidRPr="00410278" w:rsidRDefault="00ED2D28" w:rsidP="008F0A79">
      <w:pPr>
        <w:pStyle w:val="TextoPrincipal"/>
        <w:numPr>
          <w:ilvl w:val="0"/>
          <w:numId w:val="23"/>
        </w:numPr>
        <w:spacing w:line="360" w:lineRule="auto"/>
        <w:rPr>
          <w:b/>
          <w:bCs/>
        </w:rPr>
      </w:pPr>
      <w:r w:rsidRPr="00410278">
        <w:rPr>
          <w:b/>
          <w:bCs/>
        </w:rPr>
        <w:t>Objetivo:</w:t>
      </w:r>
      <w:r w:rsidRPr="00410278">
        <w:t xml:space="preserve"> Conseguir más seguidores en redes sociales mediante promociones especiales.</w:t>
      </w:r>
    </w:p>
    <w:p w14:paraId="0D11C5C0" w14:textId="197BC571" w:rsidR="00ED2D28" w:rsidRPr="00410278" w:rsidRDefault="00ED2D28" w:rsidP="008F0A79">
      <w:pPr>
        <w:pStyle w:val="TextoPrincipal"/>
        <w:numPr>
          <w:ilvl w:val="0"/>
          <w:numId w:val="23"/>
        </w:numPr>
        <w:spacing w:line="360" w:lineRule="auto"/>
        <w:rPr>
          <w:b/>
          <w:bCs/>
        </w:rPr>
      </w:pPr>
      <w:r w:rsidRPr="00410278">
        <w:rPr>
          <w:b/>
          <w:bCs/>
        </w:rPr>
        <w:t>Propuesta de publicación</w:t>
      </w:r>
      <w:r w:rsidRPr="00410278">
        <w:t>: “¡Gana un tratamiento de blanqueamiento dental GRATIS! Participa en nuestro concurso de inicio de año. Solo tienes que seguirnos y etiquetar a 2 amigos que también necesiten una sonrisa brillante."</w:t>
      </w:r>
    </w:p>
    <w:p w14:paraId="37843FBE" w14:textId="091EC687" w:rsidR="00ED2D28" w:rsidRPr="00410278" w:rsidRDefault="00ED2D28" w:rsidP="008F0A79">
      <w:pPr>
        <w:pStyle w:val="TextoPrincipal"/>
        <w:numPr>
          <w:ilvl w:val="0"/>
          <w:numId w:val="23"/>
        </w:numPr>
        <w:spacing w:line="360" w:lineRule="auto"/>
        <w:rPr>
          <w:b/>
          <w:bCs/>
        </w:rPr>
      </w:pPr>
      <w:r w:rsidRPr="00410278">
        <w:rPr>
          <w:b/>
          <w:bCs/>
        </w:rPr>
        <w:t>Medios:</w:t>
      </w:r>
      <w:r w:rsidRPr="00410278">
        <w:t xml:space="preserve"> Instagram y Facebook.</w:t>
      </w:r>
    </w:p>
    <w:p w14:paraId="2EE9C998" w14:textId="0DCAB15B" w:rsidR="00ED2D28" w:rsidRPr="00410278" w:rsidRDefault="00ED2D28" w:rsidP="008F0A79">
      <w:pPr>
        <w:pStyle w:val="TextoPrincipal"/>
        <w:numPr>
          <w:ilvl w:val="3"/>
          <w:numId w:val="44"/>
        </w:numPr>
        <w:ind w:left="0"/>
        <w:rPr>
          <w:b/>
          <w:bCs/>
        </w:rPr>
      </w:pPr>
      <w:r w:rsidRPr="00410278">
        <w:rPr>
          <w:b/>
          <w:bCs/>
        </w:rPr>
        <w:t>PERIODICIDAD DE PUBLICACIONES:</w:t>
      </w:r>
    </w:p>
    <w:p w14:paraId="62C1A207" w14:textId="0D117E65" w:rsidR="00ED2D28" w:rsidRPr="00410278" w:rsidRDefault="00ED2D28" w:rsidP="008F0A79">
      <w:pPr>
        <w:pStyle w:val="TextoPrincipal"/>
        <w:numPr>
          <w:ilvl w:val="0"/>
          <w:numId w:val="24"/>
        </w:numPr>
        <w:spacing w:line="360" w:lineRule="auto"/>
        <w:rPr>
          <w:b/>
          <w:bCs/>
        </w:rPr>
      </w:pPr>
      <w:r w:rsidRPr="00410278">
        <w:rPr>
          <w:b/>
          <w:bCs/>
        </w:rPr>
        <w:t xml:space="preserve">Frecuencia: </w:t>
      </w:r>
      <w:r w:rsidRPr="00410278">
        <w:t>De 1 a 2 veces por semana en Facebook e Instagram.</w:t>
      </w:r>
    </w:p>
    <w:p w14:paraId="08B32331" w14:textId="3EBA5825" w:rsidR="00ED2D28" w:rsidRPr="00410278" w:rsidRDefault="00ED2D28" w:rsidP="008F0A79">
      <w:pPr>
        <w:pStyle w:val="TextoPrincipal"/>
        <w:numPr>
          <w:ilvl w:val="0"/>
          <w:numId w:val="24"/>
        </w:numPr>
        <w:spacing w:line="360" w:lineRule="auto"/>
        <w:rPr>
          <w:b/>
          <w:bCs/>
        </w:rPr>
      </w:pPr>
      <w:r w:rsidRPr="00410278">
        <w:rPr>
          <w:b/>
          <w:bCs/>
        </w:rPr>
        <w:t xml:space="preserve">Horarios: </w:t>
      </w:r>
      <w:r w:rsidRPr="00410278">
        <w:t>Entre las 9 am y las 8 pm.</w:t>
      </w:r>
    </w:p>
    <w:p w14:paraId="255F1819" w14:textId="214C1513" w:rsidR="00ED2D28" w:rsidRPr="00410278" w:rsidRDefault="00ED2D28" w:rsidP="008F0A79">
      <w:pPr>
        <w:pStyle w:val="TextoPrincipal"/>
        <w:numPr>
          <w:ilvl w:val="0"/>
          <w:numId w:val="24"/>
        </w:numPr>
        <w:spacing w:line="360" w:lineRule="auto"/>
        <w:rPr>
          <w:b/>
          <w:bCs/>
        </w:rPr>
      </w:pPr>
      <w:r w:rsidRPr="00410278">
        <w:rPr>
          <w:b/>
          <w:bCs/>
        </w:rPr>
        <w:t xml:space="preserve">Contenido: </w:t>
      </w:r>
      <w:r w:rsidRPr="00410278">
        <w:t>Se debe alternar entre promociones, consejos de salud dental, contenido visual, testimonios y promociones especiales.</w:t>
      </w:r>
    </w:p>
    <w:p w14:paraId="53EB084F" w14:textId="59E03224" w:rsidR="00ED2D28" w:rsidRPr="00410278" w:rsidRDefault="00ED2D28" w:rsidP="008F0A79">
      <w:pPr>
        <w:pStyle w:val="TextoPrincipal"/>
        <w:numPr>
          <w:ilvl w:val="3"/>
          <w:numId w:val="44"/>
        </w:numPr>
        <w:ind w:left="0"/>
        <w:rPr>
          <w:b/>
          <w:bCs/>
        </w:rPr>
      </w:pPr>
      <w:r w:rsidRPr="00410278">
        <w:rPr>
          <w:b/>
          <w:bCs/>
        </w:rPr>
        <w:t>INTERACCIÓN CON LOS SEGUIDORES:</w:t>
      </w:r>
    </w:p>
    <w:p w14:paraId="0D76A8B2" w14:textId="4D805FF2" w:rsidR="00ED2D28" w:rsidRPr="00410278" w:rsidRDefault="00ED2D28" w:rsidP="008F0A79">
      <w:pPr>
        <w:pStyle w:val="TextoPrincipal"/>
        <w:numPr>
          <w:ilvl w:val="0"/>
          <w:numId w:val="25"/>
        </w:numPr>
        <w:spacing w:line="360" w:lineRule="auto"/>
        <w:rPr>
          <w:b/>
          <w:bCs/>
        </w:rPr>
      </w:pPr>
      <w:r w:rsidRPr="00410278">
        <w:rPr>
          <w:b/>
          <w:bCs/>
        </w:rPr>
        <w:t xml:space="preserve">Respuestas rápidas: </w:t>
      </w:r>
      <w:r w:rsidRPr="00410278">
        <w:t>Se debe responder a las preguntas de los pacientes y seguidos de manera oportuna. (Para esta actividad se podría contratar a una persona que maneje las redes sociales y pagarle una cuota por las interacciones).</w:t>
      </w:r>
    </w:p>
    <w:p w14:paraId="4531B553" w14:textId="5FC42FF5" w:rsidR="00ED2D28" w:rsidRPr="00410278" w:rsidRDefault="00ED2D28" w:rsidP="008F0A79">
      <w:pPr>
        <w:pStyle w:val="TextoPrincipal"/>
        <w:numPr>
          <w:ilvl w:val="0"/>
          <w:numId w:val="25"/>
        </w:numPr>
        <w:spacing w:line="360" w:lineRule="auto"/>
        <w:rPr>
          <w:b/>
          <w:bCs/>
        </w:rPr>
      </w:pPr>
      <w:r w:rsidRPr="00410278">
        <w:rPr>
          <w:b/>
          <w:bCs/>
        </w:rPr>
        <w:t xml:space="preserve">Fomentar la participación: </w:t>
      </w:r>
      <w:r w:rsidRPr="00410278">
        <w:t>Se deben realizar preguntas y encuestas en las historias para interactuar con los seguidores y entender mejor sus necesidades.</w:t>
      </w:r>
    </w:p>
    <w:p w14:paraId="1B17AA1D" w14:textId="77777777" w:rsidR="00477486" w:rsidRPr="00410278" w:rsidRDefault="00477486" w:rsidP="008F0A79">
      <w:pPr>
        <w:pStyle w:val="TextoPrincipal"/>
        <w:numPr>
          <w:ilvl w:val="0"/>
          <w:numId w:val="25"/>
        </w:numPr>
        <w:spacing w:line="360" w:lineRule="auto"/>
        <w:rPr>
          <w:b/>
          <w:bCs/>
        </w:rPr>
      </w:pPr>
    </w:p>
    <w:p w14:paraId="72B27272" w14:textId="4CAE4D0A" w:rsidR="008A28F3" w:rsidRPr="00410278" w:rsidRDefault="008A28F3" w:rsidP="008F0A79">
      <w:pPr>
        <w:pStyle w:val="TextoPrincipal"/>
        <w:numPr>
          <w:ilvl w:val="3"/>
          <w:numId w:val="44"/>
        </w:numPr>
        <w:ind w:left="0"/>
        <w:rPr>
          <w:b/>
          <w:bCs/>
        </w:rPr>
      </w:pPr>
      <w:r w:rsidRPr="00410278">
        <w:rPr>
          <w:b/>
          <w:bCs/>
        </w:rPr>
        <w:t>USO DE PUBLICIDAD PAGADA EN REDES SOCIALES:</w:t>
      </w:r>
    </w:p>
    <w:p w14:paraId="69836381" w14:textId="75C015B4" w:rsidR="008A28F3" w:rsidRPr="00410278" w:rsidRDefault="008A28F3" w:rsidP="008F0A79">
      <w:pPr>
        <w:pStyle w:val="TextoPrincipal"/>
        <w:numPr>
          <w:ilvl w:val="0"/>
          <w:numId w:val="26"/>
        </w:numPr>
        <w:spacing w:line="360" w:lineRule="auto"/>
        <w:rPr>
          <w:b/>
          <w:bCs/>
        </w:rPr>
      </w:pPr>
      <w:r w:rsidRPr="00410278">
        <w:rPr>
          <w:b/>
          <w:bCs/>
        </w:rPr>
        <w:t xml:space="preserve">Facebook Ads e Instagram Ads: </w:t>
      </w:r>
      <w:r w:rsidRPr="00410278">
        <w:t>Se deben utilizar campañas publicitarias segmentadas para llegar a un público objetivo específico, basados en ubicación, interés y comportamientos</w:t>
      </w:r>
      <w:r w:rsidR="00A81427" w:rsidRPr="00410278">
        <w:t>.</w:t>
      </w:r>
    </w:p>
    <w:p w14:paraId="4F6AC2E3" w14:textId="3730CBFE" w:rsidR="008A28F3" w:rsidRPr="00410278" w:rsidRDefault="008A28F3" w:rsidP="008F0A79">
      <w:pPr>
        <w:pStyle w:val="TextoPrincipal"/>
        <w:numPr>
          <w:ilvl w:val="0"/>
          <w:numId w:val="26"/>
        </w:numPr>
        <w:rPr>
          <w:b/>
          <w:bCs/>
        </w:rPr>
      </w:pPr>
      <w:r w:rsidRPr="00410278">
        <w:rPr>
          <w:b/>
          <w:bCs/>
        </w:rPr>
        <w:t xml:space="preserve">Objetivos de las campañas: </w:t>
      </w:r>
      <w:r w:rsidRPr="00410278">
        <w:t>Atraer nuevos pacientes, promoviendo ofertas especiales y aumentar la visibilidad de la clínica.</w:t>
      </w:r>
    </w:p>
    <w:p w14:paraId="1D066897" w14:textId="5448E982" w:rsidR="004978D1" w:rsidRPr="00410278" w:rsidRDefault="004978D1" w:rsidP="008F0A79">
      <w:pPr>
        <w:pStyle w:val="TextoPrincipal"/>
        <w:numPr>
          <w:ilvl w:val="2"/>
          <w:numId w:val="44"/>
        </w:numPr>
        <w:rPr>
          <w:b/>
          <w:bCs/>
        </w:rPr>
      </w:pPr>
      <w:r w:rsidRPr="00410278">
        <w:rPr>
          <w:b/>
          <w:bCs/>
        </w:rPr>
        <w:t>MEDICIÓN DE RESULTADOS</w:t>
      </w:r>
    </w:p>
    <w:p w14:paraId="54CB7EF0" w14:textId="73DC2299" w:rsidR="004978D1" w:rsidRPr="00410278" w:rsidRDefault="004978D1" w:rsidP="008F0A79">
      <w:pPr>
        <w:pStyle w:val="TextoPrincipal"/>
        <w:numPr>
          <w:ilvl w:val="3"/>
          <w:numId w:val="44"/>
        </w:numPr>
        <w:ind w:left="0"/>
        <w:rPr>
          <w:b/>
          <w:bCs/>
        </w:rPr>
      </w:pPr>
      <w:r w:rsidRPr="00410278">
        <w:rPr>
          <w:b/>
          <w:bCs/>
        </w:rPr>
        <w:t>M</w:t>
      </w:r>
      <w:r w:rsidR="00766F59" w:rsidRPr="00410278">
        <w:rPr>
          <w:b/>
          <w:bCs/>
        </w:rPr>
        <w:t>É</w:t>
      </w:r>
      <w:r w:rsidRPr="00410278">
        <w:rPr>
          <w:b/>
          <w:bCs/>
        </w:rPr>
        <w:t>TRICAS CLAVE:</w:t>
      </w:r>
    </w:p>
    <w:p w14:paraId="349EC00D" w14:textId="16AC0767" w:rsidR="004978D1" w:rsidRPr="00410278" w:rsidRDefault="004978D1" w:rsidP="008F0A79">
      <w:pPr>
        <w:pStyle w:val="TextoPrincipal"/>
        <w:numPr>
          <w:ilvl w:val="0"/>
          <w:numId w:val="27"/>
        </w:numPr>
        <w:spacing w:line="360" w:lineRule="auto"/>
        <w:rPr>
          <w:b/>
          <w:bCs/>
        </w:rPr>
      </w:pPr>
      <w:r w:rsidRPr="00410278">
        <w:t>Número de nuevos seguidores en redes sociales.</w:t>
      </w:r>
    </w:p>
    <w:p w14:paraId="28CF9A71" w14:textId="030426A8" w:rsidR="004978D1" w:rsidRPr="00410278" w:rsidRDefault="004978D1" w:rsidP="008F0A79">
      <w:pPr>
        <w:pStyle w:val="TextoPrincipal"/>
        <w:numPr>
          <w:ilvl w:val="0"/>
          <w:numId w:val="27"/>
        </w:numPr>
        <w:spacing w:line="360" w:lineRule="auto"/>
        <w:rPr>
          <w:b/>
          <w:bCs/>
        </w:rPr>
      </w:pPr>
      <w:r w:rsidRPr="00410278">
        <w:t>Tasa de interacción (comentarios, me gusta, compartidos).</w:t>
      </w:r>
    </w:p>
    <w:p w14:paraId="1583F8F2" w14:textId="25A07B20" w:rsidR="004978D1" w:rsidRPr="00410278" w:rsidRDefault="00691F5E" w:rsidP="008F0A79">
      <w:pPr>
        <w:pStyle w:val="TextoPrincipal"/>
        <w:numPr>
          <w:ilvl w:val="0"/>
          <w:numId w:val="27"/>
        </w:numPr>
        <w:spacing w:line="360" w:lineRule="auto"/>
        <w:rPr>
          <w:b/>
          <w:bCs/>
        </w:rPr>
      </w:pPr>
      <w:r w:rsidRPr="00410278">
        <w:t>Número de citas reservadas a través de promociones.</w:t>
      </w:r>
    </w:p>
    <w:p w14:paraId="55827CB1" w14:textId="0F2D35A2" w:rsidR="00691F5E" w:rsidRPr="00410278" w:rsidRDefault="00691F5E" w:rsidP="008F0A79">
      <w:pPr>
        <w:pStyle w:val="TextoPrincipal"/>
        <w:numPr>
          <w:ilvl w:val="0"/>
          <w:numId w:val="27"/>
        </w:numPr>
        <w:spacing w:line="360" w:lineRule="auto"/>
        <w:rPr>
          <w:b/>
          <w:bCs/>
        </w:rPr>
      </w:pPr>
      <w:r w:rsidRPr="00410278">
        <w:t>Crecimiento en las reseñas y valoraciones online.</w:t>
      </w:r>
    </w:p>
    <w:p w14:paraId="4BB0E6C3" w14:textId="08D41C4A" w:rsidR="00691F5E" w:rsidRPr="00410278" w:rsidRDefault="00691F5E" w:rsidP="008F0A79">
      <w:pPr>
        <w:pStyle w:val="TextoPrincipal"/>
        <w:numPr>
          <w:ilvl w:val="0"/>
          <w:numId w:val="27"/>
        </w:numPr>
        <w:spacing w:line="360" w:lineRule="auto"/>
        <w:rPr>
          <w:b/>
          <w:bCs/>
        </w:rPr>
      </w:pPr>
      <w:r w:rsidRPr="00410278">
        <w:t>Retención de pacientes (esto se mide a través de visitas repetidas).</w:t>
      </w:r>
    </w:p>
    <w:p w14:paraId="27A73826" w14:textId="77777777" w:rsidR="00766F59" w:rsidRPr="00410278" w:rsidRDefault="00766F59" w:rsidP="00477486">
      <w:pPr>
        <w:pStyle w:val="TextoPrincipal"/>
        <w:ind w:left="720" w:firstLine="0"/>
        <w:rPr>
          <w:b/>
          <w:bCs/>
        </w:rPr>
      </w:pPr>
    </w:p>
    <w:p w14:paraId="062B3F51" w14:textId="1F6195A6" w:rsidR="00B1633F" w:rsidRPr="00410278" w:rsidRDefault="00B1633F" w:rsidP="008F0A79">
      <w:pPr>
        <w:pStyle w:val="TextoPrincipal"/>
        <w:numPr>
          <w:ilvl w:val="2"/>
          <w:numId w:val="44"/>
        </w:numPr>
        <w:rPr>
          <w:b/>
          <w:bCs/>
        </w:rPr>
      </w:pPr>
      <w:r w:rsidRPr="00410278">
        <w:rPr>
          <w:b/>
          <w:bCs/>
        </w:rPr>
        <w:t>ESTRUCTURACIÓN DE PRESUPUESTO EN PUBLICIDAD</w:t>
      </w:r>
    </w:p>
    <w:p w14:paraId="7377D97C" w14:textId="5B148D53" w:rsidR="00B1633F" w:rsidRPr="00410278" w:rsidRDefault="00B1633F" w:rsidP="00B1633F">
      <w:pPr>
        <w:pStyle w:val="TextoPrincipal"/>
        <w:ind w:firstLine="708"/>
      </w:pPr>
      <w:r w:rsidRPr="00410278">
        <w:t>Con el objetivo de hacer crecer la marca de la clínica, dar a conocer los servicios que presta y lograr los objetivos propuestos de incrementar el número de pacientes nuevos, así como la fidelización de los pacientes frecuentes, se propone realizar una inversión en publicidad digital, principalmente mediante las redes sociales de Facebook e Instagram.</w:t>
      </w:r>
    </w:p>
    <w:p w14:paraId="5E9EABCF" w14:textId="5C8157CF" w:rsidR="00B1633F" w:rsidRPr="00410278" w:rsidRDefault="00B1633F" w:rsidP="00B1633F">
      <w:pPr>
        <w:pStyle w:val="TextoPrincipal"/>
        <w:ind w:firstLine="708"/>
      </w:pPr>
      <w:r w:rsidRPr="00410278">
        <w:t>Para tal fin se debe establecer un presupuesto mensual o por campaña publicitaria, así mismo se debe contratar los servicios de un community manager que sería el encargado de realizar el diseño de los anuncios publicitarios</w:t>
      </w:r>
      <w:r w:rsidR="00EA157E" w:rsidRPr="00410278">
        <w:t>, así como gestionar las redes sociales, por lo que se establece el siguiente presupuesto de publicidad.</w:t>
      </w:r>
    </w:p>
    <w:p w14:paraId="464F4321" w14:textId="469DE37C" w:rsidR="00EA157E" w:rsidRPr="00410278" w:rsidRDefault="00EA157E" w:rsidP="008F0A79">
      <w:pPr>
        <w:pStyle w:val="TextoPrincipal"/>
        <w:numPr>
          <w:ilvl w:val="0"/>
          <w:numId w:val="30"/>
        </w:numPr>
        <w:spacing w:line="360" w:lineRule="auto"/>
      </w:pPr>
      <w:r w:rsidRPr="00410278">
        <w:rPr>
          <w:b/>
          <w:bCs/>
        </w:rPr>
        <w:t>Inversión plataforma Facebook Ads</w:t>
      </w:r>
      <w:r w:rsidRPr="00410278">
        <w:t xml:space="preserve">: Destinar un total de L </w:t>
      </w:r>
      <w:r w:rsidR="00D52340" w:rsidRPr="00410278">
        <w:t>10</w:t>
      </w:r>
      <w:r w:rsidRPr="00410278">
        <w:t xml:space="preserve">,000.00 para una campaña de </w:t>
      </w:r>
      <w:r w:rsidR="00D52340" w:rsidRPr="00410278">
        <w:t>6</w:t>
      </w:r>
      <w:r w:rsidRPr="00410278">
        <w:t xml:space="preserve"> meses en anuncios (Post y Videos) para hacer crecer el número de seguidores y dar a conocer los servicios que ofrece la clínica.</w:t>
      </w:r>
    </w:p>
    <w:p w14:paraId="37DCE859" w14:textId="68AE1FD7" w:rsidR="00EA157E" w:rsidRPr="00410278" w:rsidRDefault="00EA157E" w:rsidP="008F0A79">
      <w:pPr>
        <w:pStyle w:val="TextoPrincipal"/>
        <w:numPr>
          <w:ilvl w:val="0"/>
          <w:numId w:val="30"/>
        </w:numPr>
        <w:spacing w:line="360" w:lineRule="auto"/>
      </w:pPr>
      <w:r w:rsidRPr="00410278">
        <w:rPr>
          <w:b/>
          <w:bCs/>
        </w:rPr>
        <w:t>Inversión Plataforma Instagram Ads</w:t>
      </w:r>
      <w:r w:rsidRPr="00410278">
        <w:t xml:space="preserve">: Destinar un total de L </w:t>
      </w:r>
      <w:r w:rsidR="00D52340" w:rsidRPr="00410278">
        <w:t>10</w:t>
      </w:r>
      <w:r w:rsidRPr="00410278">
        <w:t xml:space="preserve">,000.00 para una campaña de </w:t>
      </w:r>
      <w:r w:rsidR="00D52340" w:rsidRPr="00410278">
        <w:t>6</w:t>
      </w:r>
      <w:r w:rsidRPr="00410278">
        <w:t xml:space="preserve"> meses en anuncios (Post y Videos) para hacer crecer el número de seguidores y dar a conocer los servicios que ofrece la clínica.</w:t>
      </w:r>
    </w:p>
    <w:p w14:paraId="7D441B81" w14:textId="0DF3E872" w:rsidR="00EA157E" w:rsidRPr="00410278" w:rsidRDefault="00EA157E" w:rsidP="008F0A79">
      <w:pPr>
        <w:pStyle w:val="TextoPrincipal"/>
        <w:numPr>
          <w:ilvl w:val="0"/>
          <w:numId w:val="30"/>
        </w:numPr>
        <w:spacing w:line="360" w:lineRule="auto"/>
      </w:pPr>
      <w:r w:rsidRPr="00410278">
        <w:rPr>
          <w:b/>
          <w:bCs/>
        </w:rPr>
        <w:t>Contratación de community manager</w:t>
      </w:r>
      <w:r w:rsidRPr="00410278">
        <w:t xml:space="preserve">: se tuvo el acercamiento con un profesional de este rubro el cual brindará sus servicios por un precio de L </w:t>
      </w:r>
      <w:r w:rsidR="00D52340" w:rsidRPr="00410278">
        <w:t>7</w:t>
      </w:r>
      <w:r w:rsidRPr="00410278">
        <w:t>,000.00. mensuales Este servicio incluye el diseño de los anuncios publicitarios, gestión de las redes sociales, comunicación con las personas que realicen consultas en las redes, retroalimentación de los resultados a la dueña de clínica.</w:t>
      </w:r>
    </w:p>
    <w:p w14:paraId="49703CC3" w14:textId="73125A5D" w:rsidR="00A40983" w:rsidRPr="00410278" w:rsidRDefault="00A40983" w:rsidP="00A40983">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12</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Presupuesto de Publicidad</w:t>
      </w:r>
    </w:p>
    <w:tbl>
      <w:tblPr>
        <w:tblW w:w="8359" w:type="dxa"/>
        <w:jc w:val="center"/>
        <w:tblCellMar>
          <w:left w:w="70" w:type="dxa"/>
          <w:right w:w="70" w:type="dxa"/>
        </w:tblCellMar>
        <w:tblLook w:val="04A0" w:firstRow="1" w:lastRow="0" w:firstColumn="1" w:lastColumn="0" w:noHBand="0" w:noVBand="1"/>
      </w:tblPr>
      <w:tblGrid>
        <w:gridCol w:w="3397"/>
        <w:gridCol w:w="1134"/>
        <w:gridCol w:w="1701"/>
        <w:gridCol w:w="2127"/>
      </w:tblGrid>
      <w:tr w:rsidR="0038593C" w:rsidRPr="00410278" w14:paraId="2CF3219B" w14:textId="77777777" w:rsidTr="0038593C">
        <w:trPr>
          <w:trHeight w:val="590"/>
          <w:jc w:val="center"/>
        </w:trPr>
        <w:tc>
          <w:tcPr>
            <w:tcW w:w="3397"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1B0147C7" w14:textId="77777777" w:rsidR="00EA157E" w:rsidRPr="00410278" w:rsidRDefault="00EA157E" w:rsidP="00EA157E">
            <w:pPr>
              <w:widowControl/>
              <w:jc w:val="center"/>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Descripción</w:t>
            </w:r>
          </w:p>
        </w:tc>
        <w:tc>
          <w:tcPr>
            <w:tcW w:w="1134" w:type="dxa"/>
            <w:tcBorders>
              <w:top w:val="single" w:sz="4" w:space="0" w:color="auto"/>
              <w:left w:val="nil"/>
              <w:bottom w:val="single" w:sz="4" w:space="0" w:color="auto"/>
              <w:right w:val="single" w:sz="4" w:space="0" w:color="auto"/>
            </w:tcBorders>
            <w:shd w:val="clear" w:color="000000" w:fill="B8CCE4"/>
            <w:vAlign w:val="center"/>
            <w:hideMark/>
          </w:tcPr>
          <w:p w14:paraId="1B2B5A70" w14:textId="77777777" w:rsidR="00EA157E" w:rsidRPr="00410278" w:rsidRDefault="00EA157E" w:rsidP="00EA157E">
            <w:pPr>
              <w:widowControl/>
              <w:jc w:val="center"/>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Cantidad Meses</w:t>
            </w:r>
          </w:p>
        </w:tc>
        <w:tc>
          <w:tcPr>
            <w:tcW w:w="1701" w:type="dxa"/>
            <w:tcBorders>
              <w:top w:val="single" w:sz="4" w:space="0" w:color="auto"/>
              <w:left w:val="nil"/>
              <w:bottom w:val="single" w:sz="4" w:space="0" w:color="auto"/>
              <w:right w:val="single" w:sz="4" w:space="0" w:color="auto"/>
            </w:tcBorders>
            <w:shd w:val="clear" w:color="000000" w:fill="B8CCE4"/>
            <w:vAlign w:val="center"/>
            <w:hideMark/>
          </w:tcPr>
          <w:p w14:paraId="6939368E" w14:textId="77777777" w:rsidR="00EA157E" w:rsidRPr="00410278" w:rsidRDefault="00EA157E" w:rsidP="00EA157E">
            <w:pPr>
              <w:widowControl/>
              <w:jc w:val="center"/>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Costo Mensual</w:t>
            </w:r>
          </w:p>
        </w:tc>
        <w:tc>
          <w:tcPr>
            <w:tcW w:w="2127" w:type="dxa"/>
            <w:tcBorders>
              <w:top w:val="single" w:sz="4" w:space="0" w:color="auto"/>
              <w:left w:val="nil"/>
              <w:bottom w:val="single" w:sz="4" w:space="0" w:color="auto"/>
              <w:right w:val="single" w:sz="4" w:space="0" w:color="auto"/>
            </w:tcBorders>
            <w:shd w:val="clear" w:color="000000" w:fill="B8CCE4"/>
            <w:vAlign w:val="center"/>
            <w:hideMark/>
          </w:tcPr>
          <w:p w14:paraId="52EEC472" w14:textId="77777777" w:rsidR="00EA157E" w:rsidRPr="00410278" w:rsidRDefault="00EA157E" w:rsidP="00EA157E">
            <w:pPr>
              <w:widowControl/>
              <w:jc w:val="center"/>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Costo Campaña</w:t>
            </w:r>
          </w:p>
        </w:tc>
      </w:tr>
      <w:tr w:rsidR="00EA157E" w:rsidRPr="00410278" w14:paraId="46BB9450" w14:textId="77777777" w:rsidTr="0038593C">
        <w:trPr>
          <w:trHeight w:val="25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065D0922" w14:textId="77777777"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Facebook Ads</w:t>
            </w:r>
          </w:p>
        </w:tc>
        <w:tc>
          <w:tcPr>
            <w:tcW w:w="1134" w:type="dxa"/>
            <w:tcBorders>
              <w:top w:val="nil"/>
              <w:left w:val="nil"/>
              <w:bottom w:val="single" w:sz="4" w:space="0" w:color="auto"/>
              <w:right w:val="single" w:sz="4" w:space="0" w:color="auto"/>
            </w:tcBorders>
            <w:shd w:val="clear" w:color="auto" w:fill="auto"/>
            <w:noWrap/>
            <w:vAlign w:val="bottom"/>
            <w:hideMark/>
          </w:tcPr>
          <w:p w14:paraId="3A341E51" w14:textId="0076C120" w:rsidR="00EA157E" w:rsidRPr="00410278" w:rsidRDefault="00D52340" w:rsidP="00EA157E">
            <w:pPr>
              <w:widowControl/>
              <w:jc w:val="center"/>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6</w:t>
            </w:r>
          </w:p>
        </w:tc>
        <w:tc>
          <w:tcPr>
            <w:tcW w:w="1701" w:type="dxa"/>
            <w:tcBorders>
              <w:top w:val="nil"/>
              <w:left w:val="nil"/>
              <w:bottom w:val="single" w:sz="4" w:space="0" w:color="auto"/>
              <w:right w:val="single" w:sz="4" w:space="0" w:color="auto"/>
            </w:tcBorders>
            <w:shd w:val="clear" w:color="auto" w:fill="auto"/>
            <w:noWrap/>
            <w:vAlign w:val="bottom"/>
            <w:hideMark/>
          </w:tcPr>
          <w:p w14:paraId="7C7BCF68" w14:textId="1DECA12F"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544772" w:rsidRPr="00410278">
              <w:rPr>
                <w:rFonts w:ascii="Times New Roman" w:eastAsia="Times New Roman" w:hAnsi="Times New Roman" w:cs="Times New Roman"/>
                <w:sz w:val="24"/>
                <w:szCs w:val="24"/>
                <w:lang w:val="es-HN" w:eastAsia="es-HN"/>
              </w:rPr>
              <w:t>1,666.67</w:t>
            </w:r>
          </w:p>
        </w:tc>
        <w:tc>
          <w:tcPr>
            <w:tcW w:w="2127" w:type="dxa"/>
            <w:tcBorders>
              <w:top w:val="nil"/>
              <w:left w:val="nil"/>
              <w:bottom w:val="single" w:sz="4" w:space="0" w:color="auto"/>
              <w:right w:val="single" w:sz="4" w:space="0" w:color="auto"/>
            </w:tcBorders>
            <w:shd w:val="clear" w:color="auto" w:fill="auto"/>
            <w:noWrap/>
            <w:vAlign w:val="bottom"/>
            <w:hideMark/>
          </w:tcPr>
          <w:p w14:paraId="34D0BBA6" w14:textId="3DF11487"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D52340" w:rsidRPr="00410278">
              <w:rPr>
                <w:rFonts w:ascii="Times New Roman" w:eastAsia="Times New Roman" w:hAnsi="Times New Roman" w:cs="Times New Roman"/>
                <w:sz w:val="24"/>
                <w:szCs w:val="24"/>
                <w:lang w:val="es-HN" w:eastAsia="es-HN"/>
              </w:rPr>
              <w:t>10</w:t>
            </w:r>
            <w:r w:rsidRPr="00410278">
              <w:rPr>
                <w:rFonts w:ascii="Times New Roman" w:eastAsia="Times New Roman" w:hAnsi="Times New Roman" w:cs="Times New Roman"/>
                <w:sz w:val="24"/>
                <w:szCs w:val="24"/>
                <w:lang w:val="es-HN" w:eastAsia="es-HN"/>
              </w:rPr>
              <w:t xml:space="preserve">,000.00 </w:t>
            </w:r>
          </w:p>
        </w:tc>
      </w:tr>
      <w:tr w:rsidR="00EA157E" w:rsidRPr="00410278" w14:paraId="66681044" w14:textId="77777777" w:rsidTr="0038593C">
        <w:trPr>
          <w:trHeight w:val="25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2535A611" w14:textId="77777777"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Instagram Ads</w:t>
            </w:r>
          </w:p>
        </w:tc>
        <w:tc>
          <w:tcPr>
            <w:tcW w:w="1134" w:type="dxa"/>
            <w:tcBorders>
              <w:top w:val="nil"/>
              <w:left w:val="nil"/>
              <w:bottom w:val="single" w:sz="4" w:space="0" w:color="auto"/>
              <w:right w:val="single" w:sz="4" w:space="0" w:color="auto"/>
            </w:tcBorders>
            <w:shd w:val="clear" w:color="auto" w:fill="auto"/>
            <w:noWrap/>
            <w:vAlign w:val="bottom"/>
            <w:hideMark/>
          </w:tcPr>
          <w:p w14:paraId="1630AE53" w14:textId="0F5441E7" w:rsidR="00EA157E" w:rsidRPr="00410278" w:rsidRDefault="00D52340" w:rsidP="00EA157E">
            <w:pPr>
              <w:widowControl/>
              <w:jc w:val="center"/>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6</w:t>
            </w:r>
          </w:p>
        </w:tc>
        <w:tc>
          <w:tcPr>
            <w:tcW w:w="1701" w:type="dxa"/>
            <w:tcBorders>
              <w:top w:val="nil"/>
              <w:left w:val="nil"/>
              <w:bottom w:val="single" w:sz="4" w:space="0" w:color="auto"/>
              <w:right w:val="single" w:sz="4" w:space="0" w:color="auto"/>
            </w:tcBorders>
            <w:shd w:val="clear" w:color="auto" w:fill="auto"/>
            <w:noWrap/>
            <w:vAlign w:val="bottom"/>
            <w:hideMark/>
          </w:tcPr>
          <w:p w14:paraId="649C58F4" w14:textId="3F53676C"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544772" w:rsidRPr="00410278">
              <w:rPr>
                <w:rFonts w:ascii="Times New Roman" w:eastAsia="Times New Roman" w:hAnsi="Times New Roman" w:cs="Times New Roman"/>
                <w:sz w:val="24"/>
                <w:szCs w:val="24"/>
                <w:lang w:val="es-HN" w:eastAsia="es-HN"/>
              </w:rPr>
              <w:t>1,666.67</w:t>
            </w:r>
          </w:p>
        </w:tc>
        <w:tc>
          <w:tcPr>
            <w:tcW w:w="2127" w:type="dxa"/>
            <w:tcBorders>
              <w:top w:val="nil"/>
              <w:left w:val="nil"/>
              <w:bottom w:val="single" w:sz="4" w:space="0" w:color="auto"/>
              <w:right w:val="single" w:sz="4" w:space="0" w:color="auto"/>
            </w:tcBorders>
            <w:shd w:val="clear" w:color="auto" w:fill="auto"/>
            <w:noWrap/>
            <w:vAlign w:val="bottom"/>
            <w:hideMark/>
          </w:tcPr>
          <w:p w14:paraId="5D0D6853" w14:textId="5696159B"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D52340" w:rsidRPr="00410278">
              <w:rPr>
                <w:rFonts w:ascii="Times New Roman" w:eastAsia="Times New Roman" w:hAnsi="Times New Roman" w:cs="Times New Roman"/>
                <w:sz w:val="24"/>
                <w:szCs w:val="24"/>
                <w:lang w:val="es-HN" w:eastAsia="es-HN"/>
              </w:rPr>
              <w:t>10</w:t>
            </w:r>
            <w:r w:rsidRPr="00410278">
              <w:rPr>
                <w:rFonts w:ascii="Times New Roman" w:eastAsia="Times New Roman" w:hAnsi="Times New Roman" w:cs="Times New Roman"/>
                <w:sz w:val="24"/>
                <w:szCs w:val="24"/>
                <w:lang w:val="es-HN" w:eastAsia="es-HN"/>
              </w:rPr>
              <w:t xml:space="preserve">,000.00 </w:t>
            </w:r>
          </w:p>
        </w:tc>
      </w:tr>
      <w:tr w:rsidR="00EA157E" w:rsidRPr="00410278" w14:paraId="505F224E" w14:textId="77777777" w:rsidTr="0038593C">
        <w:trPr>
          <w:trHeight w:val="25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4144F1EC" w14:textId="77777777"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Community Manager</w:t>
            </w:r>
          </w:p>
        </w:tc>
        <w:tc>
          <w:tcPr>
            <w:tcW w:w="1134" w:type="dxa"/>
            <w:tcBorders>
              <w:top w:val="nil"/>
              <w:left w:val="nil"/>
              <w:bottom w:val="single" w:sz="4" w:space="0" w:color="auto"/>
              <w:right w:val="single" w:sz="4" w:space="0" w:color="auto"/>
            </w:tcBorders>
            <w:shd w:val="clear" w:color="auto" w:fill="auto"/>
            <w:noWrap/>
            <w:vAlign w:val="bottom"/>
            <w:hideMark/>
          </w:tcPr>
          <w:p w14:paraId="0D01AFD2" w14:textId="3C9ED410" w:rsidR="00EA157E" w:rsidRPr="00410278" w:rsidRDefault="00D52340" w:rsidP="00EA157E">
            <w:pPr>
              <w:widowControl/>
              <w:jc w:val="center"/>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6</w:t>
            </w:r>
          </w:p>
        </w:tc>
        <w:tc>
          <w:tcPr>
            <w:tcW w:w="1701" w:type="dxa"/>
            <w:tcBorders>
              <w:top w:val="nil"/>
              <w:left w:val="nil"/>
              <w:bottom w:val="single" w:sz="4" w:space="0" w:color="auto"/>
              <w:right w:val="single" w:sz="4" w:space="0" w:color="auto"/>
            </w:tcBorders>
            <w:shd w:val="clear" w:color="auto" w:fill="auto"/>
            <w:noWrap/>
            <w:vAlign w:val="bottom"/>
            <w:hideMark/>
          </w:tcPr>
          <w:p w14:paraId="14C2D0E7" w14:textId="3A844C5E"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D52340" w:rsidRPr="00410278">
              <w:rPr>
                <w:rFonts w:ascii="Times New Roman" w:eastAsia="Times New Roman" w:hAnsi="Times New Roman" w:cs="Times New Roman"/>
                <w:sz w:val="24"/>
                <w:szCs w:val="24"/>
                <w:lang w:val="es-HN" w:eastAsia="es-HN"/>
              </w:rPr>
              <w:t>7</w:t>
            </w:r>
            <w:r w:rsidRPr="00410278">
              <w:rPr>
                <w:rFonts w:ascii="Times New Roman" w:eastAsia="Times New Roman" w:hAnsi="Times New Roman" w:cs="Times New Roman"/>
                <w:sz w:val="24"/>
                <w:szCs w:val="24"/>
                <w:lang w:val="es-HN" w:eastAsia="es-HN"/>
              </w:rPr>
              <w:t xml:space="preserve">,000.00 </w:t>
            </w:r>
          </w:p>
        </w:tc>
        <w:tc>
          <w:tcPr>
            <w:tcW w:w="2127" w:type="dxa"/>
            <w:tcBorders>
              <w:top w:val="nil"/>
              <w:left w:val="nil"/>
              <w:bottom w:val="single" w:sz="4" w:space="0" w:color="auto"/>
              <w:right w:val="single" w:sz="4" w:space="0" w:color="auto"/>
            </w:tcBorders>
            <w:shd w:val="clear" w:color="auto" w:fill="auto"/>
            <w:noWrap/>
            <w:vAlign w:val="bottom"/>
            <w:hideMark/>
          </w:tcPr>
          <w:p w14:paraId="10D4D795" w14:textId="361E756B" w:rsidR="00EA157E" w:rsidRPr="00410278" w:rsidRDefault="00EA157E" w:rsidP="00EA157E">
            <w:pPr>
              <w:widowControl/>
              <w:rPr>
                <w:rFonts w:ascii="Times New Roman" w:eastAsia="Times New Roman" w:hAnsi="Times New Roman" w:cs="Times New Roman"/>
                <w:sz w:val="24"/>
                <w:szCs w:val="24"/>
                <w:lang w:val="es-HN" w:eastAsia="es-HN"/>
              </w:rPr>
            </w:pPr>
            <w:r w:rsidRPr="00410278">
              <w:rPr>
                <w:rFonts w:ascii="Times New Roman" w:eastAsia="Times New Roman" w:hAnsi="Times New Roman" w:cs="Times New Roman"/>
                <w:sz w:val="24"/>
                <w:szCs w:val="24"/>
                <w:lang w:val="es-HN" w:eastAsia="es-HN"/>
              </w:rPr>
              <w:t xml:space="preserve"> L     </w:t>
            </w:r>
            <w:r w:rsidR="00D52340" w:rsidRPr="00410278">
              <w:rPr>
                <w:rFonts w:ascii="Times New Roman" w:eastAsia="Times New Roman" w:hAnsi="Times New Roman" w:cs="Times New Roman"/>
                <w:sz w:val="24"/>
                <w:szCs w:val="24"/>
                <w:lang w:val="es-HN" w:eastAsia="es-HN"/>
              </w:rPr>
              <w:t>42</w:t>
            </w:r>
            <w:r w:rsidRPr="00410278">
              <w:rPr>
                <w:rFonts w:ascii="Times New Roman" w:eastAsia="Times New Roman" w:hAnsi="Times New Roman" w:cs="Times New Roman"/>
                <w:sz w:val="24"/>
                <w:szCs w:val="24"/>
                <w:lang w:val="es-HN" w:eastAsia="es-HN"/>
              </w:rPr>
              <w:t xml:space="preserve">,000.00 </w:t>
            </w:r>
          </w:p>
        </w:tc>
      </w:tr>
      <w:tr w:rsidR="00EA157E" w:rsidRPr="00410278" w14:paraId="4FE030C4" w14:textId="77777777" w:rsidTr="0038593C">
        <w:trPr>
          <w:trHeight w:val="26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6CB3E67F" w14:textId="77777777" w:rsidR="00EA157E" w:rsidRPr="00410278" w:rsidRDefault="00EA157E" w:rsidP="00EA157E">
            <w:pPr>
              <w:widowControl/>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Total inversión publicidad</w:t>
            </w:r>
          </w:p>
        </w:tc>
        <w:tc>
          <w:tcPr>
            <w:tcW w:w="1134" w:type="dxa"/>
            <w:tcBorders>
              <w:top w:val="nil"/>
              <w:left w:val="nil"/>
              <w:bottom w:val="single" w:sz="4" w:space="0" w:color="auto"/>
              <w:right w:val="single" w:sz="4" w:space="0" w:color="auto"/>
            </w:tcBorders>
            <w:shd w:val="clear" w:color="auto" w:fill="auto"/>
            <w:noWrap/>
            <w:vAlign w:val="bottom"/>
            <w:hideMark/>
          </w:tcPr>
          <w:p w14:paraId="4C9E8003" w14:textId="77777777" w:rsidR="00EA157E" w:rsidRPr="00410278" w:rsidRDefault="00EA157E" w:rsidP="00EA157E">
            <w:pPr>
              <w:widowControl/>
              <w:jc w:val="center"/>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77A1BFE3" w14:textId="77777777" w:rsidR="00EA157E" w:rsidRPr="00410278" w:rsidRDefault="00EA157E" w:rsidP="00EA157E">
            <w:pPr>
              <w:widowControl/>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 </w:t>
            </w:r>
          </w:p>
        </w:tc>
        <w:tc>
          <w:tcPr>
            <w:tcW w:w="2127" w:type="dxa"/>
            <w:tcBorders>
              <w:top w:val="nil"/>
              <w:left w:val="nil"/>
              <w:bottom w:val="single" w:sz="4" w:space="0" w:color="auto"/>
              <w:right w:val="single" w:sz="4" w:space="0" w:color="auto"/>
            </w:tcBorders>
            <w:shd w:val="clear" w:color="auto" w:fill="auto"/>
            <w:noWrap/>
            <w:vAlign w:val="bottom"/>
            <w:hideMark/>
          </w:tcPr>
          <w:p w14:paraId="134B6EA3" w14:textId="69923739" w:rsidR="00EA157E" w:rsidRPr="00410278" w:rsidRDefault="00EA157E" w:rsidP="00EA157E">
            <w:pPr>
              <w:widowControl/>
              <w:rPr>
                <w:rFonts w:ascii="Times New Roman" w:eastAsia="Times New Roman" w:hAnsi="Times New Roman" w:cs="Times New Roman"/>
                <w:b/>
                <w:bCs/>
                <w:sz w:val="24"/>
                <w:szCs w:val="24"/>
                <w:lang w:val="es-HN" w:eastAsia="es-HN"/>
              </w:rPr>
            </w:pPr>
            <w:r w:rsidRPr="00410278">
              <w:rPr>
                <w:rFonts w:ascii="Times New Roman" w:eastAsia="Times New Roman" w:hAnsi="Times New Roman" w:cs="Times New Roman"/>
                <w:b/>
                <w:bCs/>
                <w:sz w:val="24"/>
                <w:szCs w:val="24"/>
                <w:lang w:val="es-HN" w:eastAsia="es-HN"/>
              </w:rPr>
              <w:t xml:space="preserve"> L     </w:t>
            </w:r>
            <w:r w:rsidR="00D52340" w:rsidRPr="00410278">
              <w:rPr>
                <w:rFonts w:ascii="Times New Roman" w:eastAsia="Times New Roman" w:hAnsi="Times New Roman" w:cs="Times New Roman"/>
                <w:b/>
                <w:bCs/>
                <w:sz w:val="24"/>
                <w:szCs w:val="24"/>
                <w:lang w:val="es-HN" w:eastAsia="es-HN"/>
              </w:rPr>
              <w:t>62</w:t>
            </w:r>
            <w:r w:rsidRPr="00410278">
              <w:rPr>
                <w:rFonts w:ascii="Times New Roman" w:eastAsia="Times New Roman" w:hAnsi="Times New Roman" w:cs="Times New Roman"/>
                <w:b/>
                <w:bCs/>
                <w:sz w:val="24"/>
                <w:szCs w:val="24"/>
                <w:lang w:val="es-HN" w:eastAsia="es-HN"/>
              </w:rPr>
              <w:t xml:space="preserve">,000.00 </w:t>
            </w:r>
          </w:p>
        </w:tc>
      </w:tr>
    </w:tbl>
    <w:p w14:paraId="33B56629" w14:textId="1D9A091A" w:rsidR="00EA157E" w:rsidRPr="00410278" w:rsidRDefault="00A40983" w:rsidP="00B1633F">
      <w:pPr>
        <w:pStyle w:val="TextoPrincipal"/>
        <w:ind w:firstLine="708"/>
        <w:rPr>
          <w:sz w:val="20"/>
          <w:szCs w:val="20"/>
        </w:rPr>
      </w:pPr>
      <w:r w:rsidRPr="00410278">
        <w:rPr>
          <w:sz w:val="20"/>
          <w:szCs w:val="20"/>
        </w:rPr>
        <w:t>Fuente: Elaboración Propia, 2024</w:t>
      </w:r>
    </w:p>
    <w:p w14:paraId="640A5830" w14:textId="7BE621D8" w:rsidR="007E2F87" w:rsidRPr="00410278" w:rsidRDefault="007E2F87">
      <w:pPr>
        <w:widowControl/>
        <w:spacing w:after="160" w:line="259" w:lineRule="auto"/>
        <w:rPr>
          <w:rFonts w:ascii="Times New Roman" w:hAnsi="Times New Roman" w:cs="Times New Roman"/>
          <w:sz w:val="20"/>
          <w:szCs w:val="20"/>
          <w:lang w:val="es-HN"/>
        </w:rPr>
      </w:pPr>
      <w:r w:rsidRPr="00410278">
        <w:rPr>
          <w:sz w:val="20"/>
          <w:szCs w:val="20"/>
        </w:rPr>
        <w:br w:type="page"/>
      </w:r>
    </w:p>
    <w:p w14:paraId="2D5C3D76" w14:textId="0DDE53EA" w:rsidR="001966C8" w:rsidRPr="00410278" w:rsidRDefault="001966C8" w:rsidP="008F0A79">
      <w:pPr>
        <w:pStyle w:val="Ttulo3"/>
        <w:numPr>
          <w:ilvl w:val="1"/>
          <w:numId w:val="44"/>
        </w:numPr>
        <w:rPr>
          <w:lang w:val="es-HN"/>
        </w:rPr>
      </w:pPr>
      <w:bookmarkStart w:id="173" w:name="_Toc188819010"/>
      <w:r w:rsidRPr="00410278">
        <w:rPr>
          <w:lang w:val="es-HN"/>
        </w:rPr>
        <w:t>ELABORACIÓN DE PRESUPUESTO Y ANALISIS FINANCIERO PARA LA CLÍNICA DENTAL CENTER PLAZA.</w:t>
      </w:r>
      <w:bookmarkEnd w:id="173"/>
    </w:p>
    <w:p w14:paraId="0D05D4D7" w14:textId="1F5B71B5" w:rsidR="00582048" w:rsidRPr="00410278" w:rsidRDefault="00582048" w:rsidP="008F0A79">
      <w:pPr>
        <w:pStyle w:val="TextoPrincipal"/>
        <w:numPr>
          <w:ilvl w:val="2"/>
          <w:numId w:val="44"/>
        </w:numPr>
        <w:rPr>
          <w:b/>
          <w:bCs/>
        </w:rPr>
      </w:pPr>
      <w:r w:rsidRPr="00410278">
        <w:rPr>
          <w:b/>
          <w:bCs/>
        </w:rPr>
        <w:t>PROYECCIÓN DE LA DEMANDA</w:t>
      </w:r>
    </w:p>
    <w:p w14:paraId="6D1F0F4A" w14:textId="0B40F0CF" w:rsidR="00DD71BC" w:rsidRPr="00410278" w:rsidRDefault="00DD71BC" w:rsidP="00DD71BC">
      <w:pPr>
        <w:pStyle w:val="TextoPrincipal"/>
        <w:spacing w:line="360" w:lineRule="auto"/>
      </w:pPr>
      <w:r w:rsidRPr="00410278">
        <w:t>Para poder determinar la proyección de la demanda se tomó como base los tratamientos promedio que se han estado realizando durante todo 2024 de manera mensual, tomando en cuenta todas las estrategias establecidas como ser la inversión en campañas publicitarias a través de medios digitales (redes sociales), la apertura de la clínica en jornada completa, así como la contratación de personal clave (un odontólogo que cubra medio tiempo y una asistente administrativo que ayude a llevar un mejor control con las citas programas)  han sido los fundamentos para establecer un crecimiento en el número de tratamientos del 80%. A continuación, se muestran los resultados de manera detallada:</w:t>
      </w:r>
    </w:p>
    <w:p w14:paraId="60177C75" w14:textId="6F0CC858" w:rsidR="00DD71BC" w:rsidRPr="00410278" w:rsidRDefault="00DD71BC" w:rsidP="00DD71BC">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13</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Proyección del Incremento de los Tratamientos</w:t>
      </w:r>
    </w:p>
    <w:tbl>
      <w:tblPr>
        <w:tblW w:w="8359" w:type="dxa"/>
        <w:tblCellMar>
          <w:left w:w="70" w:type="dxa"/>
          <w:right w:w="70" w:type="dxa"/>
        </w:tblCellMar>
        <w:tblLook w:val="04A0" w:firstRow="1" w:lastRow="0" w:firstColumn="1" w:lastColumn="0" w:noHBand="0" w:noVBand="1"/>
      </w:tblPr>
      <w:tblGrid>
        <w:gridCol w:w="3114"/>
        <w:gridCol w:w="1701"/>
        <w:gridCol w:w="1984"/>
        <w:gridCol w:w="1560"/>
      </w:tblGrid>
      <w:tr w:rsidR="00D93693" w:rsidRPr="00410278" w14:paraId="124860AB" w14:textId="77777777" w:rsidTr="00D93693">
        <w:trPr>
          <w:trHeight w:val="984"/>
        </w:trPr>
        <w:tc>
          <w:tcPr>
            <w:tcW w:w="3114" w:type="dxa"/>
            <w:tcBorders>
              <w:top w:val="single" w:sz="4" w:space="0" w:color="auto"/>
              <w:left w:val="single" w:sz="4" w:space="0" w:color="auto"/>
              <w:bottom w:val="single" w:sz="4" w:space="0" w:color="auto"/>
              <w:right w:val="single" w:sz="4" w:space="0" w:color="auto"/>
            </w:tcBorders>
            <w:shd w:val="clear" w:color="000000" w:fill="0B1D2F"/>
            <w:vAlign w:val="center"/>
            <w:hideMark/>
          </w:tcPr>
          <w:p w14:paraId="2F05F9A2" w14:textId="77777777" w:rsidR="00D93693" w:rsidRPr="00410278" w:rsidRDefault="00D93693" w:rsidP="00D93693">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Tratamiento</w:t>
            </w:r>
          </w:p>
        </w:tc>
        <w:tc>
          <w:tcPr>
            <w:tcW w:w="1701" w:type="dxa"/>
            <w:tcBorders>
              <w:top w:val="single" w:sz="4" w:space="0" w:color="auto"/>
              <w:left w:val="nil"/>
              <w:bottom w:val="single" w:sz="4" w:space="0" w:color="auto"/>
              <w:right w:val="single" w:sz="4" w:space="0" w:color="auto"/>
            </w:tcBorders>
            <w:shd w:val="clear" w:color="000000" w:fill="0B1D2F"/>
            <w:vAlign w:val="bottom"/>
            <w:hideMark/>
          </w:tcPr>
          <w:p w14:paraId="134695EB" w14:textId="77777777" w:rsidR="00D93693" w:rsidRPr="00410278" w:rsidRDefault="00D93693" w:rsidP="00D93693">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Cantidad Tratamientos actuales</w:t>
            </w:r>
          </w:p>
        </w:tc>
        <w:tc>
          <w:tcPr>
            <w:tcW w:w="1984" w:type="dxa"/>
            <w:tcBorders>
              <w:top w:val="single" w:sz="4" w:space="0" w:color="auto"/>
              <w:left w:val="nil"/>
              <w:bottom w:val="single" w:sz="4" w:space="0" w:color="auto"/>
              <w:right w:val="single" w:sz="4" w:space="0" w:color="auto"/>
            </w:tcBorders>
            <w:shd w:val="clear" w:color="000000" w:fill="0B1D2F"/>
            <w:vAlign w:val="bottom"/>
            <w:hideMark/>
          </w:tcPr>
          <w:p w14:paraId="15F21896" w14:textId="77777777" w:rsidR="00D93693" w:rsidRPr="00410278" w:rsidRDefault="00D93693" w:rsidP="00D93693">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Aumento del 80% de los tratamientos Mensual</w:t>
            </w:r>
          </w:p>
        </w:tc>
        <w:tc>
          <w:tcPr>
            <w:tcW w:w="1560" w:type="dxa"/>
            <w:tcBorders>
              <w:top w:val="single" w:sz="4" w:space="0" w:color="auto"/>
              <w:left w:val="nil"/>
              <w:bottom w:val="single" w:sz="4" w:space="0" w:color="auto"/>
              <w:right w:val="single" w:sz="4" w:space="0" w:color="auto"/>
            </w:tcBorders>
            <w:shd w:val="clear" w:color="000000" w:fill="0B1D2F"/>
            <w:vAlign w:val="bottom"/>
            <w:hideMark/>
          </w:tcPr>
          <w:p w14:paraId="03A5FF86" w14:textId="77777777" w:rsidR="00D93693" w:rsidRPr="00410278" w:rsidRDefault="00D93693" w:rsidP="00D93693">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Aumento del 80% de los tratamientos Anual</w:t>
            </w:r>
          </w:p>
        </w:tc>
      </w:tr>
      <w:tr w:rsidR="00D93693" w:rsidRPr="00410278" w14:paraId="4CA25C06"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7DB1414E" w14:textId="1E7C96A2"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Consulta Odontológica</w:t>
            </w:r>
          </w:p>
        </w:tc>
        <w:tc>
          <w:tcPr>
            <w:tcW w:w="1701" w:type="dxa"/>
            <w:tcBorders>
              <w:top w:val="nil"/>
              <w:left w:val="nil"/>
              <w:bottom w:val="single" w:sz="4" w:space="0" w:color="auto"/>
              <w:right w:val="single" w:sz="4" w:space="0" w:color="auto"/>
            </w:tcBorders>
            <w:shd w:val="clear" w:color="auto" w:fill="auto"/>
            <w:noWrap/>
            <w:vAlign w:val="bottom"/>
            <w:hideMark/>
          </w:tcPr>
          <w:p w14:paraId="14234E97"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9</w:t>
            </w:r>
          </w:p>
        </w:tc>
        <w:tc>
          <w:tcPr>
            <w:tcW w:w="1984" w:type="dxa"/>
            <w:tcBorders>
              <w:top w:val="nil"/>
              <w:left w:val="nil"/>
              <w:bottom w:val="single" w:sz="4" w:space="0" w:color="auto"/>
              <w:right w:val="single" w:sz="4" w:space="0" w:color="auto"/>
            </w:tcBorders>
            <w:shd w:val="clear" w:color="auto" w:fill="auto"/>
            <w:noWrap/>
            <w:vAlign w:val="bottom"/>
            <w:hideMark/>
          </w:tcPr>
          <w:p w14:paraId="298AB712"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16</w:t>
            </w:r>
          </w:p>
        </w:tc>
        <w:tc>
          <w:tcPr>
            <w:tcW w:w="1560" w:type="dxa"/>
            <w:tcBorders>
              <w:top w:val="nil"/>
              <w:left w:val="nil"/>
              <w:bottom w:val="single" w:sz="4" w:space="0" w:color="auto"/>
              <w:right w:val="single" w:sz="4" w:space="0" w:color="auto"/>
            </w:tcBorders>
            <w:shd w:val="clear" w:color="auto" w:fill="auto"/>
            <w:noWrap/>
            <w:vAlign w:val="bottom"/>
            <w:hideMark/>
          </w:tcPr>
          <w:p w14:paraId="499DFA9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192</w:t>
            </w:r>
          </w:p>
        </w:tc>
      </w:tr>
      <w:tr w:rsidR="00D93693" w:rsidRPr="00410278" w14:paraId="2CC9364F"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0BB139BC" w14:textId="7777777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Profilaxis (Limpiezas)</w:t>
            </w:r>
          </w:p>
        </w:tc>
        <w:tc>
          <w:tcPr>
            <w:tcW w:w="1701" w:type="dxa"/>
            <w:tcBorders>
              <w:top w:val="nil"/>
              <w:left w:val="nil"/>
              <w:bottom w:val="single" w:sz="4" w:space="0" w:color="auto"/>
              <w:right w:val="single" w:sz="4" w:space="0" w:color="auto"/>
            </w:tcBorders>
            <w:shd w:val="clear" w:color="auto" w:fill="auto"/>
            <w:noWrap/>
            <w:vAlign w:val="bottom"/>
            <w:hideMark/>
          </w:tcPr>
          <w:p w14:paraId="290095D3"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w:t>
            </w:r>
          </w:p>
        </w:tc>
        <w:tc>
          <w:tcPr>
            <w:tcW w:w="1984" w:type="dxa"/>
            <w:tcBorders>
              <w:top w:val="nil"/>
              <w:left w:val="nil"/>
              <w:bottom w:val="single" w:sz="4" w:space="0" w:color="auto"/>
              <w:right w:val="single" w:sz="4" w:space="0" w:color="auto"/>
            </w:tcBorders>
            <w:shd w:val="clear" w:color="auto" w:fill="auto"/>
            <w:noWrap/>
            <w:vAlign w:val="bottom"/>
            <w:hideMark/>
          </w:tcPr>
          <w:p w14:paraId="16807FCB"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12</w:t>
            </w:r>
          </w:p>
        </w:tc>
        <w:tc>
          <w:tcPr>
            <w:tcW w:w="1560" w:type="dxa"/>
            <w:tcBorders>
              <w:top w:val="nil"/>
              <w:left w:val="nil"/>
              <w:bottom w:val="single" w:sz="4" w:space="0" w:color="auto"/>
              <w:right w:val="single" w:sz="4" w:space="0" w:color="auto"/>
            </w:tcBorders>
            <w:shd w:val="clear" w:color="auto" w:fill="auto"/>
            <w:noWrap/>
            <w:vAlign w:val="bottom"/>
            <w:hideMark/>
          </w:tcPr>
          <w:p w14:paraId="5AB354CE"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144</w:t>
            </w:r>
          </w:p>
        </w:tc>
      </w:tr>
      <w:tr w:rsidR="00D93693" w:rsidRPr="00410278" w14:paraId="3CD9F645"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3E353583" w14:textId="7777777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Blanqueamientos</w:t>
            </w:r>
          </w:p>
        </w:tc>
        <w:tc>
          <w:tcPr>
            <w:tcW w:w="1701" w:type="dxa"/>
            <w:tcBorders>
              <w:top w:val="nil"/>
              <w:left w:val="nil"/>
              <w:bottom w:val="single" w:sz="4" w:space="0" w:color="auto"/>
              <w:right w:val="single" w:sz="4" w:space="0" w:color="auto"/>
            </w:tcBorders>
            <w:shd w:val="clear" w:color="auto" w:fill="auto"/>
            <w:noWrap/>
            <w:vAlign w:val="bottom"/>
            <w:hideMark/>
          </w:tcPr>
          <w:p w14:paraId="1A52C10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w:t>
            </w:r>
          </w:p>
        </w:tc>
        <w:tc>
          <w:tcPr>
            <w:tcW w:w="1984" w:type="dxa"/>
            <w:tcBorders>
              <w:top w:val="nil"/>
              <w:left w:val="nil"/>
              <w:bottom w:val="single" w:sz="4" w:space="0" w:color="auto"/>
              <w:right w:val="single" w:sz="4" w:space="0" w:color="auto"/>
            </w:tcBorders>
            <w:shd w:val="clear" w:color="auto" w:fill="auto"/>
            <w:noWrap/>
            <w:vAlign w:val="bottom"/>
            <w:hideMark/>
          </w:tcPr>
          <w:p w14:paraId="73C2F1BE"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w:t>
            </w:r>
          </w:p>
        </w:tc>
        <w:tc>
          <w:tcPr>
            <w:tcW w:w="1560" w:type="dxa"/>
            <w:tcBorders>
              <w:top w:val="nil"/>
              <w:left w:val="nil"/>
              <w:bottom w:val="single" w:sz="4" w:space="0" w:color="auto"/>
              <w:right w:val="single" w:sz="4" w:space="0" w:color="auto"/>
            </w:tcBorders>
            <w:shd w:val="clear" w:color="auto" w:fill="auto"/>
            <w:noWrap/>
            <w:vAlign w:val="bottom"/>
            <w:hideMark/>
          </w:tcPr>
          <w:p w14:paraId="18C0F093"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48</w:t>
            </w:r>
          </w:p>
        </w:tc>
      </w:tr>
      <w:tr w:rsidR="00D93693" w:rsidRPr="00410278" w14:paraId="7E3D5D15"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10C977C1" w14:textId="7777777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Obturaciones (Tapones dentales)</w:t>
            </w:r>
          </w:p>
        </w:tc>
        <w:tc>
          <w:tcPr>
            <w:tcW w:w="1701" w:type="dxa"/>
            <w:tcBorders>
              <w:top w:val="nil"/>
              <w:left w:val="nil"/>
              <w:bottom w:val="single" w:sz="4" w:space="0" w:color="auto"/>
              <w:right w:val="single" w:sz="4" w:space="0" w:color="auto"/>
            </w:tcBorders>
            <w:shd w:val="clear" w:color="auto" w:fill="auto"/>
            <w:noWrap/>
            <w:vAlign w:val="bottom"/>
            <w:hideMark/>
          </w:tcPr>
          <w:p w14:paraId="1C03F3EB"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w:t>
            </w:r>
          </w:p>
        </w:tc>
        <w:tc>
          <w:tcPr>
            <w:tcW w:w="1984" w:type="dxa"/>
            <w:tcBorders>
              <w:top w:val="nil"/>
              <w:left w:val="nil"/>
              <w:bottom w:val="single" w:sz="4" w:space="0" w:color="auto"/>
              <w:right w:val="single" w:sz="4" w:space="0" w:color="auto"/>
            </w:tcBorders>
            <w:shd w:val="clear" w:color="auto" w:fill="auto"/>
            <w:noWrap/>
            <w:vAlign w:val="bottom"/>
            <w:hideMark/>
          </w:tcPr>
          <w:p w14:paraId="5EB138D0"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w:t>
            </w:r>
          </w:p>
        </w:tc>
        <w:tc>
          <w:tcPr>
            <w:tcW w:w="1560" w:type="dxa"/>
            <w:tcBorders>
              <w:top w:val="nil"/>
              <w:left w:val="nil"/>
              <w:bottom w:val="single" w:sz="4" w:space="0" w:color="auto"/>
              <w:right w:val="single" w:sz="4" w:space="0" w:color="auto"/>
            </w:tcBorders>
            <w:shd w:val="clear" w:color="auto" w:fill="auto"/>
            <w:noWrap/>
            <w:vAlign w:val="bottom"/>
            <w:hideMark/>
          </w:tcPr>
          <w:p w14:paraId="4FDD777A"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72</w:t>
            </w:r>
          </w:p>
        </w:tc>
      </w:tr>
      <w:tr w:rsidR="00D93693" w:rsidRPr="00410278" w14:paraId="42595D55"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1328DFB3" w14:textId="011F4F46"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Prótesis</w:t>
            </w:r>
          </w:p>
        </w:tc>
        <w:tc>
          <w:tcPr>
            <w:tcW w:w="1701" w:type="dxa"/>
            <w:tcBorders>
              <w:top w:val="nil"/>
              <w:left w:val="nil"/>
              <w:bottom w:val="single" w:sz="4" w:space="0" w:color="auto"/>
              <w:right w:val="single" w:sz="4" w:space="0" w:color="auto"/>
            </w:tcBorders>
            <w:shd w:val="clear" w:color="auto" w:fill="auto"/>
            <w:noWrap/>
            <w:vAlign w:val="bottom"/>
            <w:hideMark/>
          </w:tcPr>
          <w:p w14:paraId="221A8D40"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2</w:t>
            </w:r>
          </w:p>
        </w:tc>
        <w:tc>
          <w:tcPr>
            <w:tcW w:w="1984" w:type="dxa"/>
            <w:tcBorders>
              <w:top w:val="nil"/>
              <w:left w:val="nil"/>
              <w:bottom w:val="single" w:sz="4" w:space="0" w:color="auto"/>
              <w:right w:val="single" w:sz="4" w:space="0" w:color="auto"/>
            </w:tcBorders>
            <w:shd w:val="clear" w:color="auto" w:fill="auto"/>
            <w:noWrap/>
            <w:vAlign w:val="bottom"/>
            <w:hideMark/>
          </w:tcPr>
          <w:p w14:paraId="6FA9A51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w:t>
            </w:r>
          </w:p>
        </w:tc>
        <w:tc>
          <w:tcPr>
            <w:tcW w:w="1560" w:type="dxa"/>
            <w:tcBorders>
              <w:top w:val="nil"/>
              <w:left w:val="nil"/>
              <w:bottom w:val="single" w:sz="4" w:space="0" w:color="auto"/>
              <w:right w:val="single" w:sz="4" w:space="0" w:color="auto"/>
            </w:tcBorders>
            <w:shd w:val="clear" w:color="auto" w:fill="auto"/>
            <w:noWrap/>
            <w:vAlign w:val="bottom"/>
            <w:hideMark/>
          </w:tcPr>
          <w:p w14:paraId="5A2E6EB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48</w:t>
            </w:r>
          </w:p>
        </w:tc>
      </w:tr>
      <w:tr w:rsidR="00D93693" w:rsidRPr="00410278" w14:paraId="2A6AA53E"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795E6855" w14:textId="52EC153B"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Toma de Radiografías</w:t>
            </w:r>
          </w:p>
        </w:tc>
        <w:tc>
          <w:tcPr>
            <w:tcW w:w="1701" w:type="dxa"/>
            <w:tcBorders>
              <w:top w:val="nil"/>
              <w:left w:val="nil"/>
              <w:bottom w:val="single" w:sz="4" w:space="0" w:color="auto"/>
              <w:right w:val="single" w:sz="4" w:space="0" w:color="auto"/>
            </w:tcBorders>
            <w:shd w:val="clear" w:color="auto" w:fill="auto"/>
            <w:noWrap/>
            <w:vAlign w:val="bottom"/>
            <w:hideMark/>
          </w:tcPr>
          <w:p w14:paraId="35D578A5"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w:t>
            </w:r>
          </w:p>
        </w:tc>
        <w:tc>
          <w:tcPr>
            <w:tcW w:w="1984" w:type="dxa"/>
            <w:tcBorders>
              <w:top w:val="nil"/>
              <w:left w:val="nil"/>
              <w:bottom w:val="single" w:sz="4" w:space="0" w:color="auto"/>
              <w:right w:val="single" w:sz="4" w:space="0" w:color="auto"/>
            </w:tcBorders>
            <w:shd w:val="clear" w:color="auto" w:fill="auto"/>
            <w:noWrap/>
            <w:vAlign w:val="bottom"/>
            <w:hideMark/>
          </w:tcPr>
          <w:p w14:paraId="59821DD8"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w:t>
            </w:r>
          </w:p>
        </w:tc>
        <w:tc>
          <w:tcPr>
            <w:tcW w:w="1560" w:type="dxa"/>
            <w:tcBorders>
              <w:top w:val="nil"/>
              <w:left w:val="nil"/>
              <w:bottom w:val="single" w:sz="4" w:space="0" w:color="auto"/>
              <w:right w:val="single" w:sz="4" w:space="0" w:color="auto"/>
            </w:tcBorders>
            <w:shd w:val="clear" w:color="auto" w:fill="auto"/>
            <w:noWrap/>
            <w:vAlign w:val="bottom"/>
            <w:hideMark/>
          </w:tcPr>
          <w:p w14:paraId="6FBFC16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60</w:t>
            </w:r>
          </w:p>
        </w:tc>
      </w:tr>
      <w:tr w:rsidR="00D93693" w:rsidRPr="00410278" w14:paraId="465DB07C"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585210DE" w14:textId="7777777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Extracciones</w:t>
            </w:r>
          </w:p>
        </w:tc>
        <w:tc>
          <w:tcPr>
            <w:tcW w:w="1701" w:type="dxa"/>
            <w:tcBorders>
              <w:top w:val="nil"/>
              <w:left w:val="nil"/>
              <w:bottom w:val="single" w:sz="4" w:space="0" w:color="auto"/>
              <w:right w:val="single" w:sz="4" w:space="0" w:color="auto"/>
            </w:tcBorders>
            <w:shd w:val="clear" w:color="auto" w:fill="auto"/>
            <w:noWrap/>
            <w:vAlign w:val="bottom"/>
            <w:hideMark/>
          </w:tcPr>
          <w:p w14:paraId="5F5DEA37"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w:t>
            </w:r>
          </w:p>
        </w:tc>
        <w:tc>
          <w:tcPr>
            <w:tcW w:w="1984" w:type="dxa"/>
            <w:tcBorders>
              <w:top w:val="nil"/>
              <w:left w:val="nil"/>
              <w:bottom w:val="single" w:sz="4" w:space="0" w:color="auto"/>
              <w:right w:val="single" w:sz="4" w:space="0" w:color="auto"/>
            </w:tcBorders>
            <w:shd w:val="clear" w:color="auto" w:fill="auto"/>
            <w:noWrap/>
            <w:vAlign w:val="bottom"/>
            <w:hideMark/>
          </w:tcPr>
          <w:p w14:paraId="30EF2A74"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8</w:t>
            </w:r>
          </w:p>
        </w:tc>
        <w:tc>
          <w:tcPr>
            <w:tcW w:w="1560" w:type="dxa"/>
            <w:tcBorders>
              <w:top w:val="nil"/>
              <w:left w:val="nil"/>
              <w:bottom w:val="single" w:sz="4" w:space="0" w:color="auto"/>
              <w:right w:val="single" w:sz="4" w:space="0" w:color="auto"/>
            </w:tcBorders>
            <w:shd w:val="clear" w:color="auto" w:fill="auto"/>
            <w:noWrap/>
            <w:vAlign w:val="bottom"/>
            <w:hideMark/>
          </w:tcPr>
          <w:p w14:paraId="623C8240"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96</w:t>
            </w:r>
          </w:p>
        </w:tc>
      </w:tr>
      <w:tr w:rsidR="00D93693" w:rsidRPr="00410278" w14:paraId="491D0E90"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134859B8" w14:textId="3D0C1E5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Aplicación de Flúor</w:t>
            </w:r>
          </w:p>
        </w:tc>
        <w:tc>
          <w:tcPr>
            <w:tcW w:w="1701" w:type="dxa"/>
            <w:tcBorders>
              <w:top w:val="nil"/>
              <w:left w:val="nil"/>
              <w:bottom w:val="single" w:sz="4" w:space="0" w:color="auto"/>
              <w:right w:val="single" w:sz="4" w:space="0" w:color="auto"/>
            </w:tcBorders>
            <w:shd w:val="clear" w:color="auto" w:fill="auto"/>
            <w:noWrap/>
            <w:vAlign w:val="bottom"/>
            <w:hideMark/>
          </w:tcPr>
          <w:p w14:paraId="59A6A50F"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3</w:t>
            </w:r>
          </w:p>
        </w:tc>
        <w:tc>
          <w:tcPr>
            <w:tcW w:w="1984" w:type="dxa"/>
            <w:tcBorders>
              <w:top w:val="nil"/>
              <w:left w:val="nil"/>
              <w:bottom w:val="single" w:sz="4" w:space="0" w:color="auto"/>
              <w:right w:val="single" w:sz="4" w:space="0" w:color="auto"/>
            </w:tcBorders>
            <w:shd w:val="clear" w:color="auto" w:fill="auto"/>
            <w:noWrap/>
            <w:vAlign w:val="bottom"/>
            <w:hideMark/>
          </w:tcPr>
          <w:p w14:paraId="691719A5"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5</w:t>
            </w:r>
          </w:p>
        </w:tc>
        <w:tc>
          <w:tcPr>
            <w:tcW w:w="1560" w:type="dxa"/>
            <w:tcBorders>
              <w:top w:val="nil"/>
              <w:left w:val="nil"/>
              <w:bottom w:val="single" w:sz="4" w:space="0" w:color="auto"/>
              <w:right w:val="single" w:sz="4" w:space="0" w:color="auto"/>
            </w:tcBorders>
            <w:shd w:val="clear" w:color="auto" w:fill="auto"/>
            <w:noWrap/>
            <w:vAlign w:val="bottom"/>
            <w:hideMark/>
          </w:tcPr>
          <w:p w14:paraId="363FD00B"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60</w:t>
            </w:r>
          </w:p>
        </w:tc>
      </w:tr>
      <w:tr w:rsidR="00D93693" w:rsidRPr="00410278" w14:paraId="2F8E54B7" w14:textId="77777777" w:rsidTr="00D93693">
        <w:trPr>
          <w:trHeight w:val="288"/>
        </w:trPr>
        <w:tc>
          <w:tcPr>
            <w:tcW w:w="3114" w:type="dxa"/>
            <w:tcBorders>
              <w:top w:val="nil"/>
              <w:left w:val="single" w:sz="4" w:space="0" w:color="auto"/>
              <w:bottom w:val="single" w:sz="4" w:space="0" w:color="auto"/>
              <w:right w:val="single" w:sz="4" w:space="0" w:color="auto"/>
            </w:tcBorders>
            <w:shd w:val="clear" w:color="auto" w:fill="auto"/>
            <w:noWrap/>
            <w:vAlign w:val="bottom"/>
            <w:hideMark/>
          </w:tcPr>
          <w:p w14:paraId="7AC4789C" w14:textId="77777777" w:rsidR="00D93693" w:rsidRPr="00410278" w:rsidRDefault="00D93693" w:rsidP="00D93693">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Sellantes de Fosas y fisuras</w:t>
            </w:r>
          </w:p>
        </w:tc>
        <w:tc>
          <w:tcPr>
            <w:tcW w:w="1701" w:type="dxa"/>
            <w:tcBorders>
              <w:top w:val="nil"/>
              <w:left w:val="nil"/>
              <w:bottom w:val="single" w:sz="4" w:space="0" w:color="auto"/>
              <w:right w:val="single" w:sz="4" w:space="0" w:color="auto"/>
            </w:tcBorders>
            <w:shd w:val="clear" w:color="auto" w:fill="auto"/>
            <w:noWrap/>
            <w:vAlign w:val="bottom"/>
            <w:hideMark/>
          </w:tcPr>
          <w:p w14:paraId="5E53F1C1"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4</w:t>
            </w:r>
          </w:p>
        </w:tc>
        <w:tc>
          <w:tcPr>
            <w:tcW w:w="1984" w:type="dxa"/>
            <w:tcBorders>
              <w:top w:val="nil"/>
              <w:left w:val="nil"/>
              <w:bottom w:val="single" w:sz="4" w:space="0" w:color="auto"/>
              <w:right w:val="single" w:sz="4" w:space="0" w:color="auto"/>
            </w:tcBorders>
            <w:shd w:val="clear" w:color="auto" w:fill="auto"/>
            <w:noWrap/>
            <w:vAlign w:val="bottom"/>
            <w:hideMark/>
          </w:tcPr>
          <w:p w14:paraId="556E6755"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7</w:t>
            </w:r>
          </w:p>
        </w:tc>
        <w:tc>
          <w:tcPr>
            <w:tcW w:w="1560" w:type="dxa"/>
            <w:tcBorders>
              <w:top w:val="nil"/>
              <w:left w:val="nil"/>
              <w:bottom w:val="single" w:sz="4" w:space="0" w:color="auto"/>
              <w:right w:val="single" w:sz="4" w:space="0" w:color="auto"/>
            </w:tcBorders>
            <w:shd w:val="clear" w:color="auto" w:fill="auto"/>
            <w:noWrap/>
            <w:vAlign w:val="bottom"/>
            <w:hideMark/>
          </w:tcPr>
          <w:p w14:paraId="077F0924" w14:textId="77777777" w:rsidR="00D93693" w:rsidRPr="00410278" w:rsidRDefault="00D93693" w:rsidP="00D93693">
            <w:pPr>
              <w:widowControl/>
              <w:jc w:val="center"/>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84</w:t>
            </w:r>
          </w:p>
        </w:tc>
      </w:tr>
    </w:tbl>
    <w:p w14:paraId="4D26564C" w14:textId="15DE17E0" w:rsidR="00DD71BC" w:rsidRPr="00410278" w:rsidRDefault="00D93693" w:rsidP="00DD71BC">
      <w:pPr>
        <w:pStyle w:val="TextoPrincipal"/>
        <w:spacing w:line="360" w:lineRule="auto"/>
      </w:pPr>
      <w:r w:rsidRPr="00410278">
        <w:t>Fuente: Elaboración Propia, 2024</w:t>
      </w:r>
    </w:p>
    <w:p w14:paraId="04C9D858" w14:textId="5470C2B2" w:rsidR="001966C8" w:rsidRPr="00410278" w:rsidRDefault="00EE2A7A" w:rsidP="008F0A79">
      <w:pPr>
        <w:pStyle w:val="TextoPrincipal"/>
        <w:numPr>
          <w:ilvl w:val="2"/>
          <w:numId w:val="44"/>
        </w:numPr>
        <w:rPr>
          <w:b/>
          <w:bCs/>
        </w:rPr>
      </w:pPr>
      <w:r w:rsidRPr="00410278">
        <w:rPr>
          <w:b/>
          <w:bCs/>
        </w:rPr>
        <w:t>PROYECCIÓN DE INGRESOS</w:t>
      </w:r>
    </w:p>
    <w:p w14:paraId="23807FBD" w14:textId="39430D60" w:rsidR="00EE2A7A" w:rsidRPr="00410278" w:rsidRDefault="00EE2A7A" w:rsidP="00F7473A">
      <w:pPr>
        <w:pStyle w:val="TextoPrincipal"/>
        <w:spacing w:line="360" w:lineRule="auto"/>
        <w:ind w:firstLine="708"/>
      </w:pPr>
      <w:r w:rsidRPr="00410278">
        <w:t>Para aumentar los ingresos de la clínica se desarrollaron varias propuestas en las secciones anteriores, con el objetivo de atraer nuevos pacientes, así como la fidelización de los pacientes frecuentes, se realizaron propuestas de publicidad y promociones para incrementar la demanda, dando a conocer más los servicios que tiene la clínica,</w:t>
      </w:r>
      <w:r w:rsidR="00AD1154" w:rsidRPr="00410278">
        <w:t xml:space="preserve"> así como la contratación de un odontólogo que pueda cubrir la jornada de la mañana, y la contratación de un asistente administrativo que ayude a mantener la clínica abierta para llevar un control de citas entre otros. </w:t>
      </w:r>
      <w:r w:rsidRPr="00410278">
        <w:t xml:space="preserve"> </w:t>
      </w:r>
      <w:r w:rsidR="00AD1154" w:rsidRPr="00410278">
        <w:t>Fundamentado</w:t>
      </w:r>
      <w:r w:rsidRPr="00410278">
        <w:t>s</w:t>
      </w:r>
      <w:r w:rsidR="00AD1154" w:rsidRPr="00410278">
        <w:t xml:space="preserve"> en todas estas propuestas de mejora</w:t>
      </w:r>
      <w:r w:rsidRPr="00410278">
        <w:t xml:space="preserve"> </w:t>
      </w:r>
      <w:r w:rsidR="00AD1154" w:rsidRPr="00410278">
        <w:t>y</w:t>
      </w:r>
      <w:r w:rsidRPr="00410278">
        <w:t xml:space="preserve"> tomando como base los datos proporcionados por la dueña de la clínica en relación </w:t>
      </w:r>
      <w:r w:rsidR="002A3C57" w:rsidRPr="00410278">
        <w:t>con</w:t>
      </w:r>
      <w:r w:rsidRPr="00410278">
        <w:t xml:space="preserve"> los tratamientos realizados de manera mensual, se realiza una proyección de los ingresos de acuerdo </w:t>
      </w:r>
      <w:r w:rsidR="002D085F" w:rsidRPr="00410278">
        <w:t>con</w:t>
      </w:r>
      <w:r w:rsidRPr="00410278">
        <w:t xml:space="preserve"> los objetivos esperados del incremento de los tratamientos de la clínica.</w:t>
      </w:r>
    </w:p>
    <w:p w14:paraId="72991DBA" w14:textId="627948A0" w:rsidR="008F2EC1" w:rsidRPr="00410278" w:rsidRDefault="004B539C" w:rsidP="008F0A79">
      <w:pPr>
        <w:pStyle w:val="TextoPrincipal"/>
        <w:numPr>
          <w:ilvl w:val="3"/>
          <w:numId w:val="44"/>
        </w:numPr>
        <w:ind w:left="0" w:firstLine="567"/>
        <w:rPr>
          <w:b/>
          <w:bCs/>
        </w:rPr>
      </w:pPr>
      <w:r w:rsidRPr="00410278">
        <w:rPr>
          <w:b/>
          <w:bCs/>
        </w:rPr>
        <w:t>Ingresos por Tratamientos</w:t>
      </w:r>
      <w:r w:rsidR="00AD1154" w:rsidRPr="00410278">
        <w:rPr>
          <w:b/>
          <w:bCs/>
        </w:rPr>
        <w:t xml:space="preserve"> proyectados</w:t>
      </w:r>
    </w:p>
    <w:p w14:paraId="3CD31BD5" w14:textId="39662773" w:rsidR="00A54082" w:rsidRPr="00410278" w:rsidRDefault="00A54082" w:rsidP="00A54082">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14</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Ingresos por Tratamientos Proyectados 5 años</w:t>
      </w:r>
    </w:p>
    <w:tbl>
      <w:tblPr>
        <w:tblW w:w="10774" w:type="dxa"/>
        <w:tblInd w:w="-998" w:type="dxa"/>
        <w:tblCellMar>
          <w:left w:w="70" w:type="dxa"/>
          <w:right w:w="70" w:type="dxa"/>
        </w:tblCellMar>
        <w:tblLook w:val="04A0" w:firstRow="1" w:lastRow="0" w:firstColumn="1" w:lastColumn="0" w:noHBand="0" w:noVBand="1"/>
      </w:tblPr>
      <w:tblGrid>
        <w:gridCol w:w="2836"/>
        <w:gridCol w:w="1695"/>
        <w:gridCol w:w="1565"/>
        <w:gridCol w:w="1417"/>
        <w:gridCol w:w="1560"/>
        <w:gridCol w:w="1701"/>
      </w:tblGrid>
      <w:tr w:rsidR="00A54082" w:rsidRPr="00410278" w14:paraId="11AC11C7" w14:textId="77777777" w:rsidTr="00A54082">
        <w:trPr>
          <w:trHeight w:val="276"/>
        </w:trPr>
        <w:tc>
          <w:tcPr>
            <w:tcW w:w="2836" w:type="dxa"/>
            <w:tcBorders>
              <w:top w:val="single" w:sz="4" w:space="0" w:color="auto"/>
              <w:left w:val="single" w:sz="4" w:space="0" w:color="auto"/>
              <w:bottom w:val="single" w:sz="4" w:space="0" w:color="auto"/>
              <w:right w:val="single" w:sz="4" w:space="0" w:color="auto"/>
            </w:tcBorders>
            <w:shd w:val="clear" w:color="000000" w:fill="0E2841"/>
            <w:noWrap/>
            <w:vAlign w:val="bottom"/>
            <w:hideMark/>
          </w:tcPr>
          <w:p w14:paraId="36FCD1F8"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Tratamientos</w:t>
            </w:r>
          </w:p>
        </w:tc>
        <w:tc>
          <w:tcPr>
            <w:tcW w:w="1695" w:type="dxa"/>
            <w:tcBorders>
              <w:top w:val="single" w:sz="4" w:space="0" w:color="auto"/>
              <w:left w:val="nil"/>
              <w:bottom w:val="single" w:sz="4" w:space="0" w:color="auto"/>
              <w:right w:val="single" w:sz="4" w:space="0" w:color="auto"/>
            </w:tcBorders>
            <w:shd w:val="clear" w:color="000000" w:fill="0E2841"/>
            <w:noWrap/>
            <w:vAlign w:val="bottom"/>
            <w:hideMark/>
          </w:tcPr>
          <w:p w14:paraId="1C0FF488"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Año 1</w:t>
            </w:r>
          </w:p>
        </w:tc>
        <w:tc>
          <w:tcPr>
            <w:tcW w:w="1565" w:type="dxa"/>
            <w:tcBorders>
              <w:top w:val="single" w:sz="4" w:space="0" w:color="auto"/>
              <w:left w:val="nil"/>
              <w:bottom w:val="single" w:sz="4" w:space="0" w:color="auto"/>
              <w:right w:val="single" w:sz="4" w:space="0" w:color="auto"/>
            </w:tcBorders>
            <w:shd w:val="clear" w:color="000000" w:fill="0E2841"/>
            <w:noWrap/>
            <w:vAlign w:val="bottom"/>
            <w:hideMark/>
          </w:tcPr>
          <w:p w14:paraId="2B24CC4A"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Año 2</w:t>
            </w:r>
          </w:p>
        </w:tc>
        <w:tc>
          <w:tcPr>
            <w:tcW w:w="1417" w:type="dxa"/>
            <w:tcBorders>
              <w:top w:val="single" w:sz="4" w:space="0" w:color="auto"/>
              <w:left w:val="nil"/>
              <w:bottom w:val="single" w:sz="4" w:space="0" w:color="auto"/>
              <w:right w:val="single" w:sz="4" w:space="0" w:color="auto"/>
            </w:tcBorders>
            <w:shd w:val="clear" w:color="000000" w:fill="0E2841"/>
            <w:noWrap/>
            <w:vAlign w:val="bottom"/>
            <w:hideMark/>
          </w:tcPr>
          <w:p w14:paraId="3DBE0647"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Año 3</w:t>
            </w:r>
          </w:p>
        </w:tc>
        <w:tc>
          <w:tcPr>
            <w:tcW w:w="1560" w:type="dxa"/>
            <w:tcBorders>
              <w:top w:val="single" w:sz="4" w:space="0" w:color="auto"/>
              <w:left w:val="nil"/>
              <w:bottom w:val="single" w:sz="4" w:space="0" w:color="auto"/>
              <w:right w:val="single" w:sz="4" w:space="0" w:color="auto"/>
            </w:tcBorders>
            <w:shd w:val="clear" w:color="000000" w:fill="0E2841"/>
            <w:noWrap/>
            <w:vAlign w:val="bottom"/>
            <w:hideMark/>
          </w:tcPr>
          <w:p w14:paraId="3E03B200"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Año 4</w:t>
            </w:r>
          </w:p>
        </w:tc>
        <w:tc>
          <w:tcPr>
            <w:tcW w:w="1701" w:type="dxa"/>
            <w:tcBorders>
              <w:top w:val="single" w:sz="4" w:space="0" w:color="auto"/>
              <w:left w:val="nil"/>
              <w:bottom w:val="single" w:sz="4" w:space="0" w:color="auto"/>
              <w:right w:val="single" w:sz="4" w:space="0" w:color="auto"/>
            </w:tcBorders>
            <w:shd w:val="clear" w:color="000000" w:fill="0E2841"/>
            <w:noWrap/>
            <w:vAlign w:val="bottom"/>
            <w:hideMark/>
          </w:tcPr>
          <w:p w14:paraId="2ED08C88" w14:textId="77777777" w:rsidR="00A54082" w:rsidRPr="00410278" w:rsidRDefault="00A54082" w:rsidP="00A54082">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Año 5</w:t>
            </w:r>
          </w:p>
        </w:tc>
      </w:tr>
      <w:tr w:rsidR="00A54082" w:rsidRPr="00410278" w14:paraId="37423730"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1132C701" w14:textId="7E62C0EB"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Consulta Odontológica</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64091E52"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57,600.00 </w:t>
            </w:r>
          </w:p>
        </w:tc>
        <w:tc>
          <w:tcPr>
            <w:tcW w:w="1565" w:type="dxa"/>
            <w:tcBorders>
              <w:top w:val="nil"/>
              <w:left w:val="nil"/>
              <w:bottom w:val="single" w:sz="4" w:space="0" w:color="auto"/>
              <w:right w:val="single" w:sz="4" w:space="0" w:color="auto"/>
            </w:tcBorders>
            <w:shd w:val="clear" w:color="auto" w:fill="auto"/>
            <w:noWrap/>
            <w:vAlign w:val="bottom"/>
            <w:hideMark/>
          </w:tcPr>
          <w:p w14:paraId="4CDD090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63,360.00 </w:t>
            </w:r>
          </w:p>
        </w:tc>
        <w:tc>
          <w:tcPr>
            <w:tcW w:w="1417" w:type="dxa"/>
            <w:tcBorders>
              <w:top w:val="nil"/>
              <w:left w:val="nil"/>
              <w:bottom w:val="single" w:sz="4" w:space="0" w:color="auto"/>
              <w:right w:val="single" w:sz="4" w:space="0" w:color="auto"/>
            </w:tcBorders>
            <w:shd w:val="clear" w:color="auto" w:fill="auto"/>
            <w:noWrap/>
            <w:vAlign w:val="bottom"/>
            <w:hideMark/>
          </w:tcPr>
          <w:p w14:paraId="56B03832"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69,696.00 </w:t>
            </w:r>
          </w:p>
        </w:tc>
        <w:tc>
          <w:tcPr>
            <w:tcW w:w="1560" w:type="dxa"/>
            <w:tcBorders>
              <w:top w:val="nil"/>
              <w:left w:val="nil"/>
              <w:bottom w:val="single" w:sz="4" w:space="0" w:color="auto"/>
              <w:right w:val="single" w:sz="4" w:space="0" w:color="auto"/>
            </w:tcBorders>
            <w:shd w:val="clear" w:color="auto" w:fill="auto"/>
            <w:noWrap/>
            <w:vAlign w:val="bottom"/>
            <w:hideMark/>
          </w:tcPr>
          <w:p w14:paraId="4168AA29"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76,665.60 </w:t>
            </w:r>
          </w:p>
        </w:tc>
        <w:tc>
          <w:tcPr>
            <w:tcW w:w="1701" w:type="dxa"/>
            <w:tcBorders>
              <w:top w:val="nil"/>
              <w:left w:val="nil"/>
              <w:bottom w:val="single" w:sz="4" w:space="0" w:color="auto"/>
              <w:right w:val="single" w:sz="8" w:space="0" w:color="auto"/>
            </w:tcBorders>
            <w:shd w:val="clear" w:color="auto" w:fill="auto"/>
            <w:noWrap/>
            <w:vAlign w:val="bottom"/>
            <w:hideMark/>
          </w:tcPr>
          <w:p w14:paraId="6754B21F"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84,332.16 </w:t>
            </w:r>
          </w:p>
        </w:tc>
      </w:tr>
      <w:tr w:rsidR="00A54082" w:rsidRPr="00410278" w14:paraId="1813BE56"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024C03CF"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Profilaxis (Limpiezas)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393AC7B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100,800.00 </w:t>
            </w:r>
          </w:p>
        </w:tc>
        <w:tc>
          <w:tcPr>
            <w:tcW w:w="1565" w:type="dxa"/>
            <w:tcBorders>
              <w:top w:val="nil"/>
              <w:left w:val="nil"/>
              <w:bottom w:val="single" w:sz="4" w:space="0" w:color="auto"/>
              <w:right w:val="single" w:sz="4" w:space="0" w:color="auto"/>
            </w:tcBorders>
            <w:shd w:val="clear" w:color="auto" w:fill="auto"/>
            <w:noWrap/>
            <w:vAlign w:val="bottom"/>
            <w:hideMark/>
          </w:tcPr>
          <w:p w14:paraId="1F0D3F3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110,880.00 </w:t>
            </w:r>
          </w:p>
        </w:tc>
        <w:tc>
          <w:tcPr>
            <w:tcW w:w="1417" w:type="dxa"/>
            <w:tcBorders>
              <w:top w:val="nil"/>
              <w:left w:val="nil"/>
              <w:bottom w:val="single" w:sz="4" w:space="0" w:color="auto"/>
              <w:right w:val="single" w:sz="4" w:space="0" w:color="auto"/>
            </w:tcBorders>
            <w:shd w:val="clear" w:color="auto" w:fill="auto"/>
            <w:noWrap/>
            <w:vAlign w:val="bottom"/>
            <w:hideMark/>
          </w:tcPr>
          <w:p w14:paraId="5A3F934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121,968.00 </w:t>
            </w:r>
          </w:p>
        </w:tc>
        <w:tc>
          <w:tcPr>
            <w:tcW w:w="1560" w:type="dxa"/>
            <w:tcBorders>
              <w:top w:val="nil"/>
              <w:left w:val="nil"/>
              <w:bottom w:val="single" w:sz="4" w:space="0" w:color="auto"/>
              <w:right w:val="single" w:sz="4" w:space="0" w:color="auto"/>
            </w:tcBorders>
            <w:shd w:val="clear" w:color="auto" w:fill="auto"/>
            <w:noWrap/>
            <w:vAlign w:val="bottom"/>
            <w:hideMark/>
          </w:tcPr>
          <w:p w14:paraId="5402B4C8"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134,164.80 </w:t>
            </w:r>
          </w:p>
        </w:tc>
        <w:tc>
          <w:tcPr>
            <w:tcW w:w="1701" w:type="dxa"/>
            <w:tcBorders>
              <w:top w:val="nil"/>
              <w:left w:val="nil"/>
              <w:bottom w:val="single" w:sz="4" w:space="0" w:color="auto"/>
              <w:right w:val="single" w:sz="8" w:space="0" w:color="auto"/>
            </w:tcBorders>
            <w:shd w:val="clear" w:color="auto" w:fill="auto"/>
            <w:noWrap/>
            <w:vAlign w:val="bottom"/>
            <w:hideMark/>
          </w:tcPr>
          <w:p w14:paraId="06DE4543"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147,581.28 </w:t>
            </w:r>
          </w:p>
        </w:tc>
      </w:tr>
      <w:tr w:rsidR="00A54082" w:rsidRPr="00410278" w14:paraId="506A0878"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4879960D"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Blanqueamientos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7B7E3C06"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120,000.00 </w:t>
            </w:r>
          </w:p>
        </w:tc>
        <w:tc>
          <w:tcPr>
            <w:tcW w:w="1565" w:type="dxa"/>
            <w:tcBorders>
              <w:top w:val="nil"/>
              <w:left w:val="nil"/>
              <w:bottom w:val="single" w:sz="4" w:space="0" w:color="auto"/>
              <w:right w:val="single" w:sz="4" w:space="0" w:color="auto"/>
            </w:tcBorders>
            <w:shd w:val="clear" w:color="auto" w:fill="auto"/>
            <w:noWrap/>
            <w:vAlign w:val="bottom"/>
            <w:hideMark/>
          </w:tcPr>
          <w:p w14:paraId="34D1A113"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132,000.00 </w:t>
            </w:r>
          </w:p>
        </w:tc>
        <w:tc>
          <w:tcPr>
            <w:tcW w:w="1417" w:type="dxa"/>
            <w:tcBorders>
              <w:top w:val="nil"/>
              <w:left w:val="nil"/>
              <w:bottom w:val="single" w:sz="4" w:space="0" w:color="auto"/>
              <w:right w:val="single" w:sz="4" w:space="0" w:color="auto"/>
            </w:tcBorders>
            <w:shd w:val="clear" w:color="auto" w:fill="auto"/>
            <w:noWrap/>
            <w:vAlign w:val="bottom"/>
            <w:hideMark/>
          </w:tcPr>
          <w:p w14:paraId="691D2925"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145,200.00 </w:t>
            </w:r>
          </w:p>
        </w:tc>
        <w:tc>
          <w:tcPr>
            <w:tcW w:w="1560" w:type="dxa"/>
            <w:tcBorders>
              <w:top w:val="nil"/>
              <w:left w:val="nil"/>
              <w:bottom w:val="single" w:sz="4" w:space="0" w:color="auto"/>
              <w:right w:val="single" w:sz="4" w:space="0" w:color="auto"/>
            </w:tcBorders>
            <w:shd w:val="clear" w:color="auto" w:fill="auto"/>
            <w:noWrap/>
            <w:vAlign w:val="bottom"/>
            <w:hideMark/>
          </w:tcPr>
          <w:p w14:paraId="1EC06914"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159,720.00 </w:t>
            </w:r>
          </w:p>
        </w:tc>
        <w:tc>
          <w:tcPr>
            <w:tcW w:w="1701" w:type="dxa"/>
            <w:tcBorders>
              <w:top w:val="nil"/>
              <w:left w:val="nil"/>
              <w:bottom w:val="single" w:sz="4" w:space="0" w:color="auto"/>
              <w:right w:val="single" w:sz="8" w:space="0" w:color="auto"/>
            </w:tcBorders>
            <w:shd w:val="clear" w:color="auto" w:fill="auto"/>
            <w:noWrap/>
            <w:vAlign w:val="bottom"/>
            <w:hideMark/>
          </w:tcPr>
          <w:p w14:paraId="568BE8AD"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175,692.00 </w:t>
            </w:r>
          </w:p>
        </w:tc>
      </w:tr>
      <w:tr w:rsidR="00A54082" w:rsidRPr="00410278" w14:paraId="5F198118"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0ED3B259"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Obturaciones (Tapones dentales)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6A6DB022"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50,400.00 </w:t>
            </w:r>
          </w:p>
        </w:tc>
        <w:tc>
          <w:tcPr>
            <w:tcW w:w="1565" w:type="dxa"/>
            <w:tcBorders>
              <w:top w:val="nil"/>
              <w:left w:val="nil"/>
              <w:bottom w:val="single" w:sz="4" w:space="0" w:color="auto"/>
              <w:right w:val="single" w:sz="4" w:space="0" w:color="auto"/>
            </w:tcBorders>
            <w:shd w:val="clear" w:color="auto" w:fill="auto"/>
            <w:noWrap/>
            <w:vAlign w:val="bottom"/>
            <w:hideMark/>
          </w:tcPr>
          <w:p w14:paraId="0D0B0436"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55,440.00 </w:t>
            </w:r>
          </w:p>
        </w:tc>
        <w:tc>
          <w:tcPr>
            <w:tcW w:w="1417" w:type="dxa"/>
            <w:tcBorders>
              <w:top w:val="nil"/>
              <w:left w:val="nil"/>
              <w:bottom w:val="single" w:sz="4" w:space="0" w:color="auto"/>
              <w:right w:val="single" w:sz="4" w:space="0" w:color="auto"/>
            </w:tcBorders>
            <w:shd w:val="clear" w:color="auto" w:fill="auto"/>
            <w:noWrap/>
            <w:vAlign w:val="bottom"/>
            <w:hideMark/>
          </w:tcPr>
          <w:p w14:paraId="7AAD48C1"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60,984.00 </w:t>
            </w:r>
          </w:p>
        </w:tc>
        <w:tc>
          <w:tcPr>
            <w:tcW w:w="1560" w:type="dxa"/>
            <w:tcBorders>
              <w:top w:val="nil"/>
              <w:left w:val="nil"/>
              <w:bottom w:val="single" w:sz="4" w:space="0" w:color="auto"/>
              <w:right w:val="single" w:sz="4" w:space="0" w:color="auto"/>
            </w:tcBorders>
            <w:shd w:val="clear" w:color="auto" w:fill="auto"/>
            <w:noWrap/>
            <w:vAlign w:val="bottom"/>
            <w:hideMark/>
          </w:tcPr>
          <w:p w14:paraId="64CD1CB5"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67,082.40 </w:t>
            </w:r>
          </w:p>
        </w:tc>
        <w:tc>
          <w:tcPr>
            <w:tcW w:w="1701" w:type="dxa"/>
            <w:tcBorders>
              <w:top w:val="nil"/>
              <w:left w:val="nil"/>
              <w:bottom w:val="single" w:sz="4" w:space="0" w:color="auto"/>
              <w:right w:val="single" w:sz="8" w:space="0" w:color="auto"/>
            </w:tcBorders>
            <w:shd w:val="clear" w:color="auto" w:fill="auto"/>
            <w:noWrap/>
            <w:vAlign w:val="bottom"/>
            <w:hideMark/>
          </w:tcPr>
          <w:p w14:paraId="2BD32AB1"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73,790.64 </w:t>
            </w:r>
          </w:p>
        </w:tc>
      </w:tr>
      <w:tr w:rsidR="00A54082" w:rsidRPr="00410278" w14:paraId="1812B346"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707A69C8" w14:textId="09279C90"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Prótesis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2339055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144,000.00 </w:t>
            </w:r>
          </w:p>
        </w:tc>
        <w:tc>
          <w:tcPr>
            <w:tcW w:w="1565" w:type="dxa"/>
            <w:tcBorders>
              <w:top w:val="nil"/>
              <w:left w:val="nil"/>
              <w:bottom w:val="single" w:sz="4" w:space="0" w:color="auto"/>
              <w:right w:val="single" w:sz="4" w:space="0" w:color="auto"/>
            </w:tcBorders>
            <w:shd w:val="clear" w:color="auto" w:fill="auto"/>
            <w:noWrap/>
            <w:vAlign w:val="bottom"/>
            <w:hideMark/>
          </w:tcPr>
          <w:p w14:paraId="5D8F5CE2"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158,400.00 </w:t>
            </w:r>
          </w:p>
        </w:tc>
        <w:tc>
          <w:tcPr>
            <w:tcW w:w="1417" w:type="dxa"/>
            <w:tcBorders>
              <w:top w:val="nil"/>
              <w:left w:val="nil"/>
              <w:bottom w:val="single" w:sz="4" w:space="0" w:color="auto"/>
              <w:right w:val="single" w:sz="4" w:space="0" w:color="auto"/>
            </w:tcBorders>
            <w:shd w:val="clear" w:color="auto" w:fill="auto"/>
            <w:noWrap/>
            <w:vAlign w:val="bottom"/>
            <w:hideMark/>
          </w:tcPr>
          <w:p w14:paraId="5FEB285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174,240.00 </w:t>
            </w:r>
          </w:p>
        </w:tc>
        <w:tc>
          <w:tcPr>
            <w:tcW w:w="1560" w:type="dxa"/>
            <w:tcBorders>
              <w:top w:val="nil"/>
              <w:left w:val="nil"/>
              <w:bottom w:val="single" w:sz="4" w:space="0" w:color="auto"/>
              <w:right w:val="single" w:sz="4" w:space="0" w:color="auto"/>
            </w:tcBorders>
            <w:shd w:val="clear" w:color="auto" w:fill="auto"/>
            <w:noWrap/>
            <w:vAlign w:val="bottom"/>
            <w:hideMark/>
          </w:tcPr>
          <w:p w14:paraId="5B783E9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191,664.00 </w:t>
            </w:r>
          </w:p>
        </w:tc>
        <w:tc>
          <w:tcPr>
            <w:tcW w:w="1701" w:type="dxa"/>
            <w:tcBorders>
              <w:top w:val="nil"/>
              <w:left w:val="nil"/>
              <w:bottom w:val="single" w:sz="4" w:space="0" w:color="auto"/>
              <w:right w:val="single" w:sz="8" w:space="0" w:color="auto"/>
            </w:tcBorders>
            <w:shd w:val="clear" w:color="auto" w:fill="auto"/>
            <w:noWrap/>
            <w:vAlign w:val="bottom"/>
            <w:hideMark/>
          </w:tcPr>
          <w:p w14:paraId="2F0619A6"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210,830.40 </w:t>
            </w:r>
          </w:p>
        </w:tc>
      </w:tr>
      <w:tr w:rsidR="00A54082" w:rsidRPr="00410278" w14:paraId="0E204F20"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2074403A" w14:textId="5DAB125B"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Toma de Radiografías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26D0A29A"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15,000.00 </w:t>
            </w:r>
          </w:p>
        </w:tc>
        <w:tc>
          <w:tcPr>
            <w:tcW w:w="1565" w:type="dxa"/>
            <w:tcBorders>
              <w:top w:val="nil"/>
              <w:left w:val="nil"/>
              <w:bottom w:val="single" w:sz="4" w:space="0" w:color="auto"/>
              <w:right w:val="single" w:sz="4" w:space="0" w:color="auto"/>
            </w:tcBorders>
            <w:shd w:val="clear" w:color="auto" w:fill="auto"/>
            <w:noWrap/>
            <w:vAlign w:val="bottom"/>
            <w:hideMark/>
          </w:tcPr>
          <w:p w14:paraId="2CFAA3E5"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16,500.00 </w:t>
            </w:r>
          </w:p>
        </w:tc>
        <w:tc>
          <w:tcPr>
            <w:tcW w:w="1417" w:type="dxa"/>
            <w:tcBorders>
              <w:top w:val="nil"/>
              <w:left w:val="nil"/>
              <w:bottom w:val="single" w:sz="4" w:space="0" w:color="auto"/>
              <w:right w:val="single" w:sz="4" w:space="0" w:color="auto"/>
            </w:tcBorders>
            <w:shd w:val="clear" w:color="auto" w:fill="auto"/>
            <w:noWrap/>
            <w:vAlign w:val="bottom"/>
            <w:hideMark/>
          </w:tcPr>
          <w:p w14:paraId="266E59A4"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18,150.00 </w:t>
            </w:r>
          </w:p>
        </w:tc>
        <w:tc>
          <w:tcPr>
            <w:tcW w:w="1560" w:type="dxa"/>
            <w:tcBorders>
              <w:top w:val="nil"/>
              <w:left w:val="nil"/>
              <w:bottom w:val="single" w:sz="4" w:space="0" w:color="auto"/>
              <w:right w:val="single" w:sz="4" w:space="0" w:color="auto"/>
            </w:tcBorders>
            <w:shd w:val="clear" w:color="auto" w:fill="auto"/>
            <w:noWrap/>
            <w:vAlign w:val="bottom"/>
            <w:hideMark/>
          </w:tcPr>
          <w:p w14:paraId="7271AD0F"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19,965.00 </w:t>
            </w:r>
          </w:p>
        </w:tc>
        <w:tc>
          <w:tcPr>
            <w:tcW w:w="1701" w:type="dxa"/>
            <w:tcBorders>
              <w:top w:val="nil"/>
              <w:left w:val="nil"/>
              <w:bottom w:val="single" w:sz="4" w:space="0" w:color="auto"/>
              <w:right w:val="single" w:sz="8" w:space="0" w:color="auto"/>
            </w:tcBorders>
            <w:shd w:val="clear" w:color="auto" w:fill="auto"/>
            <w:noWrap/>
            <w:vAlign w:val="bottom"/>
            <w:hideMark/>
          </w:tcPr>
          <w:p w14:paraId="0E09196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21,961.50 </w:t>
            </w:r>
          </w:p>
        </w:tc>
      </w:tr>
      <w:tr w:rsidR="00A54082" w:rsidRPr="00410278" w14:paraId="7EE874C1"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088835C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Extracciones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6C83BAC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67,200.00 </w:t>
            </w:r>
          </w:p>
        </w:tc>
        <w:tc>
          <w:tcPr>
            <w:tcW w:w="1565" w:type="dxa"/>
            <w:tcBorders>
              <w:top w:val="nil"/>
              <w:left w:val="nil"/>
              <w:bottom w:val="single" w:sz="4" w:space="0" w:color="auto"/>
              <w:right w:val="single" w:sz="4" w:space="0" w:color="auto"/>
            </w:tcBorders>
            <w:shd w:val="clear" w:color="auto" w:fill="auto"/>
            <w:noWrap/>
            <w:vAlign w:val="bottom"/>
            <w:hideMark/>
          </w:tcPr>
          <w:p w14:paraId="14A159EF"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73,920.00 </w:t>
            </w:r>
          </w:p>
        </w:tc>
        <w:tc>
          <w:tcPr>
            <w:tcW w:w="1417" w:type="dxa"/>
            <w:tcBorders>
              <w:top w:val="nil"/>
              <w:left w:val="nil"/>
              <w:bottom w:val="single" w:sz="4" w:space="0" w:color="auto"/>
              <w:right w:val="single" w:sz="4" w:space="0" w:color="auto"/>
            </w:tcBorders>
            <w:shd w:val="clear" w:color="auto" w:fill="auto"/>
            <w:noWrap/>
            <w:vAlign w:val="bottom"/>
            <w:hideMark/>
          </w:tcPr>
          <w:p w14:paraId="0D03E032"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81,312.00 </w:t>
            </w:r>
          </w:p>
        </w:tc>
        <w:tc>
          <w:tcPr>
            <w:tcW w:w="1560" w:type="dxa"/>
            <w:tcBorders>
              <w:top w:val="nil"/>
              <w:left w:val="nil"/>
              <w:bottom w:val="single" w:sz="4" w:space="0" w:color="auto"/>
              <w:right w:val="single" w:sz="4" w:space="0" w:color="auto"/>
            </w:tcBorders>
            <w:shd w:val="clear" w:color="auto" w:fill="auto"/>
            <w:noWrap/>
            <w:vAlign w:val="bottom"/>
            <w:hideMark/>
          </w:tcPr>
          <w:p w14:paraId="68BCA4BF"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89,443.20 </w:t>
            </w:r>
          </w:p>
        </w:tc>
        <w:tc>
          <w:tcPr>
            <w:tcW w:w="1701" w:type="dxa"/>
            <w:tcBorders>
              <w:top w:val="nil"/>
              <w:left w:val="nil"/>
              <w:bottom w:val="single" w:sz="4" w:space="0" w:color="auto"/>
              <w:right w:val="single" w:sz="8" w:space="0" w:color="auto"/>
            </w:tcBorders>
            <w:shd w:val="clear" w:color="auto" w:fill="auto"/>
            <w:noWrap/>
            <w:vAlign w:val="bottom"/>
            <w:hideMark/>
          </w:tcPr>
          <w:p w14:paraId="28091146"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98,387.52 </w:t>
            </w:r>
          </w:p>
        </w:tc>
      </w:tr>
      <w:tr w:rsidR="00A54082" w:rsidRPr="00410278" w14:paraId="6947B00B"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36D41782" w14:textId="2CB99EB6"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Aplicación de Flúor</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0196B8C3"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24,000.00 </w:t>
            </w:r>
          </w:p>
        </w:tc>
        <w:tc>
          <w:tcPr>
            <w:tcW w:w="1565" w:type="dxa"/>
            <w:tcBorders>
              <w:top w:val="nil"/>
              <w:left w:val="nil"/>
              <w:bottom w:val="single" w:sz="4" w:space="0" w:color="auto"/>
              <w:right w:val="single" w:sz="4" w:space="0" w:color="auto"/>
            </w:tcBorders>
            <w:shd w:val="clear" w:color="auto" w:fill="auto"/>
            <w:noWrap/>
            <w:vAlign w:val="bottom"/>
            <w:hideMark/>
          </w:tcPr>
          <w:p w14:paraId="0E3ABED9"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26,400.00 </w:t>
            </w:r>
          </w:p>
        </w:tc>
        <w:tc>
          <w:tcPr>
            <w:tcW w:w="1417" w:type="dxa"/>
            <w:tcBorders>
              <w:top w:val="nil"/>
              <w:left w:val="nil"/>
              <w:bottom w:val="single" w:sz="4" w:space="0" w:color="auto"/>
              <w:right w:val="single" w:sz="4" w:space="0" w:color="auto"/>
            </w:tcBorders>
            <w:shd w:val="clear" w:color="auto" w:fill="auto"/>
            <w:noWrap/>
            <w:vAlign w:val="bottom"/>
            <w:hideMark/>
          </w:tcPr>
          <w:p w14:paraId="7EB85289"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29,040.00 </w:t>
            </w:r>
          </w:p>
        </w:tc>
        <w:tc>
          <w:tcPr>
            <w:tcW w:w="1560" w:type="dxa"/>
            <w:tcBorders>
              <w:top w:val="nil"/>
              <w:left w:val="nil"/>
              <w:bottom w:val="single" w:sz="4" w:space="0" w:color="auto"/>
              <w:right w:val="single" w:sz="4" w:space="0" w:color="auto"/>
            </w:tcBorders>
            <w:shd w:val="clear" w:color="auto" w:fill="auto"/>
            <w:noWrap/>
            <w:vAlign w:val="bottom"/>
            <w:hideMark/>
          </w:tcPr>
          <w:p w14:paraId="004356F5"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31,944.00 </w:t>
            </w:r>
          </w:p>
        </w:tc>
        <w:tc>
          <w:tcPr>
            <w:tcW w:w="1701" w:type="dxa"/>
            <w:tcBorders>
              <w:top w:val="nil"/>
              <w:left w:val="nil"/>
              <w:bottom w:val="single" w:sz="4" w:space="0" w:color="auto"/>
              <w:right w:val="single" w:sz="8" w:space="0" w:color="auto"/>
            </w:tcBorders>
            <w:shd w:val="clear" w:color="auto" w:fill="auto"/>
            <w:noWrap/>
            <w:vAlign w:val="bottom"/>
            <w:hideMark/>
          </w:tcPr>
          <w:p w14:paraId="326BB691"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35,138.40 </w:t>
            </w:r>
          </w:p>
        </w:tc>
      </w:tr>
      <w:tr w:rsidR="00A54082" w:rsidRPr="00410278" w14:paraId="2C3509E0" w14:textId="77777777" w:rsidTr="00A54082">
        <w:trPr>
          <w:trHeight w:val="276"/>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7E397647"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Sellantes de Fosas y fisuras</w:t>
            </w:r>
          </w:p>
        </w:tc>
        <w:tc>
          <w:tcPr>
            <w:tcW w:w="1695" w:type="dxa"/>
            <w:tcBorders>
              <w:top w:val="nil"/>
              <w:left w:val="single" w:sz="8" w:space="0" w:color="auto"/>
              <w:bottom w:val="single" w:sz="4" w:space="0" w:color="auto"/>
              <w:right w:val="single" w:sz="4" w:space="0" w:color="auto"/>
            </w:tcBorders>
            <w:shd w:val="clear" w:color="auto" w:fill="auto"/>
            <w:noWrap/>
            <w:vAlign w:val="bottom"/>
            <w:hideMark/>
          </w:tcPr>
          <w:p w14:paraId="7D7B6B4A"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42,000.00 </w:t>
            </w:r>
          </w:p>
        </w:tc>
        <w:tc>
          <w:tcPr>
            <w:tcW w:w="1565" w:type="dxa"/>
            <w:tcBorders>
              <w:top w:val="nil"/>
              <w:left w:val="nil"/>
              <w:bottom w:val="single" w:sz="4" w:space="0" w:color="auto"/>
              <w:right w:val="single" w:sz="4" w:space="0" w:color="auto"/>
            </w:tcBorders>
            <w:shd w:val="clear" w:color="auto" w:fill="auto"/>
            <w:noWrap/>
            <w:vAlign w:val="bottom"/>
            <w:hideMark/>
          </w:tcPr>
          <w:p w14:paraId="02CFEC80"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46,200.00 </w:t>
            </w:r>
          </w:p>
        </w:tc>
        <w:tc>
          <w:tcPr>
            <w:tcW w:w="1417" w:type="dxa"/>
            <w:tcBorders>
              <w:top w:val="nil"/>
              <w:left w:val="nil"/>
              <w:bottom w:val="single" w:sz="4" w:space="0" w:color="auto"/>
              <w:right w:val="single" w:sz="4" w:space="0" w:color="auto"/>
            </w:tcBorders>
            <w:shd w:val="clear" w:color="auto" w:fill="auto"/>
            <w:noWrap/>
            <w:vAlign w:val="bottom"/>
            <w:hideMark/>
          </w:tcPr>
          <w:p w14:paraId="7DB08C4A"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50,820.00 </w:t>
            </w:r>
          </w:p>
        </w:tc>
        <w:tc>
          <w:tcPr>
            <w:tcW w:w="1560" w:type="dxa"/>
            <w:tcBorders>
              <w:top w:val="nil"/>
              <w:left w:val="nil"/>
              <w:bottom w:val="single" w:sz="4" w:space="0" w:color="auto"/>
              <w:right w:val="single" w:sz="4" w:space="0" w:color="auto"/>
            </w:tcBorders>
            <w:shd w:val="clear" w:color="auto" w:fill="auto"/>
            <w:noWrap/>
            <w:vAlign w:val="bottom"/>
            <w:hideMark/>
          </w:tcPr>
          <w:p w14:paraId="7902F003"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55,902.00 </w:t>
            </w:r>
          </w:p>
        </w:tc>
        <w:tc>
          <w:tcPr>
            <w:tcW w:w="1701" w:type="dxa"/>
            <w:tcBorders>
              <w:top w:val="nil"/>
              <w:left w:val="nil"/>
              <w:bottom w:val="single" w:sz="4" w:space="0" w:color="auto"/>
              <w:right w:val="single" w:sz="8" w:space="0" w:color="auto"/>
            </w:tcBorders>
            <w:shd w:val="clear" w:color="auto" w:fill="auto"/>
            <w:noWrap/>
            <w:vAlign w:val="bottom"/>
            <w:hideMark/>
          </w:tcPr>
          <w:p w14:paraId="00BEA10C" w14:textId="77777777" w:rsidR="00A54082" w:rsidRPr="00410278" w:rsidRDefault="00A54082" w:rsidP="00A54082">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61,492.20 </w:t>
            </w:r>
          </w:p>
        </w:tc>
      </w:tr>
      <w:tr w:rsidR="00A54082" w:rsidRPr="00410278" w14:paraId="34EDC3D2" w14:textId="77777777" w:rsidTr="00A54082">
        <w:trPr>
          <w:trHeight w:val="288"/>
        </w:trPr>
        <w:tc>
          <w:tcPr>
            <w:tcW w:w="2836" w:type="dxa"/>
            <w:tcBorders>
              <w:top w:val="nil"/>
              <w:left w:val="single" w:sz="4" w:space="0" w:color="auto"/>
              <w:bottom w:val="single" w:sz="4" w:space="0" w:color="auto"/>
              <w:right w:val="single" w:sz="4" w:space="0" w:color="auto"/>
            </w:tcBorders>
            <w:shd w:val="clear" w:color="000000" w:fill="0E2841"/>
            <w:noWrap/>
            <w:vAlign w:val="bottom"/>
            <w:hideMark/>
          </w:tcPr>
          <w:p w14:paraId="09C898EB"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Total Ingresos Anuales</w:t>
            </w:r>
          </w:p>
        </w:tc>
        <w:tc>
          <w:tcPr>
            <w:tcW w:w="1695" w:type="dxa"/>
            <w:tcBorders>
              <w:top w:val="nil"/>
              <w:left w:val="single" w:sz="8" w:space="0" w:color="auto"/>
              <w:bottom w:val="single" w:sz="8" w:space="0" w:color="auto"/>
              <w:right w:val="single" w:sz="4" w:space="0" w:color="auto"/>
            </w:tcBorders>
            <w:shd w:val="clear" w:color="000000" w:fill="0E2841"/>
            <w:noWrap/>
            <w:vAlign w:val="bottom"/>
            <w:hideMark/>
          </w:tcPr>
          <w:p w14:paraId="6F9F135F"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 xml:space="preserve"> L    621,000.00 </w:t>
            </w:r>
          </w:p>
        </w:tc>
        <w:tc>
          <w:tcPr>
            <w:tcW w:w="1565" w:type="dxa"/>
            <w:tcBorders>
              <w:top w:val="nil"/>
              <w:left w:val="nil"/>
              <w:bottom w:val="single" w:sz="8" w:space="0" w:color="auto"/>
              <w:right w:val="single" w:sz="4" w:space="0" w:color="auto"/>
            </w:tcBorders>
            <w:shd w:val="clear" w:color="000000" w:fill="0E2841"/>
            <w:noWrap/>
            <w:vAlign w:val="bottom"/>
            <w:hideMark/>
          </w:tcPr>
          <w:p w14:paraId="44B71B36"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 xml:space="preserve"> L     683,100.00 </w:t>
            </w:r>
          </w:p>
        </w:tc>
        <w:tc>
          <w:tcPr>
            <w:tcW w:w="1417" w:type="dxa"/>
            <w:tcBorders>
              <w:top w:val="nil"/>
              <w:left w:val="nil"/>
              <w:bottom w:val="single" w:sz="8" w:space="0" w:color="auto"/>
              <w:right w:val="single" w:sz="4" w:space="0" w:color="auto"/>
            </w:tcBorders>
            <w:shd w:val="clear" w:color="000000" w:fill="0E2841"/>
            <w:noWrap/>
            <w:vAlign w:val="bottom"/>
            <w:hideMark/>
          </w:tcPr>
          <w:p w14:paraId="3F9BB3DE"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 xml:space="preserve"> L   751,410.00 </w:t>
            </w:r>
          </w:p>
        </w:tc>
        <w:tc>
          <w:tcPr>
            <w:tcW w:w="1560" w:type="dxa"/>
            <w:tcBorders>
              <w:top w:val="nil"/>
              <w:left w:val="nil"/>
              <w:bottom w:val="single" w:sz="8" w:space="0" w:color="auto"/>
              <w:right w:val="single" w:sz="4" w:space="0" w:color="auto"/>
            </w:tcBorders>
            <w:shd w:val="clear" w:color="000000" w:fill="0E2841"/>
            <w:noWrap/>
            <w:vAlign w:val="bottom"/>
            <w:hideMark/>
          </w:tcPr>
          <w:p w14:paraId="53502FE7"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 xml:space="preserve"> L   826,551.00 </w:t>
            </w:r>
          </w:p>
        </w:tc>
        <w:tc>
          <w:tcPr>
            <w:tcW w:w="1701" w:type="dxa"/>
            <w:tcBorders>
              <w:top w:val="nil"/>
              <w:left w:val="nil"/>
              <w:bottom w:val="single" w:sz="8" w:space="0" w:color="auto"/>
              <w:right w:val="single" w:sz="8" w:space="0" w:color="auto"/>
            </w:tcBorders>
            <w:shd w:val="clear" w:color="000000" w:fill="0E2841"/>
            <w:noWrap/>
            <w:vAlign w:val="bottom"/>
            <w:hideMark/>
          </w:tcPr>
          <w:p w14:paraId="464A8C1B" w14:textId="77777777" w:rsidR="00A54082" w:rsidRPr="00410278" w:rsidRDefault="00A54082" w:rsidP="00A54082">
            <w:pPr>
              <w:widowControl/>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 xml:space="preserve"> L       909,206.10 </w:t>
            </w:r>
          </w:p>
        </w:tc>
      </w:tr>
    </w:tbl>
    <w:p w14:paraId="054E217D" w14:textId="645140EC" w:rsidR="00A54082" w:rsidRPr="00410278" w:rsidRDefault="00A54082" w:rsidP="00A54082">
      <w:pPr>
        <w:pStyle w:val="TextoPrincipal"/>
        <w:ind w:firstLine="0"/>
        <w:rPr>
          <w:sz w:val="20"/>
          <w:szCs w:val="20"/>
        </w:rPr>
      </w:pPr>
      <w:r w:rsidRPr="00410278">
        <w:rPr>
          <w:sz w:val="20"/>
          <w:szCs w:val="20"/>
        </w:rPr>
        <w:t>Fuente: Elaboración propia, 2024</w:t>
      </w:r>
    </w:p>
    <w:p w14:paraId="7420E774" w14:textId="57162F34" w:rsidR="001966C8" w:rsidRPr="00410278" w:rsidRDefault="004B539C" w:rsidP="00A54082">
      <w:pPr>
        <w:pStyle w:val="TextoPrincipal"/>
        <w:spacing w:line="360" w:lineRule="auto"/>
        <w:ind w:firstLine="426"/>
      </w:pPr>
      <w:r w:rsidRPr="00410278">
        <w:t xml:space="preserve">Como se muestra en la </w:t>
      </w:r>
      <w:r w:rsidR="00A54082" w:rsidRPr="00410278">
        <w:t>tabla 14</w:t>
      </w:r>
      <w:r w:rsidRPr="00410278">
        <w:t xml:space="preserve">, </w:t>
      </w:r>
      <w:r w:rsidR="00A54082" w:rsidRPr="00410278">
        <w:t xml:space="preserve">se realizó la proyección de los ingresos de acuerdo con el incremento de la demanda de tratamientos en un 80% para el año 1, para los años subsiguientes se consideró un incremento de los ingresos del 10% en relación con el año anterior, </w:t>
      </w:r>
      <w:r w:rsidR="00E46323" w:rsidRPr="00410278">
        <w:t>todo esto</w:t>
      </w:r>
      <w:r w:rsidRPr="00410278">
        <w:t xml:space="preserve"> como resultado de la aplicación de lo propuesto en las campañas publicitarias</w:t>
      </w:r>
      <w:r w:rsidR="00AD1154" w:rsidRPr="00410278">
        <w:t xml:space="preserve"> y al contar con un odontólogo que cubra la jornada de la mañana aprovechando ese tiempo que anteriormente permanecía cerrada la clínica</w:t>
      </w:r>
      <w:r w:rsidRPr="00410278">
        <w:t xml:space="preserve">. Se tomó como base los tratamientos promedio que la clínica ha hecho en los últimos meses del año 2024. </w:t>
      </w:r>
    </w:p>
    <w:p w14:paraId="434F11A6" w14:textId="755622CD" w:rsidR="001455CD" w:rsidRPr="00410278" w:rsidRDefault="001455CD" w:rsidP="008F0A79">
      <w:pPr>
        <w:pStyle w:val="TextoPrincipal"/>
        <w:numPr>
          <w:ilvl w:val="2"/>
          <w:numId w:val="44"/>
        </w:numPr>
        <w:rPr>
          <w:b/>
          <w:bCs/>
        </w:rPr>
      </w:pPr>
      <w:r w:rsidRPr="00410278">
        <w:rPr>
          <w:b/>
          <w:bCs/>
        </w:rPr>
        <w:t>DETERMINACIÓN DE COSTOS POR TRATAMIENTO</w:t>
      </w:r>
    </w:p>
    <w:p w14:paraId="43221C62" w14:textId="0D0A3C94" w:rsidR="001455CD" w:rsidRPr="00410278" w:rsidRDefault="001455CD" w:rsidP="008F0A79">
      <w:pPr>
        <w:pStyle w:val="TextoPrincipal"/>
        <w:numPr>
          <w:ilvl w:val="3"/>
          <w:numId w:val="44"/>
        </w:numPr>
        <w:ind w:left="142" w:firstLine="567"/>
        <w:rPr>
          <w:b/>
          <w:bCs/>
        </w:rPr>
      </w:pPr>
      <w:r w:rsidRPr="00410278">
        <w:rPr>
          <w:b/>
          <w:bCs/>
        </w:rPr>
        <w:t>Costos Directos de Fabricación</w:t>
      </w:r>
    </w:p>
    <w:p w14:paraId="0DF37E83" w14:textId="6333862F" w:rsidR="001455CD" w:rsidRPr="00410278" w:rsidRDefault="001455CD" w:rsidP="00C7160A">
      <w:pPr>
        <w:pStyle w:val="TextoPrincipal"/>
        <w:spacing w:line="360" w:lineRule="auto"/>
        <w:ind w:firstLine="708"/>
      </w:pPr>
      <w:r w:rsidRPr="00410278">
        <w:t>Para determinar los costos de cada tratamiento se tuvo una plática con la dueña de la clínica para hacer un levantamiento de los insumos que utiliza normalmente en cada uno de los tratamientos, así como el costo que incurre en cada tratamiento que se lleva a cabo, estimando un unitario de cada tratamiento el cual es presentado a continuación:</w:t>
      </w:r>
    </w:p>
    <w:p w14:paraId="4EFCBE47" w14:textId="7B5CE2E8" w:rsidR="00AD1154" w:rsidRPr="00410278" w:rsidRDefault="00AD1154" w:rsidP="008F0A79">
      <w:pPr>
        <w:pStyle w:val="TextoPrincipal"/>
        <w:numPr>
          <w:ilvl w:val="4"/>
          <w:numId w:val="44"/>
        </w:numPr>
        <w:ind w:hanging="513"/>
        <w:rPr>
          <w:b/>
          <w:bCs/>
        </w:rPr>
      </w:pPr>
      <w:r w:rsidRPr="00410278">
        <w:rPr>
          <w:b/>
          <w:bCs/>
        </w:rPr>
        <w:t xml:space="preserve">Consultas </w:t>
      </w:r>
    </w:p>
    <w:tbl>
      <w:tblPr>
        <w:tblW w:w="5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162"/>
        <w:gridCol w:w="1972"/>
      </w:tblGrid>
      <w:tr w:rsidR="00AD1154" w:rsidRPr="00410278" w14:paraId="4AA88888" w14:textId="77777777" w:rsidTr="00087F2E">
        <w:trPr>
          <w:trHeight w:val="288"/>
          <w:jc w:val="center"/>
        </w:trPr>
        <w:tc>
          <w:tcPr>
            <w:tcW w:w="1240" w:type="dxa"/>
            <w:shd w:val="clear" w:color="auto" w:fill="222A35" w:themeFill="text2" w:themeFillShade="80"/>
            <w:noWrap/>
            <w:vAlign w:val="bottom"/>
            <w:hideMark/>
          </w:tcPr>
          <w:p w14:paraId="46C60052" w14:textId="77777777" w:rsidR="00AD1154" w:rsidRPr="00410278" w:rsidRDefault="00AD1154" w:rsidP="00AD1154">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162" w:type="dxa"/>
            <w:shd w:val="clear" w:color="auto" w:fill="222A35" w:themeFill="text2" w:themeFillShade="80"/>
            <w:noWrap/>
            <w:vAlign w:val="bottom"/>
            <w:hideMark/>
          </w:tcPr>
          <w:p w14:paraId="35072008" w14:textId="77777777" w:rsidR="00AD1154" w:rsidRPr="00410278" w:rsidRDefault="00AD1154" w:rsidP="00AD1154">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972" w:type="dxa"/>
            <w:shd w:val="clear" w:color="auto" w:fill="222A35" w:themeFill="text2" w:themeFillShade="80"/>
            <w:noWrap/>
            <w:vAlign w:val="bottom"/>
            <w:hideMark/>
          </w:tcPr>
          <w:p w14:paraId="6D64AF5E" w14:textId="77777777" w:rsidR="00AD1154" w:rsidRPr="00410278" w:rsidRDefault="00AD1154" w:rsidP="00AD1154">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AD1154" w:rsidRPr="00410278" w14:paraId="64859BC1" w14:textId="77777777" w:rsidTr="00087F2E">
        <w:trPr>
          <w:trHeight w:val="288"/>
          <w:jc w:val="center"/>
        </w:trPr>
        <w:tc>
          <w:tcPr>
            <w:tcW w:w="1240" w:type="dxa"/>
            <w:shd w:val="clear" w:color="auto" w:fill="auto"/>
            <w:noWrap/>
            <w:vAlign w:val="bottom"/>
            <w:hideMark/>
          </w:tcPr>
          <w:p w14:paraId="3E8AAC16" w14:textId="77777777" w:rsidR="00AD1154" w:rsidRPr="00410278" w:rsidRDefault="00AD1154" w:rsidP="00AD1154">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162" w:type="dxa"/>
            <w:shd w:val="clear" w:color="auto" w:fill="auto"/>
            <w:noWrap/>
            <w:vAlign w:val="bottom"/>
            <w:hideMark/>
          </w:tcPr>
          <w:p w14:paraId="68F8AA4C"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Guantes</w:t>
            </w:r>
          </w:p>
        </w:tc>
        <w:tc>
          <w:tcPr>
            <w:tcW w:w="1972" w:type="dxa"/>
            <w:shd w:val="clear" w:color="auto" w:fill="auto"/>
            <w:noWrap/>
            <w:vAlign w:val="bottom"/>
            <w:hideMark/>
          </w:tcPr>
          <w:p w14:paraId="26AA0B70"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6.00 </w:t>
            </w:r>
          </w:p>
        </w:tc>
      </w:tr>
      <w:tr w:rsidR="00AD1154" w:rsidRPr="00410278" w14:paraId="2B4BBBA0" w14:textId="77777777" w:rsidTr="00087F2E">
        <w:trPr>
          <w:trHeight w:val="288"/>
          <w:jc w:val="center"/>
        </w:trPr>
        <w:tc>
          <w:tcPr>
            <w:tcW w:w="3402" w:type="dxa"/>
            <w:gridSpan w:val="2"/>
            <w:shd w:val="clear" w:color="auto" w:fill="222A35" w:themeFill="text2" w:themeFillShade="80"/>
            <w:noWrap/>
            <w:vAlign w:val="bottom"/>
            <w:hideMark/>
          </w:tcPr>
          <w:p w14:paraId="74B533AC" w14:textId="77777777" w:rsidR="00AD1154" w:rsidRPr="00410278" w:rsidRDefault="00AD1154" w:rsidP="00AD1154">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972" w:type="dxa"/>
            <w:shd w:val="clear" w:color="auto" w:fill="222A35" w:themeFill="text2" w:themeFillShade="80"/>
            <w:noWrap/>
            <w:vAlign w:val="bottom"/>
            <w:hideMark/>
          </w:tcPr>
          <w:p w14:paraId="668C3149" w14:textId="77777777" w:rsidR="00AD1154" w:rsidRPr="00410278" w:rsidRDefault="00AD1154" w:rsidP="00AD1154">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6.00 </w:t>
            </w:r>
          </w:p>
        </w:tc>
      </w:tr>
    </w:tbl>
    <w:p w14:paraId="547DE66E" w14:textId="77777777" w:rsidR="004F43D7" w:rsidRPr="00410278" w:rsidRDefault="004F43D7" w:rsidP="004F43D7">
      <w:pPr>
        <w:pStyle w:val="TextoPrincipal"/>
        <w:ind w:left="1080" w:firstLine="0"/>
        <w:rPr>
          <w:b/>
          <w:bCs/>
        </w:rPr>
      </w:pPr>
    </w:p>
    <w:p w14:paraId="4EEE524C" w14:textId="5FA1927E" w:rsidR="001455CD" w:rsidRPr="00410278" w:rsidRDefault="001455CD" w:rsidP="008F0A79">
      <w:pPr>
        <w:pStyle w:val="TextoPrincipal"/>
        <w:numPr>
          <w:ilvl w:val="4"/>
          <w:numId w:val="44"/>
        </w:numPr>
        <w:ind w:hanging="513"/>
        <w:rPr>
          <w:b/>
          <w:bCs/>
        </w:rPr>
      </w:pPr>
      <w:r w:rsidRPr="00410278">
        <w:rPr>
          <w:b/>
          <w:bCs/>
        </w:rPr>
        <w:t>Profilaxis (Limpiezas dentales)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1455CD" w:rsidRPr="00410278" w14:paraId="4486F43F" w14:textId="77777777" w:rsidTr="00087F2E">
        <w:trPr>
          <w:trHeight w:val="264"/>
          <w:jc w:val="center"/>
        </w:trPr>
        <w:tc>
          <w:tcPr>
            <w:tcW w:w="1240" w:type="dxa"/>
            <w:shd w:val="clear" w:color="auto" w:fill="222A35" w:themeFill="text2" w:themeFillShade="80"/>
            <w:noWrap/>
            <w:vAlign w:val="bottom"/>
            <w:hideMark/>
          </w:tcPr>
          <w:p w14:paraId="41599677" w14:textId="77777777" w:rsidR="001455CD" w:rsidRPr="00410278" w:rsidRDefault="001455CD" w:rsidP="001455CD">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vAlign w:val="center"/>
            <w:hideMark/>
          </w:tcPr>
          <w:p w14:paraId="24EE1B17" w14:textId="77777777" w:rsidR="001455CD" w:rsidRPr="00410278" w:rsidRDefault="001455CD" w:rsidP="001455CD">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5D91FC3F" w14:textId="77777777" w:rsidR="001455CD" w:rsidRPr="00410278" w:rsidRDefault="001455CD" w:rsidP="001455CD">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1455CD" w:rsidRPr="00410278" w14:paraId="2A99E9EF" w14:textId="77777777" w:rsidTr="00087F2E">
        <w:trPr>
          <w:trHeight w:val="264"/>
          <w:jc w:val="center"/>
        </w:trPr>
        <w:tc>
          <w:tcPr>
            <w:tcW w:w="1240" w:type="dxa"/>
            <w:shd w:val="clear" w:color="auto" w:fill="auto"/>
            <w:noWrap/>
            <w:vAlign w:val="bottom"/>
            <w:hideMark/>
          </w:tcPr>
          <w:p w14:paraId="0854FC4B"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3F5F6FD6"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Brochas para pulir</w:t>
            </w:r>
          </w:p>
        </w:tc>
        <w:tc>
          <w:tcPr>
            <w:tcW w:w="1480" w:type="dxa"/>
            <w:shd w:val="clear" w:color="auto" w:fill="auto"/>
            <w:noWrap/>
            <w:vAlign w:val="bottom"/>
            <w:hideMark/>
          </w:tcPr>
          <w:p w14:paraId="4B522D1F"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10.00 </w:t>
            </w:r>
          </w:p>
        </w:tc>
      </w:tr>
      <w:tr w:rsidR="001455CD" w:rsidRPr="00410278" w14:paraId="77AB4B9D" w14:textId="77777777" w:rsidTr="00087F2E">
        <w:trPr>
          <w:trHeight w:val="264"/>
          <w:jc w:val="center"/>
        </w:trPr>
        <w:tc>
          <w:tcPr>
            <w:tcW w:w="1240" w:type="dxa"/>
            <w:shd w:val="clear" w:color="auto" w:fill="auto"/>
            <w:noWrap/>
            <w:vAlign w:val="bottom"/>
            <w:hideMark/>
          </w:tcPr>
          <w:p w14:paraId="6DB05056"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2006DD45"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Pasta profiláctica</w:t>
            </w:r>
          </w:p>
        </w:tc>
        <w:tc>
          <w:tcPr>
            <w:tcW w:w="1480" w:type="dxa"/>
            <w:shd w:val="clear" w:color="auto" w:fill="auto"/>
            <w:noWrap/>
            <w:vAlign w:val="bottom"/>
            <w:hideMark/>
          </w:tcPr>
          <w:p w14:paraId="42635471"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17.50 </w:t>
            </w:r>
          </w:p>
        </w:tc>
      </w:tr>
      <w:tr w:rsidR="001455CD" w:rsidRPr="00410278" w14:paraId="2B35F8EC" w14:textId="77777777" w:rsidTr="00087F2E">
        <w:trPr>
          <w:trHeight w:val="264"/>
          <w:jc w:val="center"/>
        </w:trPr>
        <w:tc>
          <w:tcPr>
            <w:tcW w:w="1240" w:type="dxa"/>
            <w:shd w:val="clear" w:color="auto" w:fill="auto"/>
            <w:noWrap/>
            <w:vAlign w:val="bottom"/>
            <w:hideMark/>
          </w:tcPr>
          <w:p w14:paraId="0180BAB4"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428737D3"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Gasas</w:t>
            </w:r>
          </w:p>
        </w:tc>
        <w:tc>
          <w:tcPr>
            <w:tcW w:w="1480" w:type="dxa"/>
            <w:shd w:val="clear" w:color="auto" w:fill="auto"/>
            <w:noWrap/>
            <w:vAlign w:val="bottom"/>
            <w:hideMark/>
          </w:tcPr>
          <w:p w14:paraId="5875687A"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10.00 </w:t>
            </w:r>
          </w:p>
        </w:tc>
      </w:tr>
      <w:tr w:rsidR="001455CD" w:rsidRPr="00410278" w14:paraId="63F4B4F0" w14:textId="77777777" w:rsidTr="00087F2E">
        <w:trPr>
          <w:trHeight w:val="264"/>
          <w:jc w:val="center"/>
        </w:trPr>
        <w:tc>
          <w:tcPr>
            <w:tcW w:w="1240" w:type="dxa"/>
            <w:shd w:val="clear" w:color="auto" w:fill="auto"/>
            <w:noWrap/>
            <w:vAlign w:val="bottom"/>
            <w:hideMark/>
          </w:tcPr>
          <w:p w14:paraId="509B3F17"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4</w:t>
            </w:r>
          </w:p>
        </w:tc>
        <w:tc>
          <w:tcPr>
            <w:tcW w:w="2440" w:type="dxa"/>
            <w:shd w:val="clear" w:color="auto" w:fill="auto"/>
            <w:noWrap/>
            <w:vAlign w:val="bottom"/>
            <w:hideMark/>
          </w:tcPr>
          <w:p w14:paraId="6ED02886"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Guantes</w:t>
            </w:r>
          </w:p>
        </w:tc>
        <w:tc>
          <w:tcPr>
            <w:tcW w:w="1480" w:type="dxa"/>
            <w:shd w:val="clear" w:color="auto" w:fill="auto"/>
            <w:noWrap/>
            <w:vAlign w:val="bottom"/>
            <w:hideMark/>
          </w:tcPr>
          <w:p w14:paraId="42AF8E59"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6.00 </w:t>
            </w:r>
          </w:p>
        </w:tc>
      </w:tr>
      <w:tr w:rsidR="001455CD" w:rsidRPr="00410278" w14:paraId="3DE44DC0" w14:textId="77777777" w:rsidTr="00087F2E">
        <w:trPr>
          <w:trHeight w:val="264"/>
          <w:jc w:val="center"/>
        </w:trPr>
        <w:tc>
          <w:tcPr>
            <w:tcW w:w="1240" w:type="dxa"/>
            <w:shd w:val="clear" w:color="auto" w:fill="auto"/>
            <w:noWrap/>
            <w:vAlign w:val="bottom"/>
            <w:hideMark/>
          </w:tcPr>
          <w:p w14:paraId="3DCE3567"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5</w:t>
            </w:r>
          </w:p>
        </w:tc>
        <w:tc>
          <w:tcPr>
            <w:tcW w:w="2440" w:type="dxa"/>
            <w:shd w:val="clear" w:color="auto" w:fill="auto"/>
            <w:noWrap/>
            <w:vAlign w:val="bottom"/>
            <w:hideMark/>
          </w:tcPr>
          <w:p w14:paraId="2AE37E92"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Baja lengua</w:t>
            </w:r>
          </w:p>
        </w:tc>
        <w:tc>
          <w:tcPr>
            <w:tcW w:w="1480" w:type="dxa"/>
            <w:shd w:val="clear" w:color="auto" w:fill="auto"/>
            <w:noWrap/>
            <w:vAlign w:val="bottom"/>
            <w:hideMark/>
          </w:tcPr>
          <w:p w14:paraId="747B6BD2"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1.00 </w:t>
            </w:r>
          </w:p>
        </w:tc>
      </w:tr>
      <w:tr w:rsidR="001455CD" w:rsidRPr="00410278" w14:paraId="2B5260CD" w14:textId="77777777" w:rsidTr="00087F2E">
        <w:trPr>
          <w:trHeight w:val="264"/>
          <w:jc w:val="center"/>
        </w:trPr>
        <w:tc>
          <w:tcPr>
            <w:tcW w:w="1240" w:type="dxa"/>
            <w:shd w:val="clear" w:color="auto" w:fill="auto"/>
            <w:noWrap/>
            <w:vAlign w:val="bottom"/>
            <w:hideMark/>
          </w:tcPr>
          <w:p w14:paraId="7A879F54" w14:textId="77777777" w:rsidR="001455CD" w:rsidRPr="00410278" w:rsidRDefault="001455CD" w:rsidP="001455CD">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6</w:t>
            </w:r>
          </w:p>
        </w:tc>
        <w:tc>
          <w:tcPr>
            <w:tcW w:w="2440" w:type="dxa"/>
            <w:shd w:val="clear" w:color="auto" w:fill="auto"/>
            <w:noWrap/>
            <w:vAlign w:val="bottom"/>
            <w:hideMark/>
          </w:tcPr>
          <w:p w14:paraId="3FF85EE3" w14:textId="0EFD3F72"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Clorhexidina en enjuague</w:t>
            </w:r>
          </w:p>
        </w:tc>
        <w:tc>
          <w:tcPr>
            <w:tcW w:w="1480" w:type="dxa"/>
            <w:shd w:val="clear" w:color="auto" w:fill="auto"/>
            <w:noWrap/>
            <w:vAlign w:val="bottom"/>
            <w:hideMark/>
          </w:tcPr>
          <w:p w14:paraId="365D1098" w14:textId="77777777" w:rsidR="001455CD" w:rsidRPr="00410278" w:rsidRDefault="001455CD" w:rsidP="001455CD">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25.00 </w:t>
            </w:r>
          </w:p>
        </w:tc>
      </w:tr>
      <w:tr w:rsidR="001455CD" w:rsidRPr="00410278" w14:paraId="2ECA2CE5" w14:textId="77777777" w:rsidTr="00087F2E">
        <w:trPr>
          <w:trHeight w:val="264"/>
          <w:jc w:val="center"/>
        </w:trPr>
        <w:tc>
          <w:tcPr>
            <w:tcW w:w="3680" w:type="dxa"/>
            <w:gridSpan w:val="2"/>
            <w:shd w:val="clear" w:color="auto" w:fill="222A35" w:themeFill="text2" w:themeFillShade="80"/>
            <w:noWrap/>
            <w:vAlign w:val="bottom"/>
            <w:hideMark/>
          </w:tcPr>
          <w:p w14:paraId="12585A30" w14:textId="77777777" w:rsidR="001455CD" w:rsidRPr="00410278" w:rsidRDefault="001455CD" w:rsidP="001455CD">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6288A260" w14:textId="77777777" w:rsidR="001455CD" w:rsidRPr="00410278" w:rsidRDefault="001455CD" w:rsidP="001455CD">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69.50 </w:t>
            </w:r>
          </w:p>
        </w:tc>
      </w:tr>
    </w:tbl>
    <w:p w14:paraId="1CA10C44" w14:textId="77777777" w:rsidR="001455CD" w:rsidRPr="00410278" w:rsidRDefault="001455CD" w:rsidP="00C7160A">
      <w:pPr>
        <w:pStyle w:val="TextoPrincipal"/>
        <w:spacing w:line="240" w:lineRule="auto"/>
        <w:ind w:firstLine="708"/>
      </w:pPr>
    </w:p>
    <w:p w14:paraId="4954302A" w14:textId="0F044352" w:rsidR="00C7160A" w:rsidRPr="00410278" w:rsidRDefault="00C7160A" w:rsidP="008F0A79">
      <w:pPr>
        <w:pStyle w:val="TextoPrincipal"/>
        <w:numPr>
          <w:ilvl w:val="4"/>
          <w:numId w:val="44"/>
        </w:numPr>
        <w:ind w:hanging="513"/>
        <w:rPr>
          <w:b/>
          <w:bCs/>
        </w:rPr>
      </w:pPr>
      <w:r w:rsidRPr="00410278">
        <w:rPr>
          <w:b/>
          <w:bCs/>
        </w:rPr>
        <w:t>Blanqueamientos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736E1F03" w14:textId="77777777" w:rsidTr="00087F2E">
        <w:trPr>
          <w:trHeight w:val="264"/>
          <w:jc w:val="center"/>
        </w:trPr>
        <w:tc>
          <w:tcPr>
            <w:tcW w:w="1240" w:type="dxa"/>
            <w:shd w:val="clear" w:color="auto" w:fill="222A35" w:themeFill="text2" w:themeFillShade="80"/>
            <w:noWrap/>
            <w:vAlign w:val="bottom"/>
            <w:hideMark/>
          </w:tcPr>
          <w:p w14:paraId="637C4594"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31861D1A"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01173C3A"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71A91BCF" w14:textId="77777777" w:rsidTr="00087F2E">
        <w:trPr>
          <w:trHeight w:val="264"/>
          <w:jc w:val="center"/>
        </w:trPr>
        <w:tc>
          <w:tcPr>
            <w:tcW w:w="1240" w:type="dxa"/>
            <w:shd w:val="clear" w:color="auto" w:fill="auto"/>
            <w:noWrap/>
            <w:vAlign w:val="bottom"/>
            <w:hideMark/>
          </w:tcPr>
          <w:p w14:paraId="62A89ACB"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794747EB" w14:textId="0B710AD5"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Kit de blanqueamiento</w:t>
            </w:r>
          </w:p>
        </w:tc>
        <w:tc>
          <w:tcPr>
            <w:tcW w:w="1480" w:type="dxa"/>
            <w:shd w:val="clear" w:color="auto" w:fill="auto"/>
            <w:noWrap/>
            <w:vAlign w:val="bottom"/>
            <w:hideMark/>
          </w:tcPr>
          <w:p w14:paraId="3E9EEAF9"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900.00 </w:t>
            </w:r>
          </w:p>
        </w:tc>
      </w:tr>
      <w:tr w:rsidR="00C7160A" w:rsidRPr="00410278" w14:paraId="761AAB37" w14:textId="77777777" w:rsidTr="00087F2E">
        <w:trPr>
          <w:trHeight w:val="264"/>
          <w:jc w:val="center"/>
        </w:trPr>
        <w:tc>
          <w:tcPr>
            <w:tcW w:w="1240" w:type="dxa"/>
            <w:shd w:val="clear" w:color="auto" w:fill="auto"/>
            <w:noWrap/>
            <w:vAlign w:val="bottom"/>
            <w:hideMark/>
          </w:tcPr>
          <w:p w14:paraId="7F9CCDBB"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3D8D70C0"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Rodetes de algodón</w:t>
            </w:r>
          </w:p>
        </w:tc>
        <w:tc>
          <w:tcPr>
            <w:tcW w:w="1480" w:type="dxa"/>
            <w:shd w:val="clear" w:color="auto" w:fill="auto"/>
            <w:noWrap/>
            <w:vAlign w:val="bottom"/>
            <w:hideMark/>
          </w:tcPr>
          <w:p w14:paraId="762B4C4A"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125.00 </w:t>
            </w:r>
          </w:p>
        </w:tc>
      </w:tr>
      <w:tr w:rsidR="00C7160A" w:rsidRPr="00410278" w14:paraId="2600B978" w14:textId="77777777" w:rsidTr="00087F2E">
        <w:trPr>
          <w:trHeight w:val="264"/>
          <w:jc w:val="center"/>
        </w:trPr>
        <w:tc>
          <w:tcPr>
            <w:tcW w:w="3680" w:type="dxa"/>
            <w:gridSpan w:val="2"/>
            <w:shd w:val="clear" w:color="auto" w:fill="222A35" w:themeFill="text2" w:themeFillShade="80"/>
            <w:noWrap/>
            <w:vAlign w:val="bottom"/>
            <w:hideMark/>
          </w:tcPr>
          <w:p w14:paraId="78275264"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1790B872"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1,025.00 </w:t>
            </w:r>
          </w:p>
        </w:tc>
      </w:tr>
    </w:tbl>
    <w:p w14:paraId="7FD6DEAC" w14:textId="77777777" w:rsidR="00C7160A" w:rsidRPr="00410278" w:rsidRDefault="00C7160A" w:rsidP="00C7160A">
      <w:pPr>
        <w:pStyle w:val="TextoPrincipal"/>
        <w:spacing w:line="240" w:lineRule="auto"/>
        <w:ind w:left="1080" w:firstLine="0"/>
        <w:rPr>
          <w:b/>
          <w:bCs/>
        </w:rPr>
      </w:pPr>
    </w:p>
    <w:p w14:paraId="027AE665" w14:textId="66312AD0" w:rsidR="00C7160A" w:rsidRPr="00410278" w:rsidRDefault="00C7160A" w:rsidP="008F0A79">
      <w:pPr>
        <w:pStyle w:val="TextoPrincipal"/>
        <w:numPr>
          <w:ilvl w:val="4"/>
          <w:numId w:val="44"/>
        </w:numPr>
        <w:ind w:hanging="513"/>
        <w:rPr>
          <w:b/>
          <w:bCs/>
        </w:rPr>
      </w:pPr>
      <w:r w:rsidRPr="00410278">
        <w:rPr>
          <w:b/>
          <w:bCs/>
        </w:rPr>
        <w:t>Obturaciones (Tapones Dentales)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2C9F04C2" w14:textId="77777777" w:rsidTr="00087F2E">
        <w:trPr>
          <w:trHeight w:val="264"/>
          <w:jc w:val="center"/>
        </w:trPr>
        <w:tc>
          <w:tcPr>
            <w:tcW w:w="1240" w:type="dxa"/>
            <w:shd w:val="clear" w:color="auto" w:fill="222A35" w:themeFill="text2" w:themeFillShade="80"/>
            <w:noWrap/>
            <w:vAlign w:val="bottom"/>
            <w:hideMark/>
          </w:tcPr>
          <w:p w14:paraId="709240AE"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35C841A8"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5E8B99FA"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1CD1EECE" w14:textId="77777777" w:rsidTr="00087F2E">
        <w:trPr>
          <w:trHeight w:val="264"/>
          <w:jc w:val="center"/>
        </w:trPr>
        <w:tc>
          <w:tcPr>
            <w:tcW w:w="1240" w:type="dxa"/>
            <w:shd w:val="clear" w:color="auto" w:fill="auto"/>
            <w:noWrap/>
            <w:vAlign w:val="bottom"/>
            <w:hideMark/>
          </w:tcPr>
          <w:p w14:paraId="6B864065"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18614C31"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Resina A2</w:t>
            </w:r>
          </w:p>
        </w:tc>
        <w:tc>
          <w:tcPr>
            <w:tcW w:w="1480" w:type="dxa"/>
            <w:shd w:val="clear" w:color="auto" w:fill="auto"/>
            <w:noWrap/>
            <w:vAlign w:val="bottom"/>
            <w:hideMark/>
          </w:tcPr>
          <w:p w14:paraId="67B4C40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56.67 </w:t>
            </w:r>
          </w:p>
        </w:tc>
      </w:tr>
      <w:tr w:rsidR="00C7160A" w:rsidRPr="00410278" w14:paraId="5D1951CF" w14:textId="77777777" w:rsidTr="00087F2E">
        <w:trPr>
          <w:trHeight w:val="264"/>
          <w:jc w:val="center"/>
        </w:trPr>
        <w:tc>
          <w:tcPr>
            <w:tcW w:w="1240" w:type="dxa"/>
            <w:shd w:val="clear" w:color="auto" w:fill="auto"/>
            <w:noWrap/>
            <w:vAlign w:val="bottom"/>
            <w:hideMark/>
          </w:tcPr>
          <w:p w14:paraId="3CC324A3"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256145DA" w14:textId="41B68004"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Jeringa de Acido Grabador</w:t>
            </w:r>
          </w:p>
        </w:tc>
        <w:tc>
          <w:tcPr>
            <w:tcW w:w="1480" w:type="dxa"/>
            <w:shd w:val="clear" w:color="auto" w:fill="auto"/>
            <w:noWrap/>
            <w:vAlign w:val="bottom"/>
            <w:hideMark/>
          </w:tcPr>
          <w:p w14:paraId="1FC17E5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16.67 </w:t>
            </w:r>
          </w:p>
        </w:tc>
      </w:tr>
      <w:tr w:rsidR="00C7160A" w:rsidRPr="00410278" w14:paraId="52A5E0E7" w14:textId="77777777" w:rsidTr="00087F2E">
        <w:trPr>
          <w:trHeight w:val="264"/>
          <w:jc w:val="center"/>
        </w:trPr>
        <w:tc>
          <w:tcPr>
            <w:tcW w:w="1240" w:type="dxa"/>
            <w:shd w:val="clear" w:color="auto" w:fill="auto"/>
            <w:noWrap/>
            <w:vAlign w:val="bottom"/>
            <w:hideMark/>
          </w:tcPr>
          <w:p w14:paraId="2F64497E"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356431B4" w14:textId="6F5115C8"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Sellante bonding</w:t>
            </w:r>
          </w:p>
        </w:tc>
        <w:tc>
          <w:tcPr>
            <w:tcW w:w="1480" w:type="dxa"/>
            <w:shd w:val="clear" w:color="auto" w:fill="auto"/>
            <w:noWrap/>
            <w:vAlign w:val="bottom"/>
            <w:hideMark/>
          </w:tcPr>
          <w:p w14:paraId="5FD39271"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80.00 </w:t>
            </w:r>
          </w:p>
        </w:tc>
      </w:tr>
      <w:tr w:rsidR="00C7160A" w:rsidRPr="00410278" w14:paraId="578C88D7" w14:textId="77777777" w:rsidTr="00087F2E">
        <w:trPr>
          <w:trHeight w:val="264"/>
          <w:jc w:val="center"/>
        </w:trPr>
        <w:tc>
          <w:tcPr>
            <w:tcW w:w="1240" w:type="dxa"/>
            <w:shd w:val="clear" w:color="auto" w:fill="auto"/>
            <w:noWrap/>
            <w:vAlign w:val="bottom"/>
            <w:hideMark/>
          </w:tcPr>
          <w:p w14:paraId="40B1CE51"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4</w:t>
            </w:r>
          </w:p>
        </w:tc>
        <w:tc>
          <w:tcPr>
            <w:tcW w:w="2440" w:type="dxa"/>
            <w:shd w:val="clear" w:color="auto" w:fill="auto"/>
            <w:noWrap/>
            <w:vAlign w:val="bottom"/>
            <w:hideMark/>
          </w:tcPr>
          <w:p w14:paraId="0044CF73" w14:textId="14BD8CD3"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Aplicador de bonding</w:t>
            </w:r>
          </w:p>
        </w:tc>
        <w:tc>
          <w:tcPr>
            <w:tcW w:w="1480" w:type="dxa"/>
            <w:shd w:val="clear" w:color="auto" w:fill="auto"/>
            <w:noWrap/>
            <w:vAlign w:val="bottom"/>
            <w:hideMark/>
          </w:tcPr>
          <w:p w14:paraId="6AD70FF8"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2.40 </w:t>
            </w:r>
          </w:p>
        </w:tc>
      </w:tr>
      <w:tr w:rsidR="00C7160A" w:rsidRPr="00410278" w14:paraId="04A0C8F2" w14:textId="77777777" w:rsidTr="00087F2E">
        <w:trPr>
          <w:trHeight w:val="264"/>
          <w:jc w:val="center"/>
        </w:trPr>
        <w:tc>
          <w:tcPr>
            <w:tcW w:w="1240" w:type="dxa"/>
            <w:shd w:val="clear" w:color="auto" w:fill="auto"/>
            <w:noWrap/>
            <w:vAlign w:val="bottom"/>
            <w:hideMark/>
          </w:tcPr>
          <w:p w14:paraId="456A8FF9"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5</w:t>
            </w:r>
          </w:p>
        </w:tc>
        <w:tc>
          <w:tcPr>
            <w:tcW w:w="2440" w:type="dxa"/>
            <w:shd w:val="clear" w:color="auto" w:fill="auto"/>
            <w:noWrap/>
            <w:vAlign w:val="bottom"/>
            <w:hideMark/>
          </w:tcPr>
          <w:p w14:paraId="24222491" w14:textId="3C94AD81"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Resina fluida</w:t>
            </w:r>
          </w:p>
        </w:tc>
        <w:tc>
          <w:tcPr>
            <w:tcW w:w="1480" w:type="dxa"/>
            <w:shd w:val="clear" w:color="auto" w:fill="auto"/>
            <w:noWrap/>
            <w:vAlign w:val="bottom"/>
            <w:hideMark/>
          </w:tcPr>
          <w:p w14:paraId="4CE191B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35.00 </w:t>
            </w:r>
          </w:p>
        </w:tc>
      </w:tr>
      <w:tr w:rsidR="00C7160A" w:rsidRPr="00410278" w14:paraId="564E73A6" w14:textId="77777777" w:rsidTr="00087F2E">
        <w:trPr>
          <w:trHeight w:val="264"/>
          <w:jc w:val="center"/>
        </w:trPr>
        <w:tc>
          <w:tcPr>
            <w:tcW w:w="1240" w:type="dxa"/>
            <w:shd w:val="clear" w:color="auto" w:fill="auto"/>
            <w:noWrap/>
            <w:vAlign w:val="bottom"/>
            <w:hideMark/>
          </w:tcPr>
          <w:p w14:paraId="274991C1"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6</w:t>
            </w:r>
          </w:p>
        </w:tc>
        <w:tc>
          <w:tcPr>
            <w:tcW w:w="2440" w:type="dxa"/>
            <w:shd w:val="clear" w:color="auto" w:fill="auto"/>
            <w:noWrap/>
            <w:vAlign w:val="bottom"/>
            <w:hideMark/>
          </w:tcPr>
          <w:p w14:paraId="4C696889" w14:textId="23805D4F"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Kit de ionómero</w:t>
            </w:r>
          </w:p>
        </w:tc>
        <w:tc>
          <w:tcPr>
            <w:tcW w:w="1480" w:type="dxa"/>
            <w:shd w:val="clear" w:color="auto" w:fill="auto"/>
            <w:noWrap/>
            <w:vAlign w:val="bottom"/>
            <w:hideMark/>
          </w:tcPr>
          <w:p w14:paraId="02DC3E4B"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28.00 </w:t>
            </w:r>
          </w:p>
        </w:tc>
      </w:tr>
      <w:tr w:rsidR="00C7160A" w:rsidRPr="00410278" w14:paraId="62762909" w14:textId="77777777" w:rsidTr="00087F2E">
        <w:trPr>
          <w:trHeight w:val="264"/>
          <w:jc w:val="center"/>
        </w:trPr>
        <w:tc>
          <w:tcPr>
            <w:tcW w:w="1240" w:type="dxa"/>
            <w:shd w:val="clear" w:color="auto" w:fill="auto"/>
            <w:noWrap/>
            <w:vAlign w:val="bottom"/>
            <w:hideMark/>
          </w:tcPr>
          <w:p w14:paraId="1AB78E30"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7</w:t>
            </w:r>
          </w:p>
        </w:tc>
        <w:tc>
          <w:tcPr>
            <w:tcW w:w="2440" w:type="dxa"/>
            <w:shd w:val="clear" w:color="auto" w:fill="auto"/>
            <w:noWrap/>
            <w:vAlign w:val="bottom"/>
            <w:hideMark/>
          </w:tcPr>
          <w:p w14:paraId="0ED67A9E"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Rodetes de algodón</w:t>
            </w:r>
          </w:p>
        </w:tc>
        <w:tc>
          <w:tcPr>
            <w:tcW w:w="1480" w:type="dxa"/>
            <w:shd w:val="clear" w:color="auto" w:fill="auto"/>
            <w:noWrap/>
            <w:vAlign w:val="bottom"/>
            <w:hideMark/>
          </w:tcPr>
          <w:p w14:paraId="552AB532"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125.00 </w:t>
            </w:r>
          </w:p>
        </w:tc>
      </w:tr>
      <w:tr w:rsidR="00C7160A" w:rsidRPr="00410278" w14:paraId="49E2287B" w14:textId="77777777" w:rsidTr="00087F2E">
        <w:trPr>
          <w:trHeight w:val="264"/>
          <w:jc w:val="center"/>
        </w:trPr>
        <w:tc>
          <w:tcPr>
            <w:tcW w:w="1240" w:type="dxa"/>
            <w:shd w:val="clear" w:color="auto" w:fill="auto"/>
            <w:noWrap/>
            <w:vAlign w:val="bottom"/>
            <w:hideMark/>
          </w:tcPr>
          <w:p w14:paraId="6A11315B"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8</w:t>
            </w:r>
          </w:p>
        </w:tc>
        <w:tc>
          <w:tcPr>
            <w:tcW w:w="2440" w:type="dxa"/>
            <w:shd w:val="clear" w:color="auto" w:fill="auto"/>
            <w:noWrap/>
            <w:vAlign w:val="bottom"/>
            <w:hideMark/>
          </w:tcPr>
          <w:p w14:paraId="309F7043"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Papel de mordida</w:t>
            </w:r>
          </w:p>
        </w:tc>
        <w:tc>
          <w:tcPr>
            <w:tcW w:w="1480" w:type="dxa"/>
            <w:shd w:val="clear" w:color="auto" w:fill="auto"/>
            <w:noWrap/>
            <w:vAlign w:val="bottom"/>
            <w:hideMark/>
          </w:tcPr>
          <w:p w14:paraId="6FA28C02"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15.00 </w:t>
            </w:r>
          </w:p>
        </w:tc>
      </w:tr>
      <w:tr w:rsidR="00C7160A" w:rsidRPr="00410278" w14:paraId="30B6BEFE" w14:textId="77777777" w:rsidTr="00087F2E">
        <w:trPr>
          <w:trHeight w:val="264"/>
          <w:jc w:val="center"/>
        </w:trPr>
        <w:tc>
          <w:tcPr>
            <w:tcW w:w="1240" w:type="dxa"/>
            <w:shd w:val="clear" w:color="auto" w:fill="auto"/>
            <w:noWrap/>
            <w:vAlign w:val="bottom"/>
            <w:hideMark/>
          </w:tcPr>
          <w:p w14:paraId="0437C4FD"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9</w:t>
            </w:r>
          </w:p>
        </w:tc>
        <w:tc>
          <w:tcPr>
            <w:tcW w:w="2440" w:type="dxa"/>
            <w:shd w:val="clear" w:color="auto" w:fill="auto"/>
            <w:noWrap/>
            <w:vAlign w:val="bottom"/>
            <w:hideMark/>
          </w:tcPr>
          <w:p w14:paraId="6A8CCA44"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Lijas</w:t>
            </w:r>
          </w:p>
        </w:tc>
        <w:tc>
          <w:tcPr>
            <w:tcW w:w="1480" w:type="dxa"/>
            <w:shd w:val="clear" w:color="auto" w:fill="auto"/>
            <w:noWrap/>
            <w:vAlign w:val="bottom"/>
            <w:hideMark/>
          </w:tcPr>
          <w:p w14:paraId="363880E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2.60 </w:t>
            </w:r>
          </w:p>
        </w:tc>
      </w:tr>
      <w:tr w:rsidR="00C7160A" w:rsidRPr="00410278" w14:paraId="7D6F9C50" w14:textId="77777777" w:rsidTr="00087F2E">
        <w:trPr>
          <w:trHeight w:val="264"/>
          <w:jc w:val="center"/>
        </w:trPr>
        <w:tc>
          <w:tcPr>
            <w:tcW w:w="1240" w:type="dxa"/>
            <w:shd w:val="clear" w:color="auto" w:fill="auto"/>
            <w:noWrap/>
            <w:vAlign w:val="bottom"/>
            <w:hideMark/>
          </w:tcPr>
          <w:p w14:paraId="6DC9E745"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10</w:t>
            </w:r>
          </w:p>
        </w:tc>
        <w:tc>
          <w:tcPr>
            <w:tcW w:w="2440" w:type="dxa"/>
            <w:shd w:val="clear" w:color="auto" w:fill="auto"/>
            <w:noWrap/>
            <w:vAlign w:val="bottom"/>
            <w:hideMark/>
          </w:tcPr>
          <w:p w14:paraId="75BA2977"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Banda celuloide</w:t>
            </w:r>
          </w:p>
        </w:tc>
        <w:tc>
          <w:tcPr>
            <w:tcW w:w="1480" w:type="dxa"/>
            <w:shd w:val="clear" w:color="auto" w:fill="auto"/>
            <w:noWrap/>
            <w:vAlign w:val="bottom"/>
            <w:hideMark/>
          </w:tcPr>
          <w:p w14:paraId="01D5AD8D"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2.60 </w:t>
            </w:r>
          </w:p>
        </w:tc>
      </w:tr>
      <w:tr w:rsidR="00C7160A" w:rsidRPr="00410278" w14:paraId="7A385B8C" w14:textId="77777777" w:rsidTr="00087F2E">
        <w:trPr>
          <w:trHeight w:val="264"/>
          <w:jc w:val="center"/>
        </w:trPr>
        <w:tc>
          <w:tcPr>
            <w:tcW w:w="1240" w:type="dxa"/>
            <w:shd w:val="clear" w:color="auto" w:fill="auto"/>
            <w:noWrap/>
            <w:vAlign w:val="bottom"/>
            <w:hideMark/>
          </w:tcPr>
          <w:p w14:paraId="3DCC9BB5"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11</w:t>
            </w:r>
          </w:p>
        </w:tc>
        <w:tc>
          <w:tcPr>
            <w:tcW w:w="2440" w:type="dxa"/>
            <w:shd w:val="clear" w:color="auto" w:fill="auto"/>
            <w:noWrap/>
            <w:vAlign w:val="bottom"/>
            <w:hideMark/>
          </w:tcPr>
          <w:p w14:paraId="6D7E35D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Banda matriz</w:t>
            </w:r>
          </w:p>
        </w:tc>
        <w:tc>
          <w:tcPr>
            <w:tcW w:w="1480" w:type="dxa"/>
            <w:shd w:val="clear" w:color="auto" w:fill="auto"/>
            <w:noWrap/>
            <w:vAlign w:val="bottom"/>
            <w:hideMark/>
          </w:tcPr>
          <w:p w14:paraId="1DE52139"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7.50 </w:t>
            </w:r>
          </w:p>
        </w:tc>
      </w:tr>
      <w:tr w:rsidR="00C7160A" w:rsidRPr="00410278" w14:paraId="7964CC67" w14:textId="77777777" w:rsidTr="00087F2E">
        <w:trPr>
          <w:trHeight w:val="264"/>
          <w:jc w:val="center"/>
        </w:trPr>
        <w:tc>
          <w:tcPr>
            <w:tcW w:w="1240" w:type="dxa"/>
            <w:shd w:val="clear" w:color="auto" w:fill="auto"/>
            <w:noWrap/>
            <w:vAlign w:val="bottom"/>
            <w:hideMark/>
          </w:tcPr>
          <w:p w14:paraId="5F1D13E0"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12</w:t>
            </w:r>
          </w:p>
        </w:tc>
        <w:tc>
          <w:tcPr>
            <w:tcW w:w="2440" w:type="dxa"/>
            <w:shd w:val="clear" w:color="auto" w:fill="auto"/>
            <w:noWrap/>
            <w:vAlign w:val="bottom"/>
            <w:hideMark/>
          </w:tcPr>
          <w:p w14:paraId="799068B0"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Zoe polvo y liquido</w:t>
            </w:r>
          </w:p>
        </w:tc>
        <w:tc>
          <w:tcPr>
            <w:tcW w:w="1480" w:type="dxa"/>
            <w:shd w:val="clear" w:color="auto" w:fill="auto"/>
            <w:noWrap/>
            <w:vAlign w:val="bottom"/>
            <w:hideMark/>
          </w:tcPr>
          <w:p w14:paraId="340D32DB"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12.50 </w:t>
            </w:r>
          </w:p>
        </w:tc>
      </w:tr>
      <w:tr w:rsidR="00C7160A" w:rsidRPr="00410278" w14:paraId="1B2F3E01" w14:textId="77777777" w:rsidTr="00087F2E">
        <w:trPr>
          <w:trHeight w:val="264"/>
          <w:jc w:val="center"/>
        </w:trPr>
        <w:tc>
          <w:tcPr>
            <w:tcW w:w="3680" w:type="dxa"/>
            <w:gridSpan w:val="2"/>
            <w:shd w:val="clear" w:color="auto" w:fill="222A35" w:themeFill="text2" w:themeFillShade="80"/>
            <w:noWrap/>
            <w:vAlign w:val="bottom"/>
            <w:hideMark/>
          </w:tcPr>
          <w:p w14:paraId="2B028B3F"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1BA4C53C"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383.93 </w:t>
            </w:r>
          </w:p>
        </w:tc>
      </w:tr>
    </w:tbl>
    <w:p w14:paraId="18998793" w14:textId="1E89BEE3" w:rsidR="00C7160A" w:rsidRPr="00410278" w:rsidRDefault="00C7160A" w:rsidP="008F0A79">
      <w:pPr>
        <w:pStyle w:val="TextoPrincipal"/>
        <w:numPr>
          <w:ilvl w:val="4"/>
          <w:numId w:val="44"/>
        </w:numPr>
        <w:ind w:hanging="513"/>
        <w:rPr>
          <w:b/>
          <w:bCs/>
        </w:rPr>
      </w:pPr>
      <w:r w:rsidRPr="00410278">
        <w:rPr>
          <w:b/>
          <w:bCs/>
        </w:rPr>
        <w:t>Prótesis Fijas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6AC6A6F2" w14:textId="77777777" w:rsidTr="00087F2E">
        <w:trPr>
          <w:trHeight w:val="264"/>
          <w:jc w:val="center"/>
        </w:trPr>
        <w:tc>
          <w:tcPr>
            <w:tcW w:w="1240" w:type="dxa"/>
            <w:shd w:val="clear" w:color="auto" w:fill="222A35" w:themeFill="text2" w:themeFillShade="80"/>
            <w:noWrap/>
            <w:vAlign w:val="bottom"/>
            <w:hideMark/>
          </w:tcPr>
          <w:p w14:paraId="0A9BA4B0"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10099E9D"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5C169E60"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47302759" w14:textId="77777777" w:rsidTr="00087F2E">
        <w:trPr>
          <w:trHeight w:val="264"/>
          <w:jc w:val="center"/>
        </w:trPr>
        <w:tc>
          <w:tcPr>
            <w:tcW w:w="1240" w:type="dxa"/>
            <w:shd w:val="clear" w:color="auto" w:fill="auto"/>
            <w:noWrap/>
            <w:vAlign w:val="bottom"/>
            <w:hideMark/>
          </w:tcPr>
          <w:p w14:paraId="61FF80CE"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21FD5872"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Alginato</w:t>
            </w:r>
          </w:p>
        </w:tc>
        <w:tc>
          <w:tcPr>
            <w:tcW w:w="1480" w:type="dxa"/>
            <w:shd w:val="clear" w:color="auto" w:fill="auto"/>
            <w:noWrap/>
            <w:vAlign w:val="bottom"/>
            <w:hideMark/>
          </w:tcPr>
          <w:p w14:paraId="0F36DFB0"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25.00 </w:t>
            </w:r>
          </w:p>
        </w:tc>
      </w:tr>
      <w:tr w:rsidR="00C7160A" w:rsidRPr="00410278" w14:paraId="63D962A1" w14:textId="77777777" w:rsidTr="00087F2E">
        <w:trPr>
          <w:trHeight w:val="264"/>
          <w:jc w:val="center"/>
        </w:trPr>
        <w:tc>
          <w:tcPr>
            <w:tcW w:w="1240" w:type="dxa"/>
            <w:shd w:val="clear" w:color="auto" w:fill="auto"/>
            <w:noWrap/>
            <w:vAlign w:val="bottom"/>
            <w:hideMark/>
          </w:tcPr>
          <w:p w14:paraId="1D6254F4"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6061E363"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Yeso</w:t>
            </w:r>
          </w:p>
        </w:tc>
        <w:tc>
          <w:tcPr>
            <w:tcW w:w="1480" w:type="dxa"/>
            <w:shd w:val="clear" w:color="auto" w:fill="auto"/>
            <w:noWrap/>
            <w:vAlign w:val="bottom"/>
            <w:hideMark/>
          </w:tcPr>
          <w:p w14:paraId="265D497F"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8.00 </w:t>
            </w:r>
          </w:p>
        </w:tc>
      </w:tr>
      <w:tr w:rsidR="00C7160A" w:rsidRPr="00410278" w14:paraId="690F2B8C" w14:textId="77777777" w:rsidTr="00087F2E">
        <w:trPr>
          <w:trHeight w:val="264"/>
          <w:jc w:val="center"/>
        </w:trPr>
        <w:tc>
          <w:tcPr>
            <w:tcW w:w="1240" w:type="dxa"/>
            <w:shd w:val="clear" w:color="auto" w:fill="auto"/>
            <w:noWrap/>
            <w:vAlign w:val="bottom"/>
            <w:hideMark/>
          </w:tcPr>
          <w:p w14:paraId="25A99DFF"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771EFB80" w14:textId="7081D1B0"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Láminas de cera</w:t>
            </w:r>
          </w:p>
        </w:tc>
        <w:tc>
          <w:tcPr>
            <w:tcW w:w="1480" w:type="dxa"/>
            <w:shd w:val="clear" w:color="auto" w:fill="auto"/>
            <w:noWrap/>
            <w:vAlign w:val="bottom"/>
            <w:hideMark/>
          </w:tcPr>
          <w:p w14:paraId="7AA362B8"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50.00 </w:t>
            </w:r>
          </w:p>
        </w:tc>
      </w:tr>
      <w:tr w:rsidR="00C7160A" w:rsidRPr="00410278" w14:paraId="47136651" w14:textId="77777777" w:rsidTr="00087F2E">
        <w:trPr>
          <w:trHeight w:val="264"/>
          <w:jc w:val="center"/>
        </w:trPr>
        <w:tc>
          <w:tcPr>
            <w:tcW w:w="1240" w:type="dxa"/>
            <w:shd w:val="clear" w:color="auto" w:fill="auto"/>
            <w:noWrap/>
            <w:vAlign w:val="bottom"/>
            <w:hideMark/>
          </w:tcPr>
          <w:p w14:paraId="060679B2"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4</w:t>
            </w:r>
          </w:p>
        </w:tc>
        <w:tc>
          <w:tcPr>
            <w:tcW w:w="2440" w:type="dxa"/>
            <w:shd w:val="clear" w:color="auto" w:fill="auto"/>
            <w:noWrap/>
            <w:vAlign w:val="bottom"/>
            <w:hideMark/>
          </w:tcPr>
          <w:p w14:paraId="4177615A" w14:textId="6895E0F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Técnico dental</w:t>
            </w:r>
          </w:p>
        </w:tc>
        <w:tc>
          <w:tcPr>
            <w:tcW w:w="1480" w:type="dxa"/>
            <w:shd w:val="clear" w:color="auto" w:fill="auto"/>
            <w:noWrap/>
            <w:vAlign w:val="bottom"/>
            <w:hideMark/>
          </w:tcPr>
          <w:p w14:paraId="1BDEA2AC"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1,200.00 </w:t>
            </w:r>
          </w:p>
        </w:tc>
      </w:tr>
      <w:tr w:rsidR="00C7160A" w:rsidRPr="00410278" w14:paraId="36F0D115" w14:textId="77777777" w:rsidTr="00087F2E">
        <w:trPr>
          <w:trHeight w:val="264"/>
          <w:jc w:val="center"/>
        </w:trPr>
        <w:tc>
          <w:tcPr>
            <w:tcW w:w="3680" w:type="dxa"/>
            <w:gridSpan w:val="2"/>
            <w:shd w:val="clear" w:color="auto" w:fill="222A35" w:themeFill="text2" w:themeFillShade="80"/>
            <w:noWrap/>
            <w:vAlign w:val="bottom"/>
            <w:hideMark/>
          </w:tcPr>
          <w:p w14:paraId="4E49165B"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64EB6E3C"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1,283.00 </w:t>
            </w:r>
          </w:p>
        </w:tc>
      </w:tr>
    </w:tbl>
    <w:p w14:paraId="455ACB83" w14:textId="77777777" w:rsidR="00C7160A" w:rsidRPr="00410278" w:rsidRDefault="00C7160A" w:rsidP="00AB0103">
      <w:pPr>
        <w:pStyle w:val="TextoPrincipal"/>
        <w:spacing w:line="240" w:lineRule="auto"/>
        <w:rPr>
          <w:b/>
          <w:bCs/>
        </w:rPr>
      </w:pPr>
    </w:p>
    <w:p w14:paraId="6D52D9C8" w14:textId="77777777" w:rsidR="00087F2E" w:rsidRPr="00410278" w:rsidRDefault="00087F2E" w:rsidP="00AB0103">
      <w:pPr>
        <w:pStyle w:val="TextoPrincipal"/>
        <w:spacing w:line="240" w:lineRule="auto"/>
        <w:rPr>
          <w:b/>
          <w:bCs/>
        </w:rPr>
      </w:pPr>
    </w:p>
    <w:p w14:paraId="3FD5D9F3" w14:textId="77777777" w:rsidR="00087F2E" w:rsidRPr="00410278" w:rsidRDefault="00087F2E" w:rsidP="00AB0103">
      <w:pPr>
        <w:pStyle w:val="TextoPrincipal"/>
        <w:spacing w:line="240" w:lineRule="auto"/>
        <w:rPr>
          <w:b/>
          <w:bCs/>
        </w:rPr>
      </w:pPr>
    </w:p>
    <w:p w14:paraId="3054264A" w14:textId="77777777" w:rsidR="00087F2E" w:rsidRPr="00410278" w:rsidRDefault="00087F2E" w:rsidP="00AB0103">
      <w:pPr>
        <w:pStyle w:val="TextoPrincipal"/>
        <w:spacing w:line="240" w:lineRule="auto"/>
        <w:rPr>
          <w:b/>
          <w:bCs/>
        </w:rPr>
      </w:pPr>
    </w:p>
    <w:p w14:paraId="4CCC3A24" w14:textId="48F387F7" w:rsidR="00C7160A" w:rsidRPr="00410278" w:rsidRDefault="00C7160A" w:rsidP="008F0A79">
      <w:pPr>
        <w:pStyle w:val="TextoPrincipal"/>
        <w:numPr>
          <w:ilvl w:val="4"/>
          <w:numId w:val="44"/>
        </w:numPr>
        <w:ind w:hanging="513"/>
        <w:rPr>
          <w:b/>
          <w:bCs/>
        </w:rPr>
      </w:pPr>
      <w:r w:rsidRPr="00410278">
        <w:rPr>
          <w:b/>
          <w:bCs/>
        </w:rPr>
        <w:t>Toma de Radiografías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0FCA876D" w14:textId="77777777" w:rsidTr="00087F2E">
        <w:trPr>
          <w:trHeight w:val="264"/>
          <w:jc w:val="center"/>
        </w:trPr>
        <w:tc>
          <w:tcPr>
            <w:tcW w:w="1240" w:type="dxa"/>
            <w:shd w:val="clear" w:color="auto" w:fill="222A35" w:themeFill="text2" w:themeFillShade="80"/>
            <w:noWrap/>
            <w:vAlign w:val="bottom"/>
            <w:hideMark/>
          </w:tcPr>
          <w:p w14:paraId="40B8F988"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1349B86A"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0E348477"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19C93F3D" w14:textId="77777777" w:rsidTr="00087F2E">
        <w:trPr>
          <w:trHeight w:val="264"/>
          <w:jc w:val="center"/>
        </w:trPr>
        <w:tc>
          <w:tcPr>
            <w:tcW w:w="1240" w:type="dxa"/>
            <w:shd w:val="clear" w:color="auto" w:fill="auto"/>
            <w:noWrap/>
            <w:vAlign w:val="bottom"/>
            <w:hideMark/>
          </w:tcPr>
          <w:p w14:paraId="67BA0AEE"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67423E5A" w14:textId="49329A19"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Película de tomar RX</w:t>
            </w:r>
          </w:p>
        </w:tc>
        <w:tc>
          <w:tcPr>
            <w:tcW w:w="1480" w:type="dxa"/>
            <w:shd w:val="clear" w:color="auto" w:fill="auto"/>
            <w:noWrap/>
            <w:vAlign w:val="bottom"/>
            <w:hideMark/>
          </w:tcPr>
          <w:p w14:paraId="735EE021"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26.67 </w:t>
            </w:r>
          </w:p>
        </w:tc>
      </w:tr>
      <w:tr w:rsidR="00C7160A" w:rsidRPr="00410278" w14:paraId="1E05E7C2" w14:textId="77777777" w:rsidTr="00087F2E">
        <w:trPr>
          <w:trHeight w:val="264"/>
          <w:jc w:val="center"/>
        </w:trPr>
        <w:tc>
          <w:tcPr>
            <w:tcW w:w="1240" w:type="dxa"/>
            <w:shd w:val="clear" w:color="auto" w:fill="auto"/>
            <w:noWrap/>
            <w:vAlign w:val="bottom"/>
            <w:hideMark/>
          </w:tcPr>
          <w:p w14:paraId="588BB457"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02925BC1"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Ácido Revelador</w:t>
            </w:r>
          </w:p>
        </w:tc>
        <w:tc>
          <w:tcPr>
            <w:tcW w:w="1480" w:type="dxa"/>
            <w:shd w:val="clear" w:color="auto" w:fill="auto"/>
            <w:noWrap/>
            <w:vAlign w:val="bottom"/>
            <w:hideMark/>
          </w:tcPr>
          <w:p w14:paraId="43D6AF0A"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20.00 </w:t>
            </w:r>
          </w:p>
        </w:tc>
      </w:tr>
      <w:tr w:rsidR="00C7160A" w:rsidRPr="00410278" w14:paraId="7BDE3A7B" w14:textId="77777777" w:rsidTr="00087F2E">
        <w:trPr>
          <w:trHeight w:val="264"/>
          <w:jc w:val="center"/>
        </w:trPr>
        <w:tc>
          <w:tcPr>
            <w:tcW w:w="1240" w:type="dxa"/>
            <w:shd w:val="clear" w:color="auto" w:fill="auto"/>
            <w:noWrap/>
            <w:vAlign w:val="bottom"/>
            <w:hideMark/>
          </w:tcPr>
          <w:p w14:paraId="6398AEC7"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7375F60F" w14:textId="3714401A"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Ácido Fijador</w:t>
            </w:r>
          </w:p>
        </w:tc>
        <w:tc>
          <w:tcPr>
            <w:tcW w:w="1480" w:type="dxa"/>
            <w:shd w:val="clear" w:color="auto" w:fill="auto"/>
            <w:noWrap/>
            <w:vAlign w:val="bottom"/>
            <w:hideMark/>
          </w:tcPr>
          <w:p w14:paraId="0F6DA1A0"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20.00 </w:t>
            </w:r>
          </w:p>
        </w:tc>
      </w:tr>
      <w:tr w:rsidR="00C7160A" w:rsidRPr="00410278" w14:paraId="62F28B55" w14:textId="77777777" w:rsidTr="00087F2E">
        <w:trPr>
          <w:trHeight w:val="264"/>
          <w:jc w:val="center"/>
        </w:trPr>
        <w:tc>
          <w:tcPr>
            <w:tcW w:w="3680" w:type="dxa"/>
            <w:gridSpan w:val="2"/>
            <w:shd w:val="clear" w:color="auto" w:fill="222A35" w:themeFill="text2" w:themeFillShade="80"/>
            <w:noWrap/>
            <w:vAlign w:val="bottom"/>
            <w:hideMark/>
          </w:tcPr>
          <w:p w14:paraId="17768C34"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39ED62C2"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66.67 </w:t>
            </w:r>
          </w:p>
        </w:tc>
      </w:tr>
    </w:tbl>
    <w:p w14:paraId="2C5B8CD1" w14:textId="77777777" w:rsidR="00C7160A" w:rsidRPr="00410278" w:rsidRDefault="00C7160A" w:rsidP="00AB0103">
      <w:pPr>
        <w:pStyle w:val="TextoPrincipal"/>
        <w:spacing w:line="240" w:lineRule="auto"/>
        <w:rPr>
          <w:b/>
          <w:bCs/>
        </w:rPr>
      </w:pPr>
    </w:p>
    <w:p w14:paraId="5EAD6531" w14:textId="7CE8E837" w:rsidR="00C7160A" w:rsidRPr="00410278" w:rsidRDefault="00C7160A" w:rsidP="008F0A79">
      <w:pPr>
        <w:pStyle w:val="TextoPrincipal"/>
        <w:numPr>
          <w:ilvl w:val="4"/>
          <w:numId w:val="44"/>
        </w:numPr>
        <w:ind w:hanging="513"/>
        <w:rPr>
          <w:b/>
          <w:bCs/>
        </w:rPr>
      </w:pPr>
      <w:r w:rsidRPr="00410278">
        <w:rPr>
          <w:b/>
          <w:bCs/>
        </w:rPr>
        <w:t>Extracciones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1CCC2E91" w14:textId="77777777" w:rsidTr="00087F2E">
        <w:trPr>
          <w:trHeight w:val="264"/>
          <w:jc w:val="center"/>
        </w:trPr>
        <w:tc>
          <w:tcPr>
            <w:tcW w:w="1240" w:type="dxa"/>
            <w:shd w:val="clear" w:color="auto" w:fill="222A35" w:themeFill="text2" w:themeFillShade="80"/>
            <w:noWrap/>
            <w:vAlign w:val="bottom"/>
            <w:hideMark/>
          </w:tcPr>
          <w:p w14:paraId="2CB94AD6"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5B78CA5C"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43F8045D"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1F94E528" w14:textId="77777777" w:rsidTr="00087F2E">
        <w:trPr>
          <w:trHeight w:val="264"/>
          <w:jc w:val="center"/>
        </w:trPr>
        <w:tc>
          <w:tcPr>
            <w:tcW w:w="1240" w:type="dxa"/>
            <w:shd w:val="clear" w:color="auto" w:fill="auto"/>
            <w:noWrap/>
            <w:vAlign w:val="bottom"/>
            <w:hideMark/>
          </w:tcPr>
          <w:p w14:paraId="60232ECA"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40C6EB7A" w14:textId="407936A4"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Anestesia Infiltrativa</w:t>
            </w:r>
          </w:p>
        </w:tc>
        <w:tc>
          <w:tcPr>
            <w:tcW w:w="1480" w:type="dxa"/>
            <w:shd w:val="clear" w:color="auto" w:fill="auto"/>
            <w:noWrap/>
            <w:vAlign w:val="bottom"/>
            <w:hideMark/>
          </w:tcPr>
          <w:p w14:paraId="2A4476F9"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12.50 </w:t>
            </w:r>
          </w:p>
        </w:tc>
      </w:tr>
      <w:tr w:rsidR="00C7160A" w:rsidRPr="00410278" w14:paraId="0A2C18B0" w14:textId="77777777" w:rsidTr="00087F2E">
        <w:trPr>
          <w:trHeight w:val="264"/>
          <w:jc w:val="center"/>
        </w:trPr>
        <w:tc>
          <w:tcPr>
            <w:tcW w:w="1240" w:type="dxa"/>
            <w:shd w:val="clear" w:color="auto" w:fill="auto"/>
            <w:noWrap/>
            <w:vAlign w:val="bottom"/>
            <w:hideMark/>
          </w:tcPr>
          <w:p w14:paraId="2E27F9F0"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4EAC2DD3" w14:textId="7DC2F2ED"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Anestesia tópica</w:t>
            </w:r>
          </w:p>
        </w:tc>
        <w:tc>
          <w:tcPr>
            <w:tcW w:w="1480" w:type="dxa"/>
            <w:shd w:val="clear" w:color="auto" w:fill="auto"/>
            <w:noWrap/>
            <w:vAlign w:val="bottom"/>
            <w:hideMark/>
          </w:tcPr>
          <w:p w14:paraId="3E66D5FD"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7.00 </w:t>
            </w:r>
          </w:p>
        </w:tc>
      </w:tr>
      <w:tr w:rsidR="00C7160A" w:rsidRPr="00410278" w14:paraId="7E001D09" w14:textId="77777777" w:rsidTr="00087F2E">
        <w:trPr>
          <w:trHeight w:val="264"/>
          <w:jc w:val="center"/>
        </w:trPr>
        <w:tc>
          <w:tcPr>
            <w:tcW w:w="1240" w:type="dxa"/>
            <w:shd w:val="clear" w:color="auto" w:fill="auto"/>
            <w:noWrap/>
            <w:vAlign w:val="bottom"/>
            <w:hideMark/>
          </w:tcPr>
          <w:p w14:paraId="58BBE03E"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3A968F3A"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Gasas</w:t>
            </w:r>
          </w:p>
        </w:tc>
        <w:tc>
          <w:tcPr>
            <w:tcW w:w="1480" w:type="dxa"/>
            <w:shd w:val="clear" w:color="auto" w:fill="auto"/>
            <w:noWrap/>
            <w:vAlign w:val="bottom"/>
            <w:hideMark/>
          </w:tcPr>
          <w:p w14:paraId="3D0182B5"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5.00 </w:t>
            </w:r>
          </w:p>
        </w:tc>
      </w:tr>
      <w:tr w:rsidR="00C7160A" w:rsidRPr="00410278" w14:paraId="3569C59E" w14:textId="77777777" w:rsidTr="00087F2E">
        <w:trPr>
          <w:trHeight w:val="264"/>
          <w:jc w:val="center"/>
        </w:trPr>
        <w:tc>
          <w:tcPr>
            <w:tcW w:w="1240" w:type="dxa"/>
            <w:shd w:val="clear" w:color="auto" w:fill="auto"/>
            <w:noWrap/>
            <w:vAlign w:val="bottom"/>
            <w:hideMark/>
          </w:tcPr>
          <w:p w14:paraId="6566E6D1"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4</w:t>
            </w:r>
          </w:p>
        </w:tc>
        <w:tc>
          <w:tcPr>
            <w:tcW w:w="2440" w:type="dxa"/>
            <w:shd w:val="clear" w:color="auto" w:fill="auto"/>
            <w:noWrap/>
            <w:vAlign w:val="bottom"/>
            <w:hideMark/>
          </w:tcPr>
          <w:p w14:paraId="37B1C634"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Agujas</w:t>
            </w:r>
          </w:p>
        </w:tc>
        <w:tc>
          <w:tcPr>
            <w:tcW w:w="1480" w:type="dxa"/>
            <w:shd w:val="clear" w:color="auto" w:fill="auto"/>
            <w:noWrap/>
            <w:vAlign w:val="bottom"/>
            <w:hideMark/>
          </w:tcPr>
          <w:p w14:paraId="3A0D9068" w14:textId="74A55441"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2.20 </w:t>
            </w:r>
          </w:p>
        </w:tc>
      </w:tr>
      <w:tr w:rsidR="00C7160A" w:rsidRPr="00410278" w14:paraId="6AD841ED" w14:textId="77777777" w:rsidTr="00087F2E">
        <w:trPr>
          <w:trHeight w:val="264"/>
          <w:jc w:val="center"/>
        </w:trPr>
        <w:tc>
          <w:tcPr>
            <w:tcW w:w="3680" w:type="dxa"/>
            <w:gridSpan w:val="2"/>
            <w:shd w:val="clear" w:color="auto" w:fill="222A35" w:themeFill="text2" w:themeFillShade="80"/>
            <w:noWrap/>
            <w:vAlign w:val="bottom"/>
            <w:hideMark/>
          </w:tcPr>
          <w:p w14:paraId="35CEFE17"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60F67AF7"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26.70 </w:t>
            </w:r>
          </w:p>
        </w:tc>
      </w:tr>
    </w:tbl>
    <w:p w14:paraId="36CF4EB4" w14:textId="77777777" w:rsidR="00C7160A" w:rsidRPr="00410278" w:rsidRDefault="00C7160A" w:rsidP="00AB0103">
      <w:pPr>
        <w:pStyle w:val="TextoPrincipal"/>
        <w:spacing w:line="240" w:lineRule="auto"/>
        <w:ind w:firstLine="0"/>
        <w:rPr>
          <w:b/>
          <w:bCs/>
        </w:rPr>
      </w:pPr>
    </w:p>
    <w:p w14:paraId="5CC392ED" w14:textId="07824F21" w:rsidR="00C7160A" w:rsidRPr="00410278" w:rsidRDefault="00C7160A" w:rsidP="008F0A79">
      <w:pPr>
        <w:pStyle w:val="TextoPrincipal"/>
        <w:numPr>
          <w:ilvl w:val="4"/>
          <w:numId w:val="44"/>
        </w:numPr>
        <w:ind w:hanging="513"/>
        <w:rPr>
          <w:b/>
          <w:bCs/>
        </w:rPr>
      </w:pPr>
      <w:r w:rsidRPr="00410278">
        <w:rPr>
          <w:b/>
          <w:bCs/>
        </w:rPr>
        <w:t>Aplicación de Flúor</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C7160A" w:rsidRPr="00410278" w14:paraId="1F4EB14E" w14:textId="77777777" w:rsidTr="00087F2E">
        <w:trPr>
          <w:trHeight w:val="264"/>
          <w:jc w:val="center"/>
        </w:trPr>
        <w:tc>
          <w:tcPr>
            <w:tcW w:w="1240" w:type="dxa"/>
            <w:shd w:val="clear" w:color="auto" w:fill="222A35" w:themeFill="text2" w:themeFillShade="80"/>
            <w:noWrap/>
            <w:vAlign w:val="bottom"/>
            <w:hideMark/>
          </w:tcPr>
          <w:p w14:paraId="1BB4A0E2"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7B8CC13C"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61DE1168"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C7160A" w:rsidRPr="00410278" w14:paraId="414E5759" w14:textId="77777777" w:rsidTr="00087F2E">
        <w:trPr>
          <w:trHeight w:val="264"/>
          <w:jc w:val="center"/>
        </w:trPr>
        <w:tc>
          <w:tcPr>
            <w:tcW w:w="1240" w:type="dxa"/>
            <w:shd w:val="clear" w:color="auto" w:fill="auto"/>
            <w:noWrap/>
            <w:vAlign w:val="bottom"/>
            <w:hideMark/>
          </w:tcPr>
          <w:p w14:paraId="28F4ADBE"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4DBA1289"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Flúor</w:t>
            </w:r>
          </w:p>
        </w:tc>
        <w:tc>
          <w:tcPr>
            <w:tcW w:w="1480" w:type="dxa"/>
            <w:shd w:val="clear" w:color="auto" w:fill="auto"/>
            <w:noWrap/>
            <w:vAlign w:val="bottom"/>
            <w:hideMark/>
          </w:tcPr>
          <w:p w14:paraId="7665FAAB"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33.75 </w:t>
            </w:r>
          </w:p>
        </w:tc>
      </w:tr>
      <w:tr w:rsidR="00C7160A" w:rsidRPr="00410278" w14:paraId="6E623C90" w14:textId="77777777" w:rsidTr="00087F2E">
        <w:trPr>
          <w:trHeight w:val="264"/>
          <w:jc w:val="center"/>
        </w:trPr>
        <w:tc>
          <w:tcPr>
            <w:tcW w:w="1240" w:type="dxa"/>
            <w:shd w:val="clear" w:color="auto" w:fill="auto"/>
            <w:noWrap/>
            <w:vAlign w:val="bottom"/>
            <w:hideMark/>
          </w:tcPr>
          <w:p w14:paraId="7579DA74"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5EBE8E46"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Cubetas</w:t>
            </w:r>
          </w:p>
        </w:tc>
        <w:tc>
          <w:tcPr>
            <w:tcW w:w="1480" w:type="dxa"/>
            <w:shd w:val="clear" w:color="auto" w:fill="auto"/>
            <w:noWrap/>
            <w:vAlign w:val="bottom"/>
            <w:hideMark/>
          </w:tcPr>
          <w:p w14:paraId="4F64F044"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10.00 </w:t>
            </w:r>
          </w:p>
        </w:tc>
      </w:tr>
      <w:tr w:rsidR="00C7160A" w:rsidRPr="00410278" w14:paraId="04312809" w14:textId="77777777" w:rsidTr="00087F2E">
        <w:trPr>
          <w:trHeight w:val="264"/>
          <w:jc w:val="center"/>
        </w:trPr>
        <w:tc>
          <w:tcPr>
            <w:tcW w:w="1240" w:type="dxa"/>
            <w:shd w:val="clear" w:color="auto" w:fill="auto"/>
            <w:noWrap/>
            <w:vAlign w:val="bottom"/>
            <w:hideMark/>
          </w:tcPr>
          <w:p w14:paraId="49BA54AD" w14:textId="77777777" w:rsidR="00C7160A" w:rsidRPr="00410278" w:rsidRDefault="00C7160A" w:rsidP="00C7160A">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3</w:t>
            </w:r>
          </w:p>
        </w:tc>
        <w:tc>
          <w:tcPr>
            <w:tcW w:w="2440" w:type="dxa"/>
            <w:shd w:val="clear" w:color="auto" w:fill="auto"/>
            <w:noWrap/>
            <w:vAlign w:val="bottom"/>
            <w:hideMark/>
          </w:tcPr>
          <w:p w14:paraId="0C4F4E23"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Papel Toalla</w:t>
            </w:r>
          </w:p>
        </w:tc>
        <w:tc>
          <w:tcPr>
            <w:tcW w:w="1480" w:type="dxa"/>
            <w:shd w:val="clear" w:color="auto" w:fill="auto"/>
            <w:noWrap/>
            <w:vAlign w:val="bottom"/>
            <w:hideMark/>
          </w:tcPr>
          <w:p w14:paraId="59754DA9" w14:textId="77777777" w:rsidR="00C7160A" w:rsidRPr="00410278" w:rsidRDefault="00C7160A" w:rsidP="00C7160A">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9.38 </w:t>
            </w:r>
          </w:p>
        </w:tc>
      </w:tr>
      <w:tr w:rsidR="00C7160A" w:rsidRPr="00410278" w14:paraId="739D5FB6" w14:textId="77777777" w:rsidTr="00087F2E">
        <w:trPr>
          <w:trHeight w:val="264"/>
          <w:jc w:val="center"/>
        </w:trPr>
        <w:tc>
          <w:tcPr>
            <w:tcW w:w="3680" w:type="dxa"/>
            <w:gridSpan w:val="2"/>
            <w:shd w:val="clear" w:color="auto" w:fill="222A35" w:themeFill="text2" w:themeFillShade="80"/>
            <w:noWrap/>
            <w:vAlign w:val="bottom"/>
            <w:hideMark/>
          </w:tcPr>
          <w:p w14:paraId="6CD99A5D" w14:textId="77777777" w:rsidR="00C7160A" w:rsidRPr="00410278" w:rsidRDefault="00C7160A" w:rsidP="00C7160A">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7303CB5B" w14:textId="77777777" w:rsidR="00C7160A" w:rsidRPr="00410278" w:rsidRDefault="00C7160A" w:rsidP="00C7160A">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53.13 </w:t>
            </w:r>
          </w:p>
        </w:tc>
      </w:tr>
    </w:tbl>
    <w:p w14:paraId="26180395" w14:textId="77777777" w:rsidR="002527BE" w:rsidRPr="00410278" w:rsidRDefault="002527BE" w:rsidP="00AB0103">
      <w:pPr>
        <w:pStyle w:val="TextoPrincipal"/>
        <w:spacing w:line="240" w:lineRule="auto"/>
        <w:ind w:firstLine="0"/>
      </w:pPr>
    </w:p>
    <w:p w14:paraId="194B955C" w14:textId="74F6BC39" w:rsidR="00C7160A" w:rsidRPr="00410278" w:rsidRDefault="00AB0103" w:rsidP="008F0A79">
      <w:pPr>
        <w:pStyle w:val="TextoPrincipal"/>
        <w:numPr>
          <w:ilvl w:val="4"/>
          <w:numId w:val="44"/>
        </w:numPr>
        <w:ind w:hanging="513"/>
        <w:rPr>
          <w:b/>
          <w:bCs/>
        </w:rPr>
      </w:pPr>
      <w:r w:rsidRPr="00410278">
        <w:rPr>
          <w:b/>
          <w:bCs/>
        </w:rPr>
        <w:t>Sellante de Fosas</w:t>
      </w:r>
    </w:p>
    <w:tbl>
      <w:tblPr>
        <w:tblW w:w="5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2440"/>
        <w:gridCol w:w="1480"/>
      </w:tblGrid>
      <w:tr w:rsidR="00AB0103" w:rsidRPr="00410278" w14:paraId="5CCC93E4" w14:textId="77777777" w:rsidTr="00087F2E">
        <w:trPr>
          <w:trHeight w:val="264"/>
          <w:jc w:val="center"/>
        </w:trPr>
        <w:tc>
          <w:tcPr>
            <w:tcW w:w="1240" w:type="dxa"/>
            <w:shd w:val="clear" w:color="auto" w:fill="222A35" w:themeFill="text2" w:themeFillShade="80"/>
            <w:noWrap/>
            <w:vAlign w:val="bottom"/>
            <w:hideMark/>
          </w:tcPr>
          <w:p w14:paraId="388FB2A6" w14:textId="77777777" w:rsidR="00AB0103" w:rsidRPr="00410278" w:rsidRDefault="00AB0103" w:rsidP="00AB0103">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No.</w:t>
            </w:r>
          </w:p>
        </w:tc>
        <w:tc>
          <w:tcPr>
            <w:tcW w:w="2440" w:type="dxa"/>
            <w:shd w:val="clear" w:color="auto" w:fill="222A35" w:themeFill="text2" w:themeFillShade="80"/>
            <w:noWrap/>
            <w:vAlign w:val="bottom"/>
            <w:hideMark/>
          </w:tcPr>
          <w:p w14:paraId="7BC55DFF" w14:textId="77777777" w:rsidR="00AB0103" w:rsidRPr="00410278" w:rsidRDefault="00AB0103" w:rsidP="00AB0103">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Materiales e Insumos</w:t>
            </w:r>
          </w:p>
        </w:tc>
        <w:tc>
          <w:tcPr>
            <w:tcW w:w="1480" w:type="dxa"/>
            <w:shd w:val="clear" w:color="auto" w:fill="222A35" w:themeFill="text2" w:themeFillShade="80"/>
            <w:noWrap/>
            <w:vAlign w:val="bottom"/>
            <w:hideMark/>
          </w:tcPr>
          <w:p w14:paraId="5DB3FBB7" w14:textId="77777777" w:rsidR="00AB0103" w:rsidRPr="00410278" w:rsidRDefault="00AB0103" w:rsidP="00AB0103">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Unitario </w:t>
            </w:r>
          </w:p>
        </w:tc>
      </w:tr>
      <w:tr w:rsidR="00AB0103" w:rsidRPr="00410278" w14:paraId="3A0B5332" w14:textId="77777777" w:rsidTr="00087F2E">
        <w:trPr>
          <w:trHeight w:val="264"/>
          <w:jc w:val="center"/>
        </w:trPr>
        <w:tc>
          <w:tcPr>
            <w:tcW w:w="1240" w:type="dxa"/>
            <w:shd w:val="clear" w:color="auto" w:fill="auto"/>
            <w:noWrap/>
            <w:vAlign w:val="bottom"/>
            <w:hideMark/>
          </w:tcPr>
          <w:p w14:paraId="2F5267B3" w14:textId="77777777" w:rsidR="00AB0103" w:rsidRPr="00410278" w:rsidRDefault="00AB0103" w:rsidP="00AB0103">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1</w:t>
            </w:r>
          </w:p>
        </w:tc>
        <w:tc>
          <w:tcPr>
            <w:tcW w:w="2440" w:type="dxa"/>
            <w:shd w:val="clear" w:color="auto" w:fill="auto"/>
            <w:noWrap/>
            <w:vAlign w:val="bottom"/>
            <w:hideMark/>
          </w:tcPr>
          <w:p w14:paraId="0760F7A7" w14:textId="77777777" w:rsidR="00AB0103" w:rsidRPr="00410278" w:rsidRDefault="00AB0103" w:rsidP="00AB0103">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Kit de sellantes</w:t>
            </w:r>
          </w:p>
        </w:tc>
        <w:tc>
          <w:tcPr>
            <w:tcW w:w="1480" w:type="dxa"/>
            <w:shd w:val="clear" w:color="auto" w:fill="auto"/>
            <w:noWrap/>
            <w:vAlign w:val="bottom"/>
            <w:hideMark/>
          </w:tcPr>
          <w:p w14:paraId="2E0968EF" w14:textId="77777777" w:rsidR="00AB0103" w:rsidRPr="00410278" w:rsidRDefault="00AB0103" w:rsidP="00AB0103">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60.00 </w:t>
            </w:r>
          </w:p>
        </w:tc>
      </w:tr>
      <w:tr w:rsidR="00AB0103" w:rsidRPr="00410278" w14:paraId="592DFA82" w14:textId="77777777" w:rsidTr="00087F2E">
        <w:trPr>
          <w:trHeight w:val="264"/>
          <w:jc w:val="center"/>
        </w:trPr>
        <w:tc>
          <w:tcPr>
            <w:tcW w:w="1240" w:type="dxa"/>
            <w:shd w:val="clear" w:color="auto" w:fill="auto"/>
            <w:noWrap/>
            <w:vAlign w:val="bottom"/>
            <w:hideMark/>
          </w:tcPr>
          <w:p w14:paraId="5F836BBF" w14:textId="77777777" w:rsidR="00AB0103" w:rsidRPr="00410278" w:rsidRDefault="00AB0103" w:rsidP="00AB0103">
            <w:pPr>
              <w:widowControl/>
              <w:jc w:val="center"/>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2</w:t>
            </w:r>
          </w:p>
        </w:tc>
        <w:tc>
          <w:tcPr>
            <w:tcW w:w="2440" w:type="dxa"/>
            <w:shd w:val="clear" w:color="auto" w:fill="auto"/>
            <w:noWrap/>
            <w:vAlign w:val="bottom"/>
            <w:hideMark/>
          </w:tcPr>
          <w:p w14:paraId="4FC95C45" w14:textId="77777777" w:rsidR="00AB0103" w:rsidRPr="00410278" w:rsidRDefault="00AB0103" w:rsidP="00AB0103">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Rodetes de algodón</w:t>
            </w:r>
          </w:p>
        </w:tc>
        <w:tc>
          <w:tcPr>
            <w:tcW w:w="1480" w:type="dxa"/>
            <w:shd w:val="clear" w:color="auto" w:fill="auto"/>
            <w:noWrap/>
            <w:vAlign w:val="bottom"/>
            <w:hideMark/>
          </w:tcPr>
          <w:p w14:paraId="7AE5B3C1" w14:textId="77777777" w:rsidR="00AB0103" w:rsidRPr="00410278" w:rsidRDefault="00AB0103" w:rsidP="00AB0103">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 L            125.00 </w:t>
            </w:r>
          </w:p>
        </w:tc>
      </w:tr>
      <w:tr w:rsidR="00AB0103" w:rsidRPr="00410278" w14:paraId="7CD1C189" w14:textId="77777777" w:rsidTr="00087F2E">
        <w:trPr>
          <w:trHeight w:val="264"/>
          <w:jc w:val="center"/>
        </w:trPr>
        <w:tc>
          <w:tcPr>
            <w:tcW w:w="3680" w:type="dxa"/>
            <w:gridSpan w:val="2"/>
            <w:shd w:val="clear" w:color="auto" w:fill="222A35" w:themeFill="text2" w:themeFillShade="80"/>
            <w:noWrap/>
            <w:vAlign w:val="bottom"/>
            <w:hideMark/>
          </w:tcPr>
          <w:p w14:paraId="53F02FC2" w14:textId="77777777" w:rsidR="00AB0103" w:rsidRPr="00410278" w:rsidRDefault="00AB0103" w:rsidP="00AB0103">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 Total</w:t>
            </w:r>
          </w:p>
        </w:tc>
        <w:tc>
          <w:tcPr>
            <w:tcW w:w="1480" w:type="dxa"/>
            <w:shd w:val="clear" w:color="auto" w:fill="222A35" w:themeFill="text2" w:themeFillShade="80"/>
            <w:noWrap/>
            <w:vAlign w:val="bottom"/>
            <w:hideMark/>
          </w:tcPr>
          <w:p w14:paraId="4064F9D9" w14:textId="77777777" w:rsidR="00AB0103" w:rsidRPr="00410278" w:rsidRDefault="00AB0103" w:rsidP="00AB0103">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185.00 </w:t>
            </w:r>
          </w:p>
        </w:tc>
      </w:tr>
    </w:tbl>
    <w:p w14:paraId="0614F4B0" w14:textId="77777777" w:rsidR="00C76E7D" w:rsidRPr="00410278" w:rsidRDefault="00C76E7D" w:rsidP="00C76E7D">
      <w:pPr>
        <w:pStyle w:val="TextoPrincipal"/>
        <w:ind w:firstLine="0"/>
      </w:pPr>
    </w:p>
    <w:p w14:paraId="4CD145C6" w14:textId="657EA6B4" w:rsidR="00C76E7D" w:rsidRPr="00410278" w:rsidRDefault="00C76E7D" w:rsidP="00C76E7D">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15</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Proyección de Costos Directos por tratamiento 5 años</w:t>
      </w:r>
    </w:p>
    <w:tbl>
      <w:tblPr>
        <w:tblW w:w="10780" w:type="dxa"/>
        <w:tblInd w:w="-998" w:type="dxa"/>
        <w:tblCellMar>
          <w:left w:w="70" w:type="dxa"/>
          <w:right w:w="70" w:type="dxa"/>
        </w:tblCellMar>
        <w:tblLook w:val="04A0" w:firstRow="1" w:lastRow="0" w:firstColumn="1" w:lastColumn="0" w:noHBand="0" w:noVBand="1"/>
      </w:tblPr>
      <w:tblGrid>
        <w:gridCol w:w="3220"/>
        <w:gridCol w:w="1480"/>
        <w:gridCol w:w="1540"/>
        <w:gridCol w:w="1440"/>
        <w:gridCol w:w="1460"/>
        <w:gridCol w:w="1640"/>
      </w:tblGrid>
      <w:tr w:rsidR="00C76E7D" w:rsidRPr="00410278" w14:paraId="0811C4C7" w14:textId="77777777" w:rsidTr="00C76E7D">
        <w:trPr>
          <w:trHeight w:val="276"/>
        </w:trPr>
        <w:tc>
          <w:tcPr>
            <w:tcW w:w="3220" w:type="dxa"/>
            <w:tcBorders>
              <w:top w:val="single" w:sz="4" w:space="0" w:color="auto"/>
              <w:left w:val="single" w:sz="4" w:space="0" w:color="auto"/>
              <w:bottom w:val="single" w:sz="4" w:space="0" w:color="auto"/>
              <w:right w:val="single" w:sz="4" w:space="0" w:color="auto"/>
            </w:tcBorders>
            <w:shd w:val="clear" w:color="auto" w:fill="222A35" w:themeFill="text2" w:themeFillShade="80"/>
            <w:noWrap/>
            <w:vAlign w:val="bottom"/>
            <w:hideMark/>
          </w:tcPr>
          <w:p w14:paraId="265E1812" w14:textId="77777777" w:rsidR="00C76E7D" w:rsidRPr="00410278" w:rsidRDefault="00C76E7D" w:rsidP="00C76E7D">
            <w:pPr>
              <w:widowControl/>
              <w:jc w:val="center"/>
              <w:rPr>
                <w:rFonts w:ascii="Times New Roman" w:eastAsia="Times New Roman" w:hAnsi="Times New Roman" w:cs="Times New Roman"/>
                <w:b/>
                <w:bCs/>
                <w:color w:val="FFFFFF"/>
                <w:sz w:val="20"/>
                <w:szCs w:val="20"/>
                <w:lang w:val="es-HN" w:eastAsia="es-HN"/>
              </w:rPr>
            </w:pPr>
            <w:r w:rsidRPr="00410278">
              <w:rPr>
                <w:rFonts w:ascii="Times New Roman" w:eastAsia="Times New Roman" w:hAnsi="Times New Roman" w:cs="Times New Roman"/>
                <w:b/>
                <w:bCs/>
                <w:color w:val="FFFFFF"/>
                <w:sz w:val="20"/>
                <w:szCs w:val="20"/>
                <w:lang w:val="es-HN" w:eastAsia="es-HN"/>
              </w:rPr>
              <w:t>Tratamientos</w:t>
            </w:r>
          </w:p>
        </w:tc>
        <w:tc>
          <w:tcPr>
            <w:tcW w:w="1480" w:type="dxa"/>
            <w:tcBorders>
              <w:top w:val="single" w:sz="8" w:space="0" w:color="auto"/>
              <w:left w:val="single" w:sz="8" w:space="0" w:color="auto"/>
              <w:bottom w:val="single" w:sz="4" w:space="0" w:color="auto"/>
              <w:right w:val="single" w:sz="4" w:space="0" w:color="auto"/>
            </w:tcBorders>
            <w:shd w:val="clear" w:color="auto" w:fill="222A35" w:themeFill="text2" w:themeFillShade="80"/>
            <w:noWrap/>
            <w:vAlign w:val="bottom"/>
            <w:hideMark/>
          </w:tcPr>
          <w:p w14:paraId="02CE2D87" w14:textId="77777777" w:rsidR="00C76E7D" w:rsidRPr="00410278" w:rsidRDefault="00C76E7D" w:rsidP="00C76E7D">
            <w:pPr>
              <w:widowControl/>
              <w:jc w:val="center"/>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Año 1</w:t>
            </w:r>
          </w:p>
        </w:tc>
        <w:tc>
          <w:tcPr>
            <w:tcW w:w="1540" w:type="dxa"/>
            <w:tcBorders>
              <w:top w:val="single" w:sz="8" w:space="0" w:color="auto"/>
              <w:left w:val="nil"/>
              <w:bottom w:val="single" w:sz="4" w:space="0" w:color="auto"/>
              <w:right w:val="single" w:sz="4" w:space="0" w:color="auto"/>
            </w:tcBorders>
            <w:shd w:val="clear" w:color="auto" w:fill="222A35" w:themeFill="text2" w:themeFillShade="80"/>
            <w:noWrap/>
            <w:vAlign w:val="bottom"/>
            <w:hideMark/>
          </w:tcPr>
          <w:p w14:paraId="3AB5565B" w14:textId="77777777" w:rsidR="00C76E7D" w:rsidRPr="00410278" w:rsidRDefault="00C76E7D" w:rsidP="00C76E7D">
            <w:pPr>
              <w:widowControl/>
              <w:jc w:val="center"/>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Año 2</w:t>
            </w:r>
          </w:p>
        </w:tc>
        <w:tc>
          <w:tcPr>
            <w:tcW w:w="1440" w:type="dxa"/>
            <w:tcBorders>
              <w:top w:val="single" w:sz="8" w:space="0" w:color="auto"/>
              <w:left w:val="nil"/>
              <w:bottom w:val="single" w:sz="4" w:space="0" w:color="auto"/>
              <w:right w:val="single" w:sz="4" w:space="0" w:color="auto"/>
            </w:tcBorders>
            <w:shd w:val="clear" w:color="auto" w:fill="222A35" w:themeFill="text2" w:themeFillShade="80"/>
            <w:noWrap/>
            <w:vAlign w:val="bottom"/>
            <w:hideMark/>
          </w:tcPr>
          <w:p w14:paraId="59BEB162" w14:textId="77777777" w:rsidR="00C76E7D" w:rsidRPr="00410278" w:rsidRDefault="00C76E7D" w:rsidP="00C76E7D">
            <w:pPr>
              <w:widowControl/>
              <w:jc w:val="center"/>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Año 3</w:t>
            </w:r>
          </w:p>
        </w:tc>
        <w:tc>
          <w:tcPr>
            <w:tcW w:w="1460" w:type="dxa"/>
            <w:tcBorders>
              <w:top w:val="single" w:sz="8" w:space="0" w:color="auto"/>
              <w:left w:val="nil"/>
              <w:bottom w:val="single" w:sz="4" w:space="0" w:color="auto"/>
              <w:right w:val="single" w:sz="4" w:space="0" w:color="auto"/>
            </w:tcBorders>
            <w:shd w:val="clear" w:color="auto" w:fill="222A35" w:themeFill="text2" w:themeFillShade="80"/>
            <w:noWrap/>
            <w:vAlign w:val="bottom"/>
            <w:hideMark/>
          </w:tcPr>
          <w:p w14:paraId="03A7E2A8" w14:textId="77777777" w:rsidR="00C76E7D" w:rsidRPr="00410278" w:rsidRDefault="00C76E7D" w:rsidP="00C76E7D">
            <w:pPr>
              <w:widowControl/>
              <w:jc w:val="center"/>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Año 4</w:t>
            </w:r>
          </w:p>
        </w:tc>
        <w:tc>
          <w:tcPr>
            <w:tcW w:w="1640" w:type="dxa"/>
            <w:tcBorders>
              <w:top w:val="single" w:sz="8" w:space="0" w:color="auto"/>
              <w:left w:val="nil"/>
              <w:bottom w:val="single" w:sz="4" w:space="0" w:color="auto"/>
              <w:right w:val="single" w:sz="8" w:space="0" w:color="auto"/>
            </w:tcBorders>
            <w:shd w:val="clear" w:color="auto" w:fill="222A35" w:themeFill="text2" w:themeFillShade="80"/>
            <w:noWrap/>
            <w:vAlign w:val="bottom"/>
            <w:hideMark/>
          </w:tcPr>
          <w:p w14:paraId="5AAF09A4" w14:textId="77777777" w:rsidR="00C76E7D" w:rsidRPr="00410278" w:rsidRDefault="00C76E7D" w:rsidP="00C76E7D">
            <w:pPr>
              <w:widowControl/>
              <w:jc w:val="center"/>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Año 5</w:t>
            </w:r>
          </w:p>
        </w:tc>
      </w:tr>
      <w:tr w:rsidR="00C76E7D" w:rsidRPr="00410278" w14:paraId="2B3FA38C"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2CB6C4D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Consulta Odontológica</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7AAAF91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1,152.00 </w:t>
            </w:r>
          </w:p>
        </w:tc>
        <w:tc>
          <w:tcPr>
            <w:tcW w:w="1540" w:type="dxa"/>
            <w:tcBorders>
              <w:top w:val="nil"/>
              <w:left w:val="nil"/>
              <w:bottom w:val="single" w:sz="4" w:space="0" w:color="auto"/>
              <w:right w:val="single" w:sz="4" w:space="0" w:color="auto"/>
            </w:tcBorders>
            <w:shd w:val="clear" w:color="auto" w:fill="auto"/>
            <w:noWrap/>
            <w:vAlign w:val="bottom"/>
            <w:hideMark/>
          </w:tcPr>
          <w:p w14:paraId="0C23115F"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1,204.59 </w:t>
            </w:r>
          </w:p>
        </w:tc>
        <w:tc>
          <w:tcPr>
            <w:tcW w:w="1440" w:type="dxa"/>
            <w:tcBorders>
              <w:top w:val="nil"/>
              <w:left w:val="nil"/>
              <w:bottom w:val="single" w:sz="4" w:space="0" w:color="auto"/>
              <w:right w:val="single" w:sz="4" w:space="0" w:color="auto"/>
            </w:tcBorders>
            <w:shd w:val="clear" w:color="auto" w:fill="auto"/>
            <w:noWrap/>
            <w:vAlign w:val="bottom"/>
            <w:hideMark/>
          </w:tcPr>
          <w:p w14:paraId="385E228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1,259.58 </w:t>
            </w:r>
          </w:p>
        </w:tc>
        <w:tc>
          <w:tcPr>
            <w:tcW w:w="1460" w:type="dxa"/>
            <w:tcBorders>
              <w:top w:val="nil"/>
              <w:left w:val="nil"/>
              <w:bottom w:val="single" w:sz="4" w:space="0" w:color="auto"/>
              <w:right w:val="single" w:sz="4" w:space="0" w:color="auto"/>
            </w:tcBorders>
            <w:shd w:val="clear" w:color="auto" w:fill="auto"/>
            <w:noWrap/>
            <w:vAlign w:val="bottom"/>
            <w:hideMark/>
          </w:tcPr>
          <w:p w14:paraId="0E5F9E04"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1,317.08 </w:t>
            </w:r>
          </w:p>
        </w:tc>
        <w:tc>
          <w:tcPr>
            <w:tcW w:w="1640" w:type="dxa"/>
            <w:tcBorders>
              <w:top w:val="nil"/>
              <w:left w:val="nil"/>
              <w:bottom w:val="single" w:sz="4" w:space="0" w:color="auto"/>
              <w:right w:val="single" w:sz="8" w:space="0" w:color="auto"/>
            </w:tcBorders>
            <w:shd w:val="clear" w:color="auto" w:fill="auto"/>
            <w:noWrap/>
            <w:vAlign w:val="bottom"/>
            <w:hideMark/>
          </w:tcPr>
          <w:p w14:paraId="053DB46E"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1,377.20 </w:t>
            </w:r>
          </w:p>
        </w:tc>
      </w:tr>
      <w:tr w:rsidR="00C76E7D" w:rsidRPr="00410278" w14:paraId="36D11010"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4372058E"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Profilaxis (Limpiezas)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084BEE4F"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10,008.00 </w:t>
            </w:r>
          </w:p>
        </w:tc>
        <w:tc>
          <w:tcPr>
            <w:tcW w:w="1540" w:type="dxa"/>
            <w:tcBorders>
              <w:top w:val="nil"/>
              <w:left w:val="nil"/>
              <w:bottom w:val="single" w:sz="4" w:space="0" w:color="auto"/>
              <w:right w:val="single" w:sz="4" w:space="0" w:color="auto"/>
            </w:tcBorders>
            <w:shd w:val="clear" w:color="auto" w:fill="auto"/>
            <w:noWrap/>
            <w:vAlign w:val="bottom"/>
            <w:hideMark/>
          </w:tcPr>
          <w:p w14:paraId="6401F861"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10,464.87 </w:t>
            </w:r>
          </w:p>
        </w:tc>
        <w:tc>
          <w:tcPr>
            <w:tcW w:w="1440" w:type="dxa"/>
            <w:tcBorders>
              <w:top w:val="nil"/>
              <w:left w:val="nil"/>
              <w:bottom w:val="single" w:sz="4" w:space="0" w:color="auto"/>
              <w:right w:val="single" w:sz="4" w:space="0" w:color="auto"/>
            </w:tcBorders>
            <w:shd w:val="clear" w:color="auto" w:fill="auto"/>
            <w:noWrap/>
            <w:vAlign w:val="bottom"/>
            <w:hideMark/>
          </w:tcPr>
          <w:p w14:paraId="3AA29D7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10,942.59 </w:t>
            </w:r>
          </w:p>
        </w:tc>
        <w:tc>
          <w:tcPr>
            <w:tcW w:w="1460" w:type="dxa"/>
            <w:tcBorders>
              <w:top w:val="nil"/>
              <w:left w:val="nil"/>
              <w:bottom w:val="single" w:sz="4" w:space="0" w:color="auto"/>
              <w:right w:val="single" w:sz="4" w:space="0" w:color="auto"/>
            </w:tcBorders>
            <w:shd w:val="clear" w:color="auto" w:fill="auto"/>
            <w:noWrap/>
            <w:vAlign w:val="bottom"/>
            <w:hideMark/>
          </w:tcPr>
          <w:p w14:paraId="0B7FE495"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11,442.12 </w:t>
            </w:r>
          </w:p>
        </w:tc>
        <w:tc>
          <w:tcPr>
            <w:tcW w:w="1640" w:type="dxa"/>
            <w:tcBorders>
              <w:top w:val="nil"/>
              <w:left w:val="nil"/>
              <w:bottom w:val="single" w:sz="4" w:space="0" w:color="auto"/>
              <w:right w:val="single" w:sz="8" w:space="0" w:color="auto"/>
            </w:tcBorders>
            <w:shd w:val="clear" w:color="auto" w:fill="auto"/>
            <w:noWrap/>
            <w:vAlign w:val="bottom"/>
            <w:hideMark/>
          </w:tcPr>
          <w:p w14:paraId="4470CF64"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11,964.45 </w:t>
            </w:r>
          </w:p>
        </w:tc>
      </w:tr>
      <w:tr w:rsidR="00C76E7D" w:rsidRPr="00410278" w14:paraId="0B7D544C"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0D61FC66"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Blanqueamientos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031C8C95"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49,488.00 </w:t>
            </w:r>
          </w:p>
        </w:tc>
        <w:tc>
          <w:tcPr>
            <w:tcW w:w="1540" w:type="dxa"/>
            <w:tcBorders>
              <w:top w:val="nil"/>
              <w:left w:val="nil"/>
              <w:bottom w:val="single" w:sz="4" w:space="0" w:color="auto"/>
              <w:right w:val="single" w:sz="4" w:space="0" w:color="auto"/>
            </w:tcBorders>
            <w:shd w:val="clear" w:color="auto" w:fill="auto"/>
            <w:noWrap/>
            <w:vAlign w:val="bottom"/>
            <w:hideMark/>
          </w:tcPr>
          <w:p w14:paraId="7949D417"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51,747.13 </w:t>
            </w:r>
          </w:p>
        </w:tc>
        <w:tc>
          <w:tcPr>
            <w:tcW w:w="1440" w:type="dxa"/>
            <w:tcBorders>
              <w:top w:val="nil"/>
              <w:left w:val="nil"/>
              <w:bottom w:val="single" w:sz="4" w:space="0" w:color="auto"/>
              <w:right w:val="single" w:sz="4" w:space="0" w:color="auto"/>
            </w:tcBorders>
            <w:shd w:val="clear" w:color="auto" w:fill="auto"/>
            <w:noWrap/>
            <w:vAlign w:val="bottom"/>
            <w:hideMark/>
          </w:tcPr>
          <w:p w14:paraId="205A7DC1"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54,109.38 </w:t>
            </w:r>
          </w:p>
        </w:tc>
        <w:tc>
          <w:tcPr>
            <w:tcW w:w="1460" w:type="dxa"/>
            <w:tcBorders>
              <w:top w:val="nil"/>
              <w:left w:val="nil"/>
              <w:bottom w:val="single" w:sz="4" w:space="0" w:color="auto"/>
              <w:right w:val="single" w:sz="4" w:space="0" w:color="auto"/>
            </w:tcBorders>
            <w:shd w:val="clear" w:color="auto" w:fill="auto"/>
            <w:noWrap/>
            <w:vAlign w:val="bottom"/>
            <w:hideMark/>
          </w:tcPr>
          <w:p w14:paraId="4A972835"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56,579.48 </w:t>
            </w:r>
          </w:p>
        </w:tc>
        <w:tc>
          <w:tcPr>
            <w:tcW w:w="1640" w:type="dxa"/>
            <w:tcBorders>
              <w:top w:val="nil"/>
              <w:left w:val="nil"/>
              <w:bottom w:val="single" w:sz="4" w:space="0" w:color="auto"/>
              <w:right w:val="single" w:sz="8" w:space="0" w:color="auto"/>
            </w:tcBorders>
            <w:shd w:val="clear" w:color="auto" w:fill="auto"/>
            <w:noWrap/>
            <w:vAlign w:val="bottom"/>
            <w:hideMark/>
          </w:tcPr>
          <w:p w14:paraId="23EE63F4"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59,162.33 </w:t>
            </w:r>
          </w:p>
        </w:tc>
      </w:tr>
      <w:tr w:rsidR="00C76E7D" w:rsidRPr="00410278" w14:paraId="52073F07"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6217941D"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Obturaciones (Tapones dentales)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3D9A18B1"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26,875.20 </w:t>
            </w:r>
          </w:p>
        </w:tc>
        <w:tc>
          <w:tcPr>
            <w:tcW w:w="1540" w:type="dxa"/>
            <w:tcBorders>
              <w:top w:val="nil"/>
              <w:left w:val="nil"/>
              <w:bottom w:val="single" w:sz="4" w:space="0" w:color="auto"/>
              <w:right w:val="single" w:sz="4" w:space="0" w:color="auto"/>
            </w:tcBorders>
            <w:shd w:val="clear" w:color="auto" w:fill="auto"/>
            <w:noWrap/>
            <w:vAlign w:val="bottom"/>
            <w:hideMark/>
          </w:tcPr>
          <w:p w14:paraId="5BB21750"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28,102.05 </w:t>
            </w:r>
          </w:p>
        </w:tc>
        <w:tc>
          <w:tcPr>
            <w:tcW w:w="1440" w:type="dxa"/>
            <w:tcBorders>
              <w:top w:val="nil"/>
              <w:left w:val="nil"/>
              <w:bottom w:val="single" w:sz="4" w:space="0" w:color="auto"/>
              <w:right w:val="single" w:sz="4" w:space="0" w:color="auto"/>
            </w:tcBorders>
            <w:shd w:val="clear" w:color="auto" w:fill="auto"/>
            <w:noWrap/>
            <w:vAlign w:val="bottom"/>
            <w:hideMark/>
          </w:tcPr>
          <w:p w14:paraId="5A35502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29,384.91 </w:t>
            </w:r>
          </w:p>
        </w:tc>
        <w:tc>
          <w:tcPr>
            <w:tcW w:w="1460" w:type="dxa"/>
            <w:tcBorders>
              <w:top w:val="nil"/>
              <w:left w:val="nil"/>
              <w:bottom w:val="single" w:sz="4" w:space="0" w:color="auto"/>
              <w:right w:val="single" w:sz="4" w:space="0" w:color="auto"/>
            </w:tcBorders>
            <w:shd w:val="clear" w:color="auto" w:fill="auto"/>
            <w:noWrap/>
            <w:vAlign w:val="bottom"/>
            <w:hideMark/>
          </w:tcPr>
          <w:p w14:paraId="4A51885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30,726.33 </w:t>
            </w:r>
          </w:p>
        </w:tc>
        <w:tc>
          <w:tcPr>
            <w:tcW w:w="1640" w:type="dxa"/>
            <w:tcBorders>
              <w:top w:val="nil"/>
              <w:left w:val="nil"/>
              <w:bottom w:val="single" w:sz="4" w:space="0" w:color="auto"/>
              <w:right w:val="single" w:sz="8" w:space="0" w:color="auto"/>
            </w:tcBorders>
            <w:shd w:val="clear" w:color="auto" w:fill="auto"/>
            <w:noWrap/>
            <w:vAlign w:val="bottom"/>
            <w:hideMark/>
          </w:tcPr>
          <w:p w14:paraId="34E86213"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32,128.99 </w:t>
            </w:r>
          </w:p>
        </w:tc>
      </w:tr>
      <w:tr w:rsidR="00C76E7D" w:rsidRPr="00410278" w14:paraId="63D20095"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7B09DE5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Prótesis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44A46210"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61,872.00 </w:t>
            </w:r>
          </w:p>
        </w:tc>
        <w:tc>
          <w:tcPr>
            <w:tcW w:w="1540" w:type="dxa"/>
            <w:tcBorders>
              <w:top w:val="nil"/>
              <w:left w:val="nil"/>
              <w:bottom w:val="single" w:sz="4" w:space="0" w:color="auto"/>
              <w:right w:val="single" w:sz="4" w:space="0" w:color="auto"/>
            </w:tcBorders>
            <w:shd w:val="clear" w:color="auto" w:fill="auto"/>
            <w:noWrap/>
            <w:vAlign w:val="bottom"/>
            <w:hideMark/>
          </w:tcPr>
          <w:p w14:paraId="7152D65A"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64,696.46 </w:t>
            </w:r>
          </w:p>
        </w:tc>
        <w:tc>
          <w:tcPr>
            <w:tcW w:w="1440" w:type="dxa"/>
            <w:tcBorders>
              <w:top w:val="nil"/>
              <w:left w:val="nil"/>
              <w:bottom w:val="single" w:sz="4" w:space="0" w:color="auto"/>
              <w:right w:val="single" w:sz="4" w:space="0" w:color="auto"/>
            </w:tcBorders>
            <w:shd w:val="clear" w:color="auto" w:fill="auto"/>
            <w:noWrap/>
            <w:vAlign w:val="bottom"/>
            <w:hideMark/>
          </w:tcPr>
          <w:p w14:paraId="11F63309"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67,649.85 </w:t>
            </w:r>
          </w:p>
        </w:tc>
        <w:tc>
          <w:tcPr>
            <w:tcW w:w="1460" w:type="dxa"/>
            <w:tcBorders>
              <w:top w:val="nil"/>
              <w:left w:val="nil"/>
              <w:bottom w:val="single" w:sz="4" w:space="0" w:color="auto"/>
              <w:right w:val="single" w:sz="4" w:space="0" w:color="auto"/>
            </w:tcBorders>
            <w:shd w:val="clear" w:color="auto" w:fill="auto"/>
            <w:noWrap/>
            <w:vAlign w:val="bottom"/>
            <w:hideMark/>
          </w:tcPr>
          <w:p w14:paraId="2D1088F5"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70,738.07 </w:t>
            </w:r>
          </w:p>
        </w:tc>
        <w:tc>
          <w:tcPr>
            <w:tcW w:w="1640" w:type="dxa"/>
            <w:tcBorders>
              <w:top w:val="nil"/>
              <w:left w:val="nil"/>
              <w:bottom w:val="single" w:sz="4" w:space="0" w:color="auto"/>
              <w:right w:val="single" w:sz="8" w:space="0" w:color="auto"/>
            </w:tcBorders>
            <w:shd w:val="clear" w:color="auto" w:fill="auto"/>
            <w:noWrap/>
            <w:vAlign w:val="bottom"/>
            <w:hideMark/>
          </w:tcPr>
          <w:p w14:paraId="6E62EAAE"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73,967.26 </w:t>
            </w:r>
          </w:p>
        </w:tc>
      </w:tr>
      <w:tr w:rsidR="00C76E7D" w:rsidRPr="00410278" w14:paraId="05D69CA3"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0A6D3936"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Toma de Radiografías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1B38815F"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4,360.00 </w:t>
            </w:r>
          </w:p>
        </w:tc>
        <w:tc>
          <w:tcPr>
            <w:tcW w:w="1540" w:type="dxa"/>
            <w:tcBorders>
              <w:top w:val="nil"/>
              <w:left w:val="nil"/>
              <w:bottom w:val="single" w:sz="4" w:space="0" w:color="auto"/>
              <w:right w:val="single" w:sz="4" w:space="0" w:color="auto"/>
            </w:tcBorders>
            <w:shd w:val="clear" w:color="auto" w:fill="auto"/>
            <w:noWrap/>
            <w:vAlign w:val="bottom"/>
            <w:hideMark/>
          </w:tcPr>
          <w:p w14:paraId="61C7C831"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4,559.03 </w:t>
            </w:r>
          </w:p>
        </w:tc>
        <w:tc>
          <w:tcPr>
            <w:tcW w:w="1440" w:type="dxa"/>
            <w:tcBorders>
              <w:top w:val="nil"/>
              <w:left w:val="nil"/>
              <w:bottom w:val="single" w:sz="4" w:space="0" w:color="auto"/>
              <w:right w:val="single" w:sz="4" w:space="0" w:color="auto"/>
            </w:tcBorders>
            <w:shd w:val="clear" w:color="auto" w:fill="auto"/>
            <w:noWrap/>
            <w:vAlign w:val="bottom"/>
            <w:hideMark/>
          </w:tcPr>
          <w:p w14:paraId="4857DFD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4,767.15 </w:t>
            </w:r>
          </w:p>
        </w:tc>
        <w:tc>
          <w:tcPr>
            <w:tcW w:w="1460" w:type="dxa"/>
            <w:tcBorders>
              <w:top w:val="nil"/>
              <w:left w:val="nil"/>
              <w:bottom w:val="single" w:sz="4" w:space="0" w:color="auto"/>
              <w:right w:val="single" w:sz="4" w:space="0" w:color="auto"/>
            </w:tcBorders>
            <w:shd w:val="clear" w:color="auto" w:fill="auto"/>
            <w:noWrap/>
            <w:vAlign w:val="bottom"/>
            <w:hideMark/>
          </w:tcPr>
          <w:p w14:paraId="6E33CF83"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4,984.77 </w:t>
            </w:r>
          </w:p>
        </w:tc>
        <w:tc>
          <w:tcPr>
            <w:tcW w:w="1640" w:type="dxa"/>
            <w:tcBorders>
              <w:top w:val="nil"/>
              <w:left w:val="nil"/>
              <w:bottom w:val="single" w:sz="4" w:space="0" w:color="auto"/>
              <w:right w:val="single" w:sz="8" w:space="0" w:color="auto"/>
            </w:tcBorders>
            <w:shd w:val="clear" w:color="auto" w:fill="auto"/>
            <w:noWrap/>
            <w:vAlign w:val="bottom"/>
            <w:hideMark/>
          </w:tcPr>
          <w:p w14:paraId="54ACD790"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5,212.33 </w:t>
            </w:r>
          </w:p>
        </w:tc>
      </w:tr>
      <w:tr w:rsidR="00C76E7D" w:rsidRPr="00410278" w14:paraId="174816B1"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1543CD3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Extracciones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65249311"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3,139.20 </w:t>
            </w:r>
          </w:p>
        </w:tc>
        <w:tc>
          <w:tcPr>
            <w:tcW w:w="1540" w:type="dxa"/>
            <w:tcBorders>
              <w:top w:val="nil"/>
              <w:left w:val="nil"/>
              <w:bottom w:val="single" w:sz="4" w:space="0" w:color="auto"/>
              <w:right w:val="single" w:sz="4" w:space="0" w:color="auto"/>
            </w:tcBorders>
            <w:shd w:val="clear" w:color="auto" w:fill="auto"/>
            <w:noWrap/>
            <w:vAlign w:val="bottom"/>
            <w:hideMark/>
          </w:tcPr>
          <w:p w14:paraId="472AD615"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3,282.50 </w:t>
            </w:r>
          </w:p>
        </w:tc>
        <w:tc>
          <w:tcPr>
            <w:tcW w:w="1440" w:type="dxa"/>
            <w:tcBorders>
              <w:top w:val="nil"/>
              <w:left w:val="nil"/>
              <w:bottom w:val="single" w:sz="4" w:space="0" w:color="auto"/>
              <w:right w:val="single" w:sz="4" w:space="0" w:color="auto"/>
            </w:tcBorders>
            <w:shd w:val="clear" w:color="auto" w:fill="auto"/>
            <w:noWrap/>
            <w:vAlign w:val="bottom"/>
            <w:hideMark/>
          </w:tcPr>
          <w:p w14:paraId="5163B47A"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3,432.35 </w:t>
            </w:r>
          </w:p>
        </w:tc>
        <w:tc>
          <w:tcPr>
            <w:tcW w:w="1460" w:type="dxa"/>
            <w:tcBorders>
              <w:top w:val="nil"/>
              <w:left w:val="nil"/>
              <w:bottom w:val="single" w:sz="4" w:space="0" w:color="auto"/>
              <w:right w:val="single" w:sz="4" w:space="0" w:color="auto"/>
            </w:tcBorders>
            <w:shd w:val="clear" w:color="auto" w:fill="auto"/>
            <w:noWrap/>
            <w:vAlign w:val="bottom"/>
            <w:hideMark/>
          </w:tcPr>
          <w:p w14:paraId="790F85C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3,589.04 </w:t>
            </w:r>
          </w:p>
        </w:tc>
        <w:tc>
          <w:tcPr>
            <w:tcW w:w="1640" w:type="dxa"/>
            <w:tcBorders>
              <w:top w:val="nil"/>
              <w:left w:val="nil"/>
              <w:bottom w:val="single" w:sz="4" w:space="0" w:color="auto"/>
              <w:right w:val="single" w:sz="8" w:space="0" w:color="auto"/>
            </w:tcBorders>
            <w:shd w:val="clear" w:color="auto" w:fill="auto"/>
            <w:noWrap/>
            <w:vAlign w:val="bottom"/>
            <w:hideMark/>
          </w:tcPr>
          <w:p w14:paraId="638C4536"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3,752.88 </w:t>
            </w:r>
          </w:p>
        </w:tc>
      </w:tr>
      <w:tr w:rsidR="00C76E7D" w:rsidRPr="00410278" w14:paraId="1DA2DD3E"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439B3142"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Aplicación de Flúor</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33BD8A38"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3,547.50 </w:t>
            </w:r>
          </w:p>
        </w:tc>
        <w:tc>
          <w:tcPr>
            <w:tcW w:w="1540" w:type="dxa"/>
            <w:tcBorders>
              <w:top w:val="nil"/>
              <w:left w:val="nil"/>
              <w:bottom w:val="single" w:sz="4" w:space="0" w:color="auto"/>
              <w:right w:val="single" w:sz="4" w:space="0" w:color="auto"/>
            </w:tcBorders>
            <w:shd w:val="clear" w:color="auto" w:fill="auto"/>
            <w:noWrap/>
            <w:vAlign w:val="bottom"/>
            <w:hideMark/>
          </w:tcPr>
          <w:p w14:paraId="096C46A3"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3,709.44 </w:t>
            </w:r>
          </w:p>
        </w:tc>
        <w:tc>
          <w:tcPr>
            <w:tcW w:w="1440" w:type="dxa"/>
            <w:tcBorders>
              <w:top w:val="nil"/>
              <w:left w:val="nil"/>
              <w:bottom w:val="single" w:sz="4" w:space="0" w:color="auto"/>
              <w:right w:val="single" w:sz="4" w:space="0" w:color="auto"/>
            </w:tcBorders>
            <w:shd w:val="clear" w:color="auto" w:fill="auto"/>
            <w:noWrap/>
            <w:vAlign w:val="bottom"/>
            <w:hideMark/>
          </w:tcPr>
          <w:p w14:paraId="19DE88D9"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3,878.78 </w:t>
            </w:r>
          </w:p>
        </w:tc>
        <w:tc>
          <w:tcPr>
            <w:tcW w:w="1460" w:type="dxa"/>
            <w:tcBorders>
              <w:top w:val="nil"/>
              <w:left w:val="nil"/>
              <w:bottom w:val="single" w:sz="4" w:space="0" w:color="auto"/>
              <w:right w:val="single" w:sz="4" w:space="0" w:color="auto"/>
            </w:tcBorders>
            <w:shd w:val="clear" w:color="auto" w:fill="auto"/>
            <w:noWrap/>
            <w:vAlign w:val="bottom"/>
            <w:hideMark/>
          </w:tcPr>
          <w:p w14:paraId="0934B810"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4,055.85 </w:t>
            </w:r>
          </w:p>
        </w:tc>
        <w:tc>
          <w:tcPr>
            <w:tcW w:w="1640" w:type="dxa"/>
            <w:tcBorders>
              <w:top w:val="nil"/>
              <w:left w:val="nil"/>
              <w:bottom w:val="single" w:sz="4" w:space="0" w:color="auto"/>
              <w:right w:val="single" w:sz="8" w:space="0" w:color="auto"/>
            </w:tcBorders>
            <w:shd w:val="clear" w:color="auto" w:fill="auto"/>
            <w:noWrap/>
            <w:vAlign w:val="bottom"/>
            <w:hideMark/>
          </w:tcPr>
          <w:p w14:paraId="4685FF60"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4,241.00 </w:t>
            </w:r>
          </w:p>
        </w:tc>
      </w:tr>
      <w:tr w:rsidR="00C76E7D" w:rsidRPr="00410278" w14:paraId="08D395D4" w14:textId="77777777" w:rsidTr="00C76E7D">
        <w:trPr>
          <w:trHeight w:val="276"/>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14:paraId="0C0E656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Sellantes de Fosas y fisuras</w:t>
            </w:r>
          </w:p>
        </w:tc>
        <w:tc>
          <w:tcPr>
            <w:tcW w:w="1480" w:type="dxa"/>
            <w:tcBorders>
              <w:top w:val="nil"/>
              <w:left w:val="single" w:sz="8" w:space="0" w:color="auto"/>
              <w:bottom w:val="single" w:sz="4" w:space="0" w:color="auto"/>
              <w:right w:val="single" w:sz="4" w:space="0" w:color="auto"/>
            </w:tcBorders>
            <w:shd w:val="clear" w:color="auto" w:fill="auto"/>
            <w:noWrap/>
            <w:vAlign w:val="bottom"/>
            <w:hideMark/>
          </w:tcPr>
          <w:p w14:paraId="1F55A82B"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16,044.00 </w:t>
            </w:r>
          </w:p>
        </w:tc>
        <w:tc>
          <w:tcPr>
            <w:tcW w:w="1540" w:type="dxa"/>
            <w:tcBorders>
              <w:top w:val="nil"/>
              <w:left w:val="nil"/>
              <w:bottom w:val="single" w:sz="4" w:space="0" w:color="auto"/>
              <w:right w:val="single" w:sz="4" w:space="0" w:color="auto"/>
            </w:tcBorders>
            <w:shd w:val="clear" w:color="auto" w:fill="auto"/>
            <w:noWrap/>
            <w:vAlign w:val="bottom"/>
            <w:hideMark/>
          </w:tcPr>
          <w:p w14:paraId="34213B7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16,776.41 </w:t>
            </w:r>
          </w:p>
        </w:tc>
        <w:tc>
          <w:tcPr>
            <w:tcW w:w="1440" w:type="dxa"/>
            <w:tcBorders>
              <w:top w:val="nil"/>
              <w:left w:val="nil"/>
              <w:bottom w:val="single" w:sz="4" w:space="0" w:color="auto"/>
              <w:right w:val="single" w:sz="4" w:space="0" w:color="auto"/>
            </w:tcBorders>
            <w:shd w:val="clear" w:color="auto" w:fill="auto"/>
            <w:noWrap/>
            <w:vAlign w:val="bottom"/>
            <w:hideMark/>
          </w:tcPr>
          <w:p w14:paraId="79F3D0EC"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17,542.25 </w:t>
            </w:r>
          </w:p>
        </w:tc>
        <w:tc>
          <w:tcPr>
            <w:tcW w:w="1460" w:type="dxa"/>
            <w:tcBorders>
              <w:top w:val="nil"/>
              <w:left w:val="nil"/>
              <w:bottom w:val="single" w:sz="4" w:space="0" w:color="auto"/>
              <w:right w:val="single" w:sz="4" w:space="0" w:color="auto"/>
            </w:tcBorders>
            <w:shd w:val="clear" w:color="auto" w:fill="auto"/>
            <w:noWrap/>
            <w:vAlign w:val="bottom"/>
            <w:hideMark/>
          </w:tcPr>
          <w:p w14:paraId="19A2D583"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18,343.06 </w:t>
            </w:r>
          </w:p>
        </w:tc>
        <w:tc>
          <w:tcPr>
            <w:tcW w:w="1640" w:type="dxa"/>
            <w:tcBorders>
              <w:top w:val="nil"/>
              <w:left w:val="nil"/>
              <w:bottom w:val="single" w:sz="4" w:space="0" w:color="auto"/>
              <w:right w:val="single" w:sz="8" w:space="0" w:color="auto"/>
            </w:tcBorders>
            <w:shd w:val="clear" w:color="auto" w:fill="auto"/>
            <w:noWrap/>
            <w:vAlign w:val="bottom"/>
            <w:hideMark/>
          </w:tcPr>
          <w:p w14:paraId="16E5CC19" w14:textId="77777777" w:rsidR="00C76E7D" w:rsidRPr="00410278" w:rsidRDefault="00C76E7D" w:rsidP="00C76E7D">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L       19,180.42 </w:t>
            </w:r>
          </w:p>
        </w:tc>
      </w:tr>
      <w:tr w:rsidR="00C76E7D" w:rsidRPr="00410278" w14:paraId="7BBC658B" w14:textId="77777777" w:rsidTr="00C76E7D">
        <w:trPr>
          <w:trHeight w:val="288"/>
        </w:trPr>
        <w:tc>
          <w:tcPr>
            <w:tcW w:w="3220" w:type="dxa"/>
            <w:tcBorders>
              <w:top w:val="nil"/>
              <w:left w:val="single" w:sz="4" w:space="0" w:color="auto"/>
              <w:bottom w:val="single" w:sz="4" w:space="0" w:color="auto"/>
              <w:right w:val="single" w:sz="4" w:space="0" w:color="auto"/>
            </w:tcBorders>
            <w:shd w:val="clear" w:color="auto" w:fill="222A35" w:themeFill="text2" w:themeFillShade="80"/>
            <w:noWrap/>
            <w:vAlign w:val="bottom"/>
            <w:hideMark/>
          </w:tcPr>
          <w:p w14:paraId="3827A914"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Total Costo de venta anual</w:t>
            </w:r>
          </w:p>
        </w:tc>
        <w:tc>
          <w:tcPr>
            <w:tcW w:w="1480" w:type="dxa"/>
            <w:tcBorders>
              <w:top w:val="nil"/>
              <w:left w:val="single" w:sz="8" w:space="0" w:color="auto"/>
              <w:bottom w:val="single" w:sz="8" w:space="0" w:color="auto"/>
              <w:right w:val="single" w:sz="4" w:space="0" w:color="auto"/>
            </w:tcBorders>
            <w:shd w:val="clear" w:color="auto" w:fill="222A35" w:themeFill="text2" w:themeFillShade="80"/>
            <w:noWrap/>
            <w:vAlign w:val="bottom"/>
            <w:hideMark/>
          </w:tcPr>
          <w:p w14:paraId="648E2D8B"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 xml:space="preserve"> L  176,485.90 </w:t>
            </w:r>
          </w:p>
        </w:tc>
        <w:tc>
          <w:tcPr>
            <w:tcW w:w="1540" w:type="dxa"/>
            <w:tcBorders>
              <w:top w:val="nil"/>
              <w:left w:val="nil"/>
              <w:bottom w:val="single" w:sz="8" w:space="0" w:color="auto"/>
              <w:right w:val="single" w:sz="4" w:space="0" w:color="auto"/>
            </w:tcBorders>
            <w:shd w:val="clear" w:color="auto" w:fill="222A35" w:themeFill="text2" w:themeFillShade="80"/>
            <w:noWrap/>
            <w:vAlign w:val="bottom"/>
            <w:hideMark/>
          </w:tcPr>
          <w:p w14:paraId="3D762010"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 xml:space="preserve"> L   184,542.48 </w:t>
            </w:r>
          </w:p>
        </w:tc>
        <w:tc>
          <w:tcPr>
            <w:tcW w:w="1440" w:type="dxa"/>
            <w:tcBorders>
              <w:top w:val="nil"/>
              <w:left w:val="nil"/>
              <w:bottom w:val="single" w:sz="8" w:space="0" w:color="auto"/>
              <w:right w:val="single" w:sz="4" w:space="0" w:color="auto"/>
            </w:tcBorders>
            <w:shd w:val="clear" w:color="auto" w:fill="222A35" w:themeFill="text2" w:themeFillShade="80"/>
            <w:noWrap/>
            <w:vAlign w:val="bottom"/>
            <w:hideMark/>
          </w:tcPr>
          <w:p w14:paraId="77B8D53C"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 xml:space="preserve"> L 192,966.85 </w:t>
            </w:r>
          </w:p>
        </w:tc>
        <w:tc>
          <w:tcPr>
            <w:tcW w:w="1460" w:type="dxa"/>
            <w:tcBorders>
              <w:top w:val="nil"/>
              <w:left w:val="nil"/>
              <w:bottom w:val="single" w:sz="8" w:space="0" w:color="auto"/>
              <w:right w:val="single" w:sz="4" w:space="0" w:color="auto"/>
            </w:tcBorders>
            <w:shd w:val="clear" w:color="auto" w:fill="222A35" w:themeFill="text2" w:themeFillShade="80"/>
            <w:noWrap/>
            <w:vAlign w:val="bottom"/>
            <w:hideMark/>
          </w:tcPr>
          <w:p w14:paraId="08D94D52"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 xml:space="preserve"> L  201,775.78 </w:t>
            </w:r>
          </w:p>
        </w:tc>
        <w:tc>
          <w:tcPr>
            <w:tcW w:w="1640" w:type="dxa"/>
            <w:tcBorders>
              <w:top w:val="nil"/>
              <w:left w:val="nil"/>
              <w:bottom w:val="single" w:sz="8" w:space="0" w:color="auto"/>
              <w:right w:val="single" w:sz="8" w:space="0" w:color="auto"/>
            </w:tcBorders>
            <w:shd w:val="clear" w:color="auto" w:fill="222A35" w:themeFill="text2" w:themeFillShade="80"/>
            <w:noWrap/>
            <w:vAlign w:val="bottom"/>
            <w:hideMark/>
          </w:tcPr>
          <w:p w14:paraId="1377F345" w14:textId="77777777" w:rsidR="00C76E7D" w:rsidRPr="00410278" w:rsidRDefault="00C76E7D" w:rsidP="00C76E7D">
            <w:pPr>
              <w:widowControl/>
              <w:rPr>
                <w:rFonts w:ascii="Times New Roman" w:eastAsia="Times New Roman" w:hAnsi="Times New Roman" w:cs="Times New Roman"/>
                <w:b/>
                <w:bCs/>
                <w:color w:val="FFFFFF"/>
                <w:lang w:val="es-HN" w:eastAsia="es-HN"/>
              </w:rPr>
            </w:pPr>
            <w:r w:rsidRPr="00410278">
              <w:rPr>
                <w:rFonts w:ascii="Times New Roman" w:eastAsia="Times New Roman" w:hAnsi="Times New Roman" w:cs="Times New Roman"/>
                <w:b/>
                <w:bCs/>
                <w:color w:val="FFFFFF"/>
                <w:lang w:val="es-HN" w:eastAsia="es-HN"/>
              </w:rPr>
              <w:t xml:space="preserve"> L     210,986.85 </w:t>
            </w:r>
          </w:p>
        </w:tc>
      </w:tr>
    </w:tbl>
    <w:p w14:paraId="347EDF28" w14:textId="49A3B409" w:rsidR="00C76E7D" w:rsidRPr="00410278" w:rsidRDefault="00C76E7D" w:rsidP="00C76E7D">
      <w:pPr>
        <w:pStyle w:val="TextoPrincipal"/>
        <w:ind w:firstLine="0"/>
        <w:rPr>
          <w:sz w:val="20"/>
          <w:szCs w:val="20"/>
        </w:rPr>
      </w:pPr>
      <w:r w:rsidRPr="00410278">
        <w:rPr>
          <w:sz w:val="20"/>
          <w:szCs w:val="20"/>
        </w:rPr>
        <w:t>Fuente: Elaboración propia, 2024</w:t>
      </w:r>
    </w:p>
    <w:p w14:paraId="04AAD9AD" w14:textId="44AF0963" w:rsidR="00C76E7D" w:rsidRPr="00410278" w:rsidRDefault="00C76E7D" w:rsidP="00C76E7D">
      <w:pPr>
        <w:pStyle w:val="TextoPrincipal"/>
        <w:spacing w:line="360" w:lineRule="auto"/>
        <w:ind w:firstLine="0"/>
      </w:pPr>
      <w:r w:rsidRPr="00410278">
        <w:rPr>
          <w:sz w:val="20"/>
          <w:szCs w:val="20"/>
        </w:rPr>
        <w:tab/>
      </w:r>
      <w:r w:rsidRPr="00410278">
        <w:t xml:space="preserve">Al tener conocimiento de los costos relacionados con cada tratamiento se realizó una proyección de los costos directos de acuerdo con el número de tratamientos proyectados para los próximos cinco (5) años. </w:t>
      </w:r>
    </w:p>
    <w:p w14:paraId="7AAB413C" w14:textId="6AF99714" w:rsidR="00C8794F" w:rsidRPr="00410278" w:rsidRDefault="0097720D" w:rsidP="008F0A79">
      <w:pPr>
        <w:pStyle w:val="TextoPrincipal"/>
        <w:numPr>
          <w:ilvl w:val="3"/>
          <w:numId w:val="44"/>
        </w:numPr>
        <w:ind w:left="142"/>
        <w:rPr>
          <w:b/>
          <w:bCs/>
        </w:rPr>
      </w:pPr>
      <w:r w:rsidRPr="00410278">
        <w:rPr>
          <w:b/>
          <w:bCs/>
        </w:rPr>
        <w:t>Descuentos y Promociones</w:t>
      </w:r>
    </w:p>
    <w:p w14:paraId="3AB6C54A" w14:textId="5DCCF297" w:rsidR="0097720D" w:rsidRPr="00410278" w:rsidRDefault="0097720D" w:rsidP="00087F2E">
      <w:pPr>
        <w:pStyle w:val="TextoPrincipal"/>
        <w:spacing w:line="360" w:lineRule="auto"/>
      </w:pPr>
      <w:r w:rsidRPr="00410278">
        <w:t>Debido con las estrategias de marketing propuestas en el plan de promociones y comunicaciones, se determin</w:t>
      </w:r>
      <w:r w:rsidR="00D966D3" w:rsidRPr="00410278">
        <w:t>ó</w:t>
      </w:r>
      <w:r w:rsidRPr="00410278">
        <w:t xml:space="preserve"> un promedio de </w:t>
      </w:r>
      <w:r w:rsidR="00D966D3" w:rsidRPr="00410278">
        <w:t xml:space="preserve">promociones y descuentos para atraer nuevos pacientes y retener a los clientes frecuentes. Dando como resultado que de los ingresos esperados el 5.53% será por descuentos y promociones en algunos tratamientos. Como primera consulta al 50% de descuento o 10% de descuento en limpiezas bucales por temporadas. </w:t>
      </w:r>
    </w:p>
    <w:p w14:paraId="47836CCF" w14:textId="77777777" w:rsidR="0097720D" w:rsidRPr="00410278" w:rsidRDefault="0097720D" w:rsidP="008F0A79">
      <w:pPr>
        <w:pStyle w:val="TextoPrincipal"/>
        <w:numPr>
          <w:ilvl w:val="3"/>
          <w:numId w:val="44"/>
        </w:numPr>
        <w:ind w:left="142"/>
        <w:rPr>
          <w:b/>
          <w:bCs/>
        </w:rPr>
      </w:pPr>
      <w:r w:rsidRPr="00410278">
        <w:rPr>
          <w:b/>
          <w:bCs/>
        </w:rPr>
        <w:t>Costos Indirectos de Fabricación</w:t>
      </w:r>
    </w:p>
    <w:p w14:paraId="7DE49339" w14:textId="71587F17" w:rsidR="00C8794F" w:rsidRPr="00410278" w:rsidRDefault="00C8794F" w:rsidP="00087F2E">
      <w:pPr>
        <w:pStyle w:val="TextoPrincipal"/>
        <w:spacing w:line="360" w:lineRule="auto"/>
      </w:pPr>
      <w:r w:rsidRPr="00410278">
        <w:t>Así mismo de determinaron los costos indirectos de fabricación en los cuales se incurre de manera mensual, los cuales se presentan a continuación:</w:t>
      </w:r>
    </w:p>
    <w:p w14:paraId="2ED77EA5" w14:textId="7B328941" w:rsidR="00087F2E" w:rsidRPr="00410278" w:rsidRDefault="00087F2E" w:rsidP="00087F2E">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16</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Detalle de Costos Indirectos de Fabricación Mensual</w:t>
      </w:r>
    </w:p>
    <w:p w14:paraId="52BA9EC8" w14:textId="2A92735C" w:rsidR="00570539" w:rsidRPr="00410278" w:rsidRDefault="00570539" w:rsidP="00570539">
      <w:pPr>
        <w:pStyle w:val="Descripcin"/>
        <w:keepNext/>
        <w:rPr>
          <w:rFonts w:ascii="Times New Roman" w:hAnsi="Times New Roman" w:cs="Times New Roman"/>
          <w:b/>
          <w:bCs/>
          <w:i w:val="0"/>
          <w:iCs w:val="0"/>
          <w:color w:val="auto"/>
          <w:sz w:val="24"/>
          <w:szCs w:val="24"/>
        </w:rPr>
      </w:pPr>
    </w:p>
    <w:tbl>
      <w:tblPr>
        <w:tblW w:w="5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00"/>
        <w:gridCol w:w="1600"/>
      </w:tblGrid>
      <w:tr w:rsidR="00AD1154" w:rsidRPr="00410278" w14:paraId="3A1FC3E9" w14:textId="77777777" w:rsidTr="00087F2E">
        <w:trPr>
          <w:trHeight w:val="276"/>
          <w:jc w:val="center"/>
        </w:trPr>
        <w:tc>
          <w:tcPr>
            <w:tcW w:w="3700" w:type="dxa"/>
            <w:shd w:val="clear" w:color="auto" w:fill="222A35" w:themeFill="text2" w:themeFillShade="80"/>
            <w:noWrap/>
            <w:vAlign w:val="bottom"/>
            <w:hideMark/>
          </w:tcPr>
          <w:p w14:paraId="4741D060" w14:textId="77777777" w:rsidR="00AD1154" w:rsidRPr="00410278" w:rsidRDefault="00AD1154" w:rsidP="00AD1154">
            <w:pPr>
              <w:widowControl/>
              <w:ind w:firstLineChars="100" w:firstLine="201"/>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Costos Indirectos de fabricación</w:t>
            </w:r>
          </w:p>
        </w:tc>
        <w:tc>
          <w:tcPr>
            <w:tcW w:w="1600" w:type="dxa"/>
            <w:shd w:val="clear" w:color="auto" w:fill="222A35" w:themeFill="text2" w:themeFillShade="80"/>
            <w:noWrap/>
            <w:vAlign w:val="bottom"/>
            <w:hideMark/>
          </w:tcPr>
          <w:p w14:paraId="42E3D99A" w14:textId="77777777" w:rsidR="00AD1154" w:rsidRPr="00410278" w:rsidRDefault="00AD1154" w:rsidP="00AD1154">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Costo Mensual </w:t>
            </w:r>
          </w:p>
        </w:tc>
      </w:tr>
      <w:tr w:rsidR="00AD1154" w:rsidRPr="00410278" w14:paraId="721CC491" w14:textId="77777777" w:rsidTr="00087F2E">
        <w:trPr>
          <w:trHeight w:val="276"/>
          <w:jc w:val="center"/>
        </w:trPr>
        <w:tc>
          <w:tcPr>
            <w:tcW w:w="3700" w:type="dxa"/>
            <w:shd w:val="clear" w:color="auto" w:fill="auto"/>
            <w:noWrap/>
            <w:vAlign w:val="bottom"/>
            <w:hideMark/>
          </w:tcPr>
          <w:p w14:paraId="6FAB88C0"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Overol Desechables</w:t>
            </w:r>
          </w:p>
        </w:tc>
        <w:tc>
          <w:tcPr>
            <w:tcW w:w="1600" w:type="dxa"/>
            <w:shd w:val="clear" w:color="auto" w:fill="auto"/>
            <w:noWrap/>
            <w:vAlign w:val="bottom"/>
            <w:hideMark/>
          </w:tcPr>
          <w:p w14:paraId="22AA160D"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1,200.00 </w:t>
            </w:r>
          </w:p>
        </w:tc>
      </w:tr>
      <w:tr w:rsidR="00AD1154" w:rsidRPr="00410278" w14:paraId="3BDA5FEF" w14:textId="77777777" w:rsidTr="00087F2E">
        <w:trPr>
          <w:trHeight w:val="276"/>
          <w:jc w:val="center"/>
        </w:trPr>
        <w:tc>
          <w:tcPr>
            <w:tcW w:w="3700" w:type="dxa"/>
            <w:shd w:val="clear" w:color="auto" w:fill="auto"/>
            <w:noWrap/>
            <w:vAlign w:val="bottom"/>
            <w:hideMark/>
          </w:tcPr>
          <w:p w14:paraId="54ADD254"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Gorros desechables</w:t>
            </w:r>
          </w:p>
        </w:tc>
        <w:tc>
          <w:tcPr>
            <w:tcW w:w="1600" w:type="dxa"/>
            <w:shd w:val="clear" w:color="auto" w:fill="auto"/>
            <w:noWrap/>
            <w:vAlign w:val="bottom"/>
            <w:hideMark/>
          </w:tcPr>
          <w:p w14:paraId="2B6AD0D6"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220.00 </w:t>
            </w:r>
          </w:p>
        </w:tc>
      </w:tr>
      <w:tr w:rsidR="00AD1154" w:rsidRPr="00410278" w14:paraId="48CD72B0" w14:textId="77777777" w:rsidTr="00087F2E">
        <w:trPr>
          <w:trHeight w:val="276"/>
          <w:jc w:val="center"/>
        </w:trPr>
        <w:tc>
          <w:tcPr>
            <w:tcW w:w="3700" w:type="dxa"/>
            <w:shd w:val="clear" w:color="auto" w:fill="auto"/>
            <w:noWrap/>
            <w:vAlign w:val="bottom"/>
            <w:hideMark/>
          </w:tcPr>
          <w:p w14:paraId="439F2486"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Lentes de protección</w:t>
            </w:r>
          </w:p>
        </w:tc>
        <w:tc>
          <w:tcPr>
            <w:tcW w:w="1600" w:type="dxa"/>
            <w:shd w:val="clear" w:color="auto" w:fill="auto"/>
            <w:noWrap/>
            <w:vAlign w:val="bottom"/>
            <w:hideMark/>
          </w:tcPr>
          <w:p w14:paraId="4B48F435"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200.00 </w:t>
            </w:r>
          </w:p>
        </w:tc>
      </w:tr>
      <w:tr w:rsidR="00AD1154" w:rsidRPr="00410278" w14:paraId="101230CE" w14:textId="77777777" w:rsidTr="00087F2E">
        <w:trPr>
          <w:trHeight w:val="276"/>
          <w:jc w:val="center"/>
        </w:trPr>
        <w:tc>
          <w:tcPr>
            <w:tcW w:w="3700" w:type="dxa"/>
            <w:shd w:val="clear" w:color="auto" w:fill="auto"/>
            <w:noWrap/>
            <w:vAlign w:val="bottom"/>
            <w:hideMark/>
          </w:tcPr>
          <w:p w14:paraId="0CB5B730" w14:textId="0D35F251"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Alcohol etílico 1 galón </w:t>
            </w:r>
          </w:p>
        </w:tc>
        <w:tc>
          <w:tcPr>
            <w:tcW w:w="1600" w:type="dxa"/>
            <w:shd w:val="clear" w:color="auto" w:fill="auto"/>
            <w:noWrap/>
            <w:vAlign w:val="bottom"/>
            <w:hideMark/>
          </w:tcPr>
          <w:p w14:paraId="32415978"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400.00 </w:t>
            </w:r>
          </w:p>
        </w:tc>
      </w:tr>
      <w:tr w:rsidR="00AD1154" w:rsidRPr="00410278" w14:paraId="1D826901" w14:textId="77777777" w:rsidTr="00087F2E">
        <w:trPr>
          <w:trHeight w:val="276"/>
          <w:jc w:val="center"/>
        </w:trPr>
        <w:tc>
          <w:tcPr>
            <w:tcW w:w="3700" w:type="dxa"/>
            <w:shd w:val="clear" w:color="auto" w:fill="auto"/>
            <w:noWrap/>
            <w:vAlign w:val="bottom"/>
            <w:hideMark/>
          </w:tcPr>
          <w:p w14:paraId="24E70B01" w14:textId="67316ABB"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Caja de Mascarilla quirúrgica de 50 pcs</w:t>
            </w:r>
          </w:p>
        </w:tc>
        <w:tc>
          <w:tcPr>
            <w:tcW w:w="1600" w:type="dxa"/>
            <w:shd w:val="clear" w:color="auto" w:fill="auto"/>
            <w:noWrap/>
            <w:vAlign w:val="bottom"/>
            <w:hideMark/>
          </w:tcPr>
          <w:p w14:paraId="4E9DF9BB"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70.00 </w:t>
            </w:r>
          </w:p>
        </w:tc>
      </w:tr>
      <w:tr w:rsidR="00AD1154" w:rsidRPr="00410278" w14:paraId="5DA22A36" w14:textId="77777777" w:rsidTr="00087F2E">
        <w:trPr>
          <w:trHeight w:val="276"/>
          <w:jc w:val="center"/>
        </w:trPr>
        <w:tc>
          <w:tcPr>
            <w:tcW w:w="3700" w:type="dxa"/>
            <w:shd w:val="clear" w:color="auto" w:fill="auto"/>
            <w:noWrap/>
            <w:vAlign w:val="bottom"/>
            <w:hideMark/>
          </w:tcPr>
          <w:p w14:paraId="2F031EAF"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Lysol Paquete de 3 Unidades</w:t>
            </w:r>
          </w:p>
        </w:tc>
        <w:tc>
          <w:tcPr>
            <w:tcW w:w="1600" w:type="dxa"/>
            <w:shd w:val="clear" w:color="auto" w:fill="auto"/>
            <w:noWrap/>
            <w:vAlign w:val="bottom"/>
            <w:hideMark/>
          </w:tcPr>
          <w:p w14:paraId="25BCF8D1"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635.00 </w:t>
            </w:r>
          </w:p>
        </w:tc>
      </w:tr>
      <w:tr w:rsidR="00AD1154" w:rsidRPr="00410278" w14:paraId="152ED94A" w14:textId="77777777" w:rsidTr="00087F2E">
        <w:trPr>
          <w:trHeight w:val="276"/>
          <w:jc w:val="center"/>
        </w:trPr>
        <w:tc>
          <w:tcPr>
            <w:tcW w:w="3700" w:type="dxa"/>
            <w:shd w:val="clear" w:color="auto" w:fill="auto"/>
            <w:noWrap/>
            <w:vAlign w:val="bottom"/>
            <w:hideMark/>
          </w:tcPr>
          <w:p w14:paraId="313A53FA" w14:textId="77777777"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Desinfectante En Spray</w:t>
            </w:r>
          </w:p>
        </w:tc>
        <w:tc>
          <w:tcPr>
            <w:tcW w:w="1600" w:type="dxa"/>
            <w:shd w:val="clear" w:color="auto" w:fill="auto"/>
            <w:noWrap/>
            <w:vAlign w:val="bottom"/>
            <w:hideMark/>
          </w:tcPr>
          <w:p w14:paraId="25B4690D"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300.00 </w:t>
            </w:r>
          </w:p>
        </w:tc>
      </w:tr>
      <w:tr w:rsidR="00AD1154" w:rsidRPr="00410278" w14:paraId="19EAF1B8" w14:textId="77777777" w:rsidTr="00087F2E">
        <w:trPr>
          <w:trHeight w:val="276"/>
          <w:jc w:val="center"/>
        </w:trPr>
        <w:tc>
          <w:tcPr>
            <w:tcW w:w="3700" w:type="dxa"/>
            <w:shd w:val="clear" w:color="auto" w:fill="auto"/>
            <w:noWrap/>
            <w:vAlign w:val="bottom"/>
            <w:hideMark/>
          </w:tcPr>
          <w:p w14:paraId="41529CE3" w14:textId="52D3D55E" w:rsidR="00AD1154" w:rsidRPr="00410278" w:rsidRDefault="00AD1154" w:rsidP="00AD1154">
            <w:pPr>
              <w:widowControl/>
              <w:rPr>
                <w:rFonts w:ascii="Times New Roman" w:eastAsia="Times New Roman" w:hAnsi="Times New Roman" w:cs="Times New Roman"/>
                <w:sz w:val="20"/>
                <w:szCs w:val="20"/>
                <w:lang w:val="es-HN" w:eastAsia="es-HN"/>
              </w:rPr>
            </w:pPr>
            <w:r w:rsidRPr="00410278">
              <w:rPr>
                <w:rFonts w:ascii="Times New Roman" w:eastAsia="Times New Roman" w:hAnsi="Times New Roman" w:cs="Times New Roman"/>
                <w:sz w:val="20"/>
                <w:szCs w:val="20"/>
                <w:lang w:val="es-HN" w:eastAsia="es-HN"/>
              </w:rPr>
              <w:t xml:space="preserve">Gel </w:t>
            </w:r>
            <w:r w:rsidR="00F7473A" w:rsidRPr="00410278">
              <w:rPr>
                <w:rFonts w:ascii="Times New Roman" w:eastAsia="Times New Roman" w:hAnsi="Times New Roman" w:cs="Times New Roman"/>
                <w:sz w:val="20"/>
                <w:szCs w:val="20"/>
                <w:lang w:val="es-HN" w:eastAsia="es-HN"/>
              </w:rPr>
              <w:t>A</w:t>
            </w:r>
            <w:r w:rsidRPr="00410278">
              <w:rPr>
                <w:rFonts w:ascii="Times New Roman" w:eastAsia="Times New Roman" w:hAnsi="Times New Roman" w:cs="Times New Roman"/>
                <w:sz w:val="20"/>
                <w:szCs w:val="20"/>
                <w:lang w:val="es-HN" w:eastAsia="es-HN"/>
              </w:rPr>
              <w:t xml:space="preserve">ntibacterial </w:t>
            </w:r>
          </w:p>
        </w:tc>
        <w:tc>
          <w:tcPr>
            <w:tcW w:w="1600" w:type="dxa"/>
            <w:shd w:val="clear" w:color="auto" w:fill="auto"/>
            <w:noWrap/>
            <w:vAlign w:val="bottom"/>
            <w:hideMark/>
          </w:tcPr>
          <w:p w14:paraId="1959825D" w14:textId="77777777" w:rsidR="00AD1154" w:rsidRPr="00410278" w:rsidRDefault="00AD1154" w:rsidP="00AD1154">
            <w:pPr>
              <w:widowControl/>
              <w:rPr>
                <w:rFonts w:ascii="Times New Roman" w:eastAsia="Times New Roman" w:hAnsi="Times New Roman" w:cs="Times New Roman"/>
                <w:color w:val="000000"/>
                <w:lang w:val="es-HN" w:eastAsia="es-HN"/>
              </w:rPr>
            </w:pPr>
            <w:r w:rsidRPr="00410278">
              <w:rPr>
                <w:rFonts w:ascii="Times New Roman" w:eastAsia="Times New Roman" w:hAnsi="Times New Roman" w:cs="Times New Roman"/>
                <w:color w:val="000000"/>
                <w:lang w:val="es-HN" w:eastAsia="es-HN"/>
              </w:rPr>
              <w:t xml:space="preserve">              340.00 </w:t>
            </w:r>
          </w:p>
        </w:tc>
      </w:tr>
      <w:tr w:rsidR="00AD1154" w:rsidRPr="00410278" w14:paraId="5B3A6D43" w14:textId="77777777" w:rsidTr="00087F2E">
        <w:trPr>
          <w:trHeight w:val="276"/>
          <w:jc w:val="center"/>
        </w:trPr>
        <w:tc>
          <w:tcPr>
            <w:tcW w:w="3700" w:type="dxa"/>
            <w:shd w:val="clear" w:color="auto" w:fill="222A35" w:themeFill="text2" w:themeFillShade="80"/>
            <w:noWrap/>
            <w:vAlign w:val="bottom"/>
            <w:hideMark/>
          </w:tcPr>
          <w:p w14:paraId="6547E1B4" w14:textId="77777777" w:rsidR="00AD1154" w:rsidRPr="00410278" w:rsidRDefault="00AD1154" w:rsidP="00AD1154">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Total Costos Indirectos de Fabricación</w:t>
            </w:r>
          </w:p>
        </w:tc>
        <w:tc>
          <w:tcPr>
            <w:tcW w:w="1600" w:type="dxa"/>
            <w:shd w:val="clear" w:color="auto" w:fill="222A35" w:themeFill="text2" w:themeFillShade="80"/>
            <w:noWrap/>
            <w:vAlign w:val="bottom"/>
            <w:hideMark/>
          </w:tcPr>
          <w:p w14:paraId="11AAA9A2" w14:textId="77777777" w:rsidR="00AD1154" w:rsidRPr="00410278" w:rsidRDefault="00AD1154" w:rsidP="00AD1154">
            <w:pPr>
              <w:widowControl/>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 xml:space="preserve"> L           3,365.00 </w:t>
            </w:r>
          </w:p>
        </w:tc>
      </w:tr>
    </w:tbl>
    <w:p w14:paraId="396EF923" w14:textId="77777777" w:rsidR="00C8794F" w:rsidRPr="00410278" w:rsidRDefault="00C8794F" w:rsidP="00087F2E">
      <w:pPr>
        <w:pStyle w:val="TextoPrincipal"/>
        <w:spacing w:line="276" w:lineRule="auto"/>
        <w:ind w:firstLine="0"/>
      </w:pPr>
    </w:p>
    <w:p w14:paraId="02CAA1EE" w14:textId="0DBEF9F3" w:rsidR="00F7473A" w:rsidRPr="00410278" w:rsidRDefault="00F7473A" w:rsidP="008F0A79">
      <w:pPr>
        <w:pStyle w:val="TextoPrincipal"/>
        <w:numPr>
          <w:ilvl w:val="3"/>
          <w:numId w:val="44"/>
        </w:numPr>
        <w:ind w:left="0"/>
        <w:rPr>
          <w:b/>
          <w:bCs/>
        </w:rPr>
      </w:pPr>
      <w:r w:rsidRPr="00410278">
        <w:rPr>
          <w:b/>
          <w:bCs/>
        </w:rPr>
        <w:t>Gastos de Administración</w:t>
      </w:r>
    </w:p>
    <w:p w14:paraId="6009D742" w14:textId="6103FD1E" w:rsidR="00087F2E" w:rsidRPr="00410278" w:rsidRDefault="00087F2E" w:rsidP="00087F2E">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17</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Detalle de Gastos de Administración Mensual y Anual</w:t>
      </w:r>
    </w:p>
    <w:tbl>
      <w:tblPr>
        <w:tblW w:w="6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20"/>
        <w:gridCol w:w="1500"/>
        <w:gridCol w:w="1760"/>
      </w:tblGrid>
      <w:tr w:rsidR="00683ED1" w:rsidRPr="00410278" w14:paraId="43C07FB0" w14:textId="77777777" w:rsidTr="00087F2E">
        <w:trPr>
          <w:trHeight w:val="276"/>
          <w:jc w:val="center"/>
        </w:trPr>
        <w:tc>
          <w:tcPr>
            <w:tcW w:w="3220" w:type="dxa"/>
            <w:shd w:val="clear" w:color="auto" w:fill="222A35" w:themeFill="text2" w:themeFillShade="80"/>
            <w:noWrap/>
            <w:vAlign w:val="bottom"/>
            <w:hideMark/>
          </w:tcPr>
          <w:p w14:paraId="07ACA094" w14:textId="77777777" w:rsidR="00683ED1" w:rsidRPr="00410278" w:rsidRDefault="00683ED1" w:rsidP="00683ED1">
            <w:pPr>
              <w:widowControl/>
              <w:ind w:firstLineChars="100" w:firstLine="201"/>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Gastos Administrativos</w:t>
            </w:r>
          </w:p>
        </w:tc>
        <w:tc>
          <w:tcPr>
            <w:tcW w:w="1500" w:type="dxa"/>
            <w:shd w:val="clear" w:color="auto" w:fill="222A35" w:themeFill="text2" w:themeFillShade="80"/>
            <w:noWrap/>
            <w:vAlign w:val="bottom"/>
            <w:hideMark/>
          </w:tcPr>
          <w:p w14:paraId="04991507" w14:textId="77777777" w:rsidR="00683ED1" w:rsidRPr="00410278" w:rsidRDefault="00683ED1" w:rsidP="00683ED1">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Mensual</w:t>
            </w:r>
          </w:p>
        </w:tc>
        <w:tc>
          <w:tcPr>
            <w:tcW w:w="1760" w:type="dxa"/>
            <w:shd w:val="clear" w:color="auto" w:fill="222A35" w:themeFill="text2" w:themeFillShade="80"/>
            <w:noWrap/>
            <w:vAlign w:val="bottom"/>
            <w:hideMark/>
          </w:tcPr>
          <w:p w14:paraId="7FC8570D" w14:textId="77777777" w:rsidR="00683ED1" w:rsidRPr="00410278" w:rsidRDefault="00683ED1" w:rsidP="00683ED1">
            <w:pPr>
              <w:widowControl/>
              <w:jc w:val="center"/>
              <w:rPr>
                <w:rFonts w:ascii="Times New Roman" w:eastAsia="Times New Roman" w:hAnsi="Times New Roman" w:cs="Times New Roman"/>
                <w:b/>
                <w:bCs/>
                <w:sz w:val="20"/>
                <w:szCs w:val="20"/>
                <w:lang w:val="es-HN" w:eastAsia="es-HN"/>
              </w:rPr>
            </w:pPr>
            <w:r w:rsidRPr="00410278">
              <w:rPr>
                <w:rFonts w:ascii="Times New Roman" w:eastAsia="Times New Roman" w:hAnsi="Times New Roman" w:cs="Times New Roman"/>
                <w:b/>
                <w:bCs/>
                <w:sz w:val="20"/>
                <w:szCs w:val="20"/>
                <w:lang w:val="es-HN" w:eastAsia="es-HN"/>
              </w:rPr>
              <w:t>Anual</w:t>
            </w:r>
          </w:p>
        </w:tc>
      </w:tr>
      <w:tr w:rsidR="00683ED1" w:rsidRPr="00410278" w14:paraId="6DAF0047" w14:textId="77777777" w:rsidTr="00087F2E">
        <w:trPr>
          <w:trHeight w:val="276"/>
          <w:jc w:val="center"/>
        </w:trPr>
        <w:tc>
          <w:tcPr>
            <w:tcW w:w="3220" w:type="dxa"/>
            <w:shd w:val="clear" w:color="auto" w:fill="auto"/>
            <w:noWrap/>
            <w:vAlign w:val="bottom"/>
            <w:hideMark/>
          </w:tcPr>
          <w:p w14:paraId="4AEF676A" w14:textId="7D99E7DD"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Energía</w:t>
            </w:r>
          </w:p>
        </w:tc>
        <w:tc>
          <w:tcPr>
            <w:tcW w:w="1500" w:type="dxa"/>
            <w:shd w:val="clear" w:color="auto" w:fill="auto"/>
            <w:noWrap/>
            <w:vAlign w:val="bottom"/>
            <w:hideMark/>
          </w:tcPr>
          <w:p w14:paraId="5D5F3D99"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700.00 </w:t>
            </w:r>
          </w:p>
        </w:tc>
        <w:tc>
          <w:tcPr>
            <w:tcW w:w="1760" w:type="dxa"/>
            <w:shd w:val="clear" w:color="auto" w:fill="auto"/>
            <w:noWrap/>
            <w:vAlign w:val="bottom"/>
            <w:hideMark/>
          </w:tcPr>
          <w:p w14:paraId="29CB0C99"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8,400.00 </w:t>
            </w:r>
          </w:p>
        </w:tc>
      </w:tr>
      <w:tr w:rsidR="00683ED1" w:rsidRPr="00410278" w14:paraId="30AF6793" w14:textId="77777777" w:rsidTr="00087F2E">
        <w:trPr>
          <w:trHeight w:val="276"/>
          <w:jc w:val="center"/>
        </w:trPr>
        <w:tc>
          <w:tcPr>
            <w:tcW w:w="3220" w:type="dxa"/>
            <w:shd w:val="clear" w:color="auto" w:fill="auto"/>
            <w:noWrap/>
            <w:vAlign w:val="bottom"/>
            <w:hideMark/>
          </w:tcPr>
          <w:p w14:paraId="6DAA948F"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Agua</w:t>
            </w:r>
          </w:p>
        </w:tc>
        <w:tc>
          <w:tcPr>
            <w:tcW w:w="1500" w:type="dxa"/>
            <w:shd w:val="clear" w:color="auto" w:fill="auto"/>
            <w:noWrap/>
            <w:vAlign w:val="bottom"/>
            <w:hideMark/>
          </w:tcPr>
          <w:p w14:paraId="44121A0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150.00 </w:t>
            </w:r>
          </w:p>
        </w:tc>
        <w:tc>
          <w:tcPr>
            <w:tcW w:w="1760" w:type="dxa"/>
            <w:shd w:val="clear" w:color="auto" w:fill="auto"/>
            <w:noWrap/>
            <w:vAlign w:val="bottom"/>
            <w:hideMark/>
          </w:tcPr>
          <w:p w14:paraId="057D3D90"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1,800.00 </w:t>
            </w:r>
          </w:p>
        </w:tc>
      </w:tr>
      <w:tr w:rsidR="00683ED1" w:rsidRPr="00410278" w14:paraId="34E92F3A" w14:textId="77777777" w:rsidTr="00087F2E">
        <w:trPr>
          <w:trHeight w:val="276"/>
          <w:jc w:val="center"/>
        </w:trPr>
        <w:tc>
          <w:tcPr>
            <w:tcW w:w="3220" w:type="dxa"/>
            <w:shd w:val="clear" w:color="auto" w:fill="auto"/>
            <w:noWrap/>
            <w:vAlign w:val="bottom"/>
            <w:hideMark/>
          </w:tcPr>
          <w:p w14:paraId="542536F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Internet</w:t>
            </w:r>
          </w:p>
        </w:tc>
        <w:tc>
          <w:tcPr>
            <w:tcW w:w="1500" w:type="dxa"/>
            <w:shd w:val="clear" w:color="auto" w:fill="auto"/>
            <w:noWrap/>
            <w:vAlign w:val="bottom"/>
            <w:hideMark/>
          </w:tcPr>
          <w:p w14:paraId="32BA5CED"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600.00 </w:t>
            </w:r>
          </w:p>
        </w:tc>
        <w:tc>
          <w:tcPr>
            <w:tcW w:w="1760" w:type="dxa"/>
            <w:shd w:val="clear" w:color="auto" w:fill="auto"/>
            <w:noWrap/>
            <w:vAlign w:val="bottom"/>
            <w:hideMark/>
          </w:tcPr>
          <w:p w14:paraId="328BB69B"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7,200.00 </w:t>
            </w:r>
          </w:p>
        </w:tc>
      </w:tr>
      <w:tr w:rsidR="00683ED1" w:rsidRPr="00410278" w14:paraId="0B287A13" w14:textId="77777777" w:rsidTr="00087F2E">
        <w:trPr>
          <w:trHeight w:val="276"/>
          <w:jc w:val="center"/>
        </w:trPr>
        <w:tc>
          <w:tcPr>
            <w:tcW w:w="3220" w:type="dxa"/>
            <w:shd w:val="clear" w:color="auto" w:fill="auto"/>
            <w:noWrap/>
            <w:vAlign w:val="bottom"/>
            <w:hideMark/>
          </w:tcPr>
          <w:p w14:paraId="70C59285"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Renta Local</w:t>
            </w:r>
          </w:p>
        </w:tc>
        <w:tc>
          <w:tcPr>
            <w:tcW w:w="1500" w:type="dxa"/>
            <w:shd w:val="clear" w:color="auto" w:fill="auto"/>
            <w:noWrap/>
            <w:vAlign w:val="bottom"/>
            <w:hideMark/>
          </w:tcPr>
          <w:p w14:paraId="6692D8F9"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5,000.00 </w:t>
            </w:r>
          </w:p>
        </w:tc>
        <w:tc>
          <w:tcPr>
            <w:tcW w:w="1760" w:type="dxa"/>
            <w:shd w:val="clear" w:color="auto" w:fill="auto"/>
            <w:noWrap/>
            <w:vAlign w:val="bottom"/>
            <w:hideMark/>
          </w:tcPr>
          <w:p w14:paraId="2A9AAE9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60,000.00 </w:t>
            </w:r>
          </w:p>
        </w:tc>
      </w:tr>
      <w:tr w:rsidR="00683ED1" w:rsidRPr="00410278" w14:paraId="5ADEE218" w14:textId="77777777" w:rsidTr="00087F2E">
        <w:trPr>
          <w:trHeight w:val="276"/>
          <w:jc w:val="center"/>
        </w:trPr>
        <w:tc>
          <w:tcPr>
            <w:tcW w:w="3220" w:type="dxa"/>
            <w:shd w:val="clear" w:color="auto" w:fill="auto"/>
            <w:noWrap/>
            <w:vAlign w:val="bottom"/>
            <w:hideMark/>
          </w:tcPr>
          <w:p w14:paraId="2ADFEC9E" w14:textId="6BCC7A1A"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Papelería y Útiles</w:t>
            </w:r>
          </w:p>
        </w:tc>
        <w:tc>
          <w:tcPr>
            <w:tcW w:w="1500" w:type="dxa"/>
            <w:shd w:val="clear" w:color="auto" w:fill="auto"/>
            <w:noWrap/>
            <w:vAlign w:val="bottom"/>
            <w:hideMark/>
          </w:tcPr>
          <w:p w14:paraId="6B85285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197.50 </w:t>
            </w:r>
          </w:p>
        </w:tc>
        <w:tc>
          <w:tcPr>
            <w:tcW w:w="1760" w:type="dxa"/>
            <w:shd w:val="clear" w:color="auto" w:fill="auto"/>
            <w:noWrap/>
            <w:vAlign w:val="bottom"/>
            <w:hideMark/>
          </w:tcPr>
          <w:p w14:paraId="6E695B42"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2,370.00 </w:t>
            </w:r>
          </w:p>
        </w:tc>
      </w:tr>
      <w:tr w:rsidR="00683ED1" w:rsidRPr="00410278" w14:paraId="6CFCD952" w14:textId="77777777" w:rsidTr="00087F2E">
        <w:trPr>
          <w:trHeight w:val="276"/>
          <w:jc w:val="center"/>
        </w:trPr>
        <w:tc>
          <w:tcPr>
            <w:tcW w:w="3220" w:type="dxa"/>
            <w:shd w:val="clear" w:color="auto" w:fill="auto"/>
            <w:noWrap/>
            <w:vAlign w:val="bottom"/>
            <w:hideMark/>
          </w:tcPr>
          <w:p w14:paraId="33949AF2"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Equipo de Limpieza</w:t>
            </w:r>
          </w:p>
        </w:tc>
        <w:tc>
          <w:tcPr>
            <w:tcW w:w="1500" w:type="dxa"/>
            <w:shd w:val="clear" w:color="auto" w:fill="auto"/>
            <w:noWrap/>
            <w:vAlign w:val="bottom"/>
            <w:hideMark/>
          </w:tcPr>
          <w:p w14:paraId="670902CA"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1,023.57 </w:t>
            </w:r>
          </w:p>
        </w:tc>
        <w:tc>
          <w:tcPr>
            <w:tcW w:w="1760" w:type="dxa"/>
            <w:shd w:val="clear" w:color="auto" w:fill="auto"/>
            <w:noWrap/>
            <w:vAlign w:val="bottom"/>
            <w:hideMark/>
          </w:tcPr>
          <w:p w14:paraId="5FBCE728"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12,282.80 </w:t>
            </w:r>
          </w:p>
        </w:tc>
      </w:tr>
      <w:tr w:rsidR="00683ED1" w:rsidRPr="00410278" w14:paraId="5507F143" w14:textId="77777777" w:rsidTr="00087F2E">
        <w:trPr>
          <w:trHeight w:val="276"/>
          <w:jc w:val="center"/>
        </w:trPr>
        <w:tc>
          <w:tcPr>
            <w:tcW w:w="3220" w:type="dxa"/>
            <w:shd w:val="clear" w:color="auto" w:fill="auto"/>
            <w:noWrap/>
            <w:vAlign w:val="bottom"/>
            <w:hideMark/>
          </w:tcPr>
          <w:p w14:paraId="3B2A1F4B"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Agua Potable</w:t>
            </w:r>
          </w:p>
        </w:tc>
        <w:tc>
          <w:tcPr>
            <w:tcW w:w="1500" w:type="dxa"/>
            <w:shd w:val="clear" w:color="auto" w:fill="auto"/>
            <w:noWrap/>
            <w:vAlign w:val="bottom"/>
            <w:hideMark/>
          </w:tcPr>
          <w:p w14:paraId="59FF4780"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100.00 </w:t>
            </w:r>
          </w:p>
        </w:tc>
        <w:tc>
          <w:tcPr>
            <w:tcW w:w="1760" w:type="dxa"/>
            <w:shd w:val="clear" w:color="auto" w:fill="auto"/>
            <w:noWrap/>
            <w:vAlign w:val="bottom"/>
            <w:hideMark/>
          </w:tcPr>
          <w:p w14:paraId="3166EFBD"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1,200.00 </w:t>
            </w:r>
          </w:p>
        </w:tc>
      </w:tr>
      <w:tr w:rsidR="00683ED1" w:rsidRPr="00410278" w14:paraId="08488E18" w14:textId="77777777" w:rsidTr="00087F2E">
        <w:trPr>
          <w:trHeight w:val="276"/>
          <w:jc w:val="center"/>
        </w:trPr>
        <w:tc>
          <w:tcPr>
            <w:tcW w:w="3220" w:type="dxa"/>
            <w:shd w:val="clear" w:color="auto" w:fill="auto"/>
            <w:noWrap/>
            <w:vAlign w:val="bottom"/>
            <w:hideMark/>
          </w:tcPr>
          <w:p w14:paraId="2CBF7BBF" w14:textId="0D3BC2A6"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Sueldo Odontólogo</w:t>
            </w:r>
          </w:p>
        </w:tc>
        <w:tc>
          <w:tcPr>
            <w:tcW w:w="1500" w:type="dxa"/>
            <w:shd w:val="clear" w:color="auto" w:fill="auto"/>
            <w:noWrap/>
            <w:vAlign w:val="bottom"/>
            <w:hideMark/>
          </w:tcPr>
          <w:p w14:paraId="48FB112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10,000.00 </w:t>
            </w:r>
          </w:p>
        </w:tc>
        <w:tc>
          <w:tcPr>
            <w:tcW w:w="1760" w:type="dxa"/>
            <w:shd w:val="clear" w:color="auto" w:fill="auto"/>
            <w:noWrap/>
            <w:vAlign w:val="bottom"/>
            <w:hideMark/>
          </w:tcPr>
          <w:p w14:paraId="62CDB293"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80,000.00 </w:t>
            </w:r>
          </w:p>
        </w:tc>
      </w:tr>
      <w:tr w:rsidR="00683ED1" w:rsidRPr="00410278" w14:paraId="6633E656" w14:textId="77777777" w:rsidTr="00087F2E">
        <w:trPr>
          <w:trHeight w:val="276"/>
          <w:jc w:val="center"/>
        </w:trPr>
        <w:tc>
          <w:tcPr>
            <w:tcW w:w="3220" w:type="dxa"/>
            <w:shd w:val="clear" w:color="auto" w:fill="auto"/>
            <w:noWrap/>
            <w:vAlign w:val="bottom"/>
            <w:hideMark/>
          </w:tcPr>
          <w:p w14:paraId="627FD647"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Sueldo Asistente Administrativo</w:t>
            </w:r>
          </w:p>
        </w:tc>
        <w:tc>
          <w:tcPr>
            <w:tcW w:w="1500" w:type="dxa"/>
            <w:shd w:val="clear" w:color="auto" w:fill="auto"/>
            <w:noWrap/>
            <w:vAlign w:val="bottom"/>
            <w:hideMark/>
          </w:tcPr>
          <w:p w14:paraId="5D4C5E6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6,000.00 </w:t>
            </w:r>
          </w:p>
        </w:tc>
        <w:tc>
          <w:tcPr>
            <w:tcW w:w="1760" w:type="dxa"/>
            <w:shd w:val="clear" w:color="auto" w:fill="auto"/>
            <w:noWrap/>
            <w:vAlign w:val="bottom"/>
            <w:hideMark/>
          </w:tcPr>
          <w:p w14:paraId="55CE4B84"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48,000.00 </w:t>
            </w:r>
          </w:p>
        </w:tc>
      </w:tr>
      <w:tr w:rsidR="00683ED1" w:rsidRPr="00410278" w14:paraId="6181A2AE" w14:textId="77777777" w:rsidTr="00087F2E">
        <w:trPr>
          <w:trHeight w:val="276"/>
          <w:jc w:val="center"/>
        </w:trPr>
        <w:tc>
          <w:tcPr>
            <w:tcW w:w="3220" w:type="dxa"/>
            <w:shd w:val="clear" w:color="auto" w:fill="auto"/>
            <w:noWrap/>
            <w:vAlign w:val="bottom"/>
            <w:hideMark/>
          </w:tcPr>
          <w:p w14:paraId="701853D8" w14:textId="4F0CFDB2"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Asesoría Contable</w:t>
            </w:r>
          </w:p>
        </w:tc>
        <w:tc>
          <w:tcPr>
            <w:tcW w:w="1500" w:type="dxa"/>
            <w:shd w:val="clear" w:color="auto" w:fill="auto"/>
            <w:noWrap/>
            <w:vAlign w:val="bottom"/>
            <w:hideMark/>
          </w:tcPr>
          <w:p w14:paraId="7055872B"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2,500.00 </w:t>
            </w:r>
          </w:p>
        </w:tc>
        <w:tc>
          <w:tcPr>
            <w:tcW w:w="1760" w:type="dxa"/>
            <w:shd w:val="clear" w:color="auto" w:fill="auto"/>
            <w:noWrap/>
            <w:vAlign w:val="bottom"/>
            <w:hideMark/>
          </w:tcPr>
          <w:p w14:paraId="1C2F66A6" w14:textId="77777777" w:rsidR="00683ED1" w:rsidRPr="00410278" w:rsidRDefault="00683ED1" w:rsidP="00683ED1">
            <w:pPr>
              <w:widowControl/>
              <w:rPr>
                <w:rFonts w:ascii="Times New Roman" w:eastAsia="Times New Roman" w:hAnsi="Times New Roman" w:cs="Times New Roman"/>
                <w:color w:val="000000"/>
                <w:sz w:val="20"/>
                <w:szCs w:val="20"/>
                <w:lang w:val="es-HN" w:eastAsia="es-HN"/>
              </w:rPr>
            </w:pPr>
            <w:r w:rsidRPr="00410278">
              <w:rPr>
                <w:rFonts w:ascii="Times New Roman" w:eastAsia="Times New Roman" w:hAnsi="Times New Roman" w:cs="Times New Roman"/>
                <w:color w:val="000000"/>
                <w:sz w:val="20"/>
                <w:szCs w:val="20"/>
                <w:lang w:val="es-HN" w:eastAsia="es-HN"/>
              </w:rPr>
              <w:t xml:space="preserve"> L         30,000.00 </w:t>
            </w:r>
          </w:p>
        </w:tc>
      </w:tr>
      <w:tr w:rsidR="00683ED1" w:rsidRPr="00410278" w14:paraId="0FCAF369" w14:textId="77777777" w:rsidTr="00087F2E">
        <w:trPr>
          <w:trHeight w:val="276"/>
          <w:jc w:val="center"/>
        </w:trPr>
        <w:tc>
          <w:tcPr>
            <w:tcW w:w="3220" w:type="dxa"/>
            <w:shd w:val="clear" w:color="auto" w:fill="222A35" w:themeFill="text2" w:themeFillShade="80"/>
            <w:noWrap/>
            <w:vAlign w:val="bottom"/>
            <w:hideMark/>
          </w:tcPr>
          <w:p w14:paraId="454AC5C7" w14:textId="77777777" w:rsidR="00683ED1" w:rsidRPr="00410278" w:rsidRDefault="00683ED1" w:rsidP="00683ED1">
            <w:pPr>
              <w:widowControl/>
              <w:rPr>
                <w:rFonts w:ascii="Times New Roman" w:eastAsia="Times New Roman" w:hAnsi="Times New Roman" w:cs="Times New Roman"/>
                <w:b/>
                <w:bCs/>
                <w:color w:val="FFFFFF" w:themeColor="background1"/>
                <w:sz w:val="20"/>
                <w:szCs w:val="20"/>
                <w:lang w:val="es-HN" w:eastAsia="es-HN"/>
              </w:rPr>
            </w:pPr>
            <w:r w:rsidRPr="00410278">
              <w:rPr>
                <w:rFonts w:ascii="Times New Roman" w:eastAsia="Times New Roman" w:hAnsi="Times New Roman" w:cs="Times New Roman"/>
                <w:b/>
                <w:bCs/>
                <w:color w:val="FFFFFF" w:themeColor="background1"/>
                <w:sz w:val="20"/>
                <w:szCs w:val="20"/>
                <w:lang w:val="es-HN" w:eastAsia="es-HN"/>
              </w:rPr>
              <w:t>Total Gastos Administrativos</w:t>
            </w:r>
          </w:p>
        </w:tc>
        <w:tc>
          <w:tcPr>
            <w:tcW w:w="1500" w:type="dxa"/>
            <w:shd w:val="clear" w:color="auto" w:fill="222A35" w:themeFill="text2" w:themeFillShade="80"/>
            <w:noWrap/>
            <w:vAlign w:val="bottom"/>
            <w:hideMark/>
          </w:tcPr>
          <w:p w14:paraId="60923197" w14:textId="77777777" w:rsidR="00683ED1" w:rsidRPr="00410278" w:rsidRDefault="00683ED1" w:rsidP="00683ED1">
            <w:pPr>
              <w:widowControl/>
              <w:rPr>
                <w:rFonts w:ascii="Times New Roman" w:eastAsia="Times New Roman" w:hAnsi="Times New Roman" w:cs="Times New Roman"/>
                <w:b/>
                <w:bCs/>
                <w:color w:val="FFFFFF" w:themeColor="background1"/>
                <w:sz w:val="20"/>
                <w:szCs w:val="20"/>
                <w:lang w:val="es-HN" w:eastAsia="es-HN"/>
              </w:rPr>
            </w:pPr>
            <w:r w:rsidRPr="00410278">
              <w:rPr>
                <w:rFonts w:ascii="Times New Roman" w:eastAsia="Times New Roman" w:hAnsi="Times New Roman" w:cs="Times New Roman"/>
                <w:b/>
                <w:bCs/>
                <w:color w:val="FFFFFF" w:themeColor="background1"/>
                <w:sz w:val="20"/>
                <w:szCs w:val="20"/>
                <w:lang w:val="es-HN" w:eastAsia="es-HN"/>
              </w:rPr>
              <w:t xml:space="preserve"> L    26,271.07 </w:t>
            </w:r>
          </w:p>
        </w:tc>
        <w:tc>
          <w:tcPr>
            <w:tcW w:w="1760" w:type="dxa"/>
            <w:shd w:val="clear" w:color="auto" w:fill="222A35" w:themeFill="text2" w:themeFillShade="80"/>
            <w:noWrap/>
            <w:vAlign w:val="bottom"/>
            <w:hideMark/>
          </w:tcPr>
          <w:p w14:paraId="638566F0" w14:textId="77777777" w:rsidR="00683ED1" w:rsidRPr="00410278" w:rsidRDefault="00683ED1" w:rsidP="00683ED1">
            <w:pPr>
              <w:widowControl/>
              <w:rPr>
                <w:rFonts w:ascii="Times New Roman" w:eastAsia="Times New Roman" w:hAnsi="Times New Roman" w:cs="Times New Roman"/>
                <w:b/>
                <w:bCs/>
                <w:color w:val="FFFFFF" w:themeColor="background1"/>
                <w:sz w:val="20"/>
                <w:szCs w:val="20"/>
                <w:lang w:val="es-HN" w:eastAsia="es-HN"/>
              </w:rPr>
            </w:pPr>
            <w:r w:rsidRPr="00410278">
              <w:rPr>
                <w:rFonts w:ascii="Times New Roman" w:eastAsia="Times New Roman" w:hAnsi="Times New Roman" w:cs="Times New Roman"/>
                <w:b/>
                <w:bCs/>
                <w:color w:val="FFFFFF" w:themeColor="background1"/>
                <w:sz w:val="20"/>
                <w:szCs w:val="20"/>
                <w:lang w:val="es-HN" w:eastAsia="es-HN"/>
              </w:rPr>
              <w:t xml:space="preserve"> L       251,252.80 </w:t>
            </w:r>
          </w:p>
        </w:tc>
      </w:tr>
    </w:tbl>
    <w:p w14:paraId="15C67CB7" w14:textId="77777777" w:rsidR="00C8794F" w:rsidRPr="00410278" w:rsidRDefault="00C8794F" w:rsidP="00F7473A">
      <w:pPr>
        <w:pStyle w:val="TextoPrincipal"/>
        <w:ind w:firstLine="0"/>
      </w:pPr>
    </w:p>
    <w:p w14:paraId="3FCBEB83" w14:textId="78A19E62" w:rsidR="00683ED1" w:rsidRPr="00410278" w:rsidRDefault="00683ED1" w:rsidP="00683ED1">
      <w:pPr>
        <w:pStyle w:val="TextoPrincipal"/>
        <w:ind w:firstLine="708"/>
      </w:pPr>
      <w:r w:rsidRPr="00410278">
        <w:t>Se determinaron los gastos administrativos en que incurría la clínica con el aumento de personal que beneficiara los ingresos de la clínica, es importante mencionar que el presupuesto anual del sueldo del odontólogo y el sueldo de la asistente administrativa, solo se multiplico por 8 meses, debido a que los 6 meses iniciales del plan estratégico están dentro de la inversión inicial que deberá hacer la clínica para su implementación.</w:t>
      </w:r>
    </w:p>
    <w:p w14:paraId="62D259A5" w14:textId="02424128" w:rsidR="00B52290" w:rsidRPr="00410278" w:rsidRDefault="00B52290" w:rsidP="008F0A79">
      <w:pPr>
        <w:pStyle w:val="TextoPrincipal"/>
        <w:numPr>
          <w:ilvl w:val="3"/>
          <w:numId w:val="44"/>
        </w:numPr>
        <w:ind w:left="0"/>
        <w:rPr>
          <w:b/>
          <w:bCs/>
        </w:rPr>
      </w:pPr>
      <w:r w:rsidRPr="00410278">
        <w:rPr>
          <w:b/>
          <w:bCs/>
        </w:rPr>
        <w:t>Plan de Inversión</w:t>
      </w:r>
    </w:p>
    <w:p w14:paraId="4F1E1E05" w14:textId="647CFB42" w:rsidR="00570539" w:rsidRPr="00410278" w:rsidRDefault="00570539" w:rsidP="00570539">
      <w:pPr>
        <w:pStyle w:val="Descripcin"/>
        <w:keepNext/>
        <w:rPr>
          <w:rFonts w:ascii="Times New Roman" w:hAnsi="Times New Roman" w:cs="Times New Roman"/>
          <w:b/>
          <w:bCs/>
          <w:i w:val="0"/>
          <w:iCs w:val="0"/>
          <w:color w:val="auto"/>
          <w:sz w:val="24"/>
          <w:szCs w:val="24"/>
        </w:rPr>
      </w:pPr>
      <w:r w:rsidRPr="00410278">
        <w:rPr>
          <w:rFonts w:ascii="Times New Roman" w:hAnsi="Times New Roman" w:cs="Times New Roman"/>
          <w:b/>
          <w:bCs/>
          <w:i w:val="0"/>
          <w:iCs w:val="0"/>
          <w:color w:val="auto"/>
          <w:sz w:val="24"/>
          <w:szCs w:val="24"/>
        </w:rPr>
        <w:t xml:space="preserve">Tabla </w:t>
      </w:r>
      <w:r w:rsidRPr="00410278">
        <w:rPr>
          <w:rFonts w:ascii="Times New Roman" w:hAnsi="Times New Roman" w:cs="Times New Roman"/>
          <w:b/>
          <w:bCs/>
          <w:i w:val="0"/>
          <w:iCs w:val="0"/>
          <w:color w:val="auto"/>
          <w:sz w:val="24"/>
          <w:szCs w:val="24"/>
        </w:rPr>
        <w:fldChar w:fldCharType="begin"/>
      </w:r>
      <w:r w:rsidRPr="00410278">
        <w:rPr>
          <w:rFonts w:ascii="Times New Roman" w:hAnsi="Times New Roman" w:cs="Times New Roman"/>
          <w:b/>
          <w:bCs/>
          <w:i w:val="0"/>
          <w:iCs w:val="0"/>
          <w:color w:val="auto"/>
          <w:sz w:val="24"/>
          <w:szCs w:val="24"/>
        </w:rPr>
        <w:instrText xml:space="preserve"> SEQ Tabla \* ARABIC </w:instrText>
      </w:r>
      <w:r w:rsidRPr="00410278">
        <w:rPr>
          <w:rFonts w:ascii="Times New Roman" w:hAnsi="Times New Roman" w:cs="Times New Roman"/>
          <w:b/>
          <w:bCs/>
          <w:i w:val="0"/>
          <w:iCs w:val="0"/>
          <w:color w:val="auto"/>
          <w:sz w:val="24"/>
          <w:szCs w:val="24"/>
        </w:rPr>
        <w:fldChar w:fldCharType="separate"/>
      </w:r>
      <w:r w:rsidR="00B11648">
        <w:rPr>
          <w:rFonts w:ascii="Times New Roman" w:hAnsi="Times New Roman" w:cs="Times New Roman"/>
          <w:b/>
          <w:bCs/>
          <w:i w:val="0"/>
          <w:iCs w:val="0"/>
          <w:noProof/>
          <w:color w:val="auto"/>
          <w:sz w:val="24"/>
          <w:szCs w:val="24"/>
        </w:rPr>
        <w:t>18</w:t>
      </w:r>
      <w:r w:rsidRPr="00410278">
        <w:rPr>
          <w:rFonts w:ascii="Times New Roman" w:hAnsi="Times New Roman" w:cs="Times New Roman"/>
          <w:b/>
          <w:bCs/>
          <w:i w:val="0"/>
          <w:iCs w:val="0"/>
          <w:color w:val="auto"/>
          <w:sz w:val="24"/>
          <w:szCs w:val="24"/>
        </w:rPr>
        <w:fldChar w:fldCharType="end"/>
      </w:r>
      <w:r w:rsidRPr="00410278">
        <w:rPr>
          <w:rFonts w:ascii="Times New Roman" w:hAnsi="Times New Roman" w:cs="Times New Roman"/>
          <w:b/>
          <w:bCs/>
          <w:i w:val="0"/>
          <w:iCs w:val="0"/>
          <w:color w:val="auto"/>
          <w:sz w:val="24"/>
          <w:szCs w:val="24"/>
        </w:rPr>
        <w:t>. Plan de Inversión</w:t>
      </w:r>
    </w:p>
    <w:tbl>
      <w:tblPr>
        <w:tblW w:w="8580" w:type="dxa"/>
        <w:tblCellMar>
          <w:left w:w="70" w:type="dxa"/>
          <w:right w:w="70" w:type="dxa"/>
        </w:tblCellMar>
        <w:tblLook w:val="04A0" w:firstRow="1" w:lastRow="0" w:firstColumn="1" w:lastColumn="0" w:noHBand="0" w:noVBand="1"/>
      </w:tblPr>
      <w:tblGrid>
        <w:gridCol w:w="2900"/>
        <w:gridCol w:w="2340"/>
        <w:gridCol w:w="1640"/>
        <w:gridCol w:w="1700"/>
      </w:tblGrid>
      <w:tr w:rsidR="008B2545" w:rsidRPr="00410278" w14:paraId="08C62BC1" w14:textId="77777777" w:rsidTr="008B2545">
        <w:trPr>
          <w:trHeight w:val="288"/>
        </w:trPr>
        <w:tc>
          <w:tcPr>
            <w:tcW w:w="2900" w:type="dxa"/>
            <w:tcBorders>
              <w:top w:val="single" w:sz="8" w:space="0" w:color="auto"/>
              <w:left w:val="single" w:sz="8" w:space="0" w:color="auto"/>
              <w:bottom w:val="single" w:sz="8" w:space="0" w:color="auto"/>
              <w:right w:val="single" w:sz="8" w:space="0" w:color="auto"/>
            </w:tcBorders>
            <w:shd w:val="clear" w:color="auto" w:fill="222A35" w:themeFill="text2" w:themeFillShade="80"/>
            <w:noWrap/>
            <w:vAlign w:val="center"/>
            <w:hideMark/>
          </w:tcPr>
          <w:p w14:paraId="1F7E4465"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Detalle</w:t>
            </w:r>
          </w:p>
        </w:tc>
        <w:tc>
          <w:tcPr>
            <w:tcW w:w="2340" w:type="dxa"/>
            <w:tcBorders>
              <w:top w:val="single" w:sz="8" w:space="0" w:color="auto"/>
              <w:left w:val="nil"/>
              <w:bottom w:val="single" w:sz="8" w:space="0" w:color="auto"/>
              <w:right w:val="single" w:sz="8" w:space="0" w:color="auto"/>
            </w:tcBorders>
            <w:shd w:val="clear" w:color="auto" w:fill="222A35" w:themeFill="text2" w:themeFillShade="80"/>
            <w:noWrap/>
            <w:vAlign w:val="center"/>
            <w:hideMark/>
          </w:tcPr>
          <w:p w14:paraId="4A1297F4"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Inversión Total</w:t>
            </w:r>
          </w:p>
        </w:tc>
        <w:tc>
          <w:tcPr>
            <w:tcW w:w="1640" w:type="dxa"/>
            <w:tcBorders>
              <w:top w:val="single" w:sz="8" w:space="0" w:color="auto"/>
              <w:left w:val="nil"/>
              <w:bottom w:val="single" w:sz="8" w:space="0" w:color="auto"/>
              <w:right w:val="single" w:sz="8" w:space="0" w:color="auto"/>
            </w:tcBorders>
            <w:shd w:val="clear" w:color="auto" w:fill="222A35" w:themeFill="text2" w:themeFillShade="80"/>
            <w:noWrap/>
            <w:vAlign w:val="center"/>
            <w:hideMark/>
          </w:tcPr>
          <w:p w14:paraId="465C4D7F"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Fondos Financiados</w:t>
            </w:r>
          </w:p>
        </w:tc>
        <w:tc>
          <w:tcPr>
            <w:tcW w:w="1700" w:type="dxa"/>
            <w:tcBorders>
              <w:top w:val="single" w:sz="8" w:space="0" w:color="auto"/>
              <w:left w:val="nil"/>
              <w:bottom w:val="single" w:sz="8" w:space="0" w:color="auto"/>
              <w:right w:val="single" w:sz="8" w:space="0" w:color="auto"/>
            </w:tcBorders>
            <w:shd w:val="clear" w:color="auto" w:fill="222A35" w:themeFill="text2" w:themeFillShade="80"/>
            <w:noWrap/>
            <w:vAlign w:val="center"/>
            <w:hideMark/>
          </w:tcPr>
          <w:p w14:paraId="5E15E384"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Fondos Propios</w:t>
            </w:r>
          </w:p>
        </w:tc>
      </w:tr>
      <w:tr w:rsidR="008B2545" w:rsidRPr="00410278" w14:paraId="6902FC36"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auto"/>
            <w:noWrap/>
            <w:vAlign w:val="bottom"/>
            <w:hideMark/>
          </w:tcPr>
          <w:p w14:paraId="358934B3"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Publicidad</w:t>
            </w:r>
          </w:p>
        </w:tc>
        <w:tc>
          <w:tcPr>
            <w:tcW w:w="2340" w:type="dxa"/>
            <w:tcBorders>
              <w:top w:val="nil"/>
              <w:left w:val="nil"/>
              <w:bottom w:val="single" w:sz="8" w:space="0" w:color="auto"/>
              <w:right w:val="single" w:sz="8" w:space="0" w:color="auto"/>
            </w:tcBorders>
            <w:shd w:val="clear" w:color="auto" w:fill="auto"/>
            <w:noWrap/>
            <w:vAlign w:val="bottom"/>
            <w:hideMark/>
          </w:tcPr>
          <w:p w14:paraId="6BB78999"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62,000.00 </w:t>
            </w:r>
          </w:p>
        </w:tc>
        <w:tc>
          <w:tcPr>
            <w:tcW w:w="1640" w:type="dxa"/>
            <w:tcBorders>
              <w:top w:val="nil"/>
              <w:left w:val="nil"/>
              <w:bottom w:val="single" w:sz="8" w:space="0" w:color="auto"/>
              <w:right w:val="single" w:sz="8" w:space="0" w:color="auto"/>
            </w:tcBorders>
            <w:shd w:val="clear" w:color="000000" w:fill="FFFFFF"/>
            <w:noWrap/>
            <w:vAlign w:val="bottom"/>
            <w:hideMark/>
          </w:tcPr>
          <w:p w14:paraId="7B2692DD"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62,000.00 </w:t>
            </w:r>
          </w:p>
        </w:tc>
        <w:tc>
          <w:tcPr>
            <w:tcW w:w="1700" w:type="dxa"/>
            <w:tcBorders>
              <w:top w:val="nil"/>
              <w:left w:val="nil"/>
              <w:bottom w:val="single" w:sz="8" w:space="0" w:color="auto"/>
              <w:right w:val="single" w:sz="8" w:space="0" w:color="auto"/>
            </w:tcBorders>
            <w:shd w:val="clear" w:color="000000" w:fill="FFFFFF"/>
            <w:noWrap/>
            <w:vAlign w:val="bottom"/>
            <w:hideMark/>
          </w:tcPr>
          <w:p w14:paraId="11DD11DD"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0.00 </w:t>
            </w:r>
          </w:p>
        </w:tc>
      </w:tr>
      <w:tr w:rsidR="008B2545" w:rsidRPr="00410278" w14:paraId="562E20B6"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auto"/>
            <w:noWrap/>
            <w:vAlign w:val="bottom"/>
            <w:hideMark/>
          </w:tcPr>
          <w:p w14:paraId="329294E9"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Contratación Personal </w:t>
            </w:r>
          </w:p>
        </w:tc>
        <w:tc>
          <w:tcPr>
            <w:tcW w:w="2340" w:type="dxa"/>
            <w:tcBorders>
              <w:top w:val="nil"/>
              <w:left w:val="nil"/>
              <w:bottom w:val="single" w:sz="8" w:space="0" w:color="auto"/>
              <w:right w:val="single" w:sz="8" w:space="0" w:color="auto"/>
            </w:tcBorders>
            <w:shd w:val="clear" w:color="auto" w:fill="auto"/>
            <w:noWrap/>
            <w:vAlign w:val="bottom"/>
            <w:hideMark/>
          </w:tcPr>
          <w:p w14:paraId="3C677AB3"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96,000.00 </w:t>
            </w:r>
          </w:p>
        </w:tc>
        <w:tc>
          <w:tcPr>
            <w:tcW w:w="1640" w:type="dxa"/>
            <w:tcBorders>
              <w:top w:val="nil"/>
              <w:left w:val="nil"/>
              <w:bottom w:val="single" w:sz="8" w:space="0" w:color="auto"/>
              <w:right w:val="single" w:sz="8" w:space="0" w:color="auto"/>
            </w:tcBorders>
            <w:shd w:val="clear" w:color="000000" w:fill="FFFFFF"/>
            <w:noWrap/>
            <w:vAlign w:val="bottom"/>
            <w:hideMark/>
          </w:tcPr>
          <w:p w14:paraId="68DAE683"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0.00 </w:t>
            </w:r>
          </w:p>
        </w:tc>
        <w:tc>
          <w:tcPr>
            <w:tcW w:w="1700" w:type="dxa"/>
            <w:tcBorders>
              <w:top w:val="nil"/>
              <w:left w:val="nil"/>
              <w:bottom w:val="single" w:sz="8" w:space="0" w:color="auto"/>
              <w:right w:val="single" w:sz="8" w:space="0" w:color="auto"/>
            </w:tcBorders>
            <w:shd w:val="clear" w:color="000000" w:fill="FFFFFF"/>
            <w:noWrap/>
            <w:vAlign w:val="bottom"/>
            <w:hideMark/>
          </w:tcPr>
          <w:p w14:paraId="30CA265A"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xml:space="preserve"> L.       96,000.00 </w:t>
            </w:r>
          </w:p>
        </w:tc>
      </w:tr>
      <w:tr w:rsidR="008B2545" w:rsidRPr="00410278" w14:paraId="3AA70F9C"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42A9D40A"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Total Activos No Corrientes</w:t>
            </w:r>
          </w:p>
        </w:tc>
        <w:tc>
          <w:tcPr>
            <w:tcW w:w="2340" w:type="dxa"/>
            <w:tcBorders>
              <w:top w:val="nil"/>
              <w:left w:val="nil"/>
              <w:bottom w:val="single" w:sz="8" w:space="0" w:color="auto"/>
              <w:right w:val="single" w:sz="8" w:space="0" w:color="auto"/>
            </w:tcBorders>
            <w:shd w:val="clear" w:color="auto" w:fill="222A35" w:themeFill="text2" w:themeFillShade="80"/>
            <w:noWrap/>
            <w:vAlign w:val="bottom"/>
            <w:hideMark/>
          </w:tcPr>
          <w:p w14:paraId="08384905"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L.               158,000.00 </w:t>
            </w:r>
          </w:p>
        </w:tc>
        <w:tc>
          <w:tcPr>
            <w:tcW w:w="1640" w:type="dxa"/>
            <w:tcBorders>
              <w:top w:val="nil"/>
              <w:left w:val="nil"/>
              <w:bottom w:val="single" w:sz="8" w:space="0" w:color="auto"/>
              <w:right w:val="single" w:sz="8" w:space="0" w:color="auto"/>
            </w:tcBorders>
            <w:shd w:val="clear" w:color="auto" w:fill="222A35" w:themeFill="text2" w:themeFillShade="80"/>
            <w:noWrap/>
            <w:vAlign w:val="bottom"/>
            <w:hideMark/>
          </w:tcPr>
          <w:p w14:paraId="7255FFEF" w14:textId="77777777" w:rsidR="008B2545" w:rsidRPr="00410278" w:rsidRDefault="008B2545" w:rsidP="008B2545">
            <w:pPr>
              <w:widowControl/>
              <w:rPr>
                <w:rFonts w:ascii="Times New Roman" w:eastAsia="Times New Roman" w:hAnsi="Times New Roman" w:cs="Times New Roman"/>
                <w:color w:val="FFFFFF" w:themeColor="background1"/>
                <w:lang w:val="es-HN" w:eastAsia="es-HN"/>
              </w:rPr>
            </w:pPr>
            <w:r w:rsidRPr="00410278">
              <w:rPr>
                <w:rFonts w:ascii="Times New Roman" w:eastAsia="Times New Roman" w:hAnsi="Times New Roman" w:cs="Times New Roman"/>
                <w:color w:val="FFFFFF" w:themeColor="background1"/>
                <w:lang w:val="es-HN" w:eastAsia="es-HN"/>
              </w:rPr>
              <w:t xml:space="preserve"> L.      62,000.00 </w:t>
            </w:r>
          </w:p>
        </w:tc>
        <w:tc>
          <w:tcPr>
            <w:tcW w:w="1700" w:type="dxa"/>
            <w:tcBorders>
              <w:top w:val="nil"/>
              <w:left w:val="nil"/>
              <w:bottom w:val="single" w:sz="8" w:space="0" w:color="auto"/>
              <w:right w:val="single" w:sz="8" w:space="0" w:color="auto"/>
            </w:tcBorders>
            <w:shd w:val="clear" w:color="auto" w:fill="222A35" w:themeFill="text2" w:themeFillShade="80"/>
            <w:noWrap/>
            <w:vAlign w:val="bottom"/>
            <w:hideMark/>
          </w:tcPr>
          <w:p w14:paraId="684859B9" w14:textId="77777777" w:rsidR="008B2545" w:rsidRPr="00410278" w:rsidRDefault="008B2545" w:rsidP="008B2545">
            <w:pPr>
              <w:widowControl/>
              <w:rPr>
                <w:rFonts w:ascii="Times New Roman" w:eastAsia="Times New Roman" w:hAnsi="Times New Roman" w:cs="Times New Roman"/>
                <w:color w:val="FFFFFF" w:themeColor="background1"/>
                <w:lang w:val="es-HN" w:eastAsia="es-HN"/>
              </w:rPr>
            </w:pPr>
            <w:r w:rsidRPr="00410278">
              <w:rPr>
                <w:rFonts w:ascii="Times New Roman" w:eastAsia="Times New Roman" w:hAnsi="Times New Roman" w:cs="Times New Roman"/>
                <w:color w:val="FFFFFF" w:themeColor="background1"/>
                <w:lang w:val="es-HN" w:eastAsia="es-HN"/>
              </w:rPr>
              <w:t xml:space="preserve"> L.       96,000.00 </w:t>
            </w:r>
          </w:p>
        </w:tc>
      </w:tr>
      <w:tr w:rsidR="008B2545" w:rsidRPr="00410278" w14:paraId="535B96B7"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360EA1C0"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Inversión Total</w:t>
            </w:r>
          </w:p>
        </w:tc>
        <w:tc>
          <w:tcPr>
            <w:tcW w:w="2340" w:type="dxa"/>
            <w:tcBorders>
              <w:top w:val="nil"/>
              <w:left w:val="nil"/>
              <w:bottom w:val="single" w:sz="8" w:space="0" w:color="auto"/>
              <w:right w:val="single" w:sz="8" w:space="0" w:color="auto"/>
            </w:tcBorders>
            <w:shd w:val="clear" w:color="auto" w:fill="222A35" w:themeFill="text2" w:themeFillShade="80"/>
            <w:noWrap/>
            <w:vAlign w:val="bottom"/>
            <w:hideMark/>
          </w:tcPr>
          <w:p w14:paraId="6A600090"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L.               158,000.00 </w:t>
            </w:r>
          </w:p>
        </w:tc>
        <w:tc>
          <w:tcPr>
            <w:tcW w:w="1640" w:type="dxa"/>
            <w:tcBorders>
              <w:top w:val="nil"/>
              <w:left w:val="nil"/>
              <w:bottom w:val="single" w:sz="8" w:space="0" w:color="auto"/>
              <w:right w:val="single" w:sz="8" w:space="0" w:color="auto"/>
            </w:tcBorders>
            <w:shd w:val="clear" w:color="auto" w:fill="222A35" w:themeFill="text2" w:themeFillShade="80"/>
            <w:noWrap/>
            <w:vAlign w:val="bottom"/>
            <w:hideMark/>
          </w:tcPr>
          <w:p w14:paraId="00028EE6"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L.      62,000.00 </w:t>
            </w:r>
          </w:p>
        </w:tc>
        <w:tc>
          <w:tcPr>
            <w:tcW w:w="1700" w:type="dxa"/>
            <w:tcBorders>
              <w:top w:val="nil"/>
              <w:left w:val="nil"/>
              <w:bottom w:val="single" w:sz="8" w:space="0" w:color="auto"/>
              <w:right w:val="single" w:sz="8" w:space="0" w:color="auto"/>
            </w:tcBorders>
            <w:shd w:val="clear" w:color="auto" w:fill="222A35" w:themeFill="text2" w:themeFillShade="80"/>
            <w:noWrap/>
            <w:vAlign w:val="bottom"/>
            <w:hideMark/>
          </w:tcPr>
          <w:p w14:paraId="7D30C752"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L.       96,000.00 </w:t>
            </w:r>
          </w:p>
        </w:tc>
      </w:tr>
      <w:tr w:rsidR="008B2545" w:rsidRPr="00410278" w14:paraId="3BCF9D49"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7BB1D0E7"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Costo de Capital Ponderado</w:t>
            </w:r>
          </w:p>
        </w:tc>
        <w:tc>
          <w:tcPr>
            <w:tcW w:w="2340" w:type="dxa"/>
            <w:tcBorders>
              <w:top w:val="nil"/>
              <w:left w:val="nil"/>
              <w:bottom w:val="single" w:sz="8" w:space="0" w:color="auto"/>
              <w:right w:val="single" w:sz="8" w:space="0" w:color="auto"/>
            </w:tcBorders>
            <w:shd w:val="clear" w:color="auto" w:fill="222A35" w:themeFill="text2" w:themeFillShade="80"/>
            <w:noWrap/>
            <w:vAlign w:val="bottom"/>
            <w:hideMark/>
          </w:tcPr>
          <w:p w14:paraId="6FA839BB"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Participación </w:t>
            </w:r>
          </w:p>
        </w:tc>
        <w:tc>
          <w:tcPr>
            <w:tcW w:w="1640" w:type="dxa"/>
            <w:tcBorders>
              <w:top w:val="nil"/>
              <w:left w:val="nil"/>
              <w:bottom w:val="single" w:sz="8" w:space="0" w:color="auto"/>
              <w:right w:val="single" w:sz="8" w:space="0" w:color="auto"/>
            </w:tcBorders>
            <w:shd w:val="clear" w:color="auto" w:fill="222A35" w:themeFill="text2" w:themeFillShade="80"/>
            <w:noWrap/>
            <w:vAlign w:val="bottom"/>
            <w:hideMark/>
          </w:tcPr>
          <w:p w14:paraId="23BBB90A"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Tasa </w:t>
            </w:r>
          </w:p>
        </w:tc>
        <w:tc>
          <w:tcPr>
            <w:tcW w:w="1700" w:type="dxa"/>
            <w:tcBorders>
              <w:top w:val="nil"/>
              <w:left w:val="nil"/>
              <w:bottom w:val="single" w:sz="8" w:space="0" w:color="auto"/>
              <w:right w:val="single" w:sz="8" w:space="0" w:color="auto"/>
            </w:tcBorders>
            <w:shd w:val="clear" w:color="auto" w:fill="222A35" w:themeFill="text2" w:themeFillShade="80"/>
            <w:noWrap/>
            <w:vAlign w:val="bottom"/>
            <w:hideMark/>
          </w:tcPr>
          <w:p w14:paraId="73B68314" w14:textId="77777777" w:rsidR="008B2545" w:rsidRPr="00410278" w:rsidRDefault="008B2545" w:rsidP="008B2545">
            <w:pPr>
              <w:widowControl/>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 xml:space="preserve"> Ponderado </w:t>
            </w:r>
          </w:p>
        </w:tc>
      </w:tr>
      <w:tr w:rsidR="008B2545" w:rsidRPr="00410278" w14:paraId="3635D953"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26D1DFA6"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Fondos Financiados</w:t>
            </w:r>
          </w:p>
        </w:tc>
        <w:tc>
          <w:tcPr>
            <w:tcW w:w="2340" w:type="dxa"/>
            <w:tcBorders>
              <w:top w:val="nil"/>
              <w:left w:val="nil"/>
              <w:bottom w:val="single" w:sz="8" w:space="0" w:color="auto"/>
              <w:right w:val="single" w:sz="8" w:space="0" w:color="auto"/>
            </w:tcBorders>
            <w:shd w:val="clear" w:color="auto" w:fill="auto"/>
            <w:noWrap/>
            <w:vAlign w:val="bottom"/>
            <w:hideMark/>
          </w:tcPr>
          <w:p w14:paraId="5C7DACE2" w14:textId="77777777" w:rsidR="008B2545" w:rsidRPr="00410278" w:rsidRDefault="008B2545" w:rsidP="008B2545">
            <w:pPr>
              <w:widowControl/>
              <w:jc w:val="right"/>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39.2%</w:t>
            </w:r>
          </w:p>
        </w:tc>
        <w:tc>
          <w:tcPr>
            <w:tcW w:w="1640" w:type="dxa"/>
            <w:tcBorders>
              <w:top w:val="nil"/>
              <w:left w:val="nil"/>
              <w:bottom w:val="single" w:sz="8" w:space="0" w:color="auto"/>
              <w:right w:val="single" w:sz="8" w:space="0" w:color="auto"/>
            </w:tcBorders>
            <w:shd w:val="clear" w:color="000000" w:fill="FFFFFF"/>
            <w:noWrap/>
            <w:vAlign w:val="bottom"/>
            <w:hideMark/>
          </w:tcPr>
          <w:p w14:paraId="5C5E422D" w14:textId="77777777" w:rsidR="008B2545" w:rsidRPr="00410278" w:rsidRDefault="008B2545" w:rsidP="008B2545">
            <w:pPr>
              <w:widowControl/>
              <w:jc w:val="right"/>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15.0%</w:t>
            </w:r>
          </w:p>
        </w:tc>
        <w:tc>
          <w:tcPr>
            <w:tcW w:w="1700" w:type="dxa"/>
            <w:tcBorders>
              <w:top w:val="nil"/>
              <w:left w:val="nil"/>
              <w:bottom w:val="single" w:sz="8" w:space="0" w:color="auto"/>
              <w:right w:val="single" w:sz="8" w:space="0" w:color="auto"/>
            </w:tcBorders>
            <w:shd w:val="clear" w:color="000000" w:fill="FFFFFF"/>
            <w:noWrap/>
            <w:vAlign w:val="bottom"/>
            <w:hideMark/>
          </w:tcPr>
          <w:p w14:paraId="271D9DA7" w14:textId="77777777" w:rsidR="008B2545" w:rsidRPr="00410278" w:rsidRDefault="008B2545" w:rsidP="008B2545">
            <w:pPr>
              <w:widowControl/>
              <w:jc w:val="right"/>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5.9%</w:t>
            </w:r>
          </w:p>
        </w:tc>
      </w:tr>
      <w:tr w:rsidR="008B2545" w:rsidRPr="00410278" w14:paraId="46D42691"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4ADF0DD5"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Fondos Propios</w:t>
            </w:r>
          </w:p>
        </w:tc>
        <w:tc>
          <w:tcPr>
            <w:tcW w:w="2340" w:type="dxa"/>
            <w:tcBorders>
              <w:top w:val="nil"/>
              <w:left w:val="nil"/>
              <w:bottom w:val="single" w:sz="8" w:space="0" w:color="auto"/>
              <w:right w:val="single" w:sz="8" w:space="0" w:color="auto"/>
            </w:tcBorders>
            <w:shd w:val="clear" w:color="auto" w:fill="auto"/>
            <w:noWrap/>
            <w:vAlign w:val="bottom"/>
            <w:hideMark/>
          </w:tcPr>
          <w:p w14:paraId="6A22858F" w14:textId="77777777" w:rsidR="008B2545" w:rsidRPr="00410278" w:rsidRDefault="008B2545" w:rsidP="008B2545">
            <w:pPr>
              <w:widowControl/>
              <w:jc w:val="right"/>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60.8%</w:t>
            </w:r>
          </w:p>
        </w:tc>
        <w:tc>
          <w:tcPr>
            <w:tcW w:w="1640" w:type="dxa"/>
            <w:tcBorders>
              <w:top w:val="nil"/>
              <w:left w:val="nil"/>
              <w:bottom w:val="single" w:sz="8" w:space="0" w:color="auto"/>
              <w:right w:val="single" w:sz="8" w:space="0" w:color="auto"/>
            </w:tcBorders>
            <w:shd w:val="clear" w:color="000000" w:fill="FFFFFF"/>
            <w:noWrap/>
            <w:vAlign w:val="bottom"/>
            <w:hideMark/>
          </w:tcPr>
          <w:p w14:paraId="496AAF57"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w:t>
            </w:r>
          </w:p>
        </w:tc>
        <w:tc>
          <w:tcPr>
            <w:tcW w:w="1700" w:type="dxa"/>
            <w:tcBorders>
              <w:top w:val="nil"/>
              <w:left w:val="nil"/>
              <w:bottom w:val="single" w:sz="8" w:space="0" w:color="auto"/>
              <w:right w:val="single" w:sz="8" w:space="0" w:color="auto"/>
            </w:tcBorders>
            <w:shd w:val="clear" w:color="000000" w:fill="FFFFFF"/>
            <w:noWrap/>
            <w:vAlign w:val="bottom"/>
            <w:hideMark/>
          </w:tcPr>
          <w:p w14:paraId="1CD58821" w14:textId="77777777" w:rsidR="008B2545" w:rsidRPr="00410278" w:rsidRDefault="008B2545" w:rsidP="008B2545">
            <w:pPr>
              <w:widowControl/>
              <w:jc w:val="right"/>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0.0%</w:t>
            </w:r>
          </w:p>
        </w:tc>
      </w:tr>
      <w:tr w:rsidR="008B2545" w:rsidRPr="00410278" w14:paraId="45435DD5" w14:textId="77777777" w:rsidTr="008B2545">
        <w:trPr>
          <w:trHeight w:val="288"/>
        </w:trPr>
        <w:tc>
          <w:tcPr>
            <w:tcW w:w="2900" w:type="dxa"/>
            <w:tcBorders>
              <w:top w:val="nil"/>
              <w:left w:val="single" w:sz="8" w:space="0" w:color="auto"/>
              <w:bottom w:val="single" w:sz="8" w:space="0" w:color="auto"/>
              <w:right w:val="single" w:sz="8" w:space="0" w:color="auto"/>
            </w:tcBorders>
            <w:shd w:val="clear" w:color="auto" w:fill="222A35" w:themeFill="text2" w:themeFillShade="80"/>
            <w:noWrap/>
            <w:vAlign w:val="bottom"/>
            <w:hideMark/>
          </w:tcPr>
          <w:p w14:paraId="53D85494" w14:textId="77777777" w:rsidR="008B2545" w:rsidRPr="00410278" w:rsidRDefault="008B2545" w:rsidP="008B2545">
            <w:pPr>
              <w:widowControl/>
              <w:jc w:val="center"/>
              <w:rPr>
                <w:rFonts w:ascii="Times New Roman" w:eastAsia="Times New Roman" w:hAnsi="Times New Roman" w:cs="Times New Roman"/>
                <w:b/>
                <w:bCs/>
                <w:color w:val="FFFFFF" w:themeColor="background1"/>
                <w:lang w:val="es-HN" w:eastAsia="es-HN"/>
              </w:rPr>
            </w:pPr>
            <w:r w:rsidRPr="00410278">
              <w:rPr>
                <w:rFonts w:ascii="Times New Roman" w:eastAsia="Times New Roman" w:hAnsi="Times New Roman" w:cs="Times New Roman"/>
                <w:b/>
                <w:bCs/>
                <w:color w:val="FFFFFF" w:themeColor="background1"/>
                <w:lang w:val="es-HN" w:eastAsia="es-HN"/>
              </w:rPr>
              <w:t>TREMA del Proyecto</w:t>
            </w:r>
          </w:p>
        </w:tc>
        <w:tc>
          <w:tcPr>
            <w:tcW w:w="2340" w:type="dxa"/>
            <w:tcBorders>
              <w:top w:val="nil"/>
              <w:left w:val="nil"/>
              <w:bottom w:val="single" w:sz="8" w:space="0" w:color="auto"/>
              <w:right w:val="single" w:sz="8" w:space="0" w:color="auto"/>
            </w:tcBorders>
            <w:shd w:val="clear" w:color="auto" w:fill="auto"/>
            <w:noWrap/>
            <w:vAlign w:val="bottom"/>
            <w:hideMark/>
          </w:tcPr>
          <w:p w14:paraId="2D318BAE"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w:t>
            </w:r>
          </w:p>
        </w:tc>
        <w:tc>
          <w:tcPr>
            <w:tcW w:w="1640" w:type="dxa"/>
            <w:tcBorders>
              <w:top w:val="nil"/>
              <w:left w:val="nil"/>
              <w:bottom w:val="single" w:sz="8" w:space="0" w:color="auto"/>
              <w:right w:val="single" w:sz="8" w:space="0" w:color="auto"/>
            </w:tcBorders>
            <w:shd w:val="clear" w:color="000000" w:fill="FFFFFF"/>
            <w:noWrap/>
            <w:vAlign w:val="bottom"/>
            <w:hideMark/>
          </w:tcPr>
          <w:p w14:paraId="60C86AD9" w14:textId="77777777" w:rsidR="008B2545" w:rsidRPr="00410278" w:rsidRDefault="008B2545" w:rsidP="008B2545">
            <w:pPr>
              <w:widowControl/>
              <w:rPr>
                <w:rFonts w:ascii="Times New Roman" w:eastAsia="Times New Roman" w:hAnsi="Times New Roman" w:cs="Times New Roman"/>
                <w:lang w:val="es-HN" w:eastAsia="es-HN"/>
              </w:rPr>
            </w:pPr>
            <w:r w:rsidRPr="00410278">
              <w:rPr>
                <w:rFonts w:ascii="Times New Roman" w:eastAsia="Times New Roman" w:hAnsi="Times New Roman" w:cs="Times New Roman"/>
                <w:lang w:val="es-HN" w:eastAsia="es-HN"/>
              </w:rPr>
              <w:t> </w:t>
            </w:r>
          </w:p>
        </w:tc>
        <w:tc>
          <w:tcPr>
            <w:tcW w:w="1700" w:type="dxa"/>
            <w:tcBorders>
              <w:top w:val="nil"/>
              <w:left w:val="nil"/>
              <w:bottom w:val="single" w:sz="8" w:space="0" w:color="auto"/>
              <w:right w:val="single" w:sz="8" w:space="0" w:color="auto"/>
            </w:tcBorders>
            <w:shd w:val="clear" w:color="auto" w:fill="222A35" w:themeFill="text2" w:themeFillShade="80"/>
            <w:noWrap/>
            <w:vAlign w:val="bottom"/>
            <w:hideMark/>
          </w:tcPr>
          <w:p w14:paraId="03B80278" w14:textId="77777777" w:rsidR="008B2545" w:rsidRPr="00410278" w:rsidRDefault="008B2545" w:rsidP="008B2545">
            <w:pPr>
              <w:widowControl/>
              <w:jc w:val="right"/>
              <w:rPr>
                <w:rFonts w:ascii="Times New Roman" w:eastAsia="Times New Roman" w:hAnsi="Times New Roman" w:cs="Times New Roman"/>
                <w:b/>
                <w:bCs/>
                <w:color w:val="000000"/>
                <w:lang w:val="es-HN" w:eastAsia="es-HN"/>
              </w:rPr>
            </w:pPr>
            <w:r w:rsidRPr="00410278">
              <w:rPr>
                <w:rFonts w:ascii="Times New Roman" w:eastAsia="Times New Roman" w:hAnsi="Times New Roman" w:cs="Times New Roman"/>
                <w:b/>
                <w:bCs/>
                <w:color w:val="FFFFFF" w:themeColor="background1"/>
                <w:lang w:val="es-HN" w:eastAsia="es-HN"/>
              </w:rPr>
              <w:t>5.89%</w:t>
            </w:r>
          </w:p>
        </w:tc>
      </w:tr>
    </w:tbl>
    <w:p w14:paraId="67CCBFCF" w14:textId="0096254C" w:rsidR="00B52290" w:rsidRPr="00410278" w:rsidRDefault="00B52290" w:rsidP="00B52290">
      <w:pPr>
        <w:pStyle w:val="TextoPrincipal"/>
        <w:ind w:firstLine="0"/>
        <w:rPr>
          <w:b/>
          <w:bCs/>
        </w:rPr>
      </w:pPr>
    </w:p>
    <w:p w14:paraId="77EAF22B" w14:textId="7F0D17C7" w:rsidR="00683ED1" w:rsidRPr="00410278" w:rsidRDefault="00B52290" w:rsidP="00683ED1">
      <w:pPr>
        <w:pStyle w:val="TextoPrincipal"/>
        <w:ind w:firstLine="708"/>
      </w:pPr>
      <w:r w:rsidRPr="00410278">
        <w:t>Para poder cubrir el objetivo de la propuesta se proyecta invertir en publicidad, el cual cubrirá 6 meses de publicidad en redes, y la contratación de un community manager quien será el encargado de realizar los diseños de publicidad, así como darle seguimiento a las pagina con el objetivo de atraer a nuevos pacientes a la clínica, así mismo por otro lado se invertirá para tener un valor de salvamento y poder cubrir 6 meses del pago del asistente administrativo y del odontólogo que cubrirla la jornada de la mañana.</w:t>
      </w:r>
    </w:p>
    <w:p w14:paraId="5440AE43" w14:textId="77777777" w:rsidR="00087F2E" w:rsidRPr="00410278" w:rsidRDefault="00087F2E" w:rsidP="00683ED1">
      <w:pPr>
        <w:pStyle w:val="TextoPrincipal"/>
        <w:ind w:firstLine="708"/>
      </w:pPr>
    </w:p>
    <w:p w14:paraId="0598BC1C" w14:textId="03EDDFC0" w:rsidR="00433A8C" w:rsidRPr="00410278" w:rsidRDefault="00433A8C" w:rsidP="008F0A79">
      <w:pPr>
        <w:pStyle w:val="TextoPrincipal"/>
        <w:numPr>
          <w:ilvl w:val="3"/>
          <w:numId w:val="44"/>
        </w:numPr>
        <w:ind w:left="0"/>
        <w:rPr>
          <w:b/>
          <w:bCs/>
        </w:rPr>
      </w:pPr>
      <w:r w:rsidRPr="00410278">
        <w:rPr>
          <w:b/>
          <w:bCs/>
        </w:rPr>
        <w:t>Evaluación Financiera</w:t>
      </w:r>
    </w:p>
    <w:p w14:paraId="6F0EA9FF" w14:textId="0E2C320A" w:rsidR="00433A8C" w:rsidRPr="00410278" w:rsidRDefault="00433A8C" w:rsidP="00433A8C">
      <w:pPr>
        <w:pStyle w:val="Descripcin"/>
        <w:keepNext/>
        <w:rPr>
          <w:rFonts w:ascii="Times New Roman" w:hAnsi="Times New Roman" w:cs="Times New Roman"/>
          <w:b/>
          <w:bCs/>
          <w:i w:val="0"/>
          <w:iCs w:val="0"/>
          <w:color w:val="auto"/>
          <w:sz w:val="24"/>
          <w:szCs w:val="24"/>
          <w:lang w:val="es-HN"/>
        </w:rPr>
      </w:pPr>
      <w:r w:rsidRPr="00410278">
        <w:rPr>
          <w:rFonts w:ascii="Times New Roman" w:hAnsi="Times New Roman" w:cs="Times New Roman"/>
          <w:b/>
          <w:bCs/>
          <w:i w:val="0"/>
          <w:iCs w:val="0"/>
          <w:color w:val="auto"/>
          <w:sz w:val="24"/>
          <w:szCs w:val="24"/>
          <w:lang w:val="es-HN"/>
        </w:rPr>
        <w:t>Figura</w:t>
      </w:r>
      <w:r w:rsidR="00570539" w:rsidRPr="00410278">
        <w:rPr>
          <w:rFonts w:ascii="Times New Roman" w:hAnsi="Times New Roman" w:cs="Times New Roman"/>
          <w:b/>
          <w:bCs/>
          <w:i w:val="0"/>
          <w:iCs w:val="0"/>
          <w:color w:val="auto"/>
          <w:sz w:val="24"/>
          <w:szCs w:val="24"/>
          <w:lang w:val="es-HN"/>
        </w:rPr>
        <w:t xml:space="preserve"> 5</w:t>
      </w:r>
      <w:r w:rsidRPr="00410278">
        <w:rPr>
          <w:rFonts w:ascii="Times New Roman" w:hAnsi="Times New Roman" w:cs="Times New Roman"/>
          <w:b/>
          <w:bCs/>
          <w:i w:val="0"/>
          <w:iCs w:val="0"/>
          <w:color w:val="auto"/>
          <w:sz w:val="24"/>
          <w:szCs w:val="24"/>
          <w:lang w:val="es-HN"/>
        </w:rPr>
        <w:t>. Flujo de Efectivo Proyectado a 5 años</w:t>
      </w:r>
    </w:p>
    <w:p w14:paraId="33758669" w14:textId="3542C3BE" w:rsidR="00433A8C" w:rsidRPr="00410278" w:rsidRDefault="008B2545" w:rsidP="00433A8C">
      <w:pPr>
        <w:pStyle w:val="TextoPrincipal"/>
        <w:ind w:firstLine="0"/>
        <w:rPr>
          <w:b/>
          <w:bCs/>
        </w:rPr>
      </w:pPr>
      <w:r w:rsidRPr="00410278">
        <w:rPr>
          <w:noProof/>
        </w:rPr>
        <w:drawing>
          <wp:inline distT="0" distB="0" distL="0" distR="0" wp14:anchorId="1FC00C8F" wp14:editId="55883A8A">
            <wp:extent cx="5422900" cy="4063365"/>
            <wp:effectExtent l="0" t="0" r="6350" b="0"/>
            <wp:docPr id="82299083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22900" cy="4063365"/>
                    </a:xfrm>
                    <a:prstGeom prst="rect">
                      <a:avLst/>
                    </a:prstGeom>
                    <a:noFill/>
                    <a:ln>
                      <a:noFill/>
                    </a:ln>
                  </pic:spPr>
                </pic:pic>
              </a:graphicData>
            </a:graphic>
          </wp:inline>
        </w:drawing>
      </w:r>
    </w:p>
    <w:p w14:paraId="7428E6A6" w14:textId="479DA7C4" w:rsidR="00433A8C" w:rsidRPr="00410278" w:rsidRDefault="00433A8C" w:rsidP="005F7359">
      <w:pPr>
        <w:pStyle w:val="TextoPrincipal"/>
        <w:spacing w:line="360" w:lineRule="auto"/>
        <w:ind w:firstLine="708"/>
      </w:pPr>
      <w:r w:rsidRPr="00410278">
        <w:t xml:space="preserve">Se realizó una proyección de los flujos de efectivo para evaluar que tan rentable sería la ejecución del proyecto propuesto, </w:t>
      </w:r>
      <w:r w:rsidR="009B40C7" w:rsidRPr="00410278">
        <w:t xml:space="preserve">dando como resultado que desde el año 1 se comenzaría a ver un efecto en la utilidad neta del ejercicio, luego para los años </w:t>
      </w:r>
      <w:r w:rsidR="008B2545" w:rsidRPr="00410278">
        <w:t xml:space="preserve">2, </w:t>
      </w:r>
      <w:r w:rsidR="009B40C7" w:rsidRPr="00410278">
        <w:t xml:space="preserve">3, 4 y 5 se comenzaría a tener mejores rendimientos. Como se puede observar, El valor presente neto del proyecto tiene un resultado positivo el cual da como conclusión que las mejoras propuestas del plan de inversión serían factibles para la clínica, la tasa interna de retorno sería de </w:t>
      </w:r>
      <w:r w:rsidR="008B2545" w:rsidRPr="00410278">
        <w:t>3</w:t>
      </w:r>
      <w:r w:rsidR="009B40C7" w:rsidRPr="00410278">
        <w:t xml:space="preserve">4.24% estando por encima de la tasa mínima aceptable de rendimiento (TMAR) y en cuanto el periodo de recuperación o Payback se observa que sería en </w:t>
      </w:r>
      <w:r w:rsidR="008B2545" w:rsidRPr="00410278">
        <w:t>2.55</w:t>
      </w:r>
      <w:r w:rsidR="009B40C7" w:rsidRPr="00410278">
        <w:t xml:space="preserve"> años.</w:t>
      </w:r>
    </w:p>
    <w:p w14:paraId="7405A1A7" w14:textId="77777777" w:rsidR="008B2545" w:rsidRPr="00410278" w:rsidRDefault="008B2545">
      <w:pPr>
        <w:widowControl/>
        <w:spacing w:after="160" w:line="259" w:lineRule="auto"/>
        <w:rPr>
          <w:lang w:val="es-HN"/>
        </w:rPr>
      </w:pPr>
      <w:r w:rsidRPr="00410278">
        <w:rPr>
          <w:lang w:val="es-HN"/>
        </w:rPr>
        <w:br w:type="page"/>
      </w:r>
    </w:p>
    <w:p w14:paraId="745AD5C2" w14:textId="3F520600" w:rsidR="00570539" w:rsidRPr="00410278" w:rsidRDefault="00570539" w:rsidP="00570539">
      <w:pPr>
        <w:pStyle w:val="Descripcin"/>
        <w:keepNext/>
        <w:rPr>
          <w:rFonts w:ascii="Times New Roman" w:hAnsi="Times New Roman" w:cs="Times New Roman"/>
          <w:b/>
          <w:bCs/>
          <w:i w:val="0"/>
          <w:iCs w:val="0"/>
          <w:color w:val="auto"/>
          <w:sz w:val="24"/>
          <w:szCs w:val="24"/>
          <w:lang w:val="es-HN"/>
        </w:rPr>
      </w:pPr>
      <w:r w:rsidRPr="00410278">
        <w:rPr>
          <w:noProof/>
        </w:rPr>
        <w:drawing>
          <wp:anchor distT="0" distB="0" distL="114300" distR="114300" simplePos="0" relativeHeight="251672064" behindDoc="0" locked="0" layoutInCell="1" allowOverlap="1" wp14:anchorId="13A345F4" wp14:editId="6A0D31A5">
            <wp:simplePos x="0" y="0"/>
            <wp:positionH relativeFrom="column">
              <wp:posOffset>-627413</wp:posOffset>
            </wp:positionH>
            <wp:positionV relativeFrom="paragraph">
              <wp:posOffset>386113</wp:posOffset>
            </wp:positionV>
            <wp:extent cx="6626431" cy="2922923"/>
            <wp:effectExtent l="0" t="0" r="3175" b="0"/>
            <wp:wrapNone/>
            <wp:docPr id="192988910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630715" cy="292481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10278">
        <w:rPr>
          <w:rFonts w:ascii="Times New Roman" w:hAnsi="Times New Roman" w:cs="Times New Roman"/>
          <w:b/>
          <w:bCs/>
          <w:i w:val="0"/>
          <w:iCs w:val="0"/>
          <w:color w:val="auto"/>
          <w:sz w:val="24"/>
          <w:szCs w:val="24"/>
          <w:lang w:val="es-HN"/>
        </w:rPr>
        <w:t>Figura 6. Estado de Resultados Proyectado a 5 años</w:t>
      </w:r>
    </w:p>
    <w:p w14:paraId="7D16E02D" w14:textId="7FAD8847" w:rsidR="00570539" w:rsidRPr="00410278" w:rsidRDefault="00570539">
      <w:pPr>
        <w:widowControl/>
        <w:spacing w:after="160" w:line="259" w:lineRule="auto"/>
        <w:rPr>
          <w:lang w:val="es-HN"/>
        </w:rPr>
      </w:pPr>
    </w:p>
    <w:p w14:paraId="178A938F" w14:textId="54ED859B" w:rsidR="00570539" w:rsidRPr="00410278" w:rsidRDefault="00570539">
      <w:pPr>
        <w:widowControl/>
        <w:spacing w:after="160" w:line="259" w:lineRule="auto"/>
        <w:rPr>
          <w:lang w:val="es-HN"/>
        </w:rPr>
      </w:pPr>
    </w:p>
    <w:p w14:paraId="00E57671" w14:textId="080ED142" w:rsidR="00570539" w:rsidRPr="00410278" w:rsidRDefault="00570539">
      <w:pPr>
        <w:widowControl/>
        <w:spacing w:after="160" w:line="259" w:lineRule="auto"/>
        <w:rPr>
          <w:lang w:val="es-HN"/>
        </w:rPr>
      </w:pPr>
    </w:p>
    <w:p w14:paraId="034F34AA" w14:textId="77777777" w:rsidR="00570539" w:rsidRPr="00410278" w:rsidRDefault="00570539">
      <w:pPr>
        <w:widowControl/>
        <w:spacing w:after="160" w:line="259" w:lineRule="auto"/>
        <w:rPr>
          <w:lang w:val="es-HN"/>
        </w:rPr>
      </w:pPr>
    </w:p>
    <w:p w14:paraId="02FC280B" w14:textId="77777777" w:rsidR="00570539" w:rsidRPr="00410278" w:rsidRDefault="00570539">
      <w:pPr>
        <w:widowControl/>
        <w:spacing w:after="160" w:line="259" w:lineRule="auto"/>
        <w:rPr>
          <w:lang w:val="es-HN"/>
        </w:rPr>
      </w:pPr>
    </w:p>
    <w:p w14:paraId="67D86A1B" w14:textId="77777777" w:rsidR="00570539" w:rsidRPr="00410278" w:rsidRDefault="00570539">
      <w:pPr>
        <w:widowControl/>
        <w:spacing w:after="160" w:line="259" w:lineRule="auto"/>
        <w:rPr>
          <w:lang w:val="es-HN"/>
        </w:rPr>
      </w:pPr>
    </w:p>
    <w:p w14:paraId="5BC3EB50" w14:textId="77777777" w:rsidR="00570539" w:rsidRPr="00410278" w:rsidRDefault="00570539">
      <w:pPr>
        <w:widowControl/>
        <w:spacing w:after="160" w:line="259" w:lineRule="auto"/>
        <w:rPr>
          <w:lang w:val="es-HN"/>
        </w:rPr>
      </w:pPr>
    </w:p>
    <w:p w14:paraId="2D8FFF73" w14:textId="51D878C3" w:rsidR="00570539" w:rsidRPr="00410278" w:rsidRDefault="00570539">
      <w:pPr>
        <w:widowControl/>
        <w:spacing w:after="160" w:line="259" w:lineRule="auto"/>
        <w:rPr>
          <w:lang w:val="es-HN"/>
        </w:rPr>
      </w:pPr>
    </w:p>
    <w:p w14:paraId="3DB9CE2A" w14:textId="77777777" w:rsidR="00570539" w:rsidRPr="00410278" w:rsidRDefault="00570539">
      <w:pPr>
        <w:widowControl/>
        <w:spacing w:after="160" w:line="259" w:lineRule="auto"/>
        <w:rPr>
          <w:lang w:val="es-HN"/>
        </w:rPr>
      </w:pPr>
    </w:p>
    <w:p w14:paraId="1D0BD04F" w14:textId="77777777" w:rsidR="00570539" w:rsidRPr="00410278" w:rsidRDefault="00570539">
      <w:pPr>
        <w:widowControl/>
        <w:spacing w:after="160" w:line="259" w:lineRule="auto"/>
        <w:rPr>
          <w:lang w:val="es-HN"/>
        </w:rPr>
      </w:pPr>
    </w:p>
    <w:p w14:paraId="528E9122" w14:textId="77777777" w:rsidR="00570539" w:rsidRPr="00410278" w:rsidRDefault="00570539">
      <w:pPr>
        <w:widowControl/>
        <w:spacing w:after="160" w:line="259" w:lineRule="auto"/>
        <w:rPr>
          <w:lang w:val="es-HN"/>
        </w:rPr>
      </w:pPr>
    </w:p>
    <w:p w14:paraId="5EB55320" w14:textId="77777777" w:rsidR="00570539" w:rsidRPr="00410278" w:rsidRDefault="00570539">
      <w:pPr>
        <w:widowControl/>
        <w:spacing w:after="160" w:line="259" w:lineRule="auto"/>
        <w:rPr>
          <w:lang w:val="es-HN"/>
        </w:rPr>
      </w:pPr>
    </w:p>
    <w:p w14:paraId="7A85A6BF" w14:textId="1905B4A6" w:rsidR="00570539" w:rsidRPr="00410278" w:rsidRDefault="00570539" w:rsidP="00570539">
      <w:pPr>
        <w:widowControl/>
        <w:spacing w:after="160" w:line="480" w:lineRule="auto"/>
        <w:ind w:firstLine="567"/>
        <w:jc w:val="both"/>
        <w:rPr>
          <w:rFonts w:ascii="Times New Roman" w:hAnsi="Times New Roman" w:cs="Times New Roman"/>
          <w:sz w:val="24"/>
          <w:szCs w:val="24"/>
          <w:lang w:val="es-HN"/>
        </w:rPr>
      </w:pPr>
      <w:r w:rsidRPr="00410278">
        <w:rPr>
          <w:rFonts w:ascii="Times New Roman" w:hAnsi="Times New Roman" w:cs="Times New Roman"/>
          <w:sz w:val="24"/>
          <w:szCs w:val="24"/>
          <w:lang w:val="es-HN"/>
        </w:rPr>
        <w:t>Se Realizó la proyección de los Estados de Resultados para los próximos 5 años, dando como resultado que para le primer año la clínica tendría pérdidas, sin embargo</w:t>
      </w:r>
      <w:r w:rsidR="00021BA7" w:rsidRPr="00410278">
        <w:rPr>
          <w:rFonts w:ascii="Times New Roman" w:hAnsi="Times New Roman" w:cs="Times New Roman"/>
          <w:sz w:val="24"/>
          <w:szCs w:val="24"/>
          <w:lang w:val="es-HN"/>
        </w:rPr>
        <w:t>,</w:t>
      </w:r>
      <w:r w:rsidRPr="00410278">
        <w:rPr>
          <w:rFonts w:ascii="Times New Roman" w:hAnsi="Times New Roman" w:cs="Times New Roman"/>
          <w:sz w:val="24"/>
          <w:szCs w:val="24"/>
          <w:lang w:val="es-HN"/>
        </w:rPr>
        <w:t xml:space="preserve"> para los años 2 al 5 ya estaría presentando utilidad neta.</w:t>
      </w:r>
    </w:p>
    <w:p w14:paraId="24C4F339" w14:textId="27DDEB7B" w:rsidR="005F7359" w:rsidRPr="00410278" w:rsidRDefault="005F7359" w:rsidP="00570539">
      <w:pPr>
        <w:widowControl/>
        <w:spacing w:after="160" w:line="480" w:lineRule="auto"/>
        <w:rPr>
          <w:rFonts w:ascii="Times New Roman" w:hAnsi="Times New Roman" w:cs="Times New Roman"/>
          <w:sz w:val="24"/>
          <w:szCs w:val="24"/>
          <w:lang w:val="es-HN"/>
        </w:rPr>
      </w:pPr>
      <w:r w:rsidRPr="00410278">
        <w:rPr>
          <w:rFonts w:ascii="Times New Roman" w:hAnsi="Times New Roman" w:cs="Times New Roman"/>
          <w:sz w:val="24"/>
          <w:szCs w:val="24"/>
          <w:lang w:val="es-HN"/>
        </w:rPr>
        <w:br w:type="page"/>
      </w:r>
    </w:p>
    <w:p w14:paraId="5B7D6616" w14:textId="2892CFDF" w:rsidR="005F7359" w:rsidRPr="00410278" w:rsidRDefault="005F7359" w:rsidP="008F0A79">
      <w:pPr>
        <w:pStyle w:val="TextoPrincipal"/>
        <w:numPr>
          <w:ilvl w:val="3"/>
          <w:numId w:val="44"/>
        </w:numPr>
        <w:ind w:left="0"/>
        <w:rPr>
          <w:b/>
          <w:bCs/>
        </w:rPr>
      </w:pPr>
      <w:r w:rsidRPr="00410278">
        <w:rPr>
          <w:b/>
          <w:bCs/>
        </w:rPr>
        <w:t>Sensibilización de Flujos</w:t>
      </w:r>
    </w:p>
    <w:p w14:paraId="1F95224F" w14:textId="7B9249FE" w:rsidR="005F7359" w:rsidRPr="00410278" w:rsidRDefault="005F7359" w:rsidP="005F7359">
      <w:pPr>
        <w:pStyle w:val="TextoPrincipal"/>
      </w:pPr>
      <w:r w:rsidRPr="00410278">
        <w:t xml:space="preserve">Para conocer la sensibilidad del proyecto se realizó un escenario de una reducción de los ingresos proyectados de un 10% anuales, </w:t>
      </w:r>
      <w:r w:rsidR="00021BA7" w:rsidRPr="00410278">
        <w:t>para conocer que tan sensible es el proyecto en relación con los ingresos. Dando como resultado el siguiente flujo</w:t>
      </w:r>
    </w:p>
    <w:p w14:paraId="7BFDD36F" w14:textId="4A0A0B55" w:rsidR="00D05751" w:rsidRPr="00410278" w:rsidRDefault="00D05751" w:rsidP="005F7359">
      <w:pPr>
        <w:pStyle w:val="TextoPrincipal"/>
        <w:ind w:firstLine="0"/>
      </w:pPr>
      <w:r w:rsidRPr="00410278">
        <w:rPr>
          <w:b/>
          <w:bCs/>
        </w:rPr>
        <w:t>Figura 7.</w:t>
      </w:r>
      <w:r w:rsidRPr="00410278">
        <w:rPr>
          <w:b/>
          <w:bCs/>
          <w:i/>
          <w:iCs/>
        </w:rPr>
        <w:t xml:space="preserve"> </w:t>
      </w:r>
      <w:r w:rsidRPr="00410278">
        <w:rPr>
          <w:b/>
          <w:bCs/>
        </w:rPr>
        <w:t>Flujo de Efectivo Sensibilizado</w:t>
      </w:r>
    </w:p>
    <w:p w14:paraId="2D11A1D9" w14:textId="68D6300A" w:rsidR="005F7359" w:rsidRPr="00410278" w:rsidRDefault="00021BA7" w:rsidP="005F7359">
      <w:pPr>
        <w:pStyle w:val="TextoPrincipal"/>
        <w:ind w:firstLine="0"/>
      </w:pPr>
      <w:r w:rsidRPr="00410278">
        <w:rPr>
          <w:noProof/>
        </w:rPr>
        <w:drawing>
          <wp:inline distT="0" distB="0" distL="0" distR="0" wp14:anchorId="6999E7F0" wp14:editId="6D150CBA">
            <wp:extent cx="5296395" cy="3895393"/>
            <wp:effectExtent l="0" t="0" r="0" b="0"/>
            <wp:docPr id="141178333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98256" cy="3896762"/>
                    </a:xfrm>
                    <a:prstGeom prst="rect">
                      <a:avLst/>
                    </a:prstGeom>
                    <a:noFill/>
                    <a:ln>
                      <a:noFill/>
                    </a:ln>
                  </pic:spPr>
                </pic:pic>
              </a:graphicData>
            </a:graphic>
          </wp:inline>
        </w:drawing>
      </w:r>
    </w:p>
    <w:p w14:paraId="42256769" w14:textId="741240E0" w:rsidR="005F7359" w:rsidRPr="00410278" w:rsidRDefault="005F7359" w:rsidP="005F7359">
      <w:pPr>
        <w:pStyle w:val="TextoPrincipal"/>
        <w:ind w:firstLine="0"/>
      </w:pPr>
      <w:r w:rsidRPr="00410278">
        <w:tab/>
        <w:t xml:space="preserve">Como resultado de la sensibilización de los flujos se observa que para el segundo año la clínica tendría pérdidas, luego para los siguientes años se tendrían utilidades, el valor presente neto </w:t>
      </w:r>
      <w:r w:rsidR="00BE2C0E" w:rsidRPr="00410278">
        <w:t>positivo, una tasa interna de retorno por debajo de la Tasa mínima aceptable de recuperación y la inversión inicial se recuperaría hasta el año 4.5.</w:t>
      </w:r>
    </w:p>
    <w:p w14:paraId="4400AA3F" w14:textId="6177A6DB" w:rsidR="00D05751" w:rsidRPr="00410278" w:rsidRDefault="00021BA7" w:rsidP="005F7359">
      <w:pPr>
        <w:pStyle w:val="TextoPrincipal"/>
        <w:ind w:firstLine="0"/>
      </w:pPr>
      <w:r w:rsidRPr="00410278">
        <w:tab/>
        <w:t>Es decir la reducción de los ingresos en un 10% reduce los flujos de efectivo, lo que provoca una disminución de la TIR, sin embargo la reducción de los flujos de efectivo no es lo suficientemente significativa como para hacer que la VAN sea negativa, lo que significa que el proyecto sigue siendo financieramente viable.</w:t>
      </w:r>
    </w:p>
    <w:p w14:paraId="1E4AE891" w14:textId="375AAEB5" w:rsidR="00BE2C0E" w:rsidRPr="00410278" w:rsidRDefault="00BE2C0E" w:rsidP="008F0A79">
      <w:pPr>
        <w:pStyle w:val="Ttulo3"/>
        <w:numPr>
          <w:ilvl w:val="1"/>
          <w:numId w:val="44"/>
        </w:numPr>
        <w:rPr>
          <w:lang w:val="es-HN"/>
        </w:rPr>
      </w:pPr>
      <w:bookmarkStart w:id="174" w:name="_Toc188819011"/>
      <w:r w:rsidRPr="00410278">
        <w:rPr>
          <w:lang w:val="es-HN"/>
        </w:rPr>
        <w:t>CONCLUSIÓN DE LA PROPUESTA</w:t>
      </w:r>
      <w:bookmarkEnd w:id="174"/>
    </w:p>
    <w:p w14:paraId="1FA9EA07" w14:textId="2A970A6B" w:rsidR="00BE2C0E" w:rsidRPr="00410278" w:rsidRDefault="00BE2C0E" w:rsidP="00BE2C0E">
      <w:pPr>
        <w:pStyle w:val="TextoPrincipal"/>
      </w:pPr>
      <w:r w:rsidRPr="00410278">
        <w:t>Como lo muestran los resultados obtenidos en los análisis de los resultados esperados de implementar la propuesta de mejora, aplicando las estrategias de marketing con el objetivo de dar a conocer más la clínica a través de los canales digitales y publicidad, con la contratación de personal que permita que la clínica pueda extender su horario de atención y la aplicación de las promociones y descuentos que permitan a traer a más clientes, se observa que los resultados financieros son positivos y podrían aumentar la rentabilidad de la clínica, sin embargo al realizar el análisis de sensibilidad con un escenario conservador de no lograr los ingresos esperados, se observa que durante el segundo año la clínica podría presentar pérdidas, sin embargo para los años subsiguientes se estaría obteniendo rendimientos.</w:t>
      </w:r>
    </w:p>
    <w:p w14:paraId="2F044D61" w14:textId="53195927" w:rsidR="00654BEA" w:rsidRPr="00410278" w:rsidRDefault="00654BEA">
      <w:pPr>
        <w:widowControl/>
        <w:spacing w:after="160" w:line="259" w:lineRule="auto"/>
        <w:rPr>
          <w:rFonts w:ascii="Times New Roman" w:hAnsi="Times New Roman" w:cs="Times New Roman"/>
          <w:sz w:val="24"/>
          <w:szCs w:val="24"/>
          <w:lang w:val="es-HN"/>
        </w:rPr>
      </w:pPr>
      <w:r w:rsidRPr="00410278">
        <w:rPr>
          <w:lang w:val="es-HN"/>
        </w:rPr>
        <w:br w:type="page"/>
      </w:r>
    </w:p>
    <w:bookmarkStart w:id="175" w:name="_Toc188819012" w:displacedByCustomXml="next"/>
    <w:sdt>
      <w:sdtPr>
        <w:rPr>
          <w:rFonts w:asciiTheme="minorHAnsi" w:eastAsiaTheme="minorHAnsi" w:hAnsiTheme="minorHAnsi" w:cstheme="minorBidi"/>
          <w:b w:val="0"/>
          <w:sz w:val="22"/>
          <w:szCs w:val="22"/>
          <w:lang w:val="es-ES"/>
        </w:rPr>
        <w:id w:val="50738489"/>
        <w:docPartObj>
          <w:docPartGallery w:val="Bibliographies"/>
          <w:docPartUnique/>
        </w:docPartObj>
      </w:sdtPr>
      <w:sdtEndPr>
        <w:rPr>
          <w:rFonts w:ascii="Times New Roman" w:hAnsi="Times New Roman" w:cs="Times New Roman"/>
          <w:sz w:val="24"/>
          <w:szCs w:val="24"/>
          <w:lang w:val="es-419"/>
        </w:rPr>
      </w:sdtEndPr>
      <w:sdtContent>
        <w:p w14:paraId="5585B0BA" w14:textId="2B574842" w:rsidR="00654BEA" w:rsidRPr="00410278" w:rsidRDefault="00654BEA">
          <w:pPr>
            <w:pStyle w:val="Ttulo1"/>
          </w:pPr>
          <w:r w:rsidRPr="00410278">
            <w:rPr>
              <w:lang w:val="es-ES"/>
            </w:rPr>
            <w:t>Bibliografía</w:t>
          </w:r>
          <w:bookmarkEnd w:id="175"/>
        </w:p>
        <w:sdt>
          <w:sdtPr>
            <w:id w:val="111145805"/>
            <w:bibliography/>
          </w:sdtPr>
          <w:sdtEndPr>
            <w:rPr>
              <w:rFonts w:ascii="Times New Roman" w:hAnsi="Times New Roman" w:cs="Times New Roman"/>
              <w:sz w:val="24"/>
              <w:szCs w:val="24"/>
            </w:rPr>
          </w:sdtEndPr>
          <w:sdtContent>
            <w:p w14:paraId="0D064260" w14:textId="77777777" w:rsidR="00E810D0" w:rsidRPr="00410278" w:rsidRDefault="00654BEA"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sz w:val="24"/>
                  <w:szCs w:val="24"/>
                </w:rPr>
                <w:fldChar w:fldCharType="begin"/>
              </w:r>
              <w:r w:rsidRPr="00410278">
                <w:rPr>
                  <w:rFonts w:ascii="Times New Roman" w:hAnsi="Times New Roman" w:cs="Times New Roman"/>
                  <w:sz w:val="24"/>
                  <w:szCs w:val="24"/>
                  <w:lang w:val="es-HN"/>
                </w:rPr>
                <w:instrText>BIBLIOGRAPHY</w:instrText>
              </w:r>
              <w:r w:rsidRPr="00410278">
                <w:rPr>
                  <w:rFonts w:ascii="Times New Roman" w:hAnsi="Times New Roman" w:cs="Times New Roman"/>
                  <w:sz w:val="24"/>
                  <w:szCs w:val="24"/>
                </w:rPr>
                <w:fldChar w:fldCharType="separate"/>
              </w:r>
              <w:r w:rsidR="00E810D0" w:rsidRPr="00410278">
                <w:rPr>
                  <w:rFonts w:ascii="Times New Roman" w:hAnsi="Times New Roman" w:cs="Times New Roman"/>
                  <w:noProof/>
                  <w:sz w:val="24"/>
                  <w:szCs w:val="24"/>
                  <w:lang w:val="es-ES"/>
                </w:rPr>
                <w:t xml:space="preserve">Alvarado, L. S. (12 de 2021). </w:t>
              </w:r>
              <w:r w:rsidR="00E810D0" w:rsidRPr="00410278">
                <w:rPr>
                  <w:rFonts w:ascii="Times New Roman" w:hAnsi="Times New Roman" w:cs="Times New Roman"/>
                  <w:i/>
                  <w:iCs/>
                  <w:noProof/>
                  <w:sz w:val="24"/>
                  <w:szCs w:val="24"/>
                  <w:lang w:val="es-ES"/>
                </w:rPr>
                <w:t>AMBITO POLITICO, ECONOMICO Y SOCIAL DE HONDURAS</w:t>
              </w:r>
              <w:r w:rsidR="00E810D0" w:rsidRPr="00410278">
                <w:rPr>
                  <w:rFonts w:ascii="Times New Roman" w:hAnsi="Times New Roman" w:cs="Times New Roman"/>
                  <w:noProof/>
                  <w:sz w:val="24"/>
                  <w:szCs w:val="24"/>
                  <w:lang w:val="es-ES"/>
                </w:rPr>
                <w:t>. AMBITO POLITICO,ECONOMICO Y SOCIAL DE HONDURAS: https://www.espacioh.org/post/%C3%A1mbito-pol%C3%ADtico-econ%C3%B3mico-y-social-de-honduras</w:t>
              </w:r>
            </w:p>
            <w:p w14:paraId="442D1E5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Alvarez, C. A. (2011). </w:t>
              </w:r>
              <w:r w:rsidRPr="00410278">
                <w:rPr>
                  <w:rFonts w:ascii="Times New Roman" w:hAnsi="Times New Roman" w:cs="Times New Roman"/>
                  <w:i/>
                  <w:iCs/>
                  <w:noProof/>
                  <w:sz w:val="24"/>
                  <w:szCs w:val="24"/>
                  <w:lang w:val="es-ES"/>
                </w:rPr>
                <w:t>Metodologia de la investigacion cuantitativa y cualitativa</w:t>
              </w:r>
              <w:r w:rsidRPr="00410278">
                <w:rPr>
                  <w:rFonts w:ascii="Times New Roman" w:hAnsi="Times New Roman" w:cs="Times New Roman"/>
                  <w:noProof/>
                  <w:sz w:val="24"/>
                  <w:szCs w:val="24"/>
                  <w:lang w:val="es-ES"/>
                </w:rPr>
                <w:t>. Metodologia de la investigacion cuantitativa y cualitativa: file:///C:/Users/steff/Downloads/Guia-didactica-metodologia-de-la-investigacion.pdf</w:t>
              </w:r>
            </w:p>
            <w:p w14:paraId="11F2BD2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Armstrong, G., &amp; Kotler, P. (2013). </w:t>
              </w:r>
              <w:r w:rsidRPr="00410278">
                <w:rPr>
                  <w:rFonts w:ascii="Times New Roman" w:hAnsi="Times New Roman" w:cs="Times New Roman"/>
                  <w:i/>
                  <w:iCs/>
                  <w:noProof/>
                  <w:sz w:val="24"/>
                  <w:szCs w:val="24"/>
                  <w:lang w:val="en-US"/>
                </w:rPr>
                <w:t>Fundamentos del Marketing.</w:t>
              </w:r>
              <w:r w:rsidRPr="00410278">
                <w:rPr>
                  <w:rFonts w:ascii="Times New Roman" w:hAnsi="Times New Roman" w:cs="Times New Roman"/>
                  <w:noProof/>
                  <w:sz w:val="24"/>
                  <w:szCs w:val="24"/>
                  <w:lang w:val="en-US"/>
                </w:rPr>
                <w:t xml:space="preserve"> Pearson Education, Inc.</w:t>
              </w:r>
            </w:p>
            <w:p w14:paraId="28504B61"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Asociados, R. (12 de 2023). </w:t>
              </w:r>
              <w:r w:rsidRPr="00410278">
                <w:rPr>
                  <w:rFonts w:ascii="Times New Roman" w:hAnsi="Times New Roman" w:cs="Times New Roman"/>
                  <w:i/>
                  <w:iCs/>
                  <w:noProof/>
                  <w:sz w:val="24"/>
                  <w:szCs w:val="24"/>
                  <w:lang w:val="es-ES"/>
                </w:rPr>
                <w:t>BUFETE RAMOS Y ASOCIADOS</w:t>
              </w:r>
              <w:r w:rsidRPr="00410278">
                <w:rPr>
                  <w:rFonts w:ascii="Times New Roman" w:hAnsi="Times New Roman" w:cs="Times New Roman"/>
                  <w:noProof/>
                  <w:sz w:val="24"/>
                  <w:szCs w:val="24"/>
                  <w:lang w:val="es-ES"/>
                </w:rPr>
                <w:t>. BUFETE RAMOS Y ASOCIADOS: https://www.bufeteramosyasociados.com/post/aspectos-legales-para-el-manejo-de-empresas-en-honduras-parte-1</w:t>
              </w:r>
            </w:p>
            <w:p w14:paraId="2B688E8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Avendaño Sánchez, García Martínez, &amp; Orellano Solórzano. (Enero de 2020). </w:t>
              </w:r>
              <w:r w:rsidRPr="00410278">
                <w:rPr>
                  <w:rFonts w:ascii="Times New Roman" w:hAnsi="Times New Roman" w:cs="Times New Roman"/>
                  <w:i/>
                  <w:iCs/>
                  <w:noProof/>
                  <w:sz w:val="24"/>
                  <w:szCs w:val="24"/>
                  <w:lang w:val="es-ES"/>
                </w:rPr>
                <w:t>ESTUDIO DE MERCADO DE EQUIPOS ODONTOLÓGICOS EN TEGUCIGALPA HONDURAS</w:t>
              </w:r>
              <w:r w:rsidRPr="00410278">
                <w:rPr>
                  <w:rFonts w:ascii="Times New Roman" w:hAnsi="Times New Roman" w:cs="Times New Roman"/>
                  <w:noProof/>
                  <w:sz w:val="24"/>
                  <w:szCs w:val="24"/>
                  <w:lang w:val="es-ES"/>
                </w:rPr>
                <w:t>. ESTUDIO DE MERCADO DE EQUIPOS ODONTOLÓGICOS EN TEGUCIGALPA HONDURAS: https://oldri.ues.edu.sv/id/eprint/21081/1/ESTUDIO%20DE%20MERCADO%20DE%20EQUIPOS%20ODONTOL%C3%93GICOS%20EN%20TEGUCIGALPA%2C%20HONDURAS%2C%20PARA%20DETERMINAR%20OPORTUNIDADES%20COMERCIALES.%20CASO%20PR%C3%81CT.pdf</w:t>
              </w:r>
            </w:p>
            <w:p w14:paraId="65306CB1"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Banco Mundial. (10 de ABRIL de 2024). </w:t>
              </w:r>
              <w:r w:rsidRPr="00410278">
                <w:rPr>
                  <w:rFonts w:ascii="Times New Roman" w:hAnsi="Times New Roman" w:cs="Times New Roman"/>
                  <w:i/>
                  <w:iCs/>
                  <w:noProof/>
                  <w:sz w:val="24"/>
                  <w:szCs w:val="24"/>
                  <w:lang w:val="es-ES"/>
                </w:rPr>
                <w:t>HONDURAS PANORAMA GENERAL</w:t>
              </w:r>
              <w:r w:rsidRPr="00410278">
                <w:rPr>
                  <w:rFonts w:ascii="Times New Roman" w:hAnsi="Times New Roman" w:cs="Times New Roman"/>
                  <w:noProof/>
                  <w:sz w:val="24"/>
                  <w:szCs w:val="24"/>
                  <w:lang w:val="es-ES"/>
                </w:rPr>
                <w:t>. HONDURAS PANORAMA GENERAL: https://www.bancomundial.org/es/country/honduras/overview</w:t>
              </w:r>
            </w:p>
            <w:p w14:paraId="0DC69D1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BBVA. (2024). </w:t>
              </w:r>
              <w:r w:rsidRPr="00410278">
                <w:rPr>
                  <w:rFonts w:ascii="Times New Roman" w:hAnsi="Times New Roman" w:cs="Times New Roman"/>
                  <w:i/>
                  <w:iCs/>
                  <w:noProof/>
                  <w:sz w:val="24"/>
                  <w:szCs w:val="24"/>
                  <w:lang w:val="es-ES"/>
                </w:rPr>
                <w:t>BBVA</w:t>
              </w:r>
              <w:r w:rsidRPr="00410278">
                <w:rPr>
                  <w:rFonts w:ascii="Times New Roman" w:hAnsi="Times New Roman" w:cs="Times New Roman"/>
                  <w:noProof/>
                  <w:sz w:val="24"/>
                  <w:szCs w:val="24"/>
                  <w:lang w:val="es-ES"/>
                </w:rPr>
                <w:t>. https://www.bbva.mx/educacion-financiera/a/analisis_financiero.html</w:t>
              </w:r>
            </w:p>
            <w:p w14:paraId="17864112"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Becerra, J. (2020). </w:t>
              </w:r>
              <w:r w:rsidRPr="00410278">
                <w:rPr>
                  <w:rFonts w:ascii="Times New Roman" w:hAnsi="Times New Roman" w:cs="Times New Roman"/>
                  <w:i/>
                  <w:iCs/>
                  <w:noProof/>
                  <w:sz w:val="24"/>
                  <w:szCs w:val="24"/>
                  <w:lang w:val="es-ES"/>
                </w:rPr>
                <w:t>Costos y rentabilidad en la gestión odontológica: Un enfoque integral.</w:t>
              </w:r>
              <w:r w:rsidRPr="00410278">
                <w:rPr>
                  <w:rFonts w:ascii="Times New Roman" w:hAnsi="Times New Roman" w:cs="Times New Roman"/>
                  <w:noProof/>
                  <w:sz w:val="24"/>
                  <w:szCs w:val="24"/>
                  <w:lang w:val="es-ES"/>
                </w:rPr>
                <w:t xml:space="preserve"> Editorial Médica.</w:t>
              </w:r>
            </w:p>
            <w:p w14:paraId="147B19B9"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Benavides, R. A. (3 de Enero de 2023). </w:t>
              </w:r>
              <w:r w:rsidRPr="00410278">
                <w:rPr>
                  <w:rFonts w:ascii="Times New Roman" w:hAnsi="Times New Roman" w:cs="Times New Roman"/>
                  <w:i/>
                  <w:iCs/>
                  <w:noProof/>
                  <w:sz w:val="24"/>
                  <w:szCs w:val="24"/>
                  <w:lang w:val="es-ES"/>
                </w:rPr>
                <w:t>Matriz de Consistencia</w:t>
              </w:r>
              <w:r w:rsidRPr="00410278">
                <w:rPr>
                  <w:rFonts w:ascii="Times New Roman" w:hAnsi="Times New Roman" w:cs="Times New Roman"/>
                  <w:noProof/>
                  <w:sz w:val="24"/>
                  <w:szCs w:val="24"/>
                  <w:lang w:val="es-ES"/>
                </w:rPr>
                <w:t>. Matriz de Consistencia: https://www.aldia.unah.edu.pe/matriz-de-consistencia/</w:t>
              </w:r>
            </w:p>
            <w:p w14:paraId="51967AF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Bernal, C. (2010). </w:t>
              </w:r>
              <w:r w:rsidRPr="00410278">
                <w:rPr>
                  <w:rFonts w:ascii="Times New Roman" w:hAnsi="Times New Roman" w:cs="Times New Roman"/>
                  <w:i/>
                  <w:iCs/>
                  <w:noProof/>
                  <w:sz w:val="24"/>
                  <w:szCs w:val="24"/>
                  <w:lang w:val="es-ES"/>
                </w:rPr>
                <w:t>Metodología de la Investigación.</w:t>
              </w:r>
              <w:r w:rsidRPr="00410278">
                <w:rPr>
                  <w:rFonts w:ascii="Times New Roman" w:hAnsi="Times New Roman" w:cs="Times New Roman"/>
                  <w:noProof/>
                  <w:sz w:val="24"/>
                  <w:szCs w:val="24"/>
                  <w:lang w:val="es-ES"/>
                </w:rPr>
                <w:t xml:space="preserve"> Pearson.</w:t>
              </w:r>
            </w:p>
            <w:p w14:paraId="14F733E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Blázquez, F., Dorta, J., &amp; Verona, M. (2006). </w:t>
              </w:r>
              <w:r w:rsidRPr="00410278">
                <w:rPr>
                  <w:rFonts w:ascii="Times New Roman" w:hAnsi="Times New Roman" w:cs="Times New Roman"/>
                  <w:i/>
                  <w:iCs/>
                  <w:noProof/>
                  <w:sz w:val="24"/>
                  <w:szCs w:val="24"/>
                  <w:lang w:val="es-ES"/>
                </w:rPr>
                <w:t>Concepto, Perspectivas y Medida del Crecimiento Empresarial.</w:t>
              </w:r>
              <w:r w:rsidRPr="00410278">
                <w:rPr>
                  <w:rFonts w:ascii="Times New Roman" w:hAnsi="Times New Roman" w:cs="Times New Roman"/>
                  <w:noProof/>
                  <w:sz w:val="24"/>
                  <w:szCs w:val="24"/>
                  <w:lang w:val="es-ES"/>
                </w:rPr>
                <w:t xml:space="preserve"> Universidad de las Palmas de gran Canaria, España.</w:t>
              </w:r>
            </w:p>
            <w:p w14:paraId="6A8E581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BQDC. (2024). </w:t>
              </w:r>
              <w:r w:rsidRPr="00410278">
                <w:rPr>
                  <w:rFonts w:ascii="Times New Roman" w:hAnsi="Times New Roman" w:cs="Times New Roman"/>
                  <w:i/>
                  <w:iCs/>
                  <w:noProof/>
                  <w:sz w:val="24"/>
                  <w:szCs w:val="24"/>
                  <w:lang w:val="es-ES"/>
                </w:rPr>
                <w:t>Best Quality Dental Centers</w:t>
              </w:r>
              <w:r w:rsidRPr="00410278">
                <w:rPr>
                  <w:rFonts w:ascii="Times New Roman" w:hAnsi="Times New Roman" w:cs="Times New Roman"/>
                  <w:noProof/>
                  <w:sz w:val="24"/>
                  <w:szCs w:val="24"/>
                  <w:lang w:val="es-ES"/>
                </w:rPr>
                <w:t>.</w:t>
              </w:r>
            </w:p>
            <w:p w14:paraId="71D749C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Business, E. (2023). </w:t>
              </w:r>
              <w:r w:rsidRPr="00410278">
                <w:rPr>
                  <w:rFonts w:ascii="Times New Roman" w:hAnsi="Times New Roman" w:cs="Times New Roman"/>
                  <w:i/>
                  <w:iCs/>
                  <w:noProof/>
                  <w:sz w:val="24"/>
                  <w:szCs w:val="24"/>
                  <w:lang w:val="en-US"/>
                </w:rPr>
                <w:t>EAE Business School Barcelona</w:t>
              </w:r>
              <w:r w:rsidRPr="00410278">
                <w:rPr>
                  <w:rFonts w:ascii="Times New Roman" w:hAnsi="Times New Roman" w:cs="Times New Roman"/>
                  <w:noProof/>
                  <w:sz w:val="24"/>
                  <w:szCs w:val="24"/>
                  <w:lang w:val="en-US"/>
                </w:rPr>
                <w:t>.</w:t>
              </w:r>
            </w:p>
            <w:p w14:paraId="6B35E05B"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Carrasco, H. (2022). </w:t>
              </w:r>
              <w:r w:rsidRPr="00410278">
                <w:rPr>
                  <w:rFonts w:ascii="Times New Roman" w:hAnsi="Times New Roman" w:cs="Times New Roman"/>
                  <w:i/>
                  <w:iCs/>
                  <w:noProof/>
                  <w:sz w:val="24"/>
                  <w:szCs w:val="24"/>
                  <w:lang w:val="es-ES"/>
                </w:rPr>
                <w:t>El Heraldo</w:t>
              </w:r>
              <w:r w:rsidRPr="00410278">
                <w:rPr>
                  <w:rFonts w:ascii="Times New Roman" w:hAnsi="Times New Roman" w:cs="Times New Roman"/>
                  <w:noProof/>
                  <w:sz w:val="24"/>
                  <w:szCs w:val="24"/>
                  <w:lang w:val="es-ES"/>
                </w:rPr>
                <w:t>. https://www.elheraldo.hn/elheraldoplus/data/honduras-odontologia-escasa-cobertura-odontologos-AH9696332</w:t>
              </w:r>
            </w:p>
            <w:p w14:paraId="0CED028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Cero, B. (2022). </w:t>
              </w:r>
              <w:r w:rsidRPr="00410278">
                <w:rPr>
                  <w:rFonts w:ascii="Times New Roman" w:hAnsi="Times New Roman" w:cs="Times New Roman"/>
                  <w:i/>
                  <w:iCs/>
                  <w:noProof/>
                  <w:sz w:val="24"/>
                  <w:szCs w:val="24"/>
                  <w:lang w:val="es-ES"/>
                </w:rPr>
                <w:t>Honduras avanza con acceso a tecnología para sectores vulnerables</w:t>
              </w:r>
              <w:r w:rsidRPr="00410278">
                <w:rPr>
                  <w:rFonts w:ascii="Times New Roman" w:hAnsi="Times New Roman" w:cs="Times New Roman"/>
                  <w:noProof/>
                  <w:sz w:val="24"/>
                  <w:szCs w:val="24"/>
                  <w:lang w:val="es-ES"/>
                </w:rPr>
                <w:t>. Honduras avanza con acceso a tecnología para sectores vulnerables: https://brechacero.com/honduras-avanza-con-acceso-a-tecnologia-para-sectores-vulnerables/</w:t>
              </w:r>
            </w:p>
            <w:p w14:paraId="7B86346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Cevallos, L. A. (5 de 2023). </w:t>
              </w:r>
              <w:r w:rsidRPr="00410278">
                <w:rPr>
                  <w:rFonts w:ascii="Times New Roman" w:hAnsi="Times New Roman" w:cs="Times New Roman"/>
                  <w:i/>
                  <w:iCs/>
                  <w:noProof/>
                  <w:sz w:val="24"/>
                  <w:szCs w:val="24"/>
                  <w:lang w:val="es-ES"/>
                </w:rPr>
                <w:t>Estrategias competitivas y la gestión empresarial en las clinicas odontologicas del canton Ambato.</w:t>
              </w:r>
              <w:r w:rsidRPr="00410278">
                <w:rPr>
                  <w:rFonts w:ascii="Times New Roman" w:hAnsi="Times New Roman" w:cs="Times New Roman"/>
                  <w:noProof/>
                  <w:sz w:val="24"/>
                  <w:szCs w:val="24"/>
                  <w:lang w:val="es-ES"/>
                </w:rPr>
                <w:t xml:space="preserve"> Estrategias competitivas y la gestión empresarial en las clinicas odontologicas del canton Ambato: https://www.bing.com/search?pglt=41&amp;q=“Estrategias+competitivas+y+la+gestión+empresarial+en+las+clínicas+odontológicas+del+cantón+Ambato.”&amp;cvid=0e6d62fba9a24cc9a7338376becf38a6&amp;gs_lcrp=EgZjaHJvbWUyBggAEEUYOdIBBzY0NmowajGoAgCwAgA&amp;FORM=ANNTA1&amp;PC=U531</w:t>
              </w:r>
            </w:p>
            <w:p w14:paraId="66945071"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Chagoya, E. R. (16 de 08 de 2016). </w:t>
              </w:r>
              <w:r w:rsidRPr="00410278">
                <w:rPr>
                  <w:rFonts w:ascii="Times New Roman" w:hAnsi="Times New Roman" w:cs="Times New Roman"/>
                  <w:i/>
                  <w:iCs/>
                  <w:noProof/>
                  <w:sz w:val="24"/>
                  <w:szCs w:val="24"/>
                  <w:lang w:val="es-ES"/>
                </w:rPr>
                <w:t>Métodos y técnicas de investigación</w:t>
              </w:r>
              <w:r w:rsidRPr="00410278">
                <w:rPr>
                  <w:rFonts w:ascii="Times New Roman" w:hAnsi="Times New Roman" w:cs="Times New Roman"/>
                  <w:noProof/>
                  <w:sz w:val="24"/>
                  <w:szCs w:val="24"/>
                  <w:lang w:val="es-ES"/>
                </w:rPr>
                <w:t>. Métodos y técnicas de investigación: https://d1wqtxts1xzle7.cloudfront.net/48130436/Metodos_y_tecnicas_de_investigacion__GestioPolis-libre.pdf?1471477727=&amp;response-content-disposition=inline%3B+filename%3DMetodos_y_tecnicas_de_investigacion.pdf&amp;Expires=1727059106&amp;Signature=eoGGCm40h-vAoAX2bE</w:t>
              </w:r>
            </w:p>
            <w:p w14:paraId="62DEEBC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Chaves, J. W. (2023). </w:t>
              </w:r>
              <w:r w:rsidRPr="00410278">
                <w:rPr>
                  <w:rFonts w:ascii="Times New Roman" w:hAnsi="Times New Roman" w:cs="Times New Roman"/>
                  <w:i/>
                  <w:iCs/>
                  <w:noProof/>
                  <w:sz w:val="24"/>
                  <w:szCs w:val="24"/>
                  <w:lang w:val="es-ES"/>
                </w:rPr>
                <w:t>Análisis de situación financiera y estratégica de la Clínica Dental San.</w:t>
              </w:r>
              <w:r w:rsidRPr="00410278">
                <w:rPr>
                  <w:rFonts w:ascii="Times New Roman" w:hAnsi="Times New Roman" w:cs="Times New Roman"/>
                  <w:noProof/>
                  <w:sz w:val="24"/>
                  <w:szCs w:val="24"/>
                  <w:lang w:val="es-ES"/>
                </w:rPr>
                <w:t xml:space="preserve"> Análisis de situación financiera y estratégica de la Clínica Dental San: https://repositorio.ulatina.ac.cr/handle/20.500.12411/2690</w:t>
              </w:r>
            </w:p>
            <w:p w14:paraId="1D07D3E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Chiavenato, I. (2016). </w:t>
              </w:r>
              <w:r w:rsidRPr="00410278">
                <w:rPr>
                  <w:rFonts w:ascii="Times New Roman" w:hAnsi="Times New Roman" w:cs="Times New Roman"/>
                  <w:i/>
                  <w:iCs/>
                  <w:noProof/>
                  <w:sz w:val="24"/>
                  <w:szCs w:val="24"/>
                  <w:lang w:val="es-ES"/>
                </w:rPr>
                <w:t>Planeación Estratégica Fundamentos y aplicaciones.</w:t>
              </w:r>
              <w:r w:rsidRPr="00410278">
                <w:rPr>
                  <w:rFonts w:ascii="Times New Roman" w:hAnsi="Times New Roman" w:cs="Times New Roman"/>
                  <w:noProof/>
                  <w:sz w:val="24"/>
                  <w:szCs w:val="24"/>
                  <w:lang w:val="es-ES"/>
                </w:rPr>
                <w:t xml:space="preserve"> Mc Graw Hill Education.</w:t>
              </w:r>
            </w:p>
            <w:p w14:paraId="5059685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Chiavenato, I. (2017). </w:t>
              </w:r>
              <w:r w:rsidRPr="00410278">
                <w:rPr>
                  <w:rFonts w:ascii="Times New Roman" w:hAnsi="Times New Roman" w:cs="Times New Roman"/>
                  <w:i/>
                  <w:iCs/>
                  <w:noProof/>
                  <w:sz w:val="24"/>
                  <w:szCs w:val="24"/>
                  <w:lang w:val="es-ES"/>
                </w:rPr>
                <w:t>Planeación Estratégica fundamentos y aplicaciones.</w:t>
              </w:r>
              <w:r w:rsidRPr="00410278">
                <w:rPr>
                  <w:rFonts w:ascii="Times New Roman" w:hAnsi="Times New Roman" w:cs="Times New Roman"/>
                  <w:noProof/>
                  <w:sz w:val="24"/>
                  <w:szCs w:val="24"/>
                  <w:lang w:val="es-ES"/>
                </w:rPr>
                <w:t xml:space="preserve"> MCGRAW-HILL INTERAMERICANA EDITORES.</w:t>
              </w:r>
            </w:p>
            <w:p w14:paraId="11048B2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Contreras, N. P. (2015). </w:t>
              </w:r>
              <w:r w:rsidRPr="00410278">
                <w:rPr>
                  <w:rFonts w:ascii="Times New Roman" w:hAnsi="Times New Roman" w:cs="Times New Roman"/>
                  <w:i/>
                  <w:iCs/>
                  <w:noProof/>
                  <w:sz w:val="24"/>
                  <w:szCs w:val="24"/>
                  <w:lang w:val="es-ES"/>
                </w:rPr>
                <w:t>Estructura financiera y rentabilidad: origen , teorias y definiciones.</w:t>
              </w:r>
              <w:r w:rsidRPr="00410278">
                <w:rPr>
                  <w:rFonts w:ascii="Times New Roman" w:hAnsi="Times New Roman" w:cs="Times New Roman"/>
                  <w:noProof/>
                  <w:sz w:val="24"/>
                  <w:szCs w:val="24"/>
                  <w:lang w:val="es-ES"/>
                </w:rPr>
                <w:t xml:space="preserve"> Estructura financiera y rentabilidad: origen , teorias y definiciones: https://www.researchgate.net/publication/346363164_Estructura_financiera_y_rentabilidad_origen_teorias_y_definiciones</w:t>
              </w:r>
            </w:p>
            <w:p w14:paraId="765B1DD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Córdoba, M. (2012). </w:t>
              </w:r>
              <w:r w:rsidRPr="00410278">
                <w:rPr>
                  <w:rFonts w:ascii="Times New Roman" w:hAnsi="Times New Roman" w:cs="Times New Roman"/>
                  <w:i/>
                  <w:iCs/>
                  <w:noProof/>
                  <w:sz w:val="24"/>
                  <w:szCs w:val="24"/>
                  <w:lang w:val="es-ES"/>
                </w:rPr>
                <w:t>Gestión Financiera.</w:t>
              </w:r>
              <w:r w:rsidRPr="00410278">
                <w:rPr>
                  <w:rFonts w:ascii="Times New Roman" w:hAnsi="Times New Roman" w:cs="Times New Roman"/>
                  <w:noProof/>
                  <w:sz w:val="24"/>
                  <w:szCs w:val="24"/>
                  <w:lang w:val="es-ES"/>
                </w:rPr>
                <w:t xml:space="preserve"> ECOE EDICIONES.</w:t>
              </w:r>
            </w:p>
            <w:p w14:paraId="20940C82"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Corea, H. (06 de 2024). </w:t>
              </w:r>
              <w:r w:rsidRPr="00410278">
                <w:rPr>
                  <w:rFonts w:ascii="Times New Roman" w:hAnsi="Times New Roman" w:cs="Times New Roman"/>
                  <w:i/>
                  <w:iCs/>
                  <w:noProof/>
                  <w:sz w:val="24"/>
                  <w:szCs w:val="24"/>
                  <w:lang w:val="es-ES"/>
                </w:rPr>
                <w:t>UNAH</w:t>
              </w:r>
              <w:r w:rsidRPr="00410278">
                <w:rPr>
                  <w:rFonts w:ascii="Times New Roman" w:hAnsi="Times New Roman" w:cs="Times New Roman"/>
                  <w:noProof/>
                  <w:sz w:val="24"/>
                  <w:szCs w:val="24"/>
                  <w:lang w:val="es-ES"/>
                </w:rPr>
                <w:t>. UNAH: https://blogs.unah.edu.hn/dircom/la-deuda-publica-de-honduras-crece-cada-ano/</w:t>
              </w:r>
            </w:p>
            <w:p w14:paraId="6AB09D9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n-US"/>
                </w:rPr>
                <w:t xml:space="preserve">Creswell, J. W., &amp; Creswell, J. D. (2018). </w:t>
              </w:r>
              <w:r w:rsidRPr="00410278">
                <w:rPr>
                  <w:rFonts w:ascii="Times New Roman" w:hAnsi="Times New Roman" w:cs="Times New Roman"/>
                  <w:i/>
                  <w:iCs/>
                  <w:noProof/>
                  <w:sz w:val="24"/>
                  <w:szCs w:val="24"/>
                  <w:lang w:val="en-US"/>
                </w:rPr>
                <w:t>Research Design Qualitative, Quantitative, and Mixed Methods Approaches.</w:t>
              </w:r>
              <w:r w:rsidRPr="00410278">
                <w:rPr>
                  <w:rFonts w:ascii="Times New Roman" w:hAnsi="Times New Roman" w:cs="Times New Roman"/>
                  <w:noProof/>
                  <w:sz w:val="24"/>
                  <w:szCs w:val="24"/>
                  <w:lang w:val="en-US"/>
                </w:rPr>
                <w:t xml:space="preserve"> </w:t>
              </w:r>
              <w:r w:rsidRPr="00410278">
                <w:rPr>
                  <w:rFonts w:ascii="Times New Roman" w:hAnsi="Times New Roman" w:cs="Times New Roman"/>
                  <w:noProof/>
                  <w:sz w:val="24"/>
                  <w:szCs w:val="24"/>
                  <w:lang w:val="es-ES"/>
                </w:rPr>
                <w:t>SAGE Publications, Inc.</w:t>
              </w:r>
            </w:p>
            <w:p w14:paraId="149A4C7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Cuervo, A., &amp; Fernández, S. (1987). </w:t>
              </w:r>
              <w:r w:rsidRPr="00410278">
                <w:rPr>
                  <w:rFonts w:ascii="Times New Roman" w:hAnsi="Times New Roman" w:cs="Times New Roman"/>
                  <w:i/>
                  <w:iCs/>
                  <w:noProof/>
                  <w:sz w:val="24"/>
                  <w:szCs w:val="24"/>
                  <w:lang w:val="es-ES"/>
                </w:rPr>
                <w:t>La Bolsa: objetivo financiero y crecimiento de la empresa.</w:t>
              </w:r>
              <w:r w:rsidRPr="00410278">
                <w:rPr>
                  <w:rFonts w:ascii="Times New Roman" w:hAnsi="Times New Roman" w:cs="Times New Roman"/>
                  <w:noProof/>
                  <w:sz w:val="24"/>
                  <w:szCs w:val="24"/>
                  <w:lang w:val="es-ES"/>
                </w:rPr>
                <w:t xml:space="preserve"> </w:t>
              </w:r>
            </w:p>
            <w:p w14:paraId="7E7494A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DATOSMACRO. (2024). </w:t>
              </w:r>
              <w:r w:rsidRPr="00410278">
                <w:rPr>
                  <w:rFonts w:ascii="Times New Roman" w:hAnsi="Times New Roman" w:cs="Times New Roman"/>
                  <w:i/>
                  <w:iCs/>
                  <w:noProof/>
                  <w:sz w:val="24"/>
                  <w:szCs w:val="24"/>
                  <w:lang w:val="es-ES"/>
                </w:rPr>
                <w:t>DATOSMACRO</w:t>
              </w:r>
              <w:r w:rsidRPr="00410278">
                <w:rPr>
                  <w:rFonts w:ascii="Times New Roman" w:hAnsi="Times New Roman" w:cs="Times New Roman"/>
                  <w:noProof/>
                  <w:sz w:val="24"/>
                  <w:szCs w:val="24"/>
                  <w:lang w:val="es-ES"/>
                </w:rPr>
                <w:t>. DATOSMACRO.</w:t>
              </w:r>
            </w:p>
            <w:p w14:paraId="5977843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Delgado, A. A. (2023). </w:t>
              </w:r>
              <w:r w:rsidRPr="00410278">
                <w:rPr>
                  <w:rFonts w:ascii="Times New Roman" w:hAnsi="Times New Roman" w:cs="Times New Roman"/>
                  <w:i/>
                  <w:iCs/>
                  <w:noProof/>
                  <w:sz w:val="24"/>
                  <w:szCs w:val="24"/>
                  <w:lang w:val="es-ES"/>
                </w:rPr>
                <w:t>PROPUESTA PARA MEJORAR LA COMPETITIVIDAD DE UNA CLÍNICA DENTAL EN AREQUIPA PARA EL AÑO 2023-2024.</w:t>
              </w:r>
              <w:r w:rsidRPr="00410278">
                <w:rPr>
                  <w:rFonts w:ascii="Times New Roman" w:hAnsi="Times New Roman" w:cs="Times New Roman"/>
                  <w:noProof/>
                  <w:sz w:val="24"/>
                  <w:szCs w:val="24"/>
                  <w:lang w:val="es-ES"/>
                </w:rPr>
                <w:t xml:space="preserve"> PROPUESTA PARA MEJORAR LA COMPETITIVIDAD DE UNA CLÍNICA DENTAL EN AREQUIPA PARA EL AÑO 2023-2024: https://www.bing.com/search?pglt=41&amp;q=PROPUESTA+PARA+MEJORAR+LA+COMPETITIVIDAD+DE+UNA+CLÍNICA+DENTAL+EN+AREQUIPA+PARA+EL+AÑO+2023-2024&amp;cvid=d1563c4860ca496e8d360316864f0cf6&amp;gs_lcrp=EgZjaHJvbWUyBggAEEUYOTIGCAEQRRg90gEHNDQ4ajBqMagCALACAA&amp;FORM=ANNTA1&amp;PC=U531</w:t>
              </w:r>
            </w:p>
            <w:p w14:paraId="5917F8A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Díaz, M. (2016). </w:t>
              </w:r>
              <w:r w:rsidRPr="00410278">
                <w:rPr>
                  <w:rFonts w:ascii="Times New Roman" w:hAnsi="Times New Roman" w:cs="Times New Roman"/>
                  <w:i/>
                  <w:iCs/>
                  <w:noProof/>
                  <w:sz w:val="24"/>
                  <w:szCs w:val="24"/>
                  <w:lang w:val="es-ES"/>
                </w:rPr>
                <w:t>Estrategias de marketing y oportunidades de negocio en mercados emergentes.</w:t>
              </w:r>
              <w:r w:rsidRPr="00410278">
                <w:rPr>
                  <w:rFonts w:ascii="Times New Roman" w:hAnsi="Times New Roman" w:cs="Times New Roman"/>
                  <w:noProof/>
                  <w:sz w:val="24"/>
                  <w:szCs w:val="24"/>
                  <w:lang w:val="es-ES"/>
                </w:rPr>
                <w:t xml:space="preserve"> Editorial Académica.</w:t>
              </w:r>
            </w:p>
            <w:p w14:paraId="07AA6A12"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Dueñas, D. (2020). </w:t>
              </w:r>
              <w:r w:rsidRPr="00410278">
                <w:rPr>
                  <w:rFonts w:ascii="Times New Roman" w:hAnsi="Times New Roman" w:cs="Times New Roman"/>
                  <w:i/>
                  <w:iCs/>
                  <w:noProof/>
                  <w:sz w:val="24"/>
                  <w:szCs w:val="24"/>
                  <w:lang w:val="es-ES"/>
                </w:rPr>
                <w:t>Repositorio Institucional.</w:t>
              </w:r>
              <w:r w:rsidRPr="00410278">
                <w:rPr>
                  <w:rFonts w:ascii="Times New Roman" w:hAnsi="Times New Roman" w:cs="Times New Roman"/>
                  <w:noProof/>
                  <w:sz w:val="24"/>
                  <w:szCs w:val="24"/>
                  <w:lang w:val="es-ES"/>
                </w:rPr>
                <w:t xml:space="preserve"> https://repositorio.urp.edu.pe/handle/20.500.14138/4035</w:t>
              </w:r>
            </w:p>
            <w:p w14:paraId="2FB3FAC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Faster, C. (2024). </w:t>
              </w:r>
              <w:r w:rsidRPr="00410278">
                <w:rPr>
                  <w:rFonts w:ascii="Times New Roman" w:hAnsi="Times New Roman" w:cs="Times New Roman"/>
                  <w:i/>
                  <w:iCs/>
                  <w:noProof/>
                  <w:sz w:val="24"/>
                  <w:szCs w:val="24"/>
                  <w:lang w:val="en-US"/>
                </w:rPr>
                <w:t>Faster Capital</w:t>
              </w:r>
              <w:r w:rsidRPr="00410278">
                <w:rPr>
                  <w:rFonts w:ascii="Times New Roman" w:hAnsi="Times New Roman" w:cs="Times New Roman"/>
                  <w:noProof/>
                  <w:sz w:val="24"/>
                  <w:szCs w:val="24"/>
                  <w:lang w:val="en-US"/>
                </w:rPr>
                <w:t>. https://fastercapital.com/es/tema/introducci%C3%B3n-a-los-costos-operativos.html</w:t>
              </w:r>
            </w:p>
            <w:p w14:paraId="26A752CC"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Financiero, P. E. (2020). https://dmd.unadmexico.mx/contenidos/DCSA/MODULOS/CFP/M2_VPFEE/U3/descargables/PlaneamientoEstrategicoFinanciero.pdf</w:t>
              </w:r>
            </w:p>
            <w:p w14:paraId="7C2014A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Forero, I. H. (2015). </w:t>
              </w:r>
              <w:r w:rsidRPr="00410278">
                <w:rPr>
                  <w:rFonts w:ascii="Times New Roman" w:hAnsi="Times New Roman" w:cs="Times New Roman"/>
                  <w:i/>
                  <w:iCs/>
                  <w:noProof/>
                  <w:sz w:val="24"/>
                  <w:szCs w:val="24"/>
                  <w:lang w:val="es-ES"/>
                </w:rPr>
                <w:t>“DISEÑO DE UN PLAN DE DESARROLLO CON USO DE LA INNOVACIÓN.</w:t>
              </w:r>
              <w:r w:rsidRPr="00410278">
                <w:rPr>
                  <w:rFonts w:ascii="Times New Roman" w:hAnsi="Times New Roman" w:cs="Times New Roman"/>
                  <w:noProof/>
                  <w:sz w:val="24"/>
                  <w:szCs w:val="24"/>
                  <w:lang w:val="es-ES"/>
                </w:rPr>
                <w:t xml:space="preserve"> “DISEÑO DE UN PLAN DE DESARROLLO CON USO DE LA INNOVACIÓN: https://repository.unimilitar.edu.co/bitstream/handle/10654/7379/%E2%80%9CDISE%C3%91O%20DE%20UN%20PLAN%20DE%20DESARROLLO%20CON</w:t>
              </w:r>
            </w:p>
            <w:p w14:paraId="75C6365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Garcia, M. A. (2019). </w:t>
              </w:r>
              <w:r w:rsidRPr="00410278">
                <w:rPr>
                  <w:rFonts w:ascii="Times New Roman" w:hAnsi="Times New Roman" w:cs="Times New Roman"/>
                  <w:i/>
                  <w:iCs/>
                  <w:noProof/>
                  <w:sz w:val="24"/>
                  <w:szCs w:val="24"/>
                  <w:lang w:val="es-ES"/>
                </w:rPr>
                <w:t>Boletin Cientifico de las Ciencias Economico Administrativo del ICEA</w:t>
              </w:r>
              <w:r w:rsidRPr="00410278">
                <w:rPr>
                  <w:rFonts w:ascii="Times New Roman" w:hAnsi="Times New Roman" w:cs="Times New Roman"/>
                  <w:noProof/>
                  <w:sz w:val="24"/>
                  <w:szCs w:val="24"/>
                  <w:lang w:val="es-ES"/>
                </w:rPr>
                <w:t>. Boletin Cientifico de las Ciencias Economico Administrativo del ICEA: file:///C:/Users/steff/Downloads/Metodolog%C3%ADa%20de%20la%20Investigaci%C3%B3n%20-sampieri-%206ta%20EDICION.pdf</w:t>
              </w:r>
            </w:p>
            <w:p w14:paraId="5020A85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Gómez, L., &amp; Martínez, A. (2021). </w:t>
              </w:r>
              <w:r w:rsidRPr="00410278">
                <w:rPr>
                  <w:rFonts w:ascii="Times New Roman" w:hAnsi="Times New Roman" w:cs="Times New Roman"/>
                  <w:i/>
                  <w:iCs/>
                  <w:noProof/>
                  <w:sz w:val="24"/>
                  <w:szCs w:val="24"/>
                  <w:lang w:val="es-ES"/>
                </w:rPr>
                <w:t>Estrategias de cobranza en clínicas odontológicas.</w:t>
              </w:r>
              <w:r w:rsidRPr="00410278">
                <w:rPr>
                  <w:rFonts w:ascii="Times New Roman" w:hAnsi="Times New Roman" w:cs="Times New Roman"/>
                  <w:noProof/>
                  <w:sz w:val="24"/>
                  <w:szCs w:val="24"/>
                  <w:lang w:val="es-ES"/>
                </w:rPr>
                <w:t xml:space="preserve"> Revista de Administración en Salud.</w:t>
              </w:r>
            </w:p>
            <w:p w14:paraId="0FE7C72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Gómez, R. (11 de Abril de 2022). </w:t>
              </w:r>
              <w:r w:rsidRPr="00410278">
                <w:rPr>
                  <w:rFonts w:ascii="Times New Roman" w:hAnsi="Times New Roman" w:cs="Times New Roman"/>
                  <w:i/>
                  <w:iCs/>
                  <w:noProof/>
                  <w:sz w:val="24"/>
                  <w:szCs w:val="24"/>
                  <w:lang w:val="es-ES"/>
                </w:rPr>
                <w:t>DM Dentista Moderno</w:t>
              </w:r>
              <w:r w:rsidRPr="00410278">
                <w:rPr>
                  <w:rFonts w:ascii="Times New Roman" w:hAnsi="Times New Roman" w:cs="Times New Roman"/>
                  <w:noProof/>
                  <w:sz w:val="24"/>
                  <w:szCs w:val="24"/>
                  <w:lang w:val="es-ES"/>
                </w:rPr>
                <w:t>. https://www.eldentistamoderno.com/texto-diario/mostrar/3789662/reto-economico-actual-clinicas-dentales</w:t>
              </w:r>
            </w:p>
            <w:p w14:paraId="49CF4AE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González, P. (2019). </w:t>
              </w:r>
              <w:r w:rsidRPr="00410278">
                <w:rPr>
                  <w:rFonts w:ascii="Times New Roman" w:hAnsi="Times New Roman" w:cs="Times New Roman"/>
                  <w:i/>
                  <w:iCs/>
                  <w:noProof/>
                  <w:sz w:val="24"/>
                  <w:szCs w:val="24"/>
                  <w:lang w:val="es-ES"/>
                </w:rPr>
                <w:t>El análisis FODA: Herramienta esencial para la toma de decisiones estratégicas.</w:t>
              </w:r>
              <w:r w:rsidRPr="00410278">
                <w:rPr>
                  <w:rFonts w:ascii="Times New Roman" w:hAnsi="Times New Roman" w:cs="Times New Roman"/>
                  <w:noProof/>
                  <w:sz w:val="24"/>
                  <w:szCs w:val="24"/>
                  <w:lang w:val="es-ES"/>
                </w:rPr>
                <w:t xml:space="preserve"> Editorial Empresarial.</w:t>
              </w:r>
            </w:p>
            <w:p w14:paraId="30795ACF"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Guevara, G., Verdesoto, A., &amp; Castro, N. (2020). </w:t>
              </w:r>
              <w:r w:rsidRPr="00410278">
                <w:rPr>
                  <w:rFonts w:ascii="Times New Roman" w:hAnsi="Times New Roman" w:cs="Times New Roman"/>
                  <w:i/>
                  <w:iCs/>
                  <w:noProof/>
                  <w:sz w:val="24"/>
                  <w:szCs w:val="24"/>
                  <w:lang w:val="es-ES"/>
                </w:rPr>
                <w:t>Metodologías de investigación educativa (descriptivas, experimentales, participativas, y de investigación-acción.</w:t>
              </w:r>
              <w:r w:rsidRPr="00410278">
                <w:rPr>
                  <w:rFonts w:ascii="Times New Roman" w:hAnsi="Times New Roman" w:cs="Times New Roman"/>
                  <w:noProof/>
                  <w:sz w:val="24"/>
                  <w:szCs w:val="24"/>
                  <w:lang w:val="es-ES"/>
                </w:rPr>
                <w:t xml:space="preserve"> Saberes del Conocimiento.</w:t>
              </w:r>
            </w:p>
            <w:p w14:paraId="3A9D775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Hernández, A. (2018). </w:t>
              </w:r>
              <w:r w:rsidRPr="00410278">
                <w:rPr>
                  <w:rFonts w:ascii="Times New Roman" w:hAnsi="Times New Roman" w:cs="Times New Roman"/>
                  <w:i/>
                  <w:iCs/>
                  <w:noProof/>
                  <w:sz w:val="24"/>
                  <w:szCs w:val="24"/>
                  <w:lang w:val="es-ES"/>
                </w:rPr>
                <w:t>Gestión de debilidades y mejoras organizacionales.</w:t>
              </w:r>
              <w:r w:rsidRPr="00410278">
                <w:rPr>
                  <w:rFonts w:ascii="Times New Roman" w:hAnsi="Times New Roman" w:cs="Times New Roman"/>
                  <w:noProof/>
                  <w:sz w:val="24"/>
                  <w:szCs w:val="24"/>
                  <w:lang w:val="es-ES"/>
                </w:rPr>
                <w:t xml:space="preserve"> Ediciones McGraw-Hill.</w:t>
              </w:r>
            </w:p>
            <w:p w14:paraId="45F80AA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Hernández, R. (2014). </w:t>
              </w:r>
              <w:r w:rsidRPr="00410278">
                <w:rPr>
                  <w:rFonts w:ascii="Times New Roman" w:hAnsi="Times New Roman" w:cs="Times New Roman"/>
                  <w:i/>
                  <w:iCs/>
                  <w:noProof/>
                  <w:sz w:val="24"/>
                  <w:szCs w:val="24"/>
                  <w:lang w:val="es-ES"/>
                </w:rPr>
                <w:t>Metodología de la Investigación (Sexta Edición).</w:t>
              </w:r>
              <w:r w:rsidRPr="00410278">
                <w:rPr>
                  <w:rFonts w:ascii="Times New Roman" w:hAnsi="Times New Roman" w:cs="Times New Roman"/>
                  <w:noProof/>
                  <w:sz w:val="24"/>
                  <w:szCs w:val="24"/>
                  <w:lang w:val="es-ES"/>
                </w:rPr>
                <w:t xml:space="preserve"> McGRAW-HILL / INTERAMERICANA EDITORES, S.A. DE C.V.</w:t>
              </w:r>
            </w:p>
            <w:p w14:paraId="57BDEF3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Hernández, R., &amp; Mendoza, C. (2018). </w:t>
              </w:r>
              <w:r w:rsidRPr="00410278">
                <w:rPr>
                  <w:rFonts w:ascii="Times New Roman" w:hAnsi="Times New Roman" w:cs="Times New Roman"/>
                  <w:i/>
                  <w:iCs/>
                  <w:noProof/>
                  <w:sz w:val="24"/>
                  <w:szCs w:val="24"/>
                  <w:lang w:val="es-ES"/>
                </w:rPr>
                <w:t>Metolodolia de la Investigación: Las rutas cuantitativas, cualitativas y mixtas.</w:t>
              </w:r>
              <w:r w:rsidRPr="00410278">
                <w:rPr>
                  <w:rFonts w:ascii="Times New Roman" w:hAnsi="Times New Roman" w:cs="Times New Roman"/>
                  <w:noProof/>
                  <w:sz w:val="24"/>
                  <w:szCs w:val="24"/>
                  <w:lang w:val="es-ES"/>
                </w:rPr>
                <w:t xml:space="preserve"> McGraw-Hill Interamericana.</w:t>
              </w:r>
            </w:p>
            <w:p w14:paraId="2C8F6B4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Hernández, R., Fernández, C., &amp; Baptista, M. (2014). </w:t>
              </w:r>
              <w:r w:rsidRPr="00410278">
                <w:rPr>
                  <w:rFonts w:ascii="Times New Roman" w:hAnsi="Times New Roman" w:cs="Times New Roman"/>
                  <w:i/>
                  <w:iCs/>
                  <w:noProof/>
                  <w:sz w:val="24"/>
                  <w:szCs w:val="24"/>
                  <w:lang w:val="es-ES"/>
                </w:rPr>
                <w:t>Metodología de la Investigación.</w:t>
              </w:r>
              <w:r w:rsidRPr="00410278">
                <w:rPr>
                  <w:rFonts w:ascii="Times New Roman" w:hAnsi="Times New Roman" w:cs="Times New Roman"/>
                  <w:noProof/>
                  <w:sz w:val="24"/>
                  <w:szCs w:val="24"/>
                  <w:lang w:val="es-ES"/>
                </w:rPr>
                <w:t xml:space="preserve"> McGraw-Hill.</w:t>
              </w:r>
            </w:p>
            <w:p w14:paraId="15122E4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Herrera, A., López, P., &amp; Dolores, A. (2021). </w:t>
              </w:r>
              <w:r w:rsidRPr="00410278">
                <w:rPr>
                  <w:rFonts w:ascii="Times New Roman" w:hAnsi="Times New Roman" w:cs="Times New Roman"/>
                  <w:i/>
                  <w:iCs/>
                  <w:noProof/>
                  <w:sz w:val="24"/>
                  <w:szCs w:val="24"/>
                  <w:lang w:val="es-ES"/>
                </w:rPr>
                <w:t>Comunicación y fidelización de clientes por medio de un plan de marketing para una clinica dental.</w:t>
              </w:r>
              <w:r w:rsidRPr="00410278">
                <w:rPr>
                  <w:rFonts w:ascii="Times New Roman" w:hAnsi="Times New Roman" w:cs="Times New Roman"/>
                  <w:noProof/>
                  <w:sz w:val="24"/>
                  <w:szCs w:val="24"/>
                  <w:lang w:val="es-ES"/>
                </w:rPr>
                <w:t xml:space="preserve"> Comunicación y fidelización de clientes por medio de un plan de marketing para una clinica denta: https://www.bing.com/search?pglt=41&amp;q=Comunicaci%C3%B3n+y+fidelizaci%C3%B3n+de+clientes+por+medio+de+un+plan+de+marketing+para+una+cl%C3%ADnica+denta&amp;cvid=6841f25cd2bc46e8b8376b43b85b0a85&amp;gs_lcrp=EgZjaHJvbWUyBggAEEUYOdIBBzg2NGowajGoAgCwAgA&amp;FORM=ANNTA1&amp;PC=</w:t>
              </w:r>
            </w:p>
            <w:p w14:paraId="7586EE5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Higgins, R. (2017). </w:t>
              </w:r>
              <w:r w:rsidRPr="00410278">
                <w:rPr>
                  <w:rFonts w:ascii="Times New Roman" w:hAnsi="Times New Roman" w:cs="Times New Roman"/>
                  <w:i/>
                  <w:iCs/>
                  <w:noProof/>
                  <w:sz w:val="24"/>
                  <w:szCs w:val="24"/>
                  <w:lang w:val="es-ES"/>
                </w:rPr>
                <w:t>Análisis Financiero.</w:t>
              </w:r>
              <w:r w:rsidRPr="00410278">
                <w:rPr>
                  <w:rFonts w:ascii="Times New Roman" w:hAnsi="Times New Roman" w:cs="Times New Roman"/>
                  <w:noProof/>
                  <w:sz w:val="24"/>
                  <w:szCs w:val="24"/>
                  <w:lang w:val="es-ES"/>
                </w:rPr>
                <w:t xml:space="preserve"> </w:t>
              </w:r>
            </w:p>
            <w:p w14:paraId="5472DD3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Industrial, B. (2021). Competitividad Empresarial. </w:t>
              </w:r>
              <w:r w:rsidRPr="00410278">
                <w:rPr>
                  <w:rFonts w:ascii="Times New Roman" w:hAnsi="Times New Roman" w:cs="Times New Roman"/>
                  <w:i/>
                  <w:iCs/>
                  <w:noProof/>
                  <w:sz w:val="24"/>
                  <w:szCs w:val="24"/>
                  <w:lang w:val="es-ES"/>
                </w:rPr>
                <w:t>Competitividad Empresarial</w:t>
              </w:r>
              <w:r w:rsidRPr="00410278">
                <w:rPr>
                  <w:rFonts w:ascii="Times New Roman" w:hAnsi="Times New Roman" w:cs="Times New Roman"/>
                  <w:noProof/>
                  <w:sz w:val="24"/>
                  <w:szCs w:val="24"/>
                  <w:lang w:val="es-ES"/>
                </w:rPr>
                <w:t>.</w:t>
              </w:r>
            </w:p>
            <w:p w14:paraId="559E78C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INE. (2023). </w:t>
              </w:r>
              <w:r w:rsidRPr="00410278">
                <w:rPr>
                  <w:rFonts w:ascii="Times New Roman" w:hAnsi="Times New Roman" w:cs="Times New Roman"/>
                  <w:i/>
                  <w:iCs/>
                  <w:noProof/>
                  <w:sz w:val="24"/>
                  <w:szCs w:val="24"/>
                  <w:lang w:val="es-ES"/>
                </w:rPr>
                <w:t>Encuesta Permanente de Hogares de Propósitos Multiples.</w:t>
              </w:r>
              <w:r w:rsidRPr="00410278">
                <w:rPr>
                  <w:rFonts w:ascii="Times New Roman" w:hAnsi="Times New Roman" w:cs="Times New Roman"/>
                  <w:noProof/>
                  <w:sz w:val="24"/>
                  <w:szCs w:val="24"/>
                  <w:lang w:val="es-ES"/>
                </w:rPr>
                <w:t xml:space="preserve"> </w:t>
              </w:r>
            </w:p>
            <w:p w14:paraId="3B8B46C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INNOVATION, D. (2024). </w:t>
              </w:r>
              <w:r w:rsidRPr="00410278">
                <w:rPr>
                  <w:rFonts w:ascii="Times New Roman" w:hAnsi="Times New Roman" w:cs="Times New Roman"/>
                  <w:i/>
                  <w:iCs/>
                  <w:noProof/>
                  <w:sz w:val="24"/>
                  <w:szCs w:val="24"/>
                  <w:lang w:val="en-US"/>
                </w:rPr>
                <w:t>Dental Innovation</w:t>
              </w:r>
              <w:r w:rsidRPr="00410278">
                <w:rPr>
                  <w:rFonts w:ascii="Times New Roman" w:hAnsi="Times New Roman" w:cs="Times New Roman"/>
                  <w:noProof/>
                  <w:sz w:val="24"/>
                  <w:szCs w:val="24"/>
                  <w:lang w:val="en-US"/>
                </w:rPr>
                <w:t>. https://dentalinnovation.net/globalizacion-conocimiento-odontologia/</w:t>
              </w:r>
            </w:p>
            <w:p w14:paraId="6927F34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s-ES"/>
                </w:rPr>
                <w:t xml:space="preserve">Jiménez, F., &amp; Molina, C. (2022). </w:t>
              </w:r>
              <w:r w:rsidRPr="00410278">
                <w:rPr>
                  <w:rFonts w:ascii="Times New Roman" w:hAnsi="Times New Roman" w:cs="Times New Roman"/>
                  <w:i/>
                  <w:iCs/>
                  <w:noProof/>
                  <w:sz w:val="24"/>
                  <w:szCs w:val="24"/>
                  <w:lang w:val="es-ES"/>
                </w:rPr>
                <w:t>Impacto de la tecnología en la gestión de clínicas odontológicas.</w:t>
              </w:r>
              <w:r w:rsidRPr="00410278">
                <w:rPr>
                  <w:rFonts w:ascii="Times New Roman" w:hAnsi="Times New Roman" w:cs="Times New Roman"/>
                  <w:noProof/>
                  <w:sz w:val="24"/>
                  <w:szCs w:val="24"/>
                  <w:lang w:val="es-ES"/>
                </w:rPr>
                <w:t xml:space="preserve"> </w:t>
              </w:r>
              <w:r w:rsidRPr="00410278">
                <w:rPr>
                  <w:rFonts w:ascii="Times New Roman" w:hAnsi="Times New Roman" w:cs="Times New Roman"/>
                  <w:noProof/>
                  <w:sz w:val="24"/>
                  <w:szCs w:val="24"/>
                  <w:lang w:val="en-US"/>
                </w:rPr>
                <w:t>Journal of Healthcare Mangement.</w:t>
              </w:r>
            </w:p>
            <w:p w14:paraId="3CACA53D"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n-US"/>
                </w:rPr>
                <w:t xml:space="preserve">Johnson, G., Scholes, K., &amp; Whittington, R. (2017). </w:t>
              </w:r>
              <w:r w:rsidRPr="00410278">
                <w:rPr>
                  <w:rFonts w:ascii="Times New Roman" w:hAnsi="Times New Roman" w:cs="Times New Roman"/>
                  <w:i/>
                  <w:iCs/>
                  <w:noProof/>
                  <w:sz w:val="24"/>
                  <w:szCs w:val="24"/>
                  <w:lang w:val="es-ES"/>
                </w:rPr>
                <w:t>Explorando la estrategia corporativa.</w:t>
              </w:r>
              <w:r w:rsidRPr="00410278">
                <w:rPr>
                  <w:rFonts w:ascii="Times New Roman" w:hAnsi="Times New Roman" w:cs="Times New Roman"/>
                  <w:noProof/>
                  <w:sz w:val="24"/>
                  <w:szCs w:val="24"/>
                  <w:lang w:val="es-ES"/>
                </w:rPr>
                <w:t xml:space="preserve"> Pearson Education.</w:t>
              </w:r>
            </w:p>
            <w:p w14:paraId="464BE2B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Kotler, P. (2016). </w:t>
              </w:r>
              <w:r w:rsidRPr="00410278">
                <w:rPr>
                  <w:rFonts w:ascii="Times New Roman" w:hAnsi="Times New Roman" w:cs="Times New Roman"/>
                  <w:i/>
                  <w:iCs/>
                  <w:noProof/>
                  <w:sz w:val="24"/>
                  <w:szCs w:val="24"/>
                  <w:lang w:val="es-ES"/>
                </w:rPr>
                <w:t>DIRRECCION DE MARKETNG.</w:t>
              </w:r>
              <w:r w:rsidRPr="00410278">
                <w:rPr>
                  <w:rFonts w:ascii="Times New Roman" w:hAnsi="Times New Roman" w:cs="Times New Roman"/>
                  <w:noProof/>
                  <w:sz w:val="24"/>
                  <w:szCs w:val="24"/>
                  <w:lang w:val="es-ES"/>
                </w:rPr>
                <w:t xml:space="preserve"> DIRRECCION DE MARKETNG: https://www.academia.edu/43892309/Direccion_en_Marketing_Kotler_y_Keller_1</w:t>
              </w:r>
            </w:p>
            <w:p w14:paraId="684539E1"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n-US"/>
                </w:rPr>
                <w:t xml:space="preserve">Kotler, P., &amp; Keller, K. (2016). </w:t>
              </w:r>
              <w:r w:rsidRPr="00410278">
                <w:rPr>
                  <w:rFonts w:ascii="Times New Roman" w:hAnsi="Times New Roman" w:cs="Times New Roman"/>
                  <w:i/>
                  <w:iCs/>
                  <w:noProof/>
                  <w:sz w:val="24"/>
                  <w:szCs w:val="24"/>
                  <w:lang w:val="en-US"/>
                </w:rPr>
                <w:t>Marketing management.</w:t>
              </w:r>
              <w:r w:rsidRPr="00410278">
                <w:rPr>
                  <w:rFonts w:ascii="Times New Roman" w:hAnsi="Times New Roman" w:cs="Times New Roman"/>
                  <w:noProof/>
                  <w:sz w:val="24"/>
                  <w:szCs w:val="24"/>
                  <w:lang w:val="en-US"/>
                </w:rPr>
                <w:t xml:space="preserve"> </w:t>
              </w:r>
              <w:r w:rsidRPr="00410278">
                <w:rPr>
                  <w:rFonts w:ascii="Times New Roman" w:hAnsi="Times New Roman" w:cs="Times New Roman"/>
                  <w:noProof/>
                  <w:sz w:val="24"/>
                  <w:szCs w:val="24"/>
                  <w:lang w:val="es-ES"/>
                </w:rPr>
                <w:t>Pearson.</w:t>
              </w:r>
            </w:p>
            <w:p w14:paraId="42CA5DC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s-ES"/>
                </w:rPr>
                <w:t xml:space="preserve">Kulzer, C. (9 de Octubre de 2023). </w:t>
              </w:r>
              <w:r w:rsidRPr="00410278">
                <w:rPr>
                  <w:rFonts w:ascii="Times New Roman" w:hAnsi="Times New Roman" w:cs="Times New Roman"/>
                  <w:i/>
                  <w:iCs/>
                  <w:noProof/>
                  <w:sz w:val="24"/>
                  <w:szCs w:val="24"/>
                  <w:lang w:val="en-US"/>
                </w:rPr>
                <w:t>Linkedin</w:t>
              </w:r>
              <w:r w:rsidRPr="00410278">
                <w:rPr>
                  <w:rFonts w:ascii="Times New Roman" w:hAnsi="Times New Roman" w:cs="Times New Roman"/>
                  <w:noProof/>
                  <w:sz w:val="24"/>
                  <w:szCs w:val="24"/>
                  <w:lang w:val="en-US"/>
                </w:rPr>
                <w:t>. https://www.linkedin.com/pulse/factores-por-los-cuales-una-cl%C3%ADnica-dental-puede-estar-kulzer/</w:t>
              </w:r>
            </w:p>
            <w:p w14:paraId="687D855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Leyva, G. (Junio de 2018). Indicadores de desempeño empresarial para medir la calidad de las estrategias financieras. http://scielo.sld.cu/scielo.php?script=sci_arttext&amp;pid=S2073-60612018000100005</w:t>
              </w:r>
            </w:p>
            <w:p w14:paraId="3271752F"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López, A., &amp; Rodríguez, M. (2018). </w:t>
              </w:r>
              <w:r w:rsidRPr="00410278">
                <w:rPr>
                  <w:rFonts w:ascii="Times New Roman" w:hAnsi="Times New Roman" w:cs="Times New Roman"/>
                  <w:i/>
                  <w:iCs/>
                  <w:noProof/>
                  <w:sz w:val="24"/>
                  <w:szCs w:val="24"/>
                  <w:lang w:val="es-ES"/>
                </w:rPr>
                <w:t>Eficiencia operativa en clínicas odontológicas: Factores críticos de éxito.</w:t>
              </w:r>
              <w:r w:rsidRPr="00410278">
                <w:rPr>
                  <w:rFonts w:ascii="Times New Roman" w:hAnsi="Times New Roman" w:cs="Times New Roman"/>
                  <w:noProof/>
                  <w:sz w:val="24"/>
                  <w:szCs w:val="24"/>
                  <w:lang w:val="es-ES"/>
                </w:rPr>
                <w:t xml:space="preserve"> Revista de Gestión Empresarial.</w:t>
              </w:r>
            </w:p>
            <w:p w14:paraId="45A95B59"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Mankiw, N. (2012). </w:t>
              </w:r>
              <w:r w:rsidRPr="00410278">
                <w:rPr>
                  <w:rFonts w:ascii="Times New Roman" w:hAnsi="Times New Roman" w:cs="Times New Roman"/>
                  <w:i/>
                  <w:iCs/>
                  <w:noProof/>
                  <w:sz w:val="24"/>
                  <w:szCs w:val="24"/>
                  <w:lang w:val="es-ES"/>
                </w:rPr>
                <w:t>Principios de Economía.</w:t>
              </w:r>
              <w:r w:rsidRPr="00410278">
                <w:rPr>
                  <w:rFonts w:ascii="Times New Roman" w:hAnsi="Times New Roman" w:cs="Times New Roman"/>
                  <w:noProof/>
                  <w:sz w:val="24"/>
                  <w:szCs w:val="24"/>
                  <w:lang w:val="es-ES"/>
                </w:rPr>
                <w:t xml:space="preserve"> Cengage Learning. https://doi.org/https://www.paginaspersonales.unam.mx/app/webroot/files/1613/Economia_Principios_de_6taedicion__Gregory__M.pdf</w:t>
              </w:r>
            </w:p>
            <w:p w14:paraId="0D2245EB"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Maques, M. (2011). </w:t>
              </w:r>
              <w:r w:rsidRPr="00410278">
                <w:rPr>
                  <w:rFonts w:ascii="Times New Roman" w:hAnsi="Times New Roman" w:cs="Times New Roman"/>
                  <w:i/>
                  <w:iCs/>
                  <w:noProof/>
                  <w:sz w:val="24"/>
                  <w:szCs w:val="24"/>
                  <w:lang w:val="es-ES"/>
                </w:rPr>
                <w:t>Base de Datos</w:t>
              </w:r>
              <w:r w:rsidRPr="00410278">
                <w:rPr>
                  <w:rFonts w:ascii="Times New Roman" w:hAnsi="Times New Roman" w:cs="Times New Roman"/>
                  <w:noProof/>
                  <w:sz w:val="24"/>
                  <w:szCs w:val="24"/>
                  <w:lang w:val="es-ES"/>
                </w:rPr>
                <w:t>. https://repositori.uji.es/xmlui/bitstream/handle/10234/24183/s18.pdf?sequen</w:t>
              </w:r>
            </w:p>
            <w:p w14:paraId="76E1010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Martínez, D., &amp; Milla Artemio. (2012). </w:t>
              </w:r>
              <w:r w:rsidRPr="00410278">
                <w:rPr>
                  <w:rFonts w:ascii="Times New Roman" w:hAnsi="Times New Roman" w:cs="Times New Roman"/>
                  <w:i/>
                  <w:iCs/>
                  <w:noProof/>
                  <w:sz w:val="24"/>
                  <w:szCs w:val="24"/>
                  <w:lang w:val="es-ES"/>
                </w:rPr>
                <w:t>Diagnóstico Estratégico.</w:t>
              </w:r>
              <w:r w:rsidRPr="00410278">
                <w:rPr>
                  <w:rFonts w:ascii="Times New Roman" w:hAnsi="Times New Roman" w:cs="Times New Roman"/>
                  <w:noProof/>
                  <w:sz w:val="24"/>
                  <w:szCs w:val="24"/>
                  <w:lang w:val="es-ES"/>
                </w:rPr>
                <w:t xml:space="preserve"> </w:t>
              </w:r>
            </w:p>
            <w:p w14:paraId="30F0DC9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Martínez, L. (2021). </w:t>
              </w:r>
              <w:r w:rsidRPr="00410278">
                <w:rPr>
                  <w:rFonts w:ascii="Times New Roman" w:hAnsi="Times New Roman" w:cs="Times New Roman"/>
                  <w:i/>
                  <w:iCs/>
                  <w:noProof/>
                  <w:sz w:val="24"/>
                  <w:szCs w:val="24"/>
                  <w:lang w:val="es-ES"/>
                </w:rPr>
                <w:t>Gestión de riesgos en organizaciones.</w:t>
              </w:r>
              <w:r w:rsidRPr="00410278">
                <w:rPr>
                  <w:rFonts w:ascii="Times New Roman" w:hAnsi="Times New Roman" w:cs="Times New Roman"/>
                  <w:noProof/>
                  <w:sz w:val="24"/>
                  <w:szCs w:val="24"/>
                  <w:lang w:val="es-ES"/>
                </w:rPr>
                <w:t xml:space="preserve"> Editorial Universidad de Barcelona.</w:t>
              </w:r>
            </w:p>
            <w:p w14:paraId="234B09C9"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Mejia, V., &amp; Alva, E. (2024). </w:t>
              </w:r>
              <w:r w:rsidRPr="00410278">
                <w:rPr>
                  <w:rFonts w:ascii="Times New Roman" w:hAnsi="Times New Roman" w:cs="Times New Roman"/>
                  <w:i/>
                  <w:iCs/>
                  <w:noProof/>
                  <w:sz w:val="24"/>
                  <w:szCs w:val="24"/>
                  <w:lang w:val="es-ES"/>
                </w:rPr>
                <w:t>En Alta Voz</w:t>
              </w:r>
              <w:r w:rsidRPr="00410278">
                <w:rPr>
                  <w:rFonts w:ascii="Times New Roman" w:hAnsi="Times New Roman" w:cs="Times New Roman"/>
                  <w:noProof/>
                  <w:sz w:val="24"/>
                  <w:szCs w:val="24"/>
                  <w:lang w:val="es-ES"/>
                </w:rPr>
                <w:t>. https://enaltavoz.com/la-contaminacion-ambiental-en-honduras-es-un-desafio-creciente/</w:t>
              </w:r>
            </w:p>
            <w:p w14:paraId="10C32CB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Molina, J. (2022). </w:t>
              </w:r>
              <w:r w:rsidRPr="00410278">
                <w:rPr>
                  <w:rFonts w:ascii="Times New Roman" w:hAnsi="Times New Roman" w:cs="Times New Roman"/>
                  <w:i/>
                  <w:iCs/>
                  <w:noProof/>
                  <w:sz w:val="24"/>
                  <w:szCs w:val="24"/>
                  <w:lang w:val="es-ES"/>
                </w:rPr>
                <w:t>Henry Schein Digital News.</w:t>
              </w:r>
              <w:r w:rsidRPr="00410278">
                <w:rPr>
                  <w:rFonts w:ascii="Times New Roman" w:hAnsi="Times New Roman" w:cs="Times New Roman"/>
                  <w:noProof/>
                  <w:sz w:val="24"/>
                  <w:szCs w:val="24"/>
                  <w:lang w:val="es-ES"/>
                </w:rPr>
                <w:t xml:space="preserve"> https://www.itdmgroup.es/whitepapers/content-download/35608541-c68f-4217-baf0-e0ac78316a45/hs-digitalnews-num-1.pdf</w:t>
              </w:r>
            </w:p>
            <w:p w14:paraId="2A96B03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Molina, S. (2019). </w:t>
              </w:r>
              <w:r w:rsidRPr="00410278">
                <w:rPr>
                  <w:rFonts w:ascii="Times New Roman" w:hAnsi="Times New Roman" w:cs="Times New Roman"/>
                  <w:i/>
                  <w:iCs/>
                  <w:noProof/>
                  <w:sz w:val="24"/>
                  <w:szCs w:val="24"/>
                  <w:lang w:val="es-ES"/>
                </w:rPr>
                <w:t>Fundamentos de administración financiera para clínicas odontológicas.</w:t>
              </w:r>
              <w:r w:rsidRPr="00410278">
                <w:rPr>
                  <w:rFonts w:ascii="Times New Roman" w:hAnsi="Times New Roman" w:cs="Times New Roman"/>
                  <w:noProof/>
                  <w:sz w:val="24"/>
                  <w:szCs w:val="24"/>
                  <w:lang w:val="es-ES"/>
                </w:rPr>
                <w:t xml:space="preserve"> Ediciones Financieras.</w:t>
              </w:r>
            </w:p>
            <w:p w14:paraId="71F2D1A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Moscoso, J. C. (2021). </w:t>
              </w:r>
              <w:r w:rsidRPr="00410278">
                <w:rPr>
                  <w:rFonts w:ascii="Times New Roman" w:hAnsi="Times New Roman" w:cs="Times New Roman"/>
                  <w:i/>
                  <w:iCs/>
                  <w:noProof/>
                  <w:sz w:val="24"/>
                  <w:szCs w:val="24"/>
                  <w:lang w:val="es-ES"/>
                </w:rPr>
                <w:t>PLANEACION ESTRATEGICA PARA EL PERIODO 2021PARA LA CLINICA DE ESPECIALIDADES DENTALES OM DENTAL.</w:t>
              </w:r>
              <w:r w:rsidRPr="00410278">
                <w:rPr>
                  <w:rFonts w:ascii="Times New Roman" w:hAnsi="Times New Roman" w:cs="Times New Roman"/>
                  <w:noProof/>
                  <w:sz w:val="24"/>
                  <w:szCs w:val="24"/>
                  <w:lang w:val="es-ES"/>
                </w:rPr>
                <w:t xml:space="preserve"> PLANEACION ESTRATEGICA PARA EL PERIODO 2021PARA LA CLINICA DE ESPECIALIDADES DENTALES OM DENTAL: https://dspace.ups.edu.ec/handle/123456789/21584?locale=es</w:t>
              </w:r>
            </w:p>
            <w:p w14:paraId="0B61927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Nava, Marbelis. (2009). Análisis financiero: una herramienta clave para una gestión financiera eficiente. https://doi.org/https://ve.scielo.org/scielo.php?script=sci_arttext&amp;pid=S1315-99842009000400009</w:t>
              </w:r>
            </w:p>
            <w:p w14:paraId="393CABE2"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s-ES"/>
                </w:rPr>
                <w:t xml:space="preserve">Neill, D. A., &amp; Cortez Suárez, L. (2018). </w:t>
              </w:r>
              <w:r w:rsidRPr="00410278">
                <w:rPr>
                  <w:rFonts w:ascii="Times New Roman" w:hAnsi="Times New Roman" w:cs="Times New Roman"/>
                  <w:i/>
                  <w:iCs/>
                  <w:noProof/>
                  <w:sz w:val="24"/>
                  <w:szCs w:val="24"/>
                  <w:lang w:val="es-ES"/>
                </w:rPr>
                <w:t>Procesos y Fundamentos de la Investigación Cientifica.</w:t>
              </w:r>
              <w:r w:rsidRPr="00410278">
                <w:rPr>
                  <w:rFonts w:ascii="Times New Roman" w:hAnsi="Times New Roman" w:cs="Times New Roman"/>
                  <w:noProof/>
                  <w:sz w:val="24"/>
                  <w:szCs w:val="24"/>
                  <w:lang w:val="es-ES"/>
                </w:rPr>
                <w:t xml:space="preserve"> </w:t>
              </w:r>
              <w:r w:rsidRPr="00410278">
                <w:rPr>
                  <w:rFonts w:ascii="Times New Roman" w:hAnsi="Times New Roman" w:cs="Times New Roman"/>
                  <w:noProof/>
                  <w:sz w:val="24"/>
                  <w:szCs w:val="24"/>
                  <w:lang w:val="en-US"/>
                </w:rPr>
                <w:t>UTMACH.</w:t>
              </w:r>
            </w:p>
            <w:p w14:paraId="679ACFF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OAS. (2024). https://www.oas.org/es/mesecvi/docs/Round3-ShadowReport-Honduras-APUVIMEH.pdf</w:t>
              </w:r>
            </w:p>
            <w:p w14:paraId="3929594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Pereira , Z. (30 de Junio de 2011). </w:t>
              </w:r>
              <w:r w:rsidRPr="00410278">
                <w:rPr>
                  <w:rFonts w:ascii="Times New Roman" w:hAnsi="Times New Roman" w:cs="Times New Roman"/>
                  <w:i/>
                  <w:iCs/>
                  <w:noProof/>
                  <w:sz w:val="24"/>
                  <w:szCs w:val="24"/>
                  <w:lang w:val="es-ES"/>
                </w:rPr>
                <w:t>doi.org.</w:t>
              </w:r>
              <w:r w:rsidRPr="00410278">
                <w:rPr>
                  <w:rFonts w:ascii="Times New Roman" w:hAnsi="Times New Roman" w:cs="Times New Roman"/>
                  <w:noProof/>
                  <w:sz w:val="24"/>
                  <w:szCs w:val="24"/>
                  <w:lang w:val="es-ES"/>
                </w:rPr>
                <w:t xml:space="preserve"> file:///C:/Users/joshd/Downloads/867-Article%20Text-43334-1-10-20190520.pdf</w:t>
              </w:r>
            </w:p>
            <w:p w14:paraId="0251C54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Pérez, G., &amp; Sánchez, J. (2020). </w:t>
              </w:r>
              <w:r w:rsidRPr="00410278">
                <w:rPr>
                  <w:rFonts w:ascii="Times New Roman" w:hAnsi="Times New Roman" w:cs="Times New Roman"/>
                  <w:i/>
                  <w:iCs/>
                  <w:noProof/>
                  <w:sz w:val="24"/>
                  <w:szCs w:val="24"/>
                  <w:lang w:val="es-ES"/>
                </w:rPr>
                <w:t>Tecnologías avanzadas en la odontología: Un análisis de costos y beneficios.</w:t>
              </w:r>
              <w:r w:rsidRPr="00410278">
                <w:rPr>
                  <w:rFonts w:ascii="Times New Roman" w:hAnsi="Times New Roman" w:cs="Times New Roman"/>
                  <w:noProof/>
                  <w:sz w:val="24"/>
                  <w:szCs w:val="24"/>
                  <w:lang w:val="es-ES"/>
                </w:rPr>
                <w:t xml:space="preserve"> Dental Business Review.</w:t>
              </w:r>
            </w:p>
            <w:p w14:paraId="1609937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s-ES"/>
                </w:rPr>
                <w:t xml:space="preserve">Pérez, J. (2019). </w:t>
              </w:r>
              <w:r w:rsidRPr="00410278">
                <w:rPr>
                  <w:rFonts w:ascii="Times New Roman" w:hAnsi="Times New Roman" w:cs="Times New Roman"/>
                  <w:i/>
                  <w:iCs/>
                  <w:noProof/>
                  <w:sz w:val="24"/>
                  <w:szCs w:val="24"/>
                  <w:lang w:val="es-ES"/>
                </w:rPr>
                <w:t>Estrategias para afrontar amenazas en mercados globalizados.</w:t>
              </w:r>
              <w:r w:rsidRPr="00410278">
                <w:rPr>
                  <w:rFonts w:ascii="Times New Roman" w:hAnsi="Times New Roman" w:cs="Times New Roman"/>
                  <w:noProof/>
                  <w:sz w:val="24"/>
                  <w:szCs w:val="24"/>
                  <w:lang w:val="es-ES"/>
                </w:rPr>
                <w:t xml:space="preserve"> </w:t>
              </w:r>
              <w:r w:rsidRPr="00410278">
                <w:rPr>
                  <w:rFonts w:ascii="Times New Roman" w:hAnsi="Times New Roman" w:cs="Times New Roman"/>
                  <w:noProof/>
                  <w:sz w:val="24"/>
                  <w:szCs w:val="24"/>
                  <w:lang w:val="en-US"/>
                </w:rPr>
                <w:t>Editorial Universitaria.</w:t>
              </w:r>
            </w:p>
            <w:p w14:paraId="086A832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n-US"/>
                </w:rPr>
                <w:t xml:space="preserve">Porter, M. (1985). </w:t>
              </w:r>
              <w:r w:rsidRPr="00410278">
                <w:rPr>
                  <w:rFonts w:ascii="Times New Roman" w:hAnsi="Times New Roman" w:cs="Times New Roman"/>
                  <w:i/>
                  <w:iCs/>
                  <w:noProof/>
                  <w:sz w:val="24"/>
                  <w:szCs w:val="24"/>
                  <w:lang w:val="en-US"/>
                </w:rPr>
                <w:t>Competitive advantage: Creating and sustaining superior performance.</w:t>
              </w:r>
              <w:r w:rsidRPr="00410278">
                <w:rPr>
                  <w:rFonts w:ascii="Times New Roman" w:hAnsi="Times New Roman" w:cs="Times New Roman"/>
                  <w:noProof/>
                  <w:sz w:val="24"/>
                  <w:szCs w:val="24"/>
                  <w:lang w:val="en-US"/>
                </w:rPr>
                <w:t xml:space="preserve"> </w:t>
              </w:r>
              <w:r w:rsidRPr="00410278">
                <w:rPr>
                  <w:rFonts w:ascii="Times New Roman" w:hAnsi="Times New Roman" w:cs="Times New Roman"/>
                  <w:noProof/>
                  <w:sz w:val="24"/>
                  <w:szCs w:val="24"/>
                  <w:lang w:val="es-ES"/>
                </w:rPr>
                <w:t>Free Press.</w:t>
              </w:r>
            </w:p>
            <w:p w14:paraId="7935B6D2"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Porter, M. (1985). </w:t>
              </w:r>
              <w:r w:rsidRPr="00410278">
                <w:rPr>
                  <w:rFonts w:ascii="Times New Roman" w:hAnsi="Times New Roman" w:cs="Times New Roman"/>
                  <w:i/>
                  <w:iCs/>
                  <w:noProof/>
                  <w:sz w:val="24"/>
                  <w:szCs w:val="24"/>
                  <w:lang w:val="es-ES"/>
                </w:rPr>
                <w:t>La Ventaja Competitiva según Michael Porter.</w:t>
              </w:r>
              <w:r w:rsidRPr="00410278">
                <w:rPr>
                  <w:rFonts w:ascii="Times New Roman" w:hAnsi="Times New Roman" w:cs="Times New Roman"/>
                  <w:noProof/>
                  <w:sz w:val="24"/>
                  <w:szCs w:val="24"/>
                  <w:lang w:val="es-ES"/>
                </w:rPr>
                <w:t xml:space="preserve"> La Ventaja Competitiva según Michael Porter: https://www.lifeder.com/ventaja-competitiva-michael-porter/</w:t>
              </w:r>
            </w:p>
            <w:p w14:paraId="1CB37FB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Qualtrics. (2024). </w:t>
              </w:r>
              <w:r w:rsidRPr="00410278">
                <w:rPr>
                  <w:rFonts w:ascii="Times New Roman" w:hAnsi="Times New Roman" w:cs="Times New Roman"/>
                  <w:i/>
                  <w:iCs/>
                  <w:noProof/>
                  <w:sz w:val="24"/>
                  <w:szCs w:val="24"/>
                  <w:lang w:val="en-US"/>
                </w:rPr>
                <w:t>Qualtrics XM</w:t>
              </w:r>
              <w:r w:rsidRPr="00410278">
                <w:rPr>
                  <w:rFonts w:ascii="Times New Roman" w:hAnsi="Times New Roman" w:cs="Times New Roman"/>
                  <w:noProof/>
                  <w:sz w:val="24"/>
                  <w:szCs w:val="24"/>
                  <w:lang w:val="en-US"/>
                </w:rPr>
                <w:t>.</w:t>
              </w:r>
            </w:p>
            <w:p w14:paraId="2D3758D6"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n-US"/>
                </w:rPr>
              </w:pPr>
              <w:r w:rsidRPr="00410278">
                <w:rPr>
                  <w:rFonts w:ascii="Times New Roman" w:hAnsi="Times New Roman" w:cs="Times New Roman"/>
                  <w:noProof/>
                  <w:sz w:val="24"/>
                  <w:szCs w:val="24"/>
                  <w:lang w:val="en-US"/>
                </w:rPr>
                <w:t xml:space="preserve">QuestionPro. (2024). </w:t>
              </w:r>
              <w:r w:rsidRPr="00410278">
                <w:rPr>
                  <w:rFonts w:ascii="Times New Roman" w:hAnsi="Times New Roman" w:cs="Times New Roman"/>
                  <w:i/>
                  <w:iCs/>
                  <w:noProof/>
                  <w:sz w:val="24"/>
                  <w:szCs w:val="24"/>
                  <w:lang w:val="en-US"/>
                </w:rPr>
                <w:t>QuestionPro</w:t>
              </w:r>
              <w:r w:rsidRPr="00410278">
                <w:rPr>
                  <w:rFonts w:ascii="Times New Roman" w:hAnsi="Times New Roman" w:cs="Times New Roman"/>
                  <w:noProof/>
                  <w:sz w:val="24"/>
                  <w:szCs w:val="24"/>
                  <w:lang w:val="en-US"/>
                </w:rPr>
                <w:t>.</w:t>
              </w:r>
            </w:p>
            <w:p w14:paraId="3F57DCEA"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 David, F. (2003). </w:t>
              </w:r>
              <w:r w:rsidRPr="00410278">
                <w:rPr>
                  <w:rFonts w:ascii="Times New Roman" w:hAnsi="Times New Roman" w:cs="Times New Roman"/>
                  <w:i/>
                  <w:iCs/>
                  <w:noProof/>
                  <w:sz w:val="24"/>
                  <w:szCs w:val="24"/>
                  <w:lang w:val="es-ES"/>
                </w:rPr>
                <w:t>Conceptos de Administración Financiera.</w:t>
              </w:r>
              <w:r w:rsidRPr="00410278">
                <w:rPr>
                  <w:rFonts w:ascii="Times New Roman" w:hAnsi="Times New Roman" w:cs="Times New Roman"/>
                  <w:noProof/>
                  <w:sz w:val="24"/>
                  <w:szCs w:val="24"/>
                  <w:lang w:val="es-ES"/>
                </w:rPr>
                <w:t xml:space="preserve"> Pearson Educación.</w:t>
              </w:r>
            </w:p>
            <w:p w14:paraId="28C2C85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Ramírez, L. (2024). </w:t>
              </w:r>
              <w:r w:rsidRPr="00410278">
                <w:rPr>
                  <w:rFonts w:ascii="Times New Roman" w:hAnsi="Times New Roman" w:cs="Times New Roman"/>
                  <w:i/>
                  <w:iCs/>
                  <w:noProof/>
                  <w:sz w:val="24"/>
                  <w:szCs w:val="24"/>
                  <w:lang w:val="es-ES"/>
                </w:rPr>
                <w:t>Financiamiento y crecimiento empresarial de la Clinica Dental ORE S.A.C.</w:t>
              </w:r>
              <w:r w:rsidRPr="00410278">
                <w:rPr>
                  <w:rFonts w:ascii="Times New Roman" w:hAnsi="Times New Roman" w:cs="Times New Roman"/>
                  <w:noProof/>
                  <w:sz w:val="24"/>
                  <w:szCs w:val="24"/>
                  <w:lang w:val="es-ES"/>
                </w:rPr>
                <w:t xml:space="preserve"> Universidad Nacional del Callao, Peru.</w:t>
              </w:r>
            </w:p>
            <w:p w14:paraId="538B6D9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Rimarachin Carranza, E. (2018). </w:t>
              </w:r>
              <w:r w:rsidRPr="00410278">
                <w:rPr>
                  <w:rFonts w:ascii="Times New Roman" w:hAnsi="Times New Roman" w:cs="Times New Roman"/>
                  <w:i/>
                  <w:iCs/>
                  <w:noProof/>
                  <w:sz w:val="24"/>
                  <w:szCs w:val="24"/>
                  <w:lang w:val="es-ES"/>
                </w:rPr>
                <w:t>Evaluación de la Gestión de los Procesos operativos para determinar su eficiencia y diseño de estrategias que incrementen la rentanilidad en la Clínica Odontológica Rimadent Años 2018.</w:t>
              </w:r>
              <w:r w:rsidRPr="00410278">
                <w:rPr>
                  <w:rFonts w:ascii="Times New Roman" w:hAnsi="Times New Roman" w:cs="Times New Roman"/>
                  <w:noProof/>
                  <w:sz w:val="24"/>
                  <w:szCs w:val="24"/>
                  <w:lang w:val="es-ES"/>
                </w:rPr>
                <w:t xml:space="preserve"> </w:t>
              </w:r>
            </w:p>
            <w:p w14:paraId="26F8337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Rivera, A. (2024). PROPUESTA PARA MEJORAR LA COMPETITIVIDAD DE UNA CLÍNICA DENTAL.</w:t>
              </w:r>
            </w:p>
            <w:p w14:paraId="1ADB2E81"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Rodrigues, N. (26 de enero de 2024). </w:t>
              </w:r>
              <w:r w:rsidRPr="00410278">
                <w:rPr>
                  <w:rFonts w:ascii="Times New Roman" w:hAnsi="Times New Roman" w:cs="Times New Roman"/>
                  <w:i/>
                  <w:iCs/>
                  <w:noProof/>
                  <w:sz w:val="24"/>
                  <w:szCs w:val="24"/>
                  <w:lang w:val="es-ES"/>
                </w:rPr>
                <w:t>Crecimiento Empresarial</w:t>
              </w:r>
              <w:r w:rsidRPr="00410278">
                <w:rPr>
                  <w:rFonts w:ascii="Times New Roman" w:hAnsi="Times New Roman" w:cs="Times New Roman"/>
                  <w:noProof/>
                  <w:sz w:val="24"/>
                  <w:szCs w:val="24"/>
                  <w:lang w:val="es-ES"/>
                </w:rPr>
                <w:t>. https://blog.hubspot.es/sales/crecimiento-empresarial</w:t>
              </w:r>
            </w:p>
            <w:p w14:paraId="6593CF45"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Rodríguez, F. (2020). </w:t>
              </w:r>
              <w:r w:rsidRPr="00410278">
                <w:rPr>
                  <w:rFonts w:ascii="Times New Roman" w:hAnsi="Times New Roman" w:cs="Times New Roman"/>
                  <w:i/>
                  <w:iCs/>
                  <w:noProof/>
                  <w:sz w:val="24"/>
                  <w:szCs w:val="24"/>
                  <w:lang w:val="es-ES"/>
                </w:rPr>
                <w:t>Competitividad organizacional: Un enfoque desde el análisis FODA.</w:t>
              </w:r>
              <w:r w:rsidRPr="00410278">
                <w:rPr>
                  <w:rFonts w:ascii="Times New Roman" w:hAnsi="Times New Roman" w:cs="Times New Roman"/>
                  <w:noProof/>
                  <w:sz w:val="24"/>
                  <w:szCs w:val="24"/>
                  <w:lang w:val="es-ES"/>
                </w:rPr>
                <w:t xml:space="preserve"> Editorial Universitaria.</w:t>
              </w:r>
            </w:p>
            <w:p w14:paraId="7283840C"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Rosso, R. (30 de Diciembre de 2021). </w:t>
              </w:r>
              <w:r w:rsidRPr="00410278">
                <w:rPr>
                  <w:rFonts w:ascii="Times New Roman" w:hAnsi="Times New Roman" w:cs="Times New Roman"/>
                  <w:i/>
                  <w:iCs/>
                  <w:noProof/>
                  <w:sz w:val="24"/>
                  <w:szCs w:val="24"/>
                  <w:lang w:val="es-ES"/>
                </w:rPr>
                <w:t>Gaceta Dental</w:t>
              </w:r>
              <w:r w:rsidRPr="00410278">
                <w:rPr>
                  <w:rFonts w:ascii="Times New Roman" w:hAnsi="Times New Roman" w:cs="Times New Roman"/>
                  <w:noProof/>
                  <w:sz w:val="24"/>
                  <w:szCs w:val="24"/>
                  <w:lang w:val="es-ES"/>
                </w:rPr>
                <w:t>. https://gacetadental.com/2021/12/transformacion-sector-dental-pandemia-28586/</w:t>
              </w:r>
            </w:p>
            <w:p w14:paraId="3A6DB579"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Ruiz, M. S. (01 de 2008). </w:t>
              </w:r>
              <w:r w:rsidRPr="00410278">
                <w:rPr>
                  <w:rFonts w:ascii="Times New Roman" w:hAnsi="Times New Roman" w:cs="Times New Roman"/>
                  <w:i/>
                  <w:iCs/>
                  <w:noProof/>
                  <w:sz w:val="24"/>
                  <w:szCs w:val="24"/>
                  <w:lang w:val="es-ES"/>
                </w:rPr>
                <w:t>Fuentes de informacion primarias , secundarias y terciarias</w:t>
              </w:r>
              <w:r w:rsidRPr="00410278">
                <w:rPr>
                  <w:rFonts w:ascii="Times New Roman" w:hAnsi="Times New Roman" w:cs="Times New Roman"/>
                  <w:noProof/>
                  <w:sz w:val="24"/>
                  <w:szCs w:val="24"/>
                  <w:lang w:val="es-ES"/>
                </w:rPr>
                <w:t>. Fuentes de informacion primarias , secundarias y terciarias: https://ponce.inter.edu/cai/manuales/FUENTES-PRIMARIA.pdf</w:t>
              </w:r>
            </w:p>
            <w:p w14:paraId="1DD7B93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Sampieri, R. H. (2014). </w:t>
              </w:r>
              <w:r w:rsidRPr="00410278">
                <w:rPr>
                  <w:rFonts w:ascii="Times New Roman" w:hAnsi="Times New Roman" w:cs="Times New Roman"/>
                  <w:i/>
                  <w:iCs/>
                  <w:noProof/>
                  <w:sz w:val="24"/>
                  <w:szCs w:val="24"/>
                  <w:lang w:val="es-ES"/>
                </w:rPr>
                <w:t>Metodologia de la Investigacion 6ta Edicion .</w:t>
              </w:r>
              <w:r w:rsidRPr="00410278">
                <w:rPr>
                  <w:rFonts w:ascii="Times New Roman" w:hAnsi="Times New Roman" w:cs="Times New Roman"/>
                  <w:noProof/>
                  <w:sz w:val="24"/>
                  <w:szCs w:val="24"/>
                  <w:lang w:val="es-ES"/>
                </w:rPr>
                <w:t xml:space="preserve"> </w:t>
              </w:r>
            </w:p>
            <w:p w14:paraId="77E8B5FC"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Sánchez, F. (2018). </w:t>
              </w:r>
              <w:r w:rsidRPr="00410278">
                <w:rPr>
                  <w:rFonts w:ascii="Times New Roman" w:hAnsi="Times New Roman" w:cs="Times New Roman"/>
                  <w:i/>
                  <w:iCs/>
                  <w:noProof/>
                  <w:sz w:val="24"/>
                  <w:szCs w:val="24"/>
                  <w:lang w:val="es-ES"/>
                </w:rPr>
                <w:t>La importancia del análisis estratégico en la gestión empresarial.</w:t>
              </w:r>
              <w:r w:rsidRPr="00410278">
                <w:rPr>
                  <w:rFonts w:ascii="Times New Roman" w:hAnsi="Times New Roman" w:cs="Times New Roman"/>
                  <w:noProof/>
                  <w:sz w:val="24"/>
                  <w:szCs w:val="24"/>
                  <w:lang w:val="es-ES"/>
                </w:rPr>
                <w:t xml:space="preserve"> Ediciones Pearson.</w:t>
              </w:r>
            </w:p>
            <w:p w14:paraId="359A8A4B"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SEFIN. (mayo de 2024). </w:t>
              </w:r>
              <w:r w:rsidRPr="00410278">
                <w:rPr>
                  <w:rFonts w:ascii="Times New Roman" w:hAnsi="Times New Roman" w:cs="Times New Roman"/>
                  <w:i/>
                  <w:iCs/>
                  <w:noProof/>
                  <w:sz w:val="24"/>
                  <w:szCs w:val="24"/>
                  <w:lang w:val="es-ES"/>
                </w:rPr>
                <w:t>SEFIN</w:t>
              </w:r>
              <w:r w:rsidRPr="00410278">
                <w:rPr>
                  <w:rFonts w:ascii="Times New Roman" w:hAnsi="Times New Roman" w:cs="Times New Roman"/>
                  <w:noProof/>
                  <w:sz w:val="24"/>
                  <w:szCs w:val="24"/>
                  <w:lang w:val="es-ES"/>
                </w:rPr>
                <w:t>. SEFIN: www.sefin.gob.hn</w:t>
              </w:r>
            </w:p>
            <w:p w14:paraId="04B841E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SESAL. (14 de 06 de 2024). </w:t>
              </w:r>
              <w:r w:rsidRPr="00410278">
                <w:rPr>
                  <w:rFonts w:ascii="Times New Roman" w:hAnsi="Times New Roman" w:cs="Times New Roman"/>
                  <w:i/>
                  <w:iCs/>
                  <w:noProof/>
                  <w:sz w:val="24"/>
                  <w:szCs w:val="24"/>
                  <w:lang w:val="es-ES"/>
                </w:rPr>
                <w:t>COVID-19</w:t>
              </w:r>
              <w:r w:rsidRPr="00410278">
                <w:rPr>
                  <w:rFonts w:ascii="Times New Roman" w:hAnsi="Times New Roman" w:cs="Times New Roman"/>
                  <w:noProof/>
                  <w:sz w:val="24"/>
                  <w:szCs w:val="24"/>
                  <w:lang w:val="es-ES"/>
                </w:rPr>
                <w:t>. COVID-19: https://www.salud.gob.hn/sshome/index.php/covid19?id=10</w:t>
              </w:r>
            </w:p>
            <w:p w14:paraId="2BC6036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Sigua, E., Bernal, J., Lanata, A., Sánchez, C., Rodriguez, J., Haidar, Z., . . . Iwaki, L. (2020). </w:t>
              </w:r>
              <w:r w:rsidRPr="00410278">
                <w:rPr>
                  <w:rFonts w:ascii="Times New Roman" w:hAnsi="Times New Roman" w:cs="Times New Roman"/>
                  <w:i/>
                  <w:iCs/>
                  <w:noProof/>
                  <w:sz w:val="24"/>
                  <w:szCs w:val="24"/>
                  <w:lang w:val="es-ES"/>
                </w:rPr>
                <w:t>COVID-19 y la Odontología: una Revisión de las Recomendaciones y Perspectivas para Latinoamérica.</w:t>
              </w:r>
              <w:r w:rsidRPr="00410278">
                <w:rPr>
                  <w:rFonts w:ascii="Times New Roman" w:hAnsi="Times New Roman" w:cs="Times New Roman"/>
                  <w:noProof/>
                  <w:sz w:val="24"/>
                  <w:szCs w:val="24"/>
                  <w:lang w:val="es-ES"/>
                </w:rPr>
                <w:t xml:space="preserve"> https://www.scielo.cl/pdf/ijodontos/v14n3/0718-381X-ijodontos-14-03-299.pdf</w:t>
              </w:r>
            </w:p>
            <w:p w14:paraId="667D6C3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Tello, F. J. (2023). </w:t>
              </w:r>
              <w:r w:rsidRPr="00410278">
                <w:rPr>
                  <w:rFonts w:ascii="Times New Roman" w:hAnsi="Times New Roman" w:cs="Times New Roman"/>
                  <w:i/>
                  <w:iCs/>
                  <w:noProof/>
                  <w:sz w:val="24"/>
                  <w:szCs w:val="24"/>
                  <w:lang w:val="es-ES"/>
                </w:rPr>
                <w:t>MARKETING RELACIONAL EN LA CLINICA ODONTOLOGICA ORTHOIRUS CUSCO 2021.</w:t>
              </w:r>
              <w:r w:rsidRPr="00410278">
                <w:rPr>
                  <w:rFonts w:ascii="Times New Roman" w:hAnsi="Times New Roman" w:cs="Times New Roman"/>
                  <w:noProof/>
                  <w:sz w:val="24"/>
                  <w:szCs w:val="24"/>
                  <w:lang w:val="es-ES"/>
                </w:rPr>
                <w:t xml:space="preserve"> MARKETING RELACIONAL EN LA CLINICA ODONTOLOGICA ORTHOIRUS CUSCO 2021: file:///C:/Users/steff/Desktop/METODOLOGIA/2.%20Teoria%20de%20la%20Estrat%C3%A9gia%20Competitiva/6.%20Marketing%20Relacional%20en%20la%20Cl%C3%ADnica%20Odontol%C3%B3gica%20ORTHOKIRU'S.pdf</w:t>
              </w:r>
            </w:p>
            <w:p w14:paraId="74AE80F4"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Teneda, K. M. (2015). </w:t>
              </w:r>
              <w:r w:rsidRPr="00410278">
                <w:rPr>
                  <w:rFonts w:ascii="Times New Roman" w:hAnsi="Times New Roman" w:cs="Times New Roman"/>
                  <w:i/>
                  <w:iCs/>
                  <w:noProof/>
                  <w:sz w:val="24"/>
                  <w:szCs w:val="24"/>
                  <w:lang w:val="es-ES"/>
                </w:rPr>
                <w:t>Gestion de la administracion financiera y la toma de decisiones en la clinica ontologica de especialidades ecudental.</w:t>
              </w:r>
              <w:r w:rsidRPr="00410278">
                <w:rPr>
                  <w:rFonts w:ascii="Times New Roman" w:hAnsi="Times New Roman" w:cs="Times New Roman"/>
                  <w:noProof/>
                  <w:sz w:val="24"/>
                  <w:szCs w:val="24"/>
                  <w:lang w:val="es-ES"/>
                </w:rPr>
                <w:t xml:space="preserve"> https://repositorio.uta.edu.ec/jspui/bitstream/123456789/17836/1/T3121i.pdf</w:t>
              </w:r>
            </w:p>
            <w:p w14:paraId="6596093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Torres, E. (2019). </w:t>
              </w:r>
              <w:r w:rsidRPr="00410278">
                <w:rPr>
                  <w:rFonts w:ascii="Times New Roman" w:hAnsi="Times New Roman" w:cs="Times New Roman"/>
                  <w:i/>
                  <w:iCs/>
                  <w:noProof/>
                  <w:sz w:val="24"/>
                  <w:szCs w:val="24"/>
                  <w:lang w:val="es-ES"/>
                </w:rPr>
                <w:t>Marketing y competitivadad en el sector odontológico.</w:t>
              </w:r>
              <w:r w:rsidRPr="00410278">
                <w:rPr>
                  <w:rFonts w:ascii="Times New Roman" w:hAnsi="Times New Roman" w:cs="Times New Roman"/>
                  <w:noProof/>
                  <w:sz w:val="24"/>
                  <w:szCs w:val="24"/>
                  <w:lang w:val="es-ES"/>
                </w:rPr>
                <w:t xml:space="preserve"> Journal of Dental Marketing.</w:t>
              </w:r>
            </w:p>
            <w:p w14:paraId="47EBCD68"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Torres, M. I. (04 de 2018). </w:t>
              </w:r>
              <w:r w:rsidRPr="00410278">
                <w:rPr>
                  <w:rFonts w:ascii="Times New Roman" w:hAnsi="Times New Roman" w:cs="Times New Roman"/>
                  <w:i/>
                  <w:iCs/>
                  <w:noProof/>
                  <w:sz w:val="24"/>
                  <w:szCs w:val="24"/>
                  <w:lang w:val="es-ES"/>
                </w:rPr>
                <w:t>PLAN ESTRATÉGICO DE LA CLÍNICA ODONTOLÓGICA 3DENTAL T.A UBICADA EN EL DMQ.</w:t>
              </w:r>
              <w:r w:rsidRPr="00410278">
                <w:rPr>
                  <w:rFonts w:ascii="Times New Roman" w:hAnsi="Times New Roman" w:cs="Times New Roman"/>
                  <w:noProof/>
                  <w:sz w:val="24"/>
                  <w:szCs w:val="24"/>
                  <w:lang w:val="es-ES"/>
                </w:rPr>
                <w:t xml:space="preserve"> PLAN ESTRATÉGICO DE LA CLÍNICA ODONTOLÓGICA 3DENTAL T.A UBICADA EN EL DMQ.</w:t>
              </w:r>
            </w:p>
            <w:p w14:paraId="3C33ED7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Vásquez, L. (2020). </w:t>
              </w:r>
              <w:r w:rsidRPr="00410278">
                <w:rPr>
                  <w:rFonts w:ascii="Times New Roman" w:hAnsi="Times New Roman" w:cs="Times New Roman"/>
                  <w:i/>
                  <w:iCs/>
                  <w:noProof/>
                  <w:sz w:val="24"/>
                  <w:szCs w:val="24"/>
                  <w:lang w:val="es-ES"/>
                </w:rPr>
                <w:t>Crecimiento empresarial y su relación con la estructura organizacional de las medianas empresas contructoras del cercado de lima.</w:t>
              </w:r>
              <w:r w:rsidRPr="00410278">
                <w:rPr>
                  <w:rFonts w:ascii="Times New Roman" w:hAnsi="Times New Roman" w:cs="Times New Roman"/>
                  <w:noProof/>
                  <w:sz w:val="24"/>
                  <w:szCs w:val="24"/>
                  <w:lang w:val="es-ES"/>
                </w:rPr>
                <w:t xml:space="preserve"> Universidad Nacional Federico Villareal.</w:t>
              </w:r>
            </w:p>
            <w:p w14:paraId="2F2AC507"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Vega, R., &amp; Hernández, T. (2019). </w:t>
              </w:r>
              <w:r w:rsidRPr="00410278">
                <w:rPr>
                  <w:rFonts w:ascii="Times New Roman" w:hAnsi="Times New Roman" w:cs="Times New Roman"/>
                  <w:i/>
                  <w:iCs/>
                  <w:noProof/>
                  <w:sz w:val="24"/>
                  <w:szCs w:val="24"/>
                  <w:lang w:val="es-ES"/>
                </w:rPr>
                <w:t>Gestión de inventarios y optimización de recursos en clínicas odontológicas.</w:t>
              </w:r>
              <w:r w:rsidRPr="00410278">
                <w:rPr>
                  <w:rFonts w:ascii="Times New Roman" w:hAnsi="Times New Roman" w:cs="Times New Roman"/>
                  <w:noProof/>
                  <w:sz w:val="24"/>
                  <w:szCs w:val="24"/>
                  <w:lang w:val="es-ES"/>
                </w:rPr>
                <w:t xml:space="preserve"> Revista de Gestión de Salud.</w:t>
              </w:r>
            </w:p>
            <w:p w14:paraId="16D5779C"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Vergara, M. H. (2019). </w:t>
              </w:r>
              <w:r w:rsidRPr="00410278">
                <w:rPr>
                  <w:rFonts w:ascii="Times New Roman" w:hAnsi="Times New Roman" w:cs="Times New Roman"/>
                  <w:i/>
                  <w:iCs/>
                  <w:noProof/>
                  <w:sz w:val="24"/>
                  <w:szCs w:val="24"/>
                  <w:lang w:val="es-ES"/>
                </w:rPr>
                <w:t>DISEÑO D EUN PLAN ESTRATEGICO PARA AUMENTAR LAS UTILIDADES DE LA CLINICA ODONTOLOGICA MARTIN DE ZAMORA.</w:t>
              </w:r>
              <w:r w:rsidRPr="00410278">
                <w:rPr>
                  <w:rFonts w:ascii="Times New Roman" w:hAnsi="Times New Roman" w:cs="Times New Roman"/>
                  <w:noProof/>
                  <w:sz w:val="24"/>
                  <w:szCs w:val="24"/>
                  <w:lang w:val="es-ES"/>
                </w:rPr>
                <w:t xml:space="preserve"> DISEÑO D EUN PLAN ESTRATEGICO PARA AUMENTAR LAS UTILIDADES DE LA CLINICA ODONTOLOGICA MARTIN DE ZAMORA: https://repositorio.uchile.cl/handle/2250/174939#:~:text=La%20presente%20tesis%20tiene%20como%20t%C3%ADtulo%20Dise%C3%B1o%20de,claves%20que%20ayudan%20a%20elaborar%20el%20plan%20estrat%C3%A9gico.</w:t>
              </w:r>
            </w:p>
            <w:p w14:paraId="165A5BE3"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Victor Medeiros, L. G. (Diciembre de 2019). </w:t>
              </w:r>
              <w:r w:rsidRPr="00410278">
                <w:rPr>
                  <w:rFonts w:ascii="Times New Roman" w:hAnsi="Times New Roman" w:cs="Times New Roman"/>
                  <w:i/>
                  <w:iCs/>
                  <w:noProof/>
                  <w:sz w:val="24"/>
                  <w:szCs w:val="24"/>
                  <w:lang w:val="es-ES"/>
                </w:rPr>
                <w:t xml:space="preserve">La competitividad y sus factores determinantes </w:t>
              </w:r>
              <w:r w:rsidRPr="00410278">
                <w:rPr>
                  <w:rFonts w:ascii="Times New Roman" w:hAnsi="Times New Roman" w:cs="Times New Roman"/>
                  <w:noProof/>
                  <w:sz w:val="24"/>
                  <w:szCs w:val="24"/>
                  <w:lang w:val="es-ES"/>
                </w:rPr>
                <w:t>. La competitividad y sus factores determinantes : https://repositorio.cepal.org/server/api/core/bitstreams/820532b5-0b65-4f87-9990-fe54b4a6e507/content#:~:text=Seg%C3%BAn%20el%20concepto%20de%20eficiencia,econom%C3%ADas%20(Haguenauer%2C%201989).</w:t>
              </w:r>
            </w:p>
            <w:p w14:paraId="2383E07E"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Wild, J. (2022). </w:t>
              </w:r>
              <w:r w:rsidRPr="00410278">
                <w:rPr>
                  <w:rFonts w:ascii="Times New Roman" w:hAnsi="Times New Roman" w:cs="Times New Roman"/>
                  <w:i/>
                  <w:iCs/>
                  <w:noProof/>
                  <w:sz w:val="24"/>
                  <w:szCs w:val="24"/>
                  <w:lang w:val="es-ES"/>
                </w:rPr>
                <w:t>Análisis de situación financiera y estratégica de la Clínica Dental San Joaquín durante 2022 y primera mitad del 2023 y propuesta de plan estratégico para incremento de ingresos por servicios dentales”.</w:t>
              </w:r>
              <w:r w:rsidRPr="00410278">
                <w:rPr>
                  <w:rFonts w:ascii="Times New Roman" w:hAnsi="Times New Roman" w:cs="Times New Roman"/>
                  <w:noProof/>
                  <w:sz w:val="24"/>
                  <w:szCs w:val="24"/>
                  <w:lang w:val="es-ES"/>
                </w:rPr>
                <w:t xml:space="preserve"> </w:t>
              </w:r>
            </w:p>
            <w:p w14:paraId="15481120" w14:textId="77777777" w:rsidR="00E810D0" w:rsidRPr="00410278" w:rsidRDefault="00E810D0" w:rsidP="00E810D0">
              <w:pPr>
                <w:pStyle w:val="Bibliografa"/>
                <w:spacing w:line="360" w:lineRule="auto"/>
                <w:ind w:left="720" w:hanging="720"/>
                <w:rPr>
                  <w:rFonts w:ascii="Times New Roman" w:hAnsi="Times New Roman" w:cs="Times New Roman"/>
                  <w:noProof/>
                  <w:sz w:val="24"/>
                  <w:szCs w:val="24"/>
                  <w:lang w:val="es-ES"/>
                </w:rPr>
              </w:pPr>
              <w:r w:rsidRPr="00410278">
                <w:rPr>
                  <w:rFonts w:ascii="Times New Roman" w:hAnsi="Times New Roman" w:cs="Times New Roman"/>
                  <w:noProof/>
                  <w:sz w:val="24"/>
                  <w:szCs w:val="24"/>
                  <w:lang w:val="es-ES"/>
                </w:rPr>
                <w:t xml:space="preserve">Zendesk. (2023). </w:t>
              </w:r>
              <w:r w:rsidRPr="00410278">
                <w:rPr>
                  <w:rFonts w:ascii="Times New Roman" w:hAnsi="Times New Roman" w:cs="Times New Roman"/>
                  <w:i/>
                  <w:iCs/>
                  <w:noProof/>
                  <w:sz w:val="24"/>
                  <w:szCs w:val="24"/>
                  <w:lang w:val="es-ES"/>
                </w:rPr>
                <w:t>Zendesk</w:t>
              </w:r>
              <w:r w:rsidRPr="00410278">
                <w:rPr>
                  <w:rFonts w:ascii="Times New Roman" w:hAnsi="Times New Roman" w:cs="Times New Roman"/>
                  <w:noProof/>
                  <w:sz w:val="24"/>
                  <w:szCs w:val="24"/>
                  <w:lang w:val="es-ES"/>
                </w:rPr>
                <w:t>. https://www.zendesk.com.mx/blog/propuesta-de-valor/</w:t>
              </w:r>
            </w:p>
            <w:p w14:paraId="04D9BF98" w14:textId="78212A0E" w:rsidR="00654BEA" w:rsidRPr="00410278" w:rsidRDefault="00654BEA" w:rsidP="00E810D0">
              <w:pPr>
                <w:spacing w:line="360" w:lineRule="auto"/>
                <w:jc w:val="both"/>
                <w:rPr>
                  <w:rFonts w:ascii="Times New Roman" w:hAnsi="Times New Roman" w:cs="Times New Roman"/>
                  <w:sz w:val="24"/>
                  <w:szCs w:val="24"/>
                </w:rPr>
              </w:pPr>
              <w:r w:rsidRPr="00410278">
                <w:rPr>
                  <w:rFonts w:ascii="Times New Roman" w:hAnsi="Times New Roman" w:cs="Times New Roman"/>
                  <w:b/>
                  <w:bCs/>
                  <w:sz w:val="24"/>
                  <w:szCs w:val="24"/>
                </w:rPr>
                <w:fldChar w:fldCharType="end"/>
              </w:r>
            </w:p>
          </w:sdtContent>
        </w:sdt>
      </w:sdtContent>
    </w:sdt>
    <w:p w14:paraId="0E7E21FC" w14:textId="77777777" w:rsidR="00654BEA" w:rsidRPr="00410278" w:rsidRDefault="00654BEA" w:rsidP="00BE2C0E">
      <w:pPr>
        <w:pStyle w:val="TextoPrincipal"/>
      </w:pPr>
    </w:p>
    <w:p w14:paraId="3C44FC3B" w14:textId="77777777" w:rsidR="006F4F72" w:rsidRPr="00410278" w:rsidRDefault="006F4F72" w:rsidP="00BE2C0E">
      <w:pPr>
        <w:pStyle w:val="TextoPrincipal"/>
      </w:pPr>
    </w:p>
    <w:p w14:paraId="6F8B4B8E" w14:textId="77777777" w:rsidR="006F4F72" w:rsidRPr="00410278" w:rsidRDefault="006F4F72" w:rsidP="00BE2C0E">
      <w:pPr>
        <w:pStyle w:val="TextoPrincipal"/>
      </w:pPr>
    </w:p>
    <w:p w14:paraId="6A6A81C9" w14:textId="77777777" w:rsidR="006F4F72" w:rsidRPr="00410278" w:rsidRDefault="006F4F72" w:rsidP="00BE2C0E">
      <w:pPr>
        <w:pStyle w:val="TextoPrincipal"/>
      </w:pPr>
    </w:p>
    <w:p w14:paraId="48FD4484" w14:textId="77777777" w:rsidR="006F4F72" w:rsidRPr="00410278" w:rsidRDefault="006F4F72" w:rsidP="00BE2C0E">
      <w:pPr>
        <w:pStyle w:val="TextoPrincipal"/>
      </w:pPr>
    </w:p>
    <w:p w14:paraId="62CB961C" w14:textId="77777777" w:rsidR="00387F48" w:rsidRPr="00410278" w:rsidRDefault="00387F48">
      <w:pPr>
        <w:widowControl/>
        <w:spacing w:after="160" w:line="259" w:lineRule="auto"/>
        <w:rPr>
          <w:rFonts w:ascii="Times New Roman" w:eastAsiaTheme="majorEastAsia" w:hAnsi="Times New Roman" w:cs="Times New Roman"/>
          <w:b/>
          <w:sz w:val="28"/>
          <w:szCs w:val="28"/>
          <w:lang w:val="es-ES"/>
        </w:rPr>
      </w:pPr>
      <w:r w:rsidRPr="00410278">
        <w:rPr>
          <w:lang w:val="es-ES"/>
        </w:rPr>
        <w:br w:type="page"/>
      </w:r>
    </w:p>
    <w:p w14:paraId="3EC75E19" w14:textId="568C6355" w:rsidR="006F4F72" w:rsidRPr="00410278" w:rsidRDefault="006F4F72" w:rsidP="006F4F72">
      <w:pPr>
        <w:pStyle w:val="Ttulo1"/>
        <w:rPr>
          <w:lang w:val="es-ES"/>
        </w:rPr>
      </w:pPr>
      <w:bookmarkStart w:id="176" w:name="_Toc188819013"/>
      <w:r w:rsidRPr="00410278">
        <w:rPr>
          <w:lang w:val="es-ES"/>
        </w:rPr>
        <w:t>Anexos</w:t>
      </w:r>
      <w:bookmarkEnd w:id="176"/>
    </w:p>
    <w:p w14:paraId="1C68BAD4" w14:textId="77777777" w:rsidR="00517D8D" w:rsidRPr="00410278" w:rsidRDefault="00517D8D" w:rsidP="00517D8D">
      <w:pPr>
        <w:jc w:val="center"/>
        <w:rPr>
          <w:rFonts w:ascii="Times New Roman" w:hAnsi="Times New Roman" w:cs="Times New Roman"/>
          <w:b/>
          <w:bCs/>
          <w:sz w:val="24"/>
          <w:szCs w:val="24"/>
          <w:u w:val="single"/>
          <w:lang w:val="es-HN"/>
        </w:rPr>
      </w:pPr>
      <w:r w:rsidRPr="00410278">
        <w:rPr>
          <w:rFonts w:ascii="Times New Roman" w:hAnsi="Times New Roman" w:cs="Times New Roman"/>
          <w:b/>
          <w:bCs/>
          <w:sz w:val="24"/>
          <w:szCs w:val="24"/>
          <w:u w:val="single"/>
          <w:lang w:val="es-HN"/>
        </w:rPr>
        <w:t>Entrevista estructurada con la dueña de la clínica</w:t>
      </w:r>
    </w:p>
    <w:p w14:paraId="78D4246A" w14:textId="77777777" w:rsidR="00517D8D" w:rsidRPr="00410278" w:rsidRDefault="00517D8D" w:rsidP="00517D8D">
      <w:pPr>
        <w:pStyle w:val="TextoPrincipal"/>
        <w:rPr>
          <w:b/>
          <w:bCs/>
          <w:i/>
          <w:iCs/>
          <w:sz w:val="28"/>
          <w:szCs w:val="28"/>
          <w:lang w:val="es-ES"/>
        </w:rPr>
      </w:pPr>
    </w:p>
    <w:p w14:paraId="7D85E8B2"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¿Cuál es el horario de atención actualmente de la clínica?</w:t>
      </w:r>
    </w:p>
    <w:p w14:paraId="153CEDFA" w14:textId="77777777" w:rsidR="00517D8D" w:rsidRPr="00410278" w:rsidRDefault="00517D8D" w:rsidP="00517D8D">
      <w:pPr>
        <w:pStyle w:val="Prrafodelista"/>
        <w:widowControl/>
        <w:spacing w:after="160" w:line="480" w:lineRule="auto"/>
        <w:rPr>
          <w:rFonts w:ascii="Times New Roman" w:hAnsi="Times New Roman" w:cs="Times New Roman"/>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El horario de Atención es de Lunes a Viernes de 1:00 pm a 5:00 pm y los días sábados de 8:00 am a 12:00 pm</w:t>
      </w:r>
    </w:p>
    <w:p w14:paraId="5D82464B"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¿Cuál es la situación financiera de la Clínica actualmente?</w:t>
      </w:r>
    </w:p>
    <w:p w14:paraId="69CF871B" w14:textId="77777777" w:rsidR="00517D8D" w:rsidRPr="00410278" w:rsidRDefault="00517D8D" w:rsidP="00517D8D">
      <w:pPr>
        <w:pStyle w:val="Prrafodelista"/>
        <w:widowControl/>
        <w:spacing w:after="160" w:line="480" w:lineRule="auto"/>
        <w:rPr>
          <w:rFonts w:ascii="Times New Roman" w:hAnsi="Times New Roman" w:cs="Times New Roman"/>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Actualmente no he percibido que tengo ganancias con la clínica, ya que ha bajado la demanda de pacientes</w:t>
      </w:r>
      <w:r w:rsidRPr="00410278">
        <w:rPr>
          <w:rFonts w:ascii="Times New Roman" w:eastAsia="Times New Roman" w:hAnsi="Times New Roman" w:cs="Times New Roman"/>
          <w:color w:val="000000"/>
          <w:sz w:val="24"/>
          <w:szCs w:val="24"/>
          <w:lang w:val="es-HN" w:eastAsia="es-HN"/>
        </w:rPr>
        <w:t>.</w:t>
      </w:r>
    </w:p>
    <w:p w14:paraId="597F0B2C"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¿Cuenta usted con estados financieros?</w:t>
      </w:r>
    </w:p>
    <w:p w14:paraId="79DC7431"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No, actualmente no tengo, sin embargo, llevo un registro de mis ingresos y gastos.</w:t>
      </w:r>
    </w:p>
    <w:p w14:paraId="19627A82"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¿Describa los servicios odontológicos que ofrece y cuál es su rango de precios?</w:t>
      </w:r>
    </w:p>
    <w:p w14:paraId="720286B2" w14:textId="77777777" w:rsidR="00517D8D" w:rsidRPr="00410278" w:rsidRDefault="00517D8D" w:rsidP="00517D8D">
      <w:pPr>
        <w:widowControl/>
        <w:rPr>
          <w:rFonts w:ascii="Times New Roman" w:eastAsia="Times New Roman" w:hAnsi="Times New Roman" w:cs="Times New Roman"/>
          <w:b/>
          <w:bCs/>
          <w:color w:val="000000"/>
          <w:sz w:val="24"/>
          <w:szCs w:val="24"/>
          <w:lang w:val="es-HN" w:eastAsia="es-HN"/>
        </w:rPr>
      </w:pPr>
      <w:r w:rsidRPr="00410278">
        <w:rPr>
          <w:rFonts w:ascii="Times New Roman" w:hAnsi="Times New Roman" w:cs="Times New Roman"/>
          <w:b/>
          <w:bCs/>
          <w:sz w:val="24"/>
          <w:szCs w:val="24"/>
          <w:lang w:val="es-HN"/>
        </w:rPr>
        <w:t xml:space="preserve">            R/</w:t>
      </w:r>
      <w:r w:rsidRPr="00410278">
        <w:rPr>
          <w:rFonts w:ascii="Times New Roman" w:eastAsia="Times New Roman" w:hAnsi="Times New Roman" w:cs="Times New Roman"/>
          <w:b/>
          <w:bCs/>
          <w:color w:val="000000"/>
          <w:sz w:val="24"/>
          <w:szCs w:val="24"/>
          <w:lang w:val="es-HN" w:eastAsia="es-HN"/>
        </w:rPr>
        <w:t>Los servicios que ofrezco actualmente son:</w:t>
      </w:r>
    </w:p>
    <w:p w14:paraId="65F640B7" w14:textId="77777777" w:rsidR="00517D8D" w:rsidRPr="00410278" w:rsidRDefault="00517D8D" w:rsidP="00517D8D">
      <w:pPr>
        <w:widowControl/>
        <w:rPr>
          <w:rFonts w:ascii="Times New Roman" w:eastAsia="Times New Roman" w:hAnsi="Times New Roman" w:cs="Times New Roman"/>
          <w:b/>
          <w:bCs/>
          <w:color w:val="000000"/>
          <w:sz w:val="24"/>
          <w:szCs w:val="24"/>
          <w:lang w:val="es-HN" w:eastAsia="es-HN"/>
        </w:rPr>
      </w:pPr>
    </w:p>
    <w:p w14:paraId="331D959B"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Consultas Odontológicas a L 300.00</w:t>
      </w:r>
    </w:p>
    <w:p w14:paraId="11012F15"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Profilaxis entre L 800.00 L 1,000.00</w:t>
      </w:r>
    </w:p>
    <w:p w14:paraId="7577EEF3"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Obturaciones entre L 700.00 – L 1,000.00 Prótesis fija entre L 2,500.00 – L 4,000.00</w:t>
      </w:r>
    </w:p>
    <w:p w14:paraId="1516D492"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Blanqueamientos entre L 2,000 y L 2,100</w:t>
      </w:r>
    </w:p>
    <w:p w14:paraId="27E594EC"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Profilaxis entre L 800.00 L 1,000.00</w:t>
      </w:r>
    </w:p>
    <w:p w14:paraId="2D8ED7D6"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Obturaciones entre L 700.00 – L 1,000.00</w:t>
      </w:r>
    </w:p>
    <w:p w14:paraId="5BFAE5C3"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Prótesis fija entre L 2,500.00 – L 4,000.00</w:t>
      </w:r>
    </w:p>
    <w:p w14:paraId="434D4C72"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Blanqueamientos entre L 2,000 y L 2,100</w:t>
      </w:r>
    </w:p>
    <w:p w14:paraId="077A8CC1"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Toma de radiografías a L 250.00</w:t>
      </w:r>
    </w:p>
    <w:p w14:paraId="03768BB4"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Extracciones entre L 700.00 y L 1,200.00</w:t>
      </w:r>
    </w:p>
    <w:p w14:paraId="75DA25B8"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Aplicación de Flúor entre L 400.00 y L 600.00</w:t>
      </w:r>
    </w:p>
    <w:p w14:paraId="4CE5FFED" w14:textId="77777777" w:rsidR="00517D8D" w:rsidRPr="00410278" w:rsidRDefault="00517D8D" w:rsidP="008F0A79">
      <w:pPr>
        <w:pStyle w:val="Prrafodelista"/>
        <w:widowControl/>
        <w:numPr>
          <w:ilvl w:val="0"/>
          <w:numId w:val="38"/>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Sellantes de Fosas y Fisuras entre L 500.00 y L 700.00</w:t>
      </w:r>
    </w:p>
    <w:p w14:paraId="2E97F925" w14:textId="77777777" w:rsidR="00517D8D" w:rsidRPr="00410278" w:rsidRDefault="00517D8D" w:rsidP="008F0A79">
      <w:pPr>
        <w:pStyle w:val="Prrafodelista"/>
        <w:widowControl/>
        <w:numPr>
          <w:ilvl w:val="0"/>
          <w:numId w:val="37"/>
        </w:numPr>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¿Describa un estimado de los servicios que presta en el mes?</w:t>
      </w:r>
    </w:p>
    <w:p w14:paraId="173DD650" w14:textId="77777777" w:rsidR="00517D8D" w:rsidRPr="00410278" w:rsidRDefault="00517D8D" w:rsidP="00517D8D">
      <w:pPr>
        <w:pStyle w:val="Prrafodelista"/>
        <w:widowControl/>
        <w:rPr>
          <w:rFonts w:ascii="Times New Roman" w:eastAsia="Times New Roman" w:hAnsi="Times New Roman" w:cs="Times New Roman"/>
          <w:color w:val="000000"/>
          <w:sz w:val="24"/>
          <w:szCs w:val="24"/>
          <w:lang w:val="es-HN" w:eastAsia="es-HN"/>
        </w:rPr>
      </w:pPr>
      <w:r w:rsidRPr="00410278">
        <w:rPr>
          <w:rFonts w:ascii="Times New Roman" w:hAnsi="Times New Roman" w:cs="Times New Roman"/>
          <w:sz w:val="24"/>
          <w:szCs w:val="24"/>
          <w:lang w:val="es-HN"/>
        </w:rPr>
        <w:t>R/</w:t>
      </w:r>
      <w:r w:rsidRPr="00410278">
        <w:rPr>
          <w:rFonts w:ascii="Times New Roman" w:eastAsia="Times New Roman" w:hAnsi="Times New Roman" w:cs="Times New Roman"/>
          <w:color w:val="000000"/>
          <w:sz w:val="24"/>
          <w:szCs w:val="24"/>
          <w:lang w:val="es-HN" w:eastAsia="es-HN"/>
        </w:rPr>
        <w:t xml:space="preserve"> </w:t>
      </w:r>
    </w:p>
    <w:p w14:paraId="3A5374AF" w14:textId="77777777" w:rsidR="00517D8D" w:rsidRPr="00410278" w:rsidRDefault="00517D8D" w:rsidP="00517D8D">
      <w:pPr>
        <w:pStyle w:val="Prrafodelista"/>
        <w:widowControl/>
        <w:rPr>
          <w:rFonts w:ascii="Times New Roman" w:eastAsia="Times New Roman" w:hAnsi="Times New Roman" w:cs="Times New Roman"/>
          <w:color w:val="000000"/>
          <w:sz w:val="24"/>
          <w:szCs w:val="24"/>
          <w:lang w:val="es-HN" w:eastAsia="es-HN"/>
        </w:rPr>
      </w:pPr>
      <w:r w:rsidRPr="00410278">
        <w:rPr>
          <w:rFonts w:ascii="Times New Roman" w:eastAsia="Times New Roman" w:hAnsi="Times New Roman" w:cs="Times New Roman"/>
          <w:color w:val="000000"/>
          <w:sz w:val="24"/>
          <w:szCs w:val="24"/>
          <w:lang w:val="es-HN" w:eastAsia="es-HN"/>
        </w:rPr>
        <w:t>Los servicios que ofrezco actualmente presto de manera semanal los siguiente:</w:t>
      </w:r>
    </w:p>
    <w:p w14:paraId="2EB02B34" w14:textId="77777777" w:rsidR="00517D8D" w:rsidRPr="00410278" w:rsidRDefault="00517D8D" w:rsidP="00517D8D">
      <w:pPr>
        <w:pStyle w:val="Prrafodelista"/>
        <w:widowControl/>
        <w:rPr>
          <w:rFonts w:ascii="Times New Roman" w:eastAsia="Times New Roman" w:hAnsi="Times New Roman" w:cs="Times New Roman"/>
          <w:color w:val="000000"/>
          <w:sz w:val="24"/>
          <w:szCs w:val="24"/>
          <w:lang w:val="es-HN" w:eastAsia="es-HN"/>
        </w:rPr>
      </w:pPr>
    </w:p>
    <w:p w14:paraId="37762443" w14:textId="77777777" w:rsidR="00517D8D" w:rsidRPr="00410278" w:rsidRDefault="00517D8D" w:rsidP="008F0A79">
      <w:pPr>
        <w:pStyle w:val="Prrafodelista"/>
        <w:widowControl/>
        <w:numPr>
          <w:ilvl w:val="0"/>
          <w:numId w:val="39"/>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Consultas Odontológicas realizo 2 a la semana aproximadamente</w:t>
      </w:r>
    </w:p>
    <w:p w14:paraId="4A59E4EC" w14:textId="77777777" w:rsidR="00517D8D" w:rsidRPr="00410278" w:rsidRDefault="00517D8D" w:rsidP="008F0A79">
      <w:pPr>
        <w:pStyle w:val="Prrafodelista"/>
        <w:widowControl/>
        <w:numPr>
          <w:ilvl w:val="0"/>
          <w:numId w:val="39"/>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Profilaxis realizo 1 a la semana.</w:t>
      </w:r>
    </w:p>
    <w:p w14:paraId="75B00F9E" w14:textId="77777777" w:rsidR="00517D8D" w:rsidRPr="00410278" w:rsidRDefault="00517D8D" w:rsidP="008F0A79">
      <w:pPr>
        <w:pStyle w:val="Prrafodelista"/>
        <w:widowControl/>
        <w:numPr>
          <w:ilvl w:val="0"/>
          <w:numId w:val="39"/>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Obturaciones realizo 2 al mes aproximadamente.</w:t>
      </w:r>
    </w:p>
    <w:p w14:paraId="7E541116" w14:textId="77777777" w:rsidR="00517D8D" w:rsidRPr="00410278" w:rsidRDefault="00517D8D" w:rsidP="008F0A79">
      <w:pPr>
        <w:pStyle w:val="Prrafodelista"/>
        <w:widowControl/>
        <w:numPr>
          <w:ilvl w:val="0"/>
          <w:numId w:val="39"/>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Prótesis fijas realizo 1 al mes.</w:t>
      </w:r>
    </w:p>
    <w:p w14:paraId="7A208062" w14:textId="77777777" w:rsidR="00517D8D" w:rsidRPr="00410278" w:rsidRDefault="00517D8D" w:rsidP="008F0A79">
      <w:pPr>
        <w:pStyle w:val="Prrafodelista"/>
        <w:widowControl/>
        <w:numPr>
          <w:ilvl w:val="0"/>
          <w:numId w:val="39"/>
        </w:numPr>
        <w:spacing w:line="360" w:lineRule="auto"/>
        <w:contextualSpacing/>
        <w:rPr>
          <w:rFonts w:ascii="Times New Roman" w:hAnsi="Times New Roman" w:cs="Times New Roman"/>
          <w:b/>
          <w:bCs/>
          <w:sz w:val="24"/>
          <w:szCs w:val="24"/>
          <w:lang w:val="es-HN"/>
        </w:rPr>
      </w:pPr>
      <w:r w:rsidRPr="00410278">
        <w:rPr>
          <w:rFonts w:ascii="Times New Roman" w:eastAsia="Times New Roman" w:hAnsi="Times New Roman" w:cs="Times New Roman"/>
          <w:b/>
          <w:bCs/>
          <w:color w:val="000000"/>
          <w:sz w:val="24"/>
          <w:szCs w:val="24"/>
          <w:lang w:val="es-HN" w:eastAsia="es-HN"/>
        </w:rPr>
        <w:t>Blanqueamientos realizo 1 al mes.</w:t>
      </w:r>
    </w:p>
    <w:p w14:paraId="4BEA387F" w14:textId="77777777" w:rsidR="00517D8D" w:rsidRPr="00410278" w:rsidRDefault="00517D8D" w:rsidP="008F0A79">
      <w:pPr>
        <w:pStyle w:val="Prrafodelista"/>
        <w:widowControl/>
        <w:numPr>
          <w:ilvl w:val="0"/>
          <w:numId w:val="39"/>
        </w:numPr>
        <w:spacing w:line="360" w:lineRule="auto"/>
        <w:contextualSpacing/>
        <w:rPr>
          <w:rFonts w:ascii="Times New Roman" w:hAnsi="Times New Roman" w:cs="Times New Roman"/>
          <w:b/>
          <w:bCs/>
          <w:sz w:val="24"/>
          <w:szCs w:val="24"/>
          <w:lang w:val="es-HN"/>
        </w:rPr>
      </w:pPr>
      <w:r w:rsidRPr="00410278">
        <w:rPr>
          <w:rFonts w:ascii="Times New Roman" w:eastAsia="Times New Roman" w:hAnsi="Times New Roman" w:cs="Times New Roman"/>
          <w:b/>
          <w:bCs/>
          <w:color w:val="000000"/>
          <w:sz w:val="24"/>
          <w:szCs w:val="24"/>
          <w:lang w:val="es-HN" w:eastAsia="es-HN"/>
        </w:rPr>
        <w:t>Toma de radiografías realizo 1 a la semana.</w:t>
      </w:r>
    </w:p>
    <w:p w14:paraId="73863494" w14:textId="77777777" w:rsidR="00517D8D" w:rsidRPr="00410278" w:rsidRDefault="00517D8D" w:rsidP="008F0A79">
      <w:pPr>
        <w:pStyle w:val="Prrafodelista"/>
        <w:widowControl/>
        <w:numPr>
          <w:ilvl w:val="0"/>
          <w:numId w:val="39"/>
        </w:numPr>
        <w:spacing w:line="360" w:lineRule="auto"/>
        <w:contextualSpacing/>
        <w:rPr>
          <w:rFonts w:ascii="Times New Roman" w:hAnsi="Times New Roman" w:cs="Times New Roman"/>
          <w:b/>
          <w:bCs/>
          <w:sz w:val="24"/>
          <w:szCs w:val="24"/>
          <w:lang w:val="es-HN"/>
        </w:rPr>
      </w:pPr>
      <w:r w:rsidRPr="00410278">
        <w:rPr>
          <w:rFonts w:ascii="Times New Roman" w:eastAsia="Times New Roman" w:hAnsi="Times New Roman" w:cs="Times New Roman"/>
          <w:b/>
          <w:bCs/>
          <w:color w:val="000000"/>
          <w:sz w:val="24"/>
          <w:szCs w:val="24"/>
          <w:lang w:val="es-HN" w:eastAsia="es-HN"/>
        </w:rPr>
        <w:t xml:space="preserve">Extracciones realizo 4 en el mes aproximadamente. </w:t>
      </w:r>
    </w:p>
    <w:p w14:paraId="7E9C06CD" w14:textId="77777777" w:rsidR="00517D8D" w:rsidRPr="00410278" w:rsidRDefault="00517D8D" w:rsidP="008F0A79">
      <w:pPr>
        <w:pStyle w:val="Prrafodelista"/>
        <w:widowControl/>
        <w:numPr>
          <w:ilvl w:val="0"/>
          <w:numId w:val="39"/>
        </w:numPr>
        <w:spacing w:line="360" w:lineRule="auto"/>
        <w:contextualSpacing/>
        <w:rPr>
          <w:rFonts w:ascii="Times New Roman" w:hAnsi="Times New Roman" w:cs="Times New Roman"/>
          <w:b/>
          <w:bCs/>
          <w:sz w:val="24"/>
          <w:szCs w:val="24"/>
          <w:lang w:val="es-HN"/>
        </w:rPr>
      </w:pPr>
      <w:r w:rsidRPr="00410278">
        <w:rPr>
          <w:rFonts w:ascii="Times New Roman" w:eastAsia="Times New Roman" w:hAnsi="Times New Roman" w:cs="Times New Roman"/>
          <w:b/>
          <w:bCs/>
          <w:color w:val="000000"/>
          <w:sz w:val="24"/>
          <w:szCs w:val="24"/>
          <w:lang w:val="es-HN" w:eastAsia="es-HN"/>
        </w:rPr>
        <w:t xml:space="preserve"> Aplicación de Flúor realizo 4 en el mes aproximadamente.</w:t>
      </w:r>
    </w:p>
    <w:p w14:paraId="42BDDC2F" w14:textId="77777777" w:rsidR="00517D8D" w:rsidRPr="00410278" w:rsidRDefault="00517D8D" w:rsidP="008F0A79">
      <w:pPr>
        <w:pStyle w:val="Prrafodelista"/>
        <w:widowControl/>
        <w:numPr>
          <w:ilvl w:val="0"/>
          <w:numId w:val="39"/>
        </w:numPr>
        <w:spacing w:line="360" w:lineRule="auto"/>
        <w:contextualSpacing/>
        <w:rPr>
          <w:rFonts w:ascii="Times New Roman" w:hAnsi="Times New Roman" w:cs="Times New Roman"/>
          <w:b/>
          <w:bCs/>
          <w:sz w:val="24"/>
          <w:szCs w:val="24"/>
          <w:lang w:val="es-HN"/>
        </w:rPr>
      </w:pPr>
      <w:r w:rsidRPr="00410278">
        <w:rPr>
          <w:rFonts w:ascii="Times New Roman" w:eastAsia="Times New Roman" w:hAnsi="Times New Roman" w:cs="Times New Roman"/>
          <w:b/>
          <w:bCs/>
          <w:color w:val="000000"/>
          <w:sz w:val="24"/>
          <w:szCs w:val="24"/>
          <w:lang w:val="es-HN" w:eastAsia="es-HN"/>
        </w:rPr>
        <w:t>Sellantes de Fosas y Fisuras realizo 1 a la semana aproximadamente.</w:t>
      </w:r>
    </w:p>
    <w:p w14:paraId="08B4DEB4"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¿Describir cuáles son sus costos operativos?</w:t>
      </w:r>
    </w:p>
    <w:p w14:paraId="1DD05AE3" w14:textId="77777777" w:rsidR="00517D8D" w:rsidRPr="00410278" w:rsidRDefault="00517D8D" w:rsidP="00517D8D">
      <w:pPr>
        <w:pStyle w:val="Prrafodelista"/>
        <w:widowControl/>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 xml:space="preserve"> R/</w:t>
      </w:r>
      <w:r w:rsidRPr="00410278">
        <w:rPr>
          <w:rFonts w:ascii="Times New Roman" w:eastAsia="Times New Roman" w:hAnsi="Times New Roman" w:cs="Times New Roman"/>
          <w:b/>
          <w:bCs/>
          <w:color w:val="000000"/>
          <w:sz w:val="24"/>
          <w:szCs w:val="24"/>
          <w:lang w:val="es-HN" w:eastAsia="es-HN"/>
        </w:rPr>
        <w:t xml:space="preserve"> Los costos operativos fueron proporcionados por escrito</w:t>
      </w:r>
    </w:p>
    <w:p w14:paraId="5D3B727B" w14:textId="77777777" w:rsidR="00517D8D" w:rsidRPr="00410278" w:rsidRDefault="00517D8D" w:rsidP="00517D8D">
      <w:pPr>
        <w:pStyle w:val="Prrafodelista"/>
        <w:widowControl/>
        <w:spacing w:after="160" w:line="480" w:lineRule="auto"/>
        <w:rPr>
          <w:rFonts w:ascii="Times New Roman" w:hAnsi="Times New Roman" w:cs="Times New Roman"/>
          <w:sz w:val="24"/>
          <w:szCs w:val="24"/>
          <w:lang w:val="es-HN"/>
        </w:rPr>
      </w:pPr>
    </w:p>
    <w:p w14:paraId="4CA3C57B"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¿Describa cuáles son sus costos en suministros y la frecuencia de compra?</w:t>
      </w:r>
    </w:p>
    <w:p w14:paraId="41DBCFA2"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Los costos operativos fueron proporcionados por escrito</w:t>
      </w:r>
    </w:p>
    <w:p w14:paraId="28B94C6D"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¿Considera que la demanda actual de pacientes le ayuda a cubrir sus costos operativos?</w:t>
      </w:r>
    </w:p>
    <w:p w14:paraId="67B5AB84"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Considero que actualmente ha bajado la demanda de pacientes y es por ello que no logro cubrir los costos operativos solamente con los ingresos por servicio.</w:t>
      </w:r>
    </w:p>
    <w:p w14:paraId="3F81D074"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¿Cuántos empleados tiene la clínica?</w:t>
      </w:r>
    </w:p>
    <w:p w14:paraId="7226C263" w14:textId="77777777" w:rsidR="00517D8D" w:rsidRPr="00410278" w:rsidRDefault="00517D8D" w:rsidP="00517D8D">
      <w:pPr>
        <w:pStyle w:val="Prrafodelista"/>
        <w:widowControl/>
        <w:spacing w:after="160" w:line="480" w:lineRule="auto"/>
        <w:rPr>
          <w:rFonts w:ascii="Times New Roman" w:hAnsi="Times New Roman" w:cs="Times New Roman"/>
          <w:sz w:val="24"/>
          <w:szCs w:val="24"/>
          <w:lang w:val="es-HN"/>
        </w:rPr>
      </w:pPr>
      <w:r w:rsidRPr="00410278">
        <w:rPr>
          <w:rFonts w:ascii="Times New Roman" w:hAnsi="Times New Roman" w:cs="Times New Roman"/>
          <w:sz w:val="24"/>
          <w:szCs w:val="24"/>
          <w:lang w:val="es-HN"/>
        </w:rPr>
        <w:t>R/</w:t>
      </w:r>
      <w:r w:rsidRPr="00410278">
        <w:rPr>
          <w:rFonts w:ascii="Times New Roman" w:eastAsia="Times New Roman" w:hAnsi="Times New Roman" w:cs="Times New Roman"/>
          <w:color w:val="000000"/>
          <w:sz w:val="24"/>
          <w:szCs w:val="24"/>
          <w:lang w:val="es-HN" w:eastAsia="es-HN"/>
        </w:rPr>
        <w:t xml:space="preserve"> En la actualidad solamente estoy yo atendiendo en la clínica.</w:t>
      </w:r>
    </w:p>
    <w:p w14:paraId="53FC3E69"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¿Describa cuál es el equipo tecnológico con el que cuenta actualmente y el costo de ellos?</w:t>
      </w:r>
    </w:p>
    <w:p w14:paraId="0EF31219"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Los equipos tecnológicos fueron proporcionados por escrito.</w:t>
      </w:r>
    </w:p>
    <w:p w14:paraId="1E09F54B"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¿Describa cuál es el mobiliario con el que cuenta actualmente y el costo de ellos?</w:t>
      </w:r>
    </w:p>
    <w:p w14:paraId="7F13F82A"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El mobiliario fue proporcionado por escrito.</w:t>
      </w:r>
    </w:p>
    <w:p w14:paraId="3C244CC2"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¿Considera que su equipo odontológico es última generación?</w:t>
      </w:r>
    </w:p>
    <w:p w14:paraId="57A17EB9" w14:textId="77777777" w:rsidR="00517D8D" w:rsidRPr="00410278" w:rsidRDefault="00517D8D" w:rsidP="00517D8D">
      <w:pPr>
        <w:widowControl/>
        <w:rPr>
          <w:rFonts w:ascii="Times New Roman" w:eastAsia="Times New Roman" w:hAnsi="Times New Roman" w:cs="Times New Roman"/>
          <w:b/>
          <w:bCs/>
          <w:color w:val="000000"/>
          <w:sz w:val="24"/>
          <w:szCs w:val="24"/>
          <w:lang w:val="es-HN" w:eastAsia="es-HN"/>
        </w:rPr>
      </w:pPr>
      <w:r w:rsidRPr="00410278">
        <w:rPr>
          <w:rFonts w:ascii="Times New Roman" w:hAnsi="Times New Roman" w:cs="Times New Roman"/>
          <w:b/>
          <w:bCs/>
          <w:sz w:val="24"/>
          <w:szCs w:val="24"/>
          <w:lang w:val="es-HN"/>
        </w:rPr>
        <w:t xml:space="preserve">R/ </w:t>
      </w:r>
      <w:r w:rsidRPr="00410278">
        <w:rPr>
          <w:rFonts w:ascii="Times New Roman" w:eastAsia="Times New Roman" w:hAnsi="Times New Roman" w:cs="Times New Roman"/>
          <w:b/>
          <w:bCs/>
          <w:color w:val="000000"/>
          <w:sz w:val="24"/>
          <w:szCs w:val="24"/>
          <w:lang w:val="es-HN" w:eastAsia="es-HN"/>
        </w:rPr>
        <w:t>No es equipo de última generación, pero si me es útil para los servicios que ofrezco.</w:t>
      </w:r>
    </w:p>
    <w:p w14:paraId="0B866F78"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¿Actualmente cuenta con una misión, visión, objetivos y políticas para la clínica?</w:t>
      </w:r>
    </w:p>
    <w:p w14:paraId="3F6F133A"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Actualmente no cuento con una visión o una misión para la clínica debido a que no he desarrollado un plan de negocios para la clínica. Si tengo objetivos, pero no los tengo plasmados en un documento.</w:t>
      </w:r>
    </w:p>
    <w:p w14:paraId="23418099"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¿Cuáles son las fortalezas y debilidades que usted considera que tiene la clínica?</w:t>
      </w:r>
    </w:p>
    <w:p w14:paraId="22EF2FF8"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Fortalezas:</w:t>
      </w:r>
    </w:p>
    <w:p w14:paraId="4D101462"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Trabajo con materiales dentales de excelente calidad.</w:t>
      </w:r>
    </w:p>
    <w:p w14:paraId="7CEAE4E4"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Atención al cliente de calidad.</w:t>
      </w:r>
    </w:p>
    <w:p w14:paraId="5A5BF13E"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Puntualidad con horarios de atención.</w:t>
      </w:r>
    </w:p>
    <w:p w14:paraId="1442BF74"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Ubicación de la clínica accesible.</w:t>
      </w:r>
    </w:p>
    <w:p w14:paraId="5FB77624"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Cuento con mobiliario en excelentes condiciones para realizar los tratamientos a los pacientes.</w:t>
      </w:r>
      <w:r w:rsidRPr="00410278">
        <w:rPr>
          <w:rFonts w:ascii="Times New Roman" w:eastAsia="Times New Roman" w:hAnsi="Times New Roman" w:cs="Times New Roman"/>
          <w:b/>
          <w:bCs/>
          <w:color w:val="000000"/>
          <w:sz w:val="24"/>
          <w:szCs w:val="24"/>
          <w:lang w:val="es-HN" w:eastAsia="es-HN"/>
        </w:rPr>
        <w:br/>
        <w:t>Debilidades:</w:t>
      </w:r>
    </w:p>
    <w:p w14:paraId="1C3C3B57"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Limitación de difusión de información por redes sociales.</w:t>
      </w:r>
    </w:p>
    <w:p w14:paraId="4DBD4089"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Horario limitado de atención al cliente por solo tener una jornada.</w:t>
      </w:r>
    </w:p>
    <w:p w14:paraId="7061AFFE"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Sala de espera con espacio reducido.</w:t>
      </w:r>
    </w:p>
    <w:p w14:paraId="6EA99683" w14:textId="77777777" w:rsidR="00517D8D" w:rsidRPr="00410278" w:rsidRDefault="00517D8D" w:rsidP="008F0A79">
      <w:pPr>
        <w:pStyle w:val="Prrafodelista"/>
        <w:widowControl/>
        <w:numPr>
          <w:ilvl w:val="0"/>
          <w:numId w:val="40"/>
        </w:numPr>
        <w:spacing w:line="360" w:lineRule="auto"/>
        <w:contextualSpacing/>
        <w:rPr>
          <w:rFonts w:ascii="Times New Roman" w:eastAsia="Times New Roman" w:hAnsi="Times New Roman" w:cs="Times New Roman"/>
          <w:b/>
          <w:bCs/>
          <w:color w:val="000000"/>
          <w:sz w:val="24"/>
          <w:szCs w:val="24"/>
          <w:lang w:val="es-HN" w:eastAsia="es-HN"/>
        </w:rPr>
      </w:pPr>
      <w:r w:rsidRPr="00410278">
        <w:rPr>
          <w:rFonts w:ascii="Times New Roman" w:eastAsia="Times New Roman" w:hAnsi="Times New Roman" w:cs="Times New Roman"/>
          <w:b/>
          <w:bCs/>
          <w:color w:val="000000"/>
          <w:sz w:val="24"/>
          <w:szCs w:val="24"/>
          <w:lang w:val="es-HN" w:eastAsia="es-HN"/>
        </w:rPr>
        <w:t xml:space="preserve"> Falta de opciones en medios de pagos para los pacientes.</w:t>
      </w:r>
    </w:p>
    <w:p w14:paraId="7B000783"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¿La clínica cuanta con espacios físicos adecuados en relación con espacios físico de atención odontológica, sala de espera, estacionamiento?</w:t>
      </w:r>
    </w:p>
    <w:p w14:paraId="4B2D2A65" w14:textId="77777777" w:rsidR="00517D8D" w:rsidRPr="00410278" w:rsidRDefault="00517D8D" w:rsidP="00517D8D">
      <w:pPr>
        <w:pStyle w:val="Prrafodelista"/>
        <w:widowControl/>
        <w:spacing w:after="160" w:line="480" w:lineRule="auto"/>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El espacio físico de atención es un poco pequeño ya que tengo las dos sillas odontológicas en el mismo espacio, la sala de espera reducida y afuera de la clínica no tengo un espacio definido para parqueos para los clientes.</w:t>
      </w:r>
    </w:p>
    <w:p w14:paraId="1EC03DA2" w14:textId="77777777" w:rsidR="00517D8D" w:rsidRPr="00410278" w:rsidRDefault="00517D8D" w:rsidP="008F0A79">
      <w:pPr>
        <w:pStyle w:val="Prrafodelista"/>
        <w:widowControl/>
        <w:numPr>
          <w:ilvl w:val="0"/>
          <w:numId w:val="37"/>
        </w:numPr>
        <w:spacing w:after="160" w:line="48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¿Cuáles son las formas de pago que ofrece a sus clientes?</w:t>
      </w:r>
    </w:p>
    <w:p w14:paraId="50093AA1" w14:textId="77777777" w:rsidR="00517D8D" w:rsidRPr="00410278" w:rsidRDefault="00517D8D" w:rsidP="00517D8D">
      <w:pPr>
        <w:rPr>
          <w:lang w:val="es-HN"/>
        </w:rPr>
      </w:pPr>
      <w:r w:rsidRPr="00410278">
        <w:rPr>
          <w:rFonts w:ascii="Times New Roman" w:hAnsi="Times New Roman" w:cs="Times New Roman"/>
          <w:b/>
          <w:bCs/>
          <w:sz w:val="24"/>
          <w:szCs w:val="24"/>
          <w:lang w:val="es-HN"/>
        </w:rPr>
        <w:t>R/</w:t>
      </w:r>
      <w:r w:rsidRPr="00410278">
        <w:rPr>
          <w:rFonts w:ascii="Times New Roman" w:eastAsia="Times New Roman" w:hAnsi="Times New Roman" w:cs="Times New Roman"/>
          <w:b/>
          <w:bCs/>
          <w:color w:val="000000"/>
          <w:sz w:val="24"/>
          <w:szCs w:val="24"/>
          <w:lang w:val="es-HN" w:eastAsia="es-HN"/>
        </w:rPr>
        <w:t xml:space="preserve"> Actualmente solo pago en efectivo o transferencia bancaria</w:t>
      </w:r>
    </w:p>
    <w:p w14:paraId="69419A38" w14:textId="60E895F9" w:rsidR="00E810D0" w:rsidRPr="00410278" w:rsidRDefault="00517D8D" w:rsidP="00673B1C">
      <w:pPr>
        <w:widowControl/>
        <w:spacing w:after="160" w:line="259" w:lineRule="auto"/>
        <w:rPr>
          <w:rFonts w:ascii="Times New Roman" w:hAnsi="Times New Roman" w:cs="Times New Roman"/>
          <w:b/>
          <w:bCs/>
          <w:u w:val="single"/>
          <w:lang w:val="es-HN"/>
        </w:rPr>
      </w:pPr>
      <w:r w:rsidRPr="00410278">
        <w:rPr>
          <w:rFonts w:ascii="Times New Roman" w:hAnsi="Times New Roman" w:cs="Times New Roman"/>
          <w:b/>
          <w:bCs/>
          <w:sz w:val="24"/>
          <w:szCs w:val="24"/>
          <w:u w:val="single"/>
          <w:lang w:val="es-HN"/>
        </w:rPr>
        <w:br w:type="page"/>
      </w:r>
      <w:r w:rsidR="00E810D0" w:rsidRPr="00410278">
        <w:rPr>
          <w:rFonts w:ascii="Times New Roman" w:hAnsi="Times New Roman" w:cs="Times New Roman"/>
          <w:b/>
          <w:bCs/>
          <w:sz w:val="24"/>
          <w:szCs w:val="24"/>
          <w:u w:val="single"/>
          <w:lang w:val="es-HN"/>
        </w:rPr>
        <w:t>Entrevista Estructurada a Odontólogos</w:t>
      </w:r>
    </w:p>
    <w:p w14:paraId="14C65859" w14:textId="77777777" w:rsidR="00E810D0" w:rsidRPr="00410278" w:rsidRDefault="00E810D0" w:rsidP="00E810D0">
      <w:pPr>
        <w:rPr>
          <w:lang w:val="es-HN"/>
        </w:rPr>
      </w:pPr>
    </w:p>
    <w:p w14:paraId="1838076E"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¿En qué zona está ubicada la clínica?</w:t>
      </w:r>
    </w:p>
    <w:p w14:paraId="3881CA2C"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R/ </w:t>
      </w:r>
      <w:r w:rsidRPr="00410278">
        <w:rPr>
          <w:rFonts w:ascii="Times New Roman" w:eastAsia="Calibri" w:hAnsi="Times New Roman" w:cs="Times New Roman"/>
          <w:b/>
          <w:bCs/>
          <w:kern w:val="2"/>
          <w:sz w:val="24"/>
          <w:szCs w:val="24"/>
          <w:lang w:val="es-HN"/>
          <w14:ligatures w14:val="standardContextual"/>
        </w:rPr>
        <w:t>Odontólogo 1:</w:t>
      </w:r>
      <w:r w:rsidRPr="00410278">
        <w:rPr>
          <w:rFonts w:ascii="Times New Roman" w:eastAsia="Calibri" w:hAnsi="Times New Roman" w:cs="Times New Roman"/>
          <w:kern w:val="2"/>
          <w:sz w:val="24"/>
          <w:szCs w:val="24"/>
          <w:lang w:val="es-HN"/>
          <w14:ligatures w14:val="standardContextual"/>
        </w:rPr>
        <w:t xml:space="preserve"> Tizatillo carretera al sur </w:t>
      </w:r>
    </w:p>
    <w:p w14:paraId="6635D133"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     </w:t>
      </w:r>
      <w:r w:rsidRPr="00410278">
        <w:rPr>
          <w:rFonts w:ascii="Times New Roman" w:eastAsia="Calibri" w:hAnsi="Times New Roman" w:cs="Times New Roman"/>
          <w:b/>
          <w:bCs/>
          <w:kern w:val="2"/>
          <w:sz w:val="24"/>
          <w:szCs w:val="24"/>
          <w:lang w:val="es-HN"/>
          <w14:ligatures w14:val="standardContextual"/>
        </w:rPr>
        <w:t>Odontólogo 2:</w:t>
      </w:r>
      <w:r w:rsidRPr="00410278">
        <w:rPr>
          <w:rFonts w:ascii="Times New Roman" w:eastAsia="Calibri" w:hAnsi="Times New Roman" w:cs="Times New Roman"/>
          <w:kern w:val="2"/>
          <w:sz w:val="24"/>
          <w:szCs w:val="24"/>
          <w:lang w:val="es-HN"/>
          <w14:ligatures w14:val="standardContextual"/>
        </w:rPr>
        <w:t xml:space="preserve"> Torre Metrópolis</w:t>
      </w:r>
    </w:p>
    <w:p w14:paraId="39A77BDA"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Bulevar Suyapa</w:t>
      </w:r>
    </w:p>
    <w:p w14:paraId="69472A5E"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tan accesible es para los pacientes (estacionamiento, transporte público, etc.)?</w:t>
      </w:r>
    </w:p>
    <w:p w14:paraId="6A313F9F"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R/ </w:t>
      </w:r>
      <w:r w:rsidRPr="00410278">
        <w:rPr>
          <w:rFonts w:ascii="Times New Roman" w:eastAsia="Calibri" w:hAnsi="Times New Roman" w:cs="Times New Roman"/>
          <w:b/>
          <w:bCs/>
          <w:kern w:val="2"/>
          <w:sz w:val="24"/>
          <w:szCs w:val="24"/>
          <w:lang w:val="es-HN"/>
          <w14:ligatures w14:val="standardContextual"/>
        </w:rPr>
        <w:t>Odontólogo 1</w:t>
      </w:r>
      <w:r w:rsidRPr="00410278">
        <w:rPr>
          <w:rFonts w:ascii="Times New Roman" w:eastAsia="Calibri" w:hAnsi="Times New Roman" w:cs="Times New Roman"/>
          <w:kern w:val="2"/>
          <w:sz w:val="24"/>
          <w:szCs w:val="24"/>
          <w:lang w:val="es-HN"/>
          <w14:ligatures w14:val="standardContextual"/>
        </w:rPr>
        <w:t>: Muy accesible, parqueo para dos autos y queda al frente de la calle principal</w:t>
      </w:r>
    </w:p>
    <w:p w14:paraId="7E62B10B"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     </w:t>
      </w:r>
      <w:r w:rsidRPr="00410278">
        <w:rPr>
          <w:rFonts w:ascii="Times New Roman" w:eastAsia="Calibri" w:hAnsi="Times New Roman" w:cs="Times New Roman"/>
          <w:b/>
          <w:bCs/>
          <w:kern w:val="2"/>
          <w:sz w:val="24"/>
          <w:szCs w:val="24"/>
          <w:lang w:val="es-HN"/>
          <w14:ligatures w14:val="standardContextual"/>
        </w:rPr>
        <w:t>Odontólogo 2:</w:t>
      </w:r>
      <w:r w:rsidRPr="00410278">
        <w:rPr>
          <w:rFonts w:ascii="Times New Roman" w:eastAsia="Calibri" w:hAnsi="Times New Roman" w:cs="Times New Roman"/>
          <w:kern w:val="2"/>
          <w:sz w:val="24"/>
          <w:szCs w:val="24"/>
          <w:lang w:val="es-HN"/>
          <w14:ligatures w14:val="standardContextual"/>
        </w:rPr>
        <w:t xml:space="preserve"> Muy accesible</w:t>
      </w:r>
    </w:p>
    <w:p w14:paraId="2B2EDD9F"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Muy accesible, que ya se puede llegar a la clínica en transporte público y privado, cuenta con un amplio estacionamiento y equipo de vigilancia.</w:t>
      </w:r>
    </w:p>
    <w:p w14:paraId="3FF8E285"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tipo de servicios ofrecen? (ej. ortodoncia, endodoncia, implantes, blanqueamiento)</w:t>
      </w:r>
    </w:p>
    <w:p w14:paraId="4A16E647"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R/   </w:t>
      </w:r>
      <w:r w:rsidRPr="00410278">
        <w:rPr>
          <w:rFonts w:ascii="Times New Roman" w:eastAsia="Calibri" w:hAnsi="Times New Roman" w:cs="Times New Roman"/>
          <w:b/>
          <w:bCs/>
          <w:kern w:val="2"/>
          <w:sz w:val="24"/>
          <w:szCs w:val="24"/>
          <w:lang w:val="es-HN"/>
          <w14:ligatures w14:val="standardContextual"/>
        </w:rPr>
        <w:t>Odontólogo 1:</w:t>
      </w:r>
      <w:r w:rsidRPr="00410278">
        <w:rPr>
          <w:rFonts w:ascii="Times New Roman" w:eastAsia="Calibri" w:hAnsi="Times New Roman" w:cs="Times New Roman"/>
          <w:kern w:val="2"/>
          <w:sz w:val="24"/>
          <w:szCs w:val="24"/>
          <w:lang w:val="es-HN"/>
          <w14:ligatures w14:val="standardContextual"/>
        </w:rPr>
        <w:t xml:space="preserve"> Ortodoncia, endodoncia, blanqueamientos y odontología general</w:t>
      </w:r>
    </w:p>
    <w:p w14:paraId="6B8D031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Ortodoncia, Estética Dental, Profilaxis, Restauraciones, Prótesis fija y removible </w:t>
      </w:r>
    </w:p>
    <w:p w14:paraId="1BBC6645"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Odontología General, Ortodoncia, Endodoncia, Periodoncia, Rehabilitador Oral.</w:t>
      </w:r>
    </w:p>
    <w:p w14:paraId="25AC2189"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¿Ofrecen algún tipo de especialización o tratamiento único?</w:t>
      </w:r>
    </w:p>
    <w:p w14:paraId="578F4EA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R/ </w:t>
      </w:r>
      <w:r w:rsidRPr="00410278">
        <w:rPr>
          <w:rFonts w:ascii="Times New Roman" w:eastAsia="Calibri" w:hAnsi="Times New Roman" w:cs="Times New Roman"/>
          <w:b/>
          <w:bCs/>
          <w:kern w:val="2"/>
          <w:sz w:val="24"/>
          <w:szCs w:val="24"/>
          <w:lang w:val="es-HN"/>
          <w14:ligatures w14:val="standardContextual"/>
        </w:rPr>
        <w:t>Odontólogo 1:</w:t>
      </w:r>
      <w:r w:rsidRPr="00410278">
        <w:rPr>
          <w:rFonts w:ascii="Times New Roman" w:eastAsia="Calibri" w:hAnsi="Times New Roman" w:cs="Times New Roman"/>
          <w:kern w:val="2"/>
          <w:sz w:val="24"/>
          <w:szCs w:val="24"/>
          <w:lang w:val="es-HN"/>
          <w14:ligatures w14:val="standardContextual"/>
        </w:rPr>
        <w:t xml:space="preserve"> Ortodoncia y endodoncia</w:t>
      </w:r>
    </w:p>
    <w:p w14:paraId="2FC913E4" w14:textId="54C78838"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Ortodoncia, maxilo facial, blanqueamiento dental</w:t>
      </w:r>
    </w:p>
    <w:p w14:paraId="500CE6A5"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Aplicación de Toxinas (botón).</w:t>
      </w:r>
    </w:p>
    <w:p w14:paraId="19F93976"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tecnología y equipo utilizan para los tratamientos?</w:t>
      </w:r>
    </w:p>
    <w:p w14:paraId="091E1E77"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Rayos x cámara intraoral scaler </w:t>
      </w:r>
    </w:p>
    <w:p w14:paraId="6383705A" w14:textId="14C8B971"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     </w:t>
      </w:r>
      <w:r w:rsidRPr="00410278">
        <w:rPr>
          <w:rFonts w:ascii="Times New Roman" w:eastAsia="Calibri" w:hAnsi="Times New Roman" w:cs="Times New Roman"/>
          <w:b/>
          <w:bCs/>
          <w:kern w:val="2"/>
          <w:sz w:val="24"/>
          <w:szCs w:val="24"/>
          <w:lang w:val="es-HN"/>
          <w14:ligatures w14:val="standardContextual"/>
        </w:rPr>
        <w:t>Odontólogo 2:</w:t>
      </w:r>
      <w:r w:rsidRPr="00410278">
        <w:rPr>
          <w:rFonts w:ascii="Times New Roman" w:eastAsia="Calibri" w:hAnsi="Times New Roman" w:cs="Times New Roman"/>
          <w:kern w:val="2"/>
          <w:sz w:val="24"/>
          <w:szCs w:val="24"/>
          <w:lang w:val="es-HN"/>
          <w14:ligatures w14:val="standardContextual"/>
        </w:rPr>
        <w:t xml:space="preserve"> Raparato radiográfico portátil, ultrasonido, detector de conductos, aparato de blanqueamiento </w:t>
      </w:r>
    </w:p>
    <w:p w14:paraId="447A2495"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Rayos X, Cavitron Ultrasonido</w:t>
      </w:r>
    </w:p>
    <w:p w14:paraId="1CDA3396"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¿Invierten en nuevas tecnologías con frecuencia? ¿Qué impacto crees que tiene esto en la calidad de sus servicios?</w:t>
      </w:r>
    </w:p>
    <w:p w14:paraId="79F9B198"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 xml:space="preserve">R/ </w:t>
      </w:r>
      <w:r w:rsidRPr="00410278">
        <w:rPr>
          <w:rFonts w:ascii="Times New Roman" w:eastAsia="Calibri" w:hAnsi="Times New Roman" w:cs="Times New Roman"/>
          <w:b/>
          <w:bCs/>
          <w:kern w:val="2"/>
          <w:sz w:val="24"/>
          <w:szCs w:val="24"/>
          <w:lang w:val="es-HN"/>
          <w14:ligatures w14:val="standardContextual"/>
        </w:rPr>
        <w:t>Odontólogo 1:</w:t>
      </w:r>
      <w:r w:rsidRPr="00410278">
        <w:rPr>
          <w:rFonts w:ascii="Times New Roman" w:eastAsia="Calibri" w:hAnsi="Times New Roman" w:cs="Times New Roman"/>
          <w:kern w:val="2"/>
          <w:sz w:val="24"/>
          <w:szCs w:val="24"/>
          <w:lang w:val="es-HN"/>
          <w14:ligatures w14:val="standardContextual"/>
        </w:rPr>
        <w:t xml:space="preserve"> Mejora de los servicios y en menor tiempo </w:t>
      </w:r>
    </w:p>
    <w:p w14:paraId="7B1F0595"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Mejora y automatiza los tratamientos y la comodidad del paciente</w:t>
      </w:r>
    </w:p>
    <w:p w14:paraId="70261E9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Un impacto considerable, ya que lo podemos comprobar en la satisfacción de los pacientes a la hora de realizarle los tratamientos.</w:t>
      </w:r>
    </w:p>
    <w:p w14:paraId="01704B45"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¿Cuáles son los precios promedio de los tratamientos más comunes?</w:t>
      </w:r>
    </w:p>
    <w:p w14:paraId="4C04436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Desde 700 hasta 900 los más comunes </w:t>
      </w:r>
    </w:p>
    <w:p w14:paraId="5A9A75C6"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800 a 1000 lps en restauraciones, 1500 a 1800 profilaxis</w:t>
      </w:r>
    </w:p>
    <w:p w14:paraId="72A50A70"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Restauración lps 750 (Precios varían dependiendo el tamaño y pieza dentaria)</w:t>
      </w:r>
    </w:p>
    <w:p w14:paraId="408E5EE7"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¿Ofrecen planes de financiamiento o facilidades de pago?</w:t>
      </w:r>
    </w:p>
    <w:p w14:paraId="30DB9345"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Hasta los momentos no contamos con tales servicios</w:t>
      </w:r>
    </w:p>
    <w:p w14:paraId="72AD7F40"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Asi es</w:t>
      </w:r>
    </w:p>
    <w:p w14:paraId="04F7BB81"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Contamos con financiamiento disponible</w:t>
      </w:r>
    </w:p>
    <w:p w14:paraId="2EE10414"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¿Cómo es la experiencia de los pacientes en cuanto a la atención?</w:t>
      </w:r>
    </w:p>
    <w:p w14:paraId="0966404C"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Excelente experiencia </w:t>
      </w:r>
    </w:p>
    <w:p w14:paraId="32BD4C99"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Viven una excelente atención con respeto</w:t>
      </w:r>
    </w:p>
    <w:p w14:paraId="23304AC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14:ligatures w14:val="standardContextual"/>
        </w:rPr>
        <w:t xml:space="preserve"> Muy satisfactorio.</w:t>
      </w:r>
    </w:p>
    <w:p w14:paraId="0EB14275"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p>
    <w:p w14:paraId="414F42A5"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¿Tienen personal de apoyo (asistentes, recepcionistas) capacitado y amable?</w:t>
      </w:r>
    </w:p>
    <w:p w14:paraId="18BC7A01"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Aún no hay personal de apoyo</w:t>
      </w:r>
    </w:p>
    <w:p w14:paraId="11A12579"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Tengo asistente</w:t>
      </w:r>
    </w:p>
    <w:p w14:paraId="6E2753C4"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Si, contamos con asistente y personal de aseo</w:t>
      </w:r>
    </w:p>
    <w:p w14:paraId="75C58AF9"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tan rápido ofrecen citas a nuevos pacientes?</w:t>
      </w:r>
    </w:p>
    <w:p w14:paraId="36716D91"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Cada semana o dos semanas depende el tratamiento</w:t>
      </w:r>
    </w:p>
    <w:p w14:paraId="388517F0"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Cita de 15 días a 1 semana de por medio  </w:t>
      </w:r>
    </w:p>
    <w:p w14:paraId="64F417DE"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A la máxima brevedad posible, sin descuidar la atención de los pacientes subsiguientes.</w:t>
      </w:r>
    </w:p>
    <w:p w14:paraId="03449D02"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p>
    <w:p w14:paraId="7A4804C7"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¿Tienen tiempos de espera largos en la clínica?</w:t>
      </w:r>
    </w:p>
    <w:p w14:paraId="37EC4932"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No </w:t>
      </w:r>
    </w:p>
    <w:p w14:paraId="7EC0DA27"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Depende el caso</w:t>
      </w:r>
    </w:p>
    <w:p w14:paraId="477E05F3"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No, porque los programamos por cita previas</w:t>
      </w:r>
    </w:p>
    <w:p w14:paraId="48B717D0"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tipo de publicidad utilizan (redes sociales, promociones)?</w:t>
      </w:r>
    </w:p>
    <w:p w14:paraId="33196CEA"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Redes sociales </w:t>
      </w:r>
    </w:p>
    <w:p w14:paraId="71742B7D"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Promociones, redes sociales</w:t>
      </w:r>
    </w:p>
    <w:p w14:paraId="10B55C7D"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14:ligatures w14:val="standardContextual"/>
        </w:rPr>
        <w:t xml:space="preserve"> Redes sociales</w:t>
      </w:r>
    </w:p>
    <w:p w14:paraId="18A9E77A"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¿Ofrecen descuentos o beneficios especiales para ciertos pacientes?</w:t>
      </w:r>
    </w:p>
    <w:p w14:paraId="4921F269"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Si</w:t>
      </w:r>
    </w:p>
    <w:p w14:paraId="365D7DBD"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Cuando es necesario</w:t>
      </w:r>
    </w:p>
    <w:p w14:paraId="3BAD7C19"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Descuesto de la 3era y 4ta edad, Promociones por temporada para los pacientes en general</w:t>
      </w:r>
    </w:p>
    <w:p w14:paraId="097EAD04"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¿Qué comentarios o reseñas han dejado los pacientes en redes sociales o plataformas de reseñas?</w:t>
      </w:r>
    </w:p>
    <w:p w14:paraId="5BC03570"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Muy buena atención de calidad </w:t>
      </w:r>
    </w:p>
    <w:p w14:paraId="77CEF25C"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Una excelente atención, tratamientos bien realizados </w:t>
      </w:r>
    </w:p>
    <w:p w14:paraId="5934AA1B"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Muy satisfechos con la atención y tratamientos realizados en la clínica.</w:t>
      </w:r>
    </w:p>
    <w:p w14:paraId="546EC338"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p>
    <w:p w14:paraId="38442D63" w14:textId="77777777" w:rsidR="00E810D0" w:rsidRPr="00410278" w:rsidRDefault="00E810D0" w:rsidP="008F0A79">
      <w:pPr>
        <w:widowControl/>
        <w:numPr>
          <w:ilvl w:val="0"/>
          <w:numId w:val="36"/>
        </w:numPr>
        <w:spacing w:after="160" w:line="360" w:lineRule="auto"/>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¿Existen puntos de mejora según las opiniones de los pacientes?</w:t>
      </w:r>
    </w:p>
    <w:p w14:paraId="2A8DF3FA"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kern w:val="2"/>
          <w:sz w:val="24"/>
          <w:szCs w:val="24"/>
          <w:lang w:val="es-HN"/>
          <w14:ligatures w14:val="standardContextual"/>
        </w:rPr>
        <w:t>R/</w:t>
      </w:r>
      <w:r w:rsidRPr="00410278">
        <w:rPr>
          <w:rFonts w:ascii="Times New Roman" w:eastAsia="Calibri" w:hAnsi="Times New Roman" w:cs="Times New Roman"/>
          <w:b/>
          <w:bCs/>
          <w:kern w:val="2"/>
          <w:sz w:val="24"/>
          <w:szCs w:val="24"/>
          <w:lang w:val="es-HN"/>
          <w14:ligatures w14:val="standardContextual"/>
        </w:rPr>
        <w:t xml:space="preserve"> Odontólogo 1:</w:t>
      </w:r>
      <w:r w:rsidRPr="00410278">
        <w:rPr>
          <w:rFonts w:ascii="Times New Roman" w:eastAsia="Calibri" w:hAnsi="Times New Roman" w:cs="Times New Roman"/>
          <w:kern w:val="2"/>
          <w:sz w:val="24"/>
          <w:szCs w:val="24"/>
          <w:lang w:val="es-HN"/>
          <w14:ligatures w14:val="standardContextual"/>
        </w:rPr>
        <w:t xml:space="preserve"> Según los pacientes no he tenido puntos de mejora, pero siempre es de ir mejorando cada vez </w:t>
      </w:r>
    </w:p>
    <w:p w14:paraId="22D57C76" w14:textId="77777777" w:rsidR="00E810D0" w:rsidRPr="00410278" w:rsidRDefault="00E810D0" w:rsidP="00E810D0">
      <w:pPr>
        <w:widowControl/>
        <w:spacing w:after="160" w:line="360" w:lineRule="auto"/>
        <w:ind w:left="720"/>
        <w:contextualSpacing/>
        <w:rPr>
          <w:rFonts w:ascii="Times New Roman" w:eastAsia="Calibri" w:hAnsi="Times New Roman" w:cs="Times New Roman"/>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2:</w:t>
      </w:r>
      <w:r w:rsidRPr="00410278">
        <w:rPr>
          <w:rFonts w:ascii="Times New Roman" w:eastAsia="Calibri" w:hAnsi="Times New Roman" w:cs="Times New Roman"/>
          <w:kern w:val="2"/>
          <w:sz w:val="24"/>
          <w:szCs w:val="24"/>
          <w:lang w:val="es-HN"/>
          <w14:ligatures w14:val="standardContextual"/>
        </w:rPr>
        <w:t xml:space="preserve"> No</w:t>
      </w:r>
    </w:p>
    <w:p w14:paraId="73148F02" w14:textId="77777777" w:rsidR="00E810D0" w:rsidRPr="00410278" w:rsidRDefault="00E810D0" w:rsidP="00E810D0">
      <w:pPr>
        <w:widowControl/>
        <w:spacing w:after="160" w:line="360" w:lineRule="auto"/>
        <w:ind w:left="720"/>
        <w:contextualSpacing/>
        <w:rPr>
          <w:rFonts w:ascii="Times New Roman" w:eastAsia="Calibri" w:hAnsi="Times New Roman" w:cs="Times New Roman"/>
          <w:b/>
          <w:bCs/>
          <w:kern w:val="2"/>
          <w:sz w:val="24"/>
          <w:szCs w:val="24"/>
          <w:lang w:val="es-HN"/>
          <w14:ligatures w14:val="standardContextual"/>
        </w:rPr>
      </w:pPr>
      <w:r w:rsidRPr="00410278">
        <w:rPr>
          <w:rFonts w:ascii="Times New Roman" w:eastAsia="Calibri" w:hAnsi="Times New Roman" w:cs="Times New Roman"/>
          <w:b/>
          <w:bCs/>
          <w:kern w:val="2"/>
          <w:sz w:val="24"/>
          <w:szCs w:val="24"/>
          <w:lang w:val="es-HN"/>
          <w14:ligatures w14:val="standardContextual"/>
        </w:rPr>
        <w:t xml:space="preserve">    Odontólogo 3:</w:t>
      </w:r>
      <w:r w:rsidRPr="00410278">
        <w:rPr>
          <w:rFonts w:ascii="Times New Roman" w:eastAsia="Calibri" w:hAnsi="Times New Roman" w:cs="Times New Roman"/>
          <w:kern w:val="2"/>
          <w:sz w:val="24"/>
          <w:szCs w:val="24"/>
          <w:lang w:val="es-HN"/>
          <w14:ligatures w14:val="standardContextual"/>
        </w:rPr>
        <w:t xml:space="preserve"> Hasta el momento ninguno</w:t>
      </w:r>
    </w:p>
    <w:p w14:paraId="7E8235BA" w14:textId="037CE3F3" w:rsidR="003F5B81" w:rsidRPr="00410278" w:rsidRDefault="003F5B81" w:rsidP="00E810D0">
      <w:pPr>
        <w:pStyle w:val="TextoPrincipal"/>
        <w:ind w:firstLine="0"/>
        <w:rPr>
          <w:b/>
          <w:bCs/>
          <w:i/>
          <w:iCs/>
        </w:rPr>
      </w:pPr>
    </w:p>
    <w:p w14:paraId="03DB6B79" w14:textId="0940CB46" w:rsidR="00E810D0" w:rsidRPr="00410278" w:rsidRDefault="00E810D0">
      <w:pPr>
        <w:widowControl/>
        <w:spacing w:after="160" w:line="259" w:lineRule="auto"/>
        <w:rPr>
          <w:rFonts w:ascii="Times New Roman" w:hAnsi="Times New Roman" w:cs="Times New Roman"/>
          <w:b/>
          <w:bCs/>
          <w:i/>
          <w:iCs/>
          <w:sz w:val="24"/>
          <w:szCs w:val="24"/>
          <w:lang w:val="es-ES"/>
        </w:rPr>
      </w:pPr>
      <w:r w:rsidRPr="00410278">
        <w:rPr>
          <w:b/>
          <w:bCs/>
          <w:i/>
          <w:iCs/>
          <w:lang w:val="es-ES"/>
        </w:rPr>
        <w:br w:type="page"/>
      </w:r>
    </w:p>
    <w:p w14:paraId="128FA22F" w14:textId="77777777" w:rsidR="00E810D0" w:rsidRPr="00410278" w:rsidRDefault="00E810D0" w:rsidP="00E810D0">
      <w:pPr>
        <w:jc w:val="center"/>
        <w:rPr>
          <w:rFonts w:ascii="Times New Roman" w:hAnsi="Times New Roman" w:cs="Times New Roman"/>
          <w:b/>
          <w:bCs/>
          <w:sz w:val="24"/>
          <w:szCs w:val="24"/>
          <w:u w:val="single"/>
          <w:lang w:val="es-HN"/>
        </w:rPr>
      </w:pPr>
      <w:r w:rsidRPr="00410278">
        <w:rPr>
          <w:rFonts w:ascii="Times New Roman" w:hAnsi="Times New Roman" w:cs="Times New Roman"/>
          <w:b/>
          <w:bCs/>
          <w:sz w:val="24"/>
          <w:szCs w:val="24"/>
          <w:u w:val="single"/>
          <w:lang w:val="es-HN"/>
        </w:rPr>
        <w:t>Entrevista Estructurada a Pacientes</w:t>
      </w:r>
    </w:p>
    <w:p w14:paraId="2B4DA8F6" w14:textId="77777777" w:rsidR="00E810D0" w:rsidRPr="00410278" w:rsidRDefault="00E810D0" w:rsidP="00E810D0">
      <w:pPr>
        <w:rPr>
          <w:rFonts w:ascii="Times New Roman" w:hAnsi="Times New Roman" w:cs="Times New Roman"/>
          <w:sz w:val="24"/>
          <w:szCs w:val="24"/>
        </w:rPr>
      </w:pPr>
    </w:p>
    <w:p w14:paraId="5D57AE92"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¿Qué te gusta de tu experiencia actual en la clínica dental Center Plaza?</w:t>
      </w:r>
    </w:p>
    <w:p w14:paraId="07D102A4"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Que son muy cuidadosos con el paciente y están atentos a sus inquietudes.</w:t>
      </w:r>
    </w:p>
    <w:p w14:paraId="785EFAC2"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Puntualidad y el buen servicio al cliente</w:t>
      </w:r>
    </w:p>
    <w:p w14:paraId="6EC6D29E"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¿Hay algo que te gustaría cambiar o mejorar?</w:t>
      </w:r>
    </w:p>
    <w:p w14:paraId="5C8AF833"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Me gustaría que tuvieran más personal, así poder atender a más de un paciente a la vez.</w:t>
      </w:r>
    </w:p>
    <w:p w14:paraId="5A609FA8"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Mas personal para que sirva de apoyo en cuanto agenda de citas.</w:t>
      </w:r>
    </w:p>
    <w:p w14:paraId="47D9D5C9"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0AEB4D20"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¿Te gustaría que la clínica ofreciera otros servicios?</w:t>
      </w:r>
    </w:p>
    <w:p w14:paraId="7FFA7493"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Los servicios que ofrecen están muy bien, si quisieran incorporar más estaría bien, siempre que sea por una mejor experiencia para el paciente.</w:t>
      </w:r>
    </w:p>
    <w:p w14:paraId="46573532"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w:t>
      </w:r>
    </w:p>
    <w:p w14:paraId="1AA09A81"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1E540A73"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¿Qué te parece el ambiente de la clínica (limpieza, comodidad, decoración)?</w:t>
      </w:r>
    </w:p>
    <w:p w14:paraId="1921B17A"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En general está todo muy bien. Es un ambiente adecuado para que los pacientes nos sintamos cómodos.</w:t>
      </w:r>
    </w:p>
    <w:p w14:paraId="3CA244AD"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Bien, Se tiene una adecuada limpieza</w:t>
      </w:r>
    </w:p>
    <w:p w14:paraId="383172E5"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5C11910F"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¿Hay algo en el espacio físico que consideras que podría mejorar?</w:t>
      </w:r>
    </w:p>
    <w:p w14:paraId="28F6CC6F"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Hasta el momento no, está bien distribuido el espacio.</w:t>
      </w:r>
    </w:p>
    <w:p w14:paraId="1F0D8BF4"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El espacio físico se adecua a lo que me agrada</w:t>
      </w:r>
    </w:p>
    <w:p w14:paraId="65BECA02"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63589BAC"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¿Cómo te sientes con el trato que recibes por parte del personal?</w:t>
      </w:r>
    </w:p>
    <w:p w14:paraId="5958F35E"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Muy bien, es muy ameno.</w:t>
      </w:r>
    </w:p>
    <w:p w14:paraId="447D4DD7"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Excelente</w:t>
      </w:r>
    </w:p>
    <w:p w14:paraId="6764AB2B"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¿Hay algo que te gustaría que el personal hiciera de manera diferente para mejorar tu experiencia?</w:t>
      </w:r>
    </w:p>
    <w:p w14:paraId="1C078463"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Me siento muy satisfecha con los servicios, y por ahora no cambiara nada, ya que la atención es muy buena y dedicada a cada paciente.</w:t>
      </w:r>
    </w:p>
    <w:p w14:paraId="676E95CA"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No, por los momentos me siento satisfecha con los servicios y la atención brindada</w:t>
      </w:r>
    </w:p>
    <w:p w14:paraId="18755FB2"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69E4E60F"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¿Te resulta fácil conseguir una cita en horarios convenientes?</w:t>
      </w:r>
    </w:p>
    <w:p w14:paraId="0D5AC8B6"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Si</w:t>
      </w:r>
    </w:p>
    <w:p w14:paraId="6ED299DF"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w:t>
      </w:r>
    </w:p>
    <w:p w14:paraId="20660337"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04960A8F"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¿Te gustaría que la clínica ofreciera horarios de atención diferentes?</w:t>
      </w:r>
    </w:p>
    <w:p w14:paraId="0B1FBE8F" w14:textId="77777777" w:rsidR="00E810D0" w:rsidRPr="00410278" w:rsidRDefault="00E810D0" w:rsidP="00E810D0">
      <w:pPr>
        <w:widowControl/>
        <w:spacing w:after="160" w:line="360" w:lineRule="auto"/>
        <w:ind w:left="360"/>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 xml:space="preserve">Paciente 1: </w:t>
      </w:r>
      <w:r w:rsidRPr="00410278">
        <w:rPr>
          <w:rFonts w:ascii="Times New Roman" w:hAnsi="Times New Roman" w:cs="Times New Roman"/>
          <w:sz w:val="24"/>
          <w:szCs w:val="24"/>
          <w:lang w:val="es-HN"/>
        </w:rPr>
        <w:t>Si</w:t>
      </w:r>
    </w:p>
    <w:p w14:paraId="5BDE26AD" w14:textId="77777777" w:rsidR="00E810D0" w:rsidRPr="00410278" w:rsidRDefault="00E810D0" w:rsidP="00E810D0">
      <w:pPr>
        <w:widowControl/>
        <w:spacing w:after="160" w:line="360" w:lineRule="auto"/>
        <w:ind w:left="360"/>
        <w:contextualSpacing/>
        <w:rPr>
          <w:rFonts w:ascii="Times New Roman" w:hAnsi="Times New Roman" w:cs="Times New Roman"/>
          <w:sz w:val="24"/>
          <w:szCs w:val="24"/>
          <w:lang w:val="es-HN"/>
        </w:rPr>
      </w:pPr>
      <w:r w:rsidRPr="00410278">
        <w:rPr>
          <w:rFonts w:ascii="Times New Roman" w:hAnsi="Times New Roman" w:cs="Times New Roman"/>
          <w:b/>
          <w:bCs/>
          <w:sz w:val="24"/>
          <w:szCs w:val="24"/>
          <w:lang w:val="es-HN"/>
        </w:rPr>
        <w:t>Paciente 2:</w:t>
      </w:r>
      <w:r w:rsidRPr="00410278">
        <w:rPr>
          <w:rFonts w:ascii="Times New Roman" w:hAnsi="Times New Roman" w:cs="Times New Roman"/>
          <w:sz w:val="24"/>
          <w:szCs w:val="24"/>
          <w:lang w:val="es-HN"/>
        </w:rPr>
        <w:t xml:space="preserve">  Si</w:t>
      </w:r>
    </w:p>
    <w:p w14:paraId="747E938F"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36EFD78D"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¿Recibes suficiente información sobre tus tratamientos y procedimientos?</w:t>
      </w:r>
    </w:p>
    <w:p w14:paraId="2A2D06C7"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Si</w:t>
      </w:r>
    </w:p>
    <w:p w14:paraId="1C69CFDF"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w:t>
      </w:r>
    </w:p>
    <w:p w14:paraId="22584DBE"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30AB408D"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¿Consideras los precios de los tratamientos razonables?</w:t>
      </w:r>
    </w:p>
    <w:p w14:paraId="34D8227C"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Si</w:t>
      </w:r>
    </w:p>
    <w:p w14:paraId="62AFD0E7"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w:t>
      </w:r>
    </w:p>
    <w:p w14:paraId="0DEE104D"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00F42069"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¿Te gustaría que la clínica ofreciera opciones de financiamiento o promociones?</w:t>
      </w:r>
    </w:p>
    <w:p w14:paraId="308C05BB"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Si</w:t>
      </w:r>
    </w:p>
    <w:p w14:paraId="06C4A982"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w:t>
      </w:r>
    </w:p>
    <w:p w14:paraId="578AA316"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¿Te sientes en confianza con el dentista?</w:t>
      </w:r>
    </w:p>
    <w:p w14:paraId="7C9F79FA"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 Si</w:t>
      </w:r>
    </w:p>
    <w:p w14:paraId="0D1756BF"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 Si</w:t>
      </w:r>
    </w:p>
    <w:p w14:paraId="536798A7" w14:textId="77777777" w:rsidR="00E810D0" w:rsidRPr="00410278" w:rsidRDefault="00E810D0" w:rsidP="00E810D0">
      <w:pPr>
        <w:pStyle w:val="Prrafodelista"/>
        <w:widowControl/>
        <w:spacing w:after="160" w:line="360" w:lineRule="auto"/>
        <w:rPr>
          <w:rFonts w:ascii="Times New Roman" w:hAnsi="Times New Roman" w:cs="Times New Roman"/>
          <w:sz w:val="24"/>
          <w:szCs w:val="24"/>
          <w:lang w:val="es-HN"/>
        </w:rPr>
      </w:pPr>
    </w:p>
    <w:p w14:paraId="48583282" w14:textId="77777777" w:rsidR="00E810D0" w:rsidRPr="00410278" w:rsidRDefault="00E810D0" w:rsidP="008F0A79">
      <w:pPr>
        <w:pStyle w:val="Prrafodelista"/>
        <w:widowControl/>
        <w:numPr>
          <w:ilvl w:val="0"/>
          <w:numId w:val="31"/>
        </w:numPr>
        <w:spacing w:after="160" w:line="360" w:lineRule="auto"/>
        <w:contextualSpacing/>
        <w:rPr>
          <w:rFonts w:ascii="Times New Roman" w:hAnsi="Times New Roman" w:cs="Times New Roman"/>
          <w:sz w:val="24"/>
          <w:szCs w:val="24"/>
          <w:lang w:val="es-HN"/>
        </w:rPr>
      </w:pPr>
      <w:r w:rsidRPr="00410278">
        <w:rPr>
          <w:rFonts w:ascii="Times New Roman" w:hAnsi="Times New Roman" w:cs="Times New Roman"/>
          <w:sz w:val="24"/>
          <w:szCs w:val="24"/>
          <w:lang w:val="es-HN"/>
        </w:rPr>
        <w:t>¿Recomendarías esta clínica a amigos o familiares? ¿Por qué?</w:t>
      </w:r>
    </w:p>
    <w:p w14:paraId="7A967805"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sz w:val="24"/>
          <w:szCs w:val="24"/>
          <w:lang w:val="es-HN"/>
        </w:rPr>
        <w:t xml:space="preserve"> </w:t>
      </w:r>
      <w:r w:rsidRPr="00410278">
        <w:rPr>
          <w:rFonts w:ascii="Times New Roman" w:hAnsi="Times New Roman" w:cs="Times New Roman"/>
          <w:b/>
          <w:bCs/>
          <w:sz w:val="24"/>
          <w:szCs w:val="24"/>
          <w:lang w:val="es-HN"/>
        </w:rPr>
        <w:t>Paciente 1:</w:t>
      </w:r>
      <w:r w:rsidRPr="00410278">
        <w:rPr>
          <w:rFonts w:ascii="Times New Roman" w:eastAsia="Times New Roman" w:hAnsi="Times New Roman" w:cs="Times New Roman"/>
          <w:color w:val="000000"/>
          <w:lang w:eastAsia="es-HN"/>
        </w:rPr>
        <w:t xml:space="preserve"> Si la recomendaría, ya que la atención es muy excelente y sobre todo los tratamientos que realizan son de muy buena calidad</w:t>
      </w:r>
    </w:p>
    <w:p w14:paraId="79874D00" w14:textId="77777777" w:rsidR="00E810D0" w:rsidRPr="00410278" w:rsidRDefault="00E810D0" w:rsidP="00E810D0">
      <w:pPr>
        <w:widowControl/>
        <w:spacing w:after="160" w:line="360" w:lineRule="auto"/>
        <w:ind w:left="360"/>
        <w:contextualSpacing/>
        <w:rPr>
          <w:rFonts w:ascii="Times New Roman" w:hAnsi="Times New Roman" w:cs="Times New Roman"/>
          <w:b/>
          <w:bCs/>
          <w:sz w:val="24"/>
          <w:szCs w:val="24"/>
          <w:lang w:val="es-HN"/>
        </w:rPr>
      </w:pPr>
      <w:r w:rsidRPr="00410278">
        <w:rPr>
          <w:rFonts w:ascii="Times New Roman" w:hAnsi="Times New Roman" w:cs="Times New Roman"/>
          <w:b/>
          <w:bCs/>
          <w:sz w:val="24"/>
          <w:szCs w:val="24"/>
          <w:lang w:val="es-HN"/>
        </w:rPr>
        <w:t>Paciente 2:</w:t>
      </w:r>
      <w:r w:rsidRPr="00410278">
        <w:rPr>
          <w:rFonts w:ascii="Times New Roman" w:eastAsia="Times New Roman" w:hAnsi="Times New Roman" w:cs="Times New Roman"/>
          <w:color w:val="000000"/>
          <w:lang w:eastAsia="es-HN"/>
        </w:rPr>
        <w:t xml:space="preserve"> Si la recomendaría por la buena atención, precios accesibles y tratamientos duraderos</w:t>
      </w:r>
    </w:p>
    <w:p w14:paraId="418F48A7" w14:textId="77777777" w:rsidR="003F5B81" w:rsidRPr="00410278" w:rsidRDefault="003F5B81" w:rsidP="003F5B81">
      <w:pPr>
        <w:pStyle w:val="TextoPrincipal"/>
        <w:ind w:firstLine="0"/>
        <w:rPr>
          <w:b/>
          <w:bCs/>
          <w:i/>
          <w:iCs/>
        </w:rPr>
      </w:pPr>
    </w:p>
    <w:p w14:paraId="61EB8F4D" w14:textId="77777777" w:rsidR="003F5B81" w:rsidRPr="00410278" w:rsidRDefault="003F5B81" w:rsidP="006F4F72">
      <w:pPr>
        <w:pStyle w:val="TextoPrincipal"/>
        <w:rPr>
          <w:b/>
          <w:bCs/>
          <w:i/>
          <w:iCs/>
          <w:lang w:val="es-ES"/>
        </w:rPr>
      </w:pPr>
    </w:p>
    <w:p w14:paraId="18CE9060" w14:textId="77777777" w:rsidR="00E810D0" w:rsidRPr="00410278" w:rsidRDefault="00E810D0">
      <w:pPr>
        <w:widowControl/>
        <w:spacing w:after="160" w:line="259" w:lineRule="auto"/>
        <w:rPr>
          <w:b/>
          <w:bCs/>
          <w:lang w:val="es-HN"/>
        </w:rPr>
      </w:pPr>
      <w:r w:rsidRPr="00410278">
        <w:rPr>
          <w:b/>
          <w:bCs/>
          <w:lang w:val="es-HN"/>
        </w:rPr>
        <w:br w:type="page"/>
      </w:r>
    </w:p>
    <w:p w14:paraId="0E4515AF" w14:textId="77777777" w:rsidR="00517D8D" w:rsidRPr="00410278" w:rsidRDefault="00517D8D" w:rsidP="00517D8D">
      <w:pPr>
        <w:pStyle w:val="Textoindependiente"/>
        <w:ind w:left="0"/>
        <w:rPr>
          <w:b/>
          <w:bCs/>
          <w:i/>
          <w:iCs/>
          <w:szCs w:val="32"/>
          <w:lang w:val="es-HN"/>
        </w:rPr>
      </w:pPr>
      <w:r w:rsidRPr="00410278">
        <w:rPr>
          <w:b/>
          <w:bCs/>
          <w:i/>
          <w:iCs/>
          <w:szCs w:val="32"/>
          <w:lang w:val="es-HN"/>
        </w:rPr>
        <w:t>Encuesta</w:t>
      </w:r>
    </w:p>
    <w:p w14:paraId="0B5D91A6" w14:textId="77777777" w:rsidR="00517D8D" w:rsidRPr="00410278" w:rsidRDefault="00517D8D" w:rsidP="00517D8D">
      <w:pPr>
        <w:pStyle w:val="Textoindependiente"/>
        <w:ind w:left="0"/>
        <w:rPr>
          <w:b/>
          <w:bCs/>
          <w:sz w:val="20"/>
          <w:lang w:val="es-HN"/>
        </w:rPr>
      </w:pPr>
    </w:p>
    <w:p w14:paraId="1FA95430" w14:textId="77777777" w:rsidR="00517D8D" w:rsidRPr="00410278" w:rsidRDefault="00517D8D" w:rsidP="00517D8D">
      <w:pPr>
        <w:pStyle w:val="Textoindependiente"/>
        <w:ind w:left="640"/>
        <w:rPr>
          <w:sz w:val="20"/>
          <w:lang w:val="es-HN"/>
        </w:rPr>
      </w:pPr>
      <w:r w:rsidRPr="00410278">
        <w:rPr>
          <w:noProof/>
          <w:sz w:val="20"/>
          <w:lang w:val="es-HN"/>
        </w:rPr>
        <w:drawing>
          <wp:inline distT="0" distB="0" distL="0" distR="0" wp14:anchorId="6BCFAB6C" wp14:editId="18F02FF2">
            <wp:extent cx="1278467" cy="400170"/>
            <wp:effectExtent l="0" t="0" r="0" b="0"/>
            <wp:docPr id="1904144020" name="image1.png"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144020" name="image1.png" descr="Logotipo&#10;&#10;Descripción generada automáticamente con confianza baja"/>
                    <pic:cNvPicPr/>
                  </pic:nvPicPr>
                  <pic:blipFill>
                    <a:blip r:embed="rId58" cstate="print"/>
                    <a:stretch>
                      <a:fillRect/>
                    </a:stretch>
                  </pic:blipFill>
                  <pic:spPr>
                    <a:xfrm>
                      <a:off x="0" y="0"/>
                      <a:ext cx="1287843" cy="403105"/>
                    </a:xfrm>
                    <a:prstGeom prst="rect">
                      <a:avLst/>
                    </a:prstGeom>
                  </pic:spPr>
                </pic:pic>
              </a:graphicData>
            </a:graphic>
          </wp:inline>
        </w:drawing>
      </w:r>
    </w:p>
    <w:p w14:paraId="3E0F88D5" w14:textId="77777777" w:rsidR="00517D8D" w:rsidRPr="00410278" w:rsidRDefault="00517D8D" w:rsidP="00517D8D">
      <w:pPr>
        <w:pStyle w:val="Textoindependiente"/>
        <w:spacing w:before="11"/>
        <w:rPr>
          <w:sz w:val="14"/>
          <w:lang w:val="es-HN"/>
        </w:rPr>
      </w:pPr>
    </w:p>
    <w:p w14:paraId="75013395" w14:textId="77777777" w:rsidR="00517D8D" w:rsidRPr="00410278" w:rsidRDefault="00517D8D" w:rsidP="00517D8D">
      <w:pPr>
        <w:pStyle w:val="Ttulo"/>
        <w:ind w:left="0"/>
        <w:rPr>
          <w:rFonts w:ascii="Times New Roman" w:hAnsi="Times New Roman" w:cs="Times New Roman"/>
          <w:sz w:val="36"/>
          <w:szCs w:val="36"/>
          <w:lang w:val="es-HN"/>
        </w:rPr>
      </w:pPr>
      <w:r w:rsidRPr="00410278">
        <w:rPr>
          <w:rFonts w:ascii="Times New Roman" w:hAnsi="Times New Roman" w:cs="Times New Roman"/>
          <w:noProof/>
          <w:sz w:val="36"/>
          <w:szCs w:val="36"/>
          <w:lang w:val="es-HN"/>
        </w:rPr>
        <w:drawing>
          <wp:anchor distT="0" distB="0" distL="0" distR="0" simplePos="0" relativeHeight="251640320" behindDoc="0" locked="0" layoutInCell="1" allowOverlap="1" wp14:anchorId="516C04FF" wp14:editId="38087950">
            <wp:simplePos x="0" y="0"/>
            <wp:positionH relativeFrom="page">
              <wp:posOffset>4095647</wp:posOffset>
            </wp:positionH>
            <wp:positionV relativeFrom="paragraph">
              <wp:posOffset>147256</wp:posOffset>
            </wp:positionV>
            <wp:extent cx="107954" cy="127162"/>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59" cstate="print"/>
                    <a:stretch>
                      <a:fillRect/>
                    </a:stretch>
                  </pic:blipFill>
                  <pic:spPr>
                    <a:xfrm>
                      <a:off x="0" y="0"/>
                      <a:ext cx="107954" cy="127162"/>
                    </a:xfrm>
                    <a:prstGeom prst="rect">
                      <a:avLst/>
                    </a:prstGeom>
                  </pic:spPr>
                </pic:pic>
              </a:graphicData>
            </a:graphic>
          </wp:anchor>
        </w:drawing>
      </w:r>
      <w:r w:rsidRPr="00410278">
        <w:rPr>
          <w:rFonts w:ascii="Times New Roman" w:hAnsi="Times New Roman" w:cs="Times New Roman"/>
          <w:color w:val="616161"/>
          <w:sz w:val="36"/>
          <w:szCs w:val="36"/>
          <w:lang w:val="es-HN"/>
        </w:rPr>
        <w:t>Metodología</w:t>
      </w:r>
      <w:r w:rsidRPr="00410278">
        <w:rPr>
          <w:rFonts w:ascii="Times New Roman" w:hAnsi="Times New Roman" w:cs="Times New Roman"/>
          <w:color w:val="616161"/>
          <w:spacing w:val="-2"/>
          <w:sz w:val="36"/>
          <w:szCs w:val="36"/>
          <w:lang w:val="es-HN"/>
        </w:rPr>
        <w:t xml:space="preserve"> </w:t>
      </w:r>
      <w:r w:rsidRPr="00410278">
        <w:rPr>
          <w:rFonts w:ascii="Times New Roman" w:hAnsi="Times New Roman" w:cs="Times New Roman"/>
          <w:color w:val="616161"/>
          <w:sz w:val="36"/>
          <w:szCs w:val="36"/>
          <w:lang w:val="es-HN"/>
        </w:rPr>
        <w:t>de</w:t>
      </w:r>
      <w:r w:rsidRPr="00410278">
        <w:rPr>
          <w:rFonts w:ascii="Times New Roman" w:hAnsi="Times New Roman" w:cs="Times New Roman"/>
          <w:color w:val="616161"/>
          <w:spacing w:val="-1"/>
          <w:sz w:val="36"/>
          <w:szCs w:val="36"/>
          <w:lang w:val="es-HN"/>
        </w:rPr>
        <w:t xml:space="preserve"> </w:t>
      </w:r>
      <w:r w:rsidRPr="00410278">
        <w:rPr>
          <w:rFonts w:ascii="Times New Roman" w:hAnsi="Times New Roman" w:cs="Times New Roman"/>
          <w:color w:val="616161"/>
          <w:sz w:val="36"/>
          <w:szCs w:val="36"/>
          <w:lang w:val="es-HN"/>
        </w:rPr>
        <w:t>la</w:t>
      </w:r>
      <w:r w:rsidRPr="00410278">
        <w:rPr>
          <w:rFonts w:ascii="Times New Roman" w:hAnsi="Times New Roman" w:cs="Times New Roman"/>
          <w:color w:val="616161"/>
          <w:spacing w:val="-1"/>
          <w:sz w:val="36"/>
          <w:szCs w:val="36"/>
          <w:lang w:val="es-HN"/>
        </w:rPr>
        <w:t xml:space="preserve"> </w:t>
      </w:r>
      <w:r w:rsidRPr="00410278">
        <w:rPr>
          <w:rFonts w:ascii="Times New Roman" w:hAnsi="Times New Roman" w:cs="Times New Roman"/>
          <w:color w:val="616161"/>
          <w:sz w:val="36"/>
          <w:szCs w:val="36"/>
          <w:lang w:val="es-HN"/>
        </w:rPr>
        <w:t>Investigación</w:t>
      </w:r>
    </w:p>
    <w:p w14:paraId="4A24E406" w14:textId="77777777" w:rsidR="00517D8D" w:rsidRPr="00410278" w:rsidRDefault="00517D8D" w:rsidP="00517D8D">
      <w:pPr>
        <w:pStyle w:val="Textoindependiente"/>
        <w:spacing w:before="9"/>
        <w:rPr>
          <w:rFonts w:cs="Times New Roman"/>
          <w:sz w:val="13"/>
          <w:szCs w:val="32"/>
          <w:lang w:val="es-HN"/>
        </w:rPr>
      </w:pPr>
    </w:p>
    <w:p w14:paraId="044C8EA1" w14:textId="77777777" w:rsidR="00517D8D" w:rsidRPr="00410278" w:rsidRDefault="00517D8D" w:rsidP="00517D8D">
      <w:pPr>
        <w:spacing w:before="100"/>
        <w:rPr>
          <w:rFonts w:ascii="Times New Roman" w:hAnsi="Times New Roman" w:cs="Times New Roman"/>
          <w:sz w:val="18"/>
          <w:szCs w:val="28"/>
          <w:lang w:val="es-HN"/>
        </w:rPr>
      </w:pPr>
      <w:r w:rsidRPr="00410278">
        <w:rPr>
          <w:rFonts w:ascii="Times New Roman" w:hAnsi="Times New Roman" w:cs="Times New Roman"/>
          <w:color w:val="616161"/>
          <w:sz w:val="18"/>
          <w:szCs w:val="28"/>
          <w:lang w:val="es-HN"/>
        </w:rPr>
        <w:t>Los datos obtenidos en esta investigación son estrictamente confidenciales.</w:t>
      </w:r>
    </w:p>
    <w:p w14:paraId="08085ECE" w14:textId="77777777" w:rsidR="00517D8D" w:rsidRPr="00410278" w:rsidRDefault="00517D8D" w:rsidP="00517D8D">
      <w:pPr>
        <w:pStyle w:val="Textoindependiente"/>
        <w:spacing w:before="1"/>
        <w:rPr>
          <w:rFonts w:cs="Times New Roman"/>
          <w:sz w:val="20"/>
          <w:szCs w:val="32"/>
          <w:lang w:val="es-HN"/>
        </w:rPr>
      </w:pPr>
    </w:p>
    <w:p w14:paraId="4429ADAC" w14:textId="77777777" w:rsidR="00517D8D" w:rsidRPr="00410278" w:rsidRDefault="00517D8D" w:rsidP="00517D8D">
      <w:pPr>
        <w:spacing w:line="256" w:lineRule="auto"/>
        <w:ind w:right="895"/>
        <w:rPr>
          <w:rFonts w:ascii="Times New Roman" w:hAnsi="Times New Roman" w:cs="Times New Roman"/>
          <w:sz w:val="18"/>
          <w:szCs w:val="28"/>
          <w:lang w:val="es-HN"/>
        </w:rPr>
      </w:pPr>
      <w:r w:rsidRPr="00410278">
        <w:rPr>
          <w:rFonts w:ascii="Times New Roman" w:hAnsi="Times New Roman" w:cs="Times New Roman"/>
          <w:color w:val="616161"/>
          <w:sz w:val="18"/>
          <w:szCs w:val="28"/>
          <w:lang w:val="es-HN"/>
        </w:rPr>
        <w:t>Somos estudiantes de la clase de metodología de investigación, de la maestría en finanzas estamos realizando una</w:t>
      </w:r>
      <w:r w:rsidRPr="00410278">
        <w:rPr>
          <w:rFonts w:ascii="Times New Roman" w:hAnsi="Times New Roman" w:cs="Times New Roman"/>
          <w:color w:val="616161"/>
          <w:spacing w:val="-36"/>
          <w:sz w:val="18"/>
          <w:szCs w:val="28"/>
          <w:lang w:val="es-HN"/>
        </w:rPr>
        <w:t xml:space="preserve"> </w:t>
      </w:r>
      <w:r w:rsidRPr="00410278">
        <w:rPr>
          <w:rFonts w:ascii="Times New Roman" w:hAnsi="Times New Roman" w:cs="Times New Roman"/>
          <w:color w:val="616161"/>
          <w:sz w:val="18"/>
          <w:szCs w:val="28"/>
          <w:lang w:val="es-HN"/>
        </w:rPr>
        <w:t>investigación</w:t>
      </w:r>
      <w:r w:rsidRPr="00410278">
        <w:rPr>
          <w:rFonts w:ascii="Times New Roman" w:hAnsi="Times New Roman" w:cs="Times New Roman"/>
          <w:color w:val="616161"/>
          <w:spacing w:val="-1"/>
          <w:sz w:val="18"/>
          <w:szCs w:val="28"/>
          <w:lang w:val="es-HN"/>
        </w:rPr>
        <w:t xml:space="preserve"> </w:t>
      </w:r>
      <w:r w:rsidRPr="00410278">
        <w:rPr>
          <w:rFonts w:ascii="Times New Roman" w:hAnsi="Times New Roman" w:cs="Times New Roman"/>
          <w:color w:val="616161"/>
          <w:sz w:val="18"/>
          <w:szCs w:val="28"/>
          <w:lang w:val="es-HN"/>
        </w:rPr>
        <w:t>acerca de los cuidados ontológicos en</w:t>
      </w:r>
      <w:r w:rsidRPr="00410278">
        <w:rPr>
          <w:rFonts w:ascii="Times New Roman" w:hAnsi="Times New Roman" w:cs="Times New Roman"/>
          <w:color w:val="616161"/>
          <w:spacing w:val="-1"/>
          <w:sz w:val="18"/>
          <w:szCs w:val="28"/>
          <w:lang w:val="es-HN"/>
        </w:rPr>
        <w:t xml:space="preserve"> </w:t>
      </w:r>
      <w:r w:rsidRPr="00410278">
        <w:rPr>
          <w:rFonts w:ascii="Times New Roman" w:hAnsi="Times New Roman" w:cs="Times New Roman"/>
          <w:color w:val="616161"/>
          <w:sz w:val="18"/>
          <w:szCs w:val="28"/>
          <w:lang w:val="es-HN"/>
        </w:rPr>
        <w:t>Tegucigalpa.</w:t>
      </w:r>
    </w:p>
    <w:p w14:paraId="0DF8791A" w14:textId="77777777" w:rsidR="00517D8D" w:rsidRPr="00410278" w:rsidRDefault="00517D8D" w:rsidP="00517D8D">
      <w:pPr>
        <w:pStyle w:val="Textoindependiente"/>
        <w:rPr>
          <w:rFonts w:cs="Times New Roman"/>
          <w:szCs w:val="32"/>
          <w:lang w:val="es-HN"/>
        </w:rPr>
      </w:pPr>
    </w:p>
    <w:p w14:paraId="104A9737" w14:textId="77777777" w:rsidR="00517D8D" w:rsidRPr="00410278" w:rsidRDefault="00517D8D" w:rsidP="00517D8D">
      <w:pPr>
        <w:pStyle w:val="Textoindependiente"/>
        <w:spacing w:before="3"/>
        <w:rPr>
          <w:rFonts w:cs="Times New Roman"/>
          <w:sz w:val="25"/>
          <w:lang w:val="es-HN"/>
        </w:rPr>
      </w:pPr>
    </w:p>
    <w:p w14:paraId="1897D85F" w14:textId="77777777" w:rsidR="00517D8D" w:rsidRPr="00410278" w:rsidRDefault="00517D8D" w:rsidP="008F0A79">
      <w:pPr>
        <w:pStyle w:val="Prrafodelista"/>
        <w:numPr>
          <w:ilvl w:val="0"/>
          <w:numId w:val="41"/>
        </w:numPr>
        <w:tabs>
          <w:tab w:val="left" w:pos="1276"/>
        </w:tabs>
        <w:autoSpaceDE w:val="0"/>
        <w:autoSpaceDN w:val="0"/>
        <w:spacing w:before="100"/>
        <w:ind w:left="142"/>
        <w:rPr>
          <w:rFonts w:ascii="Times New Roman" w:hAnsi="Times New Roman" w:cs="Times New Roman"/>
          <w:sz w:val="14"/>
          <w:lang w:val="es-HN"/>
        </w:rPr>
      </w:pPr>
      <w:r w:rsidRPr="00410278">
        <w:rPr>
          <w:rFonts w:ascii="Times New Roman" w:hAnsi="Times New Roman" w:cs="Times New Roman"/>
          <w:color w:val="202020"/>
          <w:sz w:val="14"/>
          <w:lang w:val="es-HN"/>
        </w:rPr>
        <w:t>Obligatoria</w:t>
      </w:r>
    </w:p>
    <w:p w14:paraId="1454819E" w14:textId="77777777" w:rsidR="00517D8D" w:rsidRPr="00410278" w:rsidRDefault="00517D8D" w:rsidP="00517D8D">
      <w:pPr>
        <w:pStyle w:val="Textoindependiente"/>
        <w:spacing w:before="6"/>
        <w:rPr>
          <w:rFonts w:cs="Times New Roman"/>
          <w:sz w:val="28"/>
          <w:lang w:val="es-HN"/>
        </w:rPr>
      </w:pPr>
    </w:p>
    <w:p w14:paraId="08FD3A5B" w14:textId="77777777" w:rsidR="00517D8D" w:rsidRPr="00410278" w:rsidRDefault="00517D8D" w:rsidP="00517D8D">
      <w:pPr>
        <w:spacing w:before="100"/>
        <w:rPr>
          <w:rFonts w:ascii="Times New Roman" w:hAnsi="Times New Roman" w:cs="Times New Roman"/>
          <w:b/>
          <w:sz w:val="21"/>
          <w:lang w:val="es-HN"/>
        </w:rPr>
      </w:pPr>
      <w:r w:rsidRPr="00410278">
        <w:rPr>
          <w:rFonts w:ascii="Times New Roman" w:hAnsi="Times New Roman" w:cs="Times New Roman"/>
          <w:b/>
          <w:color w:val="242424"/>
          <w:sz w:val="21"/>
          <w:lang w:val="es-HN"/>
        </w:rPr>
        <w:t>Información</w:t>
      </w:r>
      <w:r w:rsidRPr="00410278">
        <w:rPr>
          <w:rFonts w:ascii="Times New Roman" w:hAnsi="Times New Roman" w:cs="Times New Roman"/>
          <w:b/>
          <w:color w:val="242424"/>
          <w:spacing w:val="22"/>
          <w:sz w:val="21"/>
          <w:lang w:val="es-HN"/>
        </w:rPr>
        <w:t xml:space="preserve"> </w:t>
      </w:r>
      <w:r w:rsidRPr="00410278">
        <w:rPr>
          <w:rFonts w:ascii="Times New Roman" w:hAnsi="Times New Roman" w:cs="Times New Roman"/>
          <w:b/>
          <w:color w:val="242424"/>
          <w:sz w:val="21"/>
          <w:lang w:val="es-HN"/>
        </w:rPr>
        <w:t>personal</w:t>
      </w:r>
    </w:p>
    <w:p w14:paraId="75B4721F" w14:textId="77777777" w:rsidR="00517D8D" w:rsidRPr="00410278" w:rsidRDefault="00517D8D" w:rsidP="00517D8D">
      <w:pPr>
        <w:pStyle w:val="Textoindependiente"/>
        <w:rPr>
          <w:rFonts w:cs="Times New Roman"/>
          <w:b/>
          <w:sz w:val="20"/>
          <w:lang w:val="es-HN"/>
        </w:rPr>
      </w:pPr>
    </w:p>
    <w:p w14:paraId="268B10E4" w14:textId="77777777" w:rsidR="00517D8D" w:rsidRPr="00410278" w:rsidRDefault="00517D8D" w:rsidP="00517D8D">
      <w:pPr>
        <w:pStyle w:val="Textoindependiente"/>
        <w:spacing w:before="11"/>
        <w:rPr>
          <w:rFonts w:cs="Times New Roman"/>
          <w:b/>
          <w:sz w:val="23"/>
          <w:lang w:val="es-HN"/>
        </w:rPr>
      </w:pPr>
    </w:p>
    <w:p w14:paraId="4013B798" w14:textId="77777777" w:rsidR="00517D8D" w:rsidRPr="00410278" w:rsidRDefault="00517D8D" w:rsidP="008F0A79">
      <w:pPr>
        <w:pStyle w:val="Prrafodelista"/>
        <w:numPr>
          <w:ilvl w:val="1"/>
          <w:numId w:val="41"/>
        </w:numPr>
        <w:tabs>
          <w:tab w:val="left" w:pos="720"/>
        </w:tabs>
        <w:autoSpaceDE w:val="0"/>
        <w:autoSpaceDN w:val="0"/>
        <w:spacing w:before="10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¿Visita Usted clínicas dentales para su cuidado personal? </w:t>
      </w:r>
      <w:r w:rsidRPr="00410278">
        <w:rPr>
          <w:rFonts w:ascii="Times New Roman" w:hAnsi="Times New Roman" w:cs="Times New Roman"/>
          <w:color w:val="AE1515"/>
          <w:sz w:val="17"/>
          <w:lang w:val="es-HN"/>
        </w:rPr>
        <w:t>*</w:t>
      </w:r>
    </w:p>
    <w:p w14:paraId="4F7727F9" w14:textId="77777777" w:rsidR="00517D8D" w:rsidRPr="00410278" w:rsidRDefault="00517D8D" w:rsidP="00517D8D">
      <w:pPr>
        <w:pStyle w:val="Textoindependiente"/>
        <w:spacing w:before="6"/>
        <w:rPr>
          <w:rFonts w:cs="Times New Roman"/>
          <w:sz w:val="12"/>
          <w:lang w:val="es-HN"/>
        </w:rPr>
      </w:pPr>
    </w:p>
    <w:p w14:paraId="2945488F" w14:textId="77777777" w:rsidR="00517D8D" w:rsidRPr="00410278" w:rsidRDefault="00517D8D" w:rsidP="00517D8D">
      <w:pPr>
        <w:spacing w:before="100" w:line="597" w:lineRule="auto"/>
        <w:ind w:left="1080" w:right="7253"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5680" behindDoc="1" locked="0" layoutInCell="1" allowOverlap="1" wp14:anchorId="3822C143" wp14:editId="285D00F5">
            <wp:simplePos x="0" y="0"/>
            <wp:positionH relativeFrom="page">
              <wp:posOffset>1536700</wp:posOffset>
            </wp:positionH>
            <wp:positionV relativeFrom="paragraph">
              <wp:posOffset>381682</wp:posOffset>
            </wp:positionV>
            <wp:extent cx="127000" cy="1270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60"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12FA73C6" wp14:editId="2D383252">
            <wp:extent cx="127000" cy="127000"/>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Si</w:t>
      </w:r>
      <w:r w:rsidRPr="00410278">
        <w:rPr>
          <w:rFonts w:ascii="Times New Roman" w:hAnsi="Times New Roman" w:cs="Times New Roman"/>
          <w:color w:val="242424"/>
          <w:spacing w:val="1"/>
          <w:sz w:val="14"/>
          <w:lang w:val="es-HN"/>
        </w:rPr>
        <w:t xml:space="preserve"> </w:t>
      </w:r>
      <w:r w:rsidRPr="00410278">
        <w:rPr>
          <w:rFonts w:ascii="Times New Roman" w:hAnsi="Times New Roman" w:cs="Times New Roman"/>
          <w:color w:val="242424"/>
          <w:sz w:val="14"/>
          <w:lang w:val="es-HN"/>
        </w:rPr>
        <w:t>No</w:t>
      </w:r>
    </w:p>
    <w:p w14:paraId="61FD6C44" w14:textId="77777777" w:rsidR="00517D8D" w:rsidRPr="00410278" w:rsidRDefault="00517D8D" w:rsidP="00517D8D">
      <w:pPr>
        <w:pStyle w:val="Textoindependiente"/>
        <w:rPr>
          <w:rFonts w:cs="Times New Roman"/>
          <w:sz w:val="20"/>
          <w:lang w:val="es-HN"/>
        </w:rPr>
      </w:pPr>
    </w:p>
    <w:p w14:paraId="522F5022" w14:textId="77777777" w:rsidR="00517D8D" w:rsidRPr="00410278" w:rsidRDefault="00517D8D" w:rsidP="00517D8D">
      <w:pPr>
        <w:pStyle w:val="Textoindependiente"/>
        <w:spacing w:before="5"/>
        <w:rPr>
          <w:rFonts w:cs="Times New Roman"/>
          <w:sz w:val="21"/>
          <w:lang w:val="es-HN"/>
        </w:rPr>
      </w:pPr>
    </w:p>
    <w:p w14:paraId="7C22039C" w14:textId="77777777" w:rsidR="00517D8D" w:rsidRPr="00410278" w:rsidRDefault="00517D8D" w:rsidP="008F0A79">
      <w:pPr>
        <w:pStyle w:val="Prrafodelista"/>
        <w:numPr>
          <w:ilvl w:val="1"/>
          <w:numId w:val="41"/>
        </w:numPr>
        <w:tabs>
          <w:tab w:val="left" w:pos="720"/>
        </w:tabs>
        <w:autoSpaceDE w:val="0"/>
        <w:autoSpaceDN w:val="0"/>
        <w:spacing w:line="232" w:lineRule="auto"/>
        <w:ind w:right="1127"/>
        <w:jc w:val="left"/>
        <w:rPr>
          <w:rFonts w:ascii="Times New Roman" w:hAnsi="Times New Roman" w:cs="Times New Roman"/>
          <w:sz w:val="17"/>
          <w:lang w:val="es-HN"/>
        </w:rPr>
      </w:pPr>
      <w:r w:rsidRPr="00410278">
        <w:rPr>
          <w:rFonts w:ascii="Times New Roman" w:hAnsi="Times New Roman" w:cs="Times New Roman"/>
          <w:color w:val="242424"/>
          <w:sz w:val="17"/>
          <w:lang w:val="es-HN"/>
        </w:rPr>
        <w:t>¿Cuál es su principal motivo para visitar una clínica dental? Puede seleccionar más de una</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opción. </w:t>
      </w:r>
      <w:r w:rsidRPr="00410278">
        <w:rPr>
          <w:rFonts w:ascii="Times New Roman" w:hAnsi="Times New Roman" w:cs="Times New Roman"/>
          <w:color w:val="AE1515"/>
          <w:sz w:val="17"/>
          <w:lang w:val="es-HN"/>
        </w:rPr>
        <w:t>*</w:t>
      </w:r>
    </w:p>
    <w:p w14:paraId="3FF18104" w14:textId="77777777" w:rsidR="00517D8D" w:rsidRPr="00410278" w:rsidRDefault="00517D8D" w:rsidP="00517D8D">
      <w:pPr>
        <w:pStyle w:val="Textoindependiente"/>
        <w:spacing w:before="9"/>
        <w:rPr>
          <w:rFonts w:cs="Times New Roman"/>
          <w:sz w:val="12"/>
          <w:lang w:val="es-HN"/>
        </w:rPr>
      </w:pPr>
    </w:p>
    <w:p w14:paraId="2EEF4E58" w14:textId="77777777" w:rsidR="00517D8D" w:rsidRPr="00410278" w:rsidRDefault="00517D8D" w:rsidP="00517D8D">
      <w:pPr>
        <w:spacing w:before="100" w:line="597" w:lineRule="auto"/>
        <w:ind w:left="740" w:right="646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5FEF40E3" wp14:editId="78994124">
            <wp:extent cx="127000" cy="127000"/>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 xml:space="preserve">Mejores Precios </w:t>
      </w:r>
      <w:r w:rsidRPr="00410278">
        <w:rPr>
          <w:rFonts w:ascii="Times New Roman" w:hAnsi="Times New Roman" w:cs="Times New Roman"/>
          <w:noProof/>
          <w:color w:val="242424"/>
          <w:position w:val="-4"/>
          <w:sz w:val="14"/>
          <w:lang w:val="es-HN"/>
        </w:rPr>
        <w:drawing>
          <wp:inline distT="0" distB="0" distL="0" distR="0" wp14:anchorId="2A650BDF" wp14:editId="0185455A">
            <wp:extent cx="127000" cy="127000"/>
            <wp:effectExtent l="0" t="0" r="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63"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Mejor</w:t>
      </w:r>
      <w:r w:rsidRPr="00410278">
        <w:rPr>
          <w:rFonts w:ascii="Times New Roman" w:hAnsi="Times New Roman" w:cs="Times New Roman"/>
          <w:color w:val="242424"/>
          <w:spacing w:val="-9"/>
          <w:sz w:val="14"/>
          <w:lang w:val="es-HN"/>
        </w:rPr>
        <w:t xml:space="preserve"> </w:t>
      </w:r>
      <w:r w:rsidRPr="00410278">
        <w:rPr>
          <w:rFonts w:ascii="Times New Roman" w:hAnsi="Times New Roman" w:cs="Times New Roman"/>
          <w:color w:val="242424"/>
          <w:sz w:val="14"/>
          <w:lang w:val="es-HN"/>
        </w:rPr>
        <w:t>ubicación</w:t>
      </w:r>
    </w:p>
    <w:p w14:paraId="2D9D6248" w14:textId="77777777" w:rsidR="00517D8D" w:rsidRPr="00410278" w:rsidRDefault="00517D8D" w:rsidP="00517D8D">
      <w:pPr>
        <w:spacing w:before="2" w:line="597" w:lineRule="auto"/>
        <w:ind w:left="740" w:right="517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70C25147" wp14:editId="69B50ADA">
            <wp:extent cx="127000" cy="127000"/>
            <wp:effectExtent l="0" t="0" r="0" b="0"/>
            <wp:docPr id="1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Mejor</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atención</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z w:val="14"/>
          <w:lang w:val="es-HN"/>
        </w:rPr>
        <w:t>y</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servicio</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z w:val="14"/>
          <w:lang w:val="es-HN"/>
        </w:rPr>
        <w:t>al</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 xml:space="preserve">cliente </w:t>
      </w:r>
      <w:r w:rsidRPr="00410278">
        <w:rPr>
          <w:rFonts w:ascii="Times New Roman" w:hAnsi="Times New Roman" w:cs="Times New Roman"/>
          <w:noProof/>
          <w:color w:val="242424"/>
          <w:position w:val="-4"/>
          <w:sz w:val="14"/>
          <w:lang w:val="es-HN"/>
        </w:rPr>
        <w:drawing>
          <wp:inline distT="0" distB="0" distL="0" distR="0" wp14:anchorId="616E2E87" wp14:editId="5AFBC902">
            <wp:extent cx="127000" cy="127000"/>
            <wp:effectExtent l="0" t="0" r="0" b="0"/>
            <wp:docPr id="1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Calidad de los materiales</w:t>
      </w:r>
    </w:p>
    <w:p w14:paraId="09D0359B"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1344" behindDoc="0" locked="0" layoutInCell="1" allowOverlap="1" wp14:anchorId="085B3503" wp14:editId="2E0D5B0E">
            <wp:simplePos x="0" y="0"/>
            <wp:positionH relativeFrom="page">
              <wp:posOffset>1536700</wp:posOffset>
            </wp:positionH>
            <wp:positionV relativeFrom="paragraph">
              <wp:posOffset>1952</wp:posOffset>
            </wp:positionV>
            <wp:extent cx="127000" cy="127000"/>
            <wp:effectExtent l="0" t="0" r="0" b="0"/>
            <wp:wrapNone/>
            <wp:docPr id="1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png"/>
                    <pic:cNvPicPr/>
                  </pic:nvPicPr>
                  <pic:blipFill>
                    <a:blip r:embed="rId63"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Horarios Flexibles</w:t>
      </w:r>
    </w:p>
    <w:p w14:paraId="13A53FCC" w14:textId="77777777" w:rsidR="00517D8D" w:rsidRPr="00410278" w:rsidRDefault="00517D8D" w:rsidP="00517D8D">
      <w:pPr>
        <w:pStyle w:val="Textoindependiente"/>
        <w:rPr>
          <w:rFonts w:cs="Times New Roman"/>
          <w:sz w:val="20"/>
          <w:lang w:val="es-HN"/>
        </w:rPr>
      </w:pPr>
    </w:p>
    <w:p w14:paraId="458D2956" w14:textId="77777777" w:rsidR="00517D8D" w:rsidRPr="00410278" w:rsidRDefault="00517D8D" w:rsidP="00517D8D">
      <w:pPr>
        <w:pStyle w:val="Textoindependiente"/>
        <w:rPr>
          <w:rFonts w:cs="Times New Roman"/>
          <w:sz w:val="20"/>
          <w:lang w:val="es-HN"/>
        </w:rPr>
      </w:pPr>
    </w:p>
    <w:p w14:paraId="537792DF" w14:textId="77777777" w:rsidR="00517D8D" w:rsidRPr="00410278" w:rsidRDefault="00517D8D" w:rsidP="00517D8D">
      <w:pPr>
        <w:pStyle w:val="Textoindependiente"/>
        <w:spacing w:before="3"/>
        <w:rPr>
          <w:rFonts w:cs="Times New Roman"/>
          <w:sz w:val="14"/>
          <w:lang w:val="es-HN"/>
        </w:rPr>
      </w:pPr>
    </w:p>
    <w:p w14:paraId="2D4A4B8E" w14:textId="77777777" w:rsidR="00517D8D" w:rsidRPr="00410278" w:rsidRDefault="00517D8D" w:rsidP="008F0A79">
      <w:pPr>
        <w:pStyle w:val="Prrafodelista"/>
        <w:numPr>
          <w:ilvl w:val="1"/>
          <w:numId w:val="41"/>
        </w:numPr>
        <w:tabs>
          <w:tab w:val="left" w:pos="720"/>
        </w:tabs>
        <w:autoSpaceDE w:val="0"/>
        <w:autoSpaceDN w:val="0"/>
        <w:spacing w:before="100"/>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¿Con qué frecuencia vista una clínica dental para realizar sus tratamientos? </w:t>
      </w:r>
      <w:r w:rsidRPr="00410278">
        <w:rPr>
          <w:rFonts w:ascii="Times New Roman" w:hAnsi="Times New Roman" w:cs="Times New Roman"/>
          <w:color w:val="AE1515"/>
          <w:sz w:val="17"/>
          <w:lang w:val="es-HN"/>
        </w:rPr>
        <w:t>*</w:t>
      </w:r>
    </w:p>
    <w:p w14:paraId="1641588F" w14:textId="77777777" w:rsidR="00517D8D" w:rsidRPr="00410278" w:rsidRDefault="00517D8D" w:rsidP="00517D8D">
      <w:pPr>
        <w:pStyle w:val="Textoindependiente"/>
        <w:spacing w:before="6"/>
        <w:rPr>
          <w:rFonts w:cs="Times New Roman"/>
          <w:sz w:val="12"/>
          <w:lang w:val="es-HN"/>
        </w:rPr>
      </w:pPr>
    </w:p>
    <w:p w14:paraId="63EF34D9" w14:textId="77777777" w:rsidR="00517D8D" w:rsidRPr="00410278" w:rsidRDefault="00517D8D" w:rsidP="00517D8D">
      <w:pPr>
        <w:spacing w:before="100"/>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516AECF2" wp14:editId="0E10D6FC">
            <wp:extent cx="127000" cy="127000"/>
            <wp:effectExtent l="0" t="0" r="0" b="0"/>
            <wp:docPr id="19"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7.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Cada mes</w:t>
      </w:r>
    </w:p>
    <w:p w14:paraId="6ACB4CEF" w14:textId="77777777" w:rsidR="00517D8D" w:rsidRPr="00410278" w:rsidRDefault="00517D8D" w:rsidP="00517D8D">
      <w:pPr>
        <w:pStyle w:val="Textoindependiente"/>
        <w:spacing w:before="7"/>
        <w:rPr>
          <w:rFonts w:cs="Times New Roman"/>
          <w:sz w:val="22"/>
          <w:lang w:val="es-HN"/>
        </w:rPr>
      </w:pPr>
    </w:p>
    <w:p w14:paraId="14536071" w14:textId="77777777" w:rsidR="00517D8D" w:rsidRPr="00410278" w:rsidRDefault="00517D8D" w:rsidP="00517D8D">
      <w:pPr>
        <w:spacing w:line="597" w:lineRule="auto"/>
        <w:ind w:left="1080" w:right="6425"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6704" behindDoc="1" locked="0" layoutInCell="1" allowOverlap="1" wp14:anchorId="37143792" wp14:editId="1DA4B475">
            <wp:simplePos x="0" y="0"/>
            <wp:positionH relativeFrom="page">
              <wp:posOffset>1536700</wp:posOffset>
            </wp:positionH>
            <wp:positionV relativeFrom="paragraph">
              <wp:posOffset>318181</wp:posOffset>
            </wp:positionV>
            <wp:extent cx="127000" cy="127000"/>
            <wp:effectExtent l="0" t="0" r="0" b="0"/>
            <wp:wrapNone/>
            <wp:docPr id="2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52ABACDE" wp14:editId="1F139B9D">
            <wp:extent cx="127000" cy="127000"/>
            <wp:effectExtent l="0" t="0" r="0" b="0"/>
            <wp:docPr id="2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Cada tres meses</w:t>
      </w: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z w:val="14"/>
          <w:lang w:val="es-HN"/>
        </w:rPr>
        <w:t>Dos</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veces</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al</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año</w:t>
      </w:r>
    </w:p>
    <w:p w14:paraId="5DA78D04" w14:textId="77777777" w:rsidR="00517D8D" w:rsidRPr="00410278" w:rsidRDefault="00517D8D" w:rsidP="00517D8D">
      <w:pPr>
        <w:spacing w:line="597" w:lineRule="auto"/>
        <w:rPr>
          <w:rFonts w:ascii="Times New Roman" w:hAnsi="Times New Roman" w:cs="Times New Roman"/>
          <w:sz w:val="14"/>
          <w:lang w:val="es-HN"/>
        </w:rPr>
        <w:sectPr w:rsidR="00517D8D" w:rsidRPr="00410278" w:rsidSect="00517D8D">
          <w:pgSz w:w="11900" w:h="16840"/>
          <w:pgMar w:top="1580" w:right="1680" w:bottom="280" w:left="1680" w:header="720" w:footer="720" w:gutter="0"/>
          <w:cols w:space="720"/>
        </w:sectPr>
      </w:pPr>
    </w:p>
    <w:p w14:paraId="7FD9B49B" w14:textId="77777777" w:rsidR="00517D8D" w:rsidRPr="00410278" w:rsidRDefault="00517D8D" w:rsidP="008F0A79">
      <w:pPr>
        <w:pStyle w:val="Prrafodelista"/>
        <w:numPr>
          <w:ilvl w:val="1"/>
          <w:numId w:val="41"/>
        </w:numPr>
        <w:tabs>
          <w:tab w:val="left" w:pos="720"/>
        </w:tabs>
        <w:autoSpaceDE w:val="0"/>
        <w:autoSpaceDN w:val="0"/>
        <w:spacing w:before="88"/>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¿En qué horario le resultaría más conveniente visitar una clínica dental? </w:t>
      </w:r>
      <w:r w:rsidRPr="00410278">
        <w:rPr>
          <w:rFonts w:ascii="Times New Roman" w:hAnsi="Times New Roman" w:cs="Times New Roman"/>
          <w:color w:val="AE1515"/>
          <w:sz w:val="17"/>
          <w:lang w:val="es-HN"/>
        </w:rPr>
        <w:t>*</w:t>
      </w:r>
    </w:p>
    <w:p w14:paraId="5DF29C90" w14:textId="77777777" w:rsidR="00517D8D" w:rsidRPr="00410278" w:rsidRDefault="00517D8D" w:rsidP="00517D8D">
      <w:pPr>
        <w:pStyle w:val="Textoindependiente"/>
        <w:spacing w:before="6"/>
        <w:rPr>
          <w:rFonts w:cs="Times New Roman"/>
          <w:sz w:val="12"/>
          <w:lang w:val="es-HN"/>
        </w:rPr>
      </w:pPr>
    </w:p>
    <w:p w14:paraId="3F6D1CB3" w14:textId="77777777" w:rsidR="00517D8D" w:rsidRPr="00410278" w:rsidRDefault="00517D8D" w:rsidP="00517D8D">
      <w:pPr>
        <w:spacing w:before="101" w:line="597" w:lineRule="auto"/>
        <w:ind w:left="740" w:right="6835"/>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4E459D24" wp14:editId="5FAA5660">
            <wp:extent cx="127000" cy="127000"/>
            <wp:effectExtent l="0" t="0" r="0" b="0"/>
            <wp:docPr id="2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3"/>
          <w:sz w:val="14"/>
          <w:lang w:val="es-HN"/>
        </w:rPr>
        <w:t>Mañana</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24C09B16" wp14:editId="0C0A5849">
            <wp:extent cx="127000" cy="127000"/>
            <wp:effectExtent l="0" t="0" r="0" b="0"/>
            <wp:docPr id="2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Tarde</w:t>
      </w:r>
    </w:p>
    <w:p w14:paraId="57F2D771" w14:textId="77777777" w:rsidR="00517D8D" w:rsidRPr="00410278" w:rsidRDefault="00517D8D" w:rsidP="00517D8D">
      <w:pPr>
        <w:spacing w:before="1"/>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2368" behindDoc="0" locked="0" layoutInCell="1" allowOverlap="1" wp14:anchorId="03E9B254" wp14:editId="376AF0C5">
            <wp:simplePos x="0" y="0"/>
            <wp:positionH relativeFrom="page">
              <wp:posOffset>1536700</wp:posOffset>
            </wp:positionH>
            <wp:positionV relativeFrom="paragraph">
              <wp:posOffset>1317</wp:posOffset>
            </wp:positionV>
            <wp:extent cx="127000" cy="127000"/>
            <wp:effectExtent l="0" t="0" r="0" b="0"/>
            <wp:wrapNone/>
            <wp:docPr id="29"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7.png"/>
                    <pic:cNvPicPr/>
                  </pic:nvPicPr>
                  <pic:blipFill>
                    <a:blip r:embed="rId64"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Noche</w:t>
      </w:r>
    </w:p>
    <w:p w14:paraId="1A3FF0C8" w14:textId="77777777" w:rsidR="00517D8D" w:rsidRPr="00410278" w:rsidRDefault="00517D8D" w:rsidP="00517D8D">
      <w:pPr>
        <w:pStyle w:val="Textoindependiente"/>
        <w:rPr>
          <w:rFonts w:cs="Times New Roman"/>
          <w:sz w:val="20"/>
          <w:lang w:val="es-HN"/>
        </w:rPr>
      </w:pPr>
    </w:p>
    <w:p w14:paraId="2204DD42" w14:textId="77777777" w:rsidR="00517D8D" w:rsidRPr="00410278" w:rsidRDefault="00517D8D" w:rsidP="00517D8D">
      <w:pPr>
        <w:pStyle w:val="Textoindependiente"/>
        <w:rPr>
          <w:rFonts w:cs="Times New Roman"/>
          <w:sz w:val="20"/>
          <w:lang w:val="es-HN"/>
        </w:rPr>
      </w:pPr>
    </w:p>
    <w:p w14:paraId="2FA8F416" w14:textId="77777777" w:rsidR="00517D8D" w:rsidRPr="00410278" w:rsidRDefault="00517D8D" w:rsidP="00517D8D">
      <w:pPr>
        <w:pStyle w:val="Textoindependiente"/>
        <w:spacing w:before="3"/>
        <w:rPr>
          <w:rFonts w:cs="Times New Roman"/>
          <w:sz w:val="14"/>
          <w:lang w:val="es-HN"/>
        </w:rPr>
      </w:pPr>
    </w:p>
    <w:p w14:paraId="7FA8B1ED" w14:textId="77777777" w:rsidR="00517D8D" w:rsidRPr="00410278" w:rsidRDefault="00517D8D" w:rsidP="008F0A79">
      <w:pPr>
        <w:pStyle w:val="Prrafodelista"/>
        <w:numPr>
          <w:ilvl w:val="1"/>
          <w:numId w:val="41"/>
        </w:numPr>
        <w:tabs>
          <w:tab w:val="left" w:pos="720"/>
        </w:tabs>
        <w:autoSpaceDE w:val="0"/>
        <w:autoSpaceDN w:val="0"/>
        <w:spacing w:before="10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¿De acuerdo a su comodidad dónde prefiere qué este ubicada la clínica dental? </w:t>
      </w:r>
      <w:r w:rsidRPr="00410278">
        <w:rPr>
          <w:rFonts w:ascii="Times New Roman" w:hAnsi="Times New Roman" w:cs="Times New Roman"/>
          <w:color w:val="AE1515"/>
          <w:sz w:val="17"/>
          <w:lang w:val="es-HN"/>
        </w:rPr>
        <w:t>*</w:t>
      </w:r>
    </w:p>
    <w:p w14:paraId="05BECB4F" w14:textId="77777777" w:rsidR="00517D8D" w:rsidRPr="00410278" w:rsidRDefault="00517D8D" w:rsidP="00517D8D">
      <w:pPr>
        <w:pStyle w:val="Textoindependiente"/>
        <w:spacing w:before="6"/>
        <w:rPr>
          <w:rFonts w:cs="Times New Roman"/>
          <w:sz w:val="12"/>
          <w:lang w:val="es-HN"/>
        </w:rPr>
      </w:pPr>
    </w:p>
    <w:p w14:paraId="038A5312" w14:textId="77777777" w:rsidR="00517D8D" w:rsidRPr="00410278" w:rsidRDefault="00517D8D" w:rsidP="00517D8D">
      <w:pPr>
        <w:spacing w:before="100" w:line="597" w:lineRule="auto"/>
        <w:ind w:left="740" w:right="6088"/>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1CA38E82" wp14:editId="499EDC01">
            <wp:extent cx="127000" cy="127000"/>
            <wp:effectExtent l="0" t="0" r="0" b="0"/>
            <wp:docPr id="3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7.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Centros</w:t>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Comerciales</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6E6AF6D7" wp14:editId="188C8633">
            <wp:extent cx="127000" cy="127000"/>
            <wp:effectExtent l="0" t="0" r="0" b="0"/>
            <wp:docPr id="3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Áreas residenciales</w:t>
      </w:r>
    </w:p>
    <w:p w14:paraId="6CA183F2" w14:textId="77777777" w:rsidR="00517D8D" w:rsidRPr="00410278" w:rsidRDefault="00517D8D" w:rsidP="00517D8D">
      <w:pPr>
        <w:spacing w:before="2" w:line="597" w:lineRule="auto"/>
        <w:ind w:left="1080" w:right="6002"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7728" behindDoc="1" locked="0" layoutInCell="1" allowOverlap="1" wp14:anchorId="6205222D" wp14:editId="79FCF568">
            <wp:simplePos x="0" y="0"/>
            <wp:positionH relativeFrom="page">
              <wp:posOffset>1536700</wp:posOffset>
            </wp:positionH>
            <wp:positionV relativeFrom="paragraph">
              <wp:posOffset>319451</wp:posOffset>
            </wp:positionV>
            <wp:extent cx="127000" cy="127000"/>
            <wp:effectExtent l="0" t="0" r="0" b="0"/>
            <wp:wrapNone/>
            <wp:docPr id="3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8.png"/>
                    <pic:cNvPicPr/>
                  </pic:nvPicPr>
                  <pic:blipFill>
                    <a:blip r:embed="rId60"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785F878C" wp14:editId="03DFEDF0">
            <wp:extent cx="127000" cy="127000"/>
            <wp:effectExtent l="0" t="0" r="0" b="0"/>
            <wp:docPr id="3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Cerca de Universidades</w:t>
      </w:r>
      <w:r w:rsidRPr="00410278">
        <w:rPr>
          <w:rFonts w:ascii="Times New Roman" w:hAnsi="Times New Roman" w:cs="Times New Roman"/>
          <w:color w:val="242424"/>
          <w:spacing w:val="-37"/>
          <w:sz w:val="14"/>
          <w:lang w:val="es-HN"/>
        </w:rPr>
        <w:t xml:space="preserve"> </w:t>
      </w:r>
      <w:r w:rsidRPr="00410278">
        <w:rPr>
          <w:rFonts w:ascii="Times New Roman" w:hAnsi="Times New Roman" w:cs="Times New Roman"/>
          <w:color w:val="242424"/>
          <w:sz w:val="14"/>
          <w:lang w:val="es-HN"/>
        </w:rPr>
        <w:t>Cerca de Hospitales</w:t>
      </w:r>
    </w:p>
    <w:p w14:paraId="0B4FD3C7" w14:textId="77777777" w:rsidR="00517D8D" w:rsidRPr="00410278" w:rsidRDefault="00517D8D" w:rsidP="00517D8D">
      <w:pPr>
        <w:pStyle w:val="Textoindependiente"/>
        <w:rPr>
          <w:rFonts w:cs="Times New Roman"/>
          <w:sz w:val="20"/>
          <w:lang w:val="es-HN"/>
        </w:rPr>
      </w:pPr>
    </w:p>
    <w:p w14:paraId="107C2C53" w14:textId="77777777" w:rsidR="00517D8D" w:rsidRPr="00410278" w:rsidRDefault="00517D8D" w:rsidP="00517D8D">
      <w:pPr>
        <w:pStyle w:val="Textoindependiente"/>
        <w:spacing w:before="5"/>
        <w:rPr>
          <w:rFonts w:cs="Times New Roman"/>
          <w:sz w:val="21"/>
          <w:lang w:val="es-HN"/>
        </w:rPr>
      </w:pPr>
    </w:p>
    <w:p w14:paraId="06BD1405" w14:textId="77777777" w:rsidR="00517D8D" w:rsidRPr="00410278" w:rsidRDefault="00517D8D" w:rsidP="008F0A79">
      <w:pPr>
        <w:pStyle w:val="Prrafodelista"/>
        <w:numPr>
          <w:ilvl w:val="1"/>
          <w:numId w:val="41"/>
        </w:numPr>
        <w:tabs>
          <w:tab w:val="left" w:pos="720"/>
        </w:tabs>
        <w:autoSpaceDE w:val="0"/>
        <w:autoSpaceDN w:val="0"/>
        <w:spacing w:line="232" w:lineRule="auto"/>
        <w:ind w:right="1151"/>
        <w:jc w:val="left"/>
        <w:rPr>
          <w:rFonts w:ascii="Times New Roman" w:hAnsi="Times New Roman" w:cs="Times New Roman"/>
          <w:sz w:val="17"/>
          <w:lang w:val="es-HN"/>
        </w:rPr>
      </w:pPr>
      <w:r w:rsidRPr="00410278">
        <w:rPr>
          <w:rFonts w:ascii="Times New Roman" w:hAnsi="Times New Roman" w:cs="Times New Roman"/>
          <w:color w:val="242424"/>
          <w:sz w:val="17"/>
          <w:lang w:val="es-HN"/>
        </w:rPr>
        <w:t>¿Considera qué los precios de los tratamientos dentales son un factor determinante en la</w:t>
      </w:r>
      <w:r w:rsidRPr="00410278">
        <w:rPr>
          <w:rFonts w:ascii="Times New Roman" w:hAnsi="Times New Roman" w:cs="Times New Roman"/>
          <w:color w:val="242424"/>
          <w:spacing w:val="-45"/>
          <w:sz w:val="17"/>
          <w:lang w:val="es-HN"/>
        </w:rPr>
        <w:t xml:space="preserve"> </w:t>
      </w:r>
      <w:r w:rsidRPr="00410278">
        <w:rPr>
          <w:rFonts w:ascii="Times New Roman" w:hAnsi="Times New Roman" w:cs="Times New Roman"/>
          <w:color w:val="242424"/>
          <w:sz w:val="17"/>
          <w:lang w:val="es-HN"/>
        </w:rPr>
        <w:t xml:space="preserve">elección de una clínica? </w:t>
      </w:r>
      <w:r w:rsidRPr="00410278">
        <w:rPr>
          <w:rFonts w:ascii="Times New Roman" w:hAnsi="Times New Roman" w:cs="Times New Roman"/>
          <w:color w:val="AE1515"/>
          <w:sz w:val="17"/>
          <w:lang w:val="es-HN"/>
        </w:rPr>
        <w:t>*</w:t>
      </w:r>
    </w:p>
    <w:p w14:paraId="1EB5A935" w14:textId="77777777" w:rsidR="00517D8D" w:rsidRPr="00410278" w:rsidRDefault="00517D8D" w:rsidP="00517D8D">
      <w:pPr>
        <w:pStyle w:val="Textoindependiente"/>
        <w:spacing w:before="9"/>
        <w:rPr>
          <w:rFonts w:cs="Times New Roman"/>
          <w:sz w:val="12"/>
          <w:lang w:val="es-HN"/>
        </w:rPr>
      </w:pPr>
    </w:p>
    <w:p w14:paraId="3A29223B" w14:textId="77777777" w:rsidR="00517D8D" w:rsidRPr="00410278" w:rsidRDefault="00517D8D" w:rsidP="00517D8D">
      <w:pPr>
        <w:spacing w:before="100" w:line="597" w:lineRule="auto"/>
        <w:ind w:left="740" w:right="5511"/>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40B7CF34" wp14:editId="6694CE83">
            <wp:extent cx="127000" cy="127000"/>
            <wp:effectExtent l="0" t="0" r="0" b="0"/>
            <wp:docPr id="3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 xml:space="preserve">Si, es el factor más importante </w:t>
      </w:r>
      <w:r w:rsidRPr="00410278">
        <w:rPr>
          <w:rFonts w:ascii="Times New Roman" w:hAnsi="Times New Roman" w:cs="Times New Roman"/>
          <w:noProof/>
          <w:color w:val="242424"/>
          <w:position w:val="-4"/>
          <w:sz w:val="14"/>
          <w:lang w:val="es-HN"/>
        </w:rPr>
        <w:drawing>
          <wp:inline distT="0" distB="0" distL="0" distR="0" wp14:anchorId="75C36282" wp14:editId="63A71D25">
            <wp:extent cx="127000" cy="127000"/>
            <wp:effectExtent l="0" t="0" r="0" b="0"/>
            <wp:docPr id="4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9.png"/>
                    <pic:cNvPicPr/>
                  </pic:nvPicPr>
                  <pic:blipFill>
                    <a:blip r:embed="rId65"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Es</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importante,</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pero</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no</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decisivo</w:t>
      </w:r>
    </w:p>
    <w:p w14:paraId="57131251"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3392" behindDoc="0" locked="0" layoutInCell="1" allowOverlap="1" wp14:anchorId="1D160177" wp14:editId="7042F0B8">
            <wp:simplePos x="0" y="0"/>
            <wp:positionH relativeFrom="page">
              <wp:posOffset>1536700</wp:posOffset>
            </wp:positionH>
            <wp:positionV relativeFrom="paragraph">
              <wp:posOffset>1951</wp:posOffset>
            </wp:positionV>
            <wp:extent cx="127000" cy="127000"/>
            <wp:effectExtent l="0" t="0" r="0" b="0"/>
            <wp:wrapNone/>
            <wp:docPr id="4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No es tan importante como la calidad del servicio</w:t>
      </w:r>
    </w:p>
    <w:p w14:paraId="11B281F3" w14:textId="77777777" w:rsidR="00517D8D" w:rsidRPr="00410278" w:rsidRDefault="00517D8D" w:rsidP="00517D8D">
      <w:pPr>
        <w:pStyle w:val="Textoindependiente"/>
        <w:rPr>
          <w:rFonts w:cs="Times New Roman"/>
          <w:sz w:val="20"/>
          <w:lang w:val="es-HN"/>
        </w:rPr>
      </w:pPr>
    </w:p>
    <w:p w14:paraId="082FF690" w14:textId="77777777" w:rsidR="00517D8D" w:rsidRPr="00410278" w:rsidRDefault="00517D8D" w:rsidP="00517D8D">
      <w:pPr>
        <w:pStyle w:val="Textoindependiente"/>
        <w:rPr>
          <w:rFonts w:cs="Times New Roman"/>
          <w:sz w:val="20"/>
          <w:lang w:val="es-HN"/>
        </w:rPr>
      </w:pPr>
    </w:p>
    <w:p w14:paraId="33129707" w14:textId="77777777" w:rsidR="00517D8D" w:rsidRPr="00410278" w:rsidRDefault="00517D8D" w:rsidP="00517D8D">
      <w:pPr>
        <w:pStyle w:val="Textoindependiente"/>
        <w:spacing w:before="3"/>
        <w:rPr>
          <w:rFonts w:cs="Times New Roman"/>
          <w:sz w:val="14"/>
          <w:lang w:val="es-HN"/>
        </w:rPr>
      </w:pPr>
    </w:p>
    <w:p w14:paraId="6B38C188" w14:textId="77777777" w:rsidR="00517D8D" w:rsidRPr="00410278" w:rsidRDefault="00517D8D" w:rsidP="008F0A79">
      <w:pPr>
        <w:pStyle w:val="Prrafodelista"/>
        <w:numPr>
          <w:ilvl w:val="1"/>
          <w:numId w:val="41"/>
        </w:numPr>
        <w:tabs>
          <w:tab w:val="left" w:pos="720"/>
        </w:tabs>
        <w:autoSpaceDE w:val="0"/>
        <w:autoSpaceDN w:val="0"/>
        <w:spacing w:before="100"/>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¿Cuánto estaría dispuesto a pagar por una obturación dental (tapones dentales)? </w:t>
      </w:r>
      <w:r w:rsidRPr="00410278">
        <w:rPr>
          <w:rFonts w:ascii="Times New Roman" w:hAnsi="Times New Roman" w:cs="Times New Roman"/>
          <w:color w:val="AE1515"/>
          <w:sz w:val="17"/>
          <w:lang w:val="es-HN"/>
        </w:rPr>
        <w:t>*</w:t>
      </w:r>
    </w:p>
    <w:p w14:paraId="7B655E03" w14:textId="77777777" w:rsidR="00517D8D" w:rsidRPr="00410278" w:rsidRDefault="00517D8D" w:rsidP="00517D8D">
      <w:pPr>
        <w:pStyle w:val="Textoindependiente"/>
        <w:spacing w:before="6"/>
        <w:rPr>
          <w:rFonts w:cs="Times New Roman"/>
          <w:sz w:val="12"/>
          <w:lang w:val="es-HN"/>
        </w:rPr>
      </w:pPr>
    </w:p>
    <w:p w14:paraId="7AD49099" w14:textId="77777777" w:rsidR="00517D8D" w:rsidRPr="00410278" w:rsidRDefault="00517D8D" w:rsidP="00517D8D">
      <w:pPr>
        <w:spacing w:before="100" w:line="597" w:lineRule="auto"/>
        <w:ind w:left="740" w:right="6242"/>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5319AF6A" wp14:editId="1B6B56FE">
            <wp:extent cx="127000" cy="127000"/>
            <wp:effectExtent l="0" t="0" r="0" b="0"/>
            <wp:docPr id="4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 xml:space="preserve">L700.00-L900.00 </w:t>
      </w:r>
      <w:r w:rsidRPr="00410278">
        <w:rPr>
          <w:rFonts w:ascii="Times New Roman" w:hAnsi="Times New Roman" w:cs="Times New Roman"/>
          <w:noProof/>
          <w:color w:val="242424"/>
          <w:position w:val="-4"/>
          <w:sz w:val="14"/>
          <w:lang w:val="es-HN"/>
        </w:rPr>
        <w:drawing>
          <wp:inline distT="0" distB="0" distL="0" distR="0" wp14:anchorId="7FF50DCF" wp14:editId="771FBF99">
            <wp:extent cx="127000" cy="127000"/>
            <wp:effectExtent l="0" t="0" r="0" b="0"/>
            <wp:docPr id="4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L1,000.00-L1,200.00</w:t>
      </w:r>
    </w:p>
    <w:p w14:paraId="47BC32FF"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4416" behindDoc="0" locked="0" layoutInCell="1" allowOverlap="1" wp14:anchorId="18064519" wp14:editId="439594F1">
            <wp:simplePos x="0" y="0"/>
            <wp:positionH relativeFrom="page">
              <wp:posOffset>1536700</wp:posOffset>
            </wp:positionH>
            <wp:positionV relativeFrom="paragraph">
              <wp:posOffset>1951</wp:posOffset>
            </wp:positionV>
            <wp:extent cx="127000" cy="127000"/>
            <wp:effectExtent l="0" t="0" r="0" b="0"/>
            <wp:wrapNone/>
            <wp:docPr id="4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0.png"/>
                    <pic:cNvPicPr/>
                  </pic:nvPicPr>
                  <pic:blipFill>
                    <a:blip r:embed="rId64"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L1,300.00-L1,500.00</w:t>
      </w:r>
    </w:p>
    <w:p w14:paraId="19FD2C64" w14:textId="77777777" w:rsidR="00517D8D" w:rsidRPr="00410278" w:rsidRDefault="00517D8D" w:rsidP="00517D8D">
      <w:pPr>
        <w:pStyle w:val="Textoindependiente"/>
        <w:rPr>
          <w:rFonts w:cs="Times New Roman"/>
          <w:sz w:val="20"/>
          <w:lang w:val="es-HN"/>
        </w:rPr>
      </w:pPr>
    </w:p>
    <w:p w14:paraId="209CC44F" w14:textId="77777777" w:rsidR="00517D8D" w:rsidRPr="00410278" w:rsidRDefault="00517D8D" w:rsidP="00517D8D">
      <w:pPr>
        <w:pStyle w:val="Textoindependiente"/>
        <w:rPr>
          <w:rFonts w:cs="Times New Roman"/>
          <w:sz w:val="20"/>
          <w:lang w:val="es-HN"/>
        </w:rPr>
      </w:pPr>
    </w:p>
    <w:p w14:paraId="3923C538" w14:textId="77777777" w:rsidR="00517D8D" w:rsidRPr="00410278" w:rsidRDefault="00517D8D" w:rsidP="00517D8D">
      <w:pPr>
        <w:pStyle w:val="Textoindependiente"/>
        <w:spacing w:before="3"/>
        <w:rPr>
          <w:rFonts w:cs="Times New Roman"/>
          <w:sz w:val="14"/>
          <w:lang w:val="es-HN"/>
        </w:rPr>
      </w:pPr>
    </w:p>
    <w:p w14:paraId="2C51C9DD" w14:textId="77777777" w:rsidR="00517D8D" w:rsidRPr="00410278" w:rsidRDefault="00517D8D" w:rsidP="008F0A79">
      <w:pPr>
        <w:pStyle w:val="Prrafodelista"/>
        <w:numPr>
          <w:ilvl w:val="1"/>
          <w:numId w:val="41"/>
        </w:numPr>
        <w:tabs>
          <w:tab w:val="left" w:pos="720"/>
        </w:tabs>
        <w:autoSpaceDE w:val="0"/>
        <w:autoSpaceDN w:val="0"/>
        <w:spacing w:before="100"/>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¿Cuánto estaría dispuesto a pagar por una limpieza dental? </w:t>
      </w:r>
      <w:r w:rsidRPr="00410278">
        <w:rPr>
          <w:rFonts w:ascii="Times New Roman" w:hAnsi="Times New Roman" w:cs="Times New Roman"/>
          <w:color w:val="AE1515"/>
          <w:sz w:val="17"/>
          <w:lang w:val="es-HN"/>
        </w:rPr>
        <w:t>*</w:t>
      </w:r>
    </w:p>
    <w:p w14:paraId="58B9F8ED" w14:textId="77777777" w:rsidR="00517D8D" w:rsidRPr="00410278" w:rsidRDefault="00517D8D" w:rsidP="00517D8D">
      <w:pPr>
        <w:pStyle w:val="Textoindependiente"/>
        <w:spacing w:before="7"/>
        <w:rPr>
          <w:rFonts w:cs="Times New Roman"/>
          <w:sz w:val="12"/>
          <w:lang w:val="es-HN"/>
        </w:rPr>
      </w:pPr>
    </w:p>
    <w:p w14:paraId="718F8D89" w14:textId="77777777" w:rsidR="00517D8D" w:rsidRPr="00410278" w:rsidRDefault="00517D8D" w:rsidP="00517D8D">
      <w:pPr>
        <w:spacing w:before="100" w:line="597" w:lineRule="auto"/>
        <w:ind w:left="740" w:right="6276"/>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5C7FB89E" wp14:editId="2ADA61C9">
            <wp:extent cx="127000" cy="127000"/>
            <wp:effectExtent l="0" t="0" r="0" b="0"/>
            <wp:docPr id="5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0.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 xml:space="preserve">L700.00-L800.00 </w:t>
      </w:r>
      <w:r w:rsidRPr="00410278">
        <w:rPr>
          <w:rFonts w:ascii="Times New Roman" w:hAnsi="Times New Roman" w:cs="Times New Roman"/>
          <w:noProof/>
          <w:color w:val="242424"/>
          <w:position w:val="-4"/>
          <w:sz w:val="14"/>
          <w:lang w:val="es-HN"/>
        </w:rPr>
        <w:drawing>
          <wp:inline distT="0" distB="0" distL="0" distR="0" wp14:anchorId="16E63470" wp14:editId="18766D0E">
            <wp:extent cx="127000" cy="127000"/>
            <wp:effectExtent l="0" t="0" r="0" b="0"/>
            <wp:docPr id="5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L900.00-L1,000.00</w:t>
      </w:r>
    </w:p>
    <w:p w14:paraId="2B35C120"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5440" behindDoc="0" locked="0" layoutInCell="1" allowOverlap="1" wp14:anchorId="124266B0" wp14:editId="186A350C">
            <wp:simplePos x="0" y="0"/>
            <wp:positionH relativeFrom="page">
              <wp:posOffset>1536700</wp:posOffset>
            </wp:positionH>
            <wp:positionV relativeFrom="paragraph">
              <wp:posOffset>1951</wp:posOffset>
            </wp:positionV>
            <wp:extent cx="127000" cy="127000"/>
            <wp:effectExtent l="0" t="0" r="0" b="0"/>
            <wp:wrapNone/>
            <wp:docPr id="5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L1,100.00-L1,200.00</w:t>
      </w:r>
    </w:p>
    <w:p w14:paraId="483EA1F2" w14:textId="77777777" w:rsidR="00517D8D" w:rsidRPr="00410278" w:rsidRDefault="00517D8D" w:rsidP="00517D8D">
      <w:pPr>
        <w:rPr>
          <w:rFonts w:ascii="Times New Roman" w:hAnsi="Times New Roman" w:cs="Times New Roman"/>
          <w:sz w:val="14"/>
          <w:lang w:val="es-HN"/>
        </w:rPr>
        <w:sectPr w:rsidR="00517D8D" w:rsidRPr="00410278" w:rsidSect="00517D8D">
          <w:pgSz w:w="11900" w:h="16840"/>
          <w:pgMar w:top="880" w:right="1680" w:bottom="280" w:left="1680" w:header="720" w:footer="720" w:gutter="0"/>
          <w:cols w:space="720"/>
        </w:sectPr>
      </w:pPr>
    </w:p>
    <w:p w14:paraId="25D79908" w14:textId="77777777" w:rsidR="00517D8D" w:rsidRPr="00410278" w:rsidRDefault="00517D8D" w:rsidP="008F0A79">
      <w:pPr>
        <w:pStyle w:val="Prrafodelista"/>
        <w:numPr>
          <w:ilvl w:val="1"/>
          <w:numId w:val="41"/>
        </w:numPr>
        <w:tabs>
          <w:tab w:val="left" w:pos="720"/>
        </w:tabs>
        <w:autoSpaceDE w:val="0"/>
        <w:autoSpaceDN w:val="0"/>
        <w:spacing w:before="88"/>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¿Cuánto estaría dispuesto a pagar por un blanqueamiento dental? </w:t>
      </w:r>
      <w:r w:rsidRPr="00410278">
        <w:rPr>
          <w:rFonts w:ascii="Times New Roman" w:hAnsi="Times New Roman" w:cs="Times New Roman"/>
          <w:color w:val="AE1515"/>
          <w:sz w:val="17"/>
          <w:lang w:val="es-HN"/>
        </w:rPr>
        <w:t>*</w:t>
      </w:r>
    </w:p>
    <w:p w14:paraId="5B1692C2" w14:textId="77777777" w:rsidR="00517D8D" w:rsidRPr="00410278" w:rsidRDefault="00517D8D" w:rsidP="00517D8D">
      <w:pPr>
        <w:pStyle w:val="Textoindependiente"/>
        <w:spacing w:before="6"/>
        <w:rPr>
          <w:rFonts w:cs="Times New Roman"/>
          <w:sz w:val="12"/>
          <w:lang w:val="es-HN"/>
        </w:rPr>
      </w:pPr>
    </w:p>
    <w:p w14:paraId="0C0907ED" w14:textId="77777777" w:rsidR="00517D8D" w:rsidRPr="00410278" w:rsidRDefault="00517D8D" w:rsidP="00517D8D">
      <w:pPr>
        <w:spacing w:before="101" w:line="597" w:lineRule="auto"/>
        <w:ind w:left="740" w:right="6242"/>
        <w:jc w:val="right"/>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8752" behindDoc="1" locked="0" layoutInCell="1" allowOverlap="1" wp14:anchorId="3D81CF4C" wp14:editId="37FA6A74">
            <wp:simplePos x="0" y="0"/>
            <wp:positionH relativeFrom="page">
              <wp:posOffset>1536700</wp:posOffset>
            </wp:positionH>
            <wp:positionV relativeFrom="paragraph">
              <wp:posOffset>699817</wp:posOffset>
            </wp:positionV>
            <wp:extent cx="127000" cy="127000"/>
            <wp:effectExtent l="0" t="0" r="0" b="0"/>
            <wp:wrapNone/>
            <wp:docPr id="5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0.png"/>
                    <pic:cNvPicPr/>
                  </pic:nvPicPr>
                  <pic:blipFill>
                    <a:blip r:embed="rId64"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1CD2C7CC" wp14:editId="5D47A6EA">
            <wp:extent cx="127000" cy="127000"/>
            <wp:effectExtent l="0" t="0" r="0" b="0"/>
            <wp:docPr id="5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L2,000.00-L2,100.00</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20DB35A1" wp14:editId="14A51411">
            <wp:extent cx="127000" cy="127000"/>
            <wp:effectExtent l="0" t="0" r="0" b="0"/>
            <wp:docPr id="6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L2,200.00-L2,300.00</w:t>
      </w: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z w:val="14"/>
          <w:lang w:val="es-HN"/>
        </w:rPr>
        <w:t>L2,400.00-L2,500.00</w:t>
      </w:r>
    </w:p>
    <w:p w14:paraId="5181D4B5" w14:textId="77777777" w:rsidR="00517D8D" w:rsidRPr="00410278" w:rsidRDefault="00517D8D" w:rsidP="00517D8D">
      <w:pPr>
        <w:pStyle w:val="Textoindependiente"/>
        <w:rPr>
          <w:rFonts w:cs="Times New Roman"/>
          <w:sz w:val="20"/>
          <w:lang w:val="es-HN"/>
        </w:rPr>
      </w:pPr>
    </w:p>
    <w:p w14:paraId="7CC9F3C6" w14:textId="77777777" w:rsidR="00517D8D" w:rsidRPr="00410278" w:rsidRDefault="00517D8D" w:rsidP="00517D8D">
      <w:pPr>
        <w:pStyle w:val="Textoindependiente"/>
        <w:rPr>
          <w:rFonts w:cs="Times New Roman"/>
          <w:sz w:val="21"/>
          <w:lang w:val="es-HN"/>
        </w:rPr>
      </w:pPr>
    </w:p>
    <w:p w14:paraId="6A99F2D4" w14:textId="77777777" w:rsidR="00517D8D" w:rsidRPr="00410278" w:rsidRDefault="00517D8D" w:rsidP="008F0A79">
      <w:pPr>
        <w:pStyle w:val="Prrafodelista"/>
        <w:numPr>
          <w:ilvl w:val="1"/>
          <w:numId w:val="41"/>
        </w:numPr>
        <w:tabs>
          <w:tab w:val="left" w:pos="720"/>
        </w:tabs>
        <w:autoSpaceDE w:val="0"/>
        <w:autoSpaceDN w:val="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¿Cuánto estaría dispuesto a pagar por una extracción dental? </w:t>
      </w:r>
      <w:r w:rsidRPr="00410278">
        <w:rPr>
          <w:rFonts w:ascii="Times New Roman" w:hAnsi="Times New Roman" w:cs="Times New Roman"/>
          <w:color w:val="AE1515"/>
          <w:sz w:val="17"/>
          <w:lang w:val="es-HN"/>
        </w:rPr>
        <w:t>*</w:t>
      </w:r>
    </w:p>
    <w:p w14:paraId="2F05B19E" w14:textId="77777777" w:rsidR="00517D8D" w:rsidRPr="00410278" w:rsidRDefault="00517D8D" w:rsidP="00517D8D">
      <w:pPr>
        <w:pStyle w:val="Textoindependiente"/>
        <w:spacing w:before="6"/>
        <w:rPr>
          <w:rFonts w:cs="Times New Roman"/>
          <w:sz w:val="12"/>
          <w:lang w:val="es-HN"/>
        </w:rPr>
      </w:pPr>
    </w:p>
    <w:p w14:paraId="087BC4E2" w14:textId="77777777" w:rsidR="00517D8D" w:rsidRPr="00410278" w:rsidRDefault="00517D8D" w:rsidP="00517D8D">
      <w:pPr>
        <w:spacing w:before="101" w:line="597" w:lineRule="auto"/>
        <w:ind w:left="740" w:right="6276"/>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1BFF9AF5" wp14:editId="37E8671F">
            <wp:extent cx="127000" cy="127000"/>
            <wp:effectExtent l="0" t="0" r="0" b="0"/>
            <wp:docPr id="6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10.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L500.00</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pacing w:val="-1"/>
          <w:sz w:val="14"/>
          <w:lang w:val="es-HN"/>
        </w:rPr>
        <w:t>-L600.00</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69C8D9FD" wp14:editId="595FB4EC">
            <wp:extent cx="127000" cy="127000"/>
            <wp:effectExtent l="0" t="0" r="0" b="0"/>
            <wp:docPr id="6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L700.00-L800.00</w:t>
      </w:r>
    </w:p>
    <w:p w14:paraId="0F3CB459" w14:textId="77777777" w:rsidR="00517D8D" w:rsidRPr="00410278" w:rsidRDefault="00517D8D" w:rsidP="00517D8D">
      <w:pPr>
        <w:spacing w:before="1"/>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6464" behindDoc="0" locked="0" layoutInCell="1" allowOverlap="1" wp14:anchorId="47AC9ECC" wp14:editId="4454C283">
            <wp:simplePos x="0" y="0"/>
            <wp:positionH relativeFrom="page">
              <wp:posOffset>1536700</wp:posOffset>
            </wp:positionH>
            <wp:positionV relativeFrom="paragraph">
              <wp:posOffset>1315</wp:posOffset>
            </wp:positionV>
            <wp:extent cx="127000" cy="127000"/>
            <wp:effectExtent l="0" t="0" r="0" b="0"/>
            <wp:wrapNone/>
            <wp:docPr id="6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L900.00-L1,000.00</w:t>
      </w:r>
    </w:p>
    <w:p w14:paraId="26DF6E2F" w14:textId="77777777" w:rsidR="00517D8D" w:rsidRPr="00410278" w:rsidRDefault="00517D8D" w:rsidP="00517D8D">
      <w:pPr>
        <w:pStyle w:val="Textoindependiente"/>
        <w:rPr>
          <w:rFonts w:cs="Times New Roman"/>
          <w:sz w:val="20"/>
          <w:lang w:val="es-HN"/>
        </w:rPr>
      </w:pPr>
    </w:p>
    <w:p w14:paraId="6492CF39" w14:textId="77777777" w:rsidR="00517D8D" w:rsidRPr="00410278" w:rsidRDefault="00517D8D" w:rsidP="00517D8D">
      <w:pPr>
        <w:pStyle w:val="Textoindependiente"/>
        <w:rPr>
          <w:rFonts w:cs="Times New Roman"/>
          <w:sz w:val="20"/>
          <w:lang w:val="es-HN"/>
        </w:rPr>
      </w:pPr>
    </w:p>
    <w:p w14:paraId="6F24A8DA" w14:textId="77777777" w:rsidR="00517D8D" w:rsidRPr="00410278" w:rsidRDefault="00517D8D" w:rsidP="00517D8D">
      <w:pPr>
        <w:pStyle w:val="Textoindependiente"/>
        <w:spacing w:before="3"/>
        <w:rPr>
          <w:rFonts w:cs="Times New Roman"/>
          <w:sz w:val="14"/>
          <w:lang w:val="es-HN"/>
        </w:rPr>
      </w:pPr>
    </w:p>
    <w:p w14:paraId="6C6EA9A8" w14:textId="77777777" w:rsidR="00517D8D" w:rsidRPr="00410278" w:rsidRDefault="00517D8D" w:rsidP="008F0A79">
      <w:pPr>
        <w:pStyle w:val="Prrafodelista"/>
        <w:numPr>
          <w:ilvl w:val="1"/>
          <w:numId w:val="41"/>
        </w:numPr>
        <w:tabs>
          <w:tab w:val="left" w:pos="720"/>
        </w:tabs>
        <w:autoSpaceDE w:val="0"/>
        <w:autoSpaceDN w:val="0"/>
        <w:spacing w:before="101"/>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¿Cuánto estaría dispuesto a pagar por una prótesis fija dental? </w:t>
      </w:r>
      <w:r w:rsidRPr="00410278">
        <w:rPr>
          <w:rFonts w:ascii="Times New Roman" w:hAnsi="Times New Roman" w:cs="Times New Roman"/>
          <w:color w:val="AE1515"/>
          <w:sz w:val="17"/>
          <w:lang w:val="es-HN"/>
        </w:rPr>
        <w:t>*</w:t>
      </w:r>
    </w:p>
    <w:p w14:paraId="6C6F729D" w14:textId="77777777" w:rsidR="00517D8D" w:rsidRPr="00410278" w:rsidRDefault="00517D8D" w:rsidP="00517D8D">
      <w:pPr>
        <w:pStyle w:val="Textoindependiente"/>
        <w:spacing w:before="6"/>
        <w:rPr>
          <w:rFonts w:cs="Times New Roman"/>
          <w:sz w:val="12"/>
          <w:lang w:val="es-HN"/>
        </w:rPr>
      </w:pPr>
    </w:p>
    <w:p w14:paraId="0A8CD01F" w14:textId="77777777" w:rsidR="00517D8D" w:rsidRPr="00410278" w:rsidRDefault="00517D8D" w:rsidP="00517D8D">
      <w:pPr>
        <w:spacing w:before="100" w:line="597" w:lineRule="auto"/>
        <w:ind w:left="740" w:right="6088"/>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02B70398" wp14:editId="42119631">
            <wp:extent cx="127000" cy="127000"/>
            <wp:effectExtent l="0" t="0" r="0" b="0"/>
            <wp:docPr id="6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L4,000.00-L6,000.00</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37BBA394" wp14:editId="347F4413">
            <wp:extent cx="127000" cy="127000"/>
            <wp:effectExtent l="0" t="0" r="0" b="0"/>
            <wp:docPr id="7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9.png"/>
                    <pic:cNvPicPr/>
                  </pic:nvPicPr>
                  <pic:blipFill>
                    <a:blip r:embed="rId65"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L7,000.00-L8,000.00</w:t>
      </w:r>
    </w:p>
    <w:p w14:paraId="5718FC11"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7488" behindDoc="0" locked="0" layoutInCell="1" allowOverlap="1" wp14:anchorId="1163688B" wp14:editId="2DAE5598">
            <wp:simplePos x="0" y="0"/>
            <wp:positionH relativeFrom="page">
              <wp:posOffset>1536700</wp:posOffset>
            </wp:positionH>
            <wp:positionV relativeFrom="paragraph">
              <wp:posOffset>1951</wp:posOffset>
            </wp:positionV>
            <wp:extent cx="127000" cy="127000"/>
            <wp:effectExtent l="0" t="0" r="0" b="0"/>
            <wp:wrapNone/>
            <wp:docPr id="7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L9,000.00-L10,000.00</w:t>
      </w:r>
    </w:p>
    <w:p w14:paraId="748B0AF7" w14:textId="77777777" w:rsidR="00517D8D" w:rsidRPr="00410278" w:rsidRDefault="00517D8D" w:rsidP="00517D8D">
      <w:pPr>
        <w:pStyle w:val="Textoindependiente"/>
        <w:rPr>
          <w:rFonts w:cs="Times New Roman"/>
          <w:sz w:val="20"/>
          <w:lang w:val="es-HN"/>
        </w:rPr>
      </w:pPr>
    </w:p>
    <w:p w14:paraId="15308A10" w14:textId="77777777" w:rsidR="00517D8D" w:rsidRPr="00410278" w:rsidRDefault="00517D8D" w:rsidP="00517D8D">
      <w:pPr>
        <w:pStyle w:val="Textoindependiente"/>
        <w:rPr>
          <w:rFonts w:cs="Times New Roman"/>
          <w:sz w:val="20"/>
          <w:lang w:val="es-HN"/>
        </w:rPr>
      </w:pPr>
    </w:p>
    <w:p w14:paraId="022D43AF" w14:textId="77777777" w:rsidR="00517D8D" w:rsidRPr="00410278" w:rsidRDefault="00517D8D" w:rsidP="00517D8D">
      <w:pPr>
        <w:pStyle w:val="Textoindependiente"/>
        <w:spacing w:before="3"/>
        <w:rPr>
          <w:rFonts w:cs="Times New Roman"/>
          <w:sz w:val="14"/>
          <w:lang w:val="es-HN"/>
        </w:rPr>
      </w:pPr>
    </w:p>
    <w:p w14:paraId="1D8A4913" w14:textId="77777777" w:rsidR="00517D8D" w:rsidRPr="00410278" w:rsidRDefault="00517D8D" w:rsidP="008F0A79">
      <w:pPr>
        <w:pStyle w:val="Prrafodelista"/>
        <w:numPr>
          <w:ilvl w:val="1"/>
          <w:numId w:val="41"/>
        </w:numPr>
        <w:tabs>
          <w:tab w:val="left" w:pos="720"/>
        </w:tabs>
        <w:autoSpaceDE w:val="0"/>
        <w:autoSpaceDN w:val="0"/>
        <w:spacing w:before="10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¿Qué tan satisfecho está con los servicios y tratamientos que recibe de la clínica que visita? </w:t>
      </w:r>
      <w:r w:rsidRPr="00410278">
        <w:rPr>
          <w:rFonts w:ascii="Times New Roman" w:hAnsi="Times New Roman" w:cs="Times New Roman"/>
          <w:color w:val="AE1515"/>
          <w:sz w:val="17"/>
          <w:lang w:val="es-HN"/>
        </w:rPr>
        <w:t>*</w:t>
      </w:r>
    </w:p>
    <w:p w14:paraId="5D220FBB" w14:textId="77777777" w:rsidR="00517D8D" w:rsidRPr="00410278" w:rsidRDefault="00517D8D" w:rsidP="00517D8D">
      <w:pPr>
        <w:pStyle w:val="Textoindependiente"/>
        <w:spacing w:before="7"/>
        <w:rPr>
          <w:rFonts w:cs="Times New Roman"/>
          <w:sz w:val="12"/>
          <w:lang w:val="es-HN"/>
        </w:rPr>
      </w:pPr>
    </w:p>
    <w:p w14:paraId="7EC261C1" w14:textId="77777777" w:rsidR="00517D8D" w:rsidRPr="00410278" w:rsidRDefault="00517D8D" w:rsidP="00517D8D">
      <w:pPr>
        <w:spacing w:before="100" w:line="597" w:lineRule="auto"/>
        <w:ind w:left="740" w:right="646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14166B6F" wp14:editId="3B24322E">
            <wp:extent cx="127000" cy="127000"/>
            <wp:effectExtent l="0" t="0" r="0" b="0"/>
            <wp:docPr id="7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Muy</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pacing w:val="-1"/>
          <w:sz w:val="14"/>
          <w:lang w:val="es-HN"/>
        </w:rPr>
        <w:t>Satisfecho</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76A5D2AB" wp14:editId="528FE0A8">
            <wp:extent cx="127000" cy="127000"/>
            <wp:effectExtent l="0" t="0" r="0" b="0"/>
            <wp:docPr id="7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Satisfecho</w:t>
      </w:r>
    </w:p>
    <w:p w14:paraId="022D2DBE" w14:textId="77777777" w:rsidR="00517D8D" w:rsidRPr="00410278" w:rsidRDefault="00517D8D" w:rsidP="00517D8D">
      <w:pPr>
        <w:spacing w:before="2"/>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74AA74A7" wp14:editId="4A4A32E3">
            <wp:extent cx="127000" cy="127000"/>
            <wp:effectExtent l="0" t="0" r="0" b="0"/>
            <wp:docPr id="7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9.png"/>
                    <pic:cNvPicPr/>
                  </pic:nvPicPr>
                  <pic:blipFill>
                    <a:blip r:embed="rId65"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Neutral</w:t>
      </w:r>
    </w:p>
    <w:p w14:paraId="1A40729F" w14:textId="77777777" w:rsidR="00517D8D" w:rsidRPr="00410278" w:rsidRDefault="00517D8D" w:rsidP="00517D8D">
      <w:pPr>
        <w:pStyle w:val="Textoindependiente"/>
        <w:spacing w:before="6"/>
        <w:rPr>
          <w:rFonts w:cs="Times New Roman"/>
          <w:sz w:val="22"/>
          <w:lang w:val="es-HN"/>
        </w:rPr>
      </w:pPr>
    </w:p>
    <w:p w14:paraId="3579F1C4" w14:textId="77777777" w:rsidR="00517D8D" w:rsidRPr="00410278" w:rsidRDefault="00517D8D" w:rsidP="00517D8D">
      <w:pPr>
        <w:spacing w:line="597" w:lineRule="auto"/>
        <w:ind w:left="1080" w:right="6455"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9776" behindDoc="1" locked="0" layoutInCell="1" allowOverlap="1" wp14:anchorId="1B8F1100" wp14:editId="5A8BDB01">
            <wp:simplePos x="0" y="0"/>
            <wp:positionH relativeFrom="page">
              <wp:posOffset>1536700</wp:posOffset>
            </wp:positionH>
            <wp:positionV relativeFrom="paragraph">
              <wp:posOffset>318181</wp:posOffset>
            </wp:positionV>
            <wp:extent cx="127000" cy="127000"/>
            <wp:effectExtent l="0" t="0" r="0" b="0"/>
            <wp:wrapNone/>
            <wp:docPr id="8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425DA36F" wp14:editId="1D53ACA6">
            <wp:extent cx="127000" cy="127000"/>
            <wp:effectExtent l="0" t="0" r="0" b="0"/>
            <wp:docPr id="8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Poco Satisfecho</w:t>
      </w: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pacing w:val="-1"/>
          <w:sz w:val="14"/>
          <w:lang w:val="es-HN"/>
        </w:rPr>
        <w:t>Nada</w:t>
      </w:r>
      <w:r w:rsidRPr="00410278">
        <w:rPr>
          <w:rFonts w:ascii="Times New Roman" w:hAnsi="Times New Roman" w:cs="Times New Roman"/>
          <w:color w:val="242424"/>
          <w:spacing w:val="-9"/>
          <w:sz w:val="14"/>
          <w:lang w:val="es-HN"/>
        </w:rPr>
        <w:t xml:space="preserve"> </w:t>
      </w:r>
      <w:r w:rsidRPr="00410278">
        <w:rPr>
          <w:rFonts w:ascii="Times New Roman" w:hAnsi="Times New Roman" w:cs="Times New Roman"/>
          <w:color w:val="242424"/>
          <w:sz w:val="14"/>
          <w:lang w:val="es-HN"/>
        </w:rPr>
        <w:t>Satisfecho</w:t>
      </w:r>
    </w:p>
    <w:p w14:paraId="223CB8EF" w14:textId="77777777" w:rsidR="00517D8D" w:rsidRPr="00410278" w:rsidRDefault="00517D8D" w:rsidP="00517D8D">
      <w:pPr>
        <w:pStyle w:val="Textoindependiente"/>
        <w:rPr>
          <w:rFonts w:cs="Times New Roman"/>
          <w:sz w:val="20"/>
          <w:lang w:val="es-HN"/>
        </w:rPr>
      </w:pPr>
    </w:p>
    <w:p w14:paraId="0E8F5C4E" w14:textId="77777777" w:rsidR="00517D8D" w:rsidRPr="00410278" w:rsidRDefault="00517D8D" w:rsidP="00517D8D">
      <w:pPr>
        <w:pStyle w:val="Textoindependiente"/>
        <w:spacing w:before="5"/>
        <w:rPr>
          <w:rFonts w:cs="Times New Roman"/>
          <w:sz w:val="21"/>
          <w:lang w:val="es-HN"/>
        </w:rPr>
      </w:pPr>
    </w:p>
    <w:p w14:paraId="2CD4C7A5" w14:textId="77777777" w:rsidR="00517D8D" w:rsidRPr="00410278" w:rsidRDefault="00517D8D" w:rsidP="008F0A79">
      <w:pPr>
        <w:pStyle w:val="Prrafodelista"/>
        <w:numPr>
          <w:ilvl w:val="1"/>
          <w:numId w:val="41"/>
        </w:numPr>
        <w:tabs>
          <w:tab w:val="left" w:pos="720"/>
        </w:tabs>
        <w:autoSpaceDE w:val="0"/>
        <w:autoSpaceDN w:val="0"/>
        <w:spacing w:line="232" w:lineRule="auto"/>
        <w:ind w:right="1032"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¿Qué tan satisfecho esta con la calidad de los materiales utilizados en los tratamientos que</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ha recibido en la clínica que visita? </w:t>
      </w:r>
      <w:r w:rsidRPr="00410278">
        <w:rPr>
          <w:rFonts w:ascii="Times New Roman" w:hAnsi="Times New Roman" w:cs="Times New Roman"/>
          <w:color w:val="AE1515"/>
          <w:sz w:val="17"/>
          <w:lang w:val="es-HN"/>
        </w:rPr>
        <w:t>*</w:t>
      </w:r>
    </w:p>
    <w:p w14:paraId="79FBDE54" w14:textId="77777777" w:rsidR="00517D8D" w:rsidRPr="00410278" w:rsidRDefault="00517D8D" w:rsidP="00517D8D">
      <w:pPr>
        <w:pStyle w:val="Textoindependiente"/>
        <w:spacing w:before="9"/>
        <w:rPr>
          <w:rFonts w:cs="Times New Roman"/>
          <w:sz w:val="12"/>
          <w:lang w:val="es-HN"/>
        </w:rPr>
      </w:pPr>
    </w:p>
    <w:p w14:paraId="4E8D311A" w14:textId="77777777" w:rsidR="00517D8D" w:rsidRPr="00410278" w:rsidRDefault="00517D8D" w:rsidP="00517D8D">
      <w:pPr>
        <w:spacing w:before="100" w:line="597" w:lineRule="auto"/>
        <w:ind w:left="740" w:right="646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2E130F2F" wp14:editId="2C3A3E5D">
            <wp:extent cx="127000" cy="127000"/>
            <wp:effectExtent l="0" t="0" r="0" b="0"/>
            <wp:docPr id="8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Muy</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pacing w:val="-1"/>
          <w:sz w:val="14"/>
          <w:lang w:val="es-HN"/>
        </w:rPr>
        <w:t>Satisfecho</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517749C7" wp14:editId="685648E2">
            <wp:extent cx="127000" cy="127000"/>
            <wp:effectExtent l="0" t="0" r="0" b="0"/>
            <wp:docPr id="8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Satisfecho</w:t>
      </w:r>
    </w:p>
    <w:p w14:paraId="19A1A490" w14:textId="77777777" w:rsidR="00517D8D" w:rsidRPr="00410278" w:rsidRDefault="00517D8D" w:rsidP="00517D8D">
      <w:pPr>
        <w:spacing w:before="2"/>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5136EE07" wp14:editId="435659E9">
            <wp:extent cx="127000" cy="127000"/>
            <wp:effectExtent l="0" t="0" r="0" b="0"/>
            <wp:docPr id="8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11.png"/>
                    <pic:cNvPicPr/>
                  </pic:nvPicPr>
                  <pic:blipFill>
                    <a:blip r:embed="rId66"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Neutral</w:t>
      </w:r>
    </w:p>
    <w:p w14:paraId="6932F44A" w14:textId="77777777" w:rsidR="00517D8D" w:rsidRPr="00410278" w:rsidRDefault="00517D8D" w:rsidP="00517D8D">
      <w:pPr>
        <w:pStyle w:val="Textoindependiente"/>
        <w:spacing w:before="6"/>
        <w:rPr>
          <w:rFonts w:cs="Times New Roman"/>
          <w:sz w:val="22"/>
          <w:lang w:val="es-HN"/>
        </w:rPr>
      </w:pPr>
    </w:p>
    <w:p w14:paraId="62D29BC3" w14:textId="77777777" w:rsidR="00517D8D" w:rsidRPr="00410278" w:rsidRDefault="00517D8D" w:rsidP="00517D8D">
      <w:pPr>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62C4118A" wp14:editId="16E1C96E">
            <wp:extent cx="127000" cy="127000"/>
            <wp:effectExtent l="0" t="0" r="0" b="0"/>
            <wp:docPr id="9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Insatisfecho</w:t>
      </w:r>
    </w:p>
    <w:p w14:paraId="44AE82B9" w14:textId="77777777" w:rsidR="00517D8D" w:rsidRPr="00410278" w:rsidRDefault="00517D8D" w:rsidP="00517D8D">
      <w:pPr>
        <w:pStyle w:val="Textoindependiente"/>
        <w:spacing w:before="6"/>
        <w:rPr>
          <w:rFonts w:cs="Times New Roman"/>
          <w:sz w:val="22"/>
          <w:lang w:val="es-HN"/>
        </w:rPr>
      </w:pPr>
    </w:p>
    <w:p w14:paraId="75D9C8D9" w14:textId="77777777" w:rsidR="00517D8D" w:rsidRPr="00410278" w:rsidRDefault="00517D8D" w:rsidP="00517D8D">
      <w:pPr>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8512" behindDoc="0" locked="0" layoutInCell="1" allowOverlap="1" wp14:anchorId="6EF942D2" wp14:editId="6B856587">
            <wp:simplePos x="0" y="0"/>
            <wp:positionH relativeFrom="page">
              <wp:posOffset>1536700</wp:posOffset>
            </wp:positionH>
            <wp:positionV relativeFrom="paragraph">
              <wp:posOffset>680</wp:posOffset>
            </wp:positionV>
            <wp:extent cx="127000" cy="127000"/>
            <wp:effectExtent l="0" t="0" r="0" b="0"/>
            <wp:wrapNone/>
            <wp:docPr id="9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Muy Insatisfecho</w:t>
      </w:r>
    </w:p>
    <w:p w14:paraId="3EFB1E46" w14:textId="77777777" w:rsidR="00517D8D" w:rsidRPr="00410278" w:rsidRDefault="00517D8D" w:rsidP="00517D8D">
      <w:pPr>
        <w:rPr>
          <w:rFonts w:ascii="Times New Roman" w:hAnsi="Times New Roman" w:cs="Times New Roman"/>
          <w:sz w:val="14"/>
          <w:lang w:val="es-HN"/>
        </w:rPr>
        <w:sectPr w:rsidR="00517D8D" w:rsidRPr="00410278" w:rsidSect="00517D8D">
          <w:pgSz w:w="11900" w:h="16840"/>
          <w:pgMar w:top="880" w:right="1680" w:bottom="280" w:left="1680" w:header="720" w:footer="720" w:gutter="0"/>
          <w:cols w:space="720"/>
        </w:sectPr>
      </w:pPr>
    </w:p>
    <w:p w14:paraId="42C53D92" w14:textId="77777777" w:rsidR="00517D8D" w:rsidRPr="00410278" w:rsidRDefault="00517D8D" w:rsidP="008F0A79">
      <w:pPr>
        <w:pStyle w:val="Prrafodelista"/>
        <w:numPr>
          <w:ilvl w:val="1"/>
          <w:numId w:val="41"/>
        </w:numPr>
        <w:tabs>
          <w:tab w:val="left" w:pos="720"/>
        </w:tabs>
        <w:autoSpaceDE w:val="0"/>
        <w:autoSpaceDN w:val="0"/>
        <w:spacing w:before="93" w:line="232" w:lineRule="auto"/>
        <w:ind w:right="1088"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¿Estaría dispuesto a pagar un costo adicional por servicios de emergencia dental fuera del</w:t>
      </w:r>
      <w:r w:rsidRPr="00410278">
        <w:rPr>
          <w:rFonts w:ascii="Times New Roman" w:hAnsi="Times New Roman" w:cs="Times New Roman"/>
          <w:color w:val="242424"/>
          <w:spacing w:val="-45"/>
          <w:sz w:val="17"/>
          <w:lang w:val="es-HN"/>
        </w:rPr>
        <w:t xml:space="preserve"> </w:t>
      </w:r>
      <w:r w:rsidRPr="00410278">
        <w:rPr>
          <w:rFonts w:ascii="Times New Roman" w:hAnsi="Times New Roman" w:cs="Times New Roman"/>
          <w:color w:val="242424"/>
          <w:sz w:val="17"/>
          <w:lang w:val="es-HN"/>
        </w:rPr>
        <w:t xml:space="preserve">horario regular? </w:t>
      </w:r>
      <w:r w:rsidRPr="00410278">
        <w:rPr>
          <w:rFonts w:ascii="Times New Roman" w:hAnsi="Times New Roman" w:cs="Times New Roman"/>
          <w:color w:val="AE1515"/>
          <w:sz w:val="17"/>
          <w:lang w:val="es-HN"/>
        </w:rPr>
        <w:t>*</w:t>
      </w:r>
    </w:p>
    <w:p w14:paraId="23D7D139" w14:textId="77777777" w:rsidR="00517D8D" w:rsidRPr="00410278" w:rsidRDefault="00517D8D" w:rsidP="00517D8D">
      <w:pPr>
        <w:pStyle w:val="Textoindependiente"/>
        <w:spacing w:before="9"/>
        <w:rPr>
          <w:rFonts w:cs="Times New Roman"/>
          <w:sz w:val="12"/>
          <w:lang w:val="es-HN"/>
        </w:rPr>
      </w:pPr>
    </w:p>
    <w:p w14:paraId="2982409D" w14:textId="77777777" w:rsidR="00517D8D" w:rsidRPr="00410278" w:rsidRDefault="00517D8D" w:rsidP="00517D8D">
      <w:pPr>
        <w:spacing w:before="100" w:line="597" w:lineRule="auto"/>
        <w:ind w:left="1080" w:right="7253"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0800" behindDoc="1" locked="0" layoutInCell="1" allowOverlap="1" wp14:anchorId="7794D3F7" wp14:editId="2394A88A">
            <wp:simplePos x="0" y="0"/>
            <wp:positionH relativeFrom="page">
              <wp:posOffset>1536700</wp:posOffset>
            </wp:positionH>
            <wp:positionV relativeFrom="paragraph">
              <wp:posOffset>381680</wp:posOffset>
            </wp:positionV>
            <wp:extent cx="127000" cy="127000"/>
            <wp:effectExtent l="0" t="0" r="0" b="0"/>
            <wp:wrapNone/>
            <wp:docPr id="9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191268B6" wp14:editId="7247D8E5">
            <wp:extent cx="127000" cy="127000"/>
            <wp:effectExtent l="0" t="0" r="0" b="0"/>
            <wp:docPr id="9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12.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Si</w:t>
      </w:r>
      <w:r w:rsidRPr="00410278">
        <w:rPr>
          <w:rFonts w:ascii="Times New Roman" w:hAnsi="Times New Roman" w:cs="Times New Roman"/>
          <w:color w:val="242424"/>
          <w:spacing w:val="1"/>
          <w:sz w:val="14"/>
          <w:lang w:val="es-HN"/>
        </w:rPr>
        <w:t xml:space="preserve"> </w:t>
      </w:r>
      <w:r w:rsidRPr="00410278">
        <w:rPr>
          <w:rFonts w:ascii="Times New Roman" w:hAnsi="Times New Roman" w:cs="Times New Roman"/>
          <w:color w:val="242424"/>
          <w:sz w:val="14"/>
          <w:lang w:val="es-HN"/>
        </w:rPr>
        <w:t>No</w:t>
      </w:r>
    </w:p>
    <w:p w14:paraId="04F596C3" w14:textId="77777777" w:rsidR="00517D8D" w:rsidRPr="00410278" w:rsidRDefault="00517D8D" w:rsidP="00517D8D">
      <w:pPr>
        <w:pStyle w:val="Textoindependiente"/>
        <w:rPr>
          <w:rFonts w:cs="Times New Roman"/>
          <w:sz w:val="20"/>
          <w:lang w:val="es-HN"/>
        </w:rPr>
      </w:pPr>
    </w:p>
    <w:p w14:paraId="5CA57481" w14:textId="77777777" w:rsidR="00517D8D" w:rsidRPr="00410278" w:rsidRDefault="00517D8D" w:rsidP="00517D8D">
      <w:pPr>
        <w:pStyle w:val="Textoindependiente"/>
        <w:spacing w:before="5"/>
        <w:rPr>
          <w:rFonts w:cs="Times New Roman"/>
          <w:sz w:val="21"/>
          <w:lang w:val="es-HN"/>
        </w:rPr>
      </w:pPr>
    </w:p>
    <w:p w14:paraId="52736582" w14:textId="77777777" w:rsidR="00517D8D" w:rsidRPr="00410278" w:rsidRDefault="00517D8D" w:rsidP="008F0A79">
      <w:pPr>
        <w:pStyle w:val="Prrafodelista"/>
        <w:numPr>
          <w:ilvl w:val="1"/>
          <w:numId w:val="41"/>
        </w:numPr>
        <w:tabs>
          <w:tab w:val="left" w:pos="720"/>
        </w:tabs>
        <w:autoSpaceDE w:val="0"/>
        <w:autoSpaceDN w:val="0"/>
        <w:spacing w:line="232" w:lineRule="auto"/>
        <w:ind w:right="913"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¿Qué tan importante es para usted que la clínica dental ofrezca consultas virtuales o citas en</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línea para mayor comodidad y flexibilidad? </w:t>
      </w:r>
      <w:r w:rsidRPr="00410278">
        <w:rPr>
          <w:rFonts w:ascii="Times New Roman" w:hAnsi="Times New Roman" w:cs="Times New Roman"/>
          <w:color w:val="AE1515"/>
          <w:sz w:val="17"/>
          <w:lang w:val="es-HN"/>
        </w:rPr>
        <w:t>*</w:t>
      </w:r>
    </w:p>
    <w:p w14:paraId="300A149A" w14:textId="77777777" w:rsidR="00517D8D" w:rsidRPr="00410278" w:rsidRDefault="00517D8D" w:rsidP="00517D8D">
      <w:pPr>
        <w:pStyle w:val="Textoindependiente"/>
        <w:spacing w:before="8"/>
        <w:rPr>
          <w:rFonts w:cs="Times New Roman"/>
          <w:sz w:val="12"/>
          <w:lang w:val="es-HN"/>
        </w:rPr>
      </w:pPr>
    </w:p>
    <w:p w14:paraId="0DC532C3" w14:textId="77777777" w:rsidR="00517D8D" w:rsidRPr="00410278" w:rsidRDefault="00517D8D" w:rsidP="00517D8D">
      <w:pPr>
        <w:spacing w:before="101" w:line="597" w:lineRule="auto"/>
        <w:ind w:left="740" w:right="6425"/>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4958ADAC" wp14:editId="6A0B6949">
            <wp:extent cx="127000" cy="127000"/>
            <wp:effectExtent l="0" t="0" r="0" b="0"/>
            <wp:docPr id="99"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3.png"/>
                    <pic:cNvPicPr/>
                  </pic:nvPicPr>
                  <pic:blipFill>
                    <a:blip r:embed="rId60"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Muy</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pacing w:val="-1"/>
          <w:sz w:val="14"/>
          <w:lang w:val="es-HN"/>
        </w:rPr>
        <w:t>Importante</w:t>
      </w: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52D31280" wp14:editId="06799172">
            <wp:extent cx="127000" cy="127000"/>
            <wp:effectExtent l="0" t="0" r="0" b="0"/>
            <wp:docPr id="10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Importante</w:t>
      </w:r>
    </w:p>
    <w:p w14:paraId="61391C02" w14:textId="77777777" w:rsidR="00517D8D" w:rsidRPr="00410278" w:rsidRDefault="00517D8D" w:rsidP="00517D8D">
      <w:pPr>
        <w:spacing w:before="1"/>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00CD66D5" wp14:editId="62EEB77E">
            <wp:extent cx="127000" cy="127000"/>
            <wp:effectExtent l="0" t="0" r="0" b="0"/>
            <wp:docPr id="10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Neutral</w:t>
      </w:r>
    </w:p>
    <w:p w14:paraId="66F46944" w14:textId="77777777" w:rsidR="00517D8D" w:rsidRPr="00410278" w:rsidRDefault="00517D8D" w:rsidP="00517D8D">
      <w:pPr>
        <w:pStyle w:val="Textoindependiente"/>
        <w:spacing w:before="7"/>
        <w:rPr>
          <w:rFonts w:cs="Times New Roman"/>
          <w:sz w:val="22"/>
          <w:lang w:val="es-HN"/>
        </w:rPr>
      </w:pPr>
    </w:p>
    <w:p w14:paraId="49774F29" w14:textId="77777777" w:rsidR="00517D8D" w:rsidRPr="00410278" w:rsidRDefault="00517D8D" w:rsidP="00517D8D">
      <w:pPr>
        <w:spacing w:line="597" w:lineRule="auto"/>
        <w:ind w:left="1080" w:right="6395"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1824" behindDoc="1" locked="0" layoutInCell="1" allowOverlap="1" wp14:anchorId="7B024CDD" wp14:editId="224BBBC3">
            <wp:simplePos x="0" y="0"/>
            <wp:positionH relativeFrom="page">
              <wp:posOffset>1536700</wp:posOffset>
            </wp:positionH>
            <wp:positionV relativeFrom="paragraph">
              <wp:posOffset>318183</wp:posOffset>
            </wp:positionV>
            <wp:extent cx="127000" cy="127000"/>
            <wp:effectExtent l="0" t="0" r="0" b="0"/>
            <wp:wrapNone/>
            <wp:docPr id="10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4E6EFCE2" wp14:editId="12E84A2A">
            <wp:extent cx="127000" cy="127000"/>
            <wp:effectExtent l="0" t="0" r="0" b="0"/>
            <wp:docPr id="10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13.png"/>
                    <pic:cNvPicPr/>
                  </pic:nvPicPr>
                  <pic:blipFill>
                    <a:blip r:embed="rId60"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Poco Importante</w:t>
      </w: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pacing w:val="-1"/>
          <w:sz w:val="14"/>
          <w:lang w:val="es-HN"/>
        </w:rPr>
        <w:t>Nada</w:t>
      </w:r>
      <w:r w:rsidRPr="00410278">
        <w:rPr>
          <w:rFonts w:ascii="Times New Roman" w:hAnsi="Times New Roman" w:cs="Times New Roman"/>
          <w:color w:val="242424"/>
          <w:spacing w:val="-9"/>
          <w:sz w:val="14"/>
          <w:lang w:val="es-HN"/>
        </w:rPr>
        <w:t xml:space="preserve"> </w:t>
      </w:r>
      <w:r w:rsidRPr="00410278">
        <w:rPr>
          <w:rFonts w:ascii="Times New Roman" w:hAnsi="Times New Roman" w:cs="Times New Roman"/>
          <w:color w:val="242424"/>
          <w:sz w:val="14"/>
          <w:lang w:val="es-HN"/>
        </w:rPr>
        <w:t>Importante</w:t>
      </w:r>
    </w:p>
    <w:p w14:paraId="0124C299" w14:textId="77777777" w:rsidR="00517D8D" w:rsidRPr="00410278" w:rsidRDefault="00517D8D" w:rsidP="00517D8D">
      <w:pPr>
        <w:pStyle w:val="Textoindependiente"/>
        <w:rPr>
          <w:rFonts w:cs="Times New Roman"/>
          <w:sz w:val="20"/>
          <w:lang w:val="es-HN"/>
        </w:rPr>
      </w:pPr>
    </w:p>
    <w:p w14:paraId="7A4A0DDE" w14:textId="77777777" w:rsidR="00517D8D" w:rsidRPr="00410278" w:rsidRDefault="00517D8D" w:rsidP="00517D8D">
      <w:pPr>
        <w:pStyle w:val="Textoindependiente"/>
        <w:spacing w:before="5"/>
        <w:rPr>
          <w:rFonts w:cs="Times New Roman"/>
          <w:sz w:val="21"/>
          <w:lang w:val="es-HN"/>
        </w:rPr>
      </w:pPr>
    </w:p>
    <w:p w14:paraId="0602F6E3" w14:textId="77777777" w:rsidR="00517D8D" w:rsidRPr="00410278" w:rsidRDefault="00517D8D" w:rsidP="008F0A79">
      <w:pPr>
        <w:pStyle w:val="Prrafodelista"/>
        <w:numPr>
          <w:ilvl w:val="1"/>
          <w:numId w:val="41"/>
        </w:numPr>
        <w:tabs>
          <w:tab w:val="left" w:pos="720"/>
        </w:tabs>
        <w:autoSpaceDE w:val="0"/>
        <w:autoSpaceDN w:val="0"/>
        <w:spacing w:line="232" w:lineRule="auto"/>
        <w:ind w:right="1226"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¿Cuál es el medio de su preferencia para recibir información y promociones de la Clínica</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Dental? </w:t>
      </w:r>
      <w:r w:rsidRPr="00410278">
        <w:rPr>
          <w:rFonts w:ascii="Times New Roman" w:hAnsi="Times New Roman" w:cs="Times New Roman"/>
          <w:color w:val="AE1515"/>
          <w:sz w:val="17"/>
          <w:lang w:val="es-HN"/>
        </w:rPr>
        <w:t>*</w:t>
      </w:r>
    </w:p>
    <w:p w14:paraId="3AC61D6F" w14:textId="77777777" w:rsidR="00517D8D" w:rsidRPr="00410278" w:rsidRDefault="00517D8D" w:rsidP="00517D8D">
      <w:pPr>
        <w:pStyle w:val="Textoindependiente"/>
        <w:spacing w:before="8"/>
        <w:rPr>
          <w:rFonts w:cs="Times New Roman"/>
          <w:sz w:val="12"/>
          <w:lang w:val="es-HN"/>
        </w:rPr>
      </w:pPr>
    </w:p>
    <w:p w14:paraId="5D64034A" w14:textId="77777777" w:rsidR="00517D8D" w:rsidRPr="00410278" w:rsidRDefault="00517D8D" w:rsidP="00517D8D">
      <w:pPr>
        <w:spacing w:before="100" w:line="597" w:lineRule="auto"/>
        <w:ind w:left="740" w:right="6814"/>
        <w:jc w:val="both"/>
        <w:rPr>
          <w:rFonts w:ascii="Times New Roman" w:hAnsi="Times New Roman" w:cs="Times New Roman"/>
          <w:sz w:val="14"/>
          <w:lang w:val="en-US"/>
        </w:rPr>
      </w:pPr>
      <w:r w:rsidRPr="00410278">
        <w:rPr>
          <w:rFonts w:ascii="Times New Roman" w:hAnsi="Times New Roman" w:cs="Times New Roman"/>
          <w:noProof/>
          <w:position w:val="-4"/>
          <w:lang w:val="es-HN"/>
        </w:rPr>
        <w:drawing>
          <wp:inline distT="0" distB="0" distL="0" distR="0" wp14:anchorId="7471DB7C" wp14:editId="4EFE2705">
            <wp:extent cx="127000" cy="127000"/>
            <wp:effectExtent l="0" t="0" r="0" b="0"/>
            <wp:docPr id="10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14.png"/>
                    <pic:cNvPicPr/>
                  </pic:nvPicPr>
                  <pic:blipFill>
                    <a:blip r:embed="rId66"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n-US"/>
        </w:rPr>
        <w:t xml:space="preserve">  </w:t>
      </w:r>
      <w:r w:rsidRPr="00410278">
        <w:rPr>
          <w:rFonts w:ascii="Times New Roman" w:hAnsi="Times New Roman" w:cs="Times New Roman"/>
          <w:spacing w:val="-10"/>
          <w:sz w:val="20"/>
          <w:lang w:val="en-US"/>
        </w:rPr>
        <w:t xml:space="preserve"> </w:t>
      </w:r>
      <w:r w:rsidRPr="00410278">
        <w:rPr>
          <w:rFonts w:ascii="Times New Roman" w:hAnsi="Times New Roman" w:cs="Times New Roman"/>
          <w:color w:val="242424"/>
          <w:spacing w:val="-1"/>
          <w:sz w:val="14"/>
          <w:lang w:val="en-US"/>
        </w:rPr>
        <w:t>Facebook</w:t>
      </w:r>
      <w:r w:rsidRPr="00410278">
        <w:rPr>
          <w:rFonts w:ascii="Times New Roman" w:hAnsi="Times New Roman" w:cs="Times New Roman"/>
          <w:noProof/>
          <w:color w:val="242424"/>
          <w:spacing w:val="-1"/>
          <w:position w:val="-4"/>
          <w:sz w:val="14"/>
          <w:lang w:val="es-HN"/>
        </w:rPr>
        <w:drawing>
          <wp:inline distT="0" distB="0" distL="0" distR="0" wp14:anchorId="072BD824" wp14:editId="380F9114">
            <wp:extent cx="127000" cy="127000"/>
            <wp:effectExtent l="0" t="0" r="0" b="0"/>
            <wp:docPr id="11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pacing w:val="-36"/>
          <w:sz w:val="14"/>
          <w:lang w:val="en-US"/>
        </w:rPr>
        <w:t xml:space="preserve"> </w:t>
      </w:r>
      <w:r w:rsidRPr="00410278">
        <w:rPr>
          <w:rFonts w:ascii="Times New Roman" w:hAnsi="Times New Roman" w:cs="Times New Roman"/>
          <w:color w:val="242424"/>
          <w:sz w:val="14"/>
          <w:lang w:val="en-US"/>
        </w:rPr>
        <w:t xml:space="preserve">Instagram </w:t>
      </w:r>
      <w:r w:rsidRPr="00410278">
        <w:rPr>
          <w:rFonts w:ascii="Times New Roman" w:hAnsi="Times New Roman" w:cs="Times New Roman"/>
          <w:noProof/>
          <w:color w:val="242424"/>
          <w:position w:val="-4"/>
          <w:sz w:val="14"/>
          <w:lang w:val="es-HN"/>
        </w:rPr>
        <w:drawing>
          <wp:inline distT="0" distB="0" distL="0" distR="0" wp14:anchorId="483D885A" wp14:editId="7BA4C799">
            <wp:extent cx="127000" cy="127000"/>
            <wp:effectExtent l="0" t="0" r="0" b="0"/>
            <wp:docPr id="1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n-US"/>
        </w:rPr>
        <w:t xml:space="preserve">    Twitter</w:t>
      </w:r>
      <w:r w:rsidRPr="00410278">
        <w:rPr>
          <w:rFonts w:ascii="Times New Roman" w:hAnsi="Times New Roman" w:cs="Times New Roman"/>
          <w:color w:val="242424"/>
          <w:spacing w:val="-8"/>
          <w:sz w:val="14"/>
          <w:lang w:val="en-US"/>
        </w:rPr>
        <w:t xml:space="preserve"> </w:t>
      </w:r>
      <w:r w:rsidRPr="00410278">
        <w:rPr>
          <w:rFonts w:ascii="Times New Roman" w:hAnsi="Times New Roman" w:cs="Times New Roman"/>
          <w:color w:val="242424"/>
          <w:sz w:val="14"/>
          <w:lang w:val="en-US"/>
        </w:rPr>
        <w:t xml:space="preserve">(X) </w:t>
      </w:r>
      <w:r w:rsidRPr="00410278">
        <w:rPr>
          <w:rFonts w:ascii="Times New Roman" w:hAnsi="Times New Roman" w:cs="Times New Roman"/>
          <w:noProof/>
          <w:color w:val="242424"/>
          <w:position w:val="-4"/>
          <w:sz w:val="14"/>
          <w:lang w:val="es-HN"/>
        </w:rPr>
        <w:drawing>
          <wp:inline distT="0" distB="0" distL="0" distR="0" wp14:anchorId="7B8A2FCA" wp14:editId="7F585848">
            <wp:extent cx="127000" cy="127000"/>
            <wp:effectExtent l="0" t="0" r="0" b="0"/>
            <wp:docPr id="1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9.png"/>
                    <pic:cNvPicPr/>
                  </pic:nvPicPr>
                  <pic:blipFill>
                    <a:blip r:embed="rId65"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n-US"/>
        </w:rPr>
        <w:t xml:space="preserve">    </w:t>
      </w:r>
      <w:r w:rsidRPr="00410278">
        <w:rPr>
          <w:rFonts w:ascii="Times New Roman" w:hAnsi="Times New Roman" w:cs="Times New Roman"/>
          <w:color w:val="242424"/>
          <w:spacing w:val="-3"/>
          <w:sz w:val="14"/>
          <w:lang w:val="en-US"/>
        </w:rPr>
        <w:t>WhatsApp</w:t>
      </w:r>
      <w:r w:rsidRPr="00410278">
        <w:rPr>
          <w:rFonts w:ascii="Times New Roman" w:hAnsi="Times New Roman" w:cs="Times New Roman"/>
          <w:noProof/>
          <w:color w:val="242424"/>
          <w:spacing w:val="-3"/>
          <w:position w:val="-4"/>
          <w:sz w:val="14"/>
          <w:lang w:val="es-HN"/>
        </w:rPr>
        <w:drawing>
          <wp:inline distT="0" distB="0" distL="0" distR="0" wp14:anchorId="7B3FC4C1" wp14:editId="586C1107">
            <wp:extent cx="127000" cy="127000"/>
            <wp:effectExtent l="0" t="0" r="0" b="0"/>
            <wp:docPr id="11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pacing w:val="-36"/>
          <w:sz w:val="14"/>
          <w:lang w:val="en-US"/>
        </w:rPr>
        <w:t xml:space="preserve"> </w:t>
      </w:r>
      <w:r w:rsidRPr="00410278">
        <w:rPr>
          <w:rFonts w:ascii="Times New Roman" w:hAnsi="Times New Roman" w:cs="Times New Roman"/>
          <w:color w:val="242424"/>
          <w:sz w:val="14"/>
          <w:lang w:val="en-US"/>
        </w:rPr>
        <w:t>Tik</w:t>
      </w:r>
      <w:r w:rsidRPr="00410278">
        <w:rPr>
          <w:rFonts w:ascii="Times New Roman" w:hAnsi="Times New Roman" w:cs="Times New Roman"/>
          <w:color w:val="242424"/>
          <w:spacing w:val="-3"/>
          <w:sz w:val="14"/>
          <w:lang w:val="en-US"/>
        </w:rPr>
        <w:t xml:space="preserve"> </w:t>
      </w:r>
      <w:r w:rsidRPr="00410278">
        <w:rPr>
          <w:rFonts w:ascii="Times New Roman" w:hAnsi="Times New Roman" w:cs="Times New Roman"/>
          <w:color w:val="242424"/>
          <w:sz w:val="14"/>
          <w:lang w:val="en-US"/>
        </w:rPr>
        <w:t>Tok</w:t>
      </w:r>
    </w:p>
    <w:p w14:paraId="60DF1129" w14:textId="77777777" w:rsidR="00517D8D" w:rsidRPr="00410278" w:rsidRDefault="00517D8D" w:rsidP="00517D8D">
      <w:pPr>
        <w:spacing w:before="5"/>
        <w:ind w:left="108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49536" behindDoc="0" locked="0" layoutInCell="1" allowOverlap="1" wp14:anchorId="44D62F8E" wp14:editId="67EB37A5">
            <wp:simplePos x="0" y="0"/>
            <wp:positionH relativeFrom="page">
              <wp:posOffset>1536700</wp:posOffset>
            </wp:positionH>
            <wp:positionV relativeFrom="paragraph">
              <wp:posOffset>3856</wp:posOffset>
            </wp:positionV>
            <wp:extent cx="127000" cy="127000"/>
            <wp:effectExtent l="0" t="0" r="0" b="0"/>
            <wp:wrapNone/>
            <wp:docPr id="11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Correo Electrónico</w:t>
      </w:r>
    </w:p>
    <w:p w14:paraId="68A24595" w14:textId="77777777" w:rsidR="00517D8D" w:rsidRPr="00410278" w:rsidRDefault="00517D8D" w:rsidP="00517D8D">
      <w:pPr>
        <w:pStyle w:val="Textoindependiente"/>
        <w:rPr>
          <w:rFonts w:cs="Times New Roman"/>
          <w:sz w:val="20"/>
          <w:lang w:val="es-HN"/>
        </w:rPr>
      </w:pPr>
    </w:p>
    <w:p w14:paraId="3454505A" w14:textId="77777777" w:rsidR="00517D8D" w:rsidRPr="00410278" w:rsidRDefault="00517D8D" w:rsidP="00517D8D">
      <w:pPr>
        <w:pStyle w:val="Textoindependiente"/>
        <w:rPr>
          <w:rFonts w:cs="Times New Roman"/>
          <w:sz w:val="20"/>
          <w:lang w:val="es-HN"/>
        </w:rPr>
      </w:pPr>
    </w:p>
    <w:p w14:paraId="219B63C4" w14:textId="77777777" w:rsidR="00517D8D" w:rsidRPr="00410278" w:rsidRDefault="00517D8D" w:rsidP="00517D8D">
      <w:pPr>
        <w:pStyle w:val="Textoindependiente"/>
        <w:spacing w:before="3"/>
        <w:rPr>
          <w:rFonts w:cs="Times New Roman"/>
          <w:sz w:val="14"/>
          <w:lang w:val="es-HN"/>
        </w:rPr>
      </w:pPr>
    </w:p>
    <w:p w14:paraId="614F0C3A" w14:textId="77777777" w:rsidR="00517D8D" w:rsidRPr="00410278" w:rsidRDefault="00517D8D" w:rsidP="008F0A79">
      <w:pPr>
        <w:pStyle w:val="Prrafodelista"/>
        <w:numPr>
          <w:ilvl w:val="1"/>
          <w:numId w:val="41"/>
        </w:numPr>
        <w:tabs>
          <w:tab w:val="left" w:pos="720"/>
        </w:tabs>
        <w:autoSpaceDE w:val="0"/>
        <w:autoSpaceDN w:val="0"/>
        <w:spacing w:before="10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¿Qué le motivaría a cambiar de clínica dental? Puede seleccionar más de una opción </w:t>
      </w:r>
      <w:r w:rsidRPr="00410278">
        <w:rPr>
          <w:rFonts w:ascii="Times New Roman" w:hAnsi="Times New Roman" w:cs="Times New Roman"/>
          <w:color w:val="AE1515"/>
          <w:sz w:val="17"/>
          <w:lang w:val="es-HN"/>
        </w:rPr>
        <w:t>*</w:t>
      </w:r>
    </w:p>
    <w:p w14:paraId="3094E57D" w14:textId="77777777" w:rsidR="00517D8D" w:rsidRPr="00410278" w:rsidRDefault="00517D8D" w:rsidP="00517D8D">
      <w:pPr>
        <w:pStyle w:val="Textoindependiente"/>
        <w:spacing w:before="7"/>
        <w:rPr>
          <w:rFonts w:cs="Times New Roman"/>
          <w:sz w:val="12"/>
          <w:lang w:val="es-HN"/>
        </w:rPr>
      </w:pPr>
    </w:p>
    <w:p w14:paraId="5B34ACC6" w14:textId="77777777" w:rsidR="00517D8D" w:rsidRPr="00410278" w:rsidRDefault="00517D8D" w:rsidP="00517D8D">
      <w:pPr>
        <w:spacing w:before="100" w:line="597" w:lineRule="auto"/>
        <w:ind w:left="740" w:right="646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45C2A5B5" wp14:editId="575BF8C1">
            <wp:extent cx="127000" cy="127000"/>
            <wp:effectExtent l="0" t="0" r="0" b="0"/>
            <wp:docPr id="12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 xml:space="preserve">Mejores Precios </w:t>
      </w:r>
      <w:r w:rsidRPr="00410278">
        <w:rPr>
          <w:rFonts w:ascii="Times New Roman" w:hAnsi="Times New Roman" w:cs="Times New Roman"/>
          <w:noProof/>
          <w:color w:val="242424"/>
          <w:position w:val="-4"/>
          <w:sz w:val="14"/>
          <w:lang w:val="es-HN"/>
        </w:rPr>
        <w:drawing>
          <wp:inline distT="0" distB="0" distL="0" distR="0" wp14:anchorId="7E62E272" wp14:editId="3296238E">
            <wp:extent cx="127000" cy="127000"/>
            <wp:effectExtent l="0" t="0" r="0" b="0"/>
            <wp:docPr id="12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png"/>
                    <pic:cNvPicPr/>
                  </pic:nvPicPr>
                  <pic:blipFill>
                    <a:blip r:embed="rId63"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w:t>
      </w:r>
      <w:r w:rsidRPr="00410278">
        <w:rPr>
          <w:rFonts w:ascii="Times New Roman" w:hAnsi="Times New Roman" w:cs="Times New Roman"/>
          <w:color w:val="242424"/>
          <w:spacing w:val="-1"/>
          <w:sz w:val="14"/>
          <w:lang w:val="es-HN"/>
        </w:rPr>
        <w:t>Mejor</w:t>
      </w:r>
      <w:r w:rsidRPr="00410278">
        <w:rPr>
          <w:rFonts w:ascii="Times New Roman" w:hAnsi="Times New Roman" w:cs="Times New Roman"/>
          <w:color w:val="242424"/>
          <w:spacing w:val="-9"/>
          <w:sz w:val="14"/>
          <w:lang w:val="es-HN"/>
        </w:rPr>
        <w:t xml:space="preserve"> </w:t>
      </w:r>
      <w:r w:rsidRPr="00410278">
        <w:rPr>
          <w:rFonts w:ascii="Times New Roman" w:hAnsi="Times New Roman" w:cs="Times New Roman"/>
          <w:color w:val="242424"/>
          <w:sz w:val="14"/>
          <w:lang w:val="es-HN"/>
        </w:rPr>
        <w:t>ubicación</w:t>
      </w:r>
    </w:p>
    <w:p w14:paraId="0ED502E5" w14:textId="77777777" w:rsidR="00517D8D" w:rsidRPr="00410278" w:rsidRDefault="00517D8D" w:rsidP="00517D8D">
      <w:pPr>
        <w:spacing w:before="2" w:line="597" w:lineRule="auto"/>
        <w:ind w:left="740" w:right="5170"/>
        <w:rPr>
          <w:rFonts w:ascii="Times New Roman" w:hAnsi="Times New Roman" w:cs="Times New Roman"/>
          <w:color w:val="242424"/>
          <w:sz w:val="14"/>
          <w:lang w:val="es-HN"/>
        </w:rPr>
      </w:pPr>
      <w:r w:rsidRPr="00410278">
        <w:rPr>
          <w:rFonts w:ascii="Times New Roman" w:hAnsi="Times New Roman" w:cs="Times New Roman"/>
          <w:noProof/>
          <w:position w:val="-4"/>
          <w:lang w:val="es-HN"/>
        </w:rPr>
        <w:drawing>
          <wp:inline distT="0" distB="0" distL="0" distR="0" wp14:anchorId="44DEC70B" wp14:editId="3186BD46">
            <wp:extent cx="127000" cy="127000"/>
            <wp:effectExtent l="0" t="0" r="0" b="0"/>
            <wp:docPr id="12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Mejor</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atención</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z w:val="14"/>
          <w:lang w:val="es-HN"/>
        </w:rPr>
        <w:t>y</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servicio</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z w:val="14"/>
          <w:lang w:val="es-HN"/>
        </w:rPr>
        <w:t>al</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 xml:space="preserve">cliente </w:t>
      </w:r>
    </w:p>
    <w:p w14:paraId="1CDCD24D" w14:textId="77777777" w:rsidR="00517D8D" w:rsidRPr="00410278" w:rsidRDefault="00517D8D" w:rsidP="00517D8D">
      <w:pPr>
        <w:spacing w:before="2" w:line="597" w:lineRule="auto"/>
        <w:ind w:left="740" w:right="517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0560" behindDoc="0" locked="0" layoutInCell="1" allowOverlap="1" wp14:anchorId="1917FCD3" wp14:editId="484AEEB0">
            <wp:simplePos x="0" y="0"/>
            <wp:positionH relativeFrom="page">
              <wp:posOffset>1536700</wp:posOffset>
            </wp:positionH>
            <wp:positionV relativeFrom="paragraph">
              <wp:posOffset>253267</wp:posOffset>
            </wp:positionV>
            <wp:extent cx="127000" cy="127000"/>
            <wp:effectExtent l="0" t="0" r="0" b="0"/>
            <wp:wrapNone/>
            <wp:docPr id="12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6.png"/>
                    <pic:cNvPicPr/>
                  </pic:nvPicPr>
                  <pic:blipFill>
                    <a:blip r:embed="rId63"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color w:val="242424"/>
          <w:position w:val="-4"/>
          <w:sz w:val="14"/>
          <w:lang w:val="es-HN"/>
        </w:rPr>
        <w:drawing>
          <wp:inline distT="0" distB="0" distL="0" distR="0" wp14:anchorId="7DB3AD13" wp14:editId="7103BB9E">
            <wp:extent cx="127000" cy="127000"/>
            <wp:effectExtent l="0" t="0" r="0" b="0"/>
            <wp:docPr id="12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Calidad de los materiales</w:t>
      </w:r>
    </w:p>
    <w:p w14:paraId="5E7C95E8"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color w:val="242424"/>
          <w:sz w:val="14"/>
          <w:lang w:val="es-HN"/>
        </w:rPr>
        <w:t>Horarios Flexibles</w:t>
      </w:r>
    </w:p>
    <w:p w14:paraId="6C8FDF7D" w14:textId="77777777" w:rsidR="00517D8D" w:rsidRPr="00410278" w:rsidRDefault="00517D8D" w:rsidP="00517D8D">
      <w:pPr>
        <w:pStyle w:val="Textoindependiente"/>
        <w:rPr>
          <w:rFonts w:cs="Times New Roman"/>
          <w:sz w:val="20"/>
          <w:lang w:val="es-HN"/>
        </w:rPr>
      </w:pPr>
    </w:p>
    <w:p w14:paraId="667DA210" w14:textId="77777777" w:rsidR="00517D8D" w:rsidRPr="00410278" w:rsidRDefault="00517D8D" w:rsidP="00517D8D">
      <w:pPr>
        <w:pStyle w:val="Textoindependiente"/>
        <w:rPr>
          <w:rFonts w:cs="Times New Roman"/>
          <w:sz w:val="20"/>
          <w:lang w:val="es-HN"/>
        </w:rPr>
      </w:pPr>
    </w:p>
    <w:p w14:paraId="7CBF3020" w14:textId="77777777" w:rsidR="00517D8D" w:rsidRPr="00410278" w:rsidRDefault="00517D8D" w:rsidP="00517D8D">
      <w:pPr>
        <w:pStyle w:val="Textoindependiente"/>
        <w:spacing w:before="3"/>
        <w:rPr>
          <w:rFonts w:cs="Times New Roman"/>
          <w:sz w:val="14"/>
          <w:lang w:val="es-HN"/>
        </w:rPr>
      </w:pPr>
    </w:p>
    <w:p w14:paraId="4DA6468B" w14:textId="77777777" w:rsidR="00517D8D" w:rsidRPr="00410278" w:rsidRDefault="00517D8D" w:rsidP="008F0A79">
      <w:pPr>
        <w:pStyle w:val="Prrafodelista"/>
        <w:numPr>
          <w:ilvl w:val="1"/>
          <w:numId w:val="41"/>
        </w:numPr>
        <w:tabs>
          <w:tab w:val="left" w:pos="720"/>
        </w:tabs>
        <w:autoSpaceDE w:val="0"/>
        <w:autoSpaceDN w:val="0"/>
        <w:spacing w:before="10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¿Conoce usted la clínica Dental Center Plaza? </w:t>
      </w:r>
      <w:r w:rsidRPr="00410278">
        <w:rPr>
          <w:rFonts w:ascii="Times New Roman" w:hAnsi="Times New Roman" w:cs="Times New Roman"/>
          <w:color w:val="AE1515"/>
          <w:sz w:val="17"/>
          <w:lang w:val="es-HN"/>
        </w:rPr>
        <w:t>*</w:t>
      </w:r>
    </w:p>
    <w:p w14:paraId="7EED1357" w14:textId="77777777" w:rsidR="00517D8D" w:rsidRPr="00410278" w:rsidRDefault="00517D8D" w:rsidP="00517D8D">
      <w:pPr>
        <w:pStyle w:val="Textoindependiente"/>
        <w:spacing w:before="6"/>
        <w:rPr>
          <w:rFonts w:cs="Times New Roman"/>
          <w:sz w:val="12"/>
          <w:lang w:val="es-HN"/>
        </w:rPr>
      </w:pPr>
    </w:p>
    <w:p w14:paraId="680BF06E" w14:textId="77777777" w:rsidR="00517D8D" w:rsidRPr="00410278" w:rsidRDefault="00517D8D" w:rsidP="00517D8D">
      <w:pPr>
        <w:spacing w:before="100" w:line="597" w:lineRule="auto"/>
        <w:ind w:left="1080" w:right="7253"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2848" behindDoc="1" locked="0" layoutInCell="1" allowOverlap="1" wp14:anchorId="37419735" wp14:editId="6A529B00">
            <wp:simplePos x="0" y="0"/>
            <wp:positionH relativeFrom="page">
              <wp:posOffset>1536700</wp:posOffset>
            </wp:positionH>
            <wp:positionV relativeFrom="paragraph">
              <wp:posOffset>457835</wp:posOffset>
            </wp:positionV>
            <wp:extent cx="127000" cy="127000"/>
            <wp:effectExtent l="0" t="0" r="0" b="0"/>
            <wp:wrapNone/>
            <wp:docPr id="13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7E114B87" wp14:editId="788B75E5">
            <wp:extent cx="127000" cy="127000"/>
            <wp:effectExtent l="0" t="0" r="0" b="0"/>
            <wp:docPr id="13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15.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Si</w:t>
      </w:r>
      <w:r w:rsidRPr="00410278">
        <w:rPr>
          <w:rFonts w:ascii="Times New Roman" w:hAnsi="Times New Roman" w:cs="Times New Roman"/>
          <w:color w:val="242424"/>
          <w:spacing w:val="1"/>
          <w:sz w:val="14"/>
          <w:lang w:val="es-HN"/>
        </w:rPr>
        <w:t xml:space="preserve"> </w:t>
      </w:r>
      <w:r w:rsidRPr="00410278">
        <w:rPr>
          <w:rFonts w:ascii="Times New Roman" w:hAnsi="Times New Roman" w:cs="Times New Roman"/>
          <w:color w:val="242424"/>
          <w:sz w:val="14"/>
          <w:lang w:val="es-HN"/>
        </w:rPr>
        <w:t>No</w:t>
      </w:r>
    </w:p>
    <w:p w14:paraId="2D13A7AB" w14:textId="77777777" w:rsidR="00517D8D" w:rsidRPr="00410278" w:rsidRDefault="00517D8D" w:rsidP="00517D8D">
      <w:pPr>
        <w:spacing w:line="597" w:lineRule="auto"/>
        <w:rPr>
          <w:rFonts w:ascii="Times New Roman" w:hAnsi="Times New Roman" w:cs="Times New Roman"/>
          <w:sz w:val="14"/>
          <w:lang w:val="es-HN"/>
        </w:rPr>
        <w:sectPr w:rsidR="00517D8D" w:rsidRPr="00410278" w:rsidSect="00517D8D">
          <w:pgSz w:w="11900" w:h="16840"/>
          <w:pgMar w:top="880" w:right="1680" w:bottom="280" w:left="1680" w:header="720" w:footer="720" w:gutter="0"/>
          <w:cols w:space="720"/>
        </w:sectPr>
      </w:pPr>
    </w:p>
    <w:p w14:paraId="661420B0" w14:textId="77777777" w:rsidR="00517D8D" w:rsidRPr="00410278" w:rsidRDefault="00517D8D" w:rsidP="008F0A79">
      <w:pPr>
        <w:pStyle w:val="Prrafodelista"/>
        <w:numPr>
          <w:ilvl w:val="1"/>
          <w:numId w:val="41"/>
        </w:numPr>
        <w:tabs>
          <w:tab w:val="left" w:pos="720"/>
        </w:tabs>
        <w:autoSpaceDE w:val="0"/>
        <w:autoSpaceDN w:val="0"/>
        <w:spacing w:before="88"/>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¿Estaría dispuesto a conocer los servicios que ofrece la clínica Dental Center Plaza </w:t>
      </w:r>
      <w:r w:rsidRPr="00410278">
        <w:rPr>
          <w:rFonts w:ascii="Times New Roman" w:hAnsi="Times New Roman" w:cs="Times New Roman"/>
          <w:color w:val="AE1515"/>
          <w:sz w:val="17"/>
          <w:lang w:val="es-HN"/>
        </w:rPr>
        <w:t>*</w:t>
      </w:r>
    </w:p>
    <w:p w14:paraId="2D36EA69" w14:textId="77777777" w:rsidR="00517D8D" w:rsidRPr="00410278" w:rsidRDefault="00517D8D" w:rsidP="00517D8D">
      <w:pPr>
        <w:pStyle w:val="Textoindependiente"/>
        <w:spacing w:before="6"/>
        <w:rPr>
          <w:rFonts w:cs="Times New Roman"/>
          <w:sz w:val="12"/>
          <w:lang w:val="es-HN"/>
        </w:rPr>
      </w:pPr>
    </w:p>
    <w:p w14:paraId="2ECB9C41" w14:textId="77777777" w:rsidR="00517D8D" w:rsidRPr="00410278" w:rsidRDefault="00517D8D" w:rsidP="00517D8D">
      <w:pPr>
        <w:spacing w:before="101" w:line="360" w:lineRule="auto"/>
        <w:ind w:left="1080" w:right="7253" w:hanging="340"/>
        <w:rPr>
          <w:rFonts w:ascii="Times New Roman" w:hAnsi="Times New Roman" w:cs="Times New Roman"/>
          <w:color w:val="242424"/>
          <w:spacing w:val="1"/>
          <w:sz w:val="14"/>
          <w:lang w:val="es-HN"/>
        </w:rPr>
      </w:pPr>
      <w:r w:rsidRPr="00410278">
        <w:rPr>
          <w:rFonts w:ascii="Times New Roman" w:hAnsi="Times New Roman" w:cs="Times New Roman"/>
          <w:noProof/>
          <w:position w:val="-4"/>
          <w:lang w:val="es-HN"/>
        </w:rPr>
        <w:drawing>
          <wp:inline distT="0" distB="0" distL="0" distR="0" wp14:anchorId="1936DC23" wp14:editId="68A7EDA0">
            <wp:extent cx="127000" cy="127000"/>
            <wp:effectExtent l="0" t="0" r="0" b="0"/>
            <wp:docPr id="13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Si</w:t>
      </w:r>
      <w:r w:rsidRPr="00410278">
        <w:rPr>
          <w:rFonts w:ascii="Times New Roman" w:hAnsi="Times New Roman" w:cs="Times New Roman"/>
          <w:color w:val="242424"/>
          <w:spacing w:val="1"/>
          <w:sz w:val="14"/>
          <w:lang w:val="es-HN"/>
        </w:rPr>
        <w:t xml:space="preserve"> </w:t>
      </w:r>
    </w:p>
    <w:p w14:paraId="543648D9" w14:textId="77777777" w:rsidR="00517D8D" w:rsidRPr="00410278" w:rsidRDefault="00517D8D" w:rsidP="00517D8D">
      <w:pPr>
        <w:spacing w:before="101"/>
        <w:ind w:left="1080" w:right="7253"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3872" behindDoc="1" locked="0" layoutInCell="1" allowOverlap="1" wp14:anchorId="0D53F4D6" wp14:editId="68E463D2">
            <wp:simplePos x="0" y="0"/>
            <wp:positionH relativeFrom="page">
              <wp:posOffset>1384300</wp:posOffset>
            </wp:positionH>
            <wp:positionV relativeFrom="paragraph">
              <wp:posOffset>76835</wp:posOffset>
            </wp:positionV>
            <wp:extent cx="127000" cy="127000"/>
            <wp:effectExtent l="0" t="0" r="0" b="0"/>
            <wp:wrapNone/>
            <wp:docPr id="13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z w:val="14"/>
          <w:lang w:val="es-HN"/>
        </w:rPr>
        <w:t xml:space="preserve">          No</w:t>
      </w:r>
    </w:p>
    <w:p w14:paraId="41958180" w14:textId="77777777" w:rsidR="00517D8D" w:rsidRPr="00410278" w:rsidRDefault="00517D8D" w:rsidP="00517D8D">
      <w:pPr>
        <w:pStyle w:val="Textoindependiente"/>
        <w:rPr>
          <w:rFonts w:cs="Times New Roman"/>
          <w:sz w:val="20"/>
          <w:lang w:val="es-HN"/>
        </w:rPr>
      </w:pPr>
    </w:p>
    <w:p w14:paraId="1F95EF15" w14:textId="77777777" w:rsidR="00517D8D" w:rsidRPr="00410278" w:rsidRDefault="00517D8D" w:rsidP="00517D8D">
      <w:pPr>
        <w:pStyle w:val="Textoindependiente"/>
        <w:spacing w:before="4"/>
        <w:rPr>
          <w:rFonts w:cs="Times New Roman"/>
          <w:sz w:val="21"/>
          <w:lang w:val="es-HN"/>
        </w:rPr>
      </w:pPr>
    </w:p>
    <w:p w14:paraId="5601BB77" w14:textId="77777777" w:rsidR="00517D8D" w:rsidRPr="00410278" w:rsidRDefault="00517D8D" w:rsidP="008F0A79">
      <w:pPr>
        <w:pStyle w:val="Prrafodelista"/>
        <w:numPr>
          <w:ilvl w:val="1"/>
          <w:numId w:val="41"/>
        </w:numPr>
        <w:tabs>
          <w:tab w:val="left" w:pos="720"/>
        </w:tabs>
        <w:autoSpaceDE w:val="0"/>
        <w:autoSpaceDN w:val="0"/>
        <w:spacing w:before="1" w:line="232" w:lineRule="auto"/>
        <w:ind w:right="1044"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¿Cómo calificaría la durabilidad y efectividad de los insumos utilizados en sus tratamientos</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dentales? </w:t>
      </w:r>
      <w:r w:rsidRPr="00410278">
        <w:rPr>
          <w:rFonts w:ascii="Times New Roman" w:hAnsi="Times New Roman" w:cs="Times New Roman"/>
          <w:color w:val="AE1515"/>
          <w:sz w:val="17"/>
          <w:lang w:val="es-HN"/>
        </w:rPr>
        <w:t>*</w:t>
      </w:r>
    </w:p>
    <w:p w14:paraId="1B819EF9" w14:textId="77777777" w:rsidR="00517D8D" w:rsidRPr="00410278" w:rsidRDefault="00517D8D" w:rsidP="00517D8D">
      <w:pPr>
        <w:pStyle w:val="Textoindependiente"/>
        <w:spacing w:before="8"/>
        <w:rPr>
          <w:rFonts w:cs="Times New Roman"/>
          <w:sz w:val="12"/>
          <w:lang w:val="es-HN"/>
        </w:rPr>
      </w:pPr>
    </w:p>
    <w:p w14:paraId="56BC68A8" w14:textId="77777777" w:rsidR="00517D8D" w:rsidRPr="00410278" w:rsidRDefault="00517D8D" w:rsidP="00517D8D">
      <w:pPr>
        <w:spacing w:before="100" w:line="597" w:lineRule="auto"/>
        <w:ind w:left="740" w:right="6600"/>
        <w:rPr>
          <w:rFonts w:ascii="Times New Roman" w:hAnsi="Times New Roman" w:cs="Times New Roman"/>
          <w:color w:val="242424"/>
          <w:spacing w:val="-1"/>
          <w:sz w:val="14"/>
          <w:lang w:val="es-HN"/>
        </w:rPr>
      </w:pPr>
      <w:r w:rsidRPr="00410278">
        <w:rPr>
          <w:rFonts w:ascii="Times New Roman" w:hAnsi="Times New Roman" w:cs="Times New Roman"/>
          <w:noProof/>
          <w:position w:val="-4"/>
          <w:lang w:val="es-HN"/>
        </w:rPr>
        <w:drawing>
          <wp:anchor distT="0" distB="0" distL="114300" distR="114300" simplePos="0" relativeHeight="251671040" behindDoc="0" locked="0" layoutInCell="1" allowOverlap="1" wp14:anchorId="1CD66454" wp14:editId="67D3B9B6">
            <wp:simplePos x="0" y="0"/>
            <wp:positionH relativeFrom="column">
              <wp:posOffset>492693</wp:posOffset>
            </wp:positionH>
            <wp:positionV relativeFrom="paragraph">
              <wp:posOffset>57685</wp:posOffset>
            </wp:positionV>
            <wp:extent cx="127000" cy="127000"/>
            <wp:effectExtent l="0" t="0" r="6350" b="6350"/>
            <wp:wrapNone/>
            <wp:docPr id="13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4.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27000" cy="127000"/>
                    </a:xfrm>
                    <a:prstGeom prst="rect">
                      <a:avLst/>
                    </a:prstGeom>
                  </pic:spPr>
                </pic:pic>
              </a:graphicData>
            </a:graphic>
            <wp14:sizeRelH relativeFrom="page">
              <wp14:pctWidth>0</wp14:pctWidth>
            </wp14:sizeRelH>
            <wp14:sizeRelV relativeFrom="page">
              <wp14:pctHeight>0</wp14:pctHeight>
            </wp14:sizeRelV>
          </wp:anchor>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2"/>
          <w:sz w:val="14"/>
          <w:lang w:val="es-HN"/>
        </w:rPr>
        <w:t>Muy</w:t>
      </w:r>
      <w:r w:rsidRPr="00410278">
        <w:rPr>
          <w:rFonts w:ascii="Times New Roman" w:hAnsi="Times New Roman" w:cs="Times New Roman"/>
          <w:color w:val="242424"/>
          <w:spacing w:val="-6"/>
          <w:sz w:val="14"/>
          <w:lang w:val="es-HN"/>
        </w:rPr>
        <w:t xml:space="preserve"> </w:t>
      </w:r>
      <w:r w:rsidRPr="00410278">
        <w:rPr>
          <w:rFonts w:ascii="Times New Roman" w:hAnsi="Times New Roman" w:cs="Times New Roman"/>
          <w:color w:val="242424"/>
          <w:spacing w:val="-1"/>
          <w:sz w:val="14"/>
          <w:lang w:val="es-HN"/>
        </w:rPr>
        <w:t>buena</w:t>
      </w:r>
    </w:p>
    <w:p w14:paraId="1507E9B3" w14:textId="77777777" w:rsidR="00517D8D" w:rsidRPr="00410278" w:rsidRDefault="00517D8D" w:rsidP="00517D8D">
      <w:pPr>
        <w:spacing w:before="100" w:line="597" w:lineRule="auto"/>
        <w:ind w:left="740" w:right="6600"/>
        <w:rPr>
          <w:rFonts w:ascii="Times New Roman" w:hAnsi="Times New Roman" w:cs="Times New Roman"/>
          <w:color w:val="242424"/>
          <w:spacing w:val="-1"/>
          <w:sz w:val="14"/>
          <w:lang w:val="es-HN"/>
        </w:rPr>
      </w:pPr>
      <w:r w:rsidRPr="00410278">
        <w:rPr>
          <w:rFonts w:ascii="Times New Roman" w:hAnsi="Times New Roman" w:cs="Times New Roman"/>
          <w:noProof/>
          <w:position w:val="-4"/>
          <w:lang w:val="es-HN"/>
        </w:rPr>
        <w:drawing>
          <wp:anchor distT="0" distB="0" distL="114300" distR="114300" simplePos="0" relativeHeight="251670016" behindDoc="0" locked="0" layoutInCell="1" allowOverlap="1" wp14:anchorId="40887B18" wp14:editId="4EE72AD9">
            <wp:simplePos x="0" y="0"/>
            <wp:positionH relativeFrom="column">
              <wp:posOffset>492894</wp:posOffset>
            </wp:positionH>
            <wp:positionV relativeFrom="paragraph">
              <wp:posOffset>316330</wp:posOffset>
            </wp:positionV>
            <wp:extent cx="127000" cy="127000"/>
            <wp:effectExtent l="0" t="0" r="6350" b="6350"/>
            <wp:wrapNone/>
            <wp:docPr id="143"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16.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27000" cy="127000"/>
                    </a:xfrm>
                    <a:prstGeom prst="rect">
                      <a:avLst/>
                    </a:prstGeom>
                  </pic:spPr>
                </pic:pic>
              </a:graphicData>
            </a:graphic>
            <wp14:sizeRelH relativeFrom="page">
              <wp14:pctWidth>0</wp14:pctWidth>
            </wp14:sizeRelH>
            <wp14:sizeRelV relativeFrom="page">
              <wp14:pctHeight>0</wp14:pctHeight>
            </wp14:sizeRelV>
          </wp:anchor>
        </w:drawing>
      </w:r>
      <w:r w:rsidRPr="00410278">
        <w:rPr>
          <w:rFonts w:ascii="Times New Roman" w:hAnsi="Times New Roman" w:cs="Times New Roman"/>
          <w:noProof/>
          <w:color w:val="242424"/>
          <w:position w:val="-4"/>
          <w:sz w:val="14"/>
          <w:lang w:val="es-HN"/>
        </w:rPr>
        <w:drawing>
          <wp:anchor distT="0" distB="0" distL="114300" distR="114300" simplePos="0" relativeHeight="251668992" behindDoc="0" locked="0" layoutInCell="1" allowOverlap="1" wp14:anchorId="1563AC96" wp14:editId="2BE0C398">
            <wp:simplePos x="0" y="0"/>
            <wp:positionH relativeFrom="column">
              <wp:posOffset>492627</wp:posOffset>
            </wp:positionH>
            <wp:positionV relativeFrom="paragraph">
              <wp:posOffset>67310</wp:posOffset>
            </wp:positionV>
            <wp:extent cx="127000" cy="127000"/>
            <wp:effectExtent l="0" t="0" r="6350" b="6350"/>
            <wp:wrapNone/>
            <wp:docPr id="14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4.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27000" cy="127000"/>
                    </a:xfrm>
                    <a:prstGeom prst="rect">
                      <a:avLst/>
                    </a:prstGeom>
                  </pic:spPr>
                </pic:pic>
              </a:graphicData>
            </a:graphic>
            <wp14:sizeRelH relativeFrom="page">
              <wp14:pctWidth>0</wp14:pctWidth>
            </wp14:sizeRelH>
            <wp14:sizeRelV relativeFrom="page">
              <wp14:pctHeight>0</wp14:pctHeight>
            </wp14:sizeRelV>
          </wp:anchor>
        </w:drawing>
      </w:r>
      <w:r w:rsidRPr="00410278">
        <w:rPr>
          <w:rFonts w:ascii="Times New Roman" w:hAnsi="Times New Roman" w:cs="Times New Roman"/>
          <w:color w:val="242424"/>
          <w:sz w:val="14"/>
          <w:lang w:val="es-HN"/>
        </w:rPr>
        <w:t xml:space="preserve">          Buena</w:t>
      </w:r>
    </w:p>
    <w:p w14:paraId="6B9D2462" w14:textId="77777777" w:rsidR="00517D8D" w:rsidRPr="00410278" w:rsidRDefault="00517D8D" w:rsidP="00517D8D">
      <w:pPr>
        <w:spacing w:before="2" w:line="597" w:lineRule="auto"/>
        <w:ind w:left="740" w:right="6835" w:firstLine="111"/>
        <w:rPr>
          <w:rFonts w:ascii="Times New Roman" w:hAnsi="Times New Roman" w:cs="Times New Roman"/>
          <w:color w:val="242424"/>
          <w:spacing w:val="-4"/>
          <w:sz w:val="14"/>
          <w:lang w:val="es-HN"/>
        </w:rPr>
      </w:pPr>
      <w:r w:rsidRPr="00410278">
        <w:rPr>
          <w:rFonts w:ascii="Times New Roman" w:hAnsi="Times New Roman" w:cs="Times New Roman"/>
          <w:noProof/>
          <w:color w:val="242424"/>
          <w:spacing w:val="-4"/>
          <w:position w:val="-4"/>
          <w:sz w:val="14"/>
          <w:lang w:val="es-HN"/>
        </w:rPr>
        <w:drawing>
          <wp:anchor distT="0" distB="0" distL="114300" distR="114300" simplePos="0" relativeHeight="251667968" behindDoc="0" locked="0" layoutInCell="1" allowOverlap="1" wp14:anchorId="68BC7489" wp14:editId="20CF8F34">
            <wp:simplePos x="0" y="0"/>
            <wp:positionH relativeFrom="column">
              <wp:posOffset>492760</wp:posOffset>
            </wp:positionH>
            <wp:positionV relativeFrom="paragraph">
              <wp:posOffset>244475</wp:posOffset>
            </wp:positionV>
            <wp:extent cx="127000" cy="127000"/>
            <wp:effectExtent l="0" t="0" r="6350" b="6350"/>
            <wp:wrapNone/>
            <wp:docPr id="14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4.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27000" cy="127000"/>
                    </a:xfrm>
                    <a:prstGeom prst="rect">
                      <a:avLst/>
                    </a:prstGeom>
                  </pic:spPr>
                </pic:pic>
              </a:graphicData>
            </a:graphic>
            <wp14:sizeRelH relativeFrom="page">
              <wp14:pctWidth>0</wp14:pctWidth>
            </wp14:sizeRelH>
            <wp14:sizeRelV relativeFrom="page">
              <wp14:pctHeight>0</wp14:pctHeight>
            </wp14:sizeRelV>
          </wp:anchor>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4"/>
          <w:sz w:val="14"/>
          <w:lang w:val="es-HN"/>
        </w:rPr>
        <w:t>Regular</w:t>
      </w:r>
    </w:p>
    <w:p w14:paraId="0689B1D3" w14:textId="77777777" w:rsidR="00517D8D" w:rsidRPr="00410278" w:rsidRDefault="00517D8D" w:rsidP="00517D8D">
      <w:pPr>
        <w:spacing w:before="2" w:line="597" w:lineRule="auto"/>
        <w:ind w:left="567" w:right="6666" w:firstLine="567"/>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1584" behindDoc="0" locked="0" layoutInCell="1" allowOverlap="1" wp14:anchorId="55B572CA" wp14:editId="2D01925D">
            <wp:simplePos x="0" y="0"/>
            <wp:positionH relativeFrom="page">
              <wp:posOffset>1407494</wp:posOffset>
            </wp:positionH>
            <wp:positionV relativeFrom="paragraph">
              <wp:posOffset>243104</wp:posOffset>
            </wp:positionV>
            <wp:extent cx="127000" cy="127000"/>
            <wp:effectExtent l="0" t="0" r="6350" b="6350"/>
            <wp:wrapNone/>
            <wp:docPr id="14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4.png"/>
                    <pic:cNvPicPr/>
                  </pic:nvPicPr>
                  <pic:blipFill>
                    <a:blip r:embed="rId61"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z w:val="14"/>
          <w:lang w:val="es-HN"/>
        </w:rPr>
        <w:t xml:space="preserve">Mala </w:t>
      </w:r>
    </w:p>
    <w:p w14:paraId="6B77A69E" w14:textId="77777777" w:rsidR="00517D8D" w:rsidRPr="00410278" w:rsidRDefault="00517D8D" w:rsidP="00517D8D">
      <w:pPr>
        <w:spacing w:before="2"/>
        <w:ind w:left="1080"/>
        <w:rPr>
          <w:rFonts w:ascii="Times New Roman" w:hAnsi="Times New Roman" w:cs="Times New Roman"/>
          <w:sz w:val="14"/>
          <w:lang w:val="es-HN"/>
        </w:rPr>
      </w:pPr>
      <w:r w:rsidRPr="00410278">
        <w:rPr>
          <w:rFonts w:ascii="Times New Roman" w:hAnsi="Times New Roman" w:cs="Times New Roman"/>
          <w:color w:val="242424"/>
          <w:sz w:val="14"/>
          <w:lang w:val="es-HN"/>
        </w:rPr>
        <w:t>Muy Mala</w:t>
      </w:r>
    </w:p>
    <w:p w14:paraId="683FF9BA" w14:textId="77777777" w:rsidR="00517D8D" w:rsidRPr="00410278" w:rsidRDefault="00517D8D" w:rsidP="00517D8D">
      <w:pPr>
        <w:pStyle w:val="Textoindependiente"/>
        <w:rPr>
          <w:rFonts w:cs="Times New Roman"/>
          <w:sz w:val="20"/>
          <w:lang w:val="es-HN"/>
        </w:rPr>
      </w:pPr>
    </w:p>
    <w:p w14:paraId="795C37FF" w14:textId="77777777" w:rsidR="00517D8D" w:rsidRPr="00410278" w:rsidRDefault="00517D8D" w:rsidP="00517D8D">
      <w:pPr>
        <w:pStyle w:val="Textoindependiente"/>
        <w:rPr>
          <w:rFonts w:cs="Times New Roman"/>
          <w:sz w:val="20"/>
          <w:lang w:val="es-HN"/>
        </w:rPr>
      </w:pPr>
    </w:p>
    <w:p w14:paraId="61DD3343" w14:textId="77777777" w:rsidR="00517D8D" w:rsidRPr="00410278" w:rsidRDefault="00517D8D" w:rsidP="00517D8D">
      <w:pPr>
        <w:pStyle w:val="Textoindependiente"/>
        <w:spacing w:before="3"/>
        <w:rPr>
          <w:rFonts w:cs="Times New Roman"/>
          <w:sz w:val="14"/>
          <w:lang w:val="es-HN"/>
        </w:rPr>
      </w:pPr>
    </w:p>
    <w:p w14:paraId="7E047477" w14:textId="77777777" w:rsidR="00517D8D" w:rsidRPr="00410278" w:rsidRDefault="00517D8D" w:rsidP="008F0A79">
      <w:pPr>
        <w:pStyle w:val="Prrafodelista"/>
        <w:numPr>
          <w:ilvl w:val="1"/>
          <w:numId w:val="41"/>
        </w:numPr>
        <w:tabs>
          <w:tab w:val="left" w:pos="720"/>
        </w:tabs>
        <w:autoSpaceDE w:val="0"/>
        <w:autoSpaceDN w:val="0"/>
        <w:spacing w:before="10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¿En cuanto a promociones que le motivaría más para seleccionar nuestra clínica dental? </w:t>
      </w:r>
      <w:r w:rsidRPr="00410278">
        <w:rPr>
          <w:rFonts w:ascii="Times New Roman" w:hAnsi="Times New Roman" w:cs="Times New Roman"/>
          <w:color w:val="AE1515"/>
          <w:sz w:val="17"/>
          <w:lang w:val="es-HN"/>
        </w:rPr>
        <w:t>*</w:t>
      </w:r>
    </w:p>
    <w:p w14:paraId="0BF5055A" w14:textId="77777777" w:rsidR="00517D8D" w:rsidRPr="00410278" w:rsidRDefault="00517D8D" w:rsidP="00517D8D">
      <w:pPr>
        <w:pStyle w:val="Textoindependiente"/>
        <w:spacing w:before="7"/>
        <w:rPr>
          <w:rFonts w:cs="Times New Roman"/>
          <w:sz w:val="12"/>
          <w:lang w:val="es-HN"/>
        </w:rPr>
      </w:pPr>
    </w:p>
    <w:p w14:paraId="51DAF495" w14:textId="77777777" w:rsidR="00517D8D" w:rsidRPr="00410278" w:rsidRDefault="00517D8D" w:rsidP="00517D8D">
      <w:pPr>
        <w:spacing w:before="100"/>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3058D19A" wp14:editId="5A6DD64A">
            <wp:extent cx="127000" cy="127000"/>
            <wp:effectExtent l="0" t="0" r="0" b="0"/>
            <wp:docPr id="14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Descuento en la primera consulta</w:t>
      </w:r>
    </w:p>
    <w:p w14:paraId="57E5DC62" w14:textId="77777777" w:rsidR="00517D8D" w:rsidRPr="00410278" w:rsidRDefault="00517D8D" w:rsidP="00517D8D">
      <w:pPr>
        <w:pStyle w:val="Textoindependiente"/>
        <w:spacing w:before="6"/>
        <w:rPr>
          <w:rFonts w:cs="Times New Roman"/>
          <w:sz w:val="22"/>
          <w:lang w:val="es-HN"/>
        </w:rPr>
      </w:pPr>
    </w:p>
    <w:p w14:paraId="284476CB" w14:textId="77777777" w:rsidR="00517D8D" w:rsidRPr="00410278" w:rsidRDefault="00517D8D" w:rsidP="00517D8D">
      <w:pPr>
        <w:spacing w:line="597" w:lineRule="auto"/>
        <w:ind w:left="740" w:right="4414"/>
        <w:rPr>
          <w:rFonts w:ascii="Times New Roman" w:hAnsi="Times New Roman" w:cs="Times New Roman"/>
          <w:color w:val="242424"/>
          <w:sz w:val="14"/>
          <w:lang w:val="es-HN"/>
        </w:rPr>
      </w:pPr>
      <w:r w:rsidRPr="00410278">
        <w:rPr>
          <w:rFonts w:ascii="Times New Roman" w:hAnsi="Times New Roman" w:cs="Times New Roman"/>
          <w:noProof/>
          <w:position w:val="-4"/>
          <w:lang w:val="es-HN"/>
        </w:rPr>
        <w:drawing>
          <wp:inline distT="0" distB="0" distL="0" distR="0" wp14:anchorId="42C2AA73" wp14:editId="4111E840">
            <wp:extent cx="127000" cy="127000"/>
            <wp:effectExtent l="0" t="0" r="0" b="0"/>
            <wp:docPr id="15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6.png"/>
                    <pic:cNvPicPr/>
                  </pic:nvPicPr>
                  <pic:blipFill>
                    <a:blip r:embed="rId63"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Paquetes</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de</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limpieza</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y</w:t>
      </w:r>
      <w:r w:rsidRPr="00410278">
        <w:rPr>
          <w:rFonts w:ascii="Times New Roman" w:hAnsi="Times New Roman" w:cs="Times New Roman"/>
          <w:color w:val="242424"/>
          <w:spacing w:val="-5"/>
          <w:sz w:val="14"/>
          <w:lang w:val="es-HN"/>
        </w:rPr>
        <w:t xml:space="preserve"> </w:t>
      </w:r>
      <w:r w:rsidRPr="00410278">
        <w:rPr>
          <w:rFonts w:ascii="Times New Roman" w:hAnsi="Times New Roman" w:cs="Times New Roman"/>
          <w:color w:val="242424"/>
          <w:sz w:val="14"/>
          <w:lang w:val="es-HN"/>
        </w:rPr>
        <w:t>blanqueamiento</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dental</w:t>
      </w:r>
    </w:p>
    <w:p w14:paraId="658DFF65" w14:textId="77777777" w:rsidR="00517D8D" w:rsidRPr="00410278" w:rsidRDefault="00517D8D" w:rsidP="00517D8D">
      <w:pPr>
        <w:spacing w:line="597" w:lineRule="auto"/>
        <w:ind w:left="740" w:right="4414"/>
        <w:rPr>
          <w:rFonts w:ascii="Times New Roman" w:hAnsi="Times New Roman" w:cs="Times New Roman"/>
          <w:sz w:val="14"/>
          <w:lang w:val="es-HN"/>
        </w:rPr>
      </w:pP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6707BD5C" wp14:editId="2EF851A8">
            <wp:extent cx="127000" cy="127000"/>
            <wp:effectExtent l="0" t="0" r="0" b="0"/>
            <wp:docPr id="15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Descuento en tratamientos de ortodoncia</w:t>
      </w:r>
    </w:p>
    <w:p w14:paraId="138BA1A2" w14:textId="77777777" w:rsidR="00517D8D" w:rsidRPr="00410278" w:rsidRDefault="00517D8D" w:rsidP="00517D8D">
      <w:pPr>
        <w:spacing w:before="2" w:line="597" w:lineRule="auto"/>
        <w:ind w:left="1080" w:right="5128"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4896" behindDoc="1" locked="0" layoutInCell="1" allowOverlap="1" wp14:anchorId="07616EB4" wp14:editId="3FE0AC9B">
            <wp:simplePos x="0" y="0"/>
            <wp:positionH relativeFrom="page">
              <wp:posOffset>1384300</wp:posOffset>
            </wp:positionH>
            <wp:positionV relativeFrom="paragraph">
              <wp:posOffset>373833</wp:posOffset>
            </wp:positionV>
            <wp:extent cx="127000" cy="127000"/>
            <wp:effectExtent l="0" t="0" r="0" b="0"/>
            <wp:wrapNone/>
            <wp:docPr id="15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6.png"/>
                    <pic:cNvPicPr/>
                  </pic:nvPicPr>
                  <pic:blipFill>
                    <a:blip r:embed="rId63"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294A9F82" wp14:editId="2ED618F7">
            <wp:extent cx="127000" cy="127000"/>
            <wp:effectExtent l="0" t="0" r="0" b="0"/>
            <wp:docPr id="15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Planes de referidos con beneficios</w:t>
      </w:r>
      <w:r w:rsidRPr="00410278">
        <w:rPr>
          <w:rFonts w:ascii="Times New Roman" w:hAnsi="Times New Roman" w:cs="Times New Roman"/>
          <w:color w:val="242424"/>
          <w:spacing w:val="1"/>
          <w:sz w:val="14"/>
          <w:lang w:val="es-HN"/>
        </w:rPr>
        <w:t xml:space="preserve"> </w:t>
      </w:r>
      <w:r w:rsidRPr="00410278">
        <w:rPr>
          <w:rFonts w:ascii="Times New Roman" w:hAnsi="Times New Roman" w:cs="Times New Roman"/>
          <w:color w:val="242424"/>
          <w:sz w:val="14"/>
          <w:lang w:val="es-HN"/>
        </w:rPr>
        <w:t>Opciones</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de</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Financiamiento</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y</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z w:val="14"/>
          <w:lang w:val="es-HN"/>
        </w:rPr>
        <w:t>crédito</w:t>
      </w:r>
    </w:p>
    <w:p w14:paraId="6EC47274" w14:textId="77777777" w:rsidR="00517D8D" w:rsidRPr="00410278" w:rsidRDefault="00517D8D" w:rsidP="00517D8D">
      <w:pPr>
        <w:pStyle w:val="Textoindependiente"/>
        <w:rPr>
          <w:rFonts w:cs="Times New Roman"/>
          <w:sz w:val="20"/>
          <w:lang w:val="es-HN"/>
        </w:rPr>
      </w:pPr>
    </w:p>
    <w:p w14:paraId="0167CB99" w14:textId="77777777" w:rsidR="00517D8D" w:rsidRPr="00410278" w:rsidRDefault="00517D8D" w:rsidP="00517D8D">
      <w:pPr>
        <w:pStyle w:val="Textoindependiente"/>
        <w:spacing w:before="13"/>
        <w:rPr>
          <w:rFonts w:cs="Times New Roman"/>
          <w:sz w:val="20"/>
          <w:lang w:val="es-HN"/>
        </w:rPr>
      </w:pPr>
    </w:p>
    <w:p w14:paraId="05FA5F03" w14:textId="77777777" w:rsidR="00517D8D" w:rsidRPr="00410278" w:rsidRDefault="00517D8D" w:rsidP="008F0A79">
      <w:pPr>
        <w:pStyle w:val="Prrafodelista"/>
        <w:numPr>
          <w:ilvl w:val="1"/>
          <w:numId w:val="41"/>
        </w:numPr>
        <w:tabs>
          <w:tab w:val="left" w:pos="720"/>
        </w:tabs>
        <w:autoSpaceDE w:val="0"/>
        <w:autoSpaceDN w:val="0"/>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 xml:space="preserve">¿Qué medios de pagos preferiría que la clínica dental aceptara? </w:t>
      </w:r>
      <w:r w:rsidRPr="00410278">
        <w:rPr>
          <w:rFonts w:ascii="Times New Roman" w:hAnsi="Times New Roman" w:cs="Times New Roman"/>
          <w:color w:val="AE1515"/>
          <w:sz w:val="17"/>
          <w:lang w:val="es-HN"/>
        </w:rPr>
        <w:t>*</w:t>
      </w:r>
    </w:p>
    <w:p w14:paraId="711BB2EE" w14:textId="77777777" w:rsidR="00517D8D" w:rsidRPr="00410278" w:rsidRDefault="00517D8D" w:rsidP="00517D8D">
      <w:pPr>
        <w:pStyle w:val="Textoindependiente"/>
        <w:spacing w:before="6"/>
        <w:rPr>
          <w:rFonts w:cs="Times New Roman"/>
          <w:sz w:val="12"/>
          <w:lang w:val="es-HN"/>
        </w:rPr>
      </w:pPr>
    </w:p>
    <w:p w14:paraId="4EAC4CAE" w14:textId="77777777" w:rsidR="00517D8D" w:rsidRPr="00410278" w:rsidRDefault="00517D8D" w:rsidP="00517D8D">
      <w:pPr>
        <w:spacing w:before="100"/>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6688944B" wp14:editId="20ADF5E9">
            <wp:extent cx="127000" cy="127000"/>
            <wp:effectExtent l="0" t="0" r="0" b="0"/>
            <wp:docPr id="15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6.png"/>
                    <pic:cNvPicPr/>
                  </pic:nvPicPr>
                  <pic:blipFill>
                    <a:blip r:embed="rId63"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Efectivo</w:t>
      </w:r>
    </w:p>
    <w:p w14:paraId="43067F4F" w14:textId="77777777" w:rsidR="00517D8D" w:rsidRPr="00410278" w:rsidRDefault="00517D8D" w:rsidP="00517D8D">
      <w:pPr>
        <w:pStyle w:val="Textoindependiente"/>
        <w:spacing w:before="6"/>
        <w:rPr>
          <w:rFonts w:cs="Times New Roman"/>
          <w:sz w:val="22"/>
          <w:lang w:val="es-HN"/>
        </w:rPr>
      </w:pPr>
    </w:p>
    <w:p w14:paraId="6B4EDA34" w14:textId="77777777" w:rsidR="00517D8D" w:rsidRPr="00410278" w:rsidRDefault="00517D8D" w:rsidP="00517D8D">
      <w:pPr>
        <w:spacing w:before="1" w:line="597" w:lineRule="auto"/>
        <w:ind w:left="1080" w:right="6088" w:hanging="340"/>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65920" behindDoc="1" locked="0" layoutInCell="1" allowOverlap="1" wp14:anchorId="4CBFBE5D" wp14:editId="72F6E400">
            <wp:simplePos x="0" y="0"/>
            <wp:positionH relativeFrom="page">
              <wp:posOffset>1384300</wp:posOffset>
            </wp:positionH>
            <wp:positionV relativeFrom="paragraph">
              <wp:posOffset>365942</wp:posOffset>
            </wp:positionV>
            <wp:extent cx="127000" cy="127000"/>
            <wp:effectExtent l="0" t="0" r="0" b="0"/>
            <wp:wrapNone/>
            <wp:docPr id="16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5.png"/>
                    <pic:cNvPicPr/>
                  </pic:nvPicPr>
                  <pic:blipFill>
                    <a:blip r:embed="rId62" cstate="print"/>
                    <a:stretch>
                      <a:fillRect/>
                    </a:stretch>
                  </pic:blipFill>
                  <pic:spPr>
                    <a:xfrm>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0495DBA0" wp14:editId="041733EA">
            <wp:extent cx="127000" cy="127000"/>
            <wp:effectExtent l="0" t="0" r="0" b="0"/>
            <wp:docPr id="16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5.png"/>
                    <pic:cNvPicPr/>
                  </pic:nvPicPr>
                  <pic:blipFill>
                    <a:blip r:embed="rId62"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Tarjeta de Crédito</w:t>
      </w:r>
      <w:r w:rsidRPr="00410278">
        <w:rPr>
          <w:rFonts w:ascii="Times New Roman" w:hAnsi="Times New Roman" w:cs="Times New Roman"/>
          <w:color w:val="242424"/>
          <w:spacing w:val="1"/>
          <w:sz w:val="14"/>
          <w:lang w:val="es-HN"/>
        </w:rPr>
        <w:t xml:space="preserve"> </w:t>
      </w:r>
      <w:r w:rsidRPr="00410278">
        <w:rPr>
          <w:rFonts w:ascii="Times New Roman" w:hAnsi="Times New Roman" w:cs="Times New Roman"/>
          <w:color w:val="242424"/>
          <w:spacing w:val="-1"/>
          <w:sz w:val="14"/>
          <w:lang w:val="es-HN"/>
        </w:rPr>
        <w:t>Transferencia</w:t>
      </w:r>
      <w:r w:rsidRPr="00410278">
        <w:rPr>
          <w:rFonts w:ascii="Times New Roman" w:hAnsi="Times New Roman" w:cs="Times New Roman"/>
          <w:color w:val="242424"/>
          <w:spacing w:val="-6"/>
          <w:sz w:val="14"/>
          <w:lang w:val="es-HN"/>
        </w:rPr>
        <w:t xml:space="preserve">      </w:t>
      </w:r>
      <w:r w:rsidRPr="00410278">
        <w:rPr>
          <w:rFonts w:ascii="Times New Roman" w:hAnsi="Times New Roman" w:cs="Times New Roman"/>
          <w:color w:val="242424"/>
          <w:spacing w:val="-1"/>
          <w:sz w:val="14"/>
          <w:lang w:val="es-HN"/>
        </w:rPr>
        <w:t>Bancaria</w:t>
      </w:r>
    </w:p>
    <w:p w14:paraId="4B15FB4B" w14:textId="77777777" w:rsidR="00517D8D" w:rsidRPr="00410278" w:rsidRDefault="00517D8D" w:rsidP="00517D8D">
      <w:pPr>
        <w:pStyle w:val="Textoindependiente"/>
        <w:rPr>
          <w:rFonts w:cs="Times New Roman"/>
          <w:sz w:val="20"/>
          <w:lang w:val="es-HN"/>
        </w:rPr>
      </w:pPr>
    </w:p>
    <w:p w14:paraId="25565692" w14:textId="77777777" w:rsidR="00517D8D" w:rsidRPr="00410278" w:rsidRDefault="00517D8D" w:rsidP="00517D8D">
      <w:pPr>
        <w:pStyle w:val="Textoindependiente"/>
        <w:spacing w:before="5"/>
        <w:rPr>
          <w:rFonts w:cs="Times New Roman"/>
          <w:sz w:val="21"/>
          <w:lang w:val="es-HN"/>
        </w:rPr>
      </w:pPr>
    </w:p>
    <w:p w14:paraId="7C43EF35" w14:textId="77777777" w:rsidR="00517D8D" w:rsidRPr="00410278" w:rsidRDefault="00517D8D" w:rsidP="008F0A79">
      <w:pPr>
        <w:pStyle w:val="Prrafodelista"/>
        <w:numPr>
          <w:ilvl w:val="1"/>
          <w:numId w:val="41"/>
        </w:numPr>
        <w:tabs>
          <w:tab w:val="left" w:pos="720"/>
        </w:tabs>
        <w:autoSpaceDE w:val="0"/>
        <w:autoSpaceDN w:val="0"/>
        <w:spacing w:line="232" w:lineRule="auto"/>
        <w:ind w:right="1824"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¿Qué tan probable seria que usted realizara sus tratamientos en la clínica Dental</w:t>
      </w:r>
      <w:r w:rsidRPr="00410278">
        <w:rPr>
          <w:rFonts w:ascii="Times New Roman" w:hAnsi="Times New Roman" w:cs="Times New Roman"/>
          <w:color w:val="242424"/>
          <w:spacing w:val="-44"/>
          <w:sz w:val="17"/>
          <w:lang w:val="es-HN"/>
        </w:rPr>
        <w:t xml:space="preserve"> </w:t>
      </w:r>
      <w:r w:rsidRPr="00410278">
        <w:rPr>
          <w:rFonts w:ascii="Times New Roman" w:hAnsi="Times New Roman" w:cs="Times New Roman"/>
          <w:color w:val="242424"/>
          <w:sz w:val="17"/>
          <w:lang w:val="es-HN"/>
        </w:rPr>
        <w:t xml:space="preserve">Center Plaza? </w:t>
      </w:r>
      <w:r w:rsidRPr="00410278">
        <w:rPr>
          <w:rFonts w:ascii="Times New Roman" w:hAnsi="Times New Roman" w:cs="Times New Roman"/>
          <w:color w:val="AE1515"/>
          <w:sz w:val="17"/>
          <w:lang w:val="es-HN"/>
        </w:rPr>
        <w:t>*</w:t>
      </w:r>
    </w:p>
    <w:p w14:paraId="553CD218" w14:textId="77777777" w:rsidR="00517D8D" w:rsidRPr="00410278" w:rsidRDefault="00517D8D" w:rsidP="00517D8D">
      <w:pPr>
        <w:pStyle w:val="Textoindependiente"/>
        <w:spacing w:before="8"/>
        <w:rPr>
          <w:rFonts w:cs="Times New Roman"/>
          <w:sz w:val="12"/>
          <w:lang w:val="es-HN"/>
        </w:rPr>
      </w:pPr>
    </w:p>
    <w:p w14:paraId="1954B6B7" w14:textId="77777777" w:rsidR="00517D8D" w:rsidRPr="00410278" w:rsidRDefault="00517D8D" w:rsidP="00517D8D">
      <w:pPr>
        <w:spacing w:before="100" w:line="597" w:lineRule="auto"/>
        <w:ind w:left="740" w:right="6460"/>
        <w:rPr>
          <w:rFonts w:ascii="Times New Roman" w:hAnsi="Times New Roman" w:cs="Times New Roman"/>
          <w:color w:val="242424"/>
          <w:spacing w:val="-1"/>
          <w:sz w:val="14"/>
          <w:lang w:val="es-HN"/>
        </w:rPr>
      </w:pPr>
      <w:r w:rsidRPr="00410278">
        <w:rPr>
          <w:rFonts w:ascii="Times New Roman" w:hAnsi="Times New Roman" w:cs="Times New Roman"/>
          <w:noProof/>
          <w:position w:val="-4"/>
          <w:lang w:val="es-HN"/>
        </w:rPr>
        <w:drawing>
          <wp:inline distT="0" distB="0" distL="0" distR="0" wp14:anchorId="092F409F" wp14:editId="74CED878">
            <wp:extent cx="127000" cy="127000"/>
            <wp:effectExtent l="0" t="0" r="0" b="0"/>
            <wp:docPr id="16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pacing w:val="-1"/>
          <w:sz w:val="14"/>
          <w:lang w:val="es-HN"/>
        </w:rPr>
        <w:t>Muy</w:t>
      </w:r>
      <w:r w:rsidRPr="00410278">
        <w:rPr>
          <w:rFonts w:ascii="Times New Roman" w:hAnsi="Times New Roman" w:cs="Times New Roman"/>
          <w:color w:val="242424"/>
          <w:spacing w:val="-7"/>
          <w:sz w:val="14"/>
          <w:lang w:val="es-HN"/>
        </w:rPr>
        <w:t xml:space="preserve"> </w:t>
      </w:r>
      <w:r w:rsidRPr="00410278">
        <w:rPr>
          <w:rFonts w:ascii="Times New Roman" w:hAnsi="Times New Roman" w:cs="Times New Roman"/>
          <w:color w:val="242424"/>
          <w:spacing w:val="-1"/>
          <w:sz w:val="14"/>
          <w:lang w:val="es-HN"/>
        </w:rPr>
        <w:t>probable</w:t>
      </w:r>
    </w:p>
    <w:p w14:paraId="61F255B5" w14:textId="77777777" w:rsidR="00517D8D" w:rsidRPr="00410278" w:rsidRDefault="00517D8D" w:rsidP="00517D8D">
      <w:pPr>
        <w:spacing w:before="100" w:line="597" w:lineRule="auto"/>
        <w:ind w:left="740" w:right="6460"/>
        <w:rPr>
          <w:rFonts w:ascii="Times New Roman" w:hAnsi="Times New Roman" w:cs="Times New Roman"/>
          <w:sz w:val="14"/>
          <w:lang w:val="es-HN"/>
        </w:rPr>
      </w:pPr>
      <w:r w:rsidRPr="00410278">
        <w:rPr>
          <w:rFonts w:ascii="Times New Roman" w:hAnsi="Times New Roman" w:cs="Times New Roman"/>
          <w:color w:val="242424"/>
          <w:sz w:val="14"/>
          <w:lang w:val="es-HN"/>
        </w:rPr>
        <w:t xml:space="preserve"> </w:t>
      </w:r>
      <w:r w:rsidRPr="00410278">
        <w:rPr>
          <w:rFonts w:ascii="Times New Roman" w:hAnsi="Times New Roman" w:cs="Times New Roman"/>
          <w:noProof/>
          <w:color w:val="242424"/>
          <w:position w:val="-4"/>
          <w:sz w:val="14"/>
          <w:lang w:val="es-HN"/>
        </w:rPr>
        <w:drawing>
          <wp:inline distT="0" distB="0" distL="0" distR="0" wp14:anchorId="3E536316" wp14:editId="200D27A0">
            <wp:extent cx="127000" cy="127000"/>
            <wp:effectExtent l="0" t="0" r="0" b="0"/>
            <wp:docPr id="16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color w:val="242424"/>
          <w:sz w:val="14"/>
          <w:lang w:val="es-HN"/>
        </w:rPr>
        <w:t xml:space="preserve">    Probable</w:t>
      </w:r>
    </w:p>
    <w:p w14:paraId="28CEE8AE" w14:textId="77777777" w:rsidR="00517D8D" w:rsidRPr="00410278" w:rsidRDefault="00517D8D" w:rsidP="00517D8D">
      <w:pPr>
        <w:spacing w:before="2"/>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33B5D66E" wp14:editId="61F0015E">
            <wp:extent cx="127000" cy="127000"/>
            <wp:effectExtent l="0" t="0" r="0" b="0"/>
            <wp:docPr id="16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17.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Neutral</w:t>
      </w:r>
    </w:p>
    <w:p w14:paraId="24C13294" w14:textId="77777777" w:rsidR="00517D8D" w:rsidRPr="00410278" w:rsidRDefault="00517D8D" w:rsidP="00517D8D">
      <w:pPr>
        <w:pStyle w:val="Textoindependiente"/>
        <w:spacing w:before="6"/>
        <w:rPr>
          <w:rFonts w:cs="Times New Roman"/>
          <w:sz w:val="22"/>
          <w:lang w:val="es-HN"/>
        </w:rPr>
      </w:pPr>
    </w:p>
    <w:p w14:paraId="22BE29AA" w14:textId="77777777" w:rsidR="00517D8D" w:rsidRPr="00410278" w:rsidRDefault="00517D8D" w:rsidP="00517D8D">
      <w:pPr>
        <w:spacing w:line="597" w:lineRule="auto"/>
        <w:ind w:left="1080" w:right="6535" w:hanging="340"/>
        <w:rPr>
          <w:rFonts w:ascii="Times New Roman" w:hAnsi="Times New Roman" w:cs="Times New Roman"/>
          <w:color w:val="242424"/>
          <w:sz w:val="14"/>
          <w:lang w:val="es-HN"/>
        </w:rPr>
      </w:pPr>
      <w:r w:rsidRPr="00410278">
        <w:rPr>
          <w:rFonts w:ascii="Times New Roman" w:hAnsi="Times New Roman" w:cs="Times New Roman"/>
          <w:noProof/>
          <w:lang w:val="es-HN"/>
        </w:rPr>
        <w:drawing>
          <wp:anchor distT="0" distB="0" distL="0" distR="0" simplePos="0" relativeHeight="251666944" behindDoc="1" locked="0" layoutInCell="1" allowOverlap="1" wp14:anchorId="4F7150F5" wp14:editId="493BB0BA">
            <wp:simplePos x="0" y="0"/>
            <wp:positionH relativeFrom="page">
              <wp:posOffset>1387313</wp:posOffset>
            </wp:positionH>
            <wp:positionV relativeFrom="paragraph">
              <wp:posOffset>377401</wp:posOffset>
            </wp:positionV>
            <wp:extent cx="127000" cy="127000"/>
            <wp:effectExtent l="19050" t="19050" r="6350" b="6350"/>
            <wp:wrapNone/>
            <wp:docPr id="17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4.png"/>
                    <pic:cNvPicPr/>
                  </pic:nvPicPr>
                  <pic:blipFill>
                    <a:blip r:embed="rId61" cstate="print"/>
                    <a:stretch>
                      <a:fillRect/>
                    </a:stretch>
                  </pic:blipFill>
                  <pic:spPr>
                    <a:xfrm rot="185780">
                      <a:off x="0" y="0"/>
                      <a:ext cx="127000" cy="127000"/>
                    </a:xfrm>
                    <a:prstGeom prst="rect">
                      <a:avLst/>
                    </a:prstGeom>
                  </pic:spPr>
                </pic:pic>
              </a:graphicData>
            </a:graphic>
          </wp:anchor>
        </w:drawing>
      </w:r>
      <w:r w:rsidRPr="00410278">
        <w:rPr>
          <w:rFonts w:ascii="Times New Roman" w:hAnsi="Times New Roman" w:cs="Times New Roman"/>
          <w:noProof/>
          <w:position w:val="-4"/>
          <w:lang w:val="es-HN"/>
        </w:rPr>
        <w:drawing>
          <wp:inline distT="0" distB="0" distL="0" distR="0" wp14:anchorId="11F7B4BA" wp14:editId="66DCFF49">
            <wp:extent cx="127000" cy="127000"/>
            <wp:effectExtent l="0" t="0" r="0" b="0"/>
            <wp:docPr id="325089508"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Poco probable</w:t>
      </w:r>
    </w:p>
    <w:p w14:paraId="745126B0" w14:textId="77777777" w:rsidR="00517D8D" w:rsidRPr="00410278" w:rsidRDefault="00517D8D" w:rsidP="00517D8D">
      <w:pPr>
        <w:spacing w:line="597" w:lineRule="auto"/>
        <w:ind w:left="1080" w:right="6535"/>
        <w:rPr>
          <w:rFonts w:ascii="Times New Roman" w:hAnsi="Times New Roman" w:cs="Times New Roman"/>
          <w:sz w:val="14"/>
          <w:lang w:val="es-HN"/>
        </w:rPr>
      </w:pPr>
      <w:r w:rsidRPr="00410278">
        <w:rPr>
          <w:rFonts w:ascii="Times New Roman" w:hAnsi="Times New Roman" w:cs="Times New Roman"/>
          <w:color w:val="242424"/>
          <w:spacing w:val="-36"/>
          <w:sz w:val="14"/>
          <w:lang w:val="es-HN"/>
        </w:rPr>
        <w:t xml:space="preserve"> </w:t>
      </w:r>
      <w:r w:rsidRPr="00410278">
        <w:rPr>
          <w:rFonts w:ascii="Times New Roman" w:hAnsi="Times New Roman" w:cs="Times New Roman"/>
          <w:color w:val="242424"/>
          <w:spacing w:val="-1"/>
          <w:sz w:val="14"/>
          <w:lang w:val="es-HN"/>
        </w:rPr>
        <w:t>Nada</w:t>
      </w:r>
      <w:r w:rsidRPr="00410278">
        <w:rPr>
          <w:rFonts w:ascii="Times New Roman" w:hAnsi="Times New Roman" w:cs="Times New Roman"/>
          <w:color w:val="242424"/>
          <w:spacing w:val="-4"/>
          <w:sz w:val="14"/>
          <w:lang w:val="es-HN"/>
        </w:rPr>
        <w:t xml:space="preserve"> </w:t>
      </w:r>
      <w:r w:rsidRPr="00410278">
        <w:rPr>
          <w:rFonts w:ascii="Times New Roman" w:hAnsi="Times New Roman" w:cs="Times New Roman"/>
          <w:color w:val="242424"/>
          <w:spacing w:val="-1"/>
          <w:sz w:val="14"/>
          <w:lang w:val="es-HN"/>
        </w:rPr>
        <w:t>Probable</w:t>
      </w:r>
    </w:p>
    <w:p w14:paraId="68461629" w14:textId="77777777" w:rsidR="00517D8D" w:rsidRPr="00410278" w:rsidRDefault="00517D8D" w:rsidP="00517D8D">
      <w:pPr>
        <w:spacing w:line="597" w:lineRule="auto"/>
        <w:rPr>
          <w:rFonts w:ascii="Times New Roman" w:hAnsi="Times New Roman" w:cs="Times New Roman"/>
          <w:sz w:val="14"/>
          <w:lang w:val="es-HN"/>
        </w:rPr>
      </w:pPr>
    </w:p>
    <w:p w14:paraId="63CD1635" w14:textId="77777777" w:rsidR="00517D8D" w:rsidRPr="00410278" w:rsidRDefault="00517D8D" w:rsidP="008F0A79">
      <w:pPr>
        <w:pStyle w:val="Prrafodelista"/>
        <w:numPr>
          <w:ilvl w:val="1"/>
          <w:numId w:val="41"/>
        </w:numPr>
        <w:tabs>
          <w:tab w:val="left" w:pos="720"/>
        </w:tabs>
        <w:autoSpaceDE w:val="0"/>
        <w:autoSpaceDN w:val="0"/>
        <w:spacing w:before="88"/>
        <w:ind w:hanging="281"/>
        <w:jc w:val="left"/>
        <w:rPr>
          <w:rFonts w:ascii="Times New Roman" w:hAnsi="Times New Roman" w:cs="Times New Roman"/>
          <w:sz w:val="17"/>
          <w:lang w:val="es-HN"/>
        </w:rPr>
      </w:pPr>
      <w:r w:rsidRPr="00410278">
        <w:rPr>
          <w:rFonts w:ascii="Times New Roman" w:hAnsi="Times New Roman" w:cs="Times New Roman"/>
          <w:color w:val="242424"/>
          <w:sz w:val="17"/>
          <w:lang w:val="es-HN"/>
        </w:rPr>
        <w:t>¿Por</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242424"/>
          <w:sz w:val="17"/>
          <w:lang w:val="es-HN"/>
        </w:rPr>
        <w:t>qué</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242424"/>
          <w:sz w:val="17"/>
          <w:lang w:val="es-HN"/>
        </w:rPr>
        <w:t>no</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242424"/>
          <w:sz w:val="17"/>
          <w:lang w:val="es-HN"/>
        </w:rPr>
        <w:t>visita</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242424"/>
          <w:sz w:val="17"/>
          <w:lang w:val="es-HN"/>
        </w:rPr>
        <w:t>Clínicas</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242424"/>
          <w:sz w:val="17"/>
          <w:lang w:val="es-HN"/>
        </w:rPr>
        <w:t>Dentales?</w:t>
      </w:r>
      <w:r w:rsidRPr="00410278">
        <w:rPr>
          <w:rFonts w:ascii="Times New Roman" w:hAnsi="Times New Roman" w:cs="Times New Roman"/>
          <w:color w:val="242424"/>
          <w:spacing w:val="-1"/>
          <w:sz w:val="17"/>
          <w:lang w:val="es-HN"/>
        </w:rPr>
        <w:t xml:space="preserve"> </w:t>
      </w:r>
      <w:r w:rsidRPr="00410278">
        <w:rPr>
          <w:rFonts w:ascii="Times New Roman" w:hAnsi="Times New Roman" w:cs="Times New Roman"/>
          <w:color w:val="AE1515"/>
          <w:sz w:val="17"/>
          <w:lang w:val="es-HN"/>
        </w:rPr>
        <w:t>*</w:t>
      </w:r>
    </w:p>
    <w:p w14:paraId="4DD9DDFF" w14:textId="77777777" w:rsidR="00517D8D" w:rsidRPr="00410278" w:rsidRDefault="00517D8D" w:rsidP="00517D8D">
      <w:pPr>
        <w:pStyle w:val="Textoindependiente"/>
        <w:spacing w:before="6"/>
        <w:rPr>
          <w:rFonts w:cs="Times New Roman"/>
          <w:sz w:val="12"/>
          <w:lang w:val="es-HN"/>
        </w:rPr>
      </w:pPr>
    </w:p>
    <w:p w14:paraId="3A266B4F" w14:textId="77777777" w:rsidR="00517D8D" w:rsidRPr="00410278" w:rsidRDefault="00517D8D" w:rsidP="00517D8D">
      <w:pPr>
        <w:spacing w:before="101"/>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473A8ACE" wp14:editId="2BEBE145">
            <wp:extent cx="127000" cy="127000"/>
            <wp:effectExtent l="0" t="0" r="0" b="0"/>
            <wp:docPr id="17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Es muy caro</w:t>
      </w:r>
    </w:p>
    <w:p w14:paraId="6EEF9036" w14:textId="77777777" w:rsidR="00517D8D" w:rsidRPr="00410278" w:rsidRDefault="00517D8D" w:rsidP="00517D8D">
      <w:pPr>
        <w:pStyle w:val="Textoindependiente"/>
        <w:spacing w:before="6"/>
        <w:rPr>
          <w:rFonts w:cs="Times New Roman"/>
          <w:sz w:val="22"/>
          <w:lang w:val="es-HN"/>
        </w:rPr>
      </w:pPr>
    </w:p>
    <w:p w14:paraId="777C51A3" w14:textId="77777777" w:rsidR="00517D8D" w:rsidRPr="00410278" w:rsidRDefault="00517D8D" w:rsidP="00517D8D">
      <w:pPr>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132DE524" wp14:editId="62BC5E15">
            <wp:extent cx="127000" cy="127000"/>
            <wp:effectExtent l="0" t="0" r="0" b="0"/>
            <wp:docPr id="17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4.png"/>
                    <pic:cNvPicPr/>
                  </pic:nvPicPr>
                  <pic:blipFill>
                    <a:blip r:embed="rId61"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Falta</w:t>
      </w:r>
      <w:r w:rsidRPr="00410278">
        <w:rPr>
          <w:rFonts w:ascii="Times New Roman" w:hAnsi="Times New Roman" w:cs="Times New Roman"/>
          <w:color w:val="242424"/>
          <w:spacing w:val="-3"/>
          <w:sz w:val="14"/>
          <w:lang w:val="es-HN"/>
        </w:rPr>
        <w:t xml:space="preserve"> </w:t>
      </w:r>
      <w:r w:rsidRPr="00410278">
        <w:rPr>
          <w:rFonts w:ascii="Times New Roman" w:hAnsi="Times New Roman" w:cs="Times New Roman"/>
          <w:color w:val="242424"/>
          <w:sz w:val="14"/>
          <w:lang w:val="es-HN"/>
        </w:rPr>
        <w:t>de</w:t>
      </w:r>
      <w:r w:rsidRPr="00410278">
        <w:rPr>
          <w:rFonts w:ascii="Times New Roman" w:hAnsi="Times New Roman" w:cs="Times New Roman"/>
          <w:color w:val="242424"/>
          <w:spacing w:val="-2"/>
          <w:sz w:val="14"/>
          <w:lang w:val="es-HN"/>
        </w:rPr>
        <w:t xml:space="preserve"> </w:t>
      </w:r>
      <w:r w:rsidRPr="00410278">
        <w:rPr>
          <w:rFonts w:ascii="Times New Roman" w:hAnsi="Times New Roman" w:cs="Times New Roman"/>
          <w:color w:val="242424"/>
          <w:sz w:val="14"/>
          <w:lang w:val="es-HN"/>
        </w:rPr>
        <w:t>Tiempo</w:t>
      </w:r>
    </w:p>
    <w:p w14:paraId="7754DB50" w14:textId="77777777" w:rsidR="00517D8D" w:rsidRPr="00410278" w:rsidRDefault="00517D8D" w:rsidP="00517D8D">
      <w:pPr>
        <w:pStyle w:val="Textoindependiente"/>
        <w:spacing w:before="6"/>
        <w:rPr>
          <w:rFonts w:cs="Times New Roman"/>
          <w:sz w:val="22"/>
          <w:lang w:val="es-HN"/>
        </w:rPr>
      </w:pPr>
    </w:p>
    <w:p w14:paraId="0D6E8B12" w14:textId="77777777" w:rsidR="00517D8D" w:rsidRPr="00410278" w:rsidRDefault="00517D8D" w:rsidP="00517D8D">
      <w:pPr>
        <w:ind w:left="740"/>
        <w:rPr>
          <w:rFonts w:ascii="Times New Roman" w:hAnsi="Times New Roman" w:cs="Times New Roman"/>
          <w:sz w:val="14"/>
          <w:lang w:val="es-HN"/>
        </w:rPr>
      </w:pPr>
      <w:r w:rsidRPr="00410278">
        <w:rPr>
          <w:rFonts w:ascii="Times New Roman" w:hAnsi="Times New Roman" w:cs="Times New Roman"/>
          <w:noProof/>
          <w:position w:val="-4"/>
          <w:lang w:val="es-HN"/>
        </w:rPr>
        <w:drawing>
          <wp:inline distT="0" distB="0" distL="0" distR="0" wp14:anchorId="6F723AD2" wp14:editId="0C477969">
            <wp:extent cx="127000" cy="127000"/>
            <wp:effectExtent l="0" t="0" r="0" b="0"/>
            <wp:docPr id="17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17.png"/>
                    <pic:cNvPicPr/>
                  </pic:nvPicPr>
                  <pic:blipFill>
                    <a:blip r:embed="rId64" cstate="print"/>
                    <a:stretch>
                      <a:fillRect/>
                    </a:stretch>
                  </pic:blipFill>
                  <pic:spPr>
                    <a:xfrm>
                      <a:off x="0" y="0"/>
                      <a:ext cx="127000" cy="127000"/>
                    </a:xfrm>
                    <a:prstGeom prst="rect">
                      <a:avLst/>
                    </a:prstGeom>
                  </pic:spPr>
                </pic:pic>
              </a:graphicData>
            </a:graphic>
          </wp:inline>
        </w:drawing>
      </w:r>
      <w:r w:rsidRPr="00410278">
        <w:rPr>
          <w:rFonts w:ascii="Times New Roman" w:hAnsi="Times New Roman" w:cs="Times New Roman"/>
          <w:sz w:val="20"/>
          <w:lang w:val="es-HN"/>
        </w:rPr>
        <w:t xml:space="preserve">  </w:t>
      </w:r>
      <w:r w:rsidRPr="00410278">
        <w:rPr>
          <w:rFonts w:ascii="Times New Roman" w:hAnsi="Times New Roman" w:cs="Times New Roman"/>
          <w:spacing w:val="-10"/>
          <w:sz w:val="20"/>
          <w:lang w:val="es-HN"/>
        </w:rPr>
        <w:t xml:space="preserve"> </w:t>
      </w:r>
      <w:r w:rsidRPr="00410278">
        <w:rPr>
          <w:rFonts w:ascii="Times New Roman" w:hAnsi="Times New Roman" w:cs="Times New Roman"/>
          <w:color w:val="242424"/>
          <w:sz w:val="14"/>
          <w:lang w:val="es-HN"/>
        </w:rPr>
        <w:t>Experiencias Negativas</w:t>
      </w:r>
    </w:p>
    <w:p w14:paraId="64D9E084" w14:textId="77777777" w:rsidR="00517D8D" w:rsidRPr="00410278" w:rsidRDefault="00517D8D" w:rsidP="00517D8D">
      <w:pPr>
        <w:pStyle w:val="Textoindependiente"/>
        <w:spacing w:before="6"/>
        <w:rPr>
          <w:rFonts w:cs="Times New Roman"/>
          <w:sz w:val="22"/>
          <w:lang w:val="es-HN"/>
        </w:rPr>
      </w:pPr>
      <w:r w:rsidRPr="00410278">
        <w:rPr>
          <w:rFonts w:cs="Times New Roman"/>
          <w:noProof/>
          <w:lang w:val="es-HN"/>
        </w:rPr>
        <w:drawing>
          <wp:anchor distT="0" distB="0" distL="0" distR="0" simplePos="0" relativeHeight="251654656" behindDoc="0" locked="0" layoutInCell="1" allowOverlap="1" wp14:anchorId="2D097302" wp14:editId="5E8DE09A">
            <wp:simplePos x="0" y="0"/>
            <wp:positionH relativeFrom="page">
              <wp:posOffset>1384300</wp:posOffset>
            </wp:positionH>
            <wp:positionV relativeFrom="paragraph">
              <wp:posOffset>165100</wp:posOffset>
            </wp:positionV>
            <wp:extent cx="127000" cy="127000"/>
            <wp:effectExtent l="0" t="0" r="0" b="0"/>
            <wp:wrapNone/>
            <wp:docPr id="18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4.png"/>
                    <pic:cNvPicPr/>
                  </pic:nvPicPr>
                  <pic:blipFill>
                    <a:blip r:embed="rId61" cstate="print"/>
                    <a:stretch>
                      <a:fillRect/>
                    </a:stretch>
                  </pic:blipFill>
                  <pic:spPr>
                    <a:xfrm>
                      <a:off x="0" y="0"/>
                      <a:ext cx="127000" cy="127000"/>
                    </a:xfrm>
                    <a:prstGeom prst="rect">
                      <a:avLst/>
                    </a:prstGeom>
                  </pic:spPr>
                </pic:pic>
              </a:graphicData>
            </a:graphic>
          </wp:anchor>
        </w:drawing>
      </w:r>
    </w:p>
    <w:p w14:paraId="158723E3" w14:textId="77777777" w:rsidR="00517D8D" w:rsidRPr="00410278" w:rsidRDefault="00517D8D" w:rsidP="00517D8D">
      <w:pPr>
        <w:ind w:left="1080"/>
        <w:rPr>
          <w:rFonts w:ascii="Times New Roman" w:hAnsi="Times New Roman" w:cs="Times New Roman"/>
          <w:sz w:val="14"/>
          <w:lang w:val="es-HN"/>
        </w:rPr>
      </w:pPr>
      <w:r w:rsidRPr="00410278">
        <w:rPr>
          <w:rFonts w:ascii="Times New Roman" w:hAnsi="Times New Roman" w:cs="Times New Roman"/>
          <w:color w:val="242424"/>
          <w:sz w:val="14"/>
          <w:lang w:val="es-HN"/>
        </w:rPr>
        <w:t>Utilizo el sistema de salud pública</w:t>
      </w:r>
    </w:p>
    <w:p w14:paraId="7C787F92" w14:textId="77777777" w:rsidR="00517D8D" w:rsidRPr="00410278" w:rsidRDefault="00517D8D" w:rsidP="00517D8D">
      <w:pPr>
        <w:pStyle w:val="Textoindependiente"/>
        <w:rPr>
          <w:rFonts w:cs="Times New Roman"/>
          <w:sz w:val="20"/>
          <w:lang w:val="es-HN"/>
        </w:rPr>
      </w:pPr>
    </w:p>
    <w:p w14:paraId="35C30883" w14:textId="77777777" w:rsidR="00517D8D" w:rsidRPr="00410278" w:rsidRDefault="00517D8D" w:rsidP="00517D8D">
      <w:pPr>
        <w:pStyle w:val="Textoindependiente"/>
        <w:rPr>
          <w:rFonts w:cs="Times New Roman"/>
          <w:sz w:val="20"/>
          <w:lang w:val="es-HN"/>
        </w:rPr>
      </w:pPr>
    </w:p>
    <w:p w14:paraId="162A68D4" w14:textId="77777777" w:rsidR="00517D8D" w:rsidRPr="00410278" w:rsidRDefault="00517D8D" w:rsidP="00517D8D">
      <w:pPr>
        <w:pStyle w:val="Textoindependiente"/>
        <w:spacing w:before="6"/>
        <w:rPr>
          <w:rFonts w:cs="Times New Roman"/>
          <w:sz w:val="29"/>
          <w:lang w:val="es-HN"/>
        </w:rPr>
      </w:pPr>
    </w:p>
    <w:p w14:paraId="74043B52" w14:textId="77777777" w:rsidR="00517D8D" w:rsidRPr="00410278" w:rsidRDefault="00517D8D" w:rsidP="00517D8D">
      <w:pPr>
        <w:spacing w:before="100"/>
        <w:ind w:left="552"/>
        <w:rPr>
          <w:rFonts w:ascii="Times New Roman" w:hAnsi="Times New Roman" w:cs="Times New Roman"/>
          <w:sz w:val="14"/>
          <w:lang w:val="es-HN"/>
        </w:rPr>
      </w:pPr>
      <w:r w:rsidRPr="00410278">
        <w:rPr>
          <w:rFonts w:ascii="Times New Roman" w:hAnsi="Times New Roman" w:cs="Times New Roman"/>
          <w:noProof/>
          <w:lang w:val="es-HN"/>
        </w:rPr>
        <mc:AlternateContent>
          <mc:Choice Requires="wps">
            <w:drawing>
              <wp:anchor distT="0" distB="0" distL="114300" distR="114300" simplePos="0" relativeHeight="251652608" behindDoc="0" locked="0" layoutInCell="1" allowOverlap="1" wp14:anchorId="03EE5BBA" wp14:editId="6A4191A2">
                <wp:simplePos x="0" y="0"/>
                <wp:positionH relativeFrom="page">
                  <wp:posOffset>984250</wp:posOffset>
                </wp:positionH>
                <wp:positionV relativeFrom="paragraph">
                  <wp:posOffset>-12065</wp:posOffset>
                </wp:positionV>
                <wp:extent cx="5600700" cy="12700"/>
                <wp:effectExtent l="3175" t="1270" r="0" b="0"/>
                <wp:wrapNone/>
                <wp:docPr id="1274255041"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12700"/>
                        </a:xfrm>
                        <a:prstGeom prst="rect">
                          <a:avLst/>
                        </a:prstGeom>
                        <a:solidFill>
                          <a:srgbClr val="D0D0D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793A98" id="Rectángulo 4" o:spid="_x0000_s1026" style="position:absolute;margin-left:77.5pt;margin-top:-.95pt;width:441pt;height:1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" fillcolor="#d0d0d0" stroked="f">
                <w10:wrap anchorx="page"/>
              </v:rect>
            </w:pict>
          </mc:Fallback>
        </mc:AlternateContent>
      </w:r>
      <w:r w:rsidRPr="00410278">
        <w:rPr>
          <w:rFonts w:ascii="Times New Roman" w:hAnsi="Times New Roman" w:cs="Times New Roman"/>
          <w:color w:val="202020"/>
          <w:sz w:val="14"/>
          <w:lang w:val="es-HN"/>
        </w:rPr>
        <w:t>Este contenido no está creado ni respaldado por Microsoft. Los datos que envíe se enviarán al propietario del formulario.</w:t>
      </w:r>
    </w:p>
    <w:p w14:paraId="61649C5E" w14:textId="77777777" w:rsidR="00517D8D" w:rsidRPr="00516F5D" w:rsidRDefault="00517D8D" w:rsidP="00517D8D">
      <w:pPr>
        <w:spacing w:before="114"/>
        <w:ind w:left="3907" w:right="3587"/>
        <w:jc w:val="center"/>
        <w:rPr>
          <w:rFonts w:ascii="Times New Roman" w:hAnsi="Times New Roman" w:cs="Times New Roman"/>
          <w:sz w:val="14"/>
          <w:lang w:val="es-HN"/>
        </w:rPr>
      </w:pPr>
      <w:r w:rsidRPr="00410278">
        <w:rPr>
          <w:rFonts w:ascii="Times New Roman" w:hAnsi="Times New Roman" w:cs="Times New Roman"/>
          <w:noProof/>
          <w:lang w:val="es-HN"/>
        </w:rPr>
        <w:drawing>
          <wp:anchor distT="0" distB="0" distL="0" distR="0" simplePos="0" relativeHeight="251653632" behindDoc="0" locked="0" layoutInCell="1" allowOverlap="1" wp14:anchorId="707CF45A" wp14:editId="04B70E3F">
            <wp:simplePos x="0" y="0"/>
            <wp:positionH relativeFrom="page">
              <wp:posOffset>3371850</wp:posOffset>
            </wp:positionH>
            <wp:positionV relativeFrom="paragraph">
              <wp:posOffset>77042</wp:posOffset>
            </wp:positionV>
            <wp:extent cx="127000" cy="119060"/>
            <wp:effectExtent l="0" t="0" r="0" b="0"/>
            <wp:wrapNone/>
            <wp:docPr id="18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18.png"/>
                    <pic:cNvPicPr/>
                  </pic:nvPicPr>
                  <pic:blipFill>
                    <a:blip r:embed="rId67" cstate="print"/>
                    <a:stretch>
                      <a:fillRect/>
                    </a:stretch>
                  </pic:blipFill>
                  <pic:spPr>
                    <a:xfrm>
                      <a:off x="0" y="0"/>
                      <a:ext cx="127000" cy="119060"/>
                    </a:xfrm>
                    <a:prstGeom prst="rect">
                      <a:avLst/>
                    </a:prstGeom>
                  </pic:spPr>
                </pic:pic>
              </a:graphicData>
            </a:graphic>
          </wp:anchor>
        </w:drawing>
      </w:r>
      <w:r w:rsidRPr="00410278">
        <w:rPr>
          <w:rFonts w:ascii="Times New Roman" w:hAnsi="Times New Roman" w:cs="Times New Roman"/>
          <w:color w:val="202020"/>
          <w:sz w:val="14"/>
          <w:lang w:val="es-HN"/>
        </w:rPr>
        <w:t>Microsoft Forms</w:t>
      </w:r>
    </w:p>
    <w:p w14:paraId="718F18B0" w14:textId="17CA789A" w:rsidR="003F5B81" w:rsidRPr="00517D8D" w:rsidRDefault="003F5B81" w:rsidP="00517D8D">
      <w:pPr>
        <w:pStyle w:val="TextoPrincipal"/>
        <w:ind w:firstLine="0"/>
        <w:rPr>
          <w:lang w:val="es-ES"/>
        </w:rPr>
      </w:pPr>
    </w:p>
    <w:p w14:paraId="516ACA47" w14:textId="77777777" w:rsidR="006F4F72" w:rsidRDefault="006F4F72" w:rsidP="00BE2C0E">
      <w:pPr>
        <w:pStyle w:val="TextoPrincipal"/>
      </w:pPr>
    </w:p>
    <w:p w14:paraId="6BF65BD6" w14:textId="1113E66F" w:rsidR="006F4F72" w:rsidRDefault="006F4F72" w:rsidP="006F4F72">
      <w:pPr>
        <w:pStyle w:val="TextoPrincipal"/>
        <w:ind w:firstLine="0"/>
      </w:pPr>
    </w:p>
    <w:p w14:paraId="2A6463B2" w14:textId="77777777" w:rsidR="003F5B81" w:rsidRDefault="003F5B81" w:rsidP="006F4F72">
      <w:pPr>
        <w:pStyle w:val="TextoPrincipal"/>
        <w:ind w:firstLine="0"/>
      </w:pPr>
    </w:p>
    <w:p w14:paraId="0CA36D78" w14:textId="58AEC9C9" w:rsidR="003F5B81" w:rsidRPr="00BE2C0E" w:rsidRDefault="003F5B81" w:rsidP="006F4F72">
      <w:pPr>
        <w:pStyle w:val="TextoPrincipal"/>
        <w:ind w:firstLine="0"/>
      </w:pPr>
    </w:p>
    <w:sectPr w:rsidR="003F5B81" w:rsidRPr="00BE2C0E" w:rsidSect="00A07AC9">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3D2B83" w14:textId="77777777" w:rsidR="00B616A4" w:rsidRDefault="00B616A4" w:rsidP="002313B9">
      <w:r>
        <w:separator/>
      </w:r>
    </w:p>
    <w:p w14:paraId="1BBB105B" w14:textId="77777777" w:rsidR="00B616A4" w:rsidRDefault="00B616A4"/>
  </w:endnote>
  <w:endnote w:type="continuationSeparator" w:id="0">
    <w:p w14:paraId="2C5450E2" w14:textId="77777777" w:rsidR="00B616A4" w:rsidRDefault="00B616A4" w:rsidP="002313B9">
      <w:r>
        <w:continuationSeparator/>
      </w:r>
    </w:p>
    <w:p w14:paraId="39AFC17F" w14:textId="77777777" w:rsidR="00B616A4" w:rsidRDefault="00B616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1D76E5" w14:textId="46897AE4" w:rsidR="00A07AC9" w:rsidRDefault="00A07AC9" w:rsidP="00A07AC9">
    <w:pPr>
      <w:pStyle w:val="Piedepgina"/>
      <w:jc w:val="right"/>
      <w:rPr>
        <w:caps/>
        <w:color w:val="5B9BD5" w:themeColor="accent1"/>
      </w:rPr>
    </w:pPr>
    <w:r>
      <w:rPr>
        <w:caps/>
        <w:color w:val="5B9BD5" w:themeColor="accent1"/>
      </w:rPr>
      <w:tab/>
    </w:r>
  </w:p>
  <w:p w14:paraId="7609F96F" w14:textId="77777777" w:rsidR="00A07AC9" w:rsidRDefault="00A07AC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4076485"/>
      <w:docPartObj>
        <w:docPartGallery w:val="Page Numbers (Bottom of Page)"/>
        <w:docPartUnique/>
      </w:docPartObj>
    </w:sdtPr>
    <w:sdtContent>
      <w:p w14:paraId="186E434A" w14:textId="23B92511" w:rsidR="00861204" w:rsidRDefault="00861204">
        <w:pPr>
          <w:pStyle w:val="Piedepgina"/>
          <w:jc w:val="right"/>
        </w:pPr>
        <w:r>
          <w:fldChar w:fldCharType="begin"/>
        </w:r>
        <w:r>
          <w:instrText>PAGE   \* MERGEFORMAT</w:instrText>
        </w:r>
        <w:r>
          <w:fldChar w:fldCharType="separate"/>
        </w:r>
        <w:r>
          <w:rPr>
            <w:lang w:val="es-ES"/>
          </w:rPr>
          <w:t>2</w:t>
        </w:r>
        <w:r>
          <w:fldChar w:fldCharType="end"/>
        </w:r>
      </w:p>
    </w:sdtContent>
  </w:sdt>
  <w:p w14:paraId="6C526CF5" w14:textId="77777777" w:rsidR="00A07AC9" w:rsidRDefault="00A07AC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102F3" w14:textId="77777777" w:rsidR="00A07AC9" w:rsidRDefault="00A07AC9" w:rsidP="00A07AC9">
    <w:pPr>
      <w:pStyle w:val="Piedepgina"/>
      <w:jc w:val="right"/>
      <w:rPr>
        <w:caps/>
        <w:color w:val="5B9BD5" w:themeColor="accent1"/>
      </w:rPr>
    </w:pPr>
    <w:r>
      <w:rPr>
        <w:caps/>
        <w:color w:val="5B9BD5" w:themeColor="accent1"/>
      </w:rPr>
      <w:tab/>
    </w:r>
    <w:r>
      <w:rPr>
        <w:caps/>
        <w:color w:val="5B9BD5" w:themeColor="accent1"/>
      </w:rPr>
      <w:fldChar w:fldCharType="begin"/>
    </w:r>
    <w:r>
      <w:rPr>
        <w:caps/>
        <w:color w:val="5B9BD5" w:themeColor="accent1"/>
      </w:rPr>
      <w:instrText>PAGE   \* MERGEFORMAT</w:instrText>
    </w:r>
    <w:r>
      <w:rPr>
        <w:caps/>
        <w:color w:val="5B9BD5" w:themeColor="accent1"/>
      </w:rPr>
      <w:fldChar w:fldCharType="separate"/>
    </w:r>
    <w:r>
      <w:rPr>
        <w:caps/>
        <w:color w:val="5B9BD5" w:themeColor="accent1"/>
        <w:lang w:val="es-ES"/>
      </w:rPr>
      <w:t>2</w:t>
    </w:r>
    <w:r>
      <w:rPr>
        <w:caps/>
        <w:color w:val="5B9BD5" w:themeColor="accent1"/>
      </w:rPr>
      <w:fldChar w:fldCharType="end"/>
    </w:r>
  </w:p>
  <w:p w14:paraId="18BAD4AF" w14:textId="77777777" w:rsidR="00A07AC9" w:rsidRDefault="00A07AC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72B06" w14:textId="77777777" w:rsidR="00B616A4" w:rsidRDefault="00B616A4" w:rsidP="002313B9">
      <w:r>
        <w:separator/>
      </w:r>
    </w:p>
    <w:p w14:paraId="794A65AF" w14:textId="77777777" w:rsidR="00B616A4" w:rsidRDefault="00B616A4"/>
  </w:footnote>
  <w:footnote w:type="continuationSeparator" w:id="0">
    <w:p w14:paraId="4D95A925" w14:textId="77777777" w:rsidR="00B616A4" w:rsidRDefault="00B616A4" w:rsidP="002313B9">
      <w:r>
        <w:continuationSeparator/>
      </w:r>
    </w:p>
    <w:p w14:paraId="0186C09E" w14:textId="77777777" w:rsidR="00B616A4" w:rsidRDefault="00B616A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B77937"/>
    <w:multiLevelType w:val="hybridMultilevel"/>
    <w:tmpl w:val="2FB2464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D9A7342"/>
    <w:multiLevelType w:val="hybridMultilevel"/>
    <w:tmpl w:val="D30850F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EAD3C1E"/>
    <w:multiLevelType w:val="hybridMultilevel"/>
    <w:tmpl w:val="24B6DC8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0EC85020"/>
    <w:multiLevelType w:val="hybridMultilevel"/>
    <w:tmpl w:val="4E1AAB6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106704B4"/>
    <w:multiLevelType w:val="hybridMultilevel"/>
    <w:tmpl w:val="8D3002F2"/>
    <w:lvl w:ilvl="0" w:tplc="AA46BAD2">
      <w:start w:val="1"/>
      <w:numFmt w:val="upperRoman"/>
      <w:lvlText w:val="%1."/>
      <w:lvlJc w:val="left"/>
      <w:pPr>
        <w:ind w:left="1440" w:hanging="720"/>
      </w:pPr>
      <w:rPr>
        <w:rFonts w:hint="default"/>
      </w:r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 w15:restartNumberingAfterBreak="0">
    <w:nsid w:val="118E1522"/>
    <w:multiLevelType w:val="hybridMultilevel"/>
    <w:tmpl w:val="F97A88D4"/>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6" w15:restartNumberingAfterBreak="0">
    <w:nsid w:val="128472C3"/>
    <w:multiLevelType w:val="hybridMultilevel"/>
    <w:tmpl w:val="C6BA682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2AD2E51"/>
    <w:multiLevelType w:val="hybridMultilevel"/>
    <w:tmpl w:val="1E9A597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138D4EF0"/>
    <w:multiLevelType w:val="hybridMultilevel"/>
    <w:tmpl w:val="1BD07336"/>
    <w:lvl w:ilvl="0" w:tplc="480A0001">
      <w:start w:val="1"/>
      <w:numFmt w:val="bullet"/>
      <w:lvlText w:val=""/>
      <w:lvlJc w:val="left"/>
      <w:pPr>
        <w:ind w:left="1428" w:hanging="360"/>
      </w:pPr>
      <w:rPr>
        <w:rFonts w:ascii="Symbol" w:hAnsi="Symbol" w:hint="default"/>
      </w:rPr>
    </w:lvl>
    <w:lvl w:ilvl="1" w:tplc="480A0003">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9" w15:restartNumberingAfterBreak="0">
    <w:nsid w:val="1441441E"/>
    <w:multiLevelType w:val="hybridMultilevel"/>
    <w:tmpl w:val="74322D8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18D97EDC"/>
    <w:multiLevelType w:val="hybridMultilevel"/>
    <w:tmpl w:val="0D4ECBA6"/>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11" w15:restartNumberingAfterBreak="0">
    <w:nsid w:val="1AB837DB"/>
    <w:multiLevelType w:val="multilevel"/>
    <w:tmpl w:val="059C8C74"/>
    <w:lvl w:ilvl="0">
      <w:start w:val="1"/>
      <w:numFmt w:val="bullet"/>
      <w:lvlText w:val=""/>
      <w:lvlJc w:val="left"/>
      <w:pPr>
        <w:ind w:left="360" w:hanging="360"/>
      </w:pPr>
      <w:rPr>
        <w:rFonts w:ascii="Symbol" w:hAnsi="Symbol" w:hint="default"/>
      </w:rPr>
    </w:lvl>
    <w:lvl w:ilvl="1">
      <w:start w:val="1"/>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C773F3A"/>
    <w:multiLevelType w:val="multilevel"/>
    <w:tmpl w:val="6E204EF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EBA0472"/>
    <w:multiLevelType w:val="hybridMultilevel"/>
    <w:tmpl w:val="4FF494B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1ED466AD"/>
    <w:multiLevelType w:val="multilevel"/>
    <w:tmpl w:val="6E204EF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00462B3"/>
    <w:multiLevelType w:val="hybridMultilevel"/>
    <w:tmpl w:val="713683F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24156646"/>
    <w:multiLevelType w:val="hybridMultilevel"/>
    <w:tmpl w:val="D63AE99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245215DE"/>
    <w:multiLevelType w:val="hybridMultilevel"/>
    <w:tmpl w:val="10E6B89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0" w15:restartNumberingAfterBreak="0">
    <w:nsid w:val="29961A41"/>
    <w:multiLevelType w:val="hybridMultilevel"/>
    <w:tmpl w:val="6F0CA18C"/>
    <w:lvl w:ilvl="0" w:tplc="A2E0E638">
      <w:start w:val="1"/>
      <w:numFmt w:val="lowerLetter"/>
      <w:lvlText w:val="%1)"/>
      <w:lvlJc w:val="left"/>
      <w:pPr>
        <w:ind w:left="1428" w:hanging="360"/>
      </w:pPr>
      <w:rPr>
        <w:rFonts w:hint="default"/>
      </w:r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21" w15:restartNumberingAfterBreak="0">
    <w:nsid w:val="2B6F6F8B"/>
    <w:multiLevelType w:val="hybridMultilevel"/>
    <w:tmpl w:val="E24C17F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2C991ED2"/>
    <w:multiLevelType w:val="hybridMultilevel"/>
    <w:tmpl w:val="4ADC577C"/>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23" w15:restartNumberingAfterBreak="0">
    <w:nsid w:val="2CF86D14"/>
    <w:multiLevelType w:val="hybridMultilevel"/>
    <w:tmpl w:val="B752593E"/>
    <w:lvl w:ilvl="0" w:tplc="4E5A4E20">
      <w:start w:val="1"/>
      <w:numFmt w:val="upperRoman"/>
      <w:lvlText w:val="%1."/>
      <w:lvlJc w:val="left"/>
      <w:pPr>
        <w:ind w:left="1440" w:hanging="72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4" w15:restartNumberingAfterBreak="0">
    <w:nsid w:val="2EB45EAA"/>
    <w:multiLevelType w:val="hybridMultilevel"/>
    <w:tmpl w:val="F57E796A"/>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start w:val="1"/>
      <w:numFmt w:val="bullet"/>
      <w:lvlText w:val=""/>
      <w:lvlJc w:val="left"/>
      <w:pPr>
        <w:ind w:left="2880" w:hanging="360"/>
      </w:pPr>
      <w:rPr>
        <w:rFonts w:ascii="Wingdings" w:hAnsi="Wingdings" w:hint="default"/>
      </w:rPr>
    </w:lvl>
    <w:lvl w:ilvl="3" w:tplc="480A0001">
      <w:start w:val="1"/>
      <w:numFmt w:val="bullet"/>
      <w:lvlText w:val=""/>
      <w:lvlJc w:val="left"/>
      <w:pPr>
        <w:ind w:left="3600" w:hanging="360"/>
      </w:pPr>
      <w:rPr>
        <w:rFonts w:ascii="Symbol" w:hAnsi="Symbol" w:hint="default"/>
      </w:rPr>
    </w:lvl>
    <w:lvl w:ilvl="4" w:tplc="480A0003">
      <w:start w:val="1"/>
      <w:numFmt w:val="bullet"/>
      <w:lvlText w:val="o"/>
      <w:lvlJc w:val="left"/>
      <w:pPr>
        <w:ind w:left="4320" w:hanging="360"/>
      </w:pPr>
      <w:rPr>
        <w:rFonts w:ascii="Courier New" w:hAnsi="Courier New" w:cs="Courier New" w:hint="default"/>
      </w:rPr>
    </w:lvl>
    <w:lvl w:ilvl="5" w:tplc="480A0005">
      <w:start w:val="1"/>
      <w:numFmt w:val="bullet"/>
      <w:lvlText w:val=""/>
      <w:lvlJc w:val="left"/>
      <w:pPr>
        <w:ind w:left="5040" w:hanging="360"/>
      </w:pPr>
      <w:rPr>
        <w:rFonts w:ascii="Wingdings" w:hAnsi="Wingdings" w:hint="default"/>
      </w:rPr>
    </w:lvl>
    <w:lvl w:ilvl="6" w:tplc="480A0001">
      <w:start w:val="1"/>
      <w:numFmt w:val="bullet"/>
      <w:lvlText w:val=""/>
      <w:lvlJc w:val="left"/>
      <w:pPr>
        <w:ind w:left="5760" w:hanging="360"/>
      </w:pPr>
      <w:rPr>
        <w:rFonts w:ascii="Symbol" w:hAnsi="Symbol" w:hint="default"/>
      </w:rPr>
    </w:lvl>
    <w:lvl w:ilvl="7" w:tplc="480A0003">
      <w:start w:val="1"/>
      <w:numFmt w:val="bullet"/>
      <w:lvlText w:val="o"/>
      <w:lvlJc w:val="left"/>
      <w:pPr>
        <w:ind w:left="6480" w:hanging="360"/>
      </w:pPr>
      <w:rPr>
        <w:rFonts w:ascii="Courier New" w:hAnsi="Courier New" w:cs="Courier New" w:hint="default"/>
      </w:rPr>
    </w:lvl>
    <w:lvl w:ilvl="8" w:tplc="480A0005">
      <w:start w:val="1"/>
      <w:numFmt w:val="bullet"/>
      <w:lvlText w:val=""/>
      <w:lvlJc w:val="left"/>
      <w:pPr>
        <w:ind w:left="7200" w:hanging="360"/>
      </w:pPr>
      <w:rPr>
        <w:rFonts w:ascii="Wingdings" w:hAnsi="Wingdings" w:hint="default"/>
      </w:rPr>
    </w:lvl>
  </w:abstractNum>
  <w:abstractNum w:abstractNumId="25" w15:restartNumberingAfterBreak="0">
    <w:nsid w:val="2F9A51E8"/>
    <w:multiLevelType w:val="hybridMultilevel"/>
    <w:tmpl w:val="A5D20B62"/>
    <w:lvl w:ilvl="0" w:tplc="D6981C58">
      <w:start w:val="1"/>
      <w:numFmt w:val="low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6" w15:restartNumberingAfterBreak="0">
    <w:nsid w:val="314B44A0"/>
    <w:multiLevelType w:val="hybridMultilevel"/>
    <w:tmpl w:val="FADA28A4"/>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58B45A6"/>
    <w:multiLevelType w:val="hybridMultilevel"/>
    <w:tmpl w:val="975E8128"/>
    <w:lvl w:ilvl="0" w:tplc="35428BAA">
      <w:start w:val="1"/>
      <w:numFmt w:val="low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9" w15:restartNumberingAfterBreak="0">
    <w:nsid w:val="36603846"/>
    <w:multiLevelType w:val="hybridMultilevel"/>
    <w:tmpl w:val="43FEB73A"/>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start w:val="1"/>
      <w:numFmt w:val="bullet"/>
      <w:lvlText w:val=""/>
      <w:lvlJc w:val="left"/>
      <w:pPr>
        <w:ind w:left="2880" w:hanging="360"/>
      </w:pPr>
      <w:rPr>
        <w:rFonts w:ascii="Wingdings" w:hAnsi="Wingdings" w:hint="default"/>
      </w:rPr>
    </w:lvl>
    <w:lvl w:ilvl="3" w:tplc="480A0001">
      <w:start w:val="1"/>
      <w:numFmt w:val="bullet"/>
      <w:lvlText w:val=""/>
      <w:lvlJc w:val="left"/>
      <w:pPr>
        <w:ind w:left="3600" w:hanging="360"/>
      </w:pPr>
      <w:rPr>
        <w:rFonts w:ascii="Symbol" w:hAnsi="Symbol" w:hint="default"/>
      </w:rPr>
    </w:lvl>
    <w:lvl w:ilvl="4" w:tplc="480A0003">
      <w:start w:val="1"/>
      <w:numFmt w:val="bullet"/>
      <w:lvlText w:val="o"/>
      <w:lvlJc w:val="left"/>
      <w:pPr>
        <w:ind w:left="4320" w:hanging="360"/>
      </w:pPr>
      <w:rPr>
        <w:rFonts w:ascii="Courier New" w:hAnsi="Courier New" w:cs="Courier New" w:hint="default"/>
      </w:rPr>
    </w:lvl>
    <w:lvl w:ilvl="5" w:tplc="480A0005">
      <w:start w:val="1"/>
      <w:numFmt w:val="bullet"/>
      <w:lvlText w:val=""/>
      <w:lvlJc w:val="left"/>
      <w:pPr>
        <w:ind w:left="5040" w:hanging="360"/>
      </w:pPr>
      <w:rPr>
        <w:rFonts w:ascii="Wingdings" w:hAnsi="Wingdings" w:hint="default"/>
      </w:rPr>
    </w:lvl>
    <w:lvl w:ilvl="6" w:tplc="480A0001">
      <w:start w:val="1"/>
      <w:numFmt w:val="bullet"/>
      <w:lvlText w:val=""/>
      <w:lvlJc w:val="left"/>
      <w:pPr>
        <w:ind w:left="5760" w:hanging="360"/>
      </w:pPr>
      <w:rPr>
        <w:rFonts w:ascii="Symbol" w:hAnsi="Symbol" w:hint="default"/>
      </w:rPr>
    </w:lvl>
    <w:lvl w:ilvl="7" w:tplc="480A0003">
      <w:start w:val="1"/>
      <w:numFmt w:val="bullet"/>
      <w:lvlText w:val="o"/>
      <w:lvlJc w:val="left"/>
      <w:pPr>
        <w:ind w:left="6480" w:hanging="360"/>
      </w:pPr>
      <w:rPr>
        <w:rFonts w:ascii="Courier New" w:hAnsi="Courier New" w:cs="Courier New" w:hint="default"/>
      </w:rPr>
    </w:lvl>
    <w:lvl w:ilvl="8" w:tplc="480A0005">
      <w:start w:val="1"/>
      <w:numFmt w:val="bullet"/>
      <w:lvlText w:val=""/>
      <w:lvlJc w:val="left"/>
      <w:pPr>
        <w:ind w:left="7200" w:hanging="360"/>
      </w:pPr>
      <w:rPr>
        <w:rFonts w:ascii="Wingdings" w:hAnsi="Wingdings" w:hint="default"/>
      </w:rPr>
    </w:lvl>
  </w:abstractNum>
  <w:abstractNum w:abstractNumId="30" w15:restartNumberingAfterBreak="0">
    <w:nsid w:val="38AB3BED"/>
    <w:multiLevelType w:val="multilevel"/>
    <w:tmpl w:val="6F6E564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95E09A8"/>
    <w:multiLevelType w:val="hybridMultilevel"/>
    <w:tmpl w:val="3F4A5010"/>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32" w15:restartNumberingAfterBreak="0">
    <w:nsid w:val="396F2258"/>
    <w:multiLevelType w:val="multilevel"/>
    <w:tmpl w:val="059C8C74"/>
    <w:lvl w:ilvl="0">
      <w:start w:val="1"/>
      <w:numFmt w:val="bullet"/>
      <w:lvlText w:val=""/>
      <w:lvlJc w:val="left"/>
      <w:pPr>
        <w:ind w:left="360" w:hanging="360"/>
      </w:pPr>
      <w:rPr>
        <w:rFonts w:ascii="Symbol" w:hAnsi="Symbol" w:hint="default"/>
      </w:rPr>
    </w:lvl>
    <w:lvl w:ilvl="1">
      <w:start w:val="1"/>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BB852C1"/>
    <w:multiLevelType w:val="hybridMultilevel"/>
    <w:tmpl w:val="DE644A9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401C2D5C"/>
    <w:multiLevelType w:val="hybridMultilevel"/>
    <w:tmpl w:val="A504F2A4"/>
    <w:lvl w:ilvl="0" w:tplc="480A000F">
      <w:start w:val="1"/>
      <w:numFmt w:val="decimal"/>
      <w:lvlText w:val="%1."/>
      <w:lvlJc w:val="left"/>
      <w:pPr>
        <w:ind w:left="1068" w:hanging="360"/>
      </w:p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35" w15:restartNumberingAfterBreak="0">
    <w:nsid w:val="47FA7C3A"/>
    <w:multiLevelType w:val="hybridMultilevel"/>
    <w:tmpl w:val="EF8ED1D4"/>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6" w15:restartNumberingAfterBreak="0">
    <w:nsid w:val="486339F4"/>
    <w:multiLevelType w:val="multilevel"/>
    <w:tmpl w:val="F588ECAC"/>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49CB2F8C"/>
    <w:multiLevelType w:val="hybridMultilevel"/>
    <w:tmpl w:val="B0C4DEE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4D894E1A"/>
    <w:multiLevelType w:val="hybridMultilevel"/>
    <w:tmpl w:val="0D942A8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52BB111B"/>
    <w:multiLevelType w:val="multilevel"/>
    <w:tmpl w:val="9F864E32"/>
    <w:lvl w:ilvl="0">
      <w:start w:val="1"/>
      <w:numFmt w:val="upperRoman"/>
      <w:lvlText w:val="%1."/>
      <w:lvlJc w:val="left"/>
      <w:pPr>
        <w:ind w:left="1440" w:hanging="72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0" w15:restartNumberingAfterBreak="0">
    <w:nsid w:val="58B676F9"/>
    <w:multiLevelType w:val="hybridMultilevel"/>
    <w:tmpl w:val="DE200416"/>
    <w:lvl w:ilvl="0" w:tplc="480A0001">
      <w:start w:val="1"/>
      <w:numFmt w:val="bullet"/>
      <w:lvlText w:val=""/>
      <w:lvlJc w:val="left"/>
      <w:pPr>
        <w:ind w:left="1426" w:hanging="360"/>
      </w:pPr>
      <w:rPr>
        <w:rFonts w:ascii="Symbol" w:hAnsi="Symbol" w:hint="default"/>
      </w:rPr>
    </w:lvl>
    <w:lvl w:ilvl="1" w:tplc="480A0003" w:tentative="1">
      <w:start w:val="1"/>
      <w:numFmt w:val="bullet"/>
      <w:lvlText w:val="o"/>
      <w:lvlJc w:val="left"/>
      <w:pPr>
        <w:ind w:left="2146" w:hanging="360"/>
      </w:pPr>
      <w:rPr>
        <w:rFonts w:ascii="Courier New" w:hAnsi="Courier New" w:cs="Courier New" w:hint="default"/>
      </w:rPr>
    </w:lvl>
    <w:lvl w:ilvl="2" w:tplc="480A0005" w:tentative="1">
      <w:start w:val="1"/>
      <w:numFmt w:val="bullet"/>
      <w:lvlText w:val=""/>
      <w:lvlJc w:val="left"/>
      <w:pPr>
        <w:ind w:left="2866" w:hanging="360"/>
      </w:pPr>
      <w:rPr>
        <w:rFonts w:ascii="Wingdings" w:hAnsi="Wingdings" w:hint="default"/>
      </w:rPr>
    </w:lvl>
    <w:lvl w:ilvl="3" w:tplc="480A0001" w:tentative="1">
      <w:start w:val="1"/>
      <w:numFmt w:val="bullet"/>
      <w:lvlText w:val=""/>
      <w:lvlJc w:val="left"/>
      <w:pPr>
        <w:ind w:left="3586" w:hanging="360"/>
      </w:pPr>
      <w:rPr>
        <w:rFonts w:ascii="Symbol" w:hAnsi="Symbol" w:hint="default"/>
      </w:rPr>
    </w:lvl>
    <w:lvl w:ilvl="4" w:tplc="480A0003" w:tentative="1">
      <w:start w:val="1"/>
      <w:numFmt w:val="bullet"/>
      <w:lvlText w:val="o"/>
      <w:lvlJc w:val="left"/>
      <w:pPr>
        <w:ind w:left="4306" w:hanging="360"/>
      </w:pPr>
      <w:rPr>
        <w:rFonts w:ascii="Courier New" w:hAnsi="Courier New" w:cs="Courier New" w:hint="default"/>
      </w:rPr>
    </w:lvl>
    <w:lvl w:ilvl="5" w:tplc="480A0005" w:tentative="1">
      <w:start w:val="1"/>
      <w:numFmt w:val="bullet"/>
      <w:lvlText w:val=""/>
      <w:lvlJc w:val="left"/>
      <w:pPr>
        <w:ind w:left="5026" w:hanging="360"/>
      </w:pPr>
      <w:rPr>
        <w:rFonts w:ascii="Wingdings" w:hAnsi="Wingdings" w:hint="default"/>
      </w:rPr>
    </w:lvl>
    <w:lvl w:ilvl="6" w:tplc="480A0001" w:tentative="1">
      <w:start w:val="1"/>
      <w:numFmt w:val="bullet"/>
      <w:lvlText w:val=""/>
      <w:lvlJc w:val="left"/>
      <w:pPr>
        <w:ind w:left="5746" w:hanging="360"/>
      </w:pPr>
      <w:rPr>
        <w:rFonts w:ascii="Symbol" w:hAnsi="Symbol" w:hint="default"/>
      </w:rPr>
    </w:lvl>
    <w:lvl w:ilvl="7" w:tplc="480A0003" w:tentative="1">
      <w:start w:val="1"/>
      <w:numFmt w:val="bullet"/>
      <w:lvlText w:val="o"/>
      <w:lvlJc w:val="left"/>
      <w:pPr>
        <w:ind w:left="6466" w:hanging="360"/>
      </w:pPr>
      <w:rPr>
        <w:rFonts w:ascii="Courier New" w:hAnsi="Courier New" w:cs="Courier New" w:hint="default"/>
      </w:rPr>
    </w:lvl>
    <w:lvl w:ilvl="8" w:tplc="480A0005" w:tentative="1">
      <w:start w:val="1"/>
      <w:numFmt w:val="bullet"/>
      <w:lvlText w:val=""/>
      <w:lvlJc w:val="left"/>
      <w:pPr>
        <w:ind w:left="7186" w:hanging="360"/>
      </w:pPr>
      <w:rPr>
        <w:rFonts w:ascii="Wingdings" w:hAnsi="Wingdings" w:hint="default"/>
      </w:rPr>
    </w:lvl>
  </w:abstractNum>
  <w:abstractNum w:abstractNumId="41" w15:restartNumberingAfterBreak="0">
    <w:nsid w:val="5F3252BC"/>
    <w:multiLevelType w:val="hybridMultilevel"/>
    <w:tmpl w:val="664617EA"/>
    <w:lvl w:ilvl="0" w:tplc="B04E46B0">
      <w:numFmt w:val="bullet"/>
      <w:lvlText w:val="*"/>
      <w:lvlJc w:val="left"/>
      <w:pPr>
        <w:ind w:left="466" w:hanging="97"/>
      </w:pPr>
      <w:rPr>
        <w:rFonts w:ascii="Segoe UI" w:eastAsia="Segoe UI" w:hAnsi="Segoe UI" w:cs="Segoe UI" w:hint="default"/>
        <w:color w:val="AE1515"/>
        <w:w w:val="100"/>
        <w:sz w:val="14"/>
        <w:szCs w:val="14"/>
        <w:lang w:val="es-ES" w:eastAsia="en-US" w:bidi="ar-SA"/>
      </w:rPr>
    </w:lvl>
    <w:lvl w:ilvl="1" w:tplc="56D47E24">
      <w:start w:val="1"/>
      <w:numFmt w:val="decimal"/>
      <w:lvlText w:val="%2."/>
      <w:lvlJc w:val="left"/>
      <w:pPr>
        <w:ind w:left="720" w:hanging="189"/>
        <w:jc w:val="right"/>
      </w:pPr>
      <w:rPr>
        <w:rFonts w:ascii="Segoe UI" w:eastAsia="Segoe UI" w:hAnsi="Segoe UI" w:cs="Segoe UI" w:hint="default"/>
        <w:color w:val="242424"/>
        <w:w w:val="100"/>
        <w:sz w:val="17"/>
        <w:szCs w:val="17"/>
        <w:lang w:val="es-ES" w:eastAsia="en-US" w:bidi="ar-SA"/>
      </w:rPr>
    </w:lvl>
    <w:lvl w:ilvl="2" w:tplc="8C58B314">
      <w:numFmt w:val="bullet"/>
      <w:lvlText w:val="•"/>
      <w:lvlJc w:val="left"/>
      <w:pPr>
        <w:ind w:left="1588" w:hanging="189"/>
      </w:pPr>
      <w:rPr>
        <w:rFonts w:hint="default"/>
        <w:lang w:val="es-ES" w:eastAsia="en-US" w:bidi="ar-SA"/>
      </w:rPr>
    </w:lvl>
    <w:lvl w:ilvl="3" w:tplc="B4EC4E6A">
      <w:numFmt w:val="bullet"/>
      <w:lvlText w:val="•"/>
      <w:lvlJc w:val="left"/>
      <w:pPr>
        <w:ind w:left="2457" w:hanging="189"/>
      </w:pPr>
      <w:rPr>
        <w:rFonts w:hint="default"/>
        <w:lang w:val="es-ES" w:eastAsia="en-US" w:bidi="ar-SA"/>
      </w:rPr>
    </w:lvl>
    <w:lvl w:ilvl="4" w:tplc="CB286A9A">
      <w:numFmt w:val="bullet"/>
      <w:lvlText w:val="•"/>
      <w:lvlJc w:val="left"/>
      <w:pPr>
        <w:ind w:left="3326" w:hanging="189"/>
      </w:pPr>
      <w:rPr>
        <w:rFonts w:hint="default"/>
        <w:lang w:val="es-ES" w:eastAsia="en-US" w:bidi="ar-SA"/>
      </w:rPr>
    </w:lvl>
    <w:lvl w:ilvl="5" w:tplc="12B4F824">
      <w:numFmt w:val="bullet"/>
      <w:lvlText w:val="•"/>
      <w:lvlJc w:val="left"/>
      <w:pPr>
        <w:ind w:left="4195" w:hanging="189"/>
      </w:pPr>
      <w:rPr>
        <w:rFonts w:hint="default"/>
        <w:lang w:val="es-ES" w:eastAsia="en-US" w:bidi="ar-SA"/>
      </w:rPr>
    </w:lvl>
    <w:lvl w:ilvl="6" w:tplc="0D76DD4A">
      <w:numFmt w:val="bullet"/>
      <w:lvlText w:val="•"/>
      <w:lvlJc w:val="left"/>
      <w:pPr>
        <w:ind w:left="5064" w:hanging="189"/>
      </w:pPr>
      <w:rPr>
        <w:rFonts w:hint="default"/>
        <w:lang w:val="es-ES" w:eastAsia="en-US" w:bidi="ar-SA"/>
      </w:rPr>
    </w:lvl>
    <w:lvl w:ilvl="7" w:tplc="F2F689CA">
      <w:numFmt w:val="bullet"/>
      <w:lvlText w:val="•"/>
      <w:lvlJc w:val="left"/>
      <w:pPr>
        <w:ind w:left="5932" w:hanging="189"/>
      </w:pPr>
      <w:rPr>
        <w:rFonts w:hint="default"/>
        <w:lang w:val="es-ES" w:eastAsia="en-US" w:bidi="ar-SA"/>
      </w:rPr>
    </w:lvl>
    <w:lvl w:ilvl="8" w:tplc="B470CE66">
      <w:numFmt w:val="bullet"/>
      <w:lvlText w:val="•"/>
      <w:lvlJc w:val="left"/>
      <w:pPr>
        <w:ind w:left="6801" w:hanging="189"/>
      </w:pPr>
      <w:rPr>
        <w:rFonts w:hint="default"/>
        <w:lang w:val="es-ES" w:eastAsia="en-US" w:bidi="ar-SA"/>
      </w:rPr>
    </w:lvl>
  </w:abstractNum>
  <w:abstractNum w:abstractNumId="42" w15:restartNumberingAfterBreak="0">
    <w:nsid w:val="7A195293"/>
    <w:multiLevelType w:val="hybridMultilevel"/>
    <w:tmpl w:val="4238AF40"/>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43" w15:restartNumberingAfterBreak="0">
    <w:nsid w:val="7EE20A38"/>
    <w:multiLevelType w:val="hybridMultilevel"/>
    <w:tmpl w:val="897E389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1328436524">
    <w:abstractNumId w:val="19"/>
  </w:num>
  <w:num w:numId="2" w16cid:durableId="771975795">
    <w:abstractNumId w:val="27"/>
  </w:num>
  <w:num w:numId="3" w16cid:durableId="816608409">
    <w:abstractNumId w:val="12"/>
  </w:num>
  <w:num w:numId="4" w16cid:durableId="924462431">
    <w:abstractNumId w:val="35"/>
  </w:num>
  <w:num w:numId="5" w16cid:durableId="2043168015">
    <w:abstractNumId w:val="43"/>
  </w:num>
  <w:num w:numId="6" w16cid:durableId="2066106009">
    <w:abstractNumId w:val="36"/>
  </w:num>
  <w:num w:numId="7" w16cid:durableId="472521696">
    <w:abstractNumId w:val="28"/>
  </w:num>
  <w:num w:numId="8" w16cid:durableId="145825809">
    <w:abstractNumId w:val="21"/>
  </w:num>
  <w:num w:numId="9" w16cid:durableId="1515149591">
    <w:abstractNumId w:val="40"/>
  </w:num>
  <w:num w:numId="10" w16cid:durableId="1501773434">
    <w:abstractNumId w:val="23"/>
  </w:num>
  <w:num w:numId="11" w16cid:durableId="1201818559">
    <w:abstractNumId w:val="39"/>
  </w:num>
  <w:num w:numId="12" w16cid:durableId="860094669">
    <w:abstractNumId w:val="4"/>
  </w:num>
  <w:num w:numId="13" w16cid:durableId="930744470">
    <w:abstractNumId w:val="25"/>
  </w:num>
  <w:num w:numId="14" w16cid:durableId="2034334002">
    <w:abstractNumId w:val="20"/>
  </w:num>
  <w:num w:numId="15" w16cid:durableId="1669403348">
    <w:abstractNumId w:val="37"/>
  </w:num>
  <w:num w:numId="16" w16cid:durableId="1650210386">
    <w:abstractNumId w:val="16"/>
  </w:num>
  <w:num w:numId="17" w16cid:durableId="338196968">
    <w:abstractNumId w:val="7"/>
  </w:num>
  <w:num w:numId="18" w16cid:durableId="914973893">
    <w:abstractNumId w:val="18"/>
  </w:num>
  <w:num w:numId="19" w16cid:durableId="593585662">
    <w:abstractNumId w:val="1"/>
  </w:num>
  <w:num w:numId="20" w16cid:durableId="1312639827">
    <w:abstractNumId w:val="32"/>
  </w:num>
  <w:num w:numId="21" w16cid:durableId="2025552561">
    <w:abstractNumId w:val="11"/>
  </w:num>
  <w:num w:numId="22" w16cid:durableId="1198549356">
    <w:abstractNumId w:val="6"/>
  </w:num>
  <w:num w:numId="23" w16cid:durableId="1195578939">
    <w:abstractNumId w:val="2"/>
  </w:num>
  <w:num w:numId="24" w16cid:durableId="990134065">
    <w:abstractNumId w:val="42"/>
  </w:num>
  <w:num w:numId="25" w16cid:durableId="295644156">
    <w:abstractNumId w:val="10"/>
  </w:num>
  <w:num w:numId="26" w16cid:durableId="288510721">
    <w:abstractNumId w:val="8"/>
  </w:num>
  <w:num w:numId="27" w16cid:durableId="1443765997">
    <w:abstractNumId w:val="17"/>
  </w:num>
  <w:num w:numId="28" w16cid:durableId="443237008">
    <w:abstractNumId w:val="38"/>
  </w:num>
  <w:num w:numId="29" w16cid:durableId="561213195">
    <w:abstractNumId w:val="31"/>
  </w:num>
  <w:num w:numId="30" w16cid:durableId="2021463941">
    <w:abstractNumId w:val="5"/>
  </w:num>
  <w:num w:numId="31" w16cid:durableId="1286237448">
    <w:abstractNumId w:val="14"/>
  </w:num>
  <w:num w:numId="32" w16cid:durableId="1232161143">
    <w:abstractNumId w:val="26"/>
  </w:num>
  <w:num w:numId="33" w16cid:durableId="952593967">
    <w:abstractNumId w:val="34"/>
  </w:num>
  <w:num w:numId="34" w16cid:durableId="446659196">
    <w:abstractNumId w:val="33"/>
  </w:num>
  <w:num w:numId="35" w16cid:durableId="1168867016">
    <w:abstractNumId w:val="0"/>
  </w:num>
  <w:num w:numId="36" w16cid:durableId="2104571780">
    <w:abstractNumId w:val="9"/>
  </w:num>
  <w:num w:numId="37" w16cid:durableId="340141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61575021">
    <w:abstractNumId w:val="22"/>
  </w:num>
  <w:num w:numId="39" w16cid:durableId="728193946">
    <w:abstractNumId w:val="29"/>
  </w:num>
  <w:num w:numId="40" w16cid:durableId="1434126008">
    <w:abstractNumId w:val="24"/>
  </w:num>
  <w:num w:numId="41" w16cid:durableId="165019887">
    <w:abstractNumId w:val="41"/>
  </w:num>
  <w:num w:numId="42" w16cid:durableId="1552232098">
    <w:abstractNumId w:val="15"/>
  </w:num>
  <w:num w:numId="43" w16cid:durableId="1243948530">
    <w:abstractNumId w:val="13"/>
  </w:num>
  <w:num w:numId="44" w16cid:durableId="20060223">
    <w:abstractNumId w:val="3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22F7"/>
    <w:rsid w:val="0000405C"/>
    <w:rsid w:val="000041E0"/>
    <w:rsid w:val="00004BF0"/>
    <w:rsid w:val="000054FB"/>
    <w:rsid w:val="00007146"/>
    <w:rsid w:val="00011BA1"/>
    <w:rsid w:val="00012540"/>
    <w:rsid w:val="0001617F"/>
    <w:rsid w:val="00020ADD"/>
    <w:rsid w:val="00021BA7"/>
    <w:rsid w:val="00022332"/>
    <w:rsid w:val="00022DD1"/>
    <w:rsid w:val="00030150"/>
    <w:rsid w:val="0003112C"/>
    <w:rsid w:val="000311F2"/>
    <w:rsid w:val="00032D99"/>
    <w:rsid w:val="00033CE0"/>
    <w:rsid w:val="00035259"/>
    <w:rsid w:val="000356FB"/>
    <w:rsid w:val="00037A71"/>
    <w:rsid w:val="0004001C"/>
    <w:rsid w:val="00040732"/>
    <w:rsid w:val="00042289"/>
    <w:rsid w:val="00042569"/>
    <w:rsid w:val="00043CEC"/>
    <w:rsid w:val="000463E3"/>
    <w:rsid w:val="000526DA"/>
    <w:rsid w:val="00052C28"/>
    <w:rsid w:val="0005477F"/>
    <w:rsid w:val="000611E2"/>
    <w:rsid w:val="00064689"/>
    <w:rsid w:val="000661FD"/>
    <w:rsid w:val="00067003"/>
    <w:rsid w:val="000771B5"/>
    <w:rsid w:val="00077A96"/>
    <w:rsid w:val="00077EBF"/>
    <w:rsid w:val="00080DC0"/>
    <w:rsid w:val="00082F6F"/>
    <w:rsid w:val="00083EAE"/>
    <w:rsid w:val="00087248"/>
    <w:rsid w:val="00087F2E"/>
    <w:rsid w:val="00091886"/>
    <w:rsid w:val="00091BB7"/>
    <w:rsid w:val="0009250E"/>
    <w:rsid w:val="0009633F"/>
    <w:rsid w:val="00096347"/>
    <w:rsid w:val="000965D2"/>
    <w:rsid w:val="00097080"/>
    <w:rsid w:val="000A007A"/>
    <w:rsid w:val="000A1A9D"/>
    <w:rsid w:val="000A23A2"/>
    <w:rsid w:val="000A43CB"/>
    <w:rsid w:val="000A46A4"/>
    <w:rsid w:val="000A4A6B"/>
    <w:rsid w:val="000B1136"/>
    <w:rsid w:val="000B12C0"/>
    <w:rsid w:val="000B2289"/>
    <w:rsid w:val="000B2573"/>
    <w:rsid w:val="000B3CF6"/>
    <w:rsid w:val="000C1E0B"/>
    <w:rsid w:val="000C4B5B"/>
    <w:rsid w:val="000C53C1"/>
    <w:rsid w:val="000C5556"/>
    <w:rsid w:val="000D2FA3"/>
    <w:rsid w:val="000D4216"/>
    <w:rsid w:val="000E202F"/>
    <w:rsid w:val="000E2617"/>
    <w:rsid w:val="000E2A5D"/>
    <w:rsid w:val="000E4603"/>
    <w:rsid w:val="000E7635"/>
    <w:rsid w:val="000F06CD"/>
    <w:rsid w:val="000F16C4"/>
    <w:rsid w:val="000F2D05"/>
    <w:rsid w:val="000F31D6"/>
    <w:rsid w:val="000F41D3"/>
    <w:rsid w:val="000F710A"/>
    <w:rsid w:val="000F7CCD"/>
    <w:rsid w:val="0010050B"/>
    <w:rsid w:val="00102CA6"/>
    <w:rsid w:val="00104E94"/>
    <w:rsid w:val="00107296"/>
    <w:rsid w:val="00107429"/>
    <w:rsid w:val="00107965"/>
    <w:rsid w:val="00111185"/>
    <w:rsid w:val="00111A02"/>
    <w:rsid w:val="00111CA2"/>
    <w:rsid w:val="00113B5B"/>
    <w:rsid w:val="001144BB"/>
    <w:rsid w:val="0011538D"/>
    <w:rsid w:val="001167F5"/>
    <w:rsid w:val="001208EF"/>
    <w:rsid w:val="00120E8D"/>
    <w:rsid w:val="0012290E"/>
    <w:rsid w:val="0012315D"/>
    <w:rsid w:val="00123825"/>
    <w:rsid w:val="0012504C"/>
    <w:rsid w:val="00125974"/>
    <w:rsid w:val="00126FDD"/>
    <w:rsid w:val="001273D5"/>
    <w:rsid w:val="0013074B"/>
    <w:rsid w:val="00131E3D"/>
    <w:rsid w:val="00131ED0"/>
    <w:rsid w:val="00132684"/>
    <w:rsid w:val="0013466F"/>
    <w:rsid w:val="00140900"/>
    <w:rsid w:val="00142DEF"/>
    <w:rsid w:val="0014387C"/>
    <w:rsid w:val="001455CD"/>
    <w:rsid w:val="00146D9A"/>
    <w:rsid w:val="00151AFE"/>
    <w:rsid w:val="001536AC"/>
    <w:rsid w:val="001572F9"/>
    <w:rsid w:val="00160733"/>
    <w:rsid w:val="001621F8"/>
    <w:rsid w:val="00164116"/>
    <w:rsid w:val="00165B9F"/>
    <w:rsid w:val="00165CEE"/>
    <w:rsid w:val="001679CD"/>
    <w:rsid w:val="0017123C"/>
    <w:rsid w:val="00173171"/>
    <w:rsid w:val="001735B9"/>
    <w:rsid w:val="00181DD3"/>
    <w:rsid w:val="0018288C"/>
    <w:rsid w:val="001869C7"/>
    <w:rsid w:val="00190067"/>
    <w:rsid w:val="001918EF"/>
    <w:rsid w:val="00191ADE"/>
    <w:rsid w:val="00195196"/>
    <w:rsid w:val="001956F2"/>
    <w:rsid w:val="00195828"/>
    <w:rsid w:val="00195E89"/>
    <w:rsid w:val="001966C8"/>
    <w:rsid w:val="0019768D"/>
    <w:rsid w:val="001A10D3"/>
    <w:rsid w:val="001A2EA3"/>
    <w:rsid w:val="001A415E"/>
    <w:rsid w:val="001A5D73"/>
    <w:rsid w:val="001A7A8C"/>
    <w:rsid w:val="001A7B67"/>
    <w:rsid w:val="001B3229"/>
    <w:rsid w:val="001B4215"/>
    <w:rsid w:val="001B76FF"/>
    <w:rsid w:val="001B7C79"/>
    <w:rsid w:val="001C192A"/>
    <w:rsid w:val="001C3329"/>
    <w:rsid w:val="001C4CFB"/>
    <w:rsid w:val="001D044C"/>
    <w:rsid w:val="001D05CB"/>
    <w:rsid w:val="001E07CD"/>
    <w:rsid w:val="001E2214"/>
    <w:rsid w:val="001E4C00"/>
    <w:rsid w:val="001E71D4"/>
    <w:rsid w:val="001F1E60"/>
    <w:rsid w:val="001F262B"/>
    <w:rsid w:val="001F2B33"/>
    <w:rsid w:val="001F43E7"/>
    <w:rsid w:val="001F62CE"/>
    <w:rsid w:val="001F74F9"/>
    <w:rsid w:val="00200216"/>
    <w:rsid w:val="00201CA8"/>
    <w:rsid w:val="00201F36"/>
    <w:rsid w:val="0020343E"/>
    <w:rsid w:val="00206359"/>
    <w:rsid w:val="00207363"/>
    <w:rsid w:val="00210E95"/>
    <w:rsid w:val="002112DD"/>
    <w:rsid w:val="00211ED5"/>
    <w:rsid w:val="0021413E"/>
    <w:rsid w:val="00216DA2"/>
    <w:rsid w:val="00217175"/>
    <w:rsid w:val="00217A2C"/>
    <w:rsid w:val="00220C18"/>
    <w:rsid w:val="00221F32"/>
    <w:rsid w:val="002239E2"/>
    <w:rsid w:val="00224BE7"/>
    <w:rsid w:val="00227354"/>
    <w:rsid w:val="002307B0"/>
    <w:rsid w:val="002313B9"/>
    <w:rsid w:val="002322CC"/>
    <w:rsid w:val="00236C11"/>
    <w:rsid w:val="00242255"/>
    <w:rsid w:val="002466E3"/>
    <w:rsid w:val="002474CF"/>
    <w:rsid w:val="0024769B"/>
    <w:rsid w:val="002502E0"/>
    <w:rsid w:val="00250622"/>
    <w:rsid w:val="002517F6"/>
    <w:rsid w:val="002527BE"/>
    <w:rsid w:val="00254A15"/>
    <w:rsid w:val="00256900"/>
    <w:rsid w:val="002570C6"/>
    <w:rsid w:val="00261723"/>
    <w:rsid w:val="00261A5A"/>
    <w:rsid w:val="00263575"/>
    <w:rsid w:val="00263D28"/>
    <w:rsid w:val="00264A9A"/>
    <w:rsid w:val="00267090"/>
    <w:rsid w:val="002727DB"/>
    <w:rsid w:val="00275505"/>
    <w:rsid w:val="002774A3"/>
    <w:rsid w:val="00281295"/>
    <w:rsid w:val="002813B0"/>
    <w:rsid w:val="0028151C"/>
    <w:rsid w:val="002816F4"/>
    <w:rsid w:val="00282B8F"/>
    <w:rsid w:val="00285493"/>
    <w:rsid w:val="00286208"/>
    <w:rsid w:val="00286BDB"/>
    <w:rsid w:val="00286DF7"/>
    <w:rsid w:val="00290D01"/>
    <w:rsid w:val="002936E9"/>
    <w:rsid w:val="00295DF7"/>
    <w:rsid w:val="00296F4B"/>
    <w:rsid w:val="002A32AF"/>
    <w:rsid w:val="002A36AC"/>
    <w:rsid w:val="002A3C57"/>
    <w:rsid w:val="002A4364"/>
    <w:rsid w:val="002A6AC4"/>
    <w:rsid w:val="002A7BD3"/>
    <w:rsid w:val="002B0C37"/>
    <w:rsid w:val="002B17A5"/>
    <w:rsid w:val="002B538A"/>
    <w:rsid w:val="002B6816"/>
    <w:rsid w:val="002C11EE"/>
    <w:rsid w:val="002C32C6"/>
    <w:rsid w:val="002C572B"/>
    <w:rsid w:val="002C5EF2"/>
    <w:rsid w:val="002C6DBB"/>
    <w:rsid w:val="002D085F"/>
    <w:rsid w:val="002D2E8A"/>
    <w:rsid w:val="002D4977"/>
    <w:rsid w:val="002D497F"/>
    <w:rsid w:val="002D49F2"/>
    <w:rsid w:val="002D4B65"/>
    <w:rsid w:val="002D4EC5"/>
    <w:rsid w:val="002D5133"/>
    <w:rsid w:val="002D5539"/>
    <w:rsid w:val="002E2653"/>
    <w:rsid w:val="002E3011"/>
    <w:rsid w:val="002E3A7B"/>
    <w:rsid w:val="002F1D08"/>
    <w:rsid w:val="002F27AB"/>
    <w:rsid w:val="002F5B09"/>
    <w:rsid w:val="002F6308"/>
    <w:rsid w:val="002F755E"/>
    <w:rsid w:val="00304835"/>
    <w:rsid w:val="00305981"/>
    <w:rsid w:val="003074AE"/>
    <w:rsid w:val="00307FEF"/>
    <w:rsid w:val="00311C7A"/>
    <w:rsid w:val="003130EC"/>
    <w:rsid w:val="00314F9E"/>
    <w:rsid w:val="00321982"/>
    <w:rsid w:val="003224BF"/>
    <w:rsid w:val="00323A3E"/>
    <w:rsid w:val="003266C4"/>
    <w:rsid w:val="00326B58"/>
    <w:rsid w:val="0032753E"/>
    <w:rsid w:val="0033226E"/>
    <w:rsid w:val="003329C6"/>
    <w:rsid w:val="003329CD"/>
    <w:rsid w:val="0033370F"/>
    <w:rsid w:val="0033469E"/>
    <w:rsid w:val="00334F6C"/>
    <w:rsid w:val="0033529E"/>
    <w:rsid w:val="00336E24"/>
    <w:rsid w:val="0033706D"/>
    <w:rsid w:val="003372AC"/>
    <w:rsid w:val="00340DC9"/>
    <w:rsid w:val="00341B06"/>
    <w:rsid w:val="00342E9C"/>
    <w:rsid w:val="003455D2"/>
    <w:rsid w:val="00346202"/>
    <w:rsid w:val="00346B11"/>
    <w:rsid w:val="00346C5C"/>
    <w:rsid w:val="00350D05"/>
    <w:rsid w:val="0035155A"/>
    <w:rsid w:val="0035228E"/>
    <w:rsid w:val="0035383E"/>
    <w:rsid w:val="00356281"/>
    <w:rsid w:val="00357501"/>
    <w:rsid w:val="00360A92"/>
    <w:rsid w:val="0036160A"/>
    <w:rsid w:val="00361BF6"/>
    <w:rsid w:val="003620F1"/>
    <w:rsid w:val="00363A79"/>
    <w:rsid w:val="00366350"/>
    <w:rsid w:val="00373D08"/>
    <w:rsid w:val="00375636"/>
    <w:rsid w:val="00377F9B"/>
    <w:rsid w:val="00383CE4"/>
    <w:rsid w:val="00384BA1"/>
    <w:rsid w:val="0038593C"/>
    <w:rsid w:val="00385CBE"/>
    <w:rsid w:val="00387219"/>
    <w:rsid w:val="00387F48"/>
    <w:rsid w:val="00390E40"/>
    <w:rsid w:val="00391D06"/>
    <w:rsid w:val="00392915"/>
    <w:rsid w:val="0039345C"/>
    <w:rsid w:val="00393E25"/>
    <w:rsid w:val="0039528D"/>
    <w:rsid w:val="003A0E1B"/>
    <w:rsid w:val="003A2140"/>
    <w:rsid w:val="003A2200"/>
    <w:rsid w:val="003A222B"/>
    <w:rsid w:val="003A299F"/>
    <w:rsid w:val="003A43DD"/>
    <w:rsid w:val="003A6065"/>
    <w:rsid w:val="003B0654"/>
    <w:rsid w:val="003B4CD6"/>
    <w:rsid w:val="003B7EEB"/>
    <w:rsid w:val="003C08FF"/>
    <w:rsid w:val="003C0D92"/>
    <w:rsid w:val="003C1026"/>
    <w:rsid w:val="003C142D"/>
    <w:rsid w:val="003C2673"/>
    <w:rsid w:val="003C424E"/>
    <w:rsid w:val="003C50DF"/>
    <w:rsid w:val="003C583A"/>
    <w:rsid w:val="003D0F5C"/>
    <w:rsid w:val="003D230A"/>
    <w:rsid w:val="003D29E2"/>
    <w:rsid w:val="003D2BD9"/>
    <w:rsid w:val="003D2C70"/>
    <w:rsid w:val="003D32D4"/>
    <w:rsid w:val="003D362B"/>
    <w:rsid w:val="003D679D"/>
    <w:rsid w:val="003D6D99"/>
    <w:rsid w:val="003D7307"/>
    <w:rsid w:val="003E12A0"/>
    <w:rsid w:val="003E2BCB"/>
    <w:rsid w:val="003E7358"/>
    <w:rsid w:val="003F3F2B"/>
    <w:rsid w:val="003F429A"/>
    <w:rsid w:val="003F54D2"/>
    <w:rsid w:val="003F5B81"/>
    <w:rsid w:val="003F60B4"/>
    <w:rsid w:val="003F7C65"/>
    <w:rsid w:val="0040195F"/>
    <w:rsid w:val="00403A43"/>
    <w:rsid w:val="00404F5E"/>
    <w:rsid w:val="00405876"/>
    <w:rsid w:val="00406799"/>
    <w:rsid w:val="00407200"/>
    <w:rsid w:val="00410278"/>
    <w:rsid w:val="00411919"/>
    <w:rsid w:val="00411B17"/>
    <w:rsid w:val="004142D8"/>
    <w:rsid w:val="004160FA"/>
    <w:rsid w:val="004217E0"/>
    <w:rsid w:val="0042192C"/>
    <w:rsid w:val="004224D6"/>
    <w:rsid w:val="004225CF"/>
    <w:rsid w:val="00424342"/>
    <w:rsid w:val="004256A6"/>
    <w:rsid w:val="0042619D"/>
    <w:rsid w:val="004279FA"/>
    <w:rsid w:val="00431BF0"/>
    <w:rsid w:val="004322A9"/>
    <w:rsid w:val="00432AF2"/>
    <w:rsid w:val="0043318A"/>
    <w:rsid w:val="00433A8C"/>
    <w:rsid w:val="004367A7"/>
    <w:rsid w:val="00436B09"/>
    <w:rsid w:val="004424B9"/>
    <w:rsid w:val="00443D68"/>
    <w:rsid w:val="00445AC5"/>
    <w:rsid w:val="0044708E"/>
    <w:rsid w:val="00451A9A"/>
    <w:rsid w:val="00453A33"/>
    <w:rsid w:val="004543FF"/>
    <w:rsid w:val="00456122"/>
    <w:rsid w:val="00462D3D"/>
    <w:rsid w:val="004631F1"/>
    <w:rsid w:val="00466A78"/>
    <w:rsid w:val="0047238D"/>
    <w:rsid w:val="00474D46"/>
    <w:rsid w:val="00474F17"/>
    <w:rsid w:val="00476688"/>
    <w:rsid w:val="00477486"/>
    <w:rsid w:val="004808E2"/>
    <w:rsid w:val="00483AB1"/>
    <w:rsid w:val="00484218"/>
    <w:rsid w:val="00484BF0"/>
    <w:rsid w:val="00484FF5"/>
    <w:rsid w:val="00487D16"/>
    <w:rsid w:val="0049160B"/>
    <w:rsid w:val="0049693E"/>
    <w:rsid w:val="00496C46"/>
    <w:rsid w:val="004978D1"/>
    <w:rsid w:val="00497E3C"/>
    <w:rsid w:val="004A0F39"/>
    <w:rsid w:val="004A4419"/>
    <w:rsid w:val="004A50D6"/>
    <w:rsid w:val="004A6124"/>
    <w:rsid w:val="004A74B5"/>
    <w:rsid w:val="004A788A"/>
    <w:rsid w:val="004B51EE"/>
    <w:rsid w:val="004B539C"/>
    <w:rsid w:val="004B6511"/>
    <w:rsid w:val="004C126F"/>
    <w:rsid w:val="004C1C3E"/>
    <w:rsid w:val="004C316C"/>
    <w:rsid w:val="004C59AE"/>
    <w:rsid w:val="004C63AC"/>
    <w:rsid w:val="004D033C"/>
    <w:rsid w:val="004D17BE"/>
    <w:rsid w:val="004D6E27"/>
    <w:rsid w:val="004E08A9"/>
    <w:rsid w:val="004E0F88"/>
    <w:rsid w:val="004E2B7F"/>
    <w:rsid w:val="004E5758"/>
    <w:rsid w:val="004F026C"/>
    <w:rsid w:val="004F11A7"/>
    <w:rsid w:val="004F2783"/>
    <w:rsid w:val="004F43D7"/>
    <w:rsid w:val="004F47D7"/>
    <w:rsid w:val="005006DD"/>
    <w:rsid w:val="005009C3"/>
    <w:rsid w:val="00500E34"/>
    <w:rsid w:val="00501538"/>
    <w:rsid w:val="00501F5C"/>
    <w:rsid w:val="00505B29"/>
    <w:rsid w:val="005073DB"/>
    <w:rsid w:val="0051340C"/>
    <w:rsid w:val="005140A3"/>
    <w:rsid w:val="005140F0"/>
    <w:rsid w:val="005143A0"/>
    <w:rsid w:val="00515A0B"/>
    <w:rsid w:val="0051645C"/>
    <w:rsid w:val="00517174"/>
    <w:rsid w:val="005174FD"/>
    <w:rsid w:val="00517563"/>
    <w:rsid w:val="00517D8D"/>
    <w:rsid w:val="0052010C"/>
    <w:rsid w:val="00523A5E"/>
    <w:rsid w:val="00523EC1"/>
    <w:rsid w:val="00525C7F"/>
    <w:rsid w:val="00527ECE"/>
    <w:rsid w:val="005328D7"/>
    <w:rsid w:val="005340E7"/>
    <w:rsid w:val="00534975"/>
    <w:rsid w:val="00535E5C"/>
    <w:rsid w:val="00542FBE"/>
    <w:rsid w:val="005441D3"/>
    <w:rsid w:val="00544772"/>
    <w:rsid w:val="00545819"/>
    <w:rsid w:val="00545C83"/>
    <w:rsid w:val="00547AEC"/>
    <w:rsid w:val="0055051C"/>
    <w:rsid w:val="00550A06"/>
    <w:rsid w:val="0055283E"/>
    <w:rsid w:val="005528D0"/>
    <w:rsid w:val="005531FE"/>
    <w:rsid w:val="005547F0"/>
    <w:rsid w:val="00555D9C"/>
    <w:rsid w:val="00556C90"/>
    <w:rsid w:val="00557B0F"/>
    <w:rsid w:val="00561C96"/>
    <w:rsid w:val="005627CD"/>
    <w:rsid w:val="00564A99"/>
    <w:rsid w:val="00565DFC"/>
    <w:rsid w:val="00567F6D"/>
    <w:rsid w:val="00570519"/>
    <w:rsid w:val="00570539"/>
    <w:rsid w:val="0057314E"/>
    <w:rsid w:val="00573BFE"/>
    <w:rsid w:val="0057426B"/>
    <w:rsid w:val="005761A4"/>
    <w:rsid w:val="00580F13"/>
    <w:rsid w:val="005818C3"/>
    <w:rsid w:val="00582048"/>
    <w:rsid w:val="00582341"/>
    <w:rsid w:val="0058427E"/>
    <w:rsid w:val="00586F68"/>
    <w:rsid w:val="00590252"/>
    <w:rsid w:val="005946D8"/>
    <w:rsid w:val="00597511"/>
    <w:rsid w:val="00597948"/>
    <w:rsid w:val="005A17EC"/>
    <w:rsid w:val="005A386A"/>
    <w:rsid w:val="005A6FA2"/>
    <w:rsid w:val="005A7F25"/>
    <w:rsid w:val="005B02B4"/>
    <w:rsid w:val="005B0DE5"/>
    <w:rsid w:val="005B323C"/>
    <w:rsid w:val="005B386E"/>
    <w:rsid w:val="005B600B"/>
    <w:rsid w:val="005B63BB"/>
    <w:rsid w:val="005B7F2A"/>
    <w:rsid w:val="005C05FB"/>
    <w:rsid w:val="005C08E4"/>
    <w:rsid w:val="005C1C44"/>
    <w:rsid w:val="005C296C"/>
    <w:rsid w:val="005C5057"/>
    <w:rsid w:val="005C6FD0"/>
    <w:rsid w:val="005C766A"/>
    <w:rsid w:val="005D1F53"/>
    <w:rsid w:val="005D6201"/>
    <w:rsid w:val="005D6470"/>
    <w:rsid w:val="005D691C"/>
    <w:rsid w:val="005E2199"/>
    <w:rsid w:val="005E368B"/>
    <w:rsid w:val="005E3E46"/>
    <w:rsid w:val="005E4B7D"/>
    <w:rsid w:val="005F056F"/>
    <w:rsid w:val="005F05F1"/>
    <w:rsid w:val="005F2D6D"/>
    <w:rsid w:val="005F50F6"/>
    <w:rsid w:val="005F5D0E"/>
    <w:rsid w:val="005F5E4C"/>
    <w:rsid w:val="005F7359"/>
    <w:rsid w:val="005F78D2"/>
    <w:rsid w:val="00601D9B"/>
    <w:rsid w:val="00602266"/>
    <w:rsid w:val="00603019"/>
    <w:rsid w:val="00603853"/>
    <w:rsid w:val="0060477D"/>
    <w:rsid w:val="006078E9"/>
    <w:rsid w:val="006101AA"/>
    <w:rsid w:val="00610A13"/>
    <w:rsid w:val="00611211"/>
    <w:rsid w:val="006128AB"/>
    <w:rsid w:val="00612FFF"/>
    <w:rsid w:val="006157D2"/>
    <w:rsid w:val="00615A3F"/>
    <w:rsid w:val="00615CDE"/>
    <w:rsid w:val="0061689D"/>
    <w:rsid w:val="00617C6E"/>
    <w:rsid w:val="00622B73"/>
    <w:rsid w:val="00624127"/>
    <w:rsid w:val="0062418D"/>
    <w:rsid w:val="00624793"/>
    <w:rsid w:val="00624968"/>
    <w:rsid w:val="006301FE"/>
    <w:rsid w:val="0063099B"/>
    <w:rsid w:val="00631E90"/>
    <w:rsid w:val="00633B67"/>
    <w:rsid w:val="00633B69"/>
    <w:rsid w:val="006351BD"/>
    <w:rsid w:val="00636A7E"/>
    <w:rsid w:val="00636B86"/>
    <w:rsid w:val="006371C9"/>
    <w:rsid w:val="00637657"/>
    <w:rsid w:val="006407AA"/>
    <w:rsid w:val="00640979"/>
    <w:rsid w:val="00640EB8"/>
    <w:rsid w:val="00642353"/>
    <w:rsid w:val="006425CF"/>
    <w:rsid w:val="006425E8"/>
    <w:rsid w:val="006459A2"/>
    <w:rsid w:val="00647B33"/>
    <w:rsid w:val="0065006F"/>
    <w:rsid w:val="00650466"/>
    <w:rsid w:val="006522C0"/>
    <w:rsid w:val="0065412D"/>
    <w:rsid w:val="00654BEA"/>
    <w:rsid w:val="00656A4B"/>
    <w:rsid w:val="00657981"/>
    <w:rsid w:val="00657AFC"/>
    <w:rsid w:val="006608E1"/>
    <w:rsid w:val="00663865"/>
    <w:rsid w:val="00672351"/>
    <w:rsid w:val="00673131"/>
    <w:rsid w:val="00673B1C"/>
    <w:rsid w:val="006747D8"/>
    <w:rsid w:val="006753E2"/>
    <w:rsid w:val="006761CC"/>
    <w:rsid w:val="00677542"/>
    <w:rsid w:val="006775BE"/>
    <w:rsid w:val="006777EF"/>
    <w:rsid w:val="00680991"/>
    <w:rsid w:val="00681857"/>
    <w:rsid w:val="00681CBE"/>
    <w:rsid w:val="0068364F"/>
    <w:rsid w:val="00683ED1"/>
    <w:rsid w:val="00685C56"/>
    <w:rsid w:val="00687365"/>
    <w:rsid w:val="00690055"/>
    <w:rsid w:val="00691270"/>
    <w:rsid w:val="00691F5E"/>
    <w:rsid w:val="00693F08"/>
    <w:rsid w:val="0069466F"/>
    <w:rsid w:val="006A485F"/>
    <w:rsid w:val="006A662B"/>
    <w:rsid w:val="006A7201"/>
    <w:rsid w:val="006B3064"/>
    <w:rsid w:val="006B6E0E"/>
    <w:rsid w:val="006C13D7"/>
    <w:rsid w:val="006C18CF"/>
    <w:rsid w:val="006C4164"/>
    <w:rsid w:val="006C4DBD"/>
    <w:rsid w:val="006D2790"/>
    <w:rsid w:val="006D4646"/>
    <w:rsid w:val="006D47E4"/>
    <w:rsid w:val="006D6E73"/>
    <w:rsid w:val="006E0943"/>
    <w:rsid w:val="006E0F39"/>
    <w:rsid w:val="006E0FEC"/>
    <w:rsid w:val="006E2BE1"/>
    <w:rsid w:val="006E2F2A"/>
    <w:rsid w:val="006E36BB"/>
    <w:rsid w:val="006E65CA"/>
    <w:rsid w:val="006E6A0B"/>
    <w:rsid w:val="006F0634"/>
    <w:rsid w:val="006F0D5B"/>
    <w:rsid w:val="006F1249"/>
    <w:rsid w:val="006F1289"/>
    <w:rsid w:val="006F1A6B"/>
    <w:rsid w:val="006F1D34"/>
    <w:rsid w:val="006F26FA"/>
    <w:rsid w:val="006F2B95"/>
    <w:rsid w:val="006F35EB"/>
    <w:rsid w:val="006F4749"/>
    <w:rsid w:val="006F4F72"/>
    <w:rsid w:val="006F57FB"/>
    <w:rsid w:val="00700061"/>
    <w:rsid w:val="0070020A"/>
    <w:rsid w:val="00702149"/>
    <w:rsid w:val="00703890"/>
    <w:rsid w:val="00703973"/>
    <w:rsid w:val="00704EC6"/>
    <w:rsid w:val="00705C80"/>
    <w:rsid w:val="00706870"/>
    <w:rsid w:val="0071080A"/>
    <w:rsid w:val="00720B72"/>
    <w:rsid w:val="00725E2B"/>
    <w:rsid w:val="00725EF7"/>
    <w:rsid w:val="007271C8"/>
    <w:rsid w:val="0073093A"/>
    <w:rsid w:val="007326A7"/>
    <w:rsid w:val="007332A1"/>
    <w:rsid w:val="00733F17"/>
    <w:rsid w:val="00737356"/>
    <w:rsid w:val="00737E89"/>
    <w:rsid w:val="007418B3"/>
    <w:rsid w:val="00741DE5"/>
    <w:rsid w:val="00742967"/>
    <w:rsid w:val="007447B7"/>
    <w:rsid w:val="007450B5"/>
    <w:rsid w:val="00745BBF"/>
    <w:rsid w:val="00747D93"/>
    <w:rsid w:val="00751DBB"/>
    <w:rsid w:val="00752348"/>
    <w:rsid w:val="00753C67"/>
    <w:rsid w:val="007542FC"/>
    <w:rsid w:val="0075701D"/>
    <w:rsid w:val="00757632"/>
    <w:rsid w:val="007605D8"/>
    <w:rsid w:val="0076151A"/>
    <w:rsid w:val="00766F59"/>
    <w:rsid w:val="007732C9"/>
    <w:rsid w:val="00773343"/>
    <w:rsid w:val="00774D6A"/>
    <w:rsid w:val="00775832"/>
    <w:rsid w:val="00775C8B"/>
    <w:rsid w:val="00776181"/>
    <w:rsid w:val="00777559"/>
    <w:rsid w:val="007824CD"/>
    <w:rsid w:val="00783B79"/>
    <w:rsid w:val="00786C96"/>
    <w:rsid w:val="0079588D"/>
    <w:rsid w:val="00796967"/>
    <w:rsid w:val="00796AA3"/>
    <w:rsid w:val="00796B82"/>
    <w:rsid w:val="00797271"/>
    <w:rsid w:val="00797A10"/>
    <w:rsid w:val="007A01B9"/>
    <w:rsid w:val="007A01EE"/>
    <w:rsid w:val="007A1A75"/>
    <w:rsid w:val="007A25C1"/>
    <w:rsid w:val="007A2E2D"/>
    <w:rsid w:val="007A724C"/>
    <w:rsid w:val="007A7EAA"/>
    <w:rsid w:val="007B0899"/>
    <w:rsid w:val="007B1117"/>
    <w:rsid w:val="007B12B8"/>
    <w:rsid w:val="007B1C2A"/>
    <w:rsid w:val="007B5BE1"/>
    <w:rsid w:val="007B6D73"/>
    <w:rsid w:val="007C19A7"/>
    <w:rsid w:val="007C509A"/>
    <w:rsid w:val="007C6A8B"/>
    <w:rsid w:val="007C6E5C"/>
    <w:rsid w:val="007C706B"/>
    <w:rsid w:val="007D1D5F"/>
    <w:rsid w:val="007D4C85"/>
    <w:rsid w:val="007D5C9B"/>
    <w:rsid w:val="007E1046"/>
    <w:rsid w:val="007E2F87"/>
    <w:rsid w:val="007E5544"/>
    <w:rsid w:val="007F2099"/>
    <w:rsid w:val="007F3F24"/>
    <w:rsid w:val="007F65FE"/>
    <w:rsid w:val="008007BB"/>
    <w:rsid w:val="00801FC0"/>
    <w:rsid w:val="008023B7"/>
    <w:rsid w:val="008042CE"/>
    <w:rsid w:val="00805CF5"/>
    <w:rsid w:val="00807481"/>
    <w:rsid w:val="0080790B"/>
    <w:rsid w:val="00811EFE"/>
    <w:rsid w:val="0081205C"/>
    <w:rsid w:val="00812D5D"/>
    <w:rsid w:val="00813949"/>
    <w:rsid w:val="00813BCB"/>
    <w:rsid w:val="008145E9"/>
    <w:rsid w:val="008151DB"/>
    <w:rsid w:val="00816072"/>
    <w:rsid w:val="00821A86"/>
    <w:rsid w:val="00822CC8"/>
    <w:rsid w:val="008260A1"/>
    <w:rsid w:val="008260DC"/>
    <w:rsid w:val="00826BE2"/>
    <w:rsid w:val="00831BF0"/>
    <w:rsid w:val="00831E44"/>
    <w:rsid w:val="0083393B"/>
    <w:rsid w:val="00833CB7"/>
    <w:rsid w:val="0084513A"/>
    <w:rsid w:val="0084562A"/>
    <w:rsid w:val="008501D5"/>
    <w:rsid w:val="00850AA9"/>
    <w:rsid w:val="0085114F"/>
    <w:rsid w:val="00852198"/>
    <w:rsid w:val="0085292E"/>
    <w:rsid w:val="0085564D"/>
    <w:rsid w:val="00857E6D"/>
    <w:rsid w:val="00857EFE"/>
    <w:rsid w:val="00860109"/>
    <w:rsid w:val="008611EA"/>
    <w:rsid w:val="00861204"/>
    <w:rsid w:val="0086164F"/>
    <w:rsid w:val="00862819"/>
    <w:rsid w:val="00862E36"/>
    <w:rsid w:val="008632BC"/>
    <w:rsid w:val="0086429F"/>
    <w:rsid w:val="00867B30"/>
    <w:rsid w:val="00870472"/>
    <w:rsid w:val="00876B54"/>
    <w:rsid w:val="0088347D"/>
    <w:rsid w:val="008856FB"/>
    <w:rsid w:val="00886D4A"/>
    <w:rsid w:val="00887E10"/>
    <w:rsid w:val="008924EB"/>
    <w:rsid w:val="00892639"/>
    <w:rsid w:val="00892712"/>
    <w:rsid w:val="008935F8"/>
    <w:rsid w:val="008936C2"/>
    <w:rsid w:val="0089467B"/>
    <w:rsid w:val="00894F9B"/>
    <w:rsid w:val="00895ABC"/>
    <w:rsid w:val="00895E07"/>
    <w:rsid w:val="00895F9F"/>
    <w:rsid w:val="00896839"/>
    <w:rsid w:val="008A28F3"/>
    <w:rsid w:val="008A3E04"/>
    <w:rsid w:val="008A3F72"/>
    <w:rsid w:val="008A4A7A"/>
    <w:rsid w:val="008A5DAA"/>
    <w:rsid w:val="008A7379"/>
    <w:rsid w:val="008B02AD"/>
    <w:rsid w:val="008B0674"/>
    <w:rsid w:val="008B0B9C"/>
    <w:rsid w:val="008B2545"/>
    <w:rsid w:val="008B2C69"/>
    <w:rsid w:val="008B45F1"/>
    <w:rsid w:val="008B5A35"/>
    <w:rsid w:val="008B5F89"/>
    <w:rsid w:val="008B6CF1"/>
    <w:rsid w:val="008C0A19"/>
    <w:rsid w:val="008C0C88"/>
    <w:rsid w:val="008C1A10"/>
    <w:rsid w:val="008C2E3A"/>
    <w:rsid w:val="008D3059"/>
    <w:rsid w:val="008D36C3"/>
    <w:rsid w:val="008D55ED"/>
    <w:rsid w:val="008D5CFE"/>
    <w:rsid w:val="008D63C6"/>
    <w:rsid w:val="008D6887"/>
    <w:rsid w:val="008D7019"/>
    <w:rsid w:val="008E0224"/>
    <w:rsid w:val="008E1745"/>
    <w:rsid w:val="008E1BC6"/>
    <w:rsid w:val="008E46B5"/>
    <w:rsid w:val="008E5B02"/>
    <w:rsid w:val="008E6424"/>
    <w:rsid w:val="008F0A79"/>
    <w:rsid w:val="008F0D9A"/>
    <w:rsid w:val="008F1711"/>
    <w:rsid w:val="008F22D0"/>
    <w:rsid w:val="008F2EC1"/>
    <w:rsid w:val="0090296A"/>
    <w:rsid w:val="00905969"/>
    <w:rsid w:val="00906C8C"/>
    <w:rsid w:val="00910BFE"/>
    <w:rsid w:val="00911EDD"/>
    <w:rsid w:val="00911F19"/>
    <w:rsid w:val="00913DA9"/>
    <w:rsid w:val="00915247"/>
    <w:rsid w:val="009168B1"/>
    <w:rsid w:val="00917F40"/>
    <w:rsid w:val="009212EE"/>
    <w:rsid w:val="009227C3"/>
    <w:rsid w:val="00923184"/>
    <w:rsid w:val="0092365E"/>
    <w:rsid w:val="00924467"/>
    <w:rsid w:val="00924A0F"/>
    <w:rsid w:val="00924E9B"/>
    <w:rsid w:val="00926241"/>
    <w:rsid w:val="009266C5"/>
    <w:rsid w:val="00931617"/>
    <w:rsid w:val="00932535"/>
    <w:rsid w:val="0093390B"/>
    <w:rsid w:val="009340E3"/>
    <w:rsid w:val="00937994"/>
    <w:rsid w:val="0094043A"/>
    <w:rsid w:val="00940BA2"/>
    <w:rsid w:val="0094518D"/>
    <w:rsid w:val="00946790"/>
    <w:rsid w:val="00947407"/>
    <w:rsid w:val="009474F9"/>
    <w:rsid w:val="00951D62"/>
    <w:rsid w:val="00952A6D"/>
    <w:rsid w:val="009554B9"/>
    <w:rsid w:val="00957657"/>
    <w:rsid w:val="0096064B"/>
    <w:rsid w:val="00960D45"/>
    <w:rsid w:val="00960DCB"/>
    <w:rsid w:val="0096203C"/>
    <w:rsid w:val="00963450"/>
    <w:rsid w:val="00967CA8"/>
    <w:rsid w:val="009730E7"/>
    <w:rsid w:val="0097340F"/>
    <w:rsid w:val="00976A29"/>
    <w:rsid w:val="0097720D"/>
    <w:rsid w:val="00977627"/>
    <w:rsid w:val="0098013B"/>
    <w:rsid w:val="0098034F"/>
    <w:rsid w:val="0098041B"/>
    <w:rsid w:val="00981D3C"/>
    <w:rsid w:val="00984825"/>
    <w:rsid w:val="00985244"/>
    <w:rsid w:val="00985496"/>
    <w:rsid w:val="009870D8"/>
    <w:rsid w:val="00987A24"/>
    <w:rsid w:val="009902A7"/>
    <w:rsid w:val="009924AA"/>
    <w:rsid w:val="009925DD"/>
    <w:rsid w:val="00993BB7"/>
    <w:rsid w:val="009968F8"/>
    <w:rsid w:val="009A0E2F"/>
    <w:rsid w:val="009A2E92"/>
    <w:rsid w:val="009A54D8"/>
    <w:rsid w:val="009A759B"/>
    <w:rsid w:val="009B0BD8"/>
    <w:rsid w:val="009B1753"/>
    <w:rsid w:val="009B2F17"/>
    <w:rsid w:val="009B3059"/>
    <w:rsid w:val="009B3828"/>
    <w:rsid w:val="009B40C7"/>
    <w:rsid w:val="009B7AF0"/>
    <w:rsid w:val="009C0B2F"/>
    <w:rsid w:val="009C1EF0"/>
    <w:rsid w:val="009C37FB"/>
    <w:rsid w:val="009C4492"/>
    <w:rsid w:val="009C4BBA"/>
    <w:rsid w:val="009C5C13"/>
    <w:rsid w:val="009C73E9"/>
    <w:rsid w:val="009C78A4"/>
    <w:rsid w:val="009D01A1"/>
    <w:rsid w:val="009D3428"/>
    <w:rsid w:val="009D38C5"/>
    <w:rsid w:val="009D3A3A"/>
    <w:rsid w:val="009D7CF1"/>
    <w:rsid w:val="009E1691"/>
    <w:rsid w:val="009E63FC"/>
    <w:rsid w:val="009F01F3"/>
    <w:rsid w:val="009F1EDF"/>
    <w:rsid w:val="009F7ED5"/>
    <w:rsid w:val="00A01BE6"/>
    <w:rsid w:val="00A027BB"/>
    <w:rsid w:val="00A03072"/>
    <w:rsid w:val="00A038A9"/>
    <w:rsid w:val="00A04218"/>
    <w:rsid w:val="00A0517F"/>
    <w:rsid w:val="00A063CC"/>
    <w:rsid w:val="00A07AC9"/>
    <w:rsid w:val="00A13CA0"/>
    <w:rsid w:val="00A14E3C"/>
    <w:rsid w:val="00A14F6B"/>
    <w:rsid w:val="00A1700A"/>
    <w:rsid w:val="00A177C6"/>
    <w:rsid w:val="00A2065B"/>
    <w:rsid w:val="00A223E7"/>
    <w:rsid w:val="00A248E5"/>
    <w:rsid w:val="00A25953"/>
    <w:rsid w:val="00A27193"/>
    <w:rsid w:val="00A30F65"/>
    <w:rsid w:val="00A353E8"/>
    <w:rsid w:val="00A361E1"/>
    <w:rsid w:val="00A36B7C"/>
    <w:rsid w:val="00A40983"/>
    <w:rsid w:val="00A41511"/>
    <w:rsid w:val="00A4207B"/>
    <w:rsid w:val="00A42145"/>
    <w:rsid w:val="00A43ED4"/>
    <w:rsid w:val="00A44269"/>
    <w:rsid w:val="00A45CAA"/>
    <w:rsid w:val="00A45E7F"/>
    <w:rsid w:val="00A501E3"/>
    <w:rsid w:val="00A52106"/>
    <w:rsid w:val="00A52355"/>
    <w:rsid w:val="00A539DE"/>
    <w:rsid w:val="00A54082"/>
    <w:rsid w:val="00A55A07"/>
    <w:rsid w:val="00A57CA8"/>
    <w:rsid w:val="00A617D0"/>
    <w:rsid w:val="00A61FEC"/>
    <w:rsid w:val="00A6491C"/>
    <w:rsid w:val="00A661CC"/>
    <w:rsid w:val="00A7046C"/>
    <w:rsid w:val="00A7131E"/>
    <w:rsid w:val="00A7160A"/>
    <w:rsid w:val="00A71F0D"/>
    <w:rsid w:val="00A71F1C"/>
    <w:rsid w:val="00A7322C"/>
    <w:rsid w:val="00A74252"/>
    <w:rsid w:val="00A74737"/>
    <w:rsid w:val="00A76B0F"/>
    <w:rsid w:val="00A77709"/>
    <w:rsid w:val="00A80219"/>
    <w:rsid w:val="00A81427"/>
    <w:rsid w:val="00A84E78"/>
    <w:rsid w:val="00A8600C"/>
    <w:rsid w:val="00A866AC"/>
    <w:rsid w:val="00A867B8"/>
    <w:rsid w:val="00A871DB"/>
    <w:rsid w:val="00A87B68"/>
    <w:rsid w:val="00A93AA8"/>
    <w:rsid w:val="00A94B2A"/>
    <w:rsid w:val="00A9640E"/>
    <w:rsid w:val="00A9751E"/>
    <w:rsid w:val="00AA1424"/>
    <w:rsid w:val="00AA2DBB"/>
    <w:rsid w:val="00AA5312"/>
    <w:rsid w:val="00AA6F75"/>
    <w:rsid w:val="00AA7D3C"/>
    <w:rsid w:val="00AB0103"/>
    <w:rsid w:val="00AB0A79"/>
    <w:rsid w:val="00AB10DE"/>
    <w:rsid w:val="00AB361B"/>
    <w:rsid w:val="00AB40EC"/>
    <w:rsid w:val="00AB5C4A"/>
    <w:rsid w:val="00AB6DE3"/>
    <w:rsid w:val="00AC1674"/>
    <w:rsid w:val="00AC5B42"/>
    <w:rsid w:val="00AC72F5"/>
    <w:rsid w:val="00AD0234"/>
    <w:rsid w:val="00AD1154"/>
    <w:rsid w:val="00AD1DE0"/>
    <w:rsid w:val="00AD2147"/>
    <w:rsid w:val="00AD2344"/>
    <w:rsid w:val="00AD3589"/>
    <w:rsid w:val="00AD3A5F"/>
    <w:rsid w:val="00AD58A5"/>
    <w:rsid w:val="00AD7AFB"/>
    <w:rsid w:val="00AE00B5"/>
    <w:rsid w:val="00AE0EA1"/>
    <w:rsid w:val="00AE3962"/>
    <w:rsid w:val="00AE40B4"/>
    <w:rsid w:val="00AE4A98"/>
    <w:rsid w:val="00AE64D4"/>
    <w:rsid w:val="00AE6C29"/>
    <w:rsid w:val="00AF0815"/>
    <w:rsid w:val="00AF0C34"/>
    <w:rsid w:val="00AF26D7"/>
    <w:rsid w:val="00AF2A35"/>
    <w:rsid w:val="00AF433D"/>
    <w:rsid w:val="00AF5F12"/>
    <w:rsid w:val="00B01057"/>
    <w:rsid w:val="00B015E0"/>
    <w:rsid w:val="00B01E67"/>
    <w:rsid w:val="00B02EE0"/>
    <w:rsid w:val="00B0334E"/>
    <w:rsid w:val="00B066C7"/>
    <w:rsid w:val="00B11648"/>
    <w:rsid w:val="00B14894"/>
    <w:rsid w:val="00B1633F"/>
    <w:rsid w:val="00B20E2B"/>
    <w:rsid w:val="00B222FD"/>
    <w:rsid w:val="00B2245C"/>
    <w:rsid w:val="00B22BE5"/>
    <w:rsid w:val="00B247E8"/>
    <w:rsid w:val="00B26D85"/>
    <w:rsid w:val="00B271E5"/>
    <w:rsid w:val="00B31C4E"/>
    <w:rsid w:val="00B325EB"/>
    <w:rsid w:val="00B32D6D"/>
    <w:rsid w:val="00B33F79"/>
    <w:rsid w:val="00B36755"/>
    <w:rsid w:val="00B37424"/>
    <w:rsid w:val="00B37B6F"/>
    <w:rsid w:val="00B37BD0"/>
    <w:rsid w:val="00B40DE9"/>
    <w:rsid w:val="00B41BCE"/>
    <w:rsid w:val="00B45C8A"/>
    <w:rsid w:val="00B45EEE"/>
    <w:rsid w:val="00B509D0"/>
    <w:rsid w:val="00B50FB1"/>
    <w:rsid w:val="00B52290"/>
    <w:rsid w:val="00B524F2"/>
    <w:rsid w:val="00B54253"/>
    <w:rsid w:val="00B60A48"/>
    <w:rsid w:val="00B60BFF"/>
    <w:rsid w:val="00B616A4"/>
    <w:rsid w:val="00B62D80"/>
    <w:rsid w:val="00B64F21"/>
    <w:rsid w:val="00B66139"/>
    <w:rsid w:val="00B71A87"/>
    <w:rsid w:val="00B724BD"/>
    <w:rsid w:val="00B72AC9"/>
    <w:rsid w:val="00B73EBF"/>
    <w:rsid w:val="00B7456B"/>
    <w:rsid w:val="00B8011A"/>
    <w:rsid w:val="00B822AD"/>
    <w:rsid w:val="00B82F33"/>
    <w:rsid w:val="00B834AD"/>
    <w:rsid w:val="00B83637"/>
    <w:rsid w:val="00B84A30"/>
    <w:rsid w:val="00B84D50"/>
    <w:rsid w:val="00B86435"/>
    <w:rsid w:val="00B86DFD"/>
    <w:rsid w:val="00B87214"/>
    <w:rsid w:val="00B87C2E"/>
    <w:rsid w:val="00B91EF1"/>
    <w:rsid w:val="00B9601D"/>
    <w:rsid w:val="00B96852"/>
    <w:rsid w:val="00B97484"/>
    <w:rsid w:val="00BA35A2"/>
    <w:rsid w:val="00BA585A"/>
    <w:rsid w:val="00BA7C69"/>
    <w:rsid w:val="00BB0059"/>
    <w:rsid w:val="00BB654D"/>
    <w:rsid w:val="00BB7D29"/>
    <w:rsid w:val="00BC2703"/>
    <w:rsid w:val="00BC2C7A"/>
    <w:rsid w:val="00BC5BC9"/>
    <w:rsid w:val="00BC6665"/>
    <w:rsid w:val="00BC6F17"/>
    <w:rsid w:val="00BC7314"/>
    <w:rsid w:val="00BD0024"/>
    <w:rsid w:val="00BD02BD"/>
    <w:rsid w:val="00BD1C16"/>
    <w:rsid w:val="00BD2D3A"/>
    <w:rsid w:val="00BD32EC"/>
    <w:rsid w:val="00BD443A"/>
    <w:rsid w:val="00BD4A98"/>
    <w:rsid w:val="00BD5056"/>
    <w:rsid w:val="00BE1FBF"/>
    <w:rsid w:val="00BE2C0E"/>
    <w:rsid w:val="00BE2F60"/>
    <w:rsid w:val="00BE3572"/>
    <w:rsid w:val="00BE52D2"/>
    <w:rsid w:val="00BE5D04"/>
    <w:rsid w:val="00BE5F05"/>
    <w:rsid w:val="00BE6D0D"/>
    <w:rsid w:val="00BE6D1A"/>
    <w:rsid w:val="00BF1957"/>
    <w:rsid w:val="00BF79BA"/>
    <w:rsid w:val="00C004F9"/>
    <w:rsid w:val="00C0174D"/>
    <w:rsid w:val="00C04D9B"/>
    <w:rsid w:val="00C04F26"/>
    <w:rsid w:val="00C108A7"/>
    <w:rsid w:val="00C11488"/>
    <w:rsid w:val="00C126E4"/>
    <w:rsid w:val="00C16111"/>
    <w:rsid w:val="00C22BE6"/>
    <w:rsid w:val="00C23620"/>
    <w:rsid w:val="00C23A1A"/>
    <w:rsid w:val="00C2596F"/>
    <w:rsid w:val="00C31434"/>
    <w:rsid w:val="00C31BDF"/>
    <w:rsid w:val="00C351B7"/>
    <w:rsid w:val="00C35BEE"/>
    <w:rsid w:val="00C40F20"/>
    <w:rsid w:val="00C420E7"/>
    <w:rsid w:val="00C42142"/>
    <w:rsid w:val="00C44AC4"/>
    <w:rsid w:val="00C44ECE"/>
    <w:rsid w:val="00C466E1"/>
    <w:rsid w:val="00C4739C"/>
    <w:rsid w:val="00C5059B"/>
    <w:rsid w:val="00C51D2D"/>
    <w:rsid w:val="00C52E7B"/>
    <w:rsid w:val="00C5653E"/>
    <w:rsid w:val="00C64EDF"/>
    <w:rsid w:val="00C673E9"/>
    <w:rsid w:val="00C7037C"/>
    <w:rsid w:val="00C7160A"/>
    <w:rsid w:val="00C72B29"/>
    <w:rsid w:val="00C76833"/>
    <w:rsid w:val="00C76E7D"/>
    <w:rsid w:val="00C802FD"/>
    <w:rsid w:val="00C82F6E"/>
    <w:rsid w:val="00C8610C"/>
    <w:rsid w:val="00C86E17"/>
    <w:rsid w:val="00C8794F"/>
    <w:rsid w:val="00C90BF2"/>
    <w:rsid w:val="00C92E9E"/>
    <w:rsid w:val="00C964CF"/>
    <w:rsid w:val="00CA0A34"/>
    <w:rsid w:val="00CA0E06"/>
    <w:rsid w:val="00CA2275"/>
    <w:rsid w:val="00CA31B5"/>
    <w:rsid w:val="00CA3CE6"/>
    <w:rsid w:val="00CA425B"/>
    <w:rsid w:val="00CA4801"/>
    <w:rsid w:val="00CA6504"/>
    <w:rsid w:val="00CA6AA1"/>
    <w:rsid w:val="00CA70CA"/>
    <w:rsid w:val="00CB0158"/>
    <w:rsid w:val="00CB2FB4"/>
    <w:rsid w:val="00CB4CF6"/>
    <w:rsid w:val="00CB4DB8"/>
    <w:rsid w:val="00CB6425"/>
    <w:rsid w:val="00CB7990"/>
    <w:rsid w:val="00CC1C58"/>
    <w:rsid w:val="00CC37DE"/>
    <w:rsid w:val="00CC4812"/>
    <w:rsid w:val="00CC74C3"/>
    <w:rsid w:val="00CD1B26"/>
    <w:rsid w:val="00CD2EE4"/>
    <w:rsid w:val="00CD4FAC"/>
    <w:rsid w:val="00CD5F3C"/>
    <w:rsid w:val="00CD7DB8"/>
    <w:rsid w:val="00CE22A8"/>
    <w:rsid w:val="00CE2D85"/>
    <w:rsid w:val="00CE4004"/>
    <w:rsid w:val="00CE5ED7"/>
    <w:rsid w:val="00CE7B28"/>
    <w:rsid w:val="00CF3339"/>
    <w:rsid w:val="00CF3C78"/>
    <w:rsid w:val="00CF3CC7"/>
    <w:rsid w:val="00CF3D2F"/>
    <w:rsid w:val="00CF580C"/>
    <w:rsid w:val="00CF5F81"/>
    <w:rsid w:val="00CF60A9"/>
    <w:rsid w:val="00D00C81"/>
    <w:rsid w:val="00D03EA9"/>
    <w:rsid w:val="00D04496"/>
    <w:rsid w:val="00D04EA3"/>
    <w:rsid w:val="00D05751"/>
    <w:rsid w:val="00D06713"/>
    <w:rsid w:val="00D0769C"/>
    <w:rsid w:val="00D20260"/>
    <w:rsid w:val="00D203EE"/>
    <w:rsid w:val="00D20C19"/>
    <w:rsid w:val="00D21680"/>
    <w:rsid w:val="00D27ACB"/>
    <w:rsid w:val="00D304D6"/>
    <w:rsid w:val="00D31632"/>
    <w:rsid w:val="00D31AD8"/>
    <w:rsid w:val="00D32C5D"/>
    <w:rsid w:val="00D33D59"/>
    <w:rsid w:val="00D35C6A"/>
    <w:rsid w:val="00D36FBE"/>
    <w:rsid w:val="00D403A8"/>
    <w:rsid w:val="00D40543"/>
    <w:rsid w:val="00D41831"/>
    <w:rsid w:val="00D42225"/>
    <w:rsid w:val="00D4357F"/>
    <w:rsid w:val="00D43E38"/>
    <w:rsid w:val="00D46867"/>
    <w:rsid w:val="00D46EF3"/>
    <w:rsid w:val="00D50C04"/>
    <w:rsid w:val="00D517ED"/>
    <w:rsid w:val="00D52340"/>
    <w:rsid w:val="00D53F59"/>
    <w:rsid w:val="00D54A7E"/>
    <w:rsid w:val="00D54E27"/>
    <w:rsid w:val="00D5602E"/>
    <w:rsid w:val="00D57C34"/>
    <w:rsid w:val="00D6004B"/>
    <w:rsid w:val="00D605DC"/>
    <w:rsid w:val="00D62FDC"/>
    <w:rsid w:val="00D63BCD"/>
    <w:rsid w:val="00D64AC3"/>
    <w:rsid w:val="00D65D89"/>
    <w:rsid w:val="00D6713E"/>
    <w:rsid w:val="00D71D91"/>
    <w:rsid w:val="00D724F1"/>
    <w:rsid w:val="00D74886"/>
    <w:rsid w:val="00D748B0"/>
    <w:rsid w:val="00D768FB"/>
    <w:rsid w:val="00D772BD"/>
    <w:rsid w:val="00D81F61"/>
    <w:rsid w:val="00D828D5"/>
    <w:rsid w:val="00D84C3F"/>
    <w:rsid w:val="00D90081"/>
    <w:rsid w:val="00D9202C"/>
    <w:rsid w:val="00D932FB"/>
    <w:rsid w:val="00D93693"/>
    <w:rsid w:val="00D9492B"/>
    <w:rsid w:val="00D966D3"/>
    <w:rsid w:val="00DA1AC2"/>
    <w:rsid w:val="00DA25CD"/>
    <w:rsid w:val="00DA308A"/>
    <w:rsid w:val="00DA43D4"/>
    <w:rsid w:val="00DA6CDA"/>
    <w:rsid w:val="00DA78BC"/>
    <w:rsid w:val="00DB0317"/>
    <w:rsid w:val="00DB2099"/>
    <w:rsid w:val="00DB32DA"/>
    <w:rsid w:val="00DB58B6"/>
    <w:rsid w:val="00DB72FE"/>
    <w:rsid w:val="00DC19EF"/>
    <w:rsid w:val="00DC2C86"/>
    <w:rsid w:val="00DC3A26"/>
    <w:rsid w:val="00DD1C93"/>
    <w:rsid w:val="00DD1FCA"/>
    <w:rsid w:val="00DD2188"/>
    <w:rsid w:val="00DD38F5"/>
    <w:rsid w:val="00DD3F55"/>
    <w:rsid w:val="00DD410C"/>
    <w:rsid w:val="00DD5460"/>
    <w:rsid w:val="00DD69C6"/>
    <w:rsid w:val="00DD71BC"/>
    <w:rsid w:val="00DE0C3C"/>
    <w:rsid w:val="00DE32C1"/>
    <w:rsid w:val="00DE37C0"/>
    <w:rsid w:val="00DE612C"/>
    <w:rsid w:val="00DE6865"/>
    <w:rsid w:val="00DF21ED"/>
    <w:rsid w:val="00DF79A0"/>
    <w:rsid w:val="00E0200E"/>
    <w:rsid w:val="00E0670A"/>
    <w:rsid w:val="00E06EAC"/>
    <w:rsid w:val="00E11C7C"/>
    <w:rsid w:val="00E14895"/>
    <w:rsid w:val="00E160AA"/>
    <w:rsid w:val="00E22B3F"/>
    <w:rsid w:val="00E241B3"/>
    <w:rsid w:val="00E312F5"/>
    <w:rsid w:val="00E314B3"/>
    <w:rsid w:val="00E33EBA"/>
    <w:rsid w:val="00E34B2A"/>
    <w:rsid w:val="00E353AB"/>
    <w:rsid w:val="00E365A3"/>
    <w:rsid w:val="00E400E0"/>
    <w:rsid w:val="00E41BA1"/>
    <w:rsid w:val="00E41CBA"/>
    <w:rsid w:val="00E41ECC"/>
    <w:rsid w:val="00E42879"/>
    <w:rsid w:val="00E443A3"/>
    <w:rsid w:val="00E46323"/>
    <w:rsid w:val="00E473C7"/>
    <w:rsid w:val="00E5014D"/>
    <w:rsid w:val="00E52CCB"/>
    <w:rsid w:val="00E56CE9"/>
    <w:rsid w:val="00E57C95"/>
    <w:rsid w:val="00E616F1"/>
    <w:rsid w:val="00E65C05"/>
    <w:rsid w:val="00E65FF1"/>
    <w:rsid w:val="00E668F3"/>
    <w:rsid w:val="00E67B27"/>
    <w:rsid w:val="00E7106C"/>
    <w:rsid w:val="00E71498"/>
    <w:rsid w:val="00E71B02"/>
    <w:rsid w:val="00E72088"/>
    <w:rsid w:val="00E74617"/>
    <w:rsid w:val="00E75A50"/>
    <w:rsid w:val="00E76F67"/>
    <w:rsid w:val="00E76FDA"/>
    <w:rsid w:val="00E77759"/>
    <w:rsid w:val="00E810D0"/>
    <w:rsid w:val="00E841D1"/>
    <w:rsid w:val="00E847B2"/>
    <w:rsid w:val="00E84F61"/>
    <w:rsid w:val="00E8680F"/>
    <w:rsid w:val="00E86A9B"/>
    <w:rsid w:val="00E91300"/>
    <w:rsid w:val="00E91D99"/>
    <w:rsid w:val="00E91E78"/>
    <w:rsid w:val="00E923FC"/>
    <w:rsid w:val="00E92457"/>
    <w:rsid w:val="00E94D31"/>
    <w:rsid w:val="00E96293"/>
    <w:rsid w:val="00EA074F"/>
    <w:rsid w:val="00EA10EF"/>
    <w:rsid w:val="00EA157E"/>
    <w:rsid w:val="00EA1FA1"/>
    <w:rsid w:val="00EA2ACA"/>
    <w:rsid w:val="00EA48FA"/>
    <w:rsid w:val="00EA4A8C"/>
    <w:rsid w:val="00EA4D46"/>
    <w:rsid w:val="00EA4E8C"/>
    <w:rsid w:val="00EA5A40"/>
    <w:rsid w:val="00EA78ED"/>
    <w:rsid w:val="00EB296C"/>
    <w:rsid w:val="00EB35B8"/>
    <w:rsid w:val="00EB3D6C"/>
    <w:rsid w:val="00EB412F"/>
    <w:rsid w:val="00EB47D3"/>
    <w:rsid w:val="00EB4D15"/>
    <w:rsid w:val="00EB7194"/>
    <w:rsid w:val="00EB7D2E"/>
    <w:rsid w:val="00EC605D"/>
    <w:rsid w:val="00EC612A"/>
    <w:rsid w:val="00EC7885"/>
    <w:rsid w:val="00ED2D28"/>
    <w:rsid w:val="00ED4715"/>
    <w:rsid w:val="00ED47D1"/>
    <w:rsid w:val="00ED4F18"/>
    <w:rsid w:val="00ED6114"/>
    <w:rsid w:val="00EE0736"/>
    <w:rsid w:val="00EE0BC9"/>
    <w:rsid w:val="00EE2A7A"/>
    <w:rsid w:val="00EE3335"/>
    <w:rsid w:val="00EE4132"/>
    <w:rsid w:val="00EF230F"/>
    <w:rsid w:val="00EF375E"/>
    <w:rsid w:val="00EF5488"/>
    <w:rsid w:val="00EF5B3D"/>
    <w:rsid w:val="00EF618A"/>
    <w:rsid w:val="00EF68B7"/>
    <w:rsid w:val="00EF786C"/>
    <w:rsid w:val="00EF7E34"/>
    <w:rsid w:val="00F00AEE"/>
    <w:rsid w:val="00F021C6"/>
    <w:rsid w:val="00F03876"/>
    <w:rsid w:val="00F0608E"/>
    <w:rsid w:val="00F07686"/>
    <w:rsid w:val="00F11352"/>
    <w:rsid w:val="00F11A35"/>
    <w:rsid w:val="00F12B56"/>
    <w:rsid w:val="00F13EEA"/>
    <w:rsid w:val="00F150AE"/>
    <w:rsid w:val="00F159E9"/>
    <w:rsid w:val="00F252CA"/>
    <w:rsid w:val="00F25B76"/>
    <w:rsid w:val="00F278C5"/>
    <w:rsid w:val="00F300B3"/>
    <w:rsid w:val="00F32DFC"/>
    <w:rsid w:val="00F37326"/>
    <w:rsid w:val="00F37539"/>
    <w:rsid w:val="00F4060D"/>
    <w:rsid w:val="00F40EF2"/>
    <w:rsid w:val="00F430FE"/>
    <w:rsid w:val="00F47FE6"/>
    <w:rsid w:val="00F50F07"/>
    <w:rsid w:val="00F520CC"/>
    <w:rsid w:val="00F52AF2"/>
    <w:rsid w:val="00F5312F"/>
    <w:rsid w:val="00F55E01"/>
    <w:rsid w:val="00F560FD"/>
    <w:rsid w:val="00F602B9"/>
    <w:rsid w:val="00F62466"/>
    <w:rsid w:val="00F64225"/>
    <w:rsid w:val="00F642D2"/>
    <w:rsid w:val="00F669B2"/>
    <w:rsid w:val="00F67B79"/>
    <w:rsid w:val="00F705CE"/>
    <w:rsid w:val="00F70727"/>
    <w:rsid w:val="00F710E5"/>
    <w:rsid w:val="00F73A93"/>
    <w:rsid w:val="00F7423C"/>
    <w:rsid w:val="00F7473A"/>
    <w:rsid w:val="00F74DF9"/>
    <w:rsid w:val="00F8090C"/>
    <w:rsid w:val="00F80B58"/>
    <w:rsid w:val="00F84592"/>
    <w:rsid w:val="00F85581"/>
    <w:rsid w:val="00F86F05"/>
    <w:rsid w:val="00F8789B"/>
    <w:rsid w:val="00F921F2"/>
    <w:rsid w:val="00F92D52"/>
    <w:rsid w:val="00F92E43"/>
    <w:rsid w:val="00F9302C"/>
    <w:rsid w:val="00F93525"/>
    <w:rsid w:val="00F9395E"/>
    <w:rsid w:val="00F94C5E"/>
    <w:rsid w:val="00F94C81"/>
    <w:rsid w:val="00F95C3F"/>
    <w:rsid w:val="00F96165"/>
    <w:rsid w:val="00FA010D"/>
    <w:rsid w:val="00FA3CB3"/>
    <w:rsid w:val="00FA41D4"/>
    <w:rsid w:val="00FA70CC"/>
    <w:rsid w:val="00FB5C57"/>
    <w:rsid w:val="00FB60DA"/>
    <w:rsid w:val="00FB67AB"/>
    <w:rsid w:val="00FC01C8"/>
    <w:rsid w:val="00FC078D"/>
    <w:rsid w:val="00FC1CB7"/>
    <w:rsid w:val="00FC3466"/>
    <w:rsid w:val="00FC4639"/>
    <w:rsid w:val="00FC7C1D"/>
    <w:rsid w:val="00FD0D13"/>
    <w:rsid w:val="00FD219B"/>
    <w:rsid w:val="00FD33F5"/>
    <w:rsid w:val="00FD3E11"/>
    <w:rsid w:val="00FD400F"/>
    <w:rsid w:val="00FD42C8"/>
    <w:rsid w:val="00FD6665"/>
    <w:rsid w:val="00FD7CA2"/>
    <w:rsid w:val="00FE0F57"/>
    <w:rsid w:val="00FE105E"/>
    <w:rsid w:val="00FE15AD"/>
    <w:rsid w:val="00FE15C5"/>
    <w:rsid w:val="00FE2739"/>
    <w:rsid w:val="00FE2AA5"/>
    <w:rsid w:val="00FE2D5D"/>
    <w:rsid w:val="00FE3204"/>
    <w:rsid w:val="00FE48FF"/>
    <w:rsid w:val="00FE510C"/>
    <w:rsid w:val="00FE6FDD"/>
    <w:rsid w:val="00FF1E7E"/>
    <w:rsid w:val="00FF3F78"/>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E4FEC634-1C3C-4488-958A-2252C41F6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s-419"/>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notaalfinal">
    <w:name w:val="endnote text"/>
    <w:basedOn w:val="Normal"/>
    <w:link w:val="TextonotaalfinalCar"/>
    <w:uiPriority w:val="99"/>
    <w:semiHidden/>
    <w:unhideWhenUsed/>
    <w:rsid w:val="00AD1DE0"/>
    <w:rPr>
      <w:sz w:val="20"/>
      <w:szCs w:val="20"/>
    </w:rPr>
  </w:style>
  <w:style w:type="character" w:customStyle="1" w:styleId="TextonotaalfinalCar">
    <w:name w:val="Texto nota al final Car"/>
    <w:basedOn w:val="Fuentedeprrafopredeter"/>
    <w:link w:val="Textonotaalfinal"/>
    <w:uiPriority w:val="99"/>
    <w:semiHidden/>
    <w:rsid w:val="00AD1DE0"/>
    <w:rPr>
      <w:sz w:val="20"/>
      <w:szCs w:val="20"/>
      <w:lang w:val="en-US"/>
    </w:rPr>
  </w:style>
  <w:style w:type="character" w:styleId="Refdenotaalfinal">
    <w:name w:val="endnote reference"/>
    <w:basedOn w:val="Fuentedeprrafopredeter"/>
    <w:uiPriority w:val="99"/>
    <w:semiHidden/>
    <w:unhideWhenUsed/>
    <w:rsid w:val="00AD1DE0"/>
    <w:rPr>
      <w:vertAlign w:val="superscript"/>
    </w:rPr>
  </w:style>
  <w:style w:type="paragraph" w:styleId="Textonotapie">
    <w:name w:val="footnote text"/>
    <w:basedOn w:val="Normal"/>
    <w:link w:val="TextonotapieCar"/>
    <w:uiPriority w:val="99"/>
    <w:semiHidden/>
    <w:unhideWhenUsed/>
    <w:rsid w:val="00261A5A"/>
    <w:rPr>
      <w:sz w:val="20"/>
      <w:szCs w:val="20"/>
    </w:rPr>
  </w:style>
  <w:style w:type="character" w:customStyle="1" w:styleId="TextonotapieCar">
    <w:name w:val="Texto nota pie Car"/>
    <w:basedOn w:val="Fuentedeprrafopredeter"/>
    <w:link w:val="Textonotapie"/>
    <w:uiPriority w:val="99"/>
    <w:semiHidden/>
    <w:rsid w:val="00261A5A"/>
    <w:rPr>
      <w:sz w:val="20"/>
      <w:szCs w:val="20"/>
      <w:lang w:val="en-US"/>
    </w:rPr>
  </w:style>
  <w:style w:type="character" w:styleId="Refdenotaalpie">
    <w:name w:val="footnote reference"/>
    <w:basedOn w:val="Fuentedeprrafopredeter"/>
    <w:uiPriority w:val="99"/>
    <w:semiHidden/>
    <w:unhideWhenUsed/>
    <w:rsid w:val="00261A5A"/>
    <w:rPr>
      <w:vertAlign w:val="superscript"/>
    </w:rPr>
  </w:style>
  <w:style w:type="paragraph" w:styleId="NormalWeb">
    <w:name w:val="Normal (Web)"/>
    <w:basedOn w:val="Normal"/>
    <w:uiPriority w:val="99"/>
    <w:semiHidden/>
    <w:unhideWhenUsed/>
    <w:rsid w:val="005A6FA2"/>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styleId="Descripcin">
    <w:name w:val="caption"/>
    <w:basedOn w:val="Normal"/>
    <w:next w:val="Normal"/>
    <w:uiPriority w:val="35"/>
    <w:unhideWhenUsed/>
    <w:qFormat/>
    <w:rsid w:val="00580F13"/>
    <w:pPr>
      <w:spacing w:after="200"/>
    </w:pPr>
    <w:rPr>
      <w:i/>
      <w:iCs/>
      <w:color w:val="44546A" w:themeColor="text2"/>
      <w:sz w:val="18"/>
      <w:szCs w:val="18"/>
    </w:rPr>
  </w:style>
  <w:style w:type="table" w:styleId="Tablaconcuadrcula4-nfasis5">
    <w:name w:val="Grid Table 4 Accent 5"/>
    <w:basedOn w:val="Tablanormal"/>
    <w:uiPriority w:val="49"/>
    <w:rsid w:val="00CD5F3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Bibliografa">
    <w:name w:val="Bibliography"/>
    <w:basedOn w:val="Normal"/>
    <w:next w:val="Normal"/>
    <w:uiPriority w:val="37"/>
    <w:unhideWhenUsed/>
    <w:rsid w:val="00654BEA"/>
  </w:style>
  <w:style w:type="paragraph" w:styleId="Ttulo">
    <w:name w:val="Title"/>
    <w:basedOn w:val="Normal"/>
    <w:link w:val="TtuloCar"/>
    <w:uiPriority w:val="10"/>
    <w:qFormat/>
    <w:rsid w:val="00517D8D"/>
    <w:pPr>
      <w:autoSpaceDE w:val="0"/>
      <w:autoSpaceDN w:val="0"/>
      <w:spacing w:before="100"/>
      <w:ind w:left="560"/>
    </w:pPr>
    <w:rPr>
      <w:rFonts w:ascii="Segoe UI Semibold" w:eastAsia="Segoe UI Semibold" w:hAnsi="Segoe UI Semibold" w:cs="Segoe UI Semibold"/>
      <w:sz w:val="28"/>
      <w:szCs w:val="28"/>
      <w:lang w:val="es-ES"/>
    </w:rPr>
  </w:style>
  <w:style w:type="character" w:customStyle="1" w:styleId="TtuloCar">
    <w:name w:val="Título Car"/>
    <w:basedOn w:val="Fuentedeprrafopredeter"/>
    <w:link w:val="Ttulo"/>
    <w:uiPriority w:val="10"/>
    <w:rsid w:val="00517D8D"/>
    <w:rPr>
      <w:rFonts w:ascii="Segoe UI Semibold" w:eastAsia="Segoe UI Semibold" w:hAnsi="Segoe UI Semibold" w:cs="Segoe UI Semibold"/>
      <w:sz w:val="28"/>
      <w:szCs w:val="2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076">
      <w:bodyDiv w:val="1"/>
      <w:marLeft w:val="0"/>
      <w:marRight w:val="0"/>
      <w:marTop w:val="0"/>
      <w:marBottom w:val="0"/>
      <w:divBdr>
        <w:top w:val="none" w:sz="0" w:space="0" w:color="auto"/>
        <w:left w:val="none" w:sz="0" w:space="0" w:color="auto"/>
        <w:bottom w:val="none" w:sz="0" w:space="0" w:color="auto"/>
        <w:right w:val="none" w:sz="0" w:space="0" w:color="auto"/>
      </w:divBdr>
    </w:div>
    <w:div w:id="3636242">
      <w:bodyDiv w:val="1"/>
      <w:marLeft w:val="0"/>
      <w:marRight w:val="0"/>
      <w:marTop w:val="0"/>
      <w:marBottom w:val="0"/>
      <w:divBdr>
        <w:top w:val="none" w:sz="0" w:space="0" w:color="auto"/>
        <w:left w:val="none" w:sz="0" w:space="0" w:color="auto"/>
        <w:bottom w:val="none" w:sz="0" w:space="0" w:color="auto"/>
        <w:right w:val="none" w:sz="0" w:space="0" w:color="auto"/>
      </w:divBdr>
    </w:div>
    <w:div w:id="4982506">
      <w:bodyDiv w:val="1"/>
      <w:marLeft w:val="0"/>
      <w:marRight w:val="0"/>
      <w:marTop w:val="0"/>
      <w:marBottom w:val="0"/>
      <w:divBdr>
        <w:top w:val="none" w:sz="0" w:space="0" w:color="auto"/>
        <w:left w:val="none" w:sz="0" w:space="0" w:color="auto"/>
        <w:bottom w:val="none" w:sz="0" w:space="0" w:color="auto"/>
        <w:right w:val="none" w:sz="0" w:space="0" w:color="auto"/>
      </w:divBdr>
    </w:div>
    <w:div w:id="8800668">
      <w:bodyDiv w:val="1"/>
      <w:marLeft w:val="0"/>
      <w:marRight w:val="0"/>
      <w:marTop w:val="0"/>
      <w:marBottom w:val="0"/>
      <w:divBdr>
        <w:top w:val="none" w:sz="0" w:space="0" w:color="auto"/>
        <w:left w:val="none" w:sz="0" w:space="0" w:color="auto"/>
        <w:bottom w:val="none" w:sz="0" w:space="0" w:color="auto"/>
        <w:right w:val="none" w:sz="0" w:space="0" w:color="auto"/>
      </w:divBdr>
    </w:div>
    <w:div w:id="9457224">
      <w:bodyDiv w:val="1"/>
      <w:marLeft w:val="0"/>
      <w:marRight w:val="0"/>
      <w:marTop w:val="0"/>
      <w:marBottom w:val="0"/>
      <w:divBdr>
        <w:top w:val="none" w:sz="0" w:space="0" w:color="auto"/>
        <w:left w:val="none" w:sz="0" w:space="0" w:color="auto"/>
        <w:bottom w:val="none" w:sz="0" w:space="0" w:color="auto"/>
        <w:right w:val="none" w:sz="0" w:space="0" w:color="auto"/>
      </w:divBdr>
    </w:div>
    <w:div w:id="14042676">
      <w:bodyDiv w:val="1"/>
      <w:marLeft w:val="0"/>
      <w:marRight w:val="0"/>
      <w:marTop w:val="0"/>
      <w:marBottom w:val="0"/>
      <w:divBdr>
        <w:top w:val="none" w:sz="0" w:space="0" w:color="auto"/>
        <w:left w:val="none" w:sz="0" w:space="0" w:color="auto"/>
        <w:bottom w:val="none" w:sz="0" w:space="0" w:color="auto"/>
        <w:right w:val="none" w:sz="0" w:space="0" w:color="auto"/>
      </w:divBdr>
    </w:div>
    <w:div w:id="17779219">
      <w:bodyDiv w:val="1"/>
      <w:marLeft w:val="0"/>
      <w:marRight w:val="0"/>
      <w:marTop w:val="0"/>
      <w:marBottom w:val="0"/>
      <w:divBdr>
        <w:top w:val="none" w:sz="0" w:space="0" w:color="auto"/>
        <w:left w:val="none" w:sz="0" w:space="0" w:color="auto"/>
        <w:bottom w:val="none" w:sz="0" w:space="0" w:color="auto"/>
        <w:right w:val="none" w:sz="0" w:space="0" w:color="auto"/>
      </w:divBdr>
    </w:div>
    <w:div w:id="25640090">
      <w:bodyDiv w:val="1"/>
      <w:marLeft w:val="0"/>
      <w:marRight w:val="0"/>
      <w:marTop w:val="0"/>
      <w:marBottom w:val="0"/>
      <w:divBdr>
        <w:top w:val="none" w:sz="0" w:space="0" w:color="auto"/>
        <w:left w:val="none" w:sz="0" w:space="0" w:color="auto"/>
        <w:bottom w:val="none" w:sz="0" w:space="0" w:color="auto"/>
        <w:right w:val="none" w:sz="0" w:space="0" w:color="auto"/>
      </w:divBdr>
    </w:div>
    <w:div w:id="28645706">
      <w:bodyDiv w:val="1"/>
      <w:marLeft w:val="0"/>
      <w:marRight w:val="0"/>
      <w:marTop w:val="0"/>
      <w:marBottom w:val="0"/>
      <w:divBdr>
        <w:top w:val="none" w:sz="0" w:space="0" w:color="auto"/>
        <w:left w:val="none" w:sz="0" w:space="0" w:color="auto"/>
        <w:bottom w:val="none" w:sz="0" w:space="0" w:color="auto"/>
        <w:right w:val="none" w:sz="0" w:space="0" w:color="auto"/>
      </w:divBdr>
    </w:div>
    <w:div w:id="29888909">
      <w:bodyDiv w:val="1"/>
      <w:marLeft w:val="0"/>
      <w:marRight w:val="0"/>
      <w:marTop w:val="0"/>
      <w:marBottom w:val="0"/>
      <w:divBdr>
        <w:top w:val="none" w:sz="0" w:space="0" w:color="auto"/>
        <w:left w:val="none" w:sz="0" w:space="0" w:color="auto"/>
        <w:bottom w:val="none" w:sz="0" w:space="0" w:color="auto"/>
        <w:right w:val="none" w:sz="0" w:space="0" w:color="auto"/>
      </w:divBdr>
    </w:div>
    <w:div w:id="31200599">
      <w:bodyDiv w:val="1"/>
      <w:marLeft w:val="0"/>
      <w:marRight w:val="0"/>
      <w:marTop w:val="0"/>
      <w:marBottom w:val="0"/>
      <w:divBdr>
        <w:top w:val="none" w:sz="0" w:space="0" w:color="auto"/>
        <w:left w:val="none" w:sz="0" w:space="0" w:color="auto"/>
        <w:bottom w:val="none" w:sz="0" w:space="0" w:color="auto"/>
        <w:right w:val="none" w:sz="0" w:space="0" w:color="auto"/>
      </w:divBdr>
    </w:div>
    <w:div w:id="34354995">
      <w:bodyDiv w:val="1"/>
      <w:marLeft w:val="0"/>
      <w:marRight w:val="0"/>
      <w:marTop w:val="0"/>
      <w:marBottom w:val="0"/>
      <w:divBdr>
        <w:top w:val="none" w:sz="0" w:space="0" w:color="auto"/>
        <w:left w:val="none" w:sz="0" w:space="0" w:color="auto"/>
        <w:bottom w:val="none" w:sz="0" w:space="0" w:color="auto"/>
        <w:right w:val="none" w:sz="0" w:space="0" w:color="auto"/>
      </w:divBdr>
    </w:div>
    <w:div w:id="36511848">
      <w:bodyDiv w:val="1"/>
      <w:marLeft w:val="0"/>
      <w:marRight w:val="0"/>
      <w:marTop w:val="0"/>
      <w:marBottom w:val="0"/>
      <w:divBdr>
        <w:top w:val="none" w:sz="0" w:space="0" w:color="auto"/>
        <w:left w:val="none" w:sz="0" w:space="0" w:color="auto"/>
        <w:bottom w:val="none" w:sz="0" w:space="0" w:color="auto"/>
        <w:right w:val="none" w:sz="0" w:space="0" w:color="auto"/>
      </w:divBdr>
    </w:div>
    <w:div w:id="38171469">
      <w:bodyDiv w:val="1"/>
      <w:marLeft w:val="0"/>
      <w:marRight w:val="0"/>
      <w:marTop w:val="0"/>
      <w:marBottom w:val="0"/>
      <w:divBdr>
        <w:top w:val="none" w:sz="0" w:space="0" w:color="auto"/>
        <w:left w:val="none" w:sz="0" w:space="0" w:color="auto"/>
        <w:bottom w:val="none" w:sz="0" w:space="0" w:color="auto"/>
        <w:right w:val="none" w:sz="0" w:space="0" w:color="auto"/>
      </w:divBdr>
    </w:div>
    <w:div w:id="42758862">
      <w:bodyDiv w:val="1"/>
      <w:marLeft w:val="0"/>
      <w:marRight w:val="0"/>
      <w:marTop w:val="0"/>
      <w:marBottom w:val="0"/>
      <w:divBdr>
        <w:top w:val="none" w:sz="0" w:space="0" w:color="auto"/>
        <w:left w:val="none" w:sz="0" w:space="0" w:color="auto"/>
        <w:bottom w:val="none" w:sz="0" w:space="0" w:color="auto"/>
        <w:right w:val="none" w:sz="0" w:space="0" w:color="auto"/>
      </w:divBdr>
    </w:div>
    <w:div w:id="42951978">
      <w:bodyDiv w:val="1"/>
      <w:marLeft w:val="0"/>
      <w:marRight w:val="0"/>
      <w:marTop w:val="0"/>
      <w:marBottom w:val="0"/>
      <w:divBdr>
        <w:top w:val="none" w:sz="0" w:space="0" w:color="auto"/>
        <w:left w:val="none" w:sz="0" w:space="0" w:color="auto"/>
        <w:bottom w:val="none" w:sz="0" w:space="0" w:color="auto"/>
        <w:right w:val="none" w:sz="0" w:space="0" w:color="auto"/>
      </w:divBdr>
    </w:div>
    <w:div w:id="52705030">
      <w:bodyDiv w:val="1"/>
      <w:marLeft w:val="0"/>
      <w:marRight w:val="0"/>
      <w:marTop w:val="0"/>
      <w:marBottom w:val="0"/>
      <w:divBdr>
        <w:top w:val="none" w:sz="0" w:space="0" w:color="auto"/>
        <w:left w:val="none" w:sz="0" w:space="0" w:color="auto"/>
        <w:bottom w:val="none" w:sz="0" w:space="0" w:color="auto"/>
        <w:right w:val="none" w:sz="0" w:space="0" w:color="auto"/>
      </w:divBdr>
    </w:div>
    <w:div w:id="58092514">
      <w:bodyDiv w:val="1"/>
      <w:marLeft w:val="0"/>
      <w:marRight w:val="0"/>
      <w:marTop w:val="0"/>
      <w:marBottom w:val="0"/>
      <w:divBdr>
        <w:top w:val="none" w:sz="0" w:space="0" w:color="auto"/>
        <w:left w:val="none" w:sz="0" w:space="0" w:color="auto"/>
        <w:bottom w:val="none" w:sz="0" w:space="0" w:color="auto"/>
        <w:right w:val="none" w:sz="0" w:space="0" w:color="auto"/>
      </w:divBdr>
    </w:div>
    <w:div w:id="58942288">
      <w:bodyDiv w:val="1"/>
      <w:marLeft w:val="0"/>
      <w:marRight w:val="0"/>
      <w:marTop w:val="0"/>
      <w:marBottom w:val="0"/>
      <w:divBdr>
        <w:top w:val="none" w:sz="0" w:space="0" w:color="auto"/>
        <w:left w:val="none" w:sz="0" w:space="0" w:color="auto"/>
        <w:bottom w:val="none" w:sz="0" w:space="0" w:color="auto"/>
        <w:right w:val="none" w:sz="0" w:space="0" w:color="auto"/>
      </w:divBdr>
    </w:div>
    <w:div w:id="63798132">
      <w:bodyDiv w:val="1"/>
      <w:marLeft w:val="0"/>
      <w:marRight w:val="0"/>
      <w:marTop w:val="0"/>
      <w:marBottom w:val="0"/>
      <w:divBdr>
        <w:top w:val="none" w:sz="0" w:space="0" w:color="auto"/>
        <w:left w:val="none" w:sz="0" w:space="0" w:color="auto"/>
        <w:bottom w:val="none" w:sz="0" w:space="0" w:color="auto"/>
        <w:right w:val="none" w:sz="0" w:space="0" w:color="auto"/>
      </w:divBdr>
    </w:div>
    <w:div w:id="67851545">
      <w:bodyDiv w:val="1"/>
      <w:marLeft w:val="0"/>
      <w:marRight w:val="0"/>
      <w:marTop w:val="0"/>
      <w:marBottom w:val="0"/>
      <w:divBdr>
        <w:top w:val="none" w:sz="0" w:space="0" w:color="auto"/>
        <w:left w:val="none" w:sz="0" w:space="0" w:color="auto"/>
        <w:bottom w:val="none" w:sz="0" w:space="0" w:color="auto"/>
        <w:right w:val="none" w:sz="0" w:space="0" w:color="auto"/>
      </w:divBdr>
    </w:div>
    <w:div w:id="83890224">
      <w:bodyDiv w:val="1"/>
      <w:marLeft w:val="0"/>
      <w:marRight w:val="0"/>
      <w:marTop w:val="0"/>
      <w:marBottom w:val="0"/>
      <w:divBdr>
        <w:top w:val="none" w:sz="0" w:space="0" w:color="auto"/>
        <w:left w:val="none" w:sz="0" w:space="0" w:color="auto"/>
        <w:bottom w:val="none" w:sz="0" w:space="0" w:color="auto"/>
        <w:right w:val="none" w:sz="0" w:space="0" w:color="auto"/>
      </w:divBdr>
    </w:div>
    <w:div w:id="85425214">
      <w:bodyDiv w:val="1"/>
      <w:marLeft w:val="0"/>
      <w:marRight w:val="0"/>
      <w:marTop w:val="0"/>
      <w:marBottom w:val="0"/>
      <w:divBdr>
        <w:top w:val="none" w:sz="0" w:space="0" w:color="auto"/>
        <w:left w:val="none" w:sz="0" w:space="0" w:color="auto"/>
        <w:bottom w:val="none" w:sz="0" w:space="0" w:color="auto"/>
        <w:right w:val="none" w:sz="0" w:space="0" w:color="auto"/>
      </w:divBdr>
    </w:div>
    <w:div w:id="91627889">
      <w:bodyDiv w:val="1"/>
      <w:marLeft w:val="0"/>
      <w:marRight w:val="0"/>
      <w:marTop w:val="0"/>
      <w:marBottom w:val="0"/>
      <w:divBdr>
        <w:top w:val="none" w:sz="0" w:space="0" w:color="auto"/>
        <w:left w:val="none" w:sz="0" w:space="0" w:color="auto"/>
        <w:bottom w:val="none" w:sz="0" w:space="0" w:color="auto"/>
        <w:right w:val="none" w:sz="0" w:space="0" w:color="auto"/>
      </w:divBdr>
    </w:div>
    <w:div w:id="91973712">
      <w:bodyDiv w:val="1"/>
      <w:marLeft w:val="0"/>
      <w:marRight w:val="0"/>
      <w:marTop w:val="0"/>
      <w:marBottom w:val="0"/>
      <w:divBdr>
        <w:top w:val="none" w:sz="0" w:space="0" w:color="auto"/>
        <w:left w:val="none" w:sz="0" w:space="0" w:color="auto"/>
        <w:bottom w:val="none" w:sz="0" w:space="0" w:color="auto"/>
        <w:right w:val="none" w:sz="0" w:space="0" w:color="auto"/>
      </w:divBdr>
    </w:div>
    <w:div w:id="96873472">
      <w:bodyDiv w:val="1"/>
      <w:marLeft w:val="0"/>
      <w:marRight w:val="0"/>
      <w:marTop w:val="0"/>
      <w:marBottom w:val="0"/>
      <w:divBdr>
        <w:top w:val="none" w:sz="0" w:space="0" w:color="auto"/>
        <w:left w:val="none" w:sz="0" w:space="0" w:color="auto"/>
        <w:bottom w:val="none" w:sz="0" w:space="0" w:color="auto"/>
        <w:right w:val="none" w:sz="0" w:space="0" w:color="auto"/>
      </w:divBdr>
    </w:div>
    <w:div w:id="100223768">
      <w:bodyDiv w:val="1"/>
      <w:marLeft w:val="0"/>
      <w:marRight w:val="0"/>
      <w:marTop w:val="0"/>
      <w:marBottom w:val="0"/>
      <w:divBdr>
        <w:top w:val="none" w:sz="0" w:space="0" w:color="auto"/>
        <w:left w:val="none" w:sz="0" w:space="0" w:color="auto"/>
        <w:bottom w:val="none" w:sz="0" w:space="0" w:color="auto"/>
        <w:right w:val="none" w:sz="0" w:space="0" w:color="auto"/>
      </w:divBdr>
    </w:div>
    <w:div w:id="101607696">
      <w:bodyDiv w:val="1"/>
      <w:marLeft w:val="0"/>
      <w:marRight w:val="0"/>
      <w:marTop w:val="0"/>
      <w:marBottom w:val="0"/>
      <w:divBdr>
        <w:top w:val="none" w:sz="0" w:space="0" w:color="auto"/>
        <w:left w:val="none" w:sz="0" w:space="0" w:color="auto"/>
        <w:bottom w:val="none" w:sz="0" w:space="0" w:color="auto"/>
        <w:right w:val="none" w:sz="0" w:space="0" w:color="auto"/>
      </w:divBdr>
    </w:div>
    <w:div w:id="109514090">
      <w:bodyDiv w:val="1"/>
      <w:marLeft w:val="0"/>
      <w:marRight w:val="0"/>
      <w:marTop w:val="0"/>
      <w:marBottom w:val="0"/>
      <w:divBdr>
        <w:top w:val="none" w:sz="0" w:space="0" w:color="auto"/>
        <w:left w:val="none" w:sz="0" w:space="0" w:color="auto"/>
        <w:bottom w:val="none" w:sz="0" w:space="0" w:color="auto"/>
        <w:right w:val="none" w:sz="0" w:space="0" w:color="auto"/>
      </w:divBdr>
    </w:div>
    <w:div w:id="120923155">
      <w:bodyDiv w:val="1"/>
      <w:marLeft w:val="0"/>
      <w:marRight w:val="0"/>
      <w:marTop w:val="0"/>
      <w:marBottom w:val="0"/>
      <w:divBdr>
        <w:top w:val="none" w:sz="0" w:space="0" w:color="auto"/>
        <w:left w:val="none" w:sz="0" w:space="0" w:color="auto"/>
        <w:bottom w:val="none" w:sz="0" w:space="0" w:color="auto"/>
        <w:right w:val="none" w:sz="0" w:space="0" w:color="auto"/>
      </w:divBdr>
    </w:div>
    <w:div w:id="121731869">
      <w:bodyDiv w:val="1"/>
      <w:marLeft w:val="0"/>
      <w:marRight w:val="0"/>
      <w:marTop w:val="0"/>
      <w:marBottom w:val="0"/>
      <w:divBdr>
        <w:top w:val="none" w:sz="0" w:space="0" w:color="auto"/>
        <w:left w:val="none" w:sz="0" w:space="0" w:color="auto"/>
        <w:bottom w:val="none" w:sz="0" w:space="0" w:color="auto"/>
        <w:right w:val="none" w:sz="0" w:space="0" w:color="auto"/>
      </w:divBdr>
    </w:div>
    <w:div w:id="149951171">
      <w:bodyDiv w:val="1"/>
      <w:marLeft w:val="0"/>
      <w:marRight w:val="0"/>
      <w:marTop w:val="0"/>
      <w:marBottom w:val="0"/>
      <w:divBdr>
        <w:top w:val="none" w:sz="0" w:space="0" w:color="auto"/>
        <w:left w:val="none" w:sz="0" w:space="0" w:color="auto"/>
        <w:bottom w:val="none" w:sz="0" w:space="0" w:color="auto"/>
        <w:right w:val="none" w:sz="0" w:space="0" w:color="auto"/>
      </w:divBdr>
    </w:div>
    <w:div w:id="157505754">
      <w:bodyDiv w:val="1"/>
      <w:marLeft w:val="0"/>
      <w:marRight w:val="0"/>
      <w:marTop w:val="0"/>
      <w:marBottom w:val="0"/>
      <w:divBdr>
        <w:top w:val="none" w:sz="0" w:space="0" w:color="auto"/>
        <w:left w:val="none" w:sz="0" w:space="0" w:color="auto"/>
        <w:bottom w:val="none" w:sz="0" w:space="0" w:color="auto"/>
        <w:right w:val="none" w:sz="0" w:space="0" w:color="auto"/>
      </w:divBdr>
    </w:div>
    <w:div w:id="157620835">
      <w:bodyDiv w:val="1"/>
      <w:marLeft w:val="0"/>
      <w:marRight w:val="0"/>
      <w:marTop w:val="0"/>
      <w:marBottom w:val="0"/>
      <w:divBdr>
        <w:top w:val="none" w:sz="0" w:space="0" w:color="auto"/>
        <w:left w:val="none" w:sz="0" w:space="0" w:color="auto"/>
        <w:bottom w:val="none" w:sz="0" w:space="0" w:color="auto"/>
        <w:right w:val="none" w:sz="0" w:space="0" w:color="auto"/>
      </w:divBdr>
    </w:div>
    <w:div w:id="163320139">
      <w:bodyDiv w:val="1"/>
      <w:marLeft w:val="0"/>
      <w:marRight w:val="0"/>
      <w:marTop w:val="0"/>
      <w:marBottom w:val="0"/>
      <w:divBdr>
        <w:top w:val="none" w:sz="0" w:space="0" w:color="auto"/>
        <w:left w:val="none" w:sz="0" w:space="0" w:color="auto"/>
        <w:bottom w:val="none" w:sz="0" w:space="0" w:color="auto"/>
        <w:right w:val="none" w:sz="0" w:space="0" w:color="auto"/>
      </w:divBdr>
    </w:div>
    <w:div w:id="172568748">
      <w:bodyDiv w:val="1"/>
      <w:marLeft w:val="0"/>
      <w:marRight w:val="0"/>
      <w:marTop w:val="0"/>
      <w:marBottom w:val="0"/>
      <w:divBdr>
        <w:top w:val="none" w:sz="0" w:space="0" w:color="auto"/>
        <w:left w:val="none" w:sz="0" w:space="0" w:color="auto"/>
        <w:bottom w:val="none" w:sz="0" w:space="0" w:color="auto"/>
        <w:right w:val="none" w:sz="0" w:space="0" w:color="auto"/>
      </w:divBdr>
    </w:div>
    <w:div w:id="174464599">
      <w:bodyDiv w:val="1"/>
      <w:marLeft w:val="0"/>
      <w:marRight w:val="0"/>
      <w:marTop w:val="0"/>
      <w:marBottom w:val="0"/>
      <w:divBdr>
        <w:top w:val="none" w:sz="0" w:space="0" w:color="auto"/>
        <w:left w:val="none" w:sz="0" w:space="0" w:color="auto"/>
        <w:bottom w:val="none" w:sz="0" w:space="0" w:color="auto"/>
        <w:right w:val="none" w:sz="0" w:space="0" w:color="auto"/>
      </w:divBdr>
    </w:div>
    <w:div w:id="184908962">
      <w:bodyDiv w:val="1"/>
      <w:marLeft w:val="0"/>
      <w:marRight w:val="0"/>
      <w:marTop w:val="0"/>
      <w:marBottom w:val="0"/>
      <w:divBdr>
        <w:top w:val="none" w:sz="0" w:space="0" w:color="auto"/>
        <w:left w:val="none" w:sz="0" w:space="0" w:color="auto"/>
        <w:bottom w:val="none" w:sz="0" w:space="0" w:color="auto"/>
        <w:right w:val="none" w:sz="0" w:space="0" w:color="auto"/>
      </w:divBdr>
    </w:div>
    <w:div w:id="185367627">
      <w:bodyDiv w:val="1"/>
      <w:marLeft w:val="0"/>
      <w:marRight w:val="0"/>
      <w:marTop w:val="0"/>
      <w:marBottom w:val="0"/>
      <w:divBdr>
        <w:top w:val="none" w:sz="0" w:space="0" w:color="auto"/>
        <w:left w:val="none" w:sz="0" w:space="0" w:color="auto"/>
        <w:bottom w:val="none" w:sz="0" w:space="0" w:color="auto"/>
        <w:right w:val="none" w:sz="0" w:space="0" w:color="auto"/>
      </w:divBdr>
    </w:div>
    <w:div w:id="187989919">
      <w:bodyDiv w:val="1"/>
      <w:marLeft w:val="0"/>
      <w:marRight w:val="0"/>
      <w:marTop w:val="0"/>
      <w:marBottom w:val="0"/>
      <w:divBdr>
        <w:top w:val="none" w:sz="0" w:space="0" w:color="auto"/>
        <w:left w:val="none" w:sz="0" w:space="0" w:color="auto"/>
        <w:bottom w:val="none" w:sz="0" w:space="0" w:color="auto"/>
        <w:right w:val="none" w:sz="0" w:space="0" w:color="auto"/>
      </w:divBdr>
    </w:div>
    <w:div w:id="203980385">
      <w:bodyDiv w:val="1"/>
      <w:marLeft w:val="0"/>
      <w:marRight w:val="0"/>
      <w:marTop w:val="0"/>
      <w:marBottom w:val="0"/>
      <w:divBdr>
        <w:top w:val="none" w:sz="0" w:space="0" w:color="auto"/>
        <w:left w:val="none" w:sz="0" w:space="0" w:color="auto"/>
        <w:bottom w:val="none" w:sz="0" w:space="0" w:color="auto"/>
        <w:right w:val="none" w:sz="0" w:space="0" w:color="auto"/>
      </w:divBdr>
    </w:div>
    <w:div w:id="207378580">
      <w:bodyDiv w:val="1"/>
      <w:marLeft w:val="0"/>
      <w:marRight w:val="0"/>
      <w:marTop w:val="0"/>
      <w:marBottom w:val="0"/>
      <w:divBdr>
        <w:top w:val="none" w:sz="0" w:space="0" w:color="auto"/>
        <w:left w:val="none" w:sz="0" w:space="0" w:color="auto"/>
        <w:bottom w:val="none" w:sz="0" w:space="0" w:color="auto"/>
        <w:right w:val="none" w:sz="0" w:space="0" w:color="auto"/>
      </w:divBdr>
    </w:div>
    <w:div w:id="207451194">
      <w:bodyDiv w:val="1"/>
      <w:marLeft w:val="0"/>
      <w:marRight w:val="0"/>
      <w:marTop w:val="0"/>
      <w:marBottom w:val="0"/>
      <w:divBdr>
        <w:top w:val="none" w:sz="0" w:space="0" w:color="auto"/>
        <w:left w:val="none" w:sz="0" w:space="0" w:color="auto"/>
        <w:bottom w:val="none" w:sz="0" w:space="0" w:color="auto"/>
        <w:right w:val="none" w:sz="0" w:space="0" w:color="auto"/>
      </w:divBdr>
    </w:div>
    <w:div w:id="209389807">
      <w:bodyDiv w:val="1"/>
      <w:marLeft w:val="0"/>
      <w:marRight w:val="0"/>
      <w:marTop w:val="0"/>
      <w:marBottom w:val="0"/>
      <w:divBdr>
        <w:top w:val="none" w:sz="0" w:space="0" w:color="auto"/>
        <w:left w:val="none" w:sz="0" w:space="0" w:color="auto"/>
        <w:bottom w:val="none" w:sz="0" w:space="0" w:color="auto"/>
        <w:right w:val="none" w:sz="0" w:space="0" w:color="auto"/>
      </w:divBdr>
    </w:div>
    <w:div w:id="212277805">
      <w:bodyDiv w:val="1"/>
      <w:marLeft w:val="0"/>
      <w:marRight w:val="0"/>
      <w:marTop w:val="0"/>
      <w:marBottom w:val="0"/>
      <w:divBdr>
        <w:top w:val="none" w:sz="0" w:space="0" w:color="auto"/>
        <w:left w:val="none" w:sz="0" w:space="0" w:color="auto"/>
        <w:bottom w:val="none" w:sz="0" w:space="0" w:color="auto"/>
        <w:right w:val="none" w:sz="0" w:space="0" w:color="auto"/>
      </w:divBdr>
    </w:div>
    <w:div w:id="218327219">
      <w:bodyDiv w:val="1"/>
      <w:marLeft w:val="0"/>
      <w:marRight w:val="0"/>
      <w:marTop w:val="0"/>
      <w:marBottom w:val="0"/>
      <w:divBdr>
        <w:top w:val="none" w:sz="0" w:space="0" w:color="auto"/>
        <w:left w:val="none" w:sz="0" w:space="0" w:color="auto"/>
        <w:bottom w:val="none" w:sz="0" w:space="0" w:color="auto"/>
        <w:right w:val="none" w:sz="0" w:space="0" w:color="auto"/>
      </w:divBdr>
    </w:div>
    <w:div w:id="233205307">
      <w:bodyDiv w:val="1"/>
      <w:marLeft w:val="0"/>
      <w:marRight w:val="0"/>
      <w:marTop w:val="0"/>
      <w:marBottom w:val="0"/>
      <w:divBdr>
        <w:top w:val="none" w:sz="0" w:space="0" w:color="auto"/>
        <w:left w:val="none" w:sz="0" w:space="0" w:color="auto"/>
        <w:bottom w:val="none" w:sz="0" w:space="0" w:color="auto"/>
        <w:right w:val="none" w:sz="0" w:space="0" w:color="auto"/>
      </w:divBdr>
    </w:div>
    <w:div w:id="237403538">
      <w:bodyDiv w:val="1"/>
      <w:marLeft w:val="0"/>
      <w:marRight w:val="0"/>
      <w:marTop w:val="0"/>
      <w:marBottom w:val="0"/>
      <w:divBdr>
        <w:top w:val="none" w:sz="0" w:space="0" w:color="auto"/>
        <w:left w:val="none" w:sz="0" w:space="0" w:color="auto"/>
        <w:bottom w:val="none" w:sz="0" w:space="0" w:color="auto"/>
        <w:right w:val="none" w:sz="0" w:space="0" w:color="auto"/>
      </w:divBdr>
    </w:div>
    <w:div w:id="238907370">
      <w:bodyDiv w:val="1"/>
      <w:marLeft w:val="0"/>
      <w:marRight w:val="0"/>
      <w:marTop w:val="0"/>
      <w:marBottom w:val="0"/>
      <w:divBdr>
        <w:top w:val="none" w:sz="0" w:space="0" w:color="auto"/>
        <w:left w:val="none" w:sz="0" w:space="0" w:color="auto"/>
        <w:bottom w:val="none" w:sz="0" w:space="0" w:color="auto"/>
        <w:right w:val="none" w:sz="0" w:space="0" w:color="auto"/>
      </w:divBdr>
    </w:div>
    <w:div w:id="243296938">
      <w:bodyDiv w:val="1"/>
      <w:marLeft w:val="0"/>
      <w:marRight w:val="0"/>
      <w:marTop w:val="0"/>
      <w:marBottom w:val="0"/>
      <w:divBdr>
        <w:top w:val="none" w:sz="0" w:space="0" w:color="auto"/>
        <w:left w:val="none" w:sz="0" w:space="0" w:color="auto"/>
        <w:bottom w:val="none" w:sz="0" w:space="0" w:color="auto"/>
        <w:right w:val="none" w:sz="0" w:space="0" w:color="auto"/>
      </w:divBdr>
    </w:div>
    <w:div w:id="249002322">
      <w:bodyDiv w:val="1"/>
      <w:marLeft w:val="0"/>
      <w:marRight w:val="0"/>
      <w:marTop w:val="0"/>
      <w:marBottom w:val="0"/>
      <w:divBdr>
        <w:top w:val="none" w:sz="0" w:space="0" w:color="auto"/>
        <w:left w:val="none" w:sz="0" w:space="0" w:color="auto"/>
        <w:bottom w:val="none" w:sz="0" w:space="0" w:color="auto"/>
        <w:right w:val="none" w:sz="0" w:space="0" w:color="auto"/>
      </w:divBdr>
    </w:div>
    <w:div w:id="251936591">
      <w:bodyDiv w:val="1"/>
      <w:marLeft w:val="0"/>
      <w:marRight w:val="0"/>
      <w:marTop w:val="0"/>
      <w:marBottom w:val="0"/>
      <w:divBdr>
        <w:top w:val="none" w:sz="0" w:space="0" w:color="auto"/>
        <w:left w:val="none" w:sz="0" w:space="0" w:color="auto"/>
        <w:bottom w:val="none" w:sz="0" w:space="0" w:color="auto"/>
        <w:right w:val="none" w:sz="0" w:space="0" w:color="auto"/>
      </w:divBdr>
    </w:div>
    <w:div w:id="255987202">
      <w:bodyDiv w:val="1"/>
      <w:marLeft w:val="0"/>
      <w:marRight w:val="0"/>
      <w:marTop w:val="0"/>
      <w:marBottom w:val="0"/>
      <w:divBdr>
        <w:top w:val="none" w:sz="0" w:space="0" w:color="auto"/>
        <w:left w:val="none" w:sz="0" w:space="0" w:color="auto"/>
        <w:bottom w:val="none" w:sz="0" w:space="0" w:color="auto"/>
        <w:right w:val="none" w:sz="0" w:space="0" w:color="auto"/>
      </w:divBdr>
    </w:div>
    <w:div w:id="258758140">
      <w:bodyDiv w:val="1"/>
      <w:marLeft w:val="0"/>
      <w:marRight w:val="0"/>
      <w:marTop w:val="0"/>
      <w:marBottom w:val="0"/>
      <w:divBdr>
        <w:top w:val="none" w:sz="0" w:space="0" w:color="auto"/>
        <w:left w:val="none" w:sz="0" w:space="0" w:color="auto"/>
        <w:bottom w:val="none" w:sz="0" w:space="0" w:color="auto"/>
        <w:right w:val="none" w:sz="0" w:space="0" w:color="auto"/>
      </w:divBdr>
    </w:div>
    <w:div w:id="260722916">
      <w:bodyDiv w:val="1"/>
      <w:marLeft w:val="0"/>
      <w:marRight w:val="0"/>
      <w:marTop w:val="0"/>
      <w:marBottom w:val="0"/>
      <w:divBdr>
        <w:top w:val="none" w:sz="0" w:space="0" w:color="auto"/>
        <w:left w:val="none" w:sz="0" w:space="0" w:color="auto"/>
        <w:bottom w:val="none" w:sz="0" w:space="0" w:color="auto"/>
        <w:right w:val="none" w:sz="0" w:space="0" w:color="auto"/>
      </w:divBdr>
    </w:div>
    <w:div w:id="262761814">
      <w:bodyDiv w:val="1"/>
      <w:marLeft w:val="0"/>
      <w:marRight w:val="0"/>
      <w:marTop w:val="0"/>
      <w:marBottom w:val="0"/>
      <w:divBdr>
        <w:top w:val="none" w:sz="0" w:space="0" w:color="auto"/>
        <w:left w:val="none" w:sz="0" w:space="0" w:color="auto"/>
        <w:bottom w:val="none" w:sz="0" w:space="0" w:color="auto"/>
        <w:right w:val="none" w:sz="0" w:space="0" w:color="auto"/>
      </w:divBdr>
    </w:div>
    <w:div w:id="262957363">
      <w:bodyDiv w:val="1"/>
      <w:marLeft w:val="0"/>
      <w:marRight w:val="0"/>
      <w:marTop w:val="0"/>
      <w:marBottom w:val="0"/>
      <w:divBdr>
        <w:top w:val="none" w:sz="0" w:space="0" w:color="auto"/>
        <w:left w:val="none" w:sz="0" w:space="0" w:color="auto"/>
        <w:bottom w:val="none" w:sz="0" w:space="0" w:color="auto"/>
        <w:right w:val="none" w:sz="0" w:space="0" w:color="auto"/>
      </w:divBdr>
    </w:div>
    <w:div w:id="263654629">
      <w:bodyDiv w:val="1"/>
      <w:marLeft w:val="0"/>
      <w:marRight w:val="0"/>
      <w:marTop w:val="0"/>
      <w:marBottom w:val="0"/>
      <w:divBdr>
        <w:top w:val="none" w:sz="0" w:space="0" w:color="auto"/>
        <w:left w:val="none" w:sz="0" w:space="0" w:color="auto"/>
        <w:bottom w:val="none" w:sz="0" w:space="0" w:color="auto"/>
        <w:right w:val="none" w:sz="0" w:space="0" w:color="auto"/>
      </w:divBdr>
    </w:div>
    <w:div w:id="264464810">
      <w:bodyDiv w:val="1"/>
      <w:marLeft w:val="0"/>
      <w:marRight w:val="0"/>
      <w:marTop w:val="0"/>
      <w:marBottom w:val="0"/>
      <w:divBdr>
        <w:top w:val="none" w:sz="0" w:space="0" w:color="auto"/>
        <w:left w:val="none" w:sz="0" w:space="0" w:color="auto"/>
        <w:bottom w:val="none" w:sz="0" w:space="0" w:color="auto"/>
        <w:right w:val="none" w:sz="0" w:space="0" w:color="auto"/>
      </w:divBdr>
    </w:div>
    <w:div w:id="269122722">
      <w:bodyDiv w:val="1"/>
      <w:marLeft w:val="0"/>
      <w:marRight w:val="0"/>
      <w:marTop w:val="0"/>
      <w:marBottom w:val="0"/>
      <w:divBdr>
        <w:top w:val="none" w:sz="0" w:space="0" w:color="auto"/>
        <w:left w:val="none" w:sz="0" w:space="0" w:color="auto"/>
        <w:bottom w:val="none" w:sz="0" w:space="0" w:color="auto"/>
        <w:right w:val="none" w:sz="0" w:space="0" w:color="auto"/>
      </w:divBdr>
    </w:div>
    <w:div w:id="277101862">
      <w:bodyDiv w:val="1"/>
      <w:marLeft w:val="0"/>
      <w:marRight w:val="0"/>
      <w:marTop w:val="0"/>
      <w:marBottom w:val="0"/>
      <w:divBdr>
        <w:top w:val="none" w:sz="0" w:space="0" w:color="auto"/>
        <w:left w:val="none" w:sz="0" w:space="0" w:color="auto"/>
        <w:bottom w:val="none" w:sz="0" w:space="0" w:color="auto"/>
        <w:right w:val="none" w:sz="0" w:space="0" w:color="auto"/>
      </w:divBdr>
    </w:div>
    <w:div w:id="279458177">
      <w:bodyDiv w:val="1"/>
      <w:marLeft w:val="0"/>
      <w:marRight w:val="0"/>
      <w:marTop w:val="0"/>
      <w:marBottom w:val="0"/>
      <w:divBdr>
        <w:top w:val="none" w:sz="0" w:space="0" w:color="auto"/>
        <w:left w:val="none" w:sz="0" w:space="0" w:color="auto"/>
        <w:bottom w:val="none" w:sz="0" w:space="0" w:color="auto"/>
        <w:right w:val="none" w:sz="0" w:space="0" w:color="auto"/>
      </w:divBdr>
    </w:div>
    <w:div w:id="283272447">
      <w:bodyDiv w:val="1"/>
      <w:marLeft w:val="0"/>
      <w:marRight w:val="0"/>
      <w:marTop w:val="0"/>
      <w:marBottom w:val="0"/>
      <w:divBdr>
        <w:top w:val="none" w:sz="0" w:space="0" w:color="auto"/>
        <w:left w:val="none" w:sz="0" w:space="0" w:color="auto"/>
        <w:bottom w:val="none" w:sz="0" w:space="0" w:color="auto"/>
        <w:right w:val="none" w:sz="0" w:space="0" w:color="auto"/>
      </w:divBdr>
    </w:div>
    <w:div w:id="286158404">
      <w:bodyDiv w:val="1"/>
      <w:marLeft w:val="0"/>
      <w:marRight w:val="0"/>
      <w:marTop w:val="0"/>
      <w:marBottom w:val="0"/>
      <w:divBdr>
        <w:top w:val="none" w:sz="0" w:space="0" w:color="auto"/>
        <w:left w:val="none" w:sz="0" w:space="0" w:color="auto"/>
        <w:bottom w:val="none" w:sz="0" w:space="0" w:color="auto"/>
        <w:right w:val="none" w:sz="0" w:space="0" w:color="auto"/>
      </w:divBdr>
    </w:div>
    <w:div w:id="286935661">
      <w:bodyDiv w:val="1"/>
      <w:marLeft w:val="0"/>
      <w:marRight w:val="0"/>
      <w:marTop w:val="0"/>
      <w:marBottom w:val="0"/>
      <w:divBdr>
        <w:top w:val="none" w:sz="0" w:space="0" w:color="auto"/>
        <w:left w:val="none" w:sz="0" w:space="0" w:color="auto"/>
        <w:bottom w:val="none" w:sz="0" w:space="0" w:color="auto"/>
        <w:right w:val="none" w:sz="0" w:space="0" w:color="auto"/>
      </w:divBdr>
    </w:div>
    <w:div w:id="329135453">
      <w:bodyDiv w:val="1"/>
      <w:marLeft w:val="0"/>
      <w:marRight w:val="0"/>
      <w:marTop w:val="0"/>
      <w:marBottom w:val="0"/>
      <w:divBdr>
        <w:top w:val="none" w:sz="0" w:space="0" w:color="auto"/>
        <w:left w:val="none" w:sz="0" w:space="0" w:color="auto"/>
        <w:bottom w:val="none" w:sz="0" w:space="0" w:color="auto"/>
        <w:right w:val="none" w:sz="0" w:space="0" w:color="auto"/>
      </w:divBdr>
    </w:div>
    <w:div w:id="343241509">
      <w:bodyDiv w:val="1"/>
      <w:marLeft w:val="0"/>
      <w:marRight w:val="0"/>
      <w:marTop w:val="0"/>
      <w:marBottom w:val="0"/>
      <w:divBdr>
        <w:top w:val="none" w:sz="0" w:space="0" w:color="auto"/>
        <w:left w:val="none" w:sz="0" w:space="0" w:color="auto"/>
        <w:bottom w:val="none" w:sz="0" w:space="0" w:color="auto"/>
        <w:right w:val="none" w:sz="0" w:space="0" w:color="auto"/>
      </w:divBdr>
    </w:div>
    <w:div w:id="344751888">
      <w:bodyDiv w:val="1"/>
      <w:marLeft w:val="0"/>
      <w:marRight w:val="0"/>
      <w:marTop w:val="0"/>
      <w:marBottom w:val="0"/>
      <w:divBdr>
        <w:top w:val="none" w:sz="0" w:space="0" w:color="auto"/>
        <w:left w:val="none" w:sz="0" w:space="0" w:color="auto"/>
        <w:bottom w:val="none" w:sz="0" w:space="0" w:color="auto"/>
        <w:right w:val="none" w:sz="0" w:space="0" w:color="auto"/>
      </w:divBdr>
    </w:div>
    <w:div w:id="359358666">
      <w:bodyDiv w:val="1"/>
      <w:marLeft w:val="0"/>
      <w:marRight w:val="0"/>
      <w:marTop w:val="0"/>
      <w:marBottom w:val="0"/>
      <w:divBdr>
        <w:top w:val="none" w:sz="0" w:space="0" w:color="auto"/>
        <w:left w:val="none" w:sz="0" w:space="0" w:color="auto"/>
        <w:bottom w:val="none" w:sz="0" w:space="0" w:color="auto"/>
        <w:right w:val="none" w:sz="0" w:space="0" w:color="auto"/>
      </w:divBdr>
    </w:div>
    <w:div w:id="364718703">
      <w:bodyDiv w:val="1"/>
      <w:marLeft w:val="0"/>
      <w:marRight w:val="0"/>
      <w:marTop w:val="0"/>
      <w:marBottom w:val="0"/>
      <w:divBdr>
        <w:top w:val="none" w:sz="0" w:space="0" w:color="auto"/>
        <w:left w:val="none" w:sz="0" w:space="0" w:color="auto"/>
        <w:bottom w:val="none" w:sz="0" w:space="0" w:color="auto"/>
        <w:right w:val="none" w:sz="0" w:space="0" w:color="auto"/>
      </w:divBdr>
    </w:div>
    <w:div w:id="367492702">
      <w:bodyDiv w:val="1"/>
      <w:marLeft w:val="0"/>
      <w:marRight w:val="0"/>
      <w:marTop w:val="0"/>
      <w:marBottom w:val="0"/>
      <w:divBdr>
        <w:top w:val="none" w:sz="0" w:space="0" w:color="auto"/>
        <w:left w:val="none" w:sz="0" w:space="0" w:color="auto"/>
        <w:bottom w:val="none" w:sz="0" w:space="0" w:color="auto"/>
        <w:right w:val="none" w:sz="0" w:space="0" w:color="auto"/>
      </w:divBdr>
    </w:div>
    <w:div w:id="368915039">
      <w:bodyDiv w:val="1"/>
      <w:marLeft w:val="0"/>
      <w:marRight w:val="0"/>
      <w:marTop w:val="0"/>
      <w:marBottom w:val="0"/>
      <w:divBdr>
        <w:top w:val="none" w:sz="0" w:space="0" w:color="auto"/>
        <w:left w:val="none" w:sz="0" w:space="0" w:color="auto"/>
        <w:bottom w:val="none" w:sz="0" w:space="0" w:color="auto"/>
        <w:right w:val="none" w:sz="0" w:space="0" w:color="auto"/>
      </w:divBdr>
    </w:div>
    <w:div w:id="374236938">
      <w:bodyDiv w:val="1"/>
      <w:marLeft w:val="0"/>
      <w:marRight w:val="0"/>
      <w:marTop w:val="0"/>
      <w:marBottom w:val="0"/>
      <w:divBdr>
        <w:top w:val="none" w:sz="0" w:space="0" w:color="auto"/>
        <w:left w:val="none" w:sz="0" w:space="0" w:color="auto"/>
        <w:bottom w:val="none" w:sz="0" w:space="0" w:color="auto"/>
        <w:right w:val="none" w:sz="0" w:space="0" w:color="auto"/>
      </w:divBdr>
    </w:div>
    <w:div w:id="386495777">
      <w:bodyDiv w:val="1"/>
      <w:marLeft w:val="0"/>
      <w:marRight w:val="0"/>
      <w:marTop w:val="0"/>
      <w:marBottom w:val="0"/>
      <w:divBdr>
        <w:top w:val="none" w:sz="0" w:space="0" w:color="auto"/>
        <w:left w:val="none" w:sz="0" w:space="0" w:color="auto"/>
        <w:bottom w:val="none" w:sz="0" w:space="0" w:color="auto"/>
        <w:right w:val="none" w:sz="0" w:space="0" w:color="auto"/>
      </w:divBdr>
    </w:div>
    <w:div w:id="386608959">
      <w:bodyDiv w:val="1"/>
      <w:marLeft w:val="0"/>
      <w:marRight w:val="0"/>
      <w:marTop w:val="0"/>
      <w:marBottom w:val="0"/>
      <w:divBdr>
        <w:top w:val="none" w:sz="0" w:space="0" w:color="auto"/>
        <w:left w:val="none" w:sz="0" w:space="0" w:color="auto"/>
        <w:bottom w:val="none" w:sz="0" w:space="0" w:color="auto"/>
        <w:right w:val="none" w:sz="0" w:space="0" w:color="auto"/>
      </w:divBdr>
    </w:div>
    <w:div w:id="389690230">
      <w:bodyDiv w:val="1"/>
      <w:marLeft w:val="0"/>
      <w:marRight w:val="0"/>
      <w:marTop w:val="0"/>
      <w:marBottom w:val="0"/>
      <w:divBdr>
        <w:top w:val="none" w:sz="0" w:space="0" w:color="auto"/>
        <w:left w:val="none" w:sz="0" w:space="0" w:color="auto"/>
        <w:bottom w:val="none" w:sz="0" w:space="0" w:color="auto"/>
        <w:right w:val="none" w:sz="0" w:space="0" w:color="auto"/>
      </w:divBdr>
    </w:div>
    <w:div w:id="392194027">
      <w:bodyDiv w:val="1"/>
      <w:marLeft w:val="0"/>
      <w:marRight w:val="0"/>
      <w:marTop w:val="0"/>
      <w:marBottom w:val="0"/>
      <w:divBdr>
        <w:top w:val="none" w:sz="0" w:space="0" w:color="auto"/>
        <w:left w:val="none" w:sz="0" w:space="0" w:color="auto"/>
        <w:bottom w:val="none" w:sz="0" w:space="0" w:color="auto"/>
        <w:right w:val="none" w:sz="0" w:space="0" w:color="auto"/>
      </w:divBdr>
    </w:div>
    <w:div w:id="396175023">
      <w:bodyDiv w:val="1"/>
      <w:marLeft w:val="0"/>
      <w:marRight w:val="0"/>
      <w:marTop w:val="0"/>
      <w:marBottom w:val="0"/>
      <w:divBdr>
        <w:top w:val="none" w:sz="0" w:space="0" w:color="auto"/>
        <w:left w:val="none" w:sz="0" w:space="0" w:color="auto"/>
        <w:bottom w:val="none" w:sz="0" w:space="0" w:color="auto"/>
        <w:right w:val="none" w:sz="0" w:space="0" w:color="auto"/>
      </w:divBdr>
    </w:div>
    <w:div w:id="400374836">
      <w:bodyDiv w:val="1"/>
      <w:marLeft w:val="0"/>
      <w:marRight w:val="0"/>
      <w:marTop w:val="0"/>
      <w:marBottom w:val="0"/>
      <w:divBdr>
        <w:top w:val="none" w:sz="0" w:space="0" w:color="auto"/>
        <w:left w:val="none" w:sz="0" w:space="0" w:color="auto"/>
        <w:bottom w:val="none" w:sz="0" w:space="0" w:color="auto"/>
        <w:right w:val="none" w:sz="0" w:space="0" w:color="auto"/>
      </w:divBdr>
    </w:div>
    <w:div w:id="400448683">
      <w:bodyDiv w:val="1"/>
      <w:marLeft w:val="0"/>
      <w:marRight w:val="0"/>
      <w:marTop w:val="0"/>
      <w:marBottom w:val="0"/>
      <w:divBdr>
        <w:top w:val="none" w:sz="0" w:space="0" w:color="auto"/>
        <w:left w:val="none" w:sz="0" w:space="0" w:color="auto"/>
        <w:bottom w:val="none" w:sz="0" w:space="0" w:color="auto"/>
        <w:right w:val="none" w:sz="0" w:space="0" w:color="auto"/>
      </w:divBdr>
    </w:div>
    <w:div w:id="406221432">
      <w:bodyDiv w:val="1"/>
      <w:marLeft w:val="0"/>
      <w:marRight w:val="0"/>
      <w:marTop w:val="0"/>
      <w:marBottom w:val="0"/>
      <w:divBdr>
        <w:top w:val="none" w:sz="0" w:space="0" w:color="auto"/>
        <w:left w:val="none" w:sz="0" w:space="0" w:color="auto"/>
        <w:bottom w:val="none" w:sz="0" w:space="0" w:color="auto"/>
        <w:right w:val="none" w:sz="0" w:space="0" w:color="auto"/>
      </w:divBdr>
    </w:div>
    <w:div w:id="411899985">
      <w:bodyDiv w:val="1"/>
      <w:marLeft w:val="0"/>
      <w:marRight w:val="0"/>
      <w:marTop w:val="0"/>
      <w:marBottom w:val="0"/>
      <w:divBdr>
        <w:top w:val="none" w:sz="0" w:space="0" w:color="auto"/>
        <w:left w:val="none" w:sz="0" w:space="0" w:color="auto"/>
        <w:bottom w:val="none" w:sz="0" w:space="0" w:color="auto"/>
        <w:right w:val="none" w:sz="0" w:space="0" w:color="auto"/>
      </w:divBdr>
    </w:div>
    <w:div w:id="431970672">
      <w:bodyDiv w:val="1"/>
      <w:marLeft w:val="0"/>
      <w:marRight w:val="0"/>
      <w:marTop w:val="0"/>
      <w:marBottom w:val="0"/>
      <w:divBdr>
        <w:top w:val="none" w:sz="0" w:space="0" w:color="auto"/>
        <w:left w:val="none" w:sz="0" w:space="0" w:color="auto"/>
        <w:bottom w:val="none" w:sz="0" w:space="0" w:color="auto"/>
        <w:right w:val="none" w:sz="0" w:space="0" w:color="auto"/>
      </w:divBdr>
    </w:div>
    <w:div w:id="432747150">
      <w:bodyDiv w:val="1"/>
      <w:marLeft w:val="0"/>
      <w:marRight w:val="0"/>
      <w:marTop w:val="0"/>
      <w:marBottom w:val="0"/>
      <w:divBdr>
        <w:top w:val="none" w:sz="0" w:space="0" w:color="auto"/>
        <w:left w:val="none" w:sz="0" w:space="0" w:color="auto"/>
        <w:bottom w:val="none" w:sz="0" w:space="0" w:color="auto"/>
        <w:right w:val="none" w:sz="0" w:space="0" w:color="auto"/>
      </w:divBdr>
    </w:div>
    <w:div w:id="438140662">
      <w:bodyDiv w:val="1"/>
      <w:marLeft w:val="0"/>
      <w:marRight w:val="0"/>
      <w:marTop w:val="0"/>
      <w:marBottom w:val="0"/>
      <w:divBdr>
        <w:top w:val="none" w:sz="0" w:space="0" w:color="auto"/>
        <w:left w:val="none" w:sz="0" w:space="0" w:color="auto"/>
        <w:bottom w:val="none" w:sz="0" w:space="0" w:color="auto"/>
        <w:right w:val="none" w:sz="0" w:space="0" w:color="auto"/>
      </w:divBdr>
    </w:div>
    <w:div w:id="451630851">
      <w:bodyDiv w:val="1"/>
      <w:marLeft w:val="0"/>
      <w:marRight w:val="0"/>
      <w:marTop w:val="0"/>
      <w:marBottom w:val="0"/>
      <w:divBdr>
        <w:top w:val="none" w:sz="0" w:space="0" w:color="auto"/>
        <w:left w:val="none" w:sz="0" w:space="0" w:color="auto"/>
        <w:bottom w:val="none" w:sz="0" w:space="0" w:color="auto"/>
        <w:right w:val="none" w:sz="0" w:space="0" w:color="auto"/>
      </w:divBdr>
    </w:div>
    <w:div w:id="467935467">
      <w:bodyDiv w:val="1"/>
      <w:marLeft w:val="0"/>
      <w:marRight w:val="0"/>
      <w:marTop w:val="0"/>
      <w:marBottom w:val="0"/>
      <w:divBdr>
        <w:top w:val="none" w:sz="0" w:space="0" w:color="auto"/>
        <w:left w:val="none" w:sz="0" w:space="0" w:color="auto"/>
        <w:bottom w:val="none" w:sz="0" w:space="0" w:color="auto"/>
        <w:right w:val="none" w:sz="0" w:space="0" w:color="auto"/>
      </w:divBdr>
    </w:div>
    <w:div w:id="468133063">
      <w:bodyDiv w:val="1"/>
      <w:marLeft w:val="0"/>
      <w:marRight w:val="0"/>
      <w:marTop w:val="0"/>
      <w:marBottom w:val="0"/>
      <w:divBdr>
        <w:top w:val="none" w:sz="0" w:space="0" w:color="auto"/>
        <w:left w:val="none" w:sz="0" w:space="0" w:color="auto"/>
        <w:bottom w:val="none" w:sz="0" w:space="0" w:color="auto"/>
        <w:right w:val="none" w:sz="0" w:space="0" w:color="auto"/>
      </w:divBdr>
    </w:div>
    <w:div w:id="471406465">
      <w:bodyDiv w:val="1"/>
      <w:marLeft w:val="0"/>
      <w:marRight w:val="0"/>
      <w:marTop w:val="0"/>
      <w:marBottom w:val="0"/>
      <w:divBdr>
        <w:top w:val="none" w:sz="0" w:space="0" w:color="auto"/>
        <w:left w:val="none" w:sz="0" w:space="0" w:color="auto"/>
        <w:bottom w:val="none" w:sz="0" w:space="0" w:color="auto"/>
        <w:right w:val="none" w:sz="0" w:space="0" w:color="auto"/>
      </w:divBdr>
    </w:div>
    <w:div w:id="474218697">
      <w:bodyDiv w:val="1"/>
      <w:marLeft w:val="0"/>
      <w:marRight w:val="0"/>
      <w:marTop w:val="0"/>
      <w:marBottom w:val="0"/>
      <w:divBdr>
        <w:top w:val="none" w:sz="0" w:space="0" w:color="auto"/>
        <w:left w:val="none" w:sz="0" w:space="0" w:color="auto"/>
        <w:bottom w:val="none" w:sz="0" w:space="0" w:color="auto"/>
        <w:right w:val="none" w:sz="0" w:space="0" w:color="auto"/>
      </w:divBdr>
    </w:div>
    <w:div w:id="487211645">
      <w:bodyDiv w:val="1"/>
      <w:marLeft w:val="0"/>
      <w:marRight w:val="0"/>
      <w:marTop w:val="0"/>
      <w:marBottom w:val="0"/>
      <w:divBdr>
        <w:top w:val="none" w:sz="0" w:space="0" w:color="auto"/>
        <w:left w:val="none" w:sz="0" w:space="0" w:color="auto"/>
        <w:bottom w:val="none" w:sz="0" w:space="0" w:color="auto"/>
        <w:right w:val="none" w:sz="0" w:space="0" w:color="auto"/>
      </w:divBdr>
    </w:div>
    <w:div w:id="503594465">
      <w:bodyDiv w:val="1"/>
      <w:marLeft w:val="0"/>
      <w:marRight w:val="0"/>
      <w:marTop w:val="0"/>
      <w:marBottom w:val="0"/>
      <w:divBdr>
        <w:top w:val="none" w:sz="0" w:space="0" w:color="auto"/>
        <w:left w:val="none" w:sz="0" w:space="0" w:color="auto"/>
        <w:bottom w:val="none" w:sz="0" w:space="0" w:color="auto"/>
        <w:right w:val="none" w:sz="0" w:space="0" w:color="auto"/>
      </w:divBdr>
    </w:div>
    <w:div w:id="519783855">
      <w:bodyDiv w:val="1"/>
      <w:marLeft w:val="0"/>
      <w:marRight w:val="0"/>
      <w:marTop w:val="0"/>
      <w:marBottom w:val="0"/>
      <w:divBdr>
        <w:top w:val="none" w:sz="0" w:space="0" w:color="auto"/>
        <w:left w:val="none" w:sz="0" w:space="0" w:color="auto"/>
        <w:bottom w:val="none" w:sz="0" w:space="0" w:color="auto"/>
        <w:right w:val="none" w:sz="0" w:space="0" w:color="auto"/>
      </w:divBdr>
    </w:div>
    <w:div w:id="520165741">
      <w:bodyDiv w:val="1"/>
      <w:marLeft w:val="0"/>
      <w:marRight w:val="0"/>
      <w:marTop w:val="0"/>
      <w:marBottom w:val="0"/>
      <w:divBdr>
        <w:top w:val="none" w:sz="0" w:space="0" w:color="auto"/>
        <w:left w:val="none" w:sz="0" w:space="0" w:color="auto"/>
        <w:bottom w:val="none" w:sz="0" w:space="0" w:color="auto"/>
        <w:right w:val="none" w:sz="0" w:space="0" w:color="auto"/>
      </w:divBdr>
    </w:div>
    <w:div w:id="522325584">
      <w:bodyDiv w:val="1"/>
      <w:marLeft w:val="0"/>
      <w:marRight w:val="0"/>
      <w:marTop w:val="0"/>
      <w:marBottom w:val="0"/>
      <w:divBdr>
        <w:top w:val="none" w:sz="0" w:space="0" w:color="auto"/>
        <w:left w:val="none" w:sz="0" w:space="0" w:color="auto"/>
        <w:bottom w:val="none" w:sz="0" w:space="0" w:color="auto"/>
        <w:right w:val="none" w:sz="0" w:space="0" w:color="auto"/>
      </w:divBdr>
    </w:div>
    <w:div w:id="530192904">
      <w:bodyDiv w:val="1"/>
      <w:marLeft w:val="0"/>
      <w:marRight w:val="0"/>
      <w:marTop w:val="0"/>
      <w:marBottom w:val="0"/>
      <w:divBdr>
        <w:top w:val="none" w:sz="0" w:space="0" w:color="auto"/>
        <w:left w:val="none" w:sz="0" w:space="0" w:color="auto"/>
        <w:bottom w:val="none" w:sz="0" w:space="0" w:color="auto"/>
        <w:right w:val="none" w:sz="0" w:space="0" w:color="auto"/>
      </w:divBdr>
    </w:div>
    <w:div w:id="530262657">
      <w:bodyDiv w:val="1"/>
      <w:marLeft w:val="0"/>
      <w:marRight w:val="0"/>
      <w:marTop w:val="0"/>
      <w:marBottom w:val="0"/>
      <w:divBdr>
        <w:top w:val="none" w:sz="0" w:space="0" w:color="auto"/>
        <w:left w:val="none" w:sz="0" w:space="0" w:color="auto"/>
        <w:bottom w:val="none" w:sz="0" w:space="0" w:color="auto"/>
        <w:right w:val="none" w:sz="0" w:space="0" w:color="auto"/>
      </w:divBdr>
    </w:div>
    <w:div w:id="535199537">
      <w:bodyDiv w:val="1"/>
      <w:marLeft w:val="0"/>
      <w:marRight w:val="0"/>
      <w:marTop w:val="0"/>
      <w:marBottom w:val="0"/>
      <w:divBdr>
        <w:top w:val="none" w:sz="0" w:space="0" w:color="auto"/>
        <w:left w:val="none" w:sz="0" w:space="0" w:color="auto"/>
        <w:bottom w:val="none" w:sz="0" w:space="0" w:color="auto"/>
        <w:right w:val="none" w:sz="0" w:space="0" w:color="auto"/>
      </w:divBdr>
    </w:div>
    <w:div w:id="536091115">
      <w:bodyDiv w:val="1"/>
      <w:marLeft w:val="0"/>
      <w:marRight w:val="0"/>
      <w:marTop w:val="0"/>
      <w:marBottom w:val="0"/>
      <w:divBdr>
        <w:top w:val="none" w:sz="0" w:space="0" w:color="auto"/>
        <w:left w:val="none" w:sz="0" w:space="0" w:color="auto"/>
        <w:bottom w:val="none" w:sz="0" w:space="0" w:color="auto"/>
        <w:right w:val="none" w:sz="0" w:space="0" w:color="auto"/>
      </w:divBdr>
    </w:div>
    <w:div w:id="542249643">
      <w:bodyDiv w:val="1"/>
      <w:marLeft w:val="0"/>
      <w:marRight w:val="0"/>
      <w:marTop w:val="0"/>
      <w:marBottom w:val="0"/>
      <w:divBdr>
        <w:top w:val="none" w:sz="0" w:space="0" w:color="auto"/>
        <w:left w:val="none" w:sz="0" w:space="0" w:color="auto"/>
        <w:bottom w:val="none" w:sz="0" w:space="0" w:color="auto"/>
        <w:right w:val="none" w:sz="0" w:space="0" w:color="auto"/>
      </w:divBdr>
    </w:div>
    <w:div w:id="549806280">
      <w:bodyDiv w:val="1"/>
      <w:marLeft w:val="0"/>
      <w:marRight w:val="0"/>
      <w:marTop w:val="0"/>
      <w:marBottom w:val="0"/>
      <w:divBdr>
        <w:top w:val="none" w:sz="0" w:space="0" w:color="auto"/>
        <w:left w:val="none" w:sz="0" w:space="0" w:color="auto"/>
        <w:bottom w:val="none" w:sz="0" w:space="0" w:color="auto"/>
        <w:right w:val="none" w:sz="0" w:space="0" w:color="auto"/>
      </w:divBdr>
    </w:div>
    <w:div w:id="554391708">
      <w:bodyDiv w:val="1"/>
      <w:marLeft w:val="0"/>
      <w:marRight w:val="0"/>
      <w:marTop w:val="0"/>
      <w:marBottom w:val="0"/>
      <w:divBdr>
        <w:top w:val="none" w:sz="0" w:space="0" w:color="auto"/>
        <w:left w:val="none" w:sz="0" w:space="0" w:color="auto"/>
        <w:bottom w:val="none" w:sz="0" w:space="0" w:color="auto"/>
        <w:right w:val="none" w:sz="0" w:space="0" w:color="auto"/>
      </w:divBdr>
    </w:div>
    <w:div w:id="560337038">
      <w:bodyDiv w:val="1"/>
      <w:marLeft w:val="0"/>
      <w:marRight w:val="0"/>
      <w:marTop w:val="0"/>
      <w:marBottom w:val="0"/>
      <w:divBdr>
        <w:top w:val="none" w:sz="0" w:space="0" w:color="auto"/>
        <w:left w:val="none" w:sz="0" w:space="0" w:color="auto"/>
        <w:bottom w:val="none" w:sz="0" w:space="0" w:color="auto"/>
        <w:right w:val="none" w:sz="0" w:space="0" w:color="auto"/>
      </w:divBdr>
    </w:div>
    <w:div w:id="564069857">
      <w:bodyDiv w:val="1"/>
      <w:marLeft w:val="0"/>
      <w:marRight w:val="0"/>
      <w:marTop w:val="0"/>
      <w:marBottom w:val="0"/>
      <w:divBdr>
        <w:top w:val="none" w:sz="0" w:space="0" w:color="auto"/>
        <w:left w:val="none" w:sz="0" w:space="0" w:color="auto"/>
        <w:bottom w:val="none" w:sz="0" w:space="0" w:color="auto"/>
        <w:right w:val="none" w:sz="0" w:space="0" w:color="auto"/>
      </w:divBdr>
    </w:div>
    <w:div w:id="569191725">
      <w:bodyDiv w:val="1"/>
      <w:marLeft w:val="0"/>
      <w:marRight w:val="0"/>
      <w:marTop w:val="0"/>
      <w:marBottom w:val="0"/>
      <w:divBdr>
        <w:top w:val="none" w:sz="0" w:space="0" w:color="auto"/>
        <w:left w:val="none" w:sz="0" w:space="0" w:color="auto"/>
        <w:bottom w:val="none" w:sz="0" w:space="0" w:color="auto"/>
        <w:right w:val="none" w:sz="0" w:space="0" w:color="auto"/>
      </w:divBdr>
    </w:div>
    <w:div w:id="574513400">
      <w:bodyDiv w:val="1"/>
      <w:marLeft w:val="0"/>
      <w:marRight w:val="0"/>
      <w:marTop w:val="0"/>
      <w:marBottom w:val="0"/>
      <w:divBdr>
        <w:top w:val="none" w:sz="0" w:space="0" w:color="auto"/>
        <w:left w:val="none" w:sz="0" w:space="0" w:color="auto"/>
        <w:bottom w:val="none" w:sz="0" w:space="0" w:color="auto"/>
        <w:right w:val="none" w:sz="0" w:space="0" w:color="auto"/>
      </w:divBdr>
    </w:div>
    <w:div w:id="581913870">
      <w:bodyDiv w:val="1"/>
      <w:marLeft w:val="0"/>
      <w:marRight w:val="0"/>
      <w:marTop w:val="0"/>
      <w:marBottom w:val="0"/>
      <w:divBdr>
        <w:top w:val="none" w:sz="0" w:space="0" w:color="auto"/>
        <w:left w:val="none" w:sz="0" w:space="0" w:color="auto"/>
        <w:bottom w:val="none" w:sz="0" w:space="0" w:color="auto"/>
        <w:right w:val="none" w:sz="0" w:space="0" w:color="auto"/>
      </w:divBdr>
    </w:div>
    <w:div w:id="594242756">
      <w:bodyDiv w:val="1"/>
      <w:marLeft w:val="0"/>
      <w:marRight w:val="0"/>
      <w:marTop w:val="0"/>
      <w:marBottom w:val="0"/>
      <w:divBdr>
        <w:top w:val="none" w:sz="0" w:space="0" w:color="auto"/>
        <w:left w:val="none" w:sz="0" w:space="0" w:color="auto"/>
        <w:bottom w:val="none" w:sz="0" w:space="0" w:color="auto"/>
        <w:right w:val="none" w:sz="0" w:space="0" w:color="auto"/>
      </w:divBdr>
    </w:div>
    <w:div w:id="601110402">
      <w:bodyDiv w:val="1"/>
      <w:marLeft w:val="0"/>
      <w:marRight w:val="0"/>
      <w:marTop w:val="0"/>
      <w:marBottom w:val="0"/>
      <w:divBdr>
        <w:top w:val="none" w:sz="0" w:space="0" w:color="auto"/>
        <w:left w:val="none" w:sz="0" w:space="0" w:color="auto"/>
        <w:bottom w:val="none" w:sz="0" w:space="0" w:color="auto"/>
        <w:right w:val="none" w:sz="0" w:space="0" w:color="auto"/>
      </w:divBdr>
    </w:div>
    <w:div w:id="615331321">
      <w:bodyDiv w:val="1"/>
      <w:marLeft w:val="0"/>
      <w:marRight w:val="0"/>
      <w:marTop w:val="0"/>
      <w:marBottom w:val="0"/>
      <w:divBdr>
        <w:top w:val="none" w:sz="0" w:space="0" w:color="auto"/>
        <w:left w:val="none" w:sz="0" w:space="0" w:color="auto"/>
        <w:bottom w:val="none" w:sz="0" w:space="0" w:color="auto"/>
        <w:right w:val="none" w:sz="0" w:space="0" w:color="auto"/>
      </w:divBdr>
    </w:div>
    <w:div w:id="627709072">
      <w:bodyDiv w:val="1"/>
      <w:marLeft w:val="0"/>
      <w:marRight w:val="0"/>
      <w:marTop w:val="0"/>
      <w:marBottom w:val="0"/>
      <w:divBdr>
        <w:top w:val="none" w:sz="0" w:space="0" w:color="auto"/>
        <w:left w:val="none" w:sz="0" w:space="0" w:color="auto"/>
        <w:bottom w:val="none" w:sz="0" w:space="0" w:color="auto"/>
        <w:right w:val="none" w:sz="0" w:space="0" w:color="auto"/>
      </w:divBdr>
    </w:div>
    <w:div w:id="627710249">
      <w:bodyDiv w:val="1"/>
      <w:marLeft w:val="0"/>
      <w:marRight w:val="0"/>
      <w:marTop w:val="0"/>
      <w:marBottom w:val="0"/>
      <w:divBdr>
        <w:top w:val="none" w:sz="0" w:space="0" w:color="auto"/>
        <w:left w:val="none" w:sz="0" w:space="0" w:color="auto"/>
        <w:bottom w:val="none" w:sz="0" w:space="0" w:color="auto"/>
        <w:right w:val="none" w:sz="0" w:space="0" w:color="auto"/>
      </w:divBdr>
    </w:div>
    <w:div w:id="627710530">
      <w:bodyDiv w:val="1"/>
      <w:marLeft w:val="0"/>
      <w:marRight w:val="0"/>
      <w:marTop w:val="0"/>
      <w:marBottom w:val="0"/>
      <w:divBdr>
        <w:top w:val="none" w:sz="0" w:space="0" w:color="auto"/>
        <w:left w:val="none" w:sz="0" w:space="0" w:color="auto"/>
        <w:bottom w:val="none" w:sz="0" w:space="0" w:color="auto"/>
        <w:right w:val="none" w:sz="0" w:space="0" w:color="auto"/>
      </w:divBdr>
    </w:div>
    <w:div w:id="637027471">
      <w:bodyDiv w:val="1"/>
      <w:marLeft w:val="0"/>
      <w:marRight w:val="0"/>
      <w:marTop w:val="0"/>
      <w:marBottom w:val="0"/>
      <w:divBdr>
        <w:top w:val="none" w:sz="0" w:space="0" w:color="auto"/>
        <w:left w:val="none" w:sz="0" w:space="0" w:color="auto"/>
        <w:bottom w:val="none" w:sz="0" w:space="0" w:color="auto"/>
        <w:right w:val="none" w:sz="0" w:space="0" w:color="auto"/>
      </w:divBdr>
    </w:div>
    <w:div w:id="643507622">
      <w:bodyDiv w:val="1"/>
      <w:marLeft w:val="0"/>
      <w:marRight w:val="0"/>
      <w:marTop w:val="0"/>
      <w:marBottom w:val="0"/>
      <w:divBdr>
        <w:top w:val="none" w:sz="0" w:space="0" w:color="auto"/>
        <w:left w:val="none" w:sz="0" w:space="0" w:color="auto"/>
        <w:bottom w:val="none" w:sz="0" w:space="0" w:color="auto"/>
        <w:right w:val="none" w:sz="0" w:space="0" w:color="auto"/>
      </w:divBdr>
    </w:div>
    <w:div w:id="646669539">
      <w:bodyDiv w:val="1"/>
      <w:marLeft w:val="0"/>
      <w:marRight w:val="0"/>
      <w:marTop w:val="0"/>
      <w:marBottom w:val="0"/>
      <w:divBdr>
        <w:top w:val="none" w:sz="0" w:space="0" w:color="auto"/>
        <w:left w:val="none" w:sz="0" w:space="0" w:color="auto"/>
        <w:bottom w:val="none" w:sz="0" w:space="0" w:color="auto"/>
        <w:right w:val="none" w:sz="0" w:space="0" w:color="auto"/>
      </w:divBdr>
      <w:divsChild>
        <w:div w:id="905650169">
          <w:marLeft w:val="0"/>
          <w:marRight w:val="0"/>
          <w:marTop w:val="0"/>
          <w:marBottom w:val="0"/>
          <w:divBdr>
            <w:top w:val="single" w:sz="2" w:space="0" w:color="ECEDEE"/>
            <w:left w:val="single" w:sz="2" w:space="0" w:color="ECEDEE"/>
            <w:bottom w:val="single" w:sz="2" w:space="0" w:color="ECEDEE"/>
            <w:right w:val="single" w:sz="2" w:space="0" w:color="ECEDEE"/>
          </w:divBdr>
        </w:div>
        <w:div w:id="1173448205">
          <w:marLeft w:val="0"/>
          <w:marRight w:val="0"/>
          <w:marTop w:val="0"/>
          <w:marBottom w:val="0"/>
          <w:divBdr>
            <w:top w:val="single" w:sz="2" w:space="0" w:color="ECEDEE"/>
            <w:left w:val="single" w:sz="2" w:space="0" w:color="ECEDEE"/>
            <w:bottom w:val="single" w:sz="2" w:space="0" w:color="ECEDEE"/>
            <w:right w:val="single" w:sz="2" w:space="0" w:color="ECEDEE"/>
          </w:divBdr>
        </w:div>
      </w:divsChild>
    </w:div>
    <w:div w:id="647827610">
      <w:bodyDiv w:val="1"/>
      <w:marLeft w:val="0"/>
      <w:marRight w:val="0"/>
      <w:marTop w:val="0"/>
      <w:marBottom w:val="0"/>
      <w:divBdr>
        <w:top w:val="none" w:sz="0" w:space="0" w:color="auto"/>
        <w:left w:val="none" w:sz="0" w:space="0" w:color="auto"/>
        <w:bottom w:val="none" w:sz="0" w:space="0" w:color="auto"/>
        <w:right w:val="none" w:sz="0" w:space="0" w:color="auto"/>
      </w:divBdr>
    </w:div>
    <w:div w:id="649331446">
      <w:bodyDiv w:val="1"/>
      <w:marLeft w:val="0"/>
      <w:marRight w:val="0"/>
      <w:marTop w:val="0"/>
      <w:marBottom w:val="0"/>
      <w:divBdr>
        <w:top w:val="none" w:sz="0" w:space="0" w:color="auto"/>
        <w:left w:val="none" w:sz="0" w:space="0" w:color="auto"/>
        <w:bottom w:val="none" w:sz="0" w:space="0" w:color="auto"/>
        <w:right w:val="none" w:sz="0" w:space="0" w:color="auto"/>
      </w:divBdr>
    </w:div>
    <w:div w:id="662974239">
      <w:bodyDiv w:val="1"/>
      <w:marLeft w:val="0"/>
      <w:marRight w:val="0"/>
      <w:marTop w:val="0"/>
      <w:marBottom w:val="0"/>
      <w:divBdr>
        <w:top w:val="none" w:sz="0" w:space="0" w:color="auto"/>
        <w:left w:val="none" w:sz="0" w:space="0" w:color="auto"/>
        <w:bottom w:val="none" w:sz="0" w:space="0" w:color="auto"/>
        <w:right w:val="none" w:sz="0" w:space="0" w:color="auto"/>
      </w:divBdr>
    </w:div>
    <w:div w:id="671252172">
      <w:bodyDiv w:val="1"/>
      <w:marLeft w:val="0"/>
      <w:marRight w:val="0"/>
      <w:marTop w:val="0"/>
      <w:marBottom w:val="0"/>
      <w:divBdr>
        <w:top w:val="none" w:sz="0" w:space="0" w:color="auto"/>
        <w:left w:val="none" w:sz="0" w:space="0" w:color="auto"/>
        <w:bottom w:val="none" w:sz="0" w:space="0" w:color="auto"/>
        <w:right w:val="none" w:sz="0" w:space="0" w:color="auto"/>
      </w:divBdr>
    </w:div>
    <w:div w:id="673342311">
      <w:bodyDiv w:val="1"/>
      <w:marLeft w:val="0"/>
      <w:marRight w:val="0"/>
      <w:marTop w:val="0"/>
      <w:marBottom w:val="0"/>
      <w:divBdr>
        <w:top w:val="none" w:sz="0" w:space="0" w:color="auto"/>
        <w:left w:val="none" w:sz="0" w:space="0" w:color="auto"/>
        <w:bottom w:val="none" w:sz="0" w:space="0" w:color="auto"/>
        <w:right w:val="none" w:sz="0" w:space="0" w:color="auto"/>
      </w:divBdr>
    </w:div>
    <w:div w:id="678046899">
      <w:bodyDiv w:val="1"/>
      <w:marLeft w:val="0"/>
      <w:marRight w:val="0"/>
      <w:marTop w:val="0"/>
      <w:marBottom w:val="0"/>
      <w:divBdr>
        <w:top w:val="none" w:sz="0" w:space="0" w:color="auto"/>
        <w:left w:val="none" w:sz="0" w:space="0" w:color="auto"/>
        <w:bottom w:val="none" w:sz="0" w:space="0" w:color="auto"/>
        <w:right w:val="none" w:sz="0" w:space="0" w:color="auto"/>
      </w:divBdr>
    </w:div>
    <w:div w:id="685640439">
      <w:bodyDiv w:val="1"/>
      <w:marLeft w:val="0"/>
      <w:marRight w:val="0"/>
      <w:marTop w:val="0"/>
      <w:marBottom w:val="0"/>
      <w:divBdr>
        <w:top w:val="none" w:sz="0" w:space="0" w:color="auto"/>
        <w:left w:val="none" w:sz="0" w:space="0" w:color="auto"/>
        <w:bottom w:val="none" w:sz="0" w:space="0" w:color="auto"/>
        <w:right w:val="none" w:sz="0" w:space="0" w:color="auto"/>
      </w:divBdr>
    </w:div>
    <w:div w:id="686365541">
      <w:bodyDiv w:val="1"/>
      <w:marLeft w:val="0"/>
      <w:marRight w:val="0"/>
      <w:marTop w:val="0"/>
      <w:marBottom w:val="0"/>
      <w:divBdr>
        <w:top w:val="none" w:sz="0" w:space="0" w:color="auto"/>
        <w:left w:val="none" w:sz="0" w:space="0" w:color="auto"/>
        <w:bottom w:val="none" w:sz="0" w:space="0" w:color="auto"/>
        <w:right w:val="none" w:sz="0" w:space="0" w:color="auto"/>
      </w:divBdr>
    </w:div>
    <w:div w:id="688458073">
      <w:bodyDiv w:val="1"/>
      <w:marLeft w:val="0"/>
      <w:marRight w:val="0"/>
      <w:marTop w:val="0"/>
      <w:marBottom w:val="0"/>
      <w:divBdr>
        <w:top w:val="none" w:sz="0" w:space="0" w:color="auto"/>
        <w:left w:val="none" w:sz="0" w:space="0" w:color="auto"/>
        <w:bottom w:val="none" w:sz="0" w:space="0" w:color="auto"/>
        <w:right w:val="none" w:sz="0" w:space="0" w:color="auto"/>
      </w:divBdr>
    </w:div>
    <w:div w:id="692876262">
      <w:bodyDiv w:val="1"/>
      <w:marLeft w:val="0"/>
      <w:marRight w:val="0"/>
      <w:marTop w:val="0"/>
      <w:marBottom w:val="0"/>
      <w:divBdr>
        <w:top w:val="none" w:sz="0" w:space="0" w:color="auto"/>
        <w:left w:val="none" w:sz="0" w:space="0" w:color="auto"/>
        <w:bottom w:val="none" w:sz="0" w:space="0" w:color="auto"/>
        <w:right w:val="none" w:sz="0" w:space="0" w:color="auto"/>
      </w:divBdr>
    </w:div>
    <w:div w:id="693771833">
      <w:bodyDiv w:val="1"/>
      <w:marLeft w:val="0"/>
      <w:marRight w:val="0"/>
      <w:marTop w:val="0"/>
      <w:marBottom w:val="0"/>
      <w:divBdr>
        <w:top w:val="none" w:sz="0" w:space="0" w:color="auto"/>
        <w:left w:val="none" w:sz="0" w:space="0" w:color="auto"/>
        <w:bottom w:val="none" w:sz="0" w:space="0" w:color="auto"/>
        <w:right w:val="none" w:sz="0" w:space="0" w:color="auto"/>
      </w:divBdr>
    </w:div>
    <w:div w:id="694623349">
      <w:bodyDiv w:val="1"/>
      <w:marLeft w:val="0"/>
      <w:marRight w:val="0"/>
      <w:marTop w:val="0"/>
      <w:marBottom w:val="0"/>
      <w:divBdr>
        <w:top w:val="none" w:sz="0" w:space="0" w:color="auto"/>
        <w:left w:val="none" w:sz="0" w:space="0" w:color="auto"/>
        <w:bottom w:val="none" w:sz="0" w:space="0" w:color="auto"/>
        <w:right w:val="none" w:sz="0" w:space="0" w:color="auto"/>
      </w:divBdr>
    </w:div>
    <w:div w:id="702289094">
      <w:bodyDiv w:val="1"/>
      <w:marLeft w:val="0"/>
      <w:marRight w:val="0"/>
      <w:marTop w:val="0"/>
      <w:marBottom w:val="0"/>
      <w:divBdr>
        <w:top w:val="none" w:sz="0" w:space="0" w:color="auto"/>
        <w:left w:val="none" w:sz="0" w:space="0" w:color="auto"/>
        <w:bottom w:val="none" w:sz="0" w:space="0" w:color="auto"/>
        <w:right w:val="none" w:sz="0" w:space="0" w:color="auto"/>
      </w:divBdr>
    </w:div>
    <w:div w:id="703022565">
      <w:bodyDiv w:val="1"/>
      <w:marLeft w:val="0"/>
      <w:marRight w:val="0"/>
      <w:marTop w:val="0"/>
      <w:marBottom w:val="0"/>
      <w:divBdr>
        <w:top w:val="none" w:sz="0" w:space="0" w:color="auto"/>
        <w:left w:val="none" w:sz="0" w:space="0" w:color="auto"/>
        <w:bottom w:val="none" w:sz="0" w:space="0" w:color="auto"/>
        <w:right w:val="none" w:sz="0" w:space="0" w:color="auto"/>
      </w:divBdr>
    </w:div>
    <w:div w:id="705519409">
      <w:bodyDiv w:val="1"/>
      <w:marLeft w:val="0"/>
      <w:marRight w:val="0"/>
      <w:marTop w:val="0"/>
      <w:marBottom w:val="0"/>
      <w:divBdr>
        <w:top w:val="none" w:sz="0" w:space="0" w:color="auto"/>
        <w:left w:val="none" w:sz="0" w:space="0" w:color="auto"/>
        <w:bottom w:val="none" w:sz="0" w:space="0" w:color="auto"/>
        <w:right w:val="none" w:sz="0" w:space="0" w:color="auto"/>
      </w:divBdr>
    </w:div>
    <w:div w:id="711343720">
      <w:bodyDiv w:val="1"/>
      <w:marLeft w:val="0"/>
      <w:marRight w:val="0"/>
      <w:marTop w:val="0"/>
      <w:marBottom w:val="0"/>
      <w:divBdr>
        <w:top w:val="none" w:sz="0" w:space="0" w:color="auto"/>
        <w:left w:val="none" w:sz="0" w:space="0" w:color="auto"/>
        <w:bottom w:val="none" w:sz="0" w:space="0" w:color="auto"/>
        <w:right w:val="none" w:sz="0" w:space="0" w:color="auto"/>
      </w:divBdr>
    </w:div>
    <w:div w:id="715928617">
      <w:bodyDiv w:val="1"/>
      <w:marLeft w:val="0"/>
      <w:marRight w:val="0"/>
      <w:marTop w:val="0"/>
      <w:marBottom w:val="0"/>
      <w:divBdr>
        <w:top w:val="none" w:sz="0" w:space="0" w:color="auto"/>
        <w:left w:val="none" w:sz="0" w:space="0" w:color="auto"/>
        <w:bottom w:val="none" w:sz="0" w:space="0" w:color="auto"/>
        <w:right w:val="none" w:sz="0" w:space="0" w:color="auto"/>
      </w:divBdr>
    </w:div>
    <w:div w:id="724715140">
      <w:bodyDiv w:val="1"/>
      <w:marLeft w:val="0"/>
      <w:marRight w:val="0"/>
      <w:marTop w:val="0"/>
      <w:marBottom w:val="0"/>
      <w:divBdr>
        <w:top w:val="none" w:sz="0" w:space="0" w:color="auto"/>
        <w:left w:val="none" w:sz="0" w:space="0" w:color="auto"/>
        <w:bottom w:val="none" w:sz="0" w:space="0" w:color="auto"/>
        <w:right w:val="none" w:sz="0" w:space="0" w:color="auto"/>
      </w:divBdr>
    </w:div>
    <w:div w:id="730881999">
      <w:bodyDiv w:val="1"/>
      <w:marLeft w:val="0"/>
      <w:marRight w:val="0"/>
      <w:marTop w:val="0"/>
      <w:marBottom w:val="0"/>
      <w:divBdr>
        <w:top w:val="none" w:sz="0" w:space="0" w:color="auto"/>
        <w:left w:val="none" w:sz="0" w:space="0" w:color="auto"/>
        <w:bottom w:val="none" w:sz="0" w:space="0" w:color="auto"/>
        <w:right w:val="none" w:sz="0" w:space="0" w:color="auto"/>
      </w:divBdr>
    </w:div>
    <w:div w:id="747386197">
      <w:bodyDiv w:val="1"/>
      <w:marLeft w:val="0"/>
      <w:marRight w:val="0"/>
      <w:marTop w:val="0"/>
      <w:marBottom w:val="0"/>
      <w:divBdr>
        <w:top w:val="none" w:sz="0" w:space="0" w:color="auto"/>
        <w:left w:val="none" w:sz="0" w:space="0" w:color="auto"/>
        <w:bottom w:val="none" w:sz="0" w:space="0" w:color="auto"/>
        <w:right w:val="none" w:sz="0" w:space="0" w:color="auto"/>
      </w:divBdr>
    </w:div>
    <w:div w:id="752818414">
      <w:bodyDiv w:val="1"/>
      <w:marLeft w:val="0"/>
      <w:marRight w:val="0"/>
      <w:marTop w:val="0"/>
      <w:marBottom w:val="0"/>
      <w:divBdr>
        <w:top w:val="none" w:sz="0" w:space="0" w:color="auto"/>
        <w:left w:val="none" w:sz="0" w:space="0" w:color="auto"/>
        <w:bottom w:val="none" w:sz="0" w:space="0" w:color="auto"/>
        <w:right w:val="none" w:sz="0" w:space="0" w:color="auto"/>
      </w:divBdr>
    </w:div>
    <w:div w:id="754127020">
      <w:bodyDiv w:val="1"/>
      <w:marLeft w:val="0"/>
      <w:marRight w:val="0"/>
      <w:marTop w:val="0"/>
      <w:marBottom w:val="0"/>
      <w:divBdr>
        <w:top w:val="none" w:sz="0" w:space="0" w:color="auto"/>
        <w:left w:val="none" w:sz="0" w:space="0" w:color="auto"/>
        <w:bottom w:val="none" w:sz="0" w:space="0" w:color="auto"/>
        <w:right w:val="none" w:sz="0" w:space="0" w:color="auto"/>
      </w:divBdr>
    </w:div>
    <w:div w:id="754713080">
      <w:bodyDiv w:val="1"/>
      <w:marLeft w:val="0"/>
      <w:marRight w:val="0"/>
      <w:marTop w:val="0"/>
      <w:marBottom w:val="0"/>
      <w:divBdr>
        <w:top w:val="none" w:sz="0" w:space="0" w:color="auto"/>
        <w:left w:val="none" w:sz="0" w:space="0" w:color="auto"/>
        <w:bottom w:val="none" w:sz="0" w:space="0" w:color="auto"/>
        <w:right w:val="none" w:sz="0" w:space="0" w:color="auto"/>
      </w:divBdr>
    </w:div>
    <w:div w:id="754787310">
      <w:bodyDiv w:val="1"/>
      <w:marLeft w:val="0"/>
      <w:marRight w:val="0"/>
      <w:marTop w:val="0"/>
      <w:marBottom w:val="0"/>
      <w:divBdr>
        <w:top w:val="none" w:sz="0" w:space="0" w:color="auto"/>
        <w:left w:val="none" w:sz="0" w:space="0" w:color="auto"/>
        <w:bottom w:val="none" w:sz="0" w:space="0" w:color="auto"/>
        <w:right w:val="none" w:sz="0" w:space="0" w:color="auto"/>
      </w:divBdr>
    </w:div>
    <w:div w:id="761536830">
      <w:bodyDiv w:val="1"/>
      <w:marLeft w:val="0"/>
      <w:marRight w:val="0"/>
      <w:marTop w:val="0"/>
      <w:marBottom w:val="0"/>
      <w:divBdr>
        <w:top w:val="none" w:sz="0" w:space="0" w:color="auto"/>
        <w:left w:val="none" w:sz="0" w:space="0" w:color="auto"/>
        <w:bottom w:val="none" w:sz="0" w:space="0" w:color="auto"/>
        <w:right w:val="none" w:sz="0" w:space="0" w:color="auto"/>
      </w:divBdr>
    </w:div>
    <w:div w:id="773595043">
      <w:bodyDiv w:val="1"/>
      <w:marLeft w:val="0"/>
      <w:marRight w:val="0"/>
      <w:marTop w:val="0"/>
      <w:marBottom w:val="0"/>
      <w:divBdr>
        <w:top w:val="none" w:sz="0" w:space="0" w:color="auto"/>
        <w:left w:val="none" w:sz="0" w:space="0" w:color="auto"/>
        <w:bottom w:val="none" w:sz="0" w:space="0" w:color="auto"/>
        <w:right w:val="none" w:sz="0" w:space="0" w:color="auto"/>
      </w:divBdr>
    </w:div>
    <w:div w:id="786436492">
      <w:bodyDiv w:val="1"/>
      <w:marLeft w:val="0"/>
      <w:marRight w:val="0"/>
      <w:marTop w:val="0"/>
      <w:marBottom w:val="0"/>
      <w:divBdr>
        <w:top w:val="none" w:sz="0" w:space="0" w:color="auto"/>
        <w:left w:val="none" w:sz="0" w:space="0" w:color="auto"/>
        <w:bottom w:val="none" w:sz="0" w:space="0" w:color="auto"/>
        <w:right w:val="none" w:sz="0" w:space="0" w:color="auto"/>
      </w:divBdr>
    </w:div>
    <w:div w:id="792820381">
      <w:bodyDiv w:val="1"/>
      <w:marLeft w:val="0"/>
      <w:marRight w:val="0"/>
      <w:marTop w:val="0"/>
      <w:marBottom w:val="0"/>
      <w:divBdr>
        <w:top w:val="none" w:sz="0" w:space="0" w:color="auto"/>
        <w:left w:val="none" w:sz="0" w:space="0" w:color="auto"/>
        <w:bottom w:val="none" w:sz="0" w:space="0" w:color="auto"/>
        <w:right w:val="none" w:sz="0" w:space="0" w:color="auto"/>
      </w:divBdr>
    </w:div>
    <w:div w:id="802701474">
      <w:bodyDiv w:val="1"/>
      <w:marLeft w:val="0"/>
      <w:marRight w:val="0"/>
      <w:marTop w:val="0"/>
      <w:marBottom w:val="0"/>
      <w:divBdr>
        <w:top w:val="none" w:sz="0" w:space="0" w:color="auto"/>
        <w:left w:val="none" w:sz="0" w:space="0" w:color="auto"/>
        <w:bottom w:val="none" w:sz="0" w:space="0" w:color="auto"/>
        <w:right w:val="none" w:sz="0" w:space="0" w:color="auto"/>
      </w:divBdr>
    </w:div>
    <w:div w:id="808984744">
      <w:bodyDiv w:val="1"/>
      <w:marLeft w:val="0"/>
      <w:marRight w:val="0"/>
      <w:marTop w:val="0"/>
      <w:marBottom w:val="0"/>
      <w:divBdr>
        <w:top w:val="none" w:sz="0" w:space="0" w:color="auto"/>
        <w:left w:val="none" w:sz="0" w:space="0" w:color="auto"/>
        <w:bottom w:val="none" w:sz="0" w:space="0" w:color="auto"/>
        <w:right w:val="none" w:sz="0" w:space="0" w:color="auto"/>
      </w:divBdr>
    </w:div>
    <w:div w:id="809859888">
      <w:bodyDiv w:val="1"/>
      <w:marLeft w:val="0"/>
      <w:marRight w:val="0"/>
      <w:marTop w:val="0"/>
      <w:marBottom w:val="0"/>
      <w:divBdr>
        <w:top w:val="none" w:sz="0" w:space="0" w:color="auto"/>
        <w:left w:val="none" w:sz="0" w:space="0" w:color="auto"/>
        <w:bottom w:val="none" w:sz="0" w:space="0" w:color="auto"/>
        <w:right w:val="none" w:sz="0" w:space="0" w:color="auto"/>
      </w:divBdr>
    </w:div>
    <w:div w:id="817693154">
      <w:bodyDiv w:val="1"/>
      <w:marLeft w:val="0"/>
      <w:marRight w:val="0"/>
      <w:marTop w:val="0"/>
      <w:marBottom w:val="0"/>
      <w:divBdr>
        <w:top w:val="none" w:sz="0" w:space="0" w:color="auto"/>
        <w:left w:val="none" w:sz="0" w:space="0" w:color="auto"/>
        <w:bottom w:val="none" w:sz="0" w:space="0" w:color="auto"/>
        <w:right w:val="none" w:sz="0" w:space="0" w:color="auto"/>
      </w:divBdr>
    </w:div>
    <w:div w:id="830681985">
      <w:bodyDiv w:val="1"/>
      <w:marLeft w:val="0"/>
      <w:marRight w:val="0"/>
      <w:marTop w:val="0"/>
      <w:marBottom w:val="0"/>
      <w:divBdr>
        <w:top w:val="none" w:sz="0" w:space="0" w:color="auto"/>
        <w:left w:val="none" w:sz="0" w:space="0" w:color="auto"/>
        <w:bottom w:val="none" w:sz="0" w:space="0" w:color="auto"/>
        <w:right w:val="none" w:sz="0" w:space="0" w:color="auto"/>
      </w:divBdr>
    </w:div>
    <w:div w:id="831987070">
      <w:bodyDiv w:val="1"/>
      <w:marLeft w:val="0"/>
      <w:marRight w:val="0"/>
      <w:marTop w:val="0"/>
      <w:marBottom w:val="0"/>
      <w:divBdr>
        <w:top w:val="none" w:sz="0" w:space="0" w:color="auto"/>
        <w:left w:val="none" w:sz="0" w:space="0" w:color="auto"/>
        <w:bottom w:val="none" w:sz="0" w:space="0" w:color="auto"/>
        <w:right w:val="none" w:sz="0" w:space="0" w:color="auto"/>
      </w:divBdr>
    </w:div>
    <w:div w:id="842744628">
      <w:bodyDiv w:val="1"/>
      <w:marLeft w:val="0"/>
      <w:marRight w:val="0"/>
      <w:marTop w:val="0"/>
      <w:marBottom w:val="0"/>
      <w:divBdr>
        <w:top w:val="none" w:sz="0" w:space="0" w:color="auto"/>
        <w:left w:val="none" w:sz="0" w:space="0" w:color="auto"/>
        <w:bottom w:val="none" w:sz="0" w:space="0" w:color="auto"/>
        <w:right w:val="none" w:sz="0" w:space="0" w:color="auto"/>
      </w:divBdr>
    </w:div>
    <w:div w:id="843278864">
      <w:bodyDiv w:val="1"/>
      <w:marLeft w:val="0"/>
      <w:marRight w:val="0"/>
      <w:marTop w:val="0"/>
      <w:marBottom w:val="0"/>
      <w:divBdr>
        <w:top w:val="none" w:sz="0" w:space="0" w:color="auto"/>
        <w:left w:val="none" w:sz="0" w:space="0" w:color="auto"/>
        <w:bottom w:val="none" w:sz="0" w:space="0" w:color="auto"/>
        <w:right w:val="none" w:sz="0" w:space="0" w:color="auto"/>
      </w:divBdr>
    </w:div>
    <w:div w:id="845751064">
      <w:bodyDiv w:val="1"/>
      <w:marLeft w:val="0"/>
      <w:marRight w:val="0"/>
      <w:marTop w:val="0"/>
      <w:marBottom w:val="0"/>
      <w:divBdr>
        <w:top w:val="none" w:sz="0" w:space="0" w:color="auto"/>
        <w:left w:val="none" w:sz="0" w:space="0" w:color="auto"/>
        <w:bottom w:val="none" w:sz="0" w:space="0" w:color="auto"/>
        <w:right w:val="none" w:sz="0" w:space="0" w:color="auto"/>
      </w:divBdr>
    </w:div>
    <w:div w:id="856581810">
      <w:bodyDiv w:val="1"/>
      <w:marLeft w:val="0"/>
      <w:marRight w:val="0"/>
      <w:marTop w:val="0"/>
      <w:marBottom w:val="0"/>
      <w:divBdr>
        <w:top w:val="none" w:sz="0" w:space="0" w:color="auto"/>
        <w:left w:val="none" w:sz="0" w:space="0" w:color="auto"/>
        <w:bottom w:val="none" w:sz="0" w:space="0" w:color="auto"/>
        <w:right w:val="none" w:sz="0" w:space="0" w:color="auto"/>
      </w:divBdr>
    </w:div>
    <w:div w:id="857356050">
      <w:bodyDiv w:val="1"/>
      <w:marLeft w:val="0"/>
      <w:marRight w:val="0"/>
      <w:marTop w:val="0"/>
      <w:marBottom w:val="0"/>
      <w:divBdr>
        <w:top w:val="none" w:sz="0" w:space="0" w:color="auto"/>
        <w:left w:val="none" w:sz="0" w:space="0" w:color="auto"/>
        <w:bottom w:val="none" w:sz="0" w:space="0" w:color="auto"/>
        <w:right w:val="none" w:sz="0" w:space="0" w:color="auto"/>
      </w:divBdr>
    </w:div>
    <w:div w:id="857891504">
      <w:bodyDiv w:val="1"/>
      <w:marLeft w:val="0"/>
      <w:marRight w:val="0"/>
      <w:marTop w:val="0"/>
      <w:marBottom w:val="0"/>
      <w:divBdr>
        <w:top w:val="none" w:sz="0" w:space="0" w:color="auto"/>
        <w:left w:val="none" w:sz="0" w:space="0" w:color="auto"/>
        <w:bottom w:val="none" w:sz="0" w:space="0" w:color="auto"/>
        <w:right w:val="none" w:sz="0" w:space="0" w:color="auto"/>
      </w:divBdr>
    </w:div>
    <w:div w:id="862979066">
      <w:bodyDiv w:val="1"/>
      <w:marLeft w:val="0"/>
      <w:marRight w:val="0"/>
      <w:marTop w:val="0"/>
      <w:marBottom w:val="0"/>
      <w:divBdr>
        <w:top w:val="none" w:sz="0" w:space="0" w:color="auto"/>
        <w:left w:val="none" w:sz="0" w:space="0" w:color="auto"/>
        <w:bottom w:val="none" w:sz="0" w:space="0" w:color="auto"/>
        <w:right w:val="none" w:sz="0" w:space="0" w:color="auto"/>
      </w:divBdr>
    </w:div>
    <w:div w:id="865800465">
      <w:bodyDiv w:val="1"/>
      <w:marLeft w:val="0"/>
      <w:marRight w:val="0"/>
      <w:marTop w:val="0"/>
      <w:marBottom w:val="0"/>
      <w:divBdr>
        <w:top w:val="none" w:sz="0" w:space="0" w:color="auto"/>
        <w:left w:val="none" w:sz="0" w:space="0" w:color="auto"/>
        <w:bottom w:val="none" w:sz="0" w:space="0" w:color="auto"/>
        <w:right w:val="none" w:sz="0" w:space="0" w:color="auto"/>
      </w:divBdr>
    </w:div>
    <w:div w:id="867138872">
      <w:bodyDiv w:val="1"/>
      <w:marLeft w:val="0"/>
      <w:marRight w:val="0"/>
      <w:marTop w:val="0"/>
      <w:marBottom w:val="0"/>
      <w:divBdr>
        <w:top w:val="none" w:sz="0" w:space="0" w:color="auto"/>
        <w:left w:val="none" w:sz="0" w:space="0" w:color="auto"/>
        <w:bottom w:val="none" w:sz="0" w:space="0" w:color="auto"/>
        <w:right w:val="none" w:sz="0" w:space="0" w:color="auto"/>
      </w:divBdr>
    </w:div>
    <w:div w:id="870416355">
      <w:bodyDiv w:val="1"/>
      <w:marLeft w:val="0"/>
      <w:marRight w:val="0"/>
      <w:marTop w:val="0"/>
      <w:marBottom w:val="0"/>
      <w:divBdr>
        <w:top w:val="none" w:sz="0" w:space="0" w:color="auto"/>
        <w:left w:val="none" w:sz="0" w:space="0" w:color="auto"/>
        <w:bottom w:val="none" w:sz="0" w:space="0" w:color="auto"/>
        <w:right w:val="none" w:sz="0" w:space="0" w:color="auto"/>
      </w:divBdr>
    </w:div>
    <w:div w:id="881599971">
      <w:bodyDiv w:val="1"/>
      <w:marLeft w:val="0"/>
      <w:marRight w:val="0"/>
      <w:marTop w:val="0"/>
      <w:marBottom w:val="0"/>
      <w:divBdr>
        <w:top w:val="none" w:sz="0" w:space="0" w:color="auto"/>
        <w:left w:val="none" w:sz="0" w:space="0" w:color="auto"/>
        <w:bottom w:val="none" w:sz="0" w:space="0" w:color="auto"/>
        <w:right w:val="none" w:sz="0" w:space="0" w:color="auto"/>
      </w:divBdr>
    </w:div>
    <w:div w:id="882517556">
      <w:bodyDiv w:val="1"/>
      <w:marLeft w:val="0"/>
      <w:marRight w:val="0"/>
      <w:marTop w:val="0"/>
      <w:marBottom w:val="0"/>
      <w:divBdr>
        <w:top w:val="none" w:sz="0" w:space="0" w:color="auto"/>
        <w:left w:val="none" w:sz="0" w:space="0" w:color="auto"/>
        <w:bottom w:val="none" w:sz="0" w:space="0" w:color="auto"/>
        <w:right w:val="none" w:sz="0" w:space="0" w:color="auto"/>
      </w:divBdr>
    </w:div>
    <w:div w:id="883831934">
      <w:bodyDiv w:val="1"/>
      <w:marLeft w:val="0"/>
      <w:marRight w:val="0"/>
      <w:marTop w:val="0"/>
      <w:marBottom w:val="0"/>
      <w:divBdr>
        <w:top w:val="none" w:sz="0" w:space="0" w:color="auto"/>
        <w:left w:val="none" w:sz="0" w:space="0" w:color="auto"/>
        <w:bottom w:val="none" w:sz="0" w:space="0" w:color="auto"/>
        <w:right w:val="none" w:sz="0" w:space="0" w:color="auto"/>
      </w:divBdr>
    </w:div>
    <w:div w:id="889727623">
      <w:bodyDiv w:val="1"/>
      <w:marLeft w:val="0"/>
      <w:marRight w:val="0"/>
      <w:marTop w:val="0"/>
      <w:marBottom w:val="0"/>
      <w:divBdr>
        <w:top w:val="none" w:sz="0" w:space="0" w:color="auto"/>
        <w:left w:val="none" w:sz="0" w:space="0" w:color="auto"/>
        <w:bottom w:val="none" w:sz="0" w:space="0" w:color="auto"/>
        <w:right w:val="none" w:sz="0" w:space="0" w:color="auto"/>
      </w:divBdr>
    </w:div>
    <w:div w:id="903829910">
      <w:bodyDiv w:val="1"/>
      <w:marLeft w:val="0"/>
      <w:marRight w:val="0"/>
      <w:marTop w:val="0"/>
      <w:marBottom w:val="0"/>
      <w:divBdr>
        <w:top w:val="none" w:sz="0" w:space="0" w:color="auto"/>
        <w:left w:val="none" w:sz="0" w:space="0" w:color="auto"/>
        <w:bottom w:val="none" w:sz="0" w:space="0" w:color="auto"/>
        <w:right w:val="none" w:sz="0" w:space="0" w:color="auto"/>
      </w:divBdr>
    </w:div>
    <w:div w:id="904804304">
      <w:bodyDiv w:val="1"/>
      <w:marLeft w:val="0"/>
      <w:marRight w:val="0"/>
      <w:marTop w:val="0"/>
      <w:marBottom w:val="0"/>
      <w:divBdr>
        <w:top w:val="none" w:sz="0" w:space="0" w:color="auto"/>
        <w:left w:val="none" w:sz="0" w:space="0" w:color="auto"/>
        <w:bottom w:val="none" w:sz="0" w:space="0" w:color="auto"/>
        <w:right w:val="none" w:sz="0" w:space="0" w:color="auto"/>
      </w:divBdr>
    </w:div>
    <w:div w:id="908033292">
      <w:bodyDiv w:val="1"/>
      <w:marLeft w:val="0"/>
      <w:marRight w:val="0"/>
      <w:marTop w:val="0"/>
      <w:marBottom w:val="0"/>
      <w:divBdr>
        <w:top w:val="none" w:sz="0" w:space="0" w:color="auto"/>
        <w:left w:val="none" w:sz="0" w:space="0" w:color="auto"/>
        <w:bottom w:val="none" w:sz="0" w:space="0" w:color="auto"/>
        <w:right w:val="none" w:sz="0" w:space="0" w:color="auto"/>
      </w:divBdr>
    </w:div>
    <w:div w:id="908734770">
      <w:bodyDiv w:val="1"/>
      <w:marLeft w:val="0"/>
      <w:marRight w:val="0"/>
      <w:marTop w:val="0"/>
      <w:marBottom w:val="0"/>
      <w:divBdr>
        <w:top w:val="none" w:sz="0" w:space="0" w:color="auto"/>
        <w:left w:val="none" w:sz="0" w:space="0" w:color="auto"/>
        <w:bottom w:val="none" w:sz="0" w:space="0" w:color="auto"/>
        <w:right w:val="none" w:sz="0" w:space="0" w:color="auto"/>
      </w:divBdr>
    </w:div>
    <w:div w:id="922295626">
      <w:bodyDiv w:val="1"/>
      <w:marLeft w:val="0"/>
      <w:marRight w:val="0"/>
      <w:marTop w:val="0"/>
      <w:marBottom w:val="0"/>
      <w:divBdr>
        <w:top w:val="none" w:sz="0" w:space="0" w:color="auto"/>
        <w:left w:val="none" w:sz="0" w:space="0" w:color="auto"/>
        <w:bottom w:val="none" w:sz="0" w:space="0" w:color="auto"/>
        <w:right w:val="none" w:sz="0" w:space="0" w:color="auto"/>
      </w:divBdr>
    </w:div>
    <w:div w:id="923302952">
      <w:bodyDiv w:val="1"/>
      <w:marLeft w:val="0"/>
      <w:marRight w:val="0"/>
      <w:marTop w:val="0"/>
      <w:marBottom w:val="0"/>
      <w:divBdr>
        <w:top w:val="none" w:sz="0" w:space="0" w:color="auto"/>
        <w:left w:val="none" w:sz="0" w:space="0" w:color="auto"/>
        <w:bottom w:val="none" w:sz="0" w:space="0" w:color="auto"/>
        <w:right w:val="none" w:sz="0" w:space="0" w:color="auto"/>
      </w:divBdr>
    </w:div>
    <w:div w:id="925724062">
      <w:bodyDiv w:val="1"/>
      <w:marLeft w:val="0"/>
      <w:marRight w:val="0"/>
      <w:marTop w:val="0"/>
      <w:marBottom w:val="0"/>
      <w:divBdr>
        <w:top w:val="none" w:sz="0" w:space="0" w:color="auto"/>
        <w:left w:val="none" w:sz="0" w:space="0" w:color="auto"/>
        <w:bottom w:val="none" w:sz="0" w:space="0" w:color="auto"/>
        <w:right w:val="none" w:sz="0" w:space="0" w:color="auto"/>
      </w:divBdr>
    </w:div>
    <w:div w:id="929773408">
      <w:bodyDiv w:val="1"/>
      <w:marLeft w:val="0"/>
      <w:marRight w:val="0"/>
      <w:marTop w:val="0"/>
      <w:marBottom w:val="0"/>
      <w:divBdr>
        <w:top w:val="none" w:sz="0" w:space="0" w:color="auto"/>
        <w:left w:val="none" w:sz="0" w:space="0" w:color="auto"/>
        <w:bottom w:val="none" w:sz="0" w:space="0" w:color="auto"/>
        <w:right w:val="none" w:sz="0" w:space="0" w:color="auto"/>
      </w:divBdr>
    </w:div>
    <w:div w:id="936598329">
      <w:bodyDiv w:val="1"/>
      <w:marLeft w:val="0"/>
      <w:marRight w:val="0"/>
      <w:marTop w:val="0"/>
      <w:marBottom w:val="0"/>
      <w:divBdr>
        <w:top w:val="none" w:sz="0" w:space="0" w:color="auto"/>
        <w:left w:val="none" w:sz="0" w:space="0" w:color="auto"/>
        <w:bottom w:val="none" w:sz="0" w:space="0" w:color="auto"/>
        <w:right w:val="none" w:sz="0" w:space="0" w:color="auto"/>
      </w:divBdr>
    </w:div>
    <w:div w:id="939215156">
      <w:bodyDiv w:val="1"/>
      <w:marLeft w:val="0"/>
      <w:marRight w:val="0"/>
      <w:marTop w:val="0"/>
      <w:marBottom w:val="0"/>
      <w:divBdr>
        <w:top w:val="none" w:sz="0" w:space="0" w:color="auto"/>
        <w:left w:val="none" w:sz="0" w:space="0" w:color="auto"/>
        <w:bottom w:val="none" w:sz="0" w:space="0" w:color="auto"/>
        <w:right w:val="none" w:sz="0" w:space="0" w:color="auto"/>
      </w:divBdr>
    </w:div>
    <w:div w:id="965891283">
      <w:bodyDiv w:val="1"/>
      <w:marLeft w:val="0"/>
      <w:marRight w:val="0"/>
      <w:marTop w:val="0"/>
      <w:marBottom w:val="0"/>
      <w:divBdr>
        <w:top w:val="none" w:sz="0" w:space="0" w:color="auto"/>
        <w:left w:val="none" w:sz="0" w:space="0" w:color="auto"/>
        <w:bottom w:val="none" w:sz="0" w:space="0" w:color="auto"/>
        <w:right w:val="none" w:sz="0" w:space="0" w:color="auto"/>
      </w:divBdr>
    </w:div>
    <w:div w:id="971331475">
      <w:bodyDiv w:val="1"/>
      <w:marLeft w:val="0"/>
      <w:marRight w:val="0"/>
      <w:marTop w:val="0"/>
      <w:marBottom w:val="0"/>
      <w:divBdr>
        <w:top w:val="none" w:sz="0" w:space="0" w:color="auto"/>
        <w:left w:val="none" w:sz="0" w:space="0" w:color="auto"/>
        <w:bottom w:val="none" w:sz="0" w:space="0" w:color="auto"/>
        <w:right w:val="none" w:sz="0" w:space="0" w:color="auto"/>
      </w:divBdr>
    </w:div>
    <w:div w:id="979726071">
      <w:bodyDiv w:val="1"/>
      <w:marLeft w:val="0"/>
      <w:marRight w:val="0"/>
      <w:marTop w:val="0"/>
      <w:marBottom w:val="0"/>
      <w:divBdr>
        <w:top w:val="none" w:sz="0" w:space="0" w:color="auto"/>
        <w:left w:val="none" w:sz="0" w:space="0" w:color="auto"/>
        <w:bottom w:val="none" w:sz="0" w:space="0" w:color="auto"/>
        <w:right w:val="none" w:sz="0" w:space="0" w:color="auto"/>
      </w:divBdr>
    </w:div>
    <w:div w:id="979917734">
      <w:bodyDiv w:val="1"/>
      <w:marLeft w:val="0"/>
      <w:marRight w:val="0"/>
      <w:marTop w:val="0"/>
      <w:marBottom w:val="0"/>
      <w:divBdr>
        <w:top w:val="none" w:sz="0" w:space="0" w:color="auto"/>
        <w:left w:val="none" w:sz="0" w:space="0" w:color="auto"/>
        <w:bottom w:val="none" w:sz="0" w:space="0" w:color="auto"/>
        <w:right w:val="none" w:sz="0" w:space="0" w:color="auto"/>
      </w:divBdr>
    </w:div>
    <w:div w:id="981083630">
      <w:bodyDiv w:val="1"/>
      <w:marLeft w:val="0"/>
      <w:marRight w:val="0"/>
      <w:marTop w:val="0"/>
      <w:marBottom w:val="0"/>
      <w:divBdr>
        <w:top w:val="none" w:sz="0" w:space="0" w:color="auto"/>
        <w:left w:val="none" w:sz="0" w:space="0" w:color="auto"/>
        <w:bottom w:val="none" w:sz="0" w:space="0" w:color="auto"/>
        <w:right w:val="none" w:sz="0" w:space="0" w:color="auto"/>
      </w:divBdr>
    </w:div>
    <w:div w:id="986668033">
      <w:bodyDiv w:val="1"/>
      <w:marLeft w:val="0"/>
      <w:marRight w:val="0"/>
      <w:marTop w:val="0"/>
      <w:marBottom w:val="0"/>
      <w:divBdr>
        <w:top w:val="none" w:sz="0" w:space="0" w:color="auto"/>
        <w:left w:val="none" w:sz="0" w:space="0" w:color="auto"/>
        <w:bottom w:val="none" w:sz="0" w:space="0" w:color="auto"/>
        <w:right w:val="none" w:sz="0" w:space="0" w:color="auto"/>
      </w:divBdr>
    </w:div>
    <w:div w:id="988486273">
      <w:bodyDiv w:val="1"/>
      <w:marLeft w:val="0"/>
      <w:marRight w:val="0"/>
      <w:marTop w:val="0"/>
      <w:marBottom w:val="0"/>
      <w:divBdr>
        <w:top w:val="none" w:sz="0" w:space="0" w:color="auto"/>
        <w:left w:val="none" w:sz="0" w:space="0" w:color="auto"/>
        <w:bottom w:val="none" w:sz="0" w:space="0" w:color="auto"/>
        <w:right w:val="none" w:sz="0" w:space="0" w:color="auto"/>
      </w:divBdr>
    </w:div>
    <w:div w:id="993950341">
      <w:bodyDiv w:val="1"/>
      <w:marLeft w:val="0"/>
      <w:marRight w:val="0"/>
      <w:marTop w:val="0"/>
      <w:marBottom w:val="0"/>
      <w:divBdr>
        <w:top w:val="none" w:sz="0" w:space="0" w:color="auto"/>
        <w:left w:val="none" w:sz="0" w:space="0" w:color="auto"/>
        <w:bottom w:val="none" w:sz="0" w:space="0" w:color="auto"/>
        <w:right w:val="none" w:sz="0" w:space="0" w:color="auto"/>
      </w:divBdr>
    </w:div>
    <w:div w:id="997617601">
      <w:bodyDiv w:val="1"/>
      <w:marLeft w:val="0"/>
      <w:marRight w:val="0"/>
      <w:marTop w:val="0"/>
      <w:marBottom w:val="0"/>
      <w:divBdr>
        <w:top w:val="none" w:sz="0" w:space="0" w:color="auto"/>
        <w:left w:val="none" w:sz="0" w:space="0" w:color="auto"/>
        <w:bottom w:val="none" w:sz="0" w:space="0" w:color="auto"/>
        <w:right w:val="none" w:sz="0" w:space="0" w:color="auto"/>
      </w:divBdr>
    </w:div>
    <w:div w:id="999501126">
      <w:bodyDiv w:val="1"/>
      <w:marLeft w:val="0"/>
      <w:marRight w:val="0"/>
      <w:marTop w:val="0"/>
      <w:marBottom w:val="0"/>
      <w:divBdr>
        <w:top w:val="none" w:sz="0" w:space="0" w:color="auto"/>
        <w:left w:val="none" w:sz="0" w:space="0" w:color="auto"/>
        <w:bottom w:val="none" w:sz="0" w:space="0" w:color="auto"/>
        <w:right w:val="none" w:sz="0" w:space="0" w:color="auto"/>
      </w:divBdr>
    </w:div>
    <w:div w:id="1017079885">
      <w:bodyDiv w:val="1"/>
      <w:marLeft w:val="0"/>
      <w:marRight w:val="0"/>
      <w:marTop w:val="0"/>
      <w:marBottom w:val="0"/>
      <w:divBdr>
        <w:top w:val="none" w:sz="0" w:space="0" w:color="auto"/>
        <w:left w:val="none" w:sz="0" w:space="0" w:color="auto"/>
        <w:bottom w:val="none" w:sz="0" w:space="0" w:color="auto"/>
        <w:right w:val="none" w:sz="0" w:space="0" w:color="auto"/>
      </w:divBdr>
    </w:div>
    <w:div w:id="1024357876">
      <w:bodyDiv w:val="1"/>
      <w:marLeft w:val="0"/>
      <w:marRight w:val="0"/>
      <w:marTop w:val="0"/>
      <w:marBottom w:val="0"/>
      <w:divBdr>
        <w:top w:val="none" w:sz="0" w:space="0" w:color="auto"/>
        <w:left w:val="none" w:sz="0" w:space="0" w:color="auto"/>
        <w:bottom w:val="none" w:sz="0" w:space="0" w:color="auto"/>
        <w:right w:val="none" w:sz="0" w:space="0" w:color="auto"/>
      </w:divBdr>
    </w:div>
    <w:div w:id="1024864921">
      <w:bodyDiv w:val="1"/>
      <w:marLeft w:val="0"/>
      <w:marRight w:val="0"/>
      <w:marTop w:val="0"/>
      <w:marBottom w:val="0"/>
      <w:divBdr>
        <w:top w:val="none" w:sz="0" w:space="0" w:color="auto"/>
        <w:left w:val="none" w:sz="0" w:space="0" w:color="auto"/>
        <w:bottom w:val="none" w:sz="0" w:space="0" w:color="auto"/>
        <w:right w:val="none" w:sz="0" w:space="0" w:color="auto"/>
      </w:divBdr>
    </w:div>
    <w:div w:id="1031029955">
      <w:bodyDiv w:val="1"/>
      <w:marLeft w:val="0"/>
      <w:marRight w:val="0"/>
      <w:marTop w:val="0"/>
      <w:marBottom w:val="0"/>
      <w:divBdr>
        <w:top w:val="none" w:sz="0" w:space="0" w:color="auto"/>
        <w:left w:val="none" w:sz="0" w:space="0" w:color="auto"/>
        <w:bottom w:val="none" w:sz="0" w:space="0" w:color="auto"/>
        <w:right w:val="none" w:sz="0" w:space="0" w:color="auto"/>
      </w:divBdr>
    </w:div>
    <w:div w:id="1045640735">
      <w:bodyDiv w:val="1"/>
      <w:marLeft w:val="0"/>
      <w:marRight w:val="0"/>
      <w:marTop w:val="0"/>
      <w:marBottom w:val="0"/>
      <w:divBdr>
        <w:top w:val="none" w:sz="0" w:space="0" w:color="auto"/>
        <w:left w:val="none" w:sz="0" w:space="0" w:color="auto"/>
        <w:bottom w:val="none" w:sz="0" w:space="0" w:color="auto"/>
        <w:right w:val="none" w:sz="0" w:space="0" w:color="auto"/>
      </w:divBdr>
    </w:div>
    <w:div w:id="1048914707">
      <w:bodyDiv w:val="1"/>
      <w:marLeft w:val="0"/>
      <w:marRight w:val="0"/>
      <w:marTop w:val="0"/>
      <w:marBottom w:val="0"/>
      <w:divBdr>
        <w:top w:val="none" w:sz="0" w:space="0" w:color="auto"/>
        <w:left w:val="none" w:sz="0" w:space="0" w:color="auto"/>
        <w:bottom w:val="none" w:sz="0" w:space="0" w:color="auto"/>
        <w:right w:val="none" w:sz="0" w:space="0" w:color="auto"/>
      </w:divBdr>
    </w:div>
    <w:div w:id="1054550113">
      <w:bodyDiv w:val="1"/>
      <w:marLeft w:val="0"/>
      <w:marRight w:val="0"/>
      <w:marTop w:val="0"/>
      <w:marBottom w:val="0"/>
      <w:divBdr>
        <w:top w:val="none" w:sz="0" w:space="0" w:color="auto"/>
        <w:left w:val="none" w:sz="0" w:space="0" w:color="auto"/>
        <w:bottom w:val="none" w:sz="0" w:space="0" w:color="auto"/>
        <w:right w:val="none" w:sz="0" w:space="0" w:color="auto"/>
      </w:divBdr>
    </w:div>
    <w:div w:id="1058742129">
      <w:bodyDiv w:val="1"/>
      <w:marLeft w:val="0"/>
      <w:marRight w:val="0"/>
      <w:marTop w:val="0"/>
      <w:marBottom w:val="0"/>
      <w:divBdr>
        <w:top w:val="none" w:sz="0" w:space="0" w:color="auto"/>
        <w:left w:val="none" w:sz="0" w:space="0" w:color="auto"/>
        <w:bottom w:val="none" w:sz="0" w:space="0" w:color="auto"/>
        <w:right w:val="none" w:sz="0" w:space="0" w:color="auto"/>
      </w:divBdr>
    </w:div>
    <w:div w:id="1066882351">
      <w:bodyDiv w:val="1"/>
      <w:marLeft w:val="0"/>
      <w:marRight w:val="0"/>
      <w:marTop w:val="0"/>
      <w:marBottom w:val="0"/>
      <w:divBdr>
        <w:top w:val="none" w:sz="0" w:space="0" w:color="auto"/>
        <w:left w:val="none" w:sz="0" w:space="0" w:color="auto"/>
        <w:bottom w:val="none" w:sz="0" w:space="0" w:color="auto"/>
        <w:right w:val="none" w:sz="0" w:space="0" w:color="auto"/>
      </w:divBdr>
    </w:div>
    <w:div w:id="1067647567">
      <w:bodyDiv w:val="1"/>
      <w:marLeft w:val="0"/>
      <w:marRight w:val="0"/>
      <w:marTop w:val="0"/>
      <w:marBottom w:val="0"/>
      <w:divBdr>
        <w:top w:val="none" w:sz="0" w:space="0" w:color="auto"/>
        <w:left w:val="none" w:sz="0" w:space="0" w:color="auto"/>
        <w:bottom w:val="none" w:sz="0" w:space="0" w:color="auto"/>
        <w:right w:val="none" w:sz="0" w:space="0" w:color="auto"/>
      </w:divBdr>
    </w:div>
    <w:div w:id="1081222670">
      <w:bodyDiv w:val="1"/>
      <w:marLeft w:val="0"/>
      <w:marRight w:val="0"/>
      <w:marTop w:val="0"/>
      <w:marBottom w:val="0"/>
      <w:divBdr>
        <w:top w:val="none" w:sz="0" w:space="0" w:color="auto"/>
        <w:left w:val="none" w:sz="0" w:space="0" w:color="auto"/>
        <w:bottom w:val="none" w:sz="0" w:space="0" w:color="auto"/>
        <w:right w:val="none" w:sz="0" w:space="0" w:color="auto"/>
      </w:divBdr>
    </w:div>
    <w:div w:id="1088892889">
      <w:bodyDiv w:val="1"/>
      <w:marLeft w:val="0"/>
      <w:marRight w:val="0"/>
      <w:marTop w:val="0"/>
      <w:marBottom w:val="0"/>
      <w:divBdr>
        <w:top w:val="none" w:sz="0" w:space="0" w:color="auto"/>
        <w:left w:val="none" w:sz="0" w:space="0" w:color="auto"/>
        <w:bottom w:val="none" w:sz="0" w:space="0" w:color="auto"/>
        <w:right w:val="none" w:sz="0" w:space="0" w:color="auto"/>
      </w:divBdr>
    </w:div>
    <w:div w:id="1111558742">
      <w:bodyDiv w:val="1"/>
      <w:marLeft w:val="0"/>
      <w:marRight w:val="0"/>
      <w:marTop w:val="0"/>
      <w:marBottom w:val="0"/>
      <w:divBdr>
        <w:top w:val="none" w:sz="0" w:space="0" w:color="auto"/>
        <w:left w:val="none" w:sz="0" w:space="0" w:color="auto"/>
        <w:bottom w:val="none" w:sz="0" w:space="0" w:color="auto"/>
        <w:right w:val="none" w:sz="0" w:space="0" w:color="auto"/>
      </w:divBdr>
    </w:div>
    <w:div w:id="1142309731">
      <w:bodyDiv w:val="1"/>
      <w:marLeft w:val="0"/>
      <w:marRight w:val="0"/>
      <w:marTop w:val="0"/>
      <w:marBottom w:val="0"/>
      <w:divBdr>
        <w:top w:val="none" w:sz="0" w:space="0" w:color="auto"/>
        <w:left w:val="none" w:sz="0" w:space="0" w:color="auto"/>
        <w:bottom w:val="none" w:sz="0" w:space="0" w:color="auto"/>
        <w:right w:val="none" w:sz="0" w:space="0" w:color="auto"/>
      </w:divBdr>
    </w:div>
    <w:div w:id="1143306139">
      <w:bodyDiv w:val="1"/>
      <w:marLeft w:val="0"/>
      <w:marRight w:val="0"/>
      <w:marTop w:val="0"/>
      <w:marBottom w:val="0"/>
      <w:divBdr>
        <w:top w:val="none" w:sz="0" w:space="0" w:color="auto"/>
        <w:left w:val="none" w:sz="0" w:space="0" w:color="auto"/>
        <w:bottom w:val="none" w:sz="0" w:space="0" w:color="auto"/>
        <w:right w:val="none" w:sz="0" w:space="0" w:color="auto"/>
      </w:divBdr>
    </w:div>
    <w:div w:id="1143618234">
      <w:bodyDiv w:val="1"/>
      <w:marLeft w:val="0"/>
      <w:marRight w:val="0"/>
      <w:marTop w:val="0"/>
      <w:marBottom w:val="0"/>
      <w:divBdr>
        <w:top w:val="none" w:sz="0" w:space="0" w:color="auto"/>
        <w:left w:val="none" w:sz="0" w:space="0" w:color="auto"/>
        <w:bottom w:val="none" w:sz="0" w:space="0" w:color="auto"/>
        <w:right w:val="none" w:sz="0" w:space="0" w:color="auto"/>
      </w:divBdr>
    </w:div>
    <w:div w:id="1146047613">
      <w:bodyDiv w:val="1"/>
      <w:marLeft w:val="0"/>
      <w:marRight w:val="0"/>
      <w:marTop w:val="0"/>
      <w:marBottom w:val="0"/>
      <w:divBdr>
        <w:top w:val="none" w:sz="0" w:space="0" w:color="auto"/>
        <w:left w:val="none" w:sz="0" w:space="0" w:color="auto"/>
        <w:bottom w:val="none" w:sz="0" w:space="0" w:color="auto"/>
        <w:right w:val="none" w:sz="0" w:space="0" w:color="auto"/>
      </w:divBdr>
    </w:div>
    <w:div w:id="1147895122">
      <w:bodyDiv w:val="1"/>
      <w:marLeft w:val="0"/>
      <w:marRight w:val="0"/>
      <w:marTop w:val="0"/>
      <w:marBottom w:val="0"/>
      <w:divBdr>
        <w:top w:val="none" w:sz="0" w:space="0" w:color="auto"/>
        <w:left w:val="none" w:sz="0" w:space="0" w:color="auto"/>
        <w:bottom w:val="none" w:sz="0" w:space="0" w:color="auto"/>
        <w:right w:val="none" w:sz="0" w:space="0" w:color="auto"/>
      </w:divBdr>
    </w:div>
    <w:div w:id="1148015956">
      <w:bodyDiv w:val="1"/>
      <w:marLeft w:val="0"/>
      <w:marRight w:val="0"/>
      <w:marTop w:val="0"/>
      <w:marBottom w:val="0"/>
      <w:divBdr>
        <w:top w:val="none" w:sz="0" w:space="0" w:color="auto"/>
        <w:left w:val="none" w:sz="0" w:space="0" w:color="auto"/>
        <w:bottom w:val="none" w:sz="0" w:space="0" w:color="auto"/>
        <w:right w:val="none" w:sz="0" w:space="0" w:color="auto"/>
      </w:divBdr>
    </w:div>
    <w:div w:id="1151598857">
      <w:bodyDiv w:val="1"/>
      <w:marLeft w:val="0"/>
      <w:marRight w:val="0"/>
      <w:marTop w:val="0"/>
      <w:marBottom w:val="0"/>
      <w:divBdr>
        <w:top w:val="none" w:sz="0" w:space="0" w:color="auto"/>
        <w:left w:val="none" w:sz="0" w:space="0" w:color="auto"/>
        <w:bottom w:val="none" w:sz="0" w:space="0" w:color="auto"/>
        <w:right w:val="none" w:sz="0" w:space="0" w:color="auto"/>
      </w:divBdr>
    </w:div>
    <w:div w:id="1167015371">
      <w:bodyDiv w:val="1"/>
      <w:marLeft w:val="0"/>
      <w:marRight w:val="0"/>
      <w:marTop w:val="0"/>
      <w:marBottom w:val="0"/>
      <w:divBdr>
        <w:top w:val="none" w:sz="0" w:space="0" w:color="auto"/>
        <w:left w:val="none" w:sz="0" w:space="0" w:color="auto"/>
        <w:bottom w:val="none" w:sz="0" w:space="0" w:color="auto"/>
        <w:right w:val="none" w:sz="0" w:space="0" w:color="auto"/>
      </w:divBdr>
    </w:div>
    <w:div w:id="1183006778">
      <w:bodyDiv w:val="1"/>
      <w:marLeft w:val="0"/>
      <w:marRight w:val="0"/>
      <w:marTop w:val="0"/>
      <w:marBottom w:val="0"/>
      <w:divBdr>
        <w:top w:val="none" w:sz="0" w:space="0" w:color="auto"/>
        <w:left w:val="none" w:sz="0" w:space="0" w:color="auto"/>
        <w:bottom w:val="none" w:sz="0" w:space="0" w:color="auto"/>
        <w:right w:val="none" w:sz="0" w:space="0" w:color="auto"/>
      </w:divBdr>
    </w:div>
    <w:div w:id="1183739051">
      <w:bodyDiv w:val="1"/>
      <w:marLeft w:val="0"/>
      <w:marRight w:val="0"/>
      <w:marTop w:val="0"/>
      <w:marBottom w:val="0"/>
      <w:divBdr>
        <w:top w:val="none" w:sz="0" w:space="0" w:color="auto"/>
        <w:left w:val="none" w:sz="0" w:space="0" w:color="auto"/>
        <w:bottom w:val="none" w:sz="0" w:space="0" w:color="auto"/>
        <w:right w:val="none" w:sz="0" w:space="0" w:color="auto"/>
      </w:divBdr>
    </w:div>
    <w:div w:id="1184588787">
      <w:bodyDiv w:val="1"/>
      <w:marLeft w:val="0"/>
      <w:marRight w:val="0"/>
      <w:marTop w:val="0"/>
      <w:marBottom w:val="0"/>
      <w:divBdr>
        <w:top w:val="none" w:sz="0" w:space="0" w:color="auto"/>
        <w:left w:val="none" w:sz="0" w:space="0" w:color="auto"/>
        <w:bottom w:val="none" w:sz="0" w:space="0" w:color="auto"/>
        <w:right w:val="none" w:sz="0" w:space="0" w:color="auto"/>
      </w:divBdr>
    </w:div>
    <w:div w:id="1185093919">
      <w:bodyDiv w:val="1"/>
      <w:marLeft w:val="0"/>
      <w:marRight w:val="0"/>
      <w:marTop w:val="0"/>
      <w:marBottom w:val="0"/>
      <w:divBdr>
        <w:top w:val="none" w:sz="0" w:space="0" w:color="auto"/>
        <w:left w:val="none" w:sz="0" w:space="0" w:color="auto"/>
        <w:bottom w:val="none" w:sz="0" w:space="0" w:color="auto"/>
        <w:right w:val="none" w:sz="0" w:space="0" w:color="auto"/>
      </w:divBdr>
    </w:div>
    <w:div w:id="1185824575">
      <w:bodyDiv w:val="1"/>
      <w:marLeft w:val="0"/>
      <w:marRight w:val="0"/>
      <w:marTop w:val="0"/>
      <w:marBottom w:val="0"/>
      <w:divBdr>
        <w:top w:val="none" w:sz="0" w:space="0" w:color="auto"/>
        <w:left w:val="none" w:sz="0" w:space="0" w:color="auto"/>
        <w:bottom w:val="none" w:sz="0" w:space="0" w:color="auto"/>
        <w:right w:val="none" w:sz="0" w:space="0" w:color="auto"/>
      </w:divBdr>
    </w:div>
    <w:div w:id="1192647094">
      <w:bodyDiv w:val="1"/>
      <w:marLeft w:val="0"/>
      <w:marRight w:val="0"/>
      <w:marTop w:val="0"/>
      <w:marBottom w:val="0"/>
      <w:divBdr>
        <w:top w:val="none" w:sz="0" w:space="0" w:color="auto"/>
        <w:left w:val="none" w:sz="0" w:space="0" w:color="auto"/>
        <w:bottom w:val="none" w:sz="0" w:space="0" w:color="auto"/>
        <w:right w:val="none" w:sz="0" w:space="0" w:color="auto"/>
      </w:divBdr>
    </w:div>
    <w:div w:id="1195340335">
      <w:bodyDiv w:val="1"/>
      <w:marLeft w:val="0"/>
      <w:marRight w:val="0"/>
      <w:marTop w:val="0"/>
      <w:marBottom w:val="0"/>
      <w:divBdr>
        <w:top w:val="none" w:sz="0" w:space="0" w:color="auto"/>
        <w:left w:val="none" w:sz="0" w:space="0" w:color="auto"/>
        <w:bottom w:val="none" w:sz="0" w:space="0" w:color="auto"/>
        <w:right w:val="none" w:sz="0" w:space="0" w:color="auto"/>
      </w:divBdr>
    </w:div>
    <w:div w:id="1196500605">
      <w:bodyDiv w:val="1"/>
      <w:marLeft w:val="0"/>
      <w:marRight w:val="0"/>
      <w:marTop w:val="0"/>
      <w:marBottom w:val="0"/>
      <w:divBdr>
        <w:top w:val="none" w:sz="0" w:space="0" w:color="auto"/>
        <w:left w:val="none" w:sz="0" w:space="0" w:color="auto"/>
        <w:bottom w:val="none" w:sz="0" w:space="0" w:color="auto"/>
        <w:right w:val="none" w:sz="0" w:space="0" w:color="auto"/>
      </w:divBdr>
    </w:div>
    <w:div w:id="1203178401">
      <w:bodyDiv w:val="1"/>
      <w:marLeft w:val="0"/>
      <w:marRight w:val="0"/>
      <w:marTop w:val="0"/>
      <w:marBottom w:val="0"/>
      <w:divBdr>
        <w:top w:val="none" w:sz="0" w:space="0" w:color="auto"/>
        <w:left w:val="none" w:sz="0" w:space="0" w:color="auto"/>
        <w:bottom w:val="none" w:sz="0" w:space="0" w:color="auto"/>
        <w:right w:val="none" w:sz="0" w:space="0" w:color="auto"/>
      </w:divBdr>
    </w:div>
    <w:div w:id="1205563987">
      <w:bodyDiv w:val="1"/>
      <w:marLeft w:val="0"/>
      <w:marRight w:val="0"/>
      <w:marTop w:val="0"/>
      <w:marBottom w:val="0"/>
      <w:divBdr>
        <w:top w:val="none" w:sz="0" w:space="0" w:color="auto"/>
        <w:left w:val="none" w:sz="0" w:space="0" w:color="auto"/>
        <w:bottom w:val="none" w:sz="0" w:space="0" w:color="auto"/>
        <w:right w:val="none" w:sz="0" w:space="0" w:color="auto"/>
      </w:divBdr>
    </w:div>
    <w:div w:id="1209729196">
      <w:bodyDiv w:val="1"/>
      <w:marLeft w:val="0"/>
      <w:marRight w:val="0"/>
      <w:marTop w:val="0"/>
      <w:marBottom w:val="0"/>
      <w:divBdr>
        <w:top w:val="none" w:sz="0" w:space="0" w:color="auto"/>
        <w:left w:val="none" w:sz="0" w:space="0" w:color="auto"/>
        <w:bottom w:val="none" w:sz="0" w:space="0" w:color="auto"/>
        <w:right w:val="none" w:sz="0" w:space="0" w:color="auto"/>
      </w:divBdr>
    </w:div>
    <w:div w:id="1217159945">
      <w:bodyDiv w:val="1"/>
      <w:marLeft w:val="0"/>
      <w:marRight w:val="0"/>
      <w:marTop w:val="0"/>
      <w:marBottom w:val="0"/>
      <w:divBdr>
        <w:top w:val="none" w:sz="0" w:space="0" w:color="auto"/>
        <w:left w:val="none" w:sz="0" w:space="0" w:color="auto"/>
        <w:bottom w:val="none" w:sz="0" w:space="0" w:color="auto"/>
        <w:right w:val="none" w:sz="0" w:space="0" w:color="auto"/>
      </w:divBdr>
    </w:div>
    <w:div w:id="1219703587">
      <w:bodyDiv w:val="1"/>
      <w:marLeft w:val="0"/>
      <w:marRight w:val="0"/>
      <w:marTop w:val="0"/>
      <w:marBottom w:val="0"/>
      <w:divBdr>
        <w:top w:val="none" w:sz="0" w:space="0" w:color="auto"/>
        <w:left w:val="none" w:sz="0" w:space="0" w:color="auto"/>
        <w:bottom w:val="none" w:sz="0" w:space="0" w:color="auto"/>
        <w:right w:val="none" w:sz="0" w:space="0" w:color="auto"/>
      </w:divBdr>
    </w:div>
    <w:div w:id="1230072963">
      <w:bodyDiv w:val="1"/>
      <w:marLeft w:val="0"/>
      <w:marRight w:val="0"/>
      <w:marTop w:val="0"/>
      <w:marBottom w:val="0"/>
      <w:divBdr>
        <w:top w:val="none" w:sz="0" w:space="0" w:color="auto"/>
        <w:left w:val="none" w:sz="0" w:space="0" w:color="auto"/>
        <w:bottom w:val="none" w:sz="0" w:space="0" w:color="auto"/>
        <w:right w:val="none" w:sz="0" w:space="0" w:color="auto"/>
      </w:divBdr>
    </w:div>
    <w:div w:id="1231308630">
      <w:bodyDiv w:val="1"/>
      <w:marLeft w:val="0"/>
      <w:marRight w:val="0"/>
      <w:marTop w:val="0"/>
      <w:marBottom w:val="0"/>
      <w:divBdr>
        <w:top w:val="none" w:sz="0" w:space="0" w:color="auto"/>
        <w:left w:val="none" w:sz="0" w:space="0" w:color="auto"/>
        <w:bottom w:val="none" w:sz="0" w:space="0" w:color="auto"/>
        <w:right w:val="none" w:sz="0" w:space="0" w:color="auto"/>
      </w:divBdr>
    </w:div>
    <w:div w:id="1237548943">
      <w:bodyDiv w:val="1"/>
      <w:marLeft w:val="0"/>
      <w:marRight w:val="0"/>
      <w:marTop w:val="0"/>
      <w:marBottom w:val="0"/>
      <w:divBdr>
        <w:top w:val="none" w:sz="0" w:space="0" w:color="auto"/>
        <w:left w:val="none" w:sz="0" w:space="0" w:color="auto"/>
        <w:bottom w:val="none" w:sz="0" w:space="0" w:color="auto"/>
        <w:right w:val="none" w:sz="0" w:space="0" w:color="auto"/>
      </w:divBdr>
    </w:div>
    <w:div w:id="1240090888">
      <w:bodyDiv w:val="1"/>
      <w:marLeft w:val="0"/>
      <w:marRight w:val="0"/>
      <w:marTop w:val="0"/>
      <w:marBottom w:val="0"/>
      <w:divBdr>
        <w:top w:val="none" w:sz="0" w:space="0" w:color="auto"/>
        <w:left w:val="none" w:sz="0" w:space="0" w:color="auto"/>
        <w:bottom w:val="none" w:sz="0" w:space="0" w:color="auto"/>
        <w:right w:val="none" w:sz="0" w:space="0" w:color="auto"/>
      </w:divBdr>
    </w:div>
    <w:div w:id="1251814739">
      <w:bodyDiv w:val="1"/>
      <w:marLeft w:val="0"/>
      <w:marRight w:val="0"/>
      <w:marTop w:val="0"/>
      <w:marBottom w:val="0"/>
      <w:divBdr>
        <w:top w:val="none" w:sz="0" w:space="0" w:color="auto"/>
        <w:left w:val="none" w:sz="0" w:space="0" w:color="auto"/>
        <w:bottom w:val="none" w:sz="0" w:space="0" w:color="auto"/>
        <w:right w:val="none" w:sz="0" w:space="0" w:color="auto"/>
      </w:divBdr>
      <w:divsChild>
        <w:div w:id="883827733">
          <w:marLeft w:val="-720"/>
          <w:marRight w:val="0"/>
          <w:marTop w:val="0"/>
          <w:marBottom w:val="0"/>
          <w:divBdr>
            <w:top w:val="none" w:sz="0" w:space="0" w:color="auto"/>
            <w:left w:val="none" w:sz="0" w:space="0" w:color="auto"/>
            <w:bottom w:val="none" w:sz="0" w:space="0" w:color="auto"/>
            <w:right w:val="none" w:sz="0" w:space="0" w:color="auto"/>
          </w:divBdr>
        </w:div>
      </w:divsChild>
    </w:div>
    <w:div w:id="1254902661">
      <w:bodyDiv w:val="1"/>
      <w:marLeft w:val="0"/>
      <w:marRight w:val="0"/>
      <w:marTop w:val="0"/>
      <w:marBottom w:val="0"/>
      <w:divBdr>
        <w:top w:val="none" w:sz="0" w:space="0" w:color="auto"/>
        <w:left w:val="none" w:sz="0" w:space="0" w:color="auto"/>
        <w:bottom w:val="none" w:sz="0" w:space="0" w:color="auto"/>
        <w:right w:val="none" w:sz="0" w:space="0" w:color="auto"/>
      </w:divBdr>
    </w:div>
    <w:div w:id="1258557633">
      <w:bodyDiv w:val="1"/>
      <w:marLeft w:val="0"/>
      <w:marRight w:val="0"/>
      <w:marTop w:val="0"/>
      <w:marBottom w:val="0"/>
      <w:divBdr>
        <w:top w:val="none" w:sz="0" w:space="0" w:color="auto"/>
        <w:left w:val="none" w:sz="0" w:space="0" w:color="auto"/>
        <w:bottom w:val="none" w:sz="0" w:space="0" w:color="auto"/>
        <w:right w:val="none" w:sz="0" w:space="0" w:color="auto"/>
      </w:divBdr>
    </w:div>
    <w:div w:id="1264261286">
      <w:bodyDiv w:val="1"/>
      <w:marLeft w:val="0"/>
      <w:marRight w:val="0"/>
      <w:marTop w:val="0"/>
      <w:marBottom w:val="0"/>
      <w:divBdr>
        <w:top w:val="none" w:sz="0" w:space="0" w:color="auto"/>
        <w:left w:val="none" w:sz="0" w:space="0" w:color="auto"/>
        <w:bottom w:val="none" w:sz="0" w:space="0" w:color="auto"/>
        <w:right w:val="none" w:sz="0" w:space="0" w:color="auto"/>
      </w:divBdr>
    </w:div>
    <w:div w:id="1264343177">
      <w:bodyDiv w:val="1"/>
      <w:marLeft w:val="0"/>
      <w:marRight w:val="0"/>
      <w:marTop w:val="0"/>
      <w:marBottom w:val="0"/>
      <w:divBdr>
        <w:top w:val="none" w:sz="0" w:space="0" w:color="auto"/>
        <w:left w:val="none" w:sz="0" w:space="0" w:color="auto"/>
        <w:bottom w:val="none" w:sz="0" w:space="0" w:color="auto"/>
        <w:right w:val="none" w:sz="0" w:space="0" w:color="auto"/>
      </w:divBdr>
    </w:div>
    <w:div w:id="1279680770">
      <w:bodyDiv w:val="1"/>
      <w:marLeft w:val="0"/>
      <w:marRight w:val="0"/>
      <w:marTop w:val="0"/>
      <w:marBottom w:val="0"/>
      <w:divBdr>
        <w:top w:val="none" w:sz="0" w:space="0" w:color="auto"/>
        <w:left w:val="none" w:sz="0" w:space="0" w:color="auto"/>
        <w:bottom w:val="none" w:sz="0" w:space="0" w:color="auto"/>
        <w:right w:val="none" w:sz="0" w:space="0" w:color="auto"/>
      </w:divBdr>
    </w:div>
    <w:div w:id="1290238835">
      <w:bodyDiv w:val="1"/>
      <w:marLeft w:val="0"/>
      <w:marRight w:val="0"/>
      <w:marTop w:val="0"/>
      <w:marBottom w:val="0"/>
      <w:divBdr>
        <w:top w:val="none" w:sz="0" w:space="0" w:color="auto"/>
        <w:left w:val="none" w:sz="0" w:space="0" w:color="auto"/>
        <w:bottom w:val="none" w:sz="0" w:space="0" w:color="auto"/>
        <w:right w:val="none" w:sz="0" w:space="0" w:color="auto"/>
      </w:divBdr>
    </w:div>
    <w:div w:id="1297251710">
      <w:bodyDiv w:val="1"/>
      <w:marLeft w:val="0"/>
      <w:marRight w:val="0"/>
      <w:marTop w:val="0"/>
      <w:marBottom w:val="0"/>
      <w:divBdr>
        <w:top w:val="none" w:sz="0" w:space="0" w:color="auto"/>
        <w:left w:val="none" w:sz="0" w:space="0" w:color="auto"/>
        <w:bottom w:val="none" w:sz="0" w:space="0" w:color="auto"/>
        <w:right w:val="none" w:sz="0" w:space="0" w:color="auto"/>
      </w:divBdr>
    </w:div>
    <w:div w:id="1303461032">
      <w:bodyDiv w:val="1"/>
      <w:marLeft w:val="0"/>
      <w:marRight w:val="0"/>
      <w:marTop w:val="0"/>
      <w:marBottom w:val="0"/>
      <w:divBdr>
        <w:top w:val="none" w:sz="0" w:space="0" w:color="auto"/>
        <w:left w:val="none" w:sz="0" w:space="0" w:color="auto"/>
        <w:bottom w:val="none" w:sz="0" w:space="0" w:color="auto"/>
        <w:right w:val="none" w:sz="0" w:space="0" w:color="auto"/>
      </w:divBdr>
    </w:div>
    <w:div w:id="1311522296">
      <w:bodyDiv w:val="1"/>
      <w:marLeft w:val="0"/>
      <w:marRight w:val="0"/>
      <w:marTop w:val="0"/>
      <w:marBottom w:val="0"/>
      <w:divBdr>
        <w:top w:val="none" w:sz="0" w:space="0" w:color="auto"/>
        <w:left w:val="none" w:sz="0" w:space="0" w:color="auto"/>
        <w:bottom w:val="none" w:sz="0" w:space="0" w:color="auto"/>
        <w:right w:val="none" w:sz="0" w:space="0" w:color="auto"/>
      </w:divBdr>
    </w:div>
    <w:div w:id="1317104495">
      <w:bodyDiv w:val="1"/>
      <w:marLeft w:val="0"/>
      <w:marRight w:val="0"/>
      <w:marTop w:val="0"/>
      <w:marBottom w:val="0"/>
      <w:divBdr>
        <w:top w:val="none" w:sz="0" w:space="0" w:color="auto"/>
        <w:left w:val="none" w:sz="0" w:space="0" w:color="auto"/>
        <w:bottom w:val="none" w:sz="0" w:space="0" w:color="auto"/>
        <w:right w:val="none" w:sz="0" w:space="0" w:color="auto"/>
      </w:divBdr>
    </w:div>
    <w:div w:id="1318607026">
      <w:bodyDiv w:val="1"/>
      <w:marLeft w:val="0"/>
      <w:marRight w:val="0"/>
      <w:marTop w:val="0"/>
      <w:marBottom w:val="0"/>
      <w:divBdr>
        <w:top w:val="none" w:sz="0" w:space="0" w:color="auto"/>
        <w:left w:val="none" w:sz="0" w:space="0" w:color="auto"/>
        <w:bottom w:val="none" w:sz="0" w:space="0" w:color="auto"/>
        <w:right w:val="none" w:sz="0" w:space="0" w:color="auto"/>
      </w:divBdr>
    </w:div>
    <w:div w:id="1325821786">
      <w:bodyDiv w:val="1"/>
      <w:marLeft w:val="0"/>
      <w:marRight w:val="0"/>
      <w:marTop w:val="0"/>
      <w:marBottom w:val="0"/>
      <w:divBdr>
        <w:top w:val="none" w:sz="0" w:space="0" w:color="auto"/>
        <w:left w:val="none" w:sz="0" w:space="0" w:color="auto"/>
        <w:bottom w:val="none" w:sz="0" w:space="0" w:color="auto"/>
        <w:right w:val="none" w:sz="0" w:space="0" w:color="auto"/>
      </w:divBdr>
    </w:div>
    <w:div w:id="1329283960">
      <w:bodyDiv w:val="1"/>
      <w:marLeft w:val="0"/>
      <w:marRight w:val="0"/>
      <w:marTop w:val="0"/>
      <w:marBottom w:val="0"/>
      <w:divBdr>
        <w:top w:val="none" w:sz="0" w:space="0" w:color="auto"/>
        <w:left w:val="none" w:sz="0" w:space="0" w:color="auto"/>
        <w:bottom w:val="none" w:sz="0" w:space="0" w:color="auto"/>
        <w:right w:val="none" w:sz="0" w:space="0" w:color="auto"/>
      </w:divBdr>
    </w:div>
    <w:div w:id="1334603471">
      <w:bodyDiv w:val="1"/>
      <w:marLeft w:val="0"/>
      <w:marRight w:val="0"/>
      <w:marTop w:val="0"/>
      <w:marBottom w:val="0"/>
      <w:divBdr>
        <w:top w:val="none" w:sz="0" w:space="0" w:color="auto"/>
        <w:left w:val="none" w:sz="0" w:space="0" w:color="auto"/>
        <w:bottom w:val="none" w:sz="0" w:space="0" w:color="auto"/>
        <w:right w:val="none" w:sz="0" w:space="0" w:color="auto"/>
      </w:divBdr>
    </w:div>
    <w:div w:id="1342270154">
      <w:bodyDiv w:val="1"/>
      <w:marLeft w:val="0"/>
      <w:marRight w:val="0"/>
      <w:marTop w:val="0"/>
      <w:marBottom w:val="0"/>
      <w:divBdr>
        <w:top w:val="none" w:sz="0" w:space="0" w:color="auto"/>
        <w:left w:val="none" w:sz="0" w:space="0" w:color="auto"/>
        <w:bottom w:val="none" w:sz="0" w:space="0" w:color="auto"/>
        <w:right w:val="none" w:sz="0" w:space="0" w:color="auto"/>
      </w:divBdr>
    </w:div>
    <w:div w:id="1371496209">
      <w:bodyDiv w:val="1"/>
      <w:marLeft w:val="0"/>
      <w:marRight w:val="0"/>
      <w:marTop w:val="0"/>
      <w:marBottom w:val="0"/>
      <w:divBdr>
        <w:top w:val="none" w:sz="0" w:space="0" w:color="auto"/>
        <w:left w:val="none" w:sz="0" w:space="0" w:color="auto"/>
        <w:bottom w:val="none" w:sz="0" w:space="0" w:color="auto"/>
        <w:right w:val="none" w:sz="0" w:space="0" w:color="auto"/>
      </w:divBdr>
    </w:div>
    <w:div w:id="1382632461">
      <w:bodyDiv w:val="1"/>
      <w:marLeft w:val="0"/>
      <w:marRight w:val="0"/>
      <w:marTop w:val="0"/>
      <w:marBottom w:val="0"/>
      <w:divBdr>
        <w:top w:val="none" w:sz="0" w:space="0" w:color="auto"/>
        <w:left w:val="none" w:sz="0" w:space="0" w:color="auto"/>
        <w:bottom w:val="none" w:sz="0" w:space="0" w:color="auto"/>
        <w:right w:val="none" w:sz="0" w:space="0" w:color="auto"/>
      </w:divBdr>
    </w:div>
    <w:div w:id="1386949210">
      <w:bodyDiv w:val="1"/>
      <w:marLeft w:val="0"/>
      <w:marRight w:val="0"/>
      <w:marTop w:val="0"/>
      <w:marBottom w:val="0"/>
      <w:divBdr>
        <w:top w:val="none" w:sz="0" w:space="0" w:color="auto"/>
        <w:left w:val="none" w:sz="0" w:space="0" w:color="auto"/>
        <w:bottom w:val="none" w:sz="0" w:space="0" w:color="auto"/>
        <w:right w:val="none" w:sz="0" w:space="0" w:color="auto"/>
      </w:divBdr>
      <w:divsChild>
        <w:div w:id="66270154">
          <w:marLeft w:val="-720"/>
          <w:marRight w:val="0"/>
          <w:marTop w:val="0"/>
          <w:marBottom w:val="0"/>
          <w:divBdr>
            <w:top w:val="none" w:sz="0" w:space="0" w:color="auto"/>
            <w:left w:val="none" w:sz="0" w:space="0" w:color="auto"/>
            <w:bottom w:val="none" w:sz="0" w:space="0" w:color="auto"/>
            <w:right w:val="none" w:sz="0" w:space="0" w:color="auto"/>
          </w:divBdr>
        </w:div>
      </w:divsChild>
    </w:div>
    <w:div w:id="1389308078">
      <w:bodyDiv w:val="1"/>
      <w:marLeft w:val="0"/>
      <w:marRight w:val="0"/>
      <w:marTop w:val="0"/>
      <w:marBottom w:val="0"/>
      <w:divBdr>
        <w:top w:val="none" w:sz="0" w:space="0" w:color="auto"/>
        <w:left w:val="none" w:sz="0" w:space="0" w:color="auto"/>
        <w:bottom w:val="none" w:sz="0" w:space="0" w:color="auto"/>
        <w:right w:val="none" w:sz="0" w:space="0" w:color="auto"/>
      </w:divBdr>
    </w:div>
    <w:div w:id="1394504266">
      <w:bodyDiv w:val="1"/>
      <w:marLeft w:val="0"/>
      <w:marRight w:val="0"/>
      <w:marTop w:val="0"/>
      <w:marBottom w:val="0"/>
      <w:divBdr>
        <w:top w:val="none" w:sz="0" w:space="0" w:color="auto"/>
        <w:left w:val="none" w:sz="0" w:space="0" w:color="auto"/>
        <w:bottom w:val="none" w:sz="0" w:space="0" w:color="auto"/>
        <w:right w:val="none" w:sz="0" w:space="0" w:color="auto"/>
      </w:divBdr>
    </w:div>
    <w:div w:id="1396396817">
      <w:bodyDiv w:val="1"/>
      <w:marLeft w:val="0"/>
      <w:marRight w:val="0"/>
      <w:marTop w:val="0"/>
      <w:marBottom w:val="0"/>
      <w:divBdr>
        <w:top w:val="none" w:sz="0" w:space="0" w:color="auto"/>
        <w:left w:val="none" w:sz="0" w:space="0" w:color="auto"/>
        <w:bottom w:val="none" w:sz="0" w:space="0" w:color="auto"/>
        <w:right w:val="none" w:sz="0" w:space="0" w:color="auto"/>
      </w:divBdr>
    </w:div>
    <w:div w:id="1400903583">
      <w:bodyDiv w:val="1"/>
      <w:marLeft w:val="0"/>
      <w:marRight w:val="0"/>
      <w:marTop w:val="0"/>
      <w:marBottom w:val="0"/>
      <w:divBdr>
        <w:top w:val="none" w:sz="0" w:space="0" w:color="auto"/>
        <w:left w:val="none" w:sz="0" w:space="0" w:color="auto"/>
        <w:bottom w:val="none" w:sz="0" w:space="0" w:color="auto"/>
        <w:right w:val="none" w:sz="0" w:space="0" w:color="auto"/>
      </w:divBdr>
    </w:div>
    <w:div w:id="1403454111">
      <w:bodyDiv w:val="1"/>
      <w:marLeft w:val="0"/>
      <w:marRight w:val="0"/>
      <w:marTop w:val="0"/>
      <w:marBottom w:val="0"/>
      <w:divBdr>
        <w:top w:val="none" w:sz="0" w:space="0" w:color="auto"/>
        <w:left w:val="none" w:sz="0" w:space="0" w:color="auto"/>
        <w:bottom w:val="none" w:sz="0" w:space="0" w:color="auto"/>
        <w:right w:val="none" w:sz="0" w:space="0" w:color="auto"/>
      </w:divBdr>
    </w:div>
    <w:div w:id="1411539249">
      <w:bodyDiv w:val="1"/>
      <w:marLeft w:val="0"/>
      <w:marRight w:val="0"/>
      <w:marTop w:val="0"/>
      <w:marBottom w:val="0"/>
      <w:divBdr>
        <w:top w:val="none" w:sz="0" w:space="0" w:color="auto"/>
        <w:left w:val="none" w:sz="0" w:space="0" w:color="auto"/>
        <w:bottom w:val="none" w:sz="0" w:space="0" w:color="auto"/>
        <w:right w:val="none" w:sz="0" w:space="0" w:color="auto"/>
      </w:divBdr>
    </w:div>
    <w:div w:id="1411851926">
      <w:bodyDiv w:val="1"/>
      <w:marLeft w:val="0"/>
      <w:marRight w:val="0"/>
      <w:marTop w:val="0"/>
      <w:marBottom w:val="0"/>
      <w:divBdr>
        <w:top w:val="none" w:sz="0" w:space="0" w:color="auto"/>
        <w:left w:val="none" w:sz="0" w:space="0" w:color="auto"/>
        <w:bottom w:val="none" w:sz="0" w:space="0" w:color="auto"/>
        <w:right w:val="none" w:sz="0" w:space="0" w:color="auto"/>
      </w:divBdr>
    </w:div>
    <w:div w:id="1415781712">
      <w:bodyDiv w:val="1"/>
      <w:marLeft w:val="0"/>
      <w:marRight w:val="0"/>
      <w:marTop w:val="0"/>
      <w:marBottom w:val="0"/>
      <w:divBdr>
        <w:top w:val="none" w:sz="0" w:space="0" w:color="auto"/>
        <w:left w:val="none" w:sz="0" w:space="0" w:color="auto"/>
        <w:bottom w:val="none" w:sz="0" w:space="0" w:color="auto"/>
        <w:right w:val="none" w:sz="0" w:space="0" w:color="auto"/>
      </w:divBdr>
    </w:div>
    <w:div w:id="1426463557">
      <w:bodyDiv w:val="1"/>
      <w:marLeft w:val="0"/>
      <w:marRight w:val="0"/>
      <w:marTop w:val="0"/>
      <w:marBottom w:val="0"/>
      <w:divBdr>
        <w:top w:val="none" w:sz="0" w:space="0" w:color="auto"/>
        <w:left w:val="none" w:sz="0" w:space="0" w:color="auto"/>
        <w:bottom w:val="none" w:sz="0" w:space="0" w:color="auto"/>
        <w:right w:val="none" w:sz="0" w:space="0" w:color="auto"/>
      </w:divBdr>
    </w:div>
    <w:div w:id="1430275587">
      <w:bodyDiv w:val="1"/>
      <w:marLeft w:val="0"/>
      <w:marRight w:val="0"/>
      <w:marTop w:val="0"/>
      <w:marBottom w:val="0"/>
      <w:divBdr>
        <w:top w:val="none" w:sz="0" w:space="0" w:color="auto"/>
        <w:left w:val="none" w:sz="0" w:space="0" w:color="auto"/>
        <w:bottom w:val="none" w:sz="0" w:space="0" w:color="auto"/>
        <w:right w:val="none" w:sz="0" w:space="0" w:color="auto"/>
      </w:divBdr>
    </w:div>
    <w:div w:id="1431391537">
      <w:bodyDiv w:val="1"/>
      <w:marLeft w:val="0"/>
      <w:marRight w:val="0"/>
      <w:marTop w:val="0"/>
      <w:marBottom w:val="0"/>
      <w:divBdr>
        <w:top w:val="none" w:sz="0" w:space="0" w:color="auto"/>
        <w:left w:val="none" w:sz="0" w:space="0" w:color="auto"/>
        <w:bottom w:val="none" w:sz="0" w:space="0" w:color="auto"/>
        <w:right w:val="none" w:sz="0" w:space="0" w:color="auto"/>
      </w:divBdr>
    </w:div>
    <w:div w:id="1435663344">
      <w:bodyDiv w:val="1"/>
      <w:marLeft w:val="0"/>
      <w:marRight w:val="0"/>
      <w:marTop w:val="0"/>
      <w:marBottom w:val="0"/>
      <w:divBdr>
        <w:top w:val="none" w:sz="0" w:space="0" w:color="auto"/>
        <w:left w:val="none" w:sz="0" w:space="0" w:color="auto"/>
        <w:bottom w:val="none" w:sz="0" w:space="0" w:color="auto"/>
        <w:right w:val="none" w:sz="0" w:space="0" w:color="auto"/>
      </w:divBdr>
    </w:div>
    <w:div w:id="1435785051">
      <w:bodyDiv w:val="1"/>
      <w:marLeft w:val="0"/>
      <w:marRight w:val="0"/>
      <w:marTop w:val="0"/>
      <w:marBottom w:val="0"/>
      <w:divBdr>
        <w:top w:val="none" w:sz="0" w:space="0" w:color="auto"/>
        <w:left w:val="none" w:sz="0" w:space="0" w:color="auto"/>
        <w:bottom w:val="none" w:sz="0" w:space="0" w:color="auto"/>
        <w:right w:val="none" w:sz="0" w:space="0" w:color="auto"/>
      </w:divBdr>
    </w:div>
    <w:div w:id="1440905761">
      <w:bodyDiv w:val="1"/>
      <w:marLeft w:val="0"/>
      <w:marRight w:val="0"/>
      <w:marTop w:val="0"/>
      <w:marBottom w:val="0"/>
      <w:divBdr>
        <w:top w:val="none" w:sz="0" w:space="0" w:color="auto"/>
        <w:left w:val="none" w:sz="0" w:space="0" w:color="auto"/>
        <w:bottom w:val="none" w:sz="0" w:space="0" w:color="auto"/>
        <w:right w:val="none" w:sz="0" w:space="0" w:color="auto"/>
      </w:divBdr>
    </w:div>
    <w:div w:id="1441604043">
      <w:bodyDiv w:val="1"/>
      <w:marLeft w:val="0"/>
      <w:marRight w:val="0"/>
      <w:marTop w:val="0"/>
      <w:marBottom w:val="0"/>
      <w:divBdr>
        <w:top w:val="none" w:sz="0" w:space="0" w:color="auto"/>
        <w:left w:val="none" w:sz="0" w:space="0" w:color="auto"/>
        <w:bottom w:val="none" w:sz="0" w:space="0" w:color="auto"/>
        <w:right w:val="none" w:sz="0" w:space="0" w:color="auto"/>
      </w:divBdr>
    </w:div>
    <w:div w:id="1442456777">
      <w:bodyDiv w:val="1"/>
      <w:marLeft w:val="0"/>
      <w:marRight w:val="0"/>
      <w:marTop w:val="0"/>
      <w:marBottom w:val="0"/>
      <w:divBdr>
        <w:top w:val="none" w:sz="0" w:space="0" w:color="auto"/>
        <w:left w:val="none" w:sz="0" w:space="0" w:color="auto"/>
        <w:bottom w:val="none" w:sz="0" w:space="0" w:color="auto"/>
        <w:right w:val="none" w:sz="0" w:space="0" w:color="auto"/>
      </w:divBdr>
      <w:divsChild>
        <w:div w:id="855654290">
          <w:marLeft w:val="-720"/>
          <w:marRight w:val="0"/>
          <w:marTop w:val="0"/>
          <w:marBottom w:val="0"/>
          <w:divBdr>
            <w:top w:val="none" w:sz="0" w:space="0" w:color="auto"/>
            <w:left w:val="none" w:sz="0" w:space="0" w:color="auto"/>
            <w:bottom w:val="none" w:sz="0" w:space="0" w:color="auto"/>
            <w:right w:val="none" w:sz="0" w:space="0" w:color="auto"/>
          </w:divBdr>
        </w:div>
      </w:divsChild>
    </w:div>
    <w:div w:id="1445230801">
      <w:bodyDiv w:val="1"/>
      <w:marLeft w:val="0"/>
      <w:marRight w:val="0"/>
      <w:marTop w:val="0"/>
      <w:marBottom w:val="0"/>
      <w:divBdr>
        <w:top w:val="none" w:sz="0" w:space="0" w:color="auto"/>
        <w:left w:val="none" w:sz="0" w:space="0" w:color="auto"/>
        <w:bottom w:val="none" w:sz="0" w:space="0" w:color="auto"/>
        <w:right w:val="none" w:sz="0" w:space="0" w:color="auto"/>
      </w:divBdr>
    </w:div>
    <w:div w:id="1451508556">
      <w:bodyDiv w:val="1"/>
      <w:marLeft w:val="0"/>
      <w:marRight w:val="0"/>
      <w:marTop w:val="0"/>
      <w:marBottom w:val="0"/>
      <w:divBdr>
        <w:top w:val="none" w:sz="0" w:space="0" w:color="auto"/>
        <w:left w:val="none" w:sz="0" w:space="0" w:color="auto"/>
        <w:bottom w:val="none" w:sz="0" w:space="0" w:color="auto"/>
        <w:right w:val="none" w:sz="0" w:space="0" w:color="auto"/>
      </w:divBdr>
    </w:div>
    <w:div w:id="1459034380">
      <w:bodyDiv w:val="1"/>
      <w:marLeft w:val="0"/>
      <w:marRight w:val="0"/>
      <w:marTop w:val="0"/>
      <w:marBottom w:val="0"/>
      <w:divBdr>
        <w:top w:val="none" w:sz="0" w:space="0" w:color="auto"/>
        <w:left w:val="none" w:sz="0" w:space="0" w:color="auto"/>
        <w:bottom w:val="none" w:sz="0" w:space="0" w:color="auto"/>
        <w:right w:val="none" w:sz="0" w:space="0" w:color="auto"/>
      </w:divBdr>
    </w:div>
    <w:div w:id="1484614626">
      <w:bodyDiv w:val="1"/>
      <w:marLeft w:val="0"/>
      <w:marRight w:val="0"/>
      <w:marTop w:val="0"/>
      <w:marBottom w:val="0"/>
      <w:divBdr>
        <w:top w:val="none" w:sz="0" w:space="0" w:color="auto"/>
        <w:left w:val="none" w:sz="0" w:space="0" w:color="auto"/>
        <w:bottom w:val="none" w:sz="0" w:space="0" w:color="auto"/>
        <w:right w:val="none" w:sz="0" w:space="0" w:color="auto"/>
      </w:divBdr>
    </w:div>
    <w:div w:id="1488550687">
      <w:bodyDiv w:val="1"/>
      <w:marLeft w:val="0"/>
      <w:marRight w:val="0"/>
      <w:marTop w:val="0"/>
      <w:marBottom w:val="0"/>
      <w:divBdr>
        <w:top w:val="none" w:sz="0" w:space="0" w:color="auto"/>
        <w:left w:val="none" w:sz="0" w:space="0" w:color="auto"/>
        <w:bottom w:val="none" w:sz="0" w:space="0" w:color="auto"/>
        <w:right w:val="none" w:sz="0" w:space="0" w:color="auto"/>
      </w:divBdr>
    </w:div>
    <w:div w:id="1491016461">
      <w:bodyDiv w:val="1"/>
      <w:marLeft w:val="0"/>
      <w:marRight w:val="0"/>
      <w:marTop w:val="0"/>
      <w:marBottom w:val="0"/>
      <w:divBdr>
        <w:top w:val="none" w:sz="0" w:space="0" w:color="auto"/>
        <w:left w:val="none" w:sz="0" w:space="0" w:color="auto"/>
        <w:bottom w:val="none" w:sz="0" w:space="0" w:color="auto"/>
        <w:right w:val="none" w:sz="0" w:space="0" w:color="auto"/>
      </w:divBdr>
    </w:div>
    <w:div w:id="1502231944">
      <w:bodyDiv w:val="1"/>
      <w:marLeft w:val="0"/>
      <w:marRight w:val="0"/>
      <w:marTop w:val="0"/>
      <w:marBottom w:val="0"/>
      <w:divBdr>
        <w:top w:val="none" w:sz="0" w:space="0" w:color="auto"/>
        <w:left w:val="none" w:sz="0" w:space="0" w:color="auto"/>
        <w:bottom w:val="none" w:sz="0" w:space="0" w:color="auto"/>
        <w:right w:val="none" w:sz="0" w:space="0" w:color="auto"/>
      </w:divBdr>
    </w:div>
    <w:div w:id="1504324324">
      <w:bodyDiv w:val="1"/>
      <w:marLeft w:val="0"/>
      <w:marRight w:val="0"/>
      <w:marTop w:val="0"/>
      <w:marBottom w:val="0"/>
      <w:divBdr>
        <w:top w:val="none" w:sz="0" w:space="0" w:color="auto"/>
        <w:left w:val="none" w:sz="0" w:space="0" w:color="auto"/>
        <w:bottom w:val="none" w:sz="0" w:space="0" w:color="auto"/>
        <w:right w:val="none" w:sz="0" w:space="0" w:color="auto"/>
      </w:divBdr>
    </w:div>
    <w:div w:id="1504541837">
      <w:bodyDiv w:val="1"/>
      <w:marLeft w:val="0"/>
      <w:marRight w:val="0"/>
      <w:marTop w:val="0"/>
      <w:marBottom w:val="0"/>
      <w:divBdr>
        <w:top w:val="none" w:sz="0" w:space="0" w:color="auto"/>
        <w:left w:val="none" w:sz="0" w:space="0" w:color="auto"/>
        <w:bottom w:val="none" w:sz="0" w:space="0" w:color="auto"/>
        <w:right w:val="none" w:sz="0" w:space="0" w:color="auto"/>
      </w:divBdr>
    </w:div>
    <w:div w:id="1508015133">
      <w:bodyDiv w:val="1"/>
      <w:marLeft w:val="0"/>
      <w:marRight w:val="0"/>
      <w:marTop w:val="0"/>
      <w:marBottom w:val="0"/>
      <w:divBdr>
        <w:top w:val="none" w:sz="0" w:space="0" w:color="auto"/>
        <w:left w:val="none" w:sz="0" w:space="0" w:color="auto"/>
        <w:bottom w:val="none" w:sz="0" w:space="0" w:color="auto"/>
        <w:right w:val="none" w:sz="0" w:space="0" w:color="auto"/>
      </w:divBdr>
    </w:div>
    <w:div w:id="1512837880">
      <w:bodyDiv w:val="1"/>
      <w:marLeft w:val="0"/>
      <w:marRight w:val="0"/>
      <w:marTop w:val="0"/>
      <w:marBottom w:val="0"/>
      <w:divBdr>
        <w:top w:val="none" w:sz="0" w:space="0" w:color="auto"/>
        <w:left w:val="none" w:sz="0" w:space="0" w:color="auto"/>
        <w:bottom w:val="none" w:sz="0" w:space="0" w:color="auto"/>
        <w:right w:val="none" w:sz="0" w:space="0" w:color="auto"/>
      </w:divBdr>
    </w:div>
    <w:div w:id="1514610776">
      <w:bodyDiv w:val="1"/>
      <w:marLeft w:val="0"/>
      <w:marRight w:val="0"/>
      <w:marTop w:val="0"/>
      <w:marBottom w:val="0"/>
      <w:divBdr>
        <w:top w:val="none" w:sz="0" w:space="0" w:color="auto"/>
        <w:left w:val="none" w:sz="0" w:space="0" w:color="auto"/>
        <w:bottom w:val="none" w:sz="0" w:space="0" w:color="auto"/>
        <w:right w:val="none" w:sz="0" w:space="0" w:color="auto"/>
      </w:divBdr>
    </w:div>
    <w:div w:id="1517428466">
      <w:bodyDiv w:val="1"/>
      <w:marLeft w:val="0"/>
      <w:marRight w:val="0"/>
      <w:marTop w:val="0"/>
      <w:marBottom w:val="0"/>
      <w:divBdr>
        <w:top w:val="none" w:sz="0" w:space="0" w:color="auto"/>
        <w:left w:val="none" w:sz="0" w:space="0" w:color="auto"/>
        <w:bottom w:val="none" w:sz="0" w:space="0" w:color="auto"/>
        <w:right w:val="none" w:sz="0" w:space="0" w:color="auto"/>
      </w:divBdr>
    </w:div>
    <w:div w:id="1522475741">
      <w:bodyDiv w:val="1"/>
      <w:marLeft w:val="0"/>
      <w:marRight w:val="0"/>
      <w:marTop w:val="0"/>
      <w:marBottom w:val="0"/>
      <w:divBdr>
        <w:top w:val="none" w:sz="0" w:space="0" w:color="auto"/>
        <w:left w:val="none" w:sz="0" w:space="0" w:color="auto"/>
        <w:bottom w:val="none" w:sz="0" w:space="0" w:color="auto"/>
        <w:right w:val="none" w:sz="0" w:space="0" w:color="auto"/>
      </w:divBdr>
    </w:div>
    <w:div w:id="1533420164">
      <w:bodyDiv w:val="1"/>
      <w:marLeft w:val="0"/>
      <w:marRight w:val="0"/>
      <w:marTop w:val="0"/>
      <w:marBottom w:val="0"/>
      <w:divBdr>
        <w:top w:val="none" w:sz="0" w:space="0" w:color="auto"/>
        <w:left w:val="none" w:sz="0" w:space="0" w:color="auto"/>
        <w:bottom w:val="none" w:sz="0" w:space="0" w:color="auto"/>
        <w:right w:val="none" w:sz="0" w:space="0" w:color="auto"/>
      </w:divBdr>
    </w:div>
    <w:div w:id="1557813439">
      <w:bodyDiv w:val="1"/>
      <w:marLeft w:val="0"/>
      <w:marRight w:val="0"/>
      <w:marTop w:val="0"/>
      <w:marBottom w:val="0"/>
      <w:divBdr>
        <w:top w:val="none" w:sz="0" w:space="0" w:color="auto"/>
        <w:left w:val="none" w:sz="0" w:space="0" w:color="auto"/>
        <w:bottom w:val="none" w:sz="0" w:space="0" w:color="auto"/>
        <w:right w:val="none" w:sz="0" w:space="0" w:color="auto"/>
      </w:divBdr>
    </w:div>
    <w:div w:id="1569226357">
      <w:bodyDiv w:val="1"/>
      <w:marLeft w:val="0"/>
      <w:marRight w:val="0"/>
      <w:marTop w:val="0"/>
      <w:marBottom w:val="0"/>
      <w:divBdr>
        <w:top w:val="none" w:sz="0" w:space="0" w:color="auto"/>
        <w:left w:val="none" w:sz="0" w:space="0" w:color="auto"/>
        <w:bottom w:val="none" w:sz="0" w:space="0" w:color="auto"/>
        <w:right w:val="none" w:sz="0" w:space="0" w:color="auto"/>
      </w:divBdr>
    </w:div>
    <w:div w:id="1574663642">
      <w:bodyDiv w:val="1"/>
      <w:marLeft w:val="0"/>
      <w:marRight w:val="0"/>
      <w:marTop w:val="0"/>
      <w:marBottom w:val="0"/>
      <w:divBdr>
        <w:top w:val="none" w:sz="0" w:space="0" w:color="auto"/>
        <w:left w:val="none" w:sz="0" w:space="0" w:color="auto"/>
        <w:bottom w:val="none" w:sz="0" w:space="0" w:color="auto"/>
        <w:right w:val="none" w:sz="0" w:space="0" w:color="auto"/>
      </w:divBdr>
    </w:div>
    <w:div w:id="1579483739">
      <w:bodyDiv w:val="1"/>
      <w:marLeft w:val="0"/>
      <w:marRight w:val="0"/>
      <w:marTop w:val="0"/>
      <w:marBottom w:val="0"/>
      <w:divBdr>
        <w:top w:val="none" w:sz="0" w:space="0" w:color="auto"/>
        <w:left w:val="none" w:sz="0" w:space="0" w:color="auto"/>
        <w:bottom w:val="none" w:sz="0" w:space="0" w:color="auto"/>
        <w:right w:val="none" w:sz="0" w:space="0" w:color="auto"/>
      </w:divBdr>
    </w:div>
    <w:div w:id="1587959998">
      <w:bodyDiv w:val="1"/>
      <w:marLeft w:val="0"/>
      <w:marRight w:val="0"/>
      <w:marTop w:val="0"/>
      <w:marBottom w:val="0"/>
      <w:divBdr>
        <w:top w:val="none" w:sz="0" w:space="0" w:color="auto"/>
        <w:left w:val="none" w:sz="0" w:space="0" w:color="auto"/>
        <w:bottom w:val="none" w:sz="0" w:space="0" w:color="auto"/>
        <w:right w:val="none" w:sz="0" w:space="0" w:color="auto"/>
      </w:divBdr>
    </w:div>
    <w:div w:id="1597011501">
      <w:bodyDiv w:val="1"/>
      <w:marLeft w:val="0"/>
      <w:marRight w:val="0"/>
      <w:marTop w:val="0"/>
      <w:marBottom w:val="0"/>
      <w:divBdr>
        <w:top w:val="none" w:sz="0" w:space="0" w:color="auto"/>
        <w:left w:val="none" w:sz="0" w:space="0" w:color="auto"/>
        <w:bottom w:val="none" w:sz="0" w:space="0" w:color="auto"/>
        <w:right w:val="none" w:sz="0" w:space="0" w:color="auto"/>
      </w:divBdr>
    </w:div>
    <w:div w:id="1601568932">
      <w:bodyDiv w:val="1"/>
      <w:marLeft w:val="0"/>
      <w:marRight w:val="0"/>
      <w:marTop w:val="0"/>
      <w:marBottom w:val="0"/>
      <w:divBdr>
        <w:top w:val="none" w:sz="0" w:space="0" w:color="auto"/>
        <w:left w:val="none" w:sz="0" w:space="0" w:color="auto"/>
        <w:bottom w:val="none" w:sz="0" w:space="0" w:color="auto"/>
        <w:right w:val="none" w:sz="0" w:space="0" w:color="auto"/>
      </w:divBdr>
    </w:div>
    <w:div w:id="1612010980">
      <w:bodyDiv w:val="1"/>
      <w:marLeft w:val="0"/>
      <w:marRight w:val="0"/>
      <w:marTop w:val="0"/>
      <w:marBottom w:val="0"/>
      <w:divBdr>
        <w:top w:val="none" w:sz="0" w:space="0" w:color="auto"/>
        <w:left w:val="none" w:sz="0" w:space="0" w:color="auto"/>
        <w:bottom w:val="none" w:sz="0" w:space="0" w:color="auto"/>
        <w:right w:val="none" w:sz="0" w:space="0" w:color="auto"/>
      </w:divBdr>
    </w:div>
    <w:div w:id="1616135197">
      <w:bodyDiv w:val="1"/>
      <w:marLeft w:val="0"/>
      <w:marRight w:val="0"/>
      <w:marTop w:val="0"/>
      <w:marBottom w:val="0"/>
      <w:divBdr>
        <w:top w:val="none" w:sz="0" w:space="0" w:color="auto"/>
        <w:left w:val="none" w:sz="0" w:space="0" w:color="auto"/>
        <w:bottom w:val="none" w:sz="0" w:space="0" w:color="auto"/>
        <w:right w:val="none" w:sz="0" w:space="0" w:color="auto"/>
      </w:divBdr>
    </w:div>
    <w:div w:id="1617982174">
      <w:bodyDiv w:val="1"/>
      <w:marLeft w:val="0"/>
      <w:marRight w:val="0"/>
      <w:marTop w:val="0"/>
      <w:marBottom w:val="0"/>
      <w:divBdr>
        <w:top w:val="none" w:sz="0" w:space="0" w:color="auto"/>
        <w:left w:val="none" w:sz="0" w:space="0" w:color="auto"/>
        <w:bottom w:val="none" w:sz="0" w:space="0" w:color="auto"/>
        <w:right w:val="none" w:sz="0" w:space="0" w:color="auto"/>
      </w:divBdr>
    </w:div>
    <w:div w:id="1656639943">
      <w:bodyDiv w:val="1"/>
      <w:marLeft w:val="0"/>
      <w:marRight w:val="0"/>
      <w:marTop w:val="0"/>
      <w:marBottom w:val="0"/>
      <w:divBdr>
        <w:top w:val="none" w:sz="0" w:space="0" w:color="auto"/>
        <w:left w:val="none" w:sz="0" w:space="0" w:color="auto"/>
        <w:bottom w:val="none" w:sz="0" w:space="0" w:color="auto"/>
        <w:right w:val="none" w:sz="0" w:space="0" w:color="auto"/>
      </w:divBdr>
    </w:div>
    <w:div w:id="1658807091">
      <w:bodyDiv w:val="1"/>
      <w:marLeft w:val="0"/>
      <w:marRight w:val="0"/>
      <w:marTop w:val="0"/>
      <w:marBottom w:val="0"/>
      <w:divBdr>
        <w:top w:val="none" w:sz="0" w:space="0" w:color="auto"/>
        <w:left w:val="none" w:sz="0" w:space="0" w:color="auto"/>
        <w:bottom w:val="none" w:sz="0" w:space="0" w:color="auto"/>
        <w:right w:val="none" w:sz="0" w:space="0" w:color="auto"/>
      </w:divBdr>
    </w:div>
    <w:div w:id="1665936524">
      <w:bodyDiv w:val="1"/>
      <w:marLeft w:val="0"/>
      <w:marRight w:val="0"/>
      <w:marTop w:val="0"/>
      <w:marBottom w:val="0"/>
      <w:divBdr>
        <w:top w:val="none" w:sz="0" w:space="0" w:color="auto"/>
        <w:left w:val="none" w:sz="0" w:space="0" w:color="auto"/>
        <w:bottom w:val="none" w:sz="0" w:space="0" w:color="auto"/>
        <w:right w:val="none" w:sz="0" w:space="0" w:color="auto"/>
      </w:divBdr>
    </w:div>
    <w:div w:id="1666780634">
      <w:bodyDiv w:val="1"/>
      <w:marLeft w:val="0"/>
      <w:marRight w:val="0"/>
      <w:marTop w:val="0"/>
      <w:marBottom w:val="0"/>
      <w:divBdr>
        <w:top w:val="none" w:sz="0" w:space="0" w:color="auto"/>
        <w:left w:val="none" w:sz="0" w:space="0" w:color="auto"/>
        <w:bottom w:val="none" w:sz="0" w:space="0" w:color="auto"/>
        <w:right w:val="none" w:sz="0" w:space="0" w:color="auto"/>
      </w:divBdr>
    </w:div>
    <w:div w:id="1670405412">
      <w:bodyDiv w:val="1"/>
      <w:marLeft w:val="0"/>
      <w:marRight w:val="0"/>
      <w:marTop w:val="0"/>
      <w:marBottom w:val="0"/>
      <w:divBdr>
        <w:top w:val="none" w:sz="0" w:space="0" w:color="auto"/>
        <w:left w:val="none" w:sz="0" w:space="0" w:color="auto"/>
        <w:bottom w:val="none" w:sz="0" w:space="0" w:color="auto"/>
        <w:right w:val="none" w:sz="0" w:space="0" w:color="auto"/>
      </w:divBdr>
    </w:div>
    <w:div w:id="1672022702">
      <w:bodyDiv w:val="1"/>
      <w:marLeft w:val="0"/>
      <w:marRight w:val="0"/>
      <w:marTop w:val="0"/>
      <w:marBottom w:val="0"/>
      <w:divBdr>
        <w:top w:val="none" w:sz="0" w:space="0" w:color="auto"/>
        <w:left w:val="none" w:sz="0" w:space="0" w:color="auto"/>
        <w:bottom w:val="none" w:sz="0" w:space="0" w:color="auto"/>
        <w:right w:val="none" w:sz="0" w:space="0" w:color="auto"/>
      </w:divBdr>
    </w:div>
    <w:div w:id="1685980329">
      <w:bodyDiv w:val="1"/>
      <w:marLeft w:val="0"/>
      <w:marRight w:val="0"/>
      <w:marTop w:val="0"/>
      <w:marBottom w:val="0"/>
      <w:divBdr>
        <w:top w:val="none" w:sz="0" w:space="0" w:color="auto"/>
        <w:left w:val="none" w:sz="0" w:space="0" w:color="auto"/>
        <w:bottom w:val="none" w:sz="0" w:space="0" w:color="auto"/>
        <w:right w:val="none" w:sz="0" w:space="0" w:color="auto"/>
      </w:divBdr>
    </w:div>
    <w:div w:id="1695492690">
      <w:bodyDiv w:val="1"/>
      <w:marLeft w:val="0"/>
      <w:marRight w:val="0"/>
      <w:marTop w:val="0"/>
      <w:marBottom w:val="0"/>
      <w:divBdr>
        <w:top w:val="none" w:sz="0" w:space="0" w:color="auto"/>
        <w:left w:val="none" w:sz="0" w:space="0" w:color="auto"/>
        <w:bottom w:val="none" w:sz="0" w:space="0" w:color="auto"/>
        <w:right w:val="none" w:sz="0" w:space="0" w:color="auto"/>
      </w:divBdr>
    </w:div>
    <w:div w:id="1699040055">
      <w:bodyDiv w:val="1"/>
      <w:marLeft w:val="0"/>
      <w:marRight w:val="0"/>
      <w:marTop w:val="0"/>
      <w:marBottom w:val="0"/>
      <w:divBdr>
        <w:top w:val="none" w:sz="0" w:space="0" w:color="auto"/>
        <w:left w:val="none" w:sz="0" w:space="0" w:color="auto"/>
        <w:bottom w:val="none" w:sz="0" w:space="0" w:color="auto"/>
        <w:right w:val="none" w:sz="0" w:space="0" w:color="auto"/>
      </w:divBdr>
    </w:div>
    <w:div w:id="1702364387">
      <w:bodyDiv w:val="1"/>
      <w:marLeft w:val="0"/>
      <w:marRight w:val="0"/>
      <w:marTop w:val="0"/>
      <w:marBottom w:val="0"/>
      <w:divBdr>
        <w:top w:val="none" w:sz="0" w:space="0" w:color="auto"/>
        <w:left w:val="none" w:sz="0" w:space="0" w:color="auto"/>
        <w:bottom w:val="none" w:sz="0" w:space="0" w:color="auto"/>
        <w:right w:val="none" w:sz="0" w:space="0" w:color="auto"/>
      </w:divBdr>
    </w:div>
    <w:div w:id="1716662245">
      <w:bodyDiv w:val="1"/>
      <w:marLeft w:val="0"/>
      <w:marRight w:val="0"/>
      <w:marTop w:val="0"/>
      <w:marBottom w:val="0"/>
      <w:divBdr>
        <w:top w:val="none" w:sz="0" w:space="0" w:color="auto"/>
        <w:left w:val="none" w:sz="0" w:space="0" w:color="auto"/>
        <w:bottom w:val="none" w:sz="0" w:space="0" w:color="auto"/>
        <w:right w:val="none" w:sz="0" w:space="0" w:color="auto"/>
      </w:divBdr>
    </w:div>
    <w:div w:id="1719669897">
      <w:bodyDiv w:val="1"/>
      <w:marLeft w:val="0"/>
      <w:marRight w:val="0"/>
      <w:marTop w:val="0"/>
      <w:marBottom w:val="0"/>
      <w:divBdr>
        <w:top w:val="none" w:sz="0" w:space="0" w:color="auto"/>
        <w:left w:val="none" w:sz="0" w:space="0" w:color="auto"/>
        <w:bottom w:val="none" w:sz="0" w:space="0" w:color="auto"/>
        <w:right w:val="none" w:sz="0" w:space="0" w:color="auto"/>
      </w:divBdr>
    </w:div>
    <w:div w:id="1733113162">
      <w:bodyDiv w:val="1"/>
      <w:marLeft w:val="0"/>
      <w:marRight w:val="0"/>
      <w:marTop w:val="0"/>
      <w:marBottom w:val="0"/>
      <w:divBdr>
        <w:top w:val="none" w:sz="0" w:space="0" w:color="auto"/>
        <w:left w:val="none" w:sz="0" w:space="0" w:color="auto"/>
        <w:bottom w:val="none" w:sz="0" w:space="0" w:color="auto"/>
        <w:right w:val="none" w:sz="0" w:space="0" w:color="auto"/>
      </w:divBdr>
    </w:div>
    <w:div w:id="1740398623">
      <w:bodyDiv w:val="1"/>
      <w:marLeft w:val="0"/>
      <w:marRight w:val="0"/>
      <w:marTop w:val="0"/>
      <w:marBottom w:val="0"/>
      <w:divBdr>
        <w:top w:val="none" w:sz="0" w:space="0" w:color="auto"/>
        <w:left w:val="none" w:sz="0" w:space="0" w:color="auto"/>
        <w:bottom w:val="none" w:sz="0" w:space="0" w:color="auto"/>
        <w:right w:val="none" w:sz="0" w:space="0" w:color="auto"/>
      </w:divBdr>
    </w:div>
    <w:div w:id="1741555274">
      <w:bodyDiv w:val="1"/>
      <w:marLeft w:val="0"/>
      <w:marRight w:val="0"/>
      <w:marTop w:val="0"/>
      <w:marBottom w:val="0"/>
      <w:divBdr>
        <w:top w:val="none" w:sz="0" w:space="0" w:color="auto"/>
        <w:left w:val="none" w:sz="0" w:space="0" w:color="auto"/>
        <w:bottom w:val="none" w:sz="0" w:space="0" w:color="auto"/>
        <w:right w:val="none" w:sz="0" w:space="0" w:color="auto"/>
      </w:divBdr>
    </w:div>
    <w:div w:id="1741634569">
      <w:bodyDiv w:val="1"/>
      <w:marLeft w:val="0"/>
      <w:marRight w:val="0"/>
      <w:marTop w:val="0"/>
      <w:marBottom w:val="0"/>
      <w:divBdr>
        <w:top w:val="none" w:sz="0" w:space="0" w:color="auto"/>
        <w:left w:val="none" w:sz="0" w:space="0" w:color="auto"/>
        <w:bottom w:val="none" w:sz="0" w:space="0" w:color="auto"/>
        <w:right w:val="none" w:sz="0" w:space="0" w:color="auto"/>
      </w:divBdr>
    </w:div>
    <w:div w:id="1745879808">
      <w:bodyDiv w:val="1"/>
      <w:marLeft w:val="0"/>
      <w:marRight w:val="0"/>
      <w:marTop w:val="0"/>
      <w:marBottom w:val="0"/>
      <w:divBdr>
        <w:top w:val="none" w:sz="0" w:space="0" w:color="auto"/>
        <w:left w:val="none" w:sz="0" w:space="0" w:color="auto"/>
        <w:bottom w:val="none" w:sz="0" w:space="0" w:color="auto"/>
        <w:right w:val="none" w:sz="0" w:space="0" w:color="auto"/>
      </w:divBdr>
    </w:div>
    <w:div w:id="1756395168">
      <w:bodyDiv w:val="1"/>
      <w:marLeft w:val="0"/>
      <w:marRight w:val="0"/>
      <w:marTop w:val="0"/>
      <w:marBottom w:val="0"/>
      <w:divBdr>
        <w:top w:val="none" w:sz="0" w:space="0" w:color="auto"/>
        <w:left w:val="none" w:sz="0" w:space="0" w:color="auto"/>
        <w:bottom w:val="none" w:sz="0" w:space="0" w:color="auto"/>
        <w:right w:val="none" w:sz="0" w:space="0" w:color="auto"/>
      </w:divBdr>
    </w:div>
    <w:div w:id="1757821839">
      <w:bodyDiv w:val="1"/>
      <w:marLeft w:val="0"/>
      <w:marRight w:val="0"/>
      <w:marTop w:val="0"/>
      <w:marBottom w:val="0"/>
      <w:divBdr>
        <w:top w:val="none" w:sz="0" w:space="0" w:color="auto"/>
        <w:left w:val="none" w:sz="0" w:space="0" w:color="auto"/>
        <w:bottom w:val="none" w:sz="0" w:space="0" w:color="auto"/>
        <w:right w:val="none" w:sz="0" w:space="0" w:color="auto"/>
      </w:divBdr>
    </w:div>
    <w:div w:id="1765615696">
      <w:bodyDiv w:val="1"/>
      <w:marLeft w:val="0"/>
      <w:marRight w:val="0"/>
      <w:marTop w:val="0"/>
      <w:marBottom w:val="0"/>
      <w:divBdr>
        <w:top w:val="none" w:sz="0" w:space="0" w:color="auto"/>
        <w:left w:val="none" w:sz="0" w:space="0" w:color="auto"/>
        <w:bottom w:val="none" w:sz="0" w:space="0" w:color="auto"/>
        <w:right w:val="none" w:sz="0" w:space="0" w:color="auto"/>
      </w:divBdr>
    </w:div>
    <w:div w:id="1770812206">
      <w:bodyDiv w:val="1"/>
      <w:marLeft w:val="0"/>
      <w:marRight w:val="0"/>
      <w:marTop w:val="0"/>
      <w:marBottom w:val="0"/>
      <w:divBdr>
        <w:top w:val="none" w:sz="0" w:space="0" w:color="auto"/>
        <w:left w:val="none" w:sz="0" w:space="0" w:color="auto"/>
        <w:bottom w:val="none" w:sz="0" w:space="0" w:color="auto"/>
        <w:right w:val="none" w:sz="0" w:space="0" w:color="auto"/>
      </w:divBdr>
    </w:div>
    <w:div w:id="1773358134">
      <w:bodyDiv w:val="1"/>
      <w:marLeft w:val="0"/>
      <w:marRight w:val="0"/>
      <w:marTop w:val="0"/>
      <w:marBottom w:val="0"/>
      <w:divBdr>
        <w:top w:val="none" w:sz="0" w:space="0" w:color="auto"/>
        <w:left w:val="none" w:sz="0" w:space="0" w:color="auto"/>
        <w:bottom w:val="none" w:sz="0" w:space="0" w:color="auto"/>
        <w:right w:val="none" w:sz="0" w:space="0" w:color="auto"/>
      </w:divBdr>
    </w:div>
    <w:div w:id="1777015492">
      <w:bodyDiv w:val="1"/>
      <w:marLeft w:val="0"/>
      <w:marRight w:val="0"/>
      <w:marTop w:val="0"/>
      <w:marBottom w:val="0"/>
      <w:divBdr>
        <w:top w:val="none" w:sz="0" w:space="0" w:color="auto"/>
        <w:left w:val="none" w:sz="0" w:space="0" w:color="auto"/>
        <w:bottom w:val="none" w:sz="0" w:space="0" w:color="auto"/>
        <w:right w:val="none" w:sz="0" w:space="0" w:color="auto"/>
      </w:divBdr>
    </w:div>
    <w:div w:id="1787503619">
      <w:bodyDiv w:val="1"/>
      <w:marLeft w:val="0"/>
      <w:marRight w:val="0"/>
      <w:marTop w:val="0"/>
      <w:marBottom w:val="0"/>
      <w:divBdr>
        <w:top w:val="none" w:sz="0" w:space="0" w:color="auto"/>
        <w:left w:val="none" w:sz="0" w:space="0" w:color="auto"/>
        <w:bottom w:val="none" w:sz="0" w:space="0" w:color="auto"/>
        <w:right w:val="none" w:sz="0" w:space="0" w:color="auto"/>
      </w:divBdr>
    </w:div>
    <w:div w:id="1790010524">
      <w:bodyDiv w:val="1"/>
      <w:marLeft w:val="0"/>
      <w:marRight w:val="0"/>
      <w:marTop w:val="0"/>
      <w:marBottom w:val="0"/>
      <w:divBdr>
        <w:top w:val="none" w:sz="0" w:space="0" w:color="auto"/>
        <w:left w:val="none" w:sz="0" w:space="0" w:color="auto"/>
        <w:bottom w:val="none" w:sz="0" w:space="0" w:color="auto"/>
        <w:right w:val="none" w:sz="0" w:space="0" w:color="auto"/>
      </w:divBdr>
    </w:div>
    <w:div w:id="1822386540">
      <w:bodyDiv w:val="1"/>
      <w:marLeft w:val="0"/>
      <w:marRight w:val="0"/>
      <w:marTop w:val="0"/>
      <w:marBottom w:val="0"/>
      <w:divBdr>
        <w:top w:val="none" w:sz="0" w:space="0" w:color="auto"/>
        <w:left w:val="none" w:sz="0" w:space="0" w:color="auto"/>
        <w:bottom w:val="none" w:sz="0" w:space="0" w:color="auto"/>
        <w:right w:val="none" w:sz="0" w:space="0" w:color="auto"/>
      </w:divBdr>
    </w:div>
    <w:div w:id="1826847914">
      <w:bodyDiv w:val="1"/>
      <w:marLeft w:val="0"/>
      <w:marRight w:val="0"/>
      <w:marTop w:val="0"/>
      <w:marBottom w:val="0"/>
      <w:divBdr>
        <w:top w:val="none" w:sz="0" w:space="0" w:color="auto"/>
        <w:left w:val="none" w:sz="0" w:space="0" w:color="auto"/>
        <w:bottom w:val="none" w:sz="0" w:space="0" w:color="auto"/>
        <w:right w:val="none" w:sz="0" w:space="0" w:color="auto"/>
      </w:divBdr>
    </w:div>
    <w:div w:id="1827282288">
      <w:bodyDiv w:val="1"/>
      <w:marLeft w:val="0"/>
      <w:marRight w:val="0"/>
      <w:marTop w:val="0"/>
      <w:marBottom w:val="0"/>
      <w:divBdr>
        <w:top w:val="none" w:sz="0" w:space="0" w:color="auto"/>
        <w:left w:val="none" w:sz="0" w:space="0" w:color="auto"/>
        <w:bottom w:val="none" w:sz="0" w:space="0" w:color="auto"/>
        <w:right w:val="none" w:sz="0" w:space="0" w:color="auto"/>
      </w:divBdr>
    </w:div>
    <w:div w:id="1841851944">
      <w:bodyDiv w:val="1"/>
      <w:marLeft w:val="0"/>
      <w:marRight w:val="0"/>
      <w:marTop w:val="0"/>
      <w:marBottom w:val="0"/>
      <w:divBdr>
        <w:top w:val="none" w:sz="0" w:space="0" w:color="auto"/>
        <w:left w:val="none" w:sz="0" w:space="0" w:color="auto"/>
        <w:bottom w:val="none" w:sz="0" w:space="0" w:color="auto"/>
        <w:right w:val="none" w:sz="0" w:space="0" w:color="auto"/>
      </w:divBdr>
      <w:divsChild>
        <w:div w:id="463541478">
          <w:marLeft w:val="0"/>
          <w:marRight w:val="0"/>
          <w:marTop w:val="0"/>
          <w:marBottom w:val="0"/>
          <w:divBdr>
            <w:top w:val="single" w:sz="2" w:space="0" w:color="ECEDEE"/>
            <w:left w:val="single" w:sz="2" w:space="0" w:color="ECEDEE"/>
            <w:bottom w:val="single" w:sz="2" w:space="0" w:color="ECEDEE"/>
            <w:right w:val="single" w:sz="2" w:space="0" w:color="ECEDEE"/>
          </w:divBdr>
        </w:div>
        <w:div w:id="1447195459">
          <w:marLeft w:val="0"/>
          <w:marRight w:val="0"/>
          <w:marTop w:val="0"/>
          <w:marBottom w:val="0"/>
          <w:divBdr>
            <w:top w:val="single" w:sz="2" w:space="0" w:color="ECEDEE"/>
            <w:left w:val="single" w:sz="2" w:space="0" w:color="ECEDEE"/>
            <w:bottom w:val="single" w:sz="2" w:space="0" w:color="ECEDEE"/>
            <w:right w:val="single" w:sz="2" w:space="0" w:color="ECEDEE"/>
          </w:divBdr>
        </w:div>
      </w:divsChild>
    </w:div>
    <w:div w:id="1841894394">
      <w:bodyDiv w:val="1"/>
      <w:marLeft w:val="0"/>
      <w:marRight w:val="0"/>
      <w:marTop w:val="0"/>
      <w:marBottom w:val="0"/>
      <w:divBdr>
        <w:top w:val="none" w:sz="0" w:space="0" w:color="auto"/>
        <w:left w:val="none" w:sz="0" w:space="0" w:color="auto"/>
        <w:bottom w:val="none" w:sz="0" w:space="0" w:color="auto"/>
        <w:right w:val="none" w:sz="0" w:space="0" w:color="auto"/>
      </w:divBdr>
    </w:div>
    <w:div w:id="1847791028">
      <w:bodyDiv w:val="1"/>
      <w:marLeft w:val="0"/>
      <w:marRight w:val="0"/>
      <w:marTop w:val="0"/>
      <w:marBottom w:val="0"/>
      <w:divBdr>
        <w:top w:val="none" w:sz="0" w:space="0" w:color="auto"/>
        <w:left w:val="none" w:sz="0" w:space="0" w:color="auto"/>
        <w:bottom w:val="none" w:sz="0" w:space="0" w:color="auto"/>
        <w:right w:val="none" w:sz="0" w:space="0" w:color="auto"/>
      </w:divBdr>
    </w:div>
    <w:div w:id="1849172791">
      <w:bodyDiv w:val="1"/>
      <w:marLeft w:val="0"/>
      <w:marRight w:val="0"/>
      <w:marTop w:val="0"/>
      <w:marBottom w:val="0"/>
      <w:divBdr>
        <w:top w:val="none" w:sz="0" w:space="0" w:color="auto"/>
        <w:left w:val="none" w:sz="0" w:space="0" w:color="auto"/>
        <w:bottom w:val="none" w:sz="0" w:space="0" w:color="auto"/>
        <w:right w:val="none" w:sz="0" w:space="0" w:color="auto"/>
      </w:divBdr>
    </w:div>
    <w:div w:id="1854761958">
      <w:bodyDiv w:val="1"/>
      <w:marLeft w:val="0"/>
      <w:marRight w:val="0"/>
      <w:marTop w:val="0"/>
      <w:marBottom w:val="0"/>
      <w:divBdr>
        <w:top w:val="none" w:sz="0" w:space="0" w:color="auto"/>
        <w:left w:val="none" w:sz="0" w:space="0" w:color="auto"/>
        <w:bottom w:val="none" w:sz="0" w:space="0" w:color="auto"/>
        <w:right w:val="none" w:sz="0" w:space="0" w:color="auto"/>
      </w:divBdr>
    </w:div>
    <w:div w:id="1859200166">
      <w:bodyDiv w:val="1"/>
      <w:marLeft w:val="0"/>
      <w:marRight w:val="0"/>
      <w:marTop w:val="0"/>
      <w:marBottom w:val="0"/>
      <w:divBdr>
        <w:top w:val="none" w:sz="0" w:space="0" w:color="auto"/>
        <w:left w:val="none" w:sz="0" w:space="0" w:color="auto"/>
        <w:bottom w:val="none" w:sz="0" w:space="0" w:color="auto"/>
        <w:right w:val="none" w:sz="0" w:space="0" w:color="auto"/>
      </w:divBdr>
    </w:div>
    <w:div w:id="1862012990">
      <w:bodyDiv w:val="1"/>
      <w:marLeft w:val="0"/>
      <w:marRight w:val="0"/>
      <w:marTop w:val="0"/>
      <w:marBottom w:val="0"/>
      <w:divBdr>
        <w:top w:val="none" w:sz="0" w:space="0" w:color="auto"/>
        <w:left w:val="none" w:sz="0" w:space="0" w:color="auto"/>
        <w:bottom w:val="none" w:sz="0" w:space="0" w:color="auto"/>
        <w:right w:val="none" w:sz="0" w:space="0" w:color="auto"/>
      </w:divBdr>
    </w:div>
    <w:div w:id="1867325360">
      <w:bodyDiv w:val="1"/>
      <w:marLeft w:val="0"/>
      <w:marRight w:val="0"/>
      <w:marTop w:val="0"/>
      <w:marBottom w:val="0"/>
      <w:divBdr>
        <w:top w:val="none" w:sz="0" w:space="0" w:color="auto"/>
        <w:left w:val="none" w:sz="0" w:space="0" w:color="auto"/>
        <w:bottom w:val="none" w:sz="0" w:space="0" w:color="auto"/>
        <w:right w:val="none" w:sz="0" w:space="0" w:color="auto"/>
      </w:divBdr>
    </w:div>
    <w:div w:id="1867477039">
      <w:bodyDiv w:val="1"/>
      <w:marLeft w:val="0"/>
      <w:marRight w:val="0"/>
      <w:marTop w:val="0"/>
      <w:marBottom w:val="0"/>
      <w:divBdr>
        <w:top w:val="none" w:sz="0" w:space="0" w:color="auto"/>
        <w:left w:val="none" w:sz="0" w:space="0" w:color="auto"/>
        <w:bottom w:val="none" w:sz="0" w:space="0" w:color="auto"/>
        <w:right w:val="none" w:sz="0" w:space="0" w:color="auto"/>
      </w:divBdr>
    </w:div>
    <w:div w:id="1868908043">
      <w:bodyDiv w:val="1"/>
      <w:marLeft w:val="0"/>
      <w:marRight w:val="0"/>
      <w:marTop w:val="0"/>
      <w:marBottom w:val="0"/>
      <w:divBdr>
        <w:top w:val="none" w:sz="0" w:space="0" w:color="auto"/>
        <w:left w:val="none" w:sz="0" w:space="0" w:color="auto"/>
        <w:bottom w:val="none" w:sz="0" w:space="0" w:color="auto"/>
        <w:right w:val="none" w:sz="0" w:space="0" w:color="auto"/>
      </w:divBdr>
    </w:div>
    <w:div w:id="1876693528">
      <w:bodyDiv w:val="1"/>
      <w:marLeft w:val="0"/>
      <w:marRight w:val="0"/>
      <w:marTop w:val="0"/>
      <w:marBottom w:val="0"/>
      <w:divBdr>
        <w:top w:val="none" w:sz="0" w:space="0" w:color="auto"/>
        <w:left w:val="none" w:sz="0" w:space="0" w:color="auto"/>
        <w:bottom w:val="none" w:sz="0" w:space="0" w:color="auto"/>
        <w:right w:val="none" w:sz="0" w:space="0" w:color="auto"/>
      </w:divBdr>
    </w:div>
    <w:div w:id="1877738430">
      <w:bodyDiv w:val="1"/>
      <w:marLeft w:val="0"/>
      <w:marRight w:val="0"/>
      <w:marTop w:val="0"/>
      <w:marBottom w:val="0"/>
      <w:divBdr>
        <w:top w:val="none" w:sz="0" w:space="0" w:color="auto"/>
        <w:left w:val="none" w:sz="0" w:space="0" w:color="auto"/>
        <w:bottom w:val="none" w:sz="0" w:space="0" w:color="auto"/>
        <w:right w:val="none" w:sz="0" w:space="0" w:color="auto"/>
      </w:divBdr>
    </w:div>
    <w:div w:id="1884250552">
      <w:bodyDiv w:val="1"/>
      <w:marLeft w:val="0"/>
      <w:marRight w:val="0"/>
      <w:marTop w:val="0"/>
      <w:marBottom w:val="0"/>
      <w:divBdr>
        <w:top w:val="none" w:sz="0" w:space="0" w:color="auto"/>
        <w:left w:val="none" w:sz="0" w:space="0" w:color="auto"/>
        <w:bottom w:val="none" w:sz="0" w:space="0" w:color="auto"/>
        <w:right w:val="none" w:sz="0" w:space="0" w:color="auto"/>
      </w:divBdr>
    </w:div>
    <w:div w:id="1891380634">
      <w:bodyDiv w:val="1"/>
      <w:marLeft w:val="0"/>
      <w:marRight w:val="0"/>
      <w:marTop w:val="0"/>
      <w:marBottom w:val="0"/>
      <w:divBdr>
        <w:top w:val="none" w:sz="0" w:space="0" w:color="auto"/>
        <w:left w:val="none" w:sz="0" w:space="0" w:color="auto"/>
        <w:bottom w:val="none" w:sz="0" w:space="0" w:color="auto"/>
        <w:right w:val="none" w:sz="0" w:space="0" w:color="auto"/>
      </w:divBdr>
    </w:div>
    <w:div w:id="1908220755">
      <w:bodyDiv w:val="1"/>
      <w:marLeft w:val="0"/>
      <w:marRight w:val="0"/>
      <w:marTop w:val="0"/>
      <w:marBottom w:val="0"/>
      <w:divBdr>
        <w:top w:val="none" w:sz="0" w:space="0" w:color="auto"/>
        <w:left w:val="none" w:sz="0" w:space="0" w:color="auto"/>
        <w:bottom w:val="none" w:sz="0" w:space="0" w:color="auto"/>
        <w:right w:val="none" w:sz="0" w:space="0" w:color="auto"/>
      </w:divBdr>
    </w:div>
    <w:div w:id="1920095641">
      <w:bodyDiv w:val="1"/>
      <w:marLeft w:val="0"/>
      <w:marRight w:val="0"/>
      <w:marTop w:val="0"/>
      <w:marBottom w:val="0"/>
      <w:divBdr>
        <w:top w:val="none" w:sz="0" w:space="0" w:color="auto"/>
        <w:left w:val="none" w:sz="0" w:space="0" w:color="auto"/>
        <w:bottom w:val="none" w:sz="0" w:space="0" w:color="auto"/>
        <w:right w:val="none" w:sz="0" w:space="0" w:color="auto"/>
      </w:divBdr>
    </w:div>
    <w:div w:id="1947538632">
      <w:bodyDiv w:val="1"/>
      <w:marLeft w:val="0"/>
      <w:marRight w:val="0"/>
      <w:marTop w:val="0"/>
      <w:marBottom w:val="0"/>
      <w:divBdr>
        <w:top w:val="none" w:sz="0" w:space="0" w:color="auto"/>
        <w:left w:val="none" w:sz="0" w:space="0" w:color="auto"/>
        <w:bottom w:val="none" w:sz="0" w:space="0" w:color="auto"/>
        <w:right w:val="none" w:sz="0" w:space="0" w:color="auto"/>
      </w:divBdr>
    </w:div>
    <w:div w:id="1948997321">
      <w:bodyDiv w:val="1"/>
      <w:marLeft w:val="0"/>
      <w:marRight w:val="0"/>
      <w:marTop w:val="0"/>
      <w:marBottom w:val="0"/>
      <w:divBdr>
        <w:top w:val="none" w:sz="0" w:space="0" w:color="auto"/>
        <w:left w:val="none" w:sz="0" w:space="0" w:color="auto"/>
        <w:bottom w:val="none" w:sz="0" w:space="0" w:color="auto"/>
        <w:right w:val="none" w:sz="0" w:space="0" w:color="auto"/>
      </w:divBdr>
    </w:div>
    <w:div w:id="1964774282">
      <w:bodyDiv w:val="1"/>
      <w:marLeft w:val="0"/>
      <w:marRight w:val="0"/>
      <w:marTop w:val="0"/>
      <w:marBottom w:val="0"/>
      <w:divBdr>
        <w:top w:val="none" w:sz="0" w:space="0" w:color="auto"/>
        <w:left w:val="none" w:sz="0" w:space="0" w:color="auto"/>
        <w:bottom w:val="none" w:sz="0" w:space="0" w:color="auto"/>
        <w:right w:val="none" w:sz="0" w:space="0" w:color="auto"/>
      </w:divBdr>
    </w:div>
    <w:div w:id="1979921304">
      <w:bodyDiv w:val="1"/>
      <w:marLeft w:val="0"/>
      <w:marRight w:val="0"/>
      <w:marTop w:val="0"/>
      <w:marBottom w:val="0"/>
      <w:divBdr>
        <w:top w:val="none" w:sz="0" w:space="0" w:color="auto"/>
        <w:left w:val="none" w:sz="0" w:space="0" w:color="auto"/>
        <w:bottom w:val="none" w:sz="0" w:space="0" w:color="auto"/>
        <w:right w:val="none" w:sz="0" w:space="0" w:color="auto"/>
      </w:divBdr>
    </w:div>
    <w:div w:id="1991134707">
      <w:bodyDiv w:val="1"/>
      <w:marLeft w:val="0"/>
      <w:marRight w:val="0"/>
      <w:marTop w:val="0"/>
      <w:marBottom w:val="0"/>
      <w:divBdr>
        <w:top w:val="none" w:sz="0" w:space="0" w:color="auto"/>
        <w:left w:val="none" w:sz="0" w:space="0" w:color="auto"/>
        <w:bottom w:val="none" w:sz="0" w:space="0" w:color="auto"/>
        <w:right w:val="none" w:sz="0" w:space="0" w:color="auto"/>
      </w:divBdr>
    </w:div>
    <w:div w:id="1992832698">
      <w:bodyDiv w:val="1"/>
      <w:marLeft w:val="0"/>
      <w:marRight w:val="0"/>
      <w:marTop w:val="0"/>
      <w:marBottom w:val="0"/>
      <w:divBdr>
        <w:top w:val="none" w:sz="0" w:space="0" w:color="auto"/>
        <w:left w:val="none" w:sz="0" w:space="0" w:color="auto"/>
        <w:bottom w:val="none" w:sz="0" w:space="0" w:color="auto"/>
        <w:right w:val="none" w:sz="0" w:space="0" w:color="auto"/>
      </w:divBdr>
    </w:div>
    <w:div w:id="1993948537">
      <w:bodyDiv w:val="1"/>
      <w:marLeft w:val="0"/>
      <w:marRight w:val="0"/>
      <w:marTop w:val="0"/>
      <w:marBottom w:val="0"/>
      <w:divBdr>
        <w:top w:val="none" w:sz="0" w:space="0" w:color="auto"/>
        <w:left w:val="none" w:sz="0" w:space="0" w:color="auto"/>
        <w:bottom w:val="none" w:sz="0" w:space="0" w:color="auto"/>
        <w:right w:val="none" w:sz="0" w:space="0" w:color="auto"/>
      </w:divBdr>
    </w:div>
    <w:div w:id="1994751187">
      <w:bodyDiv w:val="1"/>
      <w:marLeft w:val="0"/>
      <w:marRight w:val="0"/>
      <w:marTop w:val="0"/>
      <w:marBottom w:val="0"/>
      <w:divBdr>
        <w:top w:val="none" w:sz="0" w:space="0" w:color="auto"/>
        <w:left w:val="none" w:sz="0" w:space="0" w:color="auto"/>
        <w:bottom w:val="none" w:sz="0" w:space="0" w:color="auto"/>
        <w:right w:val="none" w:sz="0" w:space="0" w:color="auto"/>
      </w:divBdr>
    </w:div>
    <w:div w:id="2012367503">
      <w:bodyDiv w:val="1"/>
      <w:marLeft w:val="0"/>
      <w:marRight w:val="0"/>
      <w:marTop w:val="0"/>
      <w:marBottom w:val="0"/>
      <w:divBdr>
        <w:top w:val="none" w:sz="0" w:space="0" w:color="auto"/>
        <w:left w:val="none" w:sz="0" w:space="0" w:color="auto"/>
        <w:bottom w:val="none" w:sz="0" w:space="0" w:color="auto"/>
        <w:right w:val="none" w:sz="0" w:space="0" w:color="auto"/>
      </w:divBdr>
    </w:div>
    <w:div w:id="2020084353">
      <w:bodyDiv w:val="1"/>
      <w:marLeft w:val="0"/>
      <w:marRight w:val="0"/>
      <w:marTop w:val="0"/>
      <w:marBottom w:val="0"/>
      <w:divBdr>
        <w:top w:val="none" w:sz="0" w:space="0" w:color="auto"/>
        <w:left w:val="none" w:sz="0" w:space="0" w:color="auto"/>
        <w:bottom w:val="none" w:sz="0" w:space="0" w:color="auto"/>
        <w:right w:val="none" w:sz="0" w:space="0" w:color="auto"/>
      </w:divBdr>
    </w:div>
    <w:div w:id="2022657054">
      <w:bodyDiv w:val="1"/>
      <w:marLeft w:val="0"/>
      <w:marRight w:val="0"/>
      <w:marTop w:val="0"/>
      <w:marBottom w:val="0"/>
      <w:divBdr>
        <w:top w:val="none" w:sz="0" w:space="0" w:color="auto"/>
        <w:left w:val="none" w:sz="0" w:space="0" w:color="auto"/>
        <w:bottom w:val="none" w:sz="0" w:space="0" w:color="auto"/>
        <w:right w:val="none" w:sz="0" w:space="0" w:color="auto"/>
      </w:divBdr>
    </w:div>
    <w:div w:id="2031102193">
      <w:bodyDiv w:val="1"/>
      <w:marLeft w:val="0"/>
      <w:marRight w:val="0"/>
      <w:marTop w:val="0"/>
      <w:marBottom w:val="0"/>
      <w:divBdr>
        <w:top w:val="none" w:sz="0" w:space="0" w:color="auto"/>
        <w:left w:val="none" w:sz="0" w:space="0" w:color="auto"/>
        <w:bottom w:val="none" w:sz="0" w:space="0" w:color="auto"/>
        <w:right w:val="none" w:sz="0" w:space="0" w:color="auto"/>
      </w:divBdr>
    </w:div>
    <w:div w:id="2034766518">
      <w:bodyDiv w:val="1"/>
      <w:marLeft w:val="0"/>
      <w:marRight w:val="0"/>
      <w:marTop w:val="0"/>
      <w:marBottom w:val="0"/>
      <w:divBdr>
        <w:top w:val="none" w:sz="0" w:space="0" w:color="auto"/>
        <w:left w:val="none" w:sz="0" w:space="0" w:color="auto"/>
        <w:bottom w:val="none" w:sz="0" w:space="0" w:color="auto"/>
        <w:right w:val="none" w:sz="0" w:space="0" w:color="auto"/>
      </w:divBdr>
    </w:div>
    <w:div w:id="2038461373">
      <w:bodyDiv w:val="1"/>
      <w:marLeft w:val="0"/>
      <w:marRight w:val="0"/>
      <w:marTop w:val="0"/>
      <w:marBottom w:val="0"/>
      <w:divBdr>
        <w:top w:val="none" w:sz="0" w:space="0" w:color="auto"/>
        <w:left w:val="none" w:sz="0" w:space="0" w:color="auto"/>
        <w:bottom w:val="none" w:sz="0" w:space="0" w:color="auto"/>
        <w:right w:val="none" w:sz="0" w:space="0" w:color="auto"/>
      </w:divBdr>
    </w:div>
    <w:div w:id="2040668286">
      <w:bodyDiv w:val="1"/>
      <w:marLeft w:val="0"/>
      <w:marRight w:val="0"/>
      <w:marTop w:val="0"/>
      <w:marBottom w:val="0"/>
      <w:divBdr>
        <w:top w:val="none" w:sz="0" w:space="0" w:color="auto"/>
        <w:left w:val="none" w:sz="0" w:space="0" w:color="auto"/>
        <w:bottom w:val="none" w:sz="0" w:space="0" w:color="auto"/>
        <w:right w:val="none" w:sz="0" w:space="0" w:color="auto"/>
      </w:divBdr>
    </w:div>
    <w:div w:id="2045210176">
      <w:bodyDiv w:val="1"/>
      <w:marLeft w:val="0"/>
      <w:marRight w:val="0"/>
      <w:marTop w:val="0"/>
      <w:marBottom w:val="0"/>
      <w:divBdr>
        <w:top w:val="none" w:sz="0" w:space="0" w:color="auto"/>
        <w:left w:val="none" w:sz="0" w:space="0" w:color="auto"/>
        <w:bottom w:val="none" w:sz="0" w:space="0" w:color="auto"/>
        <w:right w:val="none" w:sz="0" w:space="0" w:color="auto"/>
      </w:divBdr>
    </w:div>
    <w:div w:id="2054117126">
      <w:bodyDiv w:val="1"/>
      <w:marLeft w:val="0"/>
      <w:marRight w:val="0"/>
      <w:marTop w:val="0"/>
      <w:marBottom w:val="0"/>
      <w:divBdr>
        <w:top w:val="none" w:sz="0" w:space="0" w:color="auto"/>
        <w:left w:val="none" w:sz="0" w:space="0" w:color="auto"/>
        <w:bottom w:val="none" w:sz="0" w:space="0" w:color="auto"/>
        <w:right w:val="none" w:sz="0" w:space="0" w:color="auto"/>
      </w:divBdr>
    </w:div>
    <w:div w:id="2054840525">
      <w:bodyDiv w:val="1"/>
      <w:marLeft w:val="0"/>
      <w:marRight w:val="0"/>
      <w:marTop w:val="0"/>
      <w:marBottom w:val="0"/>
      <w:divBdr>
        <w:top w:val="none" w:sz="0" w:space="0" w:color="auto"/>
        <w:left w:val="none" w:sz="0" w:space="0" w:color="auto"/>
        <w:bottom w:val="none" w:sz="0" w:space="0" w:color="auto"/>
        <w:right w:val="none" w:sz="0" w:space="0" w:color="auto"/>
      </w:divBdr>
    </w:div>
    <w:div w:id="2057777885">
      <w:bodyDiv w:val="1"/>
      <w:marLeft w:val="0"/>
      <w:marRight w:val="0"/>
      <w:marTop w:val="0"/>
      <w:marBottom w:val="0"/>
      <w:divBdr>
        <w:top w:val="none" w:sz="0" w:space="0" w:color="auto"/>
        <w:left w:val="none" w:sz="0" w:space="0" w:color="auto"/>
        <w:bottom w:val="none" w:sz="0" w:space="0" w:color="auto"/>
        <w:right w:val="none" w:sz="0" w:space="0" w:color="auto"/>
      </w:divBdr>
    </w:div>
    <w:div w:id="2058891240">
      <w:bodyDiv w:val="1"/>
      <w:marLeft w:val="0"/>
      <w:marRight w:val="0"/>
      <w:marTop w:val="0"/>
      <w:marBottom w:val="0"/>
      <w:divBdr>
        <w:top w:val="none" w:sz="0" w:space="0" w:color="auto"/>
        <w:left w:val="none" w:sz="0" w:space="0" w:color="auto"/>
        <w:bottom w:val="none" w:sz="0" w:space="0" w:color="auto"/>
        <w:right w:val="none" w:sz="0" w:space="0" w:color="auto"/>
      </w:divBdr>
    </w:div>
    <w:div w:id="2060859920">
      <w:bodyDiv w:val="1"/>
      <w:marLeft w:val="0"/>
      <w:marRight w:val="0"/>
      <w:marTop w:val="0"/>
      <w:marBottom w:val="0"/>
      <w:divBdr>
        <w:top w:val="none" w:sz="0" w:space="0" w:color="auto"/>
        <w:left w:val="none" w:sz="0" w:space="0" w:color="auto"/>
        <w:bottom w:val="none" w:sz="0" w:space="0" w:color="auto"/>
        <w:right w:val="none" w:sz="0" w:space="0" w:color="auto"/>
      </w:divBdr>
    </w:div>
    <w:div w:id="2061006478">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0440460">
      <w:bodyDiv w:val="1"/>
      <w:marLeft w:val="0"/>
      <w:marRight w:val="0"/>
      <w:marTop w:val="0"/>
      <w:marBottom w:val="0"/>
      <w:divBdr>
        <w:top w:val="none" w:sz="0" w:space="0" w:color="auto"/>
        <w:left w:val="none" w:sz="0" w:space="0" w:color="auto"/>
        <w:bottom w:val="none" w:sz="0" w:space="0" w:color="auto"/>
        <w:right w:val="none" w:sz="0" w:space="0" w:color="auto"/>
      </w:divBdr>
    </w:div>
    <w:div w:id="2083527460">
      <w:bodyDiv w:val="1"/>
      <w:marLeft w:val="0"/>
      <w:marRight w:val="0"/>
      <w:marTop w:val="0"/>
      <w:marBottom w:val="0"/>
      <w:divBdr>
        <w:top w:val="none" w:sz="0" w:space="0" w:color="auto"/>
        <w:left w:val="none" w:sz="0" w:space="0" w:color="auto"/>
        <w:bottom w:val="none" w:sz="0" w:space="0" w:color="auto"/>
        <w:right w:val="none" w:sz="0" w:space="0" w:color="auto"/>
      </w:divBdr>
    </w:div>
    <w:div w:id="208386532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0804916">
      <w:bodyDiv w:val="1"/>
      <w:marLeft w:val="0"/>
      <w:marRight w:val="0"/>
      <w:marTop w:val="0"/>
      <w:marBottom w:val="0"/>
      <w:divBdr>
        <w:top w:val="none" w:sz="0" w:space="0" w:color="auto"/>
        <w:left w:val="none" w:sz="0" w:space="0" w:color="auto"/>
        <w:bottom w:val="none" w:sz="0" w:space="0" w:color="auto"/>
        <w:right w:val="none" w:sz="0" w:space="0" w:color="auto"/>
      </w:divBdr>
      <w:divsChild>
        <w:div w:id="1776364120">
          <w:marLeft w:val="-720"/>
          <w:marRight w:val="0"/>
          <w:marTop w:val="0"/>
          <w:marBottom w:val="0"/>
          <w:divBdr>
            <w:top w:val="none" w:sz="0" w:space="0" w:color="auto"/>
            <w:left w:val="none" w:sz="0" w:space="0" w:color="auto"/>
            <w:bottom w:val="none" w:sz="0" w:space="0" w:color="auto"/>
            <w:right w:val="none" w:sz="0" w:space="0" w:color="auto"/>
          </w:divBdr>
        </w:div>
      </w:divsChild>
    </w:div>
    <w:div w:id="2099133905">
      <w:bodyDiv w:val="1"/>
      <w:marLeft w:val="0"/>
      <w:marRight w:val="0"/>
      <w:marTop w:val="0"/>
      <w:marBottom w:val="0"/>
      <w:divBdr>
        <w:top w:val="none" w:sz="0" w:space="0" w:color="auto"/>
        <w:left w:val="none" w:sz="0" w:space="0" w:color="auto"/>
        <w:bottom w:val="none" w:sz="0" w:space="0" w:color="auto"/>
        <w:right w:val="none" w:sz="0" w:space="0" w:color="auto"/>
      </w:divBdr>
    </w:div>
    <w:div w:id="2099709926">
      <w:bodyDiv w:val="1"/>
      <w:marLeft w:val="0"/>
      <w:marRight w:val="0"/>
      <w:marTop w:val="0"/>
      <w:marBottom w:val="0"/>
      <w:divBdr>
        <w:top w:val="none" w:sz="0" w:space="0" w:color="auto"/>
        <w:left w:val="none" w:sz="0" w:space="0" w:color="auto"/>
        <w:bottom w:val="none" w:sz="0" w:space="0" w:color="auto"/>
        <w:right w:val="none" w:sz="0" w:space="0" w:color="auto"/>
      </w:divBdr>
    </w:div>
    <w:div w:id="2100326107">
      <w:bodyDiv w:val="1"/>
      <w:marLeft w:val="0"/>
      <w:marRight w:val="0"/>
      <w:marTop w:val="0"/>
      <w:marBottom w:val="0"/>
      <w:divBdr>
        <w:top w:val="none" w:sz="0" w:space="0" w:color="auto"/>
        <w:left w:val="none" w:sz="0" w:space="0" w:color="auto"/>
        <w:bottom w:val="none" w:sz="0" w:space="0" w:color="auto"/>
        <w:right w:val="none" w:sz="0" w:space="0" w:color="auto"/>
      </w:divBdr>
    </w:div>
    <w:div w:id="2101561678">
      <w:bodyDiv w:val="1"/>
      <w:marLeft w:val="0"/>
      <w:marRight w:val="0"/>
      <w:marTop w:val="0"/>
      <w:marBottom w:val="0"/>
      <w:divBdr>
        <w:top w:val="none" w:sz="0" w:space="0" w:color="auto"/>
        <w:left w:val="none" w:sz="0" w:space="0" w:color="auto"/>
        <w:bottom w:val="none" w:sz="0" w:space="0" w:color="auto"/>
        <w:right w:val="none" w:sz="0" w:space="0" w:color="auto"/>
      </w:divBdr>
    </w:div>
    <w:div w:id="2101876226">
      <w:bodyDiv w:val="1"/>
      <w:marLeft w:val="0"/>
      <w:marRight w:val="0"/>
      <w:marTop w:val="0"/>
      <w:marBottom w:val="0"/>
      <w:divBdr>
        <w:top w:val="none" w:sz="0" w:space="0" w:color="auto"/>
        <w:left w:val="none" w:sz="0" w:space="0" w:color="auto"/>
        <w:bottom w:val="none" w:sz="0" w:space="0" w:color="auto"/>
        <w:right w:val="none" w:sz="0" w:space="0" w:color="auto"/>
      </w:divBdr>
    </w:div>
    <w:div w:id="2107533004">
      <w:bodyDiv w:val="1"/>
      <w:marLeft w:val="0"/>
      <w:marRight w:val="0"/>
      <w:marTop w:val="0"/>
      <w:marBottom w:val="0"/>
      <w:divBdr>
        <w:top w:val="none" w:sz="0" w:space="0" w:color="auto"/>
        <w:left w:val="none" w:sz="0" w:space="0" w:color="auto"/>
        <w:bottom w:val="none" w:sz="0" w:space="0" w:color="auto"/>
        <w:right w:val="none" w:sz="0" w:space="0" w:color="auto"/>
      </w:divBdr>
    </w:div>
    <w:div w:id="2110731923">
      <w:bodyDiv w:val="1"/>
      <w:marLeft w:val="0"/>
      <w:marRight w:val="0"/>
      <w:marTop w:val="0"/>
      <w:marBottom w:val="0"/>
      <w:divBdr>
        <w:top w:val="none" w:sz="0" w:space="0" w:color="auto"/>
        <w:left w:val="none" w:sz="0" w:space="0" w:color="auto"/>
        <w:bottom w:val="none" w:sz="0" w:space="0" w:color="auto"/>
        <w:right w:val="none" w:sz="0" w:space="0" w:color="auto"/>
      </w:divBdr>
    </w:div>
    <w:div w:id="2116165862">
      <w:bodyDiv w:val="1"/>
      <w:marLeft w:val="0"/>
      <w:marRight w:val="0"/>
      <w:marTop w:val="0"/>
      <w:marBottom w:val="0"/>
      <w:divBdr>
        <w:top w:val="none" w:sz="0" w:space="0" w:color="auto"/>
        <w:left w:val="none" w:sz="0" w:space="0" w:color="auto"/>
        <w:bottom w:val="none" w:sz="0" w:space="0" w:color="auto"/>
        <w:right w:val="none" w:sz="0" w:space="0" w:color="auto"/>
      </w:divBdr>
    </w:div>
    <w:div w:id="2118327560">
      <w:bodyDiv w:val="1"/>
      <w:marLeft w:val="0"/>
      <w:marRight w:val="0"/>
      <w:marTop w:val="0"/>
      <w:marBottom w:val="0"/>
      <w:divBdr>
        <w:top w:val="none" w:sz="0" w:space="0" w:color="auto"/>
        <w:left w:val="none" w:sz="0" w:space="0" w:color="auto"/>
        <w:bottom w:val="none" w:sz="0" w:space="0" w:color="auto"/>
        <w:right w:val="none" w:sz="0" w:space="0" w:color="auto"/>
      </w:divBdr>
    </w:div>
    <w:div w:id="2121142751">
      <w:bodyDiv w:val="1"/>
      <w:marLeft w:val="0"/>
      <w:marRight w:val="0"/>
      <w:marTop w:val="0"/>
      <w:marBottom w:val="0"/>
      <w:divBdr>
        <w:top w:val="none" w:sz="0" w:space="0" w:color="auto"/>
        <w:left w:val="none" w:sz="0" w:space="0" w:color="auto"/>
        <w:bottom w:val="none" w:sz="0" w:space="0" w:color="auto"/>
        <w:right w:val="none" w:sz="0" w:space="0" w:color="auto"/>
      </w:divBdr>
    </w:div>
    <w:div w:id="2124112194">
      <w:bodyDiv w:val="1"/>
      <w:marLeft w:val="0"/>
      <w:marRight w:val="0"/>
      <w:marTop w:val="0"/>
      <w:marBottom w:val="0"/>
      <w:divBdr>
        <w:top w:val="none" w:sz="0" w:space="0" w:color="auto"/>
        <w:left w:val="none" w:sz="0" w:space="0" w:color="auto"/>
        <w:bottom w:val="none" w:sz="0" w:space="0" w:color="auto"/>
        <w:right w:val="none" w:sz="0" w:space="0" w:color="auto"/>
      </w:divBdr>
    </w:div>
    <w:div w:id="2134714945">
      <w:bodyDiv w:val="1"/>
      <w:marLeft w:val="0"/>
      <w:marRight w:val="0"/>
      <w:marTop w:val="0"/>
      <w:marBottom w:val="0"/>
      <w:divBdr>
        <w:top w:val="none" w:sz="0" w:space="0" w:color="auto"/>
        <w:left w:val="none" w:sz="0" w:space="0" w:color="auto"/>
        <w:bottom w:val="none" w:sz="0" w:space="0" w:color="auto"/>
        <w:right w:val="none" w:sz="0" w:space="0" w:color="auto"/>
      </w:divBdr>
    </w:div>
    <w:div w:id="214658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4.xml"/><Relationship Id="rId42" Type="http://schemas.openxmlformats.org/officeDocument/2006/relationships/image" Target="media/image3.emf"/><Relationship Id="rId47" Type="http://schemas.openxmlformats.org/officeDocument/2006/relationships/diagramQuickStyle" Target="diagrams/quickStyle2.xml"/><Relationship Id="rId63" Type="http://schemas.openxmlformats.org/officeDocument/2006/relationships/image" Target="media/image14.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12.xml"/><Relationship Id="rId11" Type="http://schemas.openxmlformats.org/officeDocument/2006/relationships/footer" Target="footer2.xm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diagramData" Target="diagrams/data2.xml"/><Relationship Id="rId53" Type="http://schemas.openxmlformats.org/officeDocument/2006/relationships/diagramColors" Target="diagrams/colors3.xml"/><Relationship Id="rId58" Type="http://schemas.openxmlformats.org/officeDocument/2006/relationships/image" Target="media/image9.png"/><Relationship Id="rId66" Type="http://schemas.openxmlformats.org/officeDocument/2006/relationships/image" Target="media/image17.png"/><Relationship Id="rId5" Type="http://schemas.openxmlformats.org/officeDocument/2006/relationships/webSettings" Target="webSettings.xml"/><Relationship Id="rId61" Type="http://schemas.openxmlformats.org/officeDocument/2006/relationships/image" Target="media/image12.png"/><Relationship Id="rId19" Type="http://schemas.openxmlformats.org/officeDocument/2006/relationships/chart" Target="charts/chart2.xml"/><Relationship Id="rId14" Type="http://schemas.openxmlformats.org/officeDocument/2006/relationships/diagramLayout" Target="diagrams/layout1.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image" Target="media/image4.emf"/><Relationship Id="rId48" Type="http://schemas.openxmlformats.org/officeDocument/2006/relationships/diagramColors" Target="diagrams/colors2.xml"/><Relationship Id="rId56" Type="http://schemas.openxmlformats.org/officeDocument/2006/relationships/image" Target="media/image7.emf"/><Relationship Id="rId64" Type="http://schemas.openxmlformats.org/officeDocument/2006/relationships/image" Target="media/image15.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diagramLayout" Target="diagrams/layout3.xml"/><Relationship Id="rId3" Type="http://schemas.openxmlformats.org/officeDocument/2006/relationships/styles" Target="styles.xml"/><Relationship Id="rId12" Type="http://schemas.openxmlformats.org/officeDocument/2006/relationships/footer" Target="footer3.xml"/><Relationship Id="rId17" Type="http://schemas.microsoft.com/office/2007/relationships/diagramDrawing" Target="diagrams/drawing1.xm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diagramLayout" Target="diagrams/layout2.xml"/><Relationship Id="rId59" Type="http://schemas.openxmlformats.org/officeDocument/2006/relationships/image" Target="media/image10.png"/><Relationship Id="rId67" Type="http://schemas.openxmlformats.org/officeDocument/2006/relationships/image" Target="media/image18.png"/><Relationship Id="rId20" Type="http://schemas.openxmlformats.org/officeDocument/2006/relationships/chart" Target="charts/chart3.xml"/><Relationship Id="rId41" Type="http://schemas.openxmlformats.org/officeDocument/2006/relationships/chart" Target="charts/chart24.xml"/><Relationship Id="rId54" Type="http://schemas.microsoft.com/office/2007/relationships/diagramDrawing" Target="diagrams/drawing3.xml"/><Relationship Id="rId62"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microsoft.com/office/2007/relationships/diagramDrawing" Target="diagrams/drawing2.xml"/><Relationship Id="rId57" Type="http://schemas.openxmlformats.org/officeDocument/2006/relationships/image" Target="media/image8.emf"/><Relationship Id="rId10" Type="http://schemas.openxmlformats.org/officeDocument/2006/relationships/footer" Target="footer1.xml"/><Relationship Id="rId31" Type="http://schemas.openxmlformats.org/officeDocument/2006/relationships/chart" Target="charts/chart14.xml"/><Relationship Id="rId44" Type="http://schemas.openxmlformats.org/officeDocument/2006/relationships/image" Target="media/image5.emf"/><Relationship Id="rId52" Type="http://schemas.openxmlformats.org/officeDocument/2006/relationships/diagramQuickStyle" Target="diagrams/quickStyle3.xml"/><Relationship Id="rId60" Type="http://schemas.openxmlformats.org/officeDocument/2006/relationships/image" Target="media/image11.png"/><Relationship Id="rId65"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Data" Target="diagrams/data1.xml"/><Relationship Id="rId18" Type="http://schemas.openxmlformats.org/officeDocument/2006/relationships/chart" Target="charts/chart1.xml"/><Relationship Id="rId39" Type="http://schemas.openxmlformats.org/officeDocument/2006/relationships/chart" Target="charts/chart22.xml"/><Relationship Id="rId34" Type="http://schemas.openxmlformats.org/officeDocument/2006/relationships/chart" Target="charts/chart17.xml"/><Relationship Id="rId50" Type="http://schemas.openxmlformats.org/officeDocument/2006/relationships/diagramData" Target="diagrams/data3.xml"/><Relationship Id="rId55" Type="http://schemas.openxmlformats.org/officeDocument/2006/relationships/image" Target="media/image6.emf"/></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1" Type="http://schemas.openxmlformats.org/officeDocument/2006/relationships/oleObject" Target="https://d.docs.live.net/9f825a7993123385/Escritorio/Resultado%20de%20las%20encuestas%20STEFF.xlsx" TargetMode="External"/></Relationships>
</file>

<file path=word/charts/_rels/chart15.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1" Type="http://schemas.openxmlformats.org/officeDocument/2006/relationships/oleObject" Target="https://d.docs.live.net/9f825a7993123385/Escritorio/Resultado%20de%20las%20encuestas%20STEFF.xlsx" TargetMode="External"/></Relationships>
</file>

<file path=word/charts/_rels/chart19.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1" Type="http://schemas.openxmlformats.org/officeDocument/2006/relationships/oleObject" Target="https://d.docs.live.net/9f825a7993123385/Escritorio/Resultado%20de%20las%20encuestas%20STEFF.xlsx" TargetMode="External"/></Relationships>
</file>

<file path=word/charts/_rels/chart21.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8.xml"/><Relationship Id="rId1" Type="http://schemas.microsoft.com/office/2011/relationships/chartStyle" Target="style18.xml"/></Relationships>
</file>

<file path=word/charts/_rels/chart22.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19.xml"/><Relationship Id="rId1" Type="http://schemas.microsoft.com/office/2011/relationships/chartStyle" Target="style19.xml"/></Relationships>
</file>

<file path=word/charts/_rels/chart23.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20.xml"/><Relationship Id="rId1" Type="http://schemas.microsoft.com/office/2011/relationships/chartStyle" Target="style20.xml"/></Relationships>
</file>

<file path=word/charts/_rels/chart24.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21.xml"/><Relationship Id="rId1" Type="http://schemas.microsoft.com/office/2011/relationships/chartStyle" Target="style21.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9f825a7993123385/Escritorio/Resultado%20de%20las%20encuestas%20STEFF.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50" b="1"/>
              <a:t>¿Visita Usted clínicas dentales para su cuidado personal?</a:t>
            </a:r>
          </a:p>
        </c:rich>
      </c:tx>
      <c:layout>
        <c:manualLayout>
          <c:xMode val="edge"/>
          <c:yMode val="edge"/>
          <c:x val="0.13306933508311464"/>
          <c:y val="4.1666666666666664E-2"/>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tx2">
                  <a:lumMod val="50000"/>
                  <a:lumOff val="50000"/>
                </a:schemeClr>
              </a:solidFill>
              <a:ln w="19050">
                <a:solidFill>
                  <a:schemeClr val="lt1"/>
                </a:solidFill>
              </a:ln>
              <a:effectLst/>
            </c:spPr>
            <c:extLst>
              <c:ext xmlns:c16="http://schemas.microsoft.com/office/drawing/2014/chart" uri="{C3380CC4-5D6E-409C-BE32-E72D297353CC}">
                <c16:uniqueId val="{00000001-D514-4FAC-B285-59649360B0FC}"/>
              </c:ext>
            </c:extLst>
          </c:dPt>
          <c:dPt>
            <c:idx val="1"/>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3-D514-4FAC-B285-59649360B0FC}"/>
              </c:ext>
            </c:extLst>
          </c:dPt>
          <c:dLbls>
            <c:dLbl>
              <c:idx val="0"/>
              <c:layout>
                <c:manualLayout>
                  <c:x val="-8.4029458909114021E-2"/>
                  <c:y val="-0.18275195156741028"/>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514-4FAC-B285-59649360B0FC}"/>
                </c:ext>
              </c:extLst>
            </c:dLbl>
            <c:dLbl>
              <c:idx val="1"/>
              <c:layout>
                <c:manualLayout>
                  <c:x val="8.1258158756007462E-2"/>
                  <c:y val="0.127863324929107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514-4FAC-B285-59649360B0FC}"/>
                </c:ext>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'P1'!$B$9:$B$10</c:f>
              <c:strCache>
                <c:ptCount val="2"/>
                <c:pt idx="0">
                  <c:v>Si</c:v>
                </c:pt>
                <c:pt idx="1">
                  <c:v>No</c:v>
                </c:pt>
              </c:strCache>
            </c:strRef>
          </c:cat>
          <c:val>
            <c:numRef>
              <c:f>'P1'!$C$9:$C$10</c:f>
              <c:numCache>
                <c:formatCode>###0</c:formatCode>
                <c:ptCount val="2"/>
                <c:pt idx="0">
                  <c:v>108</c:v>
                </c:pt>
                <c:pt idx="1">
                  <c:v>31</c:v>
                </c:pt>
              </c:numCache>
            </c:numRef>
          </c:val>
          <c:extLst>
            <c:ext xmlns:c16="http://schemas.microsoft.com/office/drawing/2014/chart" uri="{C3380CC4-5D6E-409C-BE32-E72D297353CC}">
              <c16:uniqueId val="{00000004-D514-4FAC-B285-59649360B0F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¿Cuánto estaría dispuesto a pagar por una extracción dental?</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'P1'!$B$100:$B$102</c:f>
              <c:strCache>
                <c:ptCount val="3"/>
                <c:pt idx="0">
                  <c:v>L500.00-L600.00</c:v>
                </c:pt>
                <c:pt idx="1">
                  <c:v>L700.00-L800.00</c:v>
                </c:pt>
                <c:pt idx="2">
                  <c:v>L900.00-L1,000.00</c:v>
                </c:pt>
              </c:strCache>
            </c:strRef>
          </c:cat>
          <c:val>
            <c:numRef>
              <c:f>'P1'!$E$100:$E$102</c:f>
              <c:numCache>
                <c:formatCode>0%</c:formatCode>
                <c:ptCount val="3"/>
                <c:pt idx="0">
                  <c:v>0.62037037037037002</c:v>
                </c:pt>
                <c:pt idx="1">
                  <c:v>0.25</c:v>
                </c:pt>
                <c:pt idx="2">
                  <c:v>0.12962962962963001</c:v>
                </c:pt>
              </c:numCache>
            </c:numRef>
          </c:val>
          <c:extLst>
            <c:ext xmlns:c16="http://schemas.microsoft.com/office/drawing/2014/chart" uri="{C3380CC4-5D6E-409C-BE32-E72D297353CC}">
              <c16:uniqueId val="{00000000-7F55-4936-8DFD-72DA6CB7FDEE}"/>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¿Cuánto estaría dispuesto a pagar por una prótesis fija dental?</a:t>
            </a:r>
            <a:endParaRPr lang="es-HN" sz="1050" b="1"/>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'P1'!$B$110:$B$112</c:f>
              <c:strCache>
                <c:ptCount val="3"/>
                <c:pt idx="0">
                  <c:v>L4,000.00-L6,000.00</c:v>
                </c:pt>
                <c:pt idx="1">
                  <c:v>L7,000.00-L8,000.00</c:v>
                </c:pt>
                <c:pt idx="2">
                  <c:v>L9,000.00-L10,000.00</c:v>
                </c:pt>
              </c:strCache>
            </c:strRef>
          </c:cat>
          <c:val>
            <c:numRef>
              <c:f>'P1'!$E$110:$E$112</c:f>
              <c:numCache>
                <c:formatCode>0%</c:formatCode>
                <c:ptCount val="3"/>
                <c:pt idx="0">
                  <c:v>0.592592592592593</c:v>
                </c:pt>
                <c:pt idx="1">
                  <c:v>0.26851851851851899</c:v>
                </c:pt>
                <c:pt idx="2">
                  <c:v>0.13888888888888901</c:v>
                </c:pt>
              </c:numCache>
            </c:numRef>
          </c:val>
          <c:extLst>
            <c:ext xmlns:c16="http://schemas.microsoft.com/office/drawing/2014/chart" uri="{C3380CC4-5D6E-409C-BE32-E72D297353CC}">
              <c16:uniqueId val="{00000000-598F-40A0-914B-E60A191AFB3E}"/>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¿Qué tan satisfecho está con los servicios y tratamientos que recibe de la clínica que visita?</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'P1'!$B$120:$B$124</c:f>
              <c:strCache>
                <c:ptCount val="5"/>
                <c:pt idx="0">
                  <c:v>Muy Satisfecho</c:v>
                </c:pt>
                <c:pt idx="1">
                  <c:v>Satisfecho</c:v>
                </c:pt>
                <c:pt idx="2">
                  <c:v>Neutral</c:v>
                </c:pt>
                <c:pt idx="3">
                  <c:v>Insatisfecho</c:v>
                </c:pt>
                <c:pt idx="4">
                  <c:v>Muy insatisfecho</c:v>
                </c:pt>
              </c:strCache>
            </c:strRef>
          </c:cat>
          <c:val>
            <c:numRef>
              <c:f>'P1'!$E$120:$E$124</c:f>
              <c:numCache>
                <c:formatCode>0%</c:formatCode>
                <c:ptCount val="5"/>
                <c:pt idx="0">
                  <c:v>0.48148148148148101</c:v>
                </c:pt>
                <c:pt idx="1">
                  <c:v>0.39814814814814797</c:v>
                </c:pt>
                <c:pt idx="2">
                  <c:v>0.11111111111111099</c:v>
                </c:pt>
                <c:pt idx="3">
                  <c:v>9.2592592592592605E-3</c:v>
                </c:pt>
                <c:pt idx="4">
                  <c:v>0</c:v>
                </c:pt>
              </c:numCache>
            </c:numRef>
          </c:val>
          <c:extLst>
            <c:ext xmlns:c16="http://schemas.microsoft.com/office/drawing/2014/chart" uri="{C3380CC4-5D6E-409C-BE32-E72D297353CC}">
              <c16:uniqueId val="{00000000-BF14-41B0-A2C9-F66A8F187405}"/>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¿Qué tan satisfecho esta con la calidad de los materiales utilizados en los tratamientos que ha recibido en la clínica que visita?</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'P1'!$B$132:$B$136</c:f>
              <c:strCache>
                <c:ptCount val="5"/>
                <c:pt idx="0">
                  <c:v>Muy Satisfecho</c:v>
                </c:pt>
                <c:pt idx="1">
                  <c:v>Satisfecho</c:v>
                </c:pt>
                <c:pt idx="2">
                  <c:v>Neutral</c:v>
                </c:pt>
                <c:pt idx="3">
                  <c:v>Insatisfecho</c:v>
                </c:pt>
                <c:pt idx="4">
                  <c:v>Muy Insatisfecho</c:v>
                </c:pt>
              </c:strCache>
            </c:strRef>
          </c:cat>
          <c:val>
            <c:numRef>
              <c:f>'P1'!$E$132:$E$136</c:f>
              <c:numCache>
                <c:formatCode>0%</c:formatCode>
                <c:ptCount val="5"/>
                <c:pt idx="0">
                  <c:v>0.55555555555555602</c:v>
                </c:pt>
                <c:pt idx="1">
                  <c:v>0.36111111111111099</c:v>
                </c:pt>
                <c:pt idx="2">
                  <c:v>7.4074074074074098E-2</c:v>
                </c:pt>
                <c:pt idx="3">
                  <c:v>0</c:v>
                </c:pt>
                <c:pt idx="4">
                  <c:v>9.2592592592592587E-3</c:v>
                </c:pt>
              </c:numCache>
            </c:numRef>
          </c:val>
          <c:extLst>
            <c:ext xmlns:c16="http://schemas.microsoft.com/office/drawing/2014/chart" uri="{C3380CC4-5D6E-409C-BE32-E72D297353CC}">
              <c16:uniqueId val="{00000000-17CB-4430-98F0-6D3EBABE3072}"/>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latin typeface="Times New Roman" panose="02020603050405020304" pitchFamily="18" charset="0"/>
                <a:cs typeface="Times New Roman" panose="02020603050405020304" pitchFamily="18" charset="0"/>
              </a:defRPr>
            </a:pPr>
            <a:r>
              <a:rPr lang="es-HN" sz="1050" b="1"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¿Estaría dispuesto a pagar un costo adicional por servicios de emergencia dental fuera del horario regular?</a:t>
            </a:r>
          </a:p>
        </c:rich>
      </c:tx>
      <c:overlay val="0"/>
    </c:title>
    <c:autoTitleDeleted val="0"/>
    <c:plotArea>
      <c:layout/>
      <c:pieChart>
        <c:varyColors val="1"/>
        <c:ser>
          <c:idx val="0"/>
          <c:order val="0"/>
          <c:dPt>
            <c:idx val="0"/>
            <c:bubble3D val="0"/>
            <c:spPr>
              <a:solidFill>
                <a:schemeClr val="tx2">
                  <a:lumMod val="50000"/>
                  <a:lumOff val="50000"/>
                </a:schemeClr>
              </a:solidFill>
              <a:ln w="19050">
                <a:solidFill>
                  <a:schemeClr val="lt1"/>
                </a:solidFill>
              </a:ln>
              <a:effectLst/>
            </c:spPr>
            <c:extLst>
              <c:ext xmlns:c16="http://schemas.microsoft.com/office/drawing/2014/chart" uri="{C3380CC4-5D6E-409C-BE32-E72D297353CC}">
                <c16:uniqueId val="{00000001-A63E-4CE7-AF93-755F8B1A6EAA}"/>
              </c:ext>
            </c:extLst>
          </c:dPt>
          <c:dPt>
            <c:idx val="1"/>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3-A63E-4CE7-AF93-755F8B1A6EAA}"/>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s-HN"/>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'P1'!$B$143:$B$144</c:f>
              <c:strCache>
                <c:ptCount val="2"/>
                <c:pt idx="0">
                  <c:v>Si</c:v>
                </c:pt>
                <c:pt idx="1">
                  <c:v>No</c:v>
                </c:pt>
              </c:strCache>
            </c:strRef>
          </c:cat>
          <c:val>
            <c:numRef>
              <c:f>'P1'!$C$143:$C$144</c:f>
              <c:numCache>
                <c:formatCode>###0</c:formatCode>
                <c:ptCount val="2"/>
                <c:pt idx="0">
                  <c:v>94</c:v>
                </c:pt>
                <c:pt idx="1">
                  <c:v>14</c:v>
                </c:pt>
              </c:numCache>
            </c:numRef>
          </c:val>
          <c:extLst>
            <c:ext xmlns:c16="http://schemas.microsoft.com/office/drawing/2014/chart" uri="{C3380CC4-5D6E-409C-BE32-E72D297353CC}">
              <c16:uniqueId val="{00000004-A63E-4CE7-AF93-755F8B1A6EAA}"/>
            </c:ext>
          </c:extLst>
        </c:ser>
        <c:dLbls>
          <c:showLegendKey val="0"/>
          <c:showVal val="0"/>
          <c:showCatName val="0"/>
          <c:showSerName val="0"/>
          <c:showPercent val="0"/>
          <c:showBubbleSize val="0"/>
          <c:showLeaderLines val="1"/>
        </c:dLbls>
        <c:firstSliceAng val="0"/>
      </c:pieChart>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extLst/>
  </c:chart>
  <c:spPr>
    <a:solidFill>
      <a:schemeClr val="bg1"/>
    </a:solidFill>
    <a:ln w="9525" cap="flat" cmpd="sng" algn="ctr">
      <a:solidFill>
        <a:schemeClr val="bg1">
          <a:lumMod val="75000"/>
        </a:schemeClr>
      </a:solidFill>
      <a:round/>
    </a:ln>
    <a:effectLst/>
  </c:spPr>
  <c:txPr>
    <a:bodyPr/>
    <a:lstStyle/>
    <a:p>
      <a:pPr>
        <a:defRPr/>
      </a:pPr>
      <a:endParaRPr lang="es-HN"/>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¿Qué tan importante es para usted que la clínica dental ofrezca consultas virtuales o citas en línea para mayor comodidad y flexibilidad?</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'P1'!$B$152:$B$156</c:f>
              <c:strCache>
                <c:ptCount val="5"/>
                <c:pt idx="0">
                  <c:v>Muy Importante</c:v>
                </c:pt>
                <c:pt idx="1">
                  <c:v>Importante</c:v>
                </c:pt>
                <c:pt idx="2">
                  <c:v>Neutral</c:v>
                </c:pt>
                <c:pt idx="3">
                  <c:v>Poco Importante</c:v>
                </c:pt>
                <c:pt idx="4">
                  <c:v>Nada Importante</c:v>
                </c:pt>
              </c:strCache>
            </c:strRef>
          </c:cat>
          <c:val>
            <c:numRef>
              <c:f>'P1'!$E$152:$E$156</c:f>
              <c:numCache>
                <c:formatCode>0%</c:formatCode>
                <c:ptCount val="5"/>
                <c:pt idx="0">
                  <c:v>0.31481481481481499</c:v>
                </c:pt>
                <c:pt idx="1">
                  <c:v>0.21296296296296299</c:v>
                </c:pt>
                <c:pt idx="2">
                  <c:v>0.203703703703704</c:v>
                </c:pt>
                <c:pt idx="3">
                  <c:v>0.148148148148148</c:v>
                </c:pt>
                <c:pt idx="4">
                  <c:v>0.12037037037037</c:v>
                </c:pt>
              </c:numCache>
            </c:numRef>
          </c:val>
          <c:extLst>
            <c:ext xmlns:c16="http://schemas.microsoft.com/office/drawing/2014/chart" uri="{C3380CC4-5D6E-409C-BE32-E72D297353CC}">
              <c16:uniqueId val="{00000000-36DC-4BA5-928F-61025652B77C}"/>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50" b="1"/>
              <a:t>¿Cuál es el medio de su preferencia para recibir información y promociones de la Clínica Dental?</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31135870516185477"/>
          <c:y val="0.22620370370370371"/>
          <c:w val="0.65297462817147844"/>
          <c:h val="0.67602653834937299"/>
        </c:manualLayout>
      </c:layout>
      <c:barChart>
        <c:barDir val="bar"/>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'P1'!$B$164:$B$169</c:f>
              <c:strCache>
                <c:ptCount val="6"/>
                <c:pt idx="0">
                  <c:v>Facebook</c:v>
                </c:pt>
                <c:pt idx="1">
                  <c:v>Instagram</c:v>
                </c:pt>
                <c:pt idx="2">
                  <c:v>Twitter (X)</c:v>
                </c:pt>
                <c:pt idx="3">
                  <c:v>WhatsApp</c:v>
                </c:pt>
                <c:pt idx="4">
                  <c:v>Tik Tok</c:v>
                </c:pt>
                <c:pt idx="5">
                  <c:v>Correo Electrónico</c:v>
                </c:pt>
              </c:strCache>
            </c:strRef>
          </c:cat>
          <c:val>
            <c:numRef>
              <c:f>'P1'!$E$164:$E$169</c:f>
              <c:numCache>
                <c:formatCode>0%</c:formatCode>
                <c:ptCount val="6"/>
                <c:pt idx="0">
                  <c:v>0.157407407407407</c:v>
                </c:pt>
                <c:pt idx="1">
                  <c:v>0.342592592592593</c:v>
                </c:pt>
                <c:pt idx="2">
                  <c:v>9.2592592592592605E-3</c:v>
                </c:pt>
                <c:pt idx="3">
                  <c:v>0.39814814814814797</c:v>
                </c:pt>
                <c:pt idx="4">
                  <c:v>2.7777777777777801E-2</c:v>
                </c:pt>
                <c:pt idx="5">
                  <c:v>6.4814814814814797E-2</c:v>
                </c:pt>
              </c:numCache>
            </c:numRef>
          </c:val>
          <c:extLst>
            <c:ext xmlns:c16="http://schemas.microsoft.com/office/drawing/2014/chart" uri="{C3380CC4-5D6E-409C-BE32-E72D297353CC}">
              <c16:uniqueId val="{00000000-06E1-4AB3-8925-403299AAA4AF}"/>
            </c:ext>
          </c:extLst>
        </c:ser>
        <c:dLbls>
          <c:dLblPos val="outEnd"/>
          <c:showLegendKey val="0"/>
          <c:showVal val="1"/>
          <c:showCatName val="0"/>
          <c:showSerName val="0"/>
          <c:showPercent val="0"/>
          <c:showBubbleSize val="0"/>
        </c:dLbls>
        <c:gapWidth val="150"/>
        <c:axId val="621449088"/>
        <c:axId val="621450048"/>
      </c:barChart>
      <c:catAx>
        <c:axId val="621449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rPr>
              <a:t>¿Qué le motivaría a cambiar de clínica dental?</a:t>
            </a:r>
            <a:endParaRPr lang="es-HN" sz="1100" b="1">
              <a:solidFill>
                <a:sysClr val="windowText" lastClr="000000"/>
              </a:solidFill>
            </a:endParaRPr>
          </a:p>
        </c:rich>
      </c:tx>
      <c:layout>
        <c:manualLayout>
          <c:xMode val="edge"/>
          <c:yMode val="edge"/>
          <c:x val="0.24610245448258716"/>
          <c:y val="4.5878605093537084E-2"/>
        </c:manualLayout>
      </c:layout>
      <c:overlay val="0"/>
      <c:spPr>
        <a:noFill/>
        <a:ln>
          <a:noFill/>
        </a:ln>
        <a:effectLst/>
      </c:spPr>
      <c:txPr>
        <a:bodyPr rot="0" spcFirstLastPara="1" vertOverflow="ellipsis" vert="horz" wrap="square" anchor="ctr" anchorCtr="1"/>
        <a:lstStyle/>
        <a:p>
          <a:pPr>
            <a:defRPr sz="11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31135870516185477"/>
          <c:y val="0.22620370370370371"/>
          <c:w val="0.65297462817147844"/>
          <c:h val="0.67602653834937299"/>
        </c:manualLayout>
      </c:layout>
      <c:barChart>
        <c:barDir val="bar"/>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'P1'!$B$178:$B$182</c:f>
              <c:strCache>
                <c:ptCount val="5"/>
                <c:pt idx="0">
                  <c:v>Mejores Precios</c:v>
                </c:pt>
                <c:pt idx="1">
                  <c:v>Mejor ubicacion</c:v>
                </c:pt>
                <c:pt idx="2">
                  <c:v>Mejor atencion y servicio al cliente</c:v>
                </c:pt>
                <c:pt idx="3">
                  <c:v>calidad de los materiales</c:v>
                </c:pt>
                <c:pt idx="4">
                  <c:v>Horarios Flexibles</c:v>
                </c:pt>
              </c:strCache>
            </c:strRef>
          </c:cat>
          <c:val>
            <c:numRef>
              <c:f>'P1'!$E$178:$E$182</c:f>
              <c:numCache>
                <c:formatCode>###0%</c:formatCode>
                <c:ptCount val="5"/>
                <c:pt idx="0">
                  <c:v>0.56481481481481477</c:v>
                </c:pt>
                <c:pt idx="1">
                  <c:v>0.37962962962962959</c:v>
                </c:pt>
                <c:pt idx="2">
                  <c:v>0.53703703703703709</c:v>
                </c:pt>
                <c:pt idx="3">
                  <c:v>0.34259259259259262</c:v>
                </c:pt>
                <c:pt idx="4">
                  <c:v>0.26851851851851855</c:v>
                </c:pt>
              </c:numCache>
            </c:numRef>
          </c:val>
          <c:extLst>
            <c:ext xmlns:c16="http://schemas.microsoft.com/office/drawing/2014/chart" uri="{C3380CC4-5D6E-409C-BE32-E72D297353CC}">
              <c16:uniqueId val="{00000000-E489-44D3-B8E8-5A3B7A1E5B19}"/>
            </c:ext>
          </c:extLst>
        </c:ser>
        <c:dLbls>
          <c:dLblPos val="outEnd"/>
          <c:showLegendKey val="0"/>
          <c:showVal val="1"/>
          <c:showCatName val="0"/>
          <c:showSerName val="0"/>
          <c:showPercent val="0"/>
          <c:showBubbleSize val="0"/>
        </c:dLbls>
        <c:gapWidth val="219"/>
        <c:axId val="621449088"/>
        <c:axId val="621450048"/>
      </c:barChart>
      <c:catAx>
        <c:axId val="621449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anose="02020603050405020304" pitchFamily="18" charset="0"/>
                <a:cs typeface="Times New Roman" panose="02020603050405020304" pitchFamily="18" charset="0"/>
              </a:defRPr>
            </a:pPr>
            <a:r>
              <a:rPr lang="es-HN" sz="1100">
                <a:latin typeface="Times New Roman" panose="02020603050405020304" pitchFamily="18" charset="0"/>
                <a:cs typeface="Times New Roman" panose="02020603050405020304" pitchFamily="18" charset="0"/>
              </a:rPr>
              <a:t>¿Conoce usted la clínica Dental Center Plaza?</a:t>
            </a:r>
          </a:p>
        </c:rich>
      </c:tx>
      <c:overlay val="0"/>
    </c:title>
    <c:autoTitleDeleted val="0"/>
    <c:plotArea>
      <c:layout/>
      <c:pieChart>
        <c:varyColors val="1"/>
        <c:ser>
          <c:idx val="0"/>
          <c:order val="0"/>
          <c:dPt>
            <c:idx val="0"/>
            <c:bubble3D val="0"/>
            <c:spPr>
              <a:solidFill>
                <a:schemeClr val="tx2">
                  <a:lumMod val="50000"/>
                  <a:lumOff val="50000"/>
                </a:schemeClr>
              </a:solidFill>
              <a:ln w="19050">
                <a:solidFill>
                  <a:schemeClr val="lt1"/>
                </a:solidFill>
              </a:ln>
              <a:effectLst/>
            </c:spPr>
            <c:extLst>
              <c:ext xmlns:c16="http://schemas.microsoft.com/office/drawing/2014/chart" uri="{C3380CC4-5D6E-409C-BE32-E72D297353CC}">
                <c16:uniqueId val="{00000001-F4DC-4CF6-A9A3-31051FAAD6C2}"/>
              </c:ext>
            </c:extLst>
          </c:dPt>
          <c:dPt>
            <c:idx val="1"/>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3-F4DC-4CF6-A9A3-31051FAAD6C2}"/>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s-HN"/>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'P1'!$B$189:$B$190</c:f>
              <c:strCache>
                <c:ptCount val="2"/>
                <c:pt idx="0">
                  <c:v>Si</c:v>
                </c:pt>
                <c:pt idx="1">
                  <c:v>No</c:v>
                </c:pt>
              </c:strCache>
            </c:strRef>
          </c:cat>
          <c:val>
            <c:numRef>
              <c:f>'P1'!$C$189:$C$190</c:f>
              <c:numCache>
                <c:formatCode>###0</c:formatCode>
                <c:ptCount val="2"/>
                <c:pt idx="0">
                  <c:v>22</c:v>
                </c:pt>
                <c:pt idx="1">
                  <c:v>86</c:v>
                </c:pt>
              </c:numCache>
            </c:numRef>
          </c:val>
          <c:extLst>
            <c:ext xmlns:c16="http://schemas.microsoft.com/office/drawing/2014/chart" uri="{C3380CC4-5D6E-409C-BE32-E72D297353CC}">
              <c16:uniqueId val="{00000004-F4DC-4CF6-A9A3-31051FAAD6C2}"/>
            </c:ext>
          </c:extLst>
        </c:ser>
        <c:dLbls>
          <c:showLegendKey val="0"/>
          <c:showVal val="0"/>
          <c:showCatName val="0"/>
          <c:showSerName val="0"/>
          <c:showPercent val="0"/>
          <c:showBubbleSize val="0"/>
          <c:showLeaderLines val="1"/>
        </c:dLbls>
        <c:firstSliceAng val="0"/>
      </c:pieChart>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extLst/>
  </c:chart>
  <c:spPr>
    <a:solidFill>
      <a:schemeClr val="bg1"/>
    </a:solidFill>
    <a:ln w="9525" cap="flat" cmpd="sng" algn="ctr">
      <a:solidFill>
        <a:schemeClr val="bg2">
          <a:lumMod val="90000"/>
        </a:schemeClr>
      </a:solidFill>
      <a:round/>
    </a:ln>
    <a:effectLst/>
  </c:spPr>
  <c:txPr>
    <a:bodyPr/>
    <a:lstStyle/>
    <a:p>
      <a:pPr>
        <a:defRPr/>
      </a:pPr>
      <a:endParaRPr lang="es-HN"/>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¿Cómo calificaría la durabilidad y efectividad de los insumos utilizados en sus tratamientos dentales?</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'P1'!$B$207:$B$209</c:f>
              <c:strCache>
                <c:ptCount val="3"/>
                <c:pt idx="0">
                  <c:v>Muy buena</c:v>
                </c:pt>
                <c:pt idx="1">
                  <c:v>Buena</c:v>
                </c:pt>
                <c:pt idx="2">
                  <c:v>Mala</c:v>
                </c:pt>
              </c:strCache>
            </c:strRef>
          </c:cat>
          <c:val>
            <c:numRef>
              <c:f>'P1'!$E$207:$E$209</c:f>
              <c:numCache>
                <c:formatCode>0%</c:formatCode>
                <c:ptCount val="3"/>
                <c:pt idx="0">
                  <c:v>0.77272727272727271</c:v>
                </c:pt>
                <c:pt idx="1">
                  <c:v>0.22727272727272727</c:v>
                </c:pt>
                <c:pt idx="2">
                  <c:v>0</c:v>
                </c:pt>
              </c:numCache>
            </c:numRef>
          </c:val>
          <c:extLst>
            <c:ext xmlns:c16="http://schemas.microsoft.com/office/drawing/2014/chart" uri="{C3380CC4-5D6E-409C-BE32-E72D297353CC}">
              <c16:uniqueId val="{00000000-CB74-4F9B-8D5C-666DDBA0573D}"/>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50" b="1"/>
              <a:t>¿Cuál es su principal motivo para visitar una clínica dental?</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tx2">
                <a:lumMod val="40000"/>
                <a:lumOff val="60000"/>
              </a:schemeClr>
            </a:solidFill>
            <a:ln>
              <a:solidFill>
                <a:schemeClr val="bg1">
                  <a:lumMod val="50000"/>
                </a:scheme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Hoja3!$G$5:$G$9</c:f>
              <c:strCache>
                <c:ptCount val="5"/>
                <c:pt idx="0">
                  <c:v>Mejores Precios</c:v>
                </c:pt>
                <c:pt idx="1">
                  <c:v>Mejor ubicacion</c:v>
                </c:pt>
                <c:pt idx="2">
                  <c:v>Mejor atencion y servicio al cliente</c:v>
                </c:pt>
                <c:pt idx="3">
                  <c:v>calidad de los materiales</c:v>
                </c:pt>
                <c:pt idx="4">
                  <c:v>Horarios Flexibles</c:v>
                </c:pt>
              </c:strCache>
            </c:strRef>
          </c:cat>
          <c:val>
            <c:numRef>
              <c:f>Hoja3!$I$5:$I$9</c:f>
              <c:numCache>
                <c:formatCode>0%</c:formatCode>
                <c:ptCount val="5"/>
                <c:pt idx="0">
                  <c:v>0.35514018691588783</c:v>
                </c:pt>
                <c:pt idx="1">
                  <c:v>0.21495327102803738</c:v>
                </c:pt>
                <c:pt idx="2">
                  <c:v>0.65420560747663548</c:v>
                </c:pt>
                <c:pt idx="3">
                  <c:v>0.37383177570093457</c:v>
                </c:pt>
                <c:pt idx="4">
                  <c:v>0.40186915887850466</c:v>
                </c:pt>
              </c:numCache>
            </c:numRef>
          </c:val>
          <c:extLst>
            <c:ext xmlns:c16="http://schemas.microsoft.com/office/drawing/2014/chart" uri="{C3380CC4-5D6E-409C-BE32-E72D297353CC}">
              <c16:uniqueId val="{00000000-87E1-4677-B01E-7E11157D1523}"/>
            </c:ext>
          </c:extLst>
        </c:ser>
        <c:dLbls>
          <c:showLegendKey val="0"/>
          <c:showVal val="0"/>
          <c:showCatName val="0"/>
          <c:showSerName val="0"/>
          <c:showPercent val="0"/>
          <c:showBubbleSize val="0"/>
        </c:dLbls>
        <c:gapWidth val="91"/>
        <c:axId val="1552428239"/>
        <c:axId val="1552428719"/>
      </c:barChart>
      <c:catAx>
        <c:axId val="155242823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552428719"/>
        <c:crosses val="autoZero"/>
        <c:auto val="1"/>
        <c:lblAlgn val="ctr"/>
        <c:lblOffset val="100"/>
        <c:noMultiLvlLbl val="0"/>
      </c:catAx>
      <c:valAx>
        <c:axId val="1552428719"/>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5524282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sz="1050"/>
            </a:pPr>
            <a:r>
              <a:rPr lang="es-HN" sz="1050"/>
              <a:t>¿Estaría dispuesto a conocer los servicios que ofrece la clínica Dental Center Plaza?</a:t>
            </a:r>
          </a:p>
        </c:rich>
      </c:tx>
      <c:layout>
        <c:manualLayout>
          <c:xMode val="edge"/>
          <c:yMode val="edge"/>
          <c:x val="0.13306933508311464"/>
          <c:y val="4.1666666666666664E-2"/>
        </c:manualLayout>
      </c:layout>
      <c:overlay val="0"/>
      <c:spPr>
        <a:noFill/>
        <a:ln>
          <a:noFill/>
        </a:ln>
        <a:effectLst/>
      </c:spPr>
    </c:title>
    <c:autoTitleDeleted val="0"/>
    <c:plotArea>
      <c:layout/>
      <c:pieChart>
        <c:varyColors val="1"/>
        <c:ser>
          <c:idx val="0"/>
          <c:order val="0"/>
          <c:dPt>
            <c:idx val="0"/>
            <c:bubble3D val="0"/>
            <c:spPr>
              <a:solidFill>
                <a:schemeClr val="tx2">
                  <a:lumMod val="50000"/>
                  <a:lumOff val="50000"/>
                </a:schemeClr>
              </a:solidFill>
              <a:ln w="19050">
                <a:solidFill>
                  <a:schemeClr val="lt1"/>
                </a:solidFill>
              </a:ln>
              <a:effectLst/>
            </c:spPr>
            <c:extLst>
              <c:ext xmlns:c16="http://schemas.microsoft.com/office/drawing/2014/chart" uri="{C3380CC4-5D6E-409C-BE32-E72D297353CC}">
                <c16:uniqueId val="{00000001-AD78-4E0E-9D13-7685DFF4535E}"/>
              </c:ext>
            </c:extLst>
          </c:dPt>
          <c:dPt>
            <c:idx val="1"/>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3-AD78-4E0E-9D13-7685DFF4535E}"/>
              </c:ext>
            </c:extLst>
          </c:dPt>
          <c:dLbls>
            <c:spPr>
              <a:noFill/>
              <a:ln>
                <a:noFill/>
              </a:ln>
              <a:effectLst/>
            </c:spPr>
            <c:txPr>
              <a:bodyPr rot="0" vert="horz"/>
              <a:lstStyle/>
              <a:p>
                <a:pPr>
                  <a:defRPr/>
                </a:pPr>
                <a:endParaRPr lang="es-HN"/>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'P1'!$B$198:$B$199</c:f>
              <c:strCache>
                <c:ptCount val="2"/>
                <c:pt idx="0">
                  <c:v>Si</c:v>
                </c:pt>
                <c:pt idx="1">
                  <c:v>No</c:v>
                </c:pt>
              </c:strCache>
            </c:strRef>
          </c:cat>
          <c:val>
            <c:numRef>
              <c:f>'P1'!$C$198:$C$199</c:f>
              <c:numCache>
                <c:formatCode>###0</c:formatCode>
                <c:ptCount val="2"/>
                <c:pt idx="0">
                  <c:v>70</c:v>
                </c:pt>
                <c:pt idx="1">
                  <c:v>16</c:v>
                </c:pt>
              </c:numCache>
            </c:numRef>
          </c:val>
          <c:extLst>
            <c:ext xmlns:c16="http://schemas.microsoft.com/office/drawing/2014/chart" uri="{C3380CC4-5D6E-409C-BE32-E72D297353CC}">
              <c16:uniqueId val="{00000004-AD78-4E0E-9D13-7685DFF4535E}"/>
            </c:ext>
          </c:extLst>
        </c:ser>
        <c:dLbls>
          <c:showLegendKey val="0"/>
          <c:showVal val="0"/>
          <c:showCatName val="0"/>
          <c:showSerName val="0"/>
          <c:showPercent val="0"/>
          <c:showBubbleSize val="0"/>
          <c:showLeaderLines val="1"/>
        </c:dLbls>
        <c:firstSliceAng val="0"/>
      </c:pieChart>
    </c:plotArea>
    <c:legend>
      <c:legendPos val="r"/>
      <c:overlay val="0"/>
      <c:spPr>
        <a:noFill/>
        <a:ln>
          <a:noFill/>
        </a:ln>
        <a:effectLst/>
      </c:spPr>
      <c:txPr>
        <a:bodyPr rot="0" vert="horz"/>
        <a:lstStyle/>
        <a:p>
          <a:pPr>
            <a:defRPr/>
          </a:pPr>
          <a:endParaRPr lang="es-HN"/>
        </a:p>
      </c:txPr>
    </c:legend>
    <c:plotVisOnly val="1"/>
    <c:dispBlanksAs val="gap"/>
    <c:showDLblsOverMax val="0"/>
    <c:extLst/>
  </c:chart>
  <c:spPr>
    <a:solidFill>
      <a:schemeClr val="bg1"/>
    </a:solidFill>
    <a:ln w="9525" cap="flat" cmpd="sng" algn="ctr">
      <a:solidFill>
        <a:schemeClr val="bg1">
          <a:lumMod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¿Qué tan probable seria que usted realizara sus tratamientos en la clínica Dental Center Plaza?</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'P1'!$B$227:$B$231</c:f>
              <c:strCache>
                <c:ptCount val="5"/>
                <c:pt idx="0">
                  <c:v>Muy Probable</c:v>
                </c:pt>
                <c:pt idx="1">
                  <c:v>Probable</c:v>
                </c:pt>
                <c:pt idx="2">
                  <c:v>Neutral</c:v>
                </c:pt>
                <c:pt idx="3">
                  <c:v>Poco Probable</c:v>
                </c:pt>
                <c:pt idx="4">
                  <c:v>Nada Probable</c:v>
                </c:pt>
              </c:strCache>
            </c:strRef>
          </c:cat>
          <c:val>
            <c:numRef>
              <c:f>'P1'!$E$227:$E$231</c:f>
              <c:numCache>
                <c:formatCode>0%</c:formatCode>
                <c:ptCount val="5"/>
                <c:pt idx="0">
                  <c:v>0.28571428571428598</c:v>
                </c:pt>
                <c:pt idx="1">
                  <c:v>0.442857142857143</c:v>
                </c:pt>
                <c:pt idx="2">
                  <c:v>0.22857142857142901</c:v>
                </c:pt>
                <c:pt idx="3">
                  <c:v>4.2857142857142858E-2</c:v>
                </c:pt>
                <c:pt idx="4">
                  <c:v>0</c:v>
                </c:pt>
              </c:numCache>
            </c:numRef>
          </c:val>
          <c:extLst>
            <c:ext xmlns:c16="http://schemas.microsoft.com/office/drawing/2014/chart" uri="{C3380CC4-5D6E-409C-BE32-E72D297353CC}">
              <c16:uniqueId val="{00000000-B3A0-4112-9B2D-8705CC71FC2E}"/>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¿En cuanto a promociones que le motivaría más para seleccionar nuestra clínica dental?</a:t>
            </a:r>
            <a:endParaRPr lang="es-HN" sz="1050" b="1"/>
          </a:p>
        </c:rich>
      </c:tx>
      <c:layout>
        <c:manualLayout>
          <c:xMode val="edge"/>
          <c:yMode val="edge"/>
          <c:x val="0.12753083989501313"/>
          <c:y val="3.2407407407407406E-2"/>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31135870516185477"/>
          <c:y val="0.22620370370370371"/>
          <c:w val="0.65297462817147844"/>
          <c:h val="0.67602653834937299"/>
        </c:manualLayout>
      </c:layout>
      <c:barChart>
        <c:barDir val="bar"/>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'P1'!$B$251:$B$255</c:f>
              <c:strCache>
                <c:ptCount val="5"/>
                <c:pt idx="0">
                  <c:v>Descuento en la primera consulta</c:v>
                </c:pt>
                <c:pt idx="1">
                  <c:v>Paquetes de limpieza y blanqueamiento dental</c:v>
                </c:pt>
                <c:pt idx="2">
                  <c:v>Descuento en tratamientos de ortodoncia</c:v>
                </c:pt>
                <c:pt idx="3">
                  <c:v>Planes de referidos con beneficios</c:v>
                </c:pt>
                <c:pt idx="4">
                  <c:v>Opciones de Financiamiento y crédito</c:v>
                </c:pt>
              </c:strCache>
            </c:strRef>
          </c:cat>
          <c:val>
            <c:numRef>
              <c:f>'P1'!$E$251:$E$255</c:f>
              <c:numCache>
                <c:formatCode>###0%</c:formatCode>
                <c:ptCount val="5"/>
                <c:pt idx="0">
                  <c:v>0.38571428571428579</c:v>
                </c:pt>
                <c:pt idx="1">
                  <c:v>0.55714285714285716</c:v>
                </c:pt>
                <c:pt idx="2">
                  <c:v>0.25714285714285712</c:v>
                </c:pt>
                <c:pt idx="3">
                  <c:v>0.15714285714285714</c:v>
                </c:pt>
                <c:pt idx="4">
                  <c:v>0.31428571428571428</c:v>
                </c:pt>
              </c:numCache>
            </c:numRef>
          </c:val>
          <c:extLst>
            <c:ext xmlns:c16="http://schemas.microsoft.com/office/drawing/2014/chart" uri="{C3380CC4-5D6E-409C-BE32-E72D297353CC}">
              <c16:uniqueId val="{00000000-0047-45E7-A7C0-C70327FC8BBC}"/>
            </c:ext>
          </c:extLst>
        </c:ser>
        <c:dLbls>
          <c:dLblPos val="outEnd"/>
          <c:showLegendKey val="0"/>
          <c:showVal val="1"/>
          <c:showCatName val="0"/>
          <c:showSerName val="0"/>
          <c:showPercent val="0"/>
          <c:showBubbleSize val="0"/>
        </c:dLbls>
        <c:gapWidth val="219"/>
        <c:axId val="621449088"/>
        <c:axId val="621450048"/>
      </c:barChart>
      <c:catAx>
        <c:axId val="621449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¿Qué medios de pagos preferiría que la clínica dental aceptara?</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'P1'!$B$218:$B$220</c:f>
              <c:strCache>
                <c:ptCount val="3"/>
                <c:pt idx="0">
                  <c:v>Efectivo</c:v>
                </c:pt>
                <c:pt idx="1">
                  <c:v>Tarjeta de Credito</c:v>
                </c:pt>
                <c:pt idx="2">
                  <c:v>Transferencia Bancaria</c:v>
                </c:pt>
              </c:strCache>
            </c:strRef>
          </c:cat>
          <c:val>
            <c:numRef>
              <c:f>'P1'!$E$218:$E$220</c:f>
              <c:numCache>
                <c:formatCode>###0%</c:formatCode>
                <c:ptCount val="3"/>
                <c:pt idx="0">
                  <c:v>0.21428571428571427</c:v>
                </c:pt>
                <c:pt idx="1">
                  <c:v>0.82857142857142863</c:v>
                </c:pt>
                <c:pt idx="2">
                  <c:v>0.48571428571428571</c:v>
                </c:pt>
              </c:numCache>
            </c:numRef>
          </c:val>
          <c:extLst>
            <c:ext xmlns:c16="http://schemas.microsoft.com/office/drawing/2014/chart" uri="{C3380CC4-5D6E-409C-BE32-E72D297353CC}">
              <c16:uniqueId val="{00000000-2E78-466A-A5B9-8446A45C4BF1}"/>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¿Por qué no visita Clínicas Dentales?</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'P1'!$B$239:$B$242</c:f>
              <c:strCache>
                <c:ptCount val="4"/>
                <c:pt idx="0">
                  <c:v>Es muy caro</c:v>
                </c:pt>
                <c:pt idx="1">
                  <c:v>Falta de Tiempo</c:v>
                </c:pt>
                <c:pt idx="2">
                  <c:v>Experiencias Negativas</c:v>
                </c:pt>
                <c:pt idx="3">
                  <c:v>Utilizo el sistema de salud pública</c:v>
                </c:pt>
              </c:strCache>
            </c:strRef>
          </c:cat>
          <c:val>
            <c:numRef>
              <c:f>'P1'!$E$239:$E$242</c:f>
              <c:numCache>
                <c:formatCode>0%</c:formatCode>
                <c:ptCount val="4"/>
                <c:pt idx="0">
                  <c:v>0.225806451612903</c:v>
                </c:pt>
                <c:pt idx="1">
                  <c:v>0.41935483870967699</c:v>
                </c:pt>
                <c:pt idx="2">
                  <c:v>0.225806451612903</c:v>
                </c:pt>
                <c:pt idx="3">
                  <c:v>0.12903225806451599</c:v>
                </c:pt>
              </c:numCache>
            </c:numRef>
          </c:val>
          <c:extLst>
            <c:ext xmlns:c16="http://schemas.microsoft.com/office/drawing/2014/chart" uri="{C3380CC4-5D6E-409C-BE32-E72D297353CC}">
              <c16:uniqueId val="{00000000-AB4E-4B1D-A33C-466D48FBB689}"/>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¿Con qué frecuencia vista una clínica dental para realizar sus tratamientos?</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7.1574290984160627E-2"/>
          <c:y val="0.21117695484933219"/>
          <c:w val="0.90358227913582245"/>
          <c:h val="0.68463940499339981"/>
        </c:manualLayout>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'P1'!$B$28:$B$30</c:f>
              <c:strCache>
                <c:ptCount val="3"/>
                <c:pt idx="0">
                  <c:v>Cada mes</c:v>
                </c:pt>
                <c:pt idx="1">
                  <c:v>Cada tres meses</c:v>
                </c:pt>
                <c:pt idx="2">
                  <c:v>Dos veces al año</c:v>
                </c:pt>
              </c:strCache>
            </c:strRef>
          </c:cat>
          <c:val>
            <c:numRef>
              <c:f>'P1'!$E$28:$E$30</c:f>
              <c:numCache>
                <c:formatCode>0%</c:formatCode>
                <c:ptCount val="3"/>
                <c:pt idx="0">
                  <c:v>0.101851851851852</c:v>
                </c:pt>
                <c:pt idx="1">
                  <c:v>0.21296296296296299</c:v>
                </c:pt>
                <c:pt idx="2">
                  <c:v>0.68518518518518501</c:v>
                </c:pt>
              </c:numCache>
            </c:numRef>
          </c:val>
          <c:extLst>
            <c:ext xmlns:c16="http://schemas.microsoft.com/office/drawing/2014/chart" uri="{C3380CC4-5D6E-409C-BE32-E72D297353CC}">
              <c16:uniqueId val="{00000000-AC03-41CA-A246-E4BF9783CBFF}"/>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¿En qué horario le resultaría más conveniente visitar una clínica dental?</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6.6469816272965873E-2"/>
          <c:y val="0.22620370370370371"/>
          <c:w val="0.90297462817147855"/>
          <c:h val="0.67602653834937299"/>
        </c:manualLayout>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'P1'!$B$39:$B$41</c:f>
              <c:strCache>
                <c:ptCount val="3"/>
                <c:pt idx="0">
                  <c:v>Mañana</c:v>
                </c:pt>
                <c:pt idx="1">
                  <c:v>Tarde</c:v>
                </c:pt>
                <c:pt idx="2">
                  <c:v>Noche</c:v>
                </c:pt>
              </c:strCache>
            </c:strRef>
          </c:cat>
          <c:val>
            <c:numRef>
              <c:f>'P1'!$E$39:$E$41</c:f>
              <c:numCache>
                <c:formatCode>0%</c:formatCode>
                <c:ptCount val="3"/>
                <c:pt idx="0">
                  <c:v>0.23148148148148101</c:v>
                </c:pt>
                <c:pt idx="1">
                  <c:v>0.49074074074074098</c:v>
                </c:pt>
                <c:pt idx="2">
                  <c:v>0.27777777777777801</c:v>
                </c:pt>
              </c:numCache>
            </c:numRef>
          </c:val>
          <c:extLst>
            <c:ext xmlns:c16="http://schemas.microsoft.com/office/drawing/2014/chart" uri="{C3380CC4-5D6E-409C-BE32-E72D297353CC}">
              <c16:uniqueId val="{00000000-6438-4798-8DB2-3C857614DC4A}"/>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¿De acuerdo a su comodidad dónde prefiere qué este ubicada la clínica dental?</a:t>
            </a:r>
            <a:endParaRPr lang="es-HN" sz="1050" b="1"/>
          </a:p>
        </c:rich>
      </c:tx>
      <c:layout>
        <c:manualLayout>
          <c:xMode val="edge"/>
          <c:yMode val="edge"/>
          <c:x val="0.12753083989501313"/>
          <c:y val="3.2407407407407406E-2"/>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31135870516185477"/>
          <c:y val="0.22620370370370371"/>
          <c:w val="0.65297462817147844"/>
          <c:h val="0.67602653834937299"/>
        </c:manualLayout>
      </c:layout>
      <c:barChart>
        <c:barDir val="bar"/>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'P1'!$B$49:$B$52</c:f>
              <c:strCache>
                <c:ptCount val="4"/>
                <c:pt idx="0">
                  <c:v>Centros Comerciales</c:v>
                </c:pt>
                <c:pt idx="1">
                  <c:v>Áreas residenciales</c:v>
                </c:pt>
                <c:pt idx="2">
                  <c:v>Cerca de Universidades</c:v>
                </c:pt>
                <c:pt idx="3">
                  <c:v>Cerca de Hospitales</c:v>
                </c:pt>
              </c:strCache>
            </c:strRef>
          </c:cat>
          <c:val>
            <c:numRef>
              <c:f>'P1'!$E$49:$E$52</c:f>
              <c:numCache>
                <c:formatCode>0%</c:formatCode>
                <c:ptCount val="4"/>
                <c:pt idx="0">
                  <c:v>0.78703703703703698</c:v>
                </c:pt>
                <c:pt idx="1">
                  <c:v>0.13888888888888901</c:v>
                </c:pt>
                <c:pt idx="2">
                  <c:v>3.7037037037037E-2</c:v>
                </c:pt>
                <c:pt idx="3">
                  <c:v>3.7037037037037E-2</c:v>
                </c:pt>
              </c:numCache>
            </c:numRef>
          </c:val>
          <c:extLst>
            <c:ext xmlns:c16="http://schemas.microsoft.com/office/drawing/2014/chart" uri="{C3380CC4-5D6E-409C-BE32-E72D297353CC}">
              <c16:uniqueId val="{00000000-2B6F-4B67-928C-127B31CF5ACC}"/>
            </c:ext>
          </c:extLst>
        </c:ser>
        <c:dLbls>
          <c:dLblPos val="outEnd"/>
          <c:showLegendKey val="0"/>
          <c:showVal val="1"/>
          <c:showCatName val="0"/>
          <c:showSerName val="0"/>
          <c:showPercent val="0"/>
          <c:showBubbleSize val="0"/>
        </c:dLbls>
        <c:gapWidth val="219"/>
        <c:axId val="621449088"/>
        <c:axId val="621450048"/>
      </c:barChart>
      <c:catAx>
        <c:axId val="621449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¿Considera qué los precios de los tratamientos dentales son un factor determinante en la elección de una clínica?</a:t>
            </a:r>
            <a:endParaRPr lang="es-HN" sz="1050" b="1"/>
          </a:p>
        </c:rich>
      </c:tx>
      <c:overlay val="0"/>
      <c:spPr>
        <a:noFill/>
        <a:ln>
          <a:noFill/>
        </a:ln>
        <a:effectLst/>
      </c:spPr>
      <c:txPr>
        <a:bodyPr rot="0" spcFirstLastPara="1" vertOverflow="ellipsis" vert="horz" wrap="square" anchor="ctr" anchorCtr="1"/>
        <a:lstStyle/>
        <a:p>
          <a:pPr algn="ct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'P1'!$B$60:$B$62</c:f>
              <c:strCache>
                <c:ptCount val="3"/>
                <c:pt idx="0">
                  <c:v>Si, es el factor más importante</c:v>
                </c:pt>
                <c:pt idx="1">
                  <c:v>Es importante, pero no decisivo</c:v>
                </c:pt>
                <c:pt idx="2">
                  <c:v>No es tan importante como la calidad del servicio</c:v>
                </c:pt>
              </c:strCache>
            </c:strRef>
          </c:cat>
          <c:val>
            <c:numRef>
              <c:f>'P1'!$E$60:$E$62</c:f>
              <c:numCache>
                <c:formatCode>0%</c:formatCode>
                <c:ptCount val="3"/>
                <c:pt idx="0">
                  <c:v>0.37962962962962998</c:v>
                </c:pt>
                <c:pt idx="1">
                  <c:v>0.47222222222222199</c:v>
                </c:pt>
                <c:pt idx="2">
                  <c:v>0.148148148148148</c:v>
                </c:pt>
              </c:numCache>
            </c:numRef>
          </c:val>
          <c:extLst>
            <c:ext xmlns:c16="http://schemas.microsoft.com/office/drawing/2014/chart" uri="{C3380CC4-5D6E-409C-BE32-E72D297353CC}">
              <c16:uniqueId val="{00000000-DD36-4DA2-8CC9-576B686FECF7}"/>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rPr>
              <a:t>¿Cuánto estaría dispuesto a pagar por una obturación dental (tapones dentales)?</a:t>
            </a:r>
            <a:endParaRPr lang="es-HN" sz="1050" b="1" i="0" u="none" strike="noStrike" kern="1200" spc="0"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'P1'!$B$70:$B$72</c:f>
              <c:strCache>
                <c:ptCount val="3"/>
                <c:pt idx="0">
                  <c:v>L700.00-L900.00</c:v>
                </c:pt>
                <c:pt idx="1">
                  <c:v>L1,000-L1,200.00</c:v>
                </c:pt>
                <c:pt idx="2">
                  <c:v>L1,300.00-L1,500.00</c:v>
                </c:pt>
              </c:strCache>
            </c:strRef>
          </c:cat>
          <c:val>
            <c:numRef>
              <c:f>'P1'!$E$70:$E$72</c:f>
              <c:numCache>
                <c:formatCode>0%</c:formatCode>
                <c:ptCount val="3"/>
                <c:pt idx="0">
                  <c:v>0.60185185185185197</c:v>
                </c:pt>
                <c:pt idx="1">
                  <c:v>0.37037037037037002</c:v>
                </c:pt>
                <c:pt idx="2">
                  <c:v>2.7777777777777801E-2</c:v>
                </c:pt>
              </c:numCache>
            </c:numRef>
          </c:val>
          <c:extLst>
            <c:ext xmlns:c16="http://schemas.microsoft.com/office/drawing/2014/chart" uri="{C3380CC4-5D6E-409C-BE32-E72D297353CC}">
              <c16:uniqueId val="{00000000-D3C3-4B3D-AB07-515DF7FF67FA}"/>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¿Cuánto estaría dispuesto a pagar por una limpieza dental?</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'P1'!$B$80:$B$82</c:f>
              <c:strCache>
                <c:ptCount val="3"/>
                <c:pt idx="0">
                  <c:v>L700.00-L800.00</c:v>
                </c:pt>
                <c:pt idx="1">
                  <c:v>L900.00-L1,000.00</c:v>
                </c:pt>
                <c:pt idx="2">
                  <c:v>L1,100.00-L1,200.00</c:v>
                </c:pt>
              </c:strCache>
            </c:strRef>
          </c:cat>
          <c:val>
            <c:numRef>
              <c:f>'P1'!$E$80:$E$82</c:f>
              <c:numCache>
                <c:formatCode>0%</c:formatCode>
                <c:ptCount val="3"/>
                <c:pt idx="0">
                  <c:v>0.63888888888888895</c:v>
                </c:pt>
                <c:pt idx="1">
                  <c:v>0.30555555555555602</c:v>
                </c:pt>
                <c:pt idx="2">
                  <c:v>5.5555555555555601E-2</c:v>
                </c:pt>
              </c:numCache>
            </c:numRef>
          </c:val>
          <c:extLst>
            <c:ext xmlns:c16="http://schemas.microsoft.com/office/drawing/2014/chart" uri="{C3380CC4-5D6E-409C-BE32-E72D297353CC}">
              <c16:uniqueId val="{00000000-92CC-4FF4-9426-85C854C75FBF}"/>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50" b="1"/>
              <a:t>¿Cuánto estaría dispuesto a pagar por un blanqueamiento dental?</a:t>
            </a:r>
            <a:endParaRPr lang="es-HN"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'P1'!$B$90:$B$92</c:f>
              <c:strCache>
                <c:ptCount val="3"/>
                <c:pt idx="0">
                  <c:v>L2,000.00-L2,100.00</c:v>
                </c:pt>
                <c:pt idx="1">
                  <c:v>L2,200.00-L2,300.00</c:v>
                </c:pt>
                <c:pt idx="2">
                  <c:v>L2,400.00-L2,500.00</c:v>
                </c:pt>
              </c:strCache>
            </c:strRef>
          </c:cat>
          <c:val>
            <c:numRef>
              <c:f>'P1'!$E$90:$E$92</c:f>
              <c:numCache>
                <c:formatCode>0%</c:formatCode>
                <c:ptCount val="3"/>
                <c:pt idx="0">
                  <c:v>0.68518518518518501</c:v>
                </c:pt>
                <c:pt idx="1">
                  <c:v>0.25925925925925902</c:v>
                </c:pt>
                <c:pt idx="2">
                  <c:v>5.5555555555555601E-2</c:v>
                </c:pt>
              </c:numCache>
            </c:numRef>
          </c:val>
          <c:extLst>
            <c:ext xmlns:c16="http://schemas.microsoft.com/office/drawing/2014/chart" uri="{C3380CC4-5D6E-409C-BE32-E72D297353CC}">
              <c16:uniqueId val="{00000000-E5DE-472D-9F01-F36B883A66DF}"/>
            </c:ext>
          </c:extLst>
        </c:ser>
        <c:dLbls>
          <c:dLblPos val="outEnd"/>
          <c:showLegendKey val="0"/>
          <c:showVal val="1"/>
          <c:showCatName val="0"/>
          <c:showSerName val="0"/>
          <c:showPercent val="0"/>
          <c:showBubbleSize val="0"/>
        </c:dLbls>
        <c:gapWidth val="219"/>
        <c:overlap val="-27"/>
        <c:axId val="621449088"/>
        <c:axId val="621450048"/>
      </c:barChart>
      <c:catAx>
        <c:axId val="62144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50048"/>
        <c:crosses val="autoZero"/>
        <c:auto val="1"/>
        <c:lblAlgn val="ctr"/>
        <c:lblOffset val="100"/>
        <c:noMultiLvlLbl val="0"/>
      </c:catAx>
      <c:valAx>
        <c:axId val="62145004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621449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B7EAE3-8937-4F0E-9DBA-CDAD3B314E48}" type="doc">
      <dgm:prSet loTypeId="urn:microsoft.com/office/officeart/2005/8/layout/radial4" loCatId="relationship" qsTypeId="urn:microsoft.com/office/officeart/2005/8/quickstyle/simple1" qsCatId="simple" csTypeId="urn:microsoft.com/office/officeart/2005/8/colors/colorful5" csCatId="colorful" phldr="1"/>
      <dgm:spPr/>
      <dgm:t>
        <a:bodyPr/>
        <a:lstStyle/>
        <a:p>
          <a:endParaRPr lang="es-HN"/>
        </a:p>
      </dgm:t>
    </dgm:pt>
    <dgm:pt modelId="{7ACAE5EB-4423-4FF4-AAB6-51A601597E1D}">
      <dgm:prSet phldrT="[Texto]"/>
      <dgm:spPr/>
      <dgm:t>
        <a:bodyPr/>
        <a:lstStyle/>
        <a:p>
          <a:r>
            <a:rPr lang="es-HN"/>
            <a:t>Variables de Estudio</a:t>
          </a:r>
        </a:p>
      </dgm:t>
    </dgm:pt>
    <dgm:pt modelId="{B5A8EF70-BC5B-4886-B661-777AC63507B6}" type="parTrans" cxnId="{C3E1E366-55B6-41BA-BB83-6F50A0191182}">
      <dgm:prSet/>
      <dgm:spPr/>
      <dgm:t>
        <a:bodyPr/>
        <a:lstStyle/>
        <a:p>
          <a:endParaRPr lang="es-HN"/>
        </a:p>
      </dgm:t>
    </dgm:pt>
    <dgm:pt modelId="{71B8EDBF-42D5-49C4-A372-9D3CFBBC7B78}" type="sibTrans" cxnId="{C3E1E366-55B6-41BA-BB83-6F50A0191182}">
      <dgm:prSet/>
      <dgm:spPr/>
      <dgm:t>
        <a:bodyPr/>
        <a:lstStyle/>
        <a:p>
          <a:endParaRPr lang="es-HN"/>
        </a:p>
      </dgm:t>
    </dgm:pt>
    <dgm:pt modelId="{8A35A1CA-1821-404B-903B-292AF63031B9}">
      <dgm:prSet phldrT="[Texto]"/>
      <dgm:spPr/>
      <dgm:t>
        <a:bodyPr/>
        <a:lstStyle/>
        <a:p>
          <a:r>
            <a:rPr lang="es-HN"/>
            <a:t>Costos Operativos</a:t>
          </a:r>
        </a:p>
      </dgm:t>
    </dgm:pt>
    <dgm:pt modelId="{9AC50EF9-AA23-4ED9-AD00-63D04CF5BB31}" type="parTrans" cxnId="{9FCB6BFD-8A31-4B0D-9459-2CAFC67DDFF6}">
      <dgm:prSet/>
      <dgm:spPr/>
      <dgm:t>
        <a:bodyPr/>
        <a:lstStyle/>
        <a:p>
          <a:endParaRPr lang="es-HN"/>
        </a:p>
      </dgm:t>
    </dgm:pt>
    <dgm:pt modelId="{722941FF-BD0A-4A4B-A489-D176195FECFF}" type="sibTrans" cxnId="{9FCB6BFD-8A31-4B0D-9459-2CAFC67DDFF6}">
      <dgm:prSet/>
      <dgm:spPr/>
      <dgm:t>
        <a:bodyPr/>
        <a:lstStyle/>
        <a:p>
          <a:endParaRPr lang="es-HN"/>
        </a:p>
      </dgm:t>
    </dgm:pt>
    <dgm:pt modelId="{9E16D94B-819D-4B78-BB53-5C612E0CC35B}">
      <dgm:prSet phldrT="[Texto]"/>
      <dgm:spPr/>
      <dgm:t>
        <a:bodyPr/>
        <a:lstStyle/>
        <a:p>
          <a:r>
            <a:rPr lang="es-HN"/>
            <a:t>Competitividad</a:t>
          </a:r>
        </a:p>
      </dgm:t>
    </dgm:pt>
    <dgm:pt modelId="{8AE496F4-94CE-4822-9F91-E290D4692403}" type="parTrans" cxnId="{CBAD9D2D-5FDB-491E-A05B-574D00ABD07C}">
      <dgm:prSet/>
      <dgm:spPr/>
      <dgm:t>
        <a:bodyPr/>
        <a:lstStyle/>
        <a:p>
          <a:endParaRPr lang="es-HN"/>
        </a:p>
      </dgm:t>
    </dgm:pt>
    <dgm:pt modelId="{94E98906-EF27-49C5-9268-02DF1D01074F}" type="sibTrans" cxnId="{CBAD9D2D-5FDB-491E-A05B-574D00ABD07C}">
      <dgm:prSet/>
      <dgm:spPr/>
      <dgm:t>
        <a:bodyPr/>
        <a:lstStyle/>
        <a:p>
          <a:endParaRPr lang="es-HN"/>
        </a:p>
      </dgm:t>
    </dgm:pt>
    <dgm:pt modelId="{B095F407-6A71-4CFC-A07C-680A7D8C9BB7}">
      <dgm:prSet phldrT="[Texto]"/>
      <dgm:spPr/>
      <dgm:t>
        <a:bodyPr/>
        <a:lstStyle/>
        <a:p>
          <a:r>
            <a:rPr lang="es-HN"/>
            <a:t>Estrategias Financieras</a:t>
          </a:r>
        </a:p>
      </dgm:t>
    </dgm:pt>
    <dgm:pt modelId="{72F84C52-A07D-44D0-BF7F-096B5B3C6076}" type="parTrans" cxnId="{CA7CA168-CF83-4A6B-85C4-FC0F41C9D69D}">
      <dgm:prSet/>
      <dgm:spPr/>
      <dgm:t>
        <a:bodyPr/>
        <a:lstStyle/>
        <a:p>
          <a:endParaRPr lang="es-HN"/>
        </a:p>
      </dgm:t>
    </dgm:pt>
    <dgm:pt modelId="{70D4EAEA-89B7-40C5-8A87-EE9F92A4C1BF}" type="sibTrans" cxnId="{CA7CA168-CF83-4A6B-85C4-FC0F41C9D69D}">
      <dgm:prSet/>
      <dgm:spPr/>
      <dgm:t>
        <a:bodyPr/>
        <a:lstStyle/>
        <a:p>
          <a:endParaRPr lang="es-HN"/>
        </a:p>
      </dgm:t>
    </dgm:pt>
    <dgm:pt modelId="{00388304-6654-4769-A2CB-9DF7C77F13F0}">
      <dgm:prSet phldrT="[Texto]"/>
      <dgm:spPr/>
      <dgm:t>
        <a:bodyPr/>
        <a:lstStyle/>
        <a:p>
          <a:r>
            <a:rPr lang="es-HN"/>
            <a:t>Demanda</a:t>
          </a:r>
        </a:p>
      </dgm:t>
    </dgm:pt>
    <dgm:pt modelId="{653F9017-CF40-4762-B546-0BC12AD33B5F}" type="parTrans" cxnId="{CE29EE7F-EB75-4355-B6F8-FC32798E2E52}">
      <dgm:prSet/>
      <dgm:spPr/>
    </dgm:pt>
    <dgm:pt modelId="{D1AE1022-D37E-40E5-AF2C-995D276520D5}" type="sibTrans" cxnId="{CE29EE7F-EB75-4355-B6F8-FC32798E2E52}">
      <dgm:prSet/>
      <dgm:spPr/>
    </dgm:pt>
    <dgm:pt modelId="{324F1EE1-A382-41AF-82CF-2D8F2A0366A7}">
      <dgm:prSet phldrT="[Texto]"/>
      <dgm:spPr/>
      <dgm:t>
        <a:bodyPr/>
        <a:lstStyle/>
        <a:p>
          <a:r>
            <a:rPr lang="es-HN"/>
            <a:t>Ingresos Brutos</a:t>
          </a:r>
        </a:p>
      </dgm:t>
    </dgm:pt>
    <dgm:pt modelId="{5E740DE7-0742-40D9-9B35-18BD1C5C01E9}" type="parTrans" cxnId="{578B7AA2-C60B-4FBD-BD99-27597AE7B932}">
      <dgm:prSet/>
      <dgm:spPr/>
    </dgm:pt>
    <dgm:pt modelId="{D0F79187-79DD-45A9-AD83-F6299CB096D5}" type="sibTrans" cxnId="{578B7AA2-C60B-4FBD-BD99-27597AE7B932}">
      <dgm:prSet/>
      <dgm:spPr/>
    </dgm:pt>
    <dgm:pt modelId="{6114A08A-3F57-4946-9515-98C3FAD12087}">
      <dgm:prSet phldrT="[Texto]"/>
      <dgm:spPr/>
      <dgm:t>
        <a:bodyPr/>
        <a:lstStyle/>
        <a:p>
          <a:r>
            <a:rPr lang="es-HN"/>
            <a:t>Recursos Disponibles</a:t>
          </a:r>
        </a:p>
      </dgm:t>
    </dgm:pt>
    <dgm:pt modelId="{5DB9C53E-D8C3-4AA3-AA1E-F4497C6A3E0E}" type="parTrans" cxnId="{4297A449-62CB-4431-BA2F-43ED8AA3E334}">
      <dgm:prSet/>
      <dgm:spPr/>
    </dgm:pt>
    <dgm:pt modelId="{47387972-865D-4042-B9CC-EDB25A51AE77}" type="sibTrans" cxnId="{4297A449-62CB-4431-BA2F-43ED8AA3E334}">
      <dgm:prSet/>
      <dgm:spPr/>
    </dgm:pt>
    <dgm:pt modelId="{13B9E3B5-0258-43FF-A14E-247EEA84C215}">
      <dgm:prSet phldrT="[Texto]"/>
      <dgm:spPr/>
      <dgm:t>
        <a:bodyPr/>
        <a:lstStyle/>
        <a:p>
          <a:r>
            <a:rPr lang="es-HN"/>
            <a:t>Satisfacción del cliente</a:t>
          </a:r>
        </a:p>
      </dgm:t>
    </dgm:pt>
    <dgm:pt modelId="{E6240E2E-665E-4A96-94A2-65478BFB95B4}" type="sibTrans" cxnId="{7C150F92-714D-47C2-B68B-6CCEFA31CE20}">
      <dgm:prSet/>
      <dgm:spPr/>
      <dgm:t>
        <a:bodyPr/>
        <a:lstStyle/>
        <a:p>
          <a:endParaRPr lang="es-HN"/>
        </a:p>
      </dgm:t>
    </dgm:pt>
    <dgm:pt modelId="{C26490F5-2424-4B14-B59D-DC9D3D79486D}" type="parTrans" cxnId="{7C150F92-714D-47C2-B68B-6CCEFA31CE20}">
      <dgm:prSet/>
      <dgm:spPr/>
      <dgm:t>
        <a:bodyPr/>
        <a:lstStyle/>
        <a:p>
          <a:endParaRPr lang="es-HN"/>
        </a:p>
      </dgm:t>
    </dgm:pt>
    <dgm:pt modelId="{253CC1D6-C165-4E2D-9DDF-98161C38AC7A}" type="pres">
      <dgm:prSet presAssocID="{F5B7EAE3-8937-4F0E-9DBA-CDAD3B314E48}" presName="cycle" presStyleCnt="0">
        <dgm:presLayoutVars>
          <dgm:chMax val="1"/>
          <dgm:dir/>
          <dgm:animLvl val="ctr"/>
          <dgm:resizeHandles val="exact"/>
        </dgm:presLayoutVars>
      </dgm:prSet>
      <dgm:spPr/>
    </dgm:pt>
    <dgm:pt modelId="{C6E750D1-A146-4C23-B036-BA6E43F1F598}" type="pres">
      <dgm:prSet presAssocID="{7ACAE5EB-4423-4FF4-AAB6-51A601597E1D}" presName="centerShape" presStyleLbl="node0" presStyleIdx="0" presStyleCnt="1"/>
      <dgm:spPr/>
    </dgm:pt>
    <dgm:pt modelId="{602BF451-4333-4264-874C-15B16CF518CC}" type="pres">
      <dgm:prSet presAssocID="{653F9017-CF40-4762-B546-0BC12AD33B5F}" presName="parTrans" presStyleLbl="bgSibTrans2D1" presStyleIdx="0" presStyleCnt="7"/>
      <dgm:spPr/>
    </dgm:pt>
    <dgm:pt modelId="{6B72BD3D-070B-4498-9EBE-A5AC156E0EA6}" type="pres">
      <dgm:prSet presAssocID="{00388304-6654-4769-A2CB-9DF7C77F13F0}" presName="node" presStyleLbl="node1" presStyleIdx="0" presStyleCnt="7">
        <dgm:presLayoutVars>
          <dgm:bulletEnabled val="1"/>
        </dgm:presLayoutVars>
      </dgm:prSet>
      <dgm:spPr/>
    </dgm:pt>
    <dgm:pt modelId="{5F7E8EBF-3ACD-4633-BD58-BE1BF3491243}" type="pres">
      <dgm:prSet presAssocID="{5E740DE7-0742-40D9-9B35-18BD1C5C01E9}" presName="parTrans" presStyleLbl="bgSibTrans2D1" presStyleIdx="1" presStyleCnt="7"/>
      <dgm:spPr/>
    </dgm:pt>
    <dgm:pt modelId="{D47CEF2F-259E-4B59-A798-58FAC1C915F0}" type="pres">
      <dgm:prSet presAssocID="{324F1EE1-A382-41AF-82CF-2D8F2A0366A7}" presName="node" presStyleLbl="node1" presStyleIdx="1" presStyleCnt="7">
        <dgm:presLayoutVars>
          <dgm:bulletEnabled val="1"/>
        </dgm:presLayoutVars>
      </dgm:prSet>
      <dgm:spPr/>
    </dgm:pt>
    <dgm:pt modelId="{D31E38A4-76EA-418E-8C92-1F8C47D58CBE}" type="pres">
      <dgm:prSet presAssocID="{5DB9C53E-D8C3-4AA3-AA1E-F4497C6A3E0E}" presName="parTrans" presStyleLbl="bgSibTrans2D1" presStyleIdx="2" presStyleCnt="7"/>
      <dgm:spPr/>
    </dgm:pt>
    <dgm:pt modelId="{9CDC4980-18B2-44B0-90D9-5D8CDA3AF7AA}" type="pres">
      <dgm:prSet presAssocID="{6114A08A-3F57-4946-9515-98C3FAD12087}" presName="node" presStyleLbl="node1" presStyleIdx="2" presStyleCnt="7">
        <dgm:presLayoutVars>
          <dgm:bulletEnabled val="1"/>
        </dgm:presLayoutVars>
      </dgm:prSet>
      <dgm:spPr/>
    </dgm:pt>
    <dgm:pt modelId="{DEF938B2-C4B7-4081-9BD6-B02103A62812}" type="pres">
      <dgm:prSet presAssocID="{9AC50EF9-AA23-4ED9-AD00-63D04CF5BB31}" presName="parTrans" presStyleLbl="bgSibTrans2D1" presStyleIdx="3" presStyleCnt="7"/>
      <dgm:spPr/>
    </dgm:pt>
    <dgm:pt modelId="{571B9A5A-F83B-4445-BB9F-1A6CDDB42874}" type="pres">
      <dgm:prSet presAssocID="{8A35A1CA-1821-404B-903B-292AF63031B9}" presName="node" presStyleLbl="node1" presStyleIdx="3" presStyleCnt="7">
        <dgm:presLayoutVars>
          <dgm:bulletEnabled val="1"/>
        </dgm:presLayoutVars>
      </dgm:prSet>
      <dgm:spPr/>
    </dgm:pt>
    <dgm:pt modelId="{37FB0B4B-11DC-43F7-B495-1B3685E74BE8}" type="pres">
      <dgm:prSet presAssocID="{C26490F5-2424-4B14-B59D-DC9D3D79486D}" presName="parTrans" presStyleLbl="bgSibTrans2D1" presStyleIdx="4" presStyleCnt="7"/>
      <dgm:spPr/>
    </dgm:pt>
    <dgm:pt modelId="{AEA60420-5EF4-444A-A0AE-4906CC6A52EE}" type="pres">
      <dgm:prSet presAssocID="{13B9E3B5-0258-43FF-A14E-247EEA84C215}" presName="node" presStyleLbl="node1" presStyleIdx="4" presStyleCnt="7">
        <dgm:presLayoutVars>
          <dgm:bulletEnabled val="1"/>
        </dgm:presLayoutVars>
      </dgm:prSet>
      <dgm:spPr/>
    </dgm:pt>
    <dgm:pt modelId="{C454716F-584C-4680-8AC2-9EE74C8B9E05}" type="pres">
      <dgm:prSet presAssocID="{8AE496F4-94CE-4822-9F91-E290D4692403}" presName="parTrans" presStyleLbl="bgSibTrans2D1" presStyleIdx="5" presStyleCnt="7"/>
      <dgm:spPr/>
    </dgm:pt>
    <dgm:pt modelId="{8CD3DE7B-DEA5-4D58-8F21-EF22EE32683A}" type="pres">
      <dgm:prSet presAssocID="{9E16D94B-819D-4B78-BB53-5C612E0CC35B}" presName="node" presStyleLbl="node1" presStyleIdx="5" presStyleCnt="7">
        <dgm:presLayoutVars>
          <dgm:bulletEnabled val="1"/>
        </dgm:presLayoutVars>
      </dgm:prSet>
      <dgm:spPr/>
    </dgm:pt>
    <dgm:pt modelId="{2F14D383-905E-42B6-BF41-3C74B5DC560E}" type="pres">
      <dgm:prSet presAssocID="{72F84C52-A07D-44D0-BF7F-096B5B3C6076}" presName="parTrans" presStyleLbl="bgSibTrans2D1" presStyleIdx="6" presStyleCnt="7"/>
      <dgm:spPr/>
    </dgm:pt>
    <dgm:pt modelId="{3559A5D2-99F5-441B-BA40-AE204A254444}" type="pres">
      <dgm:prSet presAssocID="{B095F407-6A71-4CFC-A07C-680A7D8C9BB7}" presName="node" presStyleLbl="node1" presStyleIdx="6" presStyleCnt="7">
        <dgm:presLayoutVars>
          <dgm:bulletEnabled val="1"/>
        </dgm:presLayoutVars>
      </dgm:prSet>
      <dgm:spPr/>
    </dgm:pt>
  </dgm:ptLst>
  <dgm:cxnLst>
    <dgm:cxn modelId="{798C5610-FD58-4C2B-8664-B1F86AE8EAED}" type="presOf" srcId="{9AC50EF9-AA23-4ED9-AD00-63D04CF5BB31}" destId="{DEF938B2-C4B7-4081-9BD6-B02103A62812}" srcOrd="0" destOrd="0" presId="urn:microsoft.com/office/officeart/2005/8/layout/radial4"/>
    <dgm:cxn modelId="{D22B5D2D-2E1C-4A19-805E-4825A679F87A}" type="presOf" srcId="{F5B7EAE3-8937-4F0E-9DBA-CDAD3B314E48}" destId="{253CC1D6-C165-4E2D-9DDF-98161C38AC7A}" srcOrd="0" destOrd="0" presId="urn:microsoft.com/office/officeart/2005/8/layout/radial4"/>
    <dgm:cxn modelId="{CBAD9D2D-5FDB-491E-A05B-574D00ABD07C}" srcId="{7ACAE5EB-4423-4FF4-AAB6-51A601597E1D}" destId="{9E16D94B-819D-4B78-BB53-5C612E0CC35B}" srcOrd="5" destOrd="0" parTransId="{8AE496F4-94CE-4822-9F91-E290D4692403}" sibTransId="{94E98906-EF27-49C5-9268-02DF1D01074F}"/>
    <dgm:cxn modelId="{C3E1E366-55B6-41BA-BB83-6F50A0191182}" srcId="{F5B7EAE3-8937-4F0E-9DBA-CDAD3B314E48}" destId="{7ACAE5EB-4423-4FF4-AAB6-51A601597E1D}" srcOrd="0" destOrd="0" parTransId="{B5A8EF70-BC5B-4886-B661-777AC63507B6}" sibTransId="{71B8EDBF-42D5-49C4-A372-9D3CFBBC7B78}"/>
    <dgm:cxn modelId="{CA7CA168-CF83-4A6B-85C4-FC0F41C9D69D}" srcId="{7ACAE5EB-4423-4FF4-AAB6-51A601597E1D}" destId="{B095F407-6A71-4CFC-A07C-680A7D8C9BB7}" srcOrd="6" destOrd="0" parTransId="{72F84C52-A07D-44D0-BF7F-096B5B3C6076}" sibTransId="{70D4EAEA-89B7-40C5-8A87-EE9F92A4C1BF}"/>
    <dgm:cxn modelId="{4297A449-62CB-4431-BA2F-43ED8AA3E334}" srcId="{7ACAE5EB-4423-4FF4-AAB6-51A601597E1D}" destId="{6114A08A-3F57-4946-9515-98C3FAD12087}" srcOrd="2" destOrd="0" parTransId="{5DB9C53E-D8C3-4AA3-AA1E-F4497C6A3E0E}" sibTransId="{47387972-865D-4042-B9CC-EDB25A51AE77}"/>
    <dgm:cxn modelId="{65D8884A-956E-4EDF-9221-85CE0CAA0A30}" type="presOf" srcId="{8AE496F4-94CE-4822-9F91-E290D4692403}" destId="{C454716F-584C-4680-8AC2-9EE74C8B9E05}" srcOrd="0" destOrd="0" presId="urn:microsoft.com/office/officeart/2005/8/layout/radial4"/>
    <dgm:cxn modelId="{3FC8CC4D-1945-4186-9227-F9E880B10E7F}" type="presOf" srcId="{8A35A1CA-1821-404B-903B-292AF63031B9}" destId="{571B9A5A-F83B-4445-BB9F-1A6CDDB42874}" srcOrd="0" destOrd="0" presId="urn:microsoft.com/office/officeart/2005/8/layout/radial4"/>
    <dgm:cxn modelId="{8C347F7E-F546-4A30-843B-00DD22EB1EDF}" type="presOf" srcId="{B095F407-6A71-4CFC-A07C-680A7D8C9BB7}" destId="{3559A5D2-99F5-441B-BA40-AE204A254444}" srcOrd="0" destOrd="0" presId="urn:microsoft.com/office/officeart/2005/8/layout/radial4"/>
    <dgm:cxn modelId="{CE29EE7F-EB75-4355-B6F8-FC32798E2E52}" srcId="{7ACAE5EB-4423-4FF4-AAB6-51A601597E1D}" destId="{00388304-6654-4769-A2CB-9DF7C77F13F0}" srcOrd="0" destOrd="0" parTransId="{653F9017-CF40-4762-B546-0BC12AD33B5F}" sibTransId="{D1AE1022-D37E-40E5-AF2C-995D276520D5}"/>
    <dgm:cxn modelId="{C2C25C86-7C2D-4F54-BEF3-915599142FE2}" type="presOf" srcId="{72F84C52-A07D-44D0-BF7F-096B5B3C6076}" destId="{2F14D383-905E-42B6-BF41-3C74B5DC560E}" srcOrd="0" destOrd="0" presId="urn:microsoft.com/office/officeart/2005/8/layout/radial4"/>
    <dgm:cxn modelId="{7C150F92-714D-47C2-B68B-6CCEFA31CE20}" srcId="{7ACAE5EB-4423-4FF4-AAB6-51A601597E1D}" destId="{13B9E3B5-0258-43FF-A14E-247EEA84C215}" srcOrd="4" destOrd="0" parTransId="{C26490F5-2424-4B14-B59D-DC9D3D79486D}" sibTransId="{E6240E2E-665E-4A96-94A2-65478BFB95B4}"/>
    <dgm:cxn modelId="{9DA58D9D-3BBC-4540-9852-CC4CD60DB3ED}" type="presOf" srcId="{C26490F5-2424-4B14-B59D-DC9D3D79486D}" destId="{37FB0B4B-11DC-43F7-B495-1B3685E74BE8}" srcOrd="0" destOrd="0" presId="urn:microsoft.com/office/officeart/2005/8/layout/radial4"/>
    <dgm:cxn modelId="{6E1C57A1-553B-4BE8-B219-EF772F84EA20}" type="presOf" srcId="{5DB9C53E-D8C3-4AA3-AA1E-F4497C6A3E0E}" destId="{D31E38A4-76EA-418E-8C92-1F8C47D58CBE}" srcOrd="0" destOrd="0" presId="urn:microsoft.com/office/officeart/2005/8/layout/radial4"/>
    <dgm:cxn modelId="{578B7AA2-C60B-4FBD-BD99-27597AE7B932}" srcId="{7ACAE5EB-4423-4FF4-AAB6-51A601597E1D}" destId="{324F1EE1-A382-41AF-82CF-2D8F2A0366A7}" srcOrd="1" destOrd="0" parTransId="{5E740DE7-0742-40D9-9B35-18BD1C5C01E9}" sibTransId="{D0F79187-79DD-45A9-AD83-F6299CB096D5}"/>
    <dgm:cxn modelId="{D5CD6AA5-A13B-4E9C-8CE5-C08753DED78A}" type="presOf" srcId="{00388304-6654-4769-A2CB-9DF7C77F13F0}" destId="{6B72BD3D-070B-4498-9EBE-A5AC156E0EA6}" srcOrd="0" destOrd="0" presId="urn:microsoft.com/office/officeart/2005/8/layout/radial4"/>
    <dgm:cxn modelId="{168537AB-1612-402B-82EB-025C2880BA31}" type="presOf" srcId="{13B9E3B5-0258-43FF-A14E-247EEA84C215}" destId="{AEA60420-5EF4-444A-A0AE-4906CC6A52EE}" srcOrd="0" destOrd="0" presId="urn:microsoft.com/office/officeart/2005/8/layout/radial4"/>
    <dgm:cxn modelId="{F4868FCB-E9F1-48F2-A5B2-37736A563BA9}" type="presOf" srcId="{5E740DE7-0742-40D9-9B35-18BD1C5C01E9}" destId="{5F7E8EBF-3ACD-4633-BD58-BE1BF3491243}" srcOrd="0" destOrd="0" presId="urn:microsoft.com/office/officeart/2005/8/layout/radial4"/>
    <dgm:cxn modelId="{81DCB3D6-36AA-4693-82F3-FDE9C3887C4D}" type="presOf" srcId="{6114A08A-3F57-4946-9515-98C3FAD12087}" destId="{9CDC4980-18B2-44B0-90D9-5D8CDA3AF7AA}" srcOrd="0" destOrd="0" presId="urn:microsoft.com/office/officeart/2005/8/layout/radial4"/>
    <dgm:cxn modelId="{31B96AD8-781C-4DF7-9377-687B8AD29669}" type="presOf" srcId="{324F1EE1-A382-41AF-82CF-2D8F2A0366A7}" destId="{D47CEF2F-259E-4B59-A798-58FAC1C915F0}" srcOrd="0" destOrd="0" presId="urn:microsoft.com/office/officeart/2005/8/layout/radial4"/>
    <dgm:cxn modelId="{14E73DEE-F920-4940-A3CC-36888BC44DA4}" type="presOf" srcId="{653F9017-CF40-4762-B546-0BC12AD33B5F}" destId="{602BF451-4333-4264-874C-15B16CF518CC}" srcOrd="0" destOrd="0" presId="urn:microsoft.com/office/officeart/2005/8/layout/radial4"/>
    <dgm:cxn modelId="{5FFE21F9-3534-46EA-BDD5-A3BDCF61AD7E}" type="presOf" srcId="{9E16D94B-819D-4B78-BB53-5C612E0CC35B}" destId="{8CD3DE7B-DEA5-4D58-8F21-EF22EE32683A}" srcOrd="0" destOrd="0" presId="urn:microsoft.com/office/officeart/2005/8/layout/radial4"/>
    <dgm:cxn modelId="{9FCB6BFD-8A31-4B0D-9459-2CAFC67DDFF6}" srcId="{7ACAE5EB-4423-4FF4-AAB6-51A601597E1D}" destId="{8A35A1CA-1821-404B-903B-292AF63031B9}" srcOrd="3" destOrd="0" parTransId="{9AC50EF9-AA23-4ED9-AD00-63D04CF5BB31}" sibTransId="{722941FF-BD0A-4A4B-A489-D176195FECFF}"/>
    <dgm:cxn modelId="{A3ED38FF-9D38-46CA-B831-A747AA62951C}" type="presOf" srcId="{7ACAE5EB-4423-4FF4-AAB6-51A601597E1D}" destId="{C6E750D1-A146-4C23-B036-BA6E43F1F598}" srcOrd="0" destOrd="0" presId="urn:microsoft.com/office/officeart/2005/8/layout/radial4"/>
    <dgm:cxn modelId="{2DEAE4AD-9041-43F6-B9B7-EA2B7AC0C581}" type="presParOf" srcId="{253CC1D6-C165-4E2D-9DDF-98161C38AC7A}" destId="{C6E750D1-A146-4C23-B036-BA6E43F1F598}" srcOrd="0" destOrd="0" presId="urn:microsoft.com/office/officeart/2005/8/layout/radial4"/>
    <dgm:cxn modelId="{39599294-9C14-45D4-9FA6-6492821F91B5}" type="presParOf" srcId="{253CC1D6-C165-4E2D-9DDF-98161C38AC7A}" destId="{602BF451-4333-4264-874C-15B16CF518CC}" srcOrd="1" destOrd="0" presId="urn:microsoft.com/office/officeart/2005/8/layout/radial4"/>
    <dgm:cxn modelId="{374F5FED-DEF7-4374-8CD2-5B14A3EE8331}" type="presParOf" srcId="{253CC1D6-C165-4E2D-9DDF-98161C38AC7A}" destId="{6B72BD3D-070B-4498-9EBE-A5AC156E0EA6}" srcOrd="2" destOrd="0" presId="urn:microsoft.com/office/officeart/2005/8/layout/radial4"/>
    <dgm:cxn modelId="{F60FB6BF-FBF4-478F-AB9C-C8CBE879EC35}" type="presParOf" srcId="{253CC1D6-C165-4E2D-9DDF-98161C38AC7A}" destId="{5F7E8EBF-3ACD-4633-BD58-BE1BF3491243}" srcOrd="3" destOrd="0" presId="urn:microsoft.com/office/officeart/2005/8/layout/radial4"/>
    <dgm:cxn modelId="{68A3D69A-99D4-47E3-855E-14A3B898BBB6}" type="presParOf" srcId="{253CC1D6-C165-4E2D-9DDF-98161C38AC7A}" destId="{D47CEF2F-259E-4B59-A798-58FAC1C915F0}" srcOrd="4" destOrd="0" presId="urn:microsoft.com/office/officeart/2005/8/layout/radial4"/>
    <dgm:cxn modelId="{69217A79-6D2E-424D-956C-7D97F3B21B4B}" type="presParOf" srcId="{253CC1D6-C165-4E2D-9DDF-98161C38AC7A}" destId="{D31E38A4-76EA-418E-8C92-1F8C47D58CBE}" srcOrd="5" destOrd="0" presId="urn:microsoft.com/office/officeart/2005/8/layout/radial4"/>
    <dgm:cxn modelId="{BCAB3205-1EE2-476F-BE7D-54BED3444497}" type="presParOf" srcId="{253CC1D6-C165-4E2D-9DDF-98161C38AC7A}" destId="{9CDC4980-18B2-44B0-90D9-5D8CDA3AF7AA}" srcOrd="6" destOrd="0" presId="urn:microsoft.com/office/officeart/2005/8/layout/radial4"/>
    <dgm:cxn modelId="{5183E8F5-51DF-4705-87AF-B92BF0E6B923}" type="presParOf" srcId="{253CC1D6-C165-4E2D-9DDF-98161C38AC7A}" destId="{DEF938B2-C4B7-4081-9BD6-B02103A62812}" srcOrd="7" destOrd="0" presId="urn:microsoft.com/office/officeart/2005/8/layout/radial4"/>
    <dgm:cxn modelId="{0560ADDF-4D1F-4F4A-81F1-9925BCCCEB52}" type="presParOf" srcId="{253CC1D6-C165-4E2D-9DDF-98161C38AC7A}" destId="{571B9A5A-F83B-4445-BB9F-1A6CDDB42874}" srcOrd="8" destOrd="0" presId="urn:microsoft.com/office/officeart/2005/8/layout/radial4"/>
    <dgm:cxn modelId="{44CA8521-40C6-45EF-9EBD-1933F2902485}" type="presParOf" srcId="{253CC1D6-C165-4E2D-9DDF-98161C38AC7A}" destId="{37FB0B4B-11DC-43F7-B495-1B3685E74BE8}" srcOrd="9" destOrd="0" presId="urn:microsoft.com/office/officeart/2005/8/layout/radial4"/>
    <dgm:cxn modelId="{6AE44E1E-7AAB-4E97-9064-C505160457C2}" type="presParOf" srcId="{253CC1D6-C165-4E2D-9DDF-98161C38AC7A}" destId="{AEA60420-5EF4-444A-A0AE-4906CC6A52EE}" srcOrd="10" destOrd="0" presId="urn:microsoft.com/office/officeart/2005/8/layout/radial4"/>
    <dgm:cxn modelId="{644ED66F-A72F-4581-9F63-BA351F21B41E}" type="presParOf" srcId="{253CC1D6-C165-4E2D-9DDF-98161C38AC7A}" destId="{C454716F-584C-4680-8AC2-9EE74C8B9E05}" srcOrd="11" destOrd="0" presId="urn:microsoft.com/office/officeart/2005/8/layout/radial4"/>
    <dgm:cxn modelId="{6464D0EC-5B7E-442A-AB00-673AFCE7EA06}" type="presParOf" srcId="{253CC1D6-C165-4E2D-9DDF-98161C38AC7A}" destId="{8CD3DE7B-DEA5-4D58-8F21-EF22EE32683A}" srcOrd="12" destOrd="0" presId="urn:microsoft.com/office/officeart/2005/8/layout/radial4"/>
    <dgm:cxn modelId="{B9251775-1669-4943-ADEE-7D28F1104833}" type="presParOf" srcId="{253CC1D6-C165-4E2D-9DDF-98161C38AC7A}" destId="{2F14D383-905E-42B6-BF41-3C74B5DC560E}" srcOrd="13" destOrd="0" presId="urn:microsoft.com/office/officeart/2005/8/layout/radial4"/>
    <dgm:cxn modelId="{609E8DC8-6F6D-40D5-B181-F9BD5E11B17B}" type="presParOf" srcId="{253CC1D6-C165-4E2D-9DDF-98161C38AC7A}" destId="{3559A5D2-99F5-441B-BA40-AE204A254444}" srcOrd="14" destOrd="0" presId="urn:microsoft.com/office/officeart/2005/8/layout/radial4"/>
  </dgm:cxnLst>
  <dgm:bg/>
  <dgm:whole>
    <a:ln>
      <a:solidFill>
        <a:schemeClr val="tx1"/>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252C93B-45A9-42EB-AD4D-BE1F0B71962F}" type="doc">
      <dgm:prSet loTypeId="urn:microsoft.com/office/officeart/2005/8/layout/hList1" loCatId="list" qsTypeId="urn:microsoft.com/office/officeart/2005/8/quickstyle/3d1" qsCatId="3D" csTypeId="urn:microsoft.com/office/officeart/2005/8/colors/accent1_2" csCatId="accent1" phldr="1"/>
      <dgm:spPr/>
      <dgm:t>
        <a:bodyPr/>
        <a:lstStyle/>
        <a:p>
          <a:endParaRPr lang="es-HN"/>
        </a:p>
      </dgm:t>
    </dgm:pt>
    <dgm:pt modelId="{AFFD2BB8-9B73-423C-BBEF-3B6F8AA83060}">
      <dgm:prSet phldrT="[Texto]"/>
      <dgm:spPr/>
      <dgm:t>
        <a:bodyPr/>
        <a:lstStyle/>
        <a:p>
          <a:r>
            <a:rPr lang="es-HN">
              <a:latin typeface="Times New Roman" panose="02020603050405020304" pitchFamily="18" charset="0"/>
              <a:cs typeface="Times New Roman" panose="02020603050405020304" pitchFamily="18" charset="0"/>
            </a:rPr>
            <a:t>Atención al paciente</a:t>
          </a:r>
        </a:p>
      </dgm:t>
    </dgm:pt>
    <dgm:pt modelId="{217041A7-217B-4F58-B0A3-3D4D461CB6C3}" type="parTrans" cxnId="{4F229123-28AF-4687-BB27-E448587FD1A7}">
      <dgm:prSet/>
      <dgm:spPr/>
      <dgm:t>
        <a:bodyPr/>
        <a:lstStyle/>
        <a:p>
          <a:endParaRPr lang="es-HN">
            <a:latin typeface="Times New Roman" panose="02020603050405020304" pitchFamily="18" charset="0"/>
            <a:cs typeface="Times New Roman" panose="02020603050405020304" pitchFamily="18" charset="0"/>
          </a:endParaRPr>
        </a:p>
      </dgm:t>
    </dgm:pt>
    <dgm:pt modelId="{9A61A350-3E07-43E4-B033-446BC640393A}" type="sibTrans" cxnId="{4F229123-28AF-4687-BB27-E448587FD1A7}">
      <dgm:prSet/>
      <dgm:spPr/>
      <dgm:t>
        <a:bodyPr/>
        <a:lstStyle/>
        <a:p>
          <a:endParaRPr lang="es-HN">
            <a:latin typeface="Times New Roman" panose="02020603050405020304" pitchFamily="18" charset="0"/>
            <a:cs typeface="Times New Roman" panose="02020603050405020304" pitchFamily="18" charset="0"/>
          </a:endParaRPr>
        </a:p>
      </dgm:t>
    </dgm:pt>
    <dgm:pt modelId="{37B1FF44-297D-41E9-9BCE-3212A21E4BA3}">
      <dgm:prSet phldrT="[Texto]"/>
      <dgm:spPr/>
      <dgm:t>
        <a:bodyPr/>
        <a:lstStyle/>
        <a:p>
          <a:r>
            <a:rPr lang="es-HN">
              <a:latin typeface="Times New Roman" panose="02020603050405020304" pitchFamily="18" charset="0"/>
              <a:cs typeface="Times New Roman" panose="02020603050405020304" pitchFamily="18" charset="0"/>
            </a:rPr>
            <a:t>Este es el primer punto de contacto con el paciente, en el cual se incluye la recepción, programación de citas y consulta inicial.</a:t>
          </a:r>
        </a:p>
      </dgm:t>
    </dgm:pt>
    <dgm:pt modelId="{0F57C944-ED1C-4439-BE02-41D74EBE61A5}" type="parTrans" cxnId="{49E6A40E-D812-4D46-BF08-AD41BB672CBB}">
      <dgm:prSet/>
      <dgm:spPr/>
      <dgm:t>
        <a:bodyPr/>
        <a:lstStyle/>
        <a:p>
          <a:endParaRPr lang="es-HN">
            <a:latin typeface="Times New Roman" panose="02020603050405020304" pitchFamily="18" charset="0"/>
            <a:cs typeface="Times New Roman" panose="02020603050405020304" pitchFamily="18" charset="0"/>
          </a:endParaRPr>
        </a:p>
      </dgm:t>
    </dgm:pt>
    <dgm:pt modelId="{7A7D96EB-6DA6-440C-A982-34EF8DC13570}" type="sibTrans" cxnId="{49E6A40E-D812-4D46-BF08-AD41BB672CBB}">
      <dgm:prSet/>
      <dgm:spPr/>
      <dgm:t>
        <a:bodyPr/>
        <a:lstStyle/>
        <a:p>
          <a:endParaRPr lang="es-HN">
            <a:latin typeface="Times New Roman" panose="02020603050405020304" pitchFamily="18" charset="0"/>
            <a:cs typeface="Times New Roman" panose="02020603050405020304" pitchFamily="18" charset="0"/>
          </a:endParaRPr>
        </a:p>
      </dgm:t>
    </dgm:pt>
    <dgm:pt modelId="{DA57F0A1-A621-4770-9950-135FED07C03C}">
      <dgm:prSet phldrT="[Texto]"/>
      <dgm:spPr/>
      <dgm:t>
        <a:bodyPr/>
        <a:lstStyle/>
        <a:p>
          <a:r>
            <a:rPr lang="es-HN">
              <a:latin typeface="Times New Roman" panose="02020603050405020304" pitchFamily="18" charset="0"/>
              <a:cs typeface="Times New Roman" panose="02020603050405020304" pitchFamily="18" charset="0"/>
            </a:rPr>
            <a:t>Diagnostico y Planificación del Tratamiento</a:t>
          </a:r>
        </a:p>
      </dgm:t>
    </dgm:pt>
    <dgm:pt modelId="{AB66CA89-138F-4264-A0D6-4076A967A430}" type="parTrans" cxnId="{D56758A8-C791-4897-B6EC-76A6B07CB135}">
      <dgm:prSet/>
      <dgm:spPr/>
      <dgm:t>
        <a:bodyPr/>
        <a:lstStyle/>
        <a:p>
          <a:endParaRPr lang="es-HN">
            <a:latin typeface="Times New Roman" panose="02020603050405020304" pitchFamily="18" charset="0"/>
            <a:cs typeface="Times New Roman" panose="02020603050405020304" pitchFamily="18" charset="0"/>
          </a:endParaRPr>
        </a:p>
      </dgm:t>
    </dgm:pt>
    <dgm:pt modelId="{AF70A755-6FA8-410E-A5CF-DD558A275FBC}" type="sibTrans" cxnId="{D56758A8-C791-4897-B6EC-76A6B07CB135}">
      <dgm:prSet/>
      <dgm:spPr/>
      <dgm:t>
        <a:bodyPr/>
        <a:lstStyle/>
        <a:p>
          <a:endParaRPr lang="es-HN">
            <a:latin typeface="Times New Roman" panose="02020603050405020304" pitchFamily="18" charset="0"/>
            <a:cs typeface="Times New Roman" panose="02020603050405020304" pitchFamily="18" charset="0"/>
          </a:endParaRPr>
        </a:p>
      </dgm:t>
    </dgm:pt>
    <dgm:pt modelId="{D6787A44-A0F3-4D47-B0D6-AFB0210EA728}">
      <dgm:prSet phldrT="[Texto]"/>
      <dgm:spPr/>
      <dgm:t>
        <a:bodyPr/>
        <a:lstStyle/>
        <a:p>
          <a:r>
            <a:rPr lang="es-HN">
              <a:latin typeface="Times New Roman" panose="02020603050405020304" pitchFamily="18" charset="0"/>
              <a:cs typeface="Times New Roman" panose="02020603050405020304" pitchFamily="18" charset="0"/>
            </a:rPr>
            <a:t>En esta actividad se realiza la evaluación del estado de salud dental del paciente y se planifican los tratamientos que va a necesitar.</a:t>
          </a:r>
        </a:p>
      </dgm:t>
    </dgm:pt>
    <dgm:pt modelId="{58C8455C-5C29-4F28-99E9-85122EDE4D12}" type="parTrans" cxnId="{1FF4BADF-DEC9-403E-9DBE-66D1E5F83F0D}">
      <dgm:prSet/>
      <dgm:spPr/>
      <dgm:t>
        <a:bodyPr/>
        <a:lstStyle/>
        <a:p>
          <a:endParaRPr lang="es-HN">
            <a:latin typeface="Times New Roman" panose="02020603050405020304" pitchFamily="18" charset="0"/>
            <a:cs typeface="Times New Roman" panose="02020603050405020304" pitchFamily="18" charset="0"/>
          </a:endParaRPr>
        </a:p>
      </dgm:t>
    </dgm:pt>
    <dgm:pt modelId="{9BC9DB7D-77B5-4703-90A7-C80BD091ECD3}" type="sibTrans" cxnId="{1FF4BADF-DEC9-403E-9DBE-66D1E5F83F0D}">
      <dgm:prSet/>
      <dgm:spPr/>
      <dgm:t>
        <a:bodyPr/>
        <a:lstStyle/>
        <a:p>
          <a:endParaRPr lang="es-HN">
            <a:latin typeface="Times New Roman" panose="02020603050405020304" pitchFamily="18" charset="0"/>
            <a:cs typeface="Times New Roman" panose="02020603050405020304" pitchFamily="18" charset="0"/>
          </a:endParaRPr>
        </a:p>
      </dgm:t>
    </dgm:pt>
    <dgm:pt modelId="{EBA71055-70BC-4023-AEE8-07A265C869AA}">
      <dgm:prSet phldrT="[Texto]"/>
      <dgm:spPr/>
      <dgm:t>
        <a:bodyPr/>
        <a:lstStyle/>
        <a:p>
          <a:r>
            <a:rPr lang="es-HN">
              <a:latin typeface="Times New Roman" panose="02020603050405020304" pitchFamily="18" charset="0"/>
              <a:cs typeface="Times New Roman" panose="02020603050405020304" pitchFamily="18" charset="0"/>
            </a:rPr>
            <a:t>Ejecución del Tratamiento</a:t>
          </a:r>
        </a:p>
      </dgm:t>
    </dgm:pt>
    <dgm:pt modelId="{C66A89D5-4BD5-462D-BB9A-4AEA6DCF63AF}" type="parTrans" cxnId="{70EFD222-A488-449C-B90C-4394F98B9797}">
      <dgm:prSet/>
      <dgm:spPr/>
      <dgm:t>
        <a:bodyPr/>
        <a:lstStyle/>
        <a:p>
          <a:endParaRPr lang="es-HN">
            <a:latin typeface="Times New Roman" panose="02020603050405020304" pitchFamily="18" charset="0"/>
            <a:cs typeface="Times New Roman" panose="02020603050405020304" pitchFamily="18" charset="0"/>
          </a:endParaRPr>
        </a:p>
      </dgm:t>
    </dgm:pt>
    <dgm:pt modelId="{21280704-D490-4E24-946B-E403140DC607}" type="sibTrans" cxnId="{70EFD222-A488-449C-B90C-4394F98B9797}">
      <dgm:prSet/>
      <dgm:spPr/>
      <dgm:t>
        <a:bodyPr/>
        <a:lstStyle/>
        <a:p>
          <a:endParaRPr lang="es-HN">
            <a:latin typeface="Times New Roman" panose="02020603050405020304" pitchFamily="18" charset="0"/>
            <a:cs typeface="Times New Roman" panose="02020603050405020304" pitchFamily="18" charset="0"/>
          </a:endParaRPr>
        </a:p>
      </dgm:t>
    </dgm:pt>
    <dgm:pt modelId="{6434CFCF-C8BC-4F98-9466-C0AC421E8CF2}">
      <dgm:prSet phldrT="[Texto]"/>
      <dgm:spPr/>
      <dgm:t>
        <a:bodyPr/>
        <a:lstStyle/>
        <a:p>
          <a:r>
            <a:rPr lang="es-HN">
              <a:latin typeface="Times New Roman" panose="02020603050405020304" pitchFamily="18" charset="0"/>
              <a:cs typeface="Times New Roman" panose="02020603050405020304" pitchFamily="18" charset="0"/>
            </a:rPr>
            <a:t>En esta fase de realiza la atención clínica, incluyendo procedimientos como limpiezas, radiografias, blanqueamientos, obturaciones, etc.</a:t>
          </a:r>
        </a:p>
      </dgm:t>
    </dgm:pt>
    <dgm:pt modelId="{FFDAC0E5-8D43-4DC1-B007-FD4CD7B353A3}" type="parTrans" cxnId="{22062496-1932-4D07-96C6-CA27F961EB94}">
      <dgm:prSet/>
      <dgm:spPr/>
      <dgm:t>
        <a:bodyPr/>
        <a:lstStyle/>
        <a:p>
          <a:endParaRPr lang="es-HN">
            <a:latin typeface="Times New Roman" panose="02020603050405020304" pitchFamily="18" charset="0"/>
            <a:cs typeface="Times New Roman" panose="02020603050405020304" pitchFamily="18" charset="0"/>
          </a:endParaRPr>
        </a:p>
      </dgm:t>
    </dgm:pt>
    <dgm:pt modelId="{4DB13EF6-9E65-42BD-992A-16421AF8CE80}" type="sibTrans" cxnId="{22062496-1932-4D07-96C6-CA27F961EB94}">
      <dgm:prSet/>
      <dgm:spPr/>
      <dgm:t>
        <a:bodyPr/>
        <a:lstStyle/>
        <a:p>
          <a:endParaRPr lang="es-HN">
            <a:latin typeface="Times New Roman" panose="02020603050405020304" pitchFamily="18" charset="0"/>
            <a:cs typeface="Times New Roman" panose="02020603050405020304" pitchFamily="18" charset="0"/>
          </a:endParaRPr>
        </a:p>
      </dgm:t>
    </dgm:pt>
    <dgm:pt modelId="{F358AFBA-4655-4547-AAA7-B2D7F8335448}">
      <dgm:prSet phldrT="[Texto]"/>
      <dgm:spPr/>
      <dgm:t>
        <a:bodyPr/>
        <a:lstStyle/>
        <a:p>
          <a:r>
            <a:rPr lang="es-HN">
              <a:latin typeface="Times New Roman" panose="02020603050405020304" pitchFamily="18" charset="0"/>
              <a:cs typeface="Times New Roman" panose="02020603050405020304" pitchFamily="18" charset="0"/>
            </a:rPr>
            <a:t>Post-tratamiento y Seguimiento</a:t>
          </a:r>
        </a:p>
      </dgm:t>
    </dgm:pt>
    <dgm:pt modelId="{CC14DC86-2C42-440B-98D3-F930FEEF166E}" type="parTrans" cxnId="{5BB6BF10-077A-41D2-83D8-319A4FA6B6E6}">
      <dgm:prSet/>
      <dgm:spPr/>
      <dgm:t>
        <a:bodyPr/>
        <a:lstStyle/>
        <a:p>
          <a:endParaRPr lang="es-HN">
            <a:latin typeface="Times New Roman" panose="02020603050405020304" pitchFamily="18" charset="0"/>
            <a:cs typeface="Times New Roman" panose="02020603050405020304" pitchFamily="18" charset="0"/>
          </a:endParaRPr>
        </a:p>
      </dgm:t>
    </dgm:pt>
    <dgm:pt modelId="{2EED5EE2-939F-461B-8504-E8AB288536E3}" type="sibTrans" cxnId="{5BB6BF10-077A-41D2-83D8-319A4FA6B6E6}">
      <dgm:prSet/>
      <dgm:spPr/>
      <dgm:t>
        <a:bodyPr/>
        <a:lstStyle/>
        <a:p>
          <a:endParaRPr lang="es-HN">
            <a:latin typeface="Times New Roman" panose="02020603050405020304" pitchFamily="18" charset="0"/>
            <a:cs typeface="Times New Roman" panose="02020603050405020304" pitchFamily="18" charset="0"/>
          </a:endParaRPr>
        </a:p>
      </dgm:t>
    </dgm:pt>
    <dgm:pt modelId="{2E91611A-6F5F-43C5-AD35-556328F185ED}">
      <dgm:prSet phldrT="[Texto]"/>
      <dgm:spPr/>
      <dgm:t>
        <a:bodyPr/>
        <a:lstStyle/>
        <a:p>
          <a:r>
            <a:rPr lang="es-HN">
              <a:latin typeface="Times New Roman" panose="02020603050405020304" pitchFamily="18" charset="0"/>
              <a:cs typeface="Times New Roman" panose="02020603050405020304" pitchFamily="18" charset="0"/>
            </a:rPr>
            <a:t>Facturación y Cobro</a:t>
          </a:r>
        </a:p>
      </dgm:t>
    </dgm:pt>
    <dgm:pt modelId="{3579BE8A-E353-4EF7-835F-B3830BF293C7}" type="parTrans" cxnId="{93E760C5-2B48-4F71-9E63-0C1B876B489F}">
      <dgm:prSet/>
      <dgm:spPr/>
      <dgm:t>
        <a:bodyPr/>
        <a:lstStyle/>
        <a:p>
          <a:endParaRPr lang="es-HN">
            <a:latin typeface="Times New Roman" panose="02020603050405020304" pitchFamily="18" charset="0"/>
            <a:cs typeface="Times New Roman" panose="02020603050405020304" pitchFamily="18" charset="0"/>
          </a:endParaRPr>
        </a:p>
      </dgm:t>
    </dgm:pt>
    <dgm:pt modelId="{2D06B585-CFBD-446E-97C3-ECEE80DF540B}" type="sibTrans" cxnId="{93E760C5-2B48-4F71-9E63-0C1B876B489F}">
      <dgm:prSet/>
      <dgm:spPr/>
      <dgm:t>
        <a:bodyPr/>
        <a:lstStyle/>
        <a:p>
          <a:endParaRPr lang="es-HN">
            <a:latin typeface="Times New Roman" panose="02020603050405020304" pitchFamily="18" charset="0"/>
            <a:cs typeface="Times New Roman" panose="02020603050405020304" pitchFamily="18" charset="0"/>
          </a:endParaRPr>
        </a:p>
      </dgm:t>
    </dgm:pt>
    <dgm:pt modelId="{635BBC83-F688-46C9-8AF2-9523A2579358}">
      <dgm:prSet phldrT="[Texto]"/>
      <dgm:spPr/>
      <dgm:t>
        <a:bodyPr/>
        <a:lstStyle/>
        <a:p>
          <a:r>
            <a:rPr lang="es-HN">
              <a:latin typeface="Times New Roman" panose="02020603050405020304" pitchFamily="18" charset="0"/>
              <a:cs typeface="Times New Roman" panose="02020603050405020304" pitchFamily="18" charset="0"/>
            </a:rPr>
            <a:t>Esta etapa consiste en el seguimiento a la evolución del paciente después de haberse realizado el tratamiento.</a:t>
          </a:r>
        </a:p>
      </dgm:t>
    </dgm:pt>
    <dgm:pt modelId="{A9D2B51E-3250-4A5D-8420-6BE20B95E631}" type="parTrans" cxnId="{F95A8985-2D07-48FA-A9EF-1C511BF0FBD8}">
      <dgm:prSet/>
      <dgm:spPr/>
      <dgm:t>
        <a:bodyPr/>
        <a:lstStyle/>
        <a:p>
          <a:endParaRPr lang="es-HN">
            <a:latin typeface="Times New Roman" panose="02020603050405020304" pitchFamily="18" charset="0"/>
            <a:cs typeface="Times New Roman" panose="02020603050405020304" pitchFamily="18" charset="0"/>
          </a:endParaRPr>
        </a:p>
      </dgm:t>
    </dgm:pt>
    <dgm:pt modelId="{74E7FC07-5EB9-400C-A027-DC8F2F640E38}" type="sibTrans" cxnId="{F95A8985-2D07-48FA-A9EF-1C511BF0FBD8}">
      <dgm:prSet/>
      <dgm:spPr/>
      <dgm:t>
        <a:bodyPr/>
        <a:lstStyle/>
        <a:p>
          <a:endParaRPr lang="es-HN">
            <a:latin typeface="Times New Roman" panose="02020603050405020304" pitchFamily="18" charset="0"/>
            <a:cs typeface="Times New Roman" panose="02020603050405020304" pitchFamily="18" charset="0"/>
          </a:endParaRPr>
        </a:p>
      </dgm:t>
    </dgm:pt>
    <dgm:pt modelId="{59AFD64B-DFF3-4360-BEC4-B49B6024ADFA}">
      <dgm:prSet phldrT="[Texto]"/>
      <dgm:spPr/>
      <dgm:t>
        <a:bodyPr/>
        <a:lstStyle/>
        <a:p>
          <a:r>
            <a:rPr lang="es-HN">
              <a:latin typeface="Times New Roman" panose="02020603050405020304" pitchFamily="18" charset="0"/>
              <a:cs typeface="Times New Roman" panose="02020603050405020304" pitchFamily="18" charset="0"/>
            </a:rPr>
            <a:t>Es la actividad que se realiza tras la atención, incluyendo la facturación de los servicios prestados y la gestión de pago.</a:t>
          </a:r>
        </a:p>
      </dgm:t>
    </dgm:pt>
    <dgm:pt modelId="{0D3BB9B5-961C-4929-84BE-EFCB807CDEBB}" type="parTrans" cxnId="{54C99D5D-BDEA-42AB-9826-5B0C8E78090F}">
      <dgm:prSet/>
      <dgm:spPr/>
      <dgm:t>
        <a:bodyPr/>
        <a:lstStyle/>
        <a:p>
          <a:endParaRPr lang="es-HN">
            <a:latin typeface="Times New Roman" panose="02020603050405020304" pitchFamily="18" charset="0"/>
            <a:cs typeface="Times New Roman" panose="02020603050405020304" pitchFamily="18" charset="0"/>
          </a:endParaRPr>
        </a:p>
      </dgm:t>
    </dgm:pt>
    <dgm:pt modelId="{C0331F43-66EC-4DFC-B837-91CE88C247FE}" type="sibTrans" cxnId="{54C99D5D-BDEA-42AB-9826-5B0C8E78090F}">
      <dgm:prSet/>
      <dgm:spPr/>
      <dgm:t>
        <a:bodyPr/>
        <a:lstStyle/>
        <a:p>
          <a:endParaRPr lang="es-HN">
            <a:latin typeface="Times New Roman" panose="02020603050405020304" pitchFamily="18" charset="0"/>
            <a:cs typeface="Times New Roman" panose="02020603050405020304" pitchFamily="18" charset="0"/>
          </a:endParaRPr>
        </a:p>
      </dgm:t>
    </dgm:pt>
    <dgm:pt modelId="{31D84153-4F10-4950-93A7-D915ECD7DD52}" type="pres">
      <dgm:prSet presAssocID="{F252C93B-45A9-42EB-AD4D-BE1F0B71962F}" presName="Name0" presStyleCnt="0">
        <dgm:presLayoutVars>
          <dgm:dir/>
          <dgm:animLvl val="lvl"/>
          <dgm:resizeHandles val="exact"/>
        </dgm:presLayoutVars>
      </dgm:prSet>
      <dgm:spPr/>
    </dgm:pt>
    <dgm:pt modelId="{915C6778-3BFE-451B-BE3D-9A21A50C4D3D}" type="pres">
      <dgm:prSet presAssocID="{AFFD2BB8-9B73-423C-BBEF-3B6F8AA83060}" presName="composite" presStyleCnt="0"/>
      <dgm:spPr/>
    </dgm:pt>
    <dgm:pt modelId="{B9259D59-7E17-407E-BBC6-43AFE1AE7B5D}" type="pres">
      <dgm:prSet presAssocID="{AFFD2BB8-9B73-423C-BBEF-3B6F8AA83060}" presName="parTx" presStyleLbl="alignNode1" presStyleIdx="0" presStyleCnt="5">
        <dgm:presLayoutVars>
          <dgm:chMax val="0"/>
          <dgm:chPref val="0"/>
          <dgm:bulletEnabled val="1"/>
        </dgm:presLayoutVars>
      </dgm:prSet>
      <dgm:spPr/>
    </dgm:pt>
    <dgm:pt modelId="{C4112CD5-5BFA-4A2A-AAC7-FB9BC87D3991}" type="pres">
      <dgm:prSet presAssocID="{AFFD2BB8-9B73-423C-BBEF-3B6F8AA83060}" presName="desTx" presStyleLbl="alignAccFollowNode1" presStyleIdx="0" presStyleCnt="5" custLinFactNeighborX="-261" custLinFactNeighborY="-943">
        <dgm:presLayoutVars>
          <dgm:bulletEnabled val="1"/>
        </dgm:presLayoutVars>
      </dgm:prSet>
      <dgm:spPr/>
    </dgm:pt>
    <dgm:pt modelId="{ECEC7F96-0C48-4BD0-84F1-567BAEC9C28C}" type="pres">
      <dgm:prSet presAssocID="{9A61A350-3E07-43E4-B033-446BC640393A}" presName="space" presStyleCnt="0"/>
      <dgm:spPr/>
    </dgm:pt>
    <dgm:pt modelId="{B27D113F-6C20-4BDE-8DCF-F0CB579F6A09}" type="pres">
      <dgm:prSet presAssocID="{DA57F0A1-A621-4770-9950-135FED07C03C}" presName="composite" presStyleCnt="0"/>
      <dgm:spPr/>
    </dgm:pt>
    <dgm:pt modelId="{32319F3B-E03B-49C7-A241-3956DD14FC70}" type="pres">
      <dgm:prSet presAssocID="{DA57F0A1-A621-4770-9950-135FED07C03C}" presName="parTx" presStyleLbl="alignNode1" presStyleIdx="1" presStyleCnt="5">
        <dgm:presLayoutVars>
          <dgm:chMax val="0"/>
          <dgm:chPref val="0"/>
          <dgm:bulletEnabled val="1"/>
        </dgm:presLayoutVars>
      </dgm:prSet>
      <dgm:spPr/>
    </dgm:pt>
    <dgm:pt modelId="{03D0241A-90F1-47B0-A673-9A1D0C00E7B3}" type="pres">
      <dgm:prSet presAssocID="{DA57F0A1-A621-4770-9950-135FED07C03C}" presName="desTx" presStyleLbl="alignAccFollowNode1" presStyleIdx="1" presStyleCnt="5">
        <dgm:presLayoutVars>
          <dgm:bulletEnabled val="1"/>
        </dgm:presLayoutVars>
      </dgm:prSet>
      <dgm:spPr/>
    </dgm:pt>
    <dgm:pt modelId="{CFF5F5F4-C597-4929-B201-89E5948429D7}" type="pres">
      <dgm:prSet presAssocID="{AF70A755-6FA8-410E-A5CF-DD558A275FBC}" presName="space" presStyleCnt="0"/>
      <dgm:spPr/>
    </dgm:pt>
    <dgm:pt modelId="{0606261B-BC07-4FA7-91D4-74DD91E72700}" type="pres">
      <dgm:prSet presAssocID="{EBA71055-70BC-4023-AEE8-07A265C869AA}" presName="composite" presStyleCnt="0"/>
      <dgm:spPr/>
    </dgm:pt>
    <dgm:pt modelId="{189B8550-05A9-4D5B-939A-358A21C7AEE3}" type="pres">
      <dgm:prSet presAssocID="{EBA71055-70BC-4023-AEE8-07A265C869AA}" presName="parTx" presStyleLbl="alignNode1" presStyleIdx="2" presStyleCnt="5">
        <dgm:presLayoutVars>
          <dgm:chMax val="0"/>
          <dgm:chPref val="0"/>
          <dgm:bulletEnabled val="1"/>
        </dgm:presLayoutVars>
      </dgm:prSet>
      <dgm:spPr/>
    </dgm:pt>
    <dgm:pt modelId="{875530D2-F56C-4D3B-93CC-764FD8F5FB77}" type="pres">
      <dgm:prSet presAssocID="{EBA71055-70BC-4023-AEE8-07A265C869AA}" presName="desTx" presStyleLbl="alignAccFollowNode1" presStyleIdx="2" presStyleCnt="5">
        <dgm:presLayoutVars>
          <dgm:bulletEnabled val="1"/>
        </dgm:presLayoutVars>
      </dgm:prSet>
      <dgm:spPr/>
    </dgm:pt>
    <dgm:pt modelId="{988DA866-D14E-4B8E-9C0C-18098F4C8CF1}" type="pres">
      <dgm:prSet presAssocID="{21280704-D490-4E24-946B-E403140DC607}" presName="space" presStyleCnt="0"/>
      <dgm:spPr/>
    </dgm:pt>
    <dgm:pt modelId="{D062EC29-DAC3-4088-BB63-1CAEB8808148}" type="pres">
      <dgm:prSet presAssocID="{F358AFBA-4655-4547-AAA7-B2D7F8335448}" presName="composite" presStyleCnt="0"/>
      <dgm:spPr/>
    </dgm:pt>
    <dgm:pt modelId="{8C830CB8-13EA-40F0-985E-C9C9C7D1419D}" type="pres">
      <dgm:prSet presAssocID="{F358AFBA-4655-4547-AAA7-B2D7F8335448}" presName="parTx" presStyleLbl="alignNode1" presStyleIdx="3" presStyleCnt="5">
        <dgm:presLayoutVars>
          <dgm:chMax val="0"/>
          <dgm:chPref val="0"/>
          <dgm:bulletEnabled val="1"/>
        </dgm:presLayoutVars>
      </dgm:prSet>
      <dgm:spPr/>
    </dgm:pt>
    <dgm:pt modelId="{B3262A9F-60B5-4BFE-A342-053984E9CB33}" type="pres">
      <dgm:prSet presAssocID="{F358AFBA-4655-4547-AAA7-B2D7F8335448}" presName="desTx" presStyleLbl="alignAccFollowNode1" presStyleIdx="3" presStyleCnt="5">
        <dgm:presLayoutVars>
          <dgm:bulletEnabled val="1"/>
        </dgm:presLayoutVars>
      </dgm:prSet>
      <dgm:spPr/>
    </dgm:pt>
    <dgm:pt modelId="{423001E8-9F38-4B49-B109-C77398F8E439}" type="pres">
      <dgm:prSet presAssocID="{2EED5EE2-939F-461B-8504-E8AB288536E3}" presName="space" presStyleCnt="0"/>
      <dgm:spPr/>
    </dgm:pt>
    <dgm:pt modelId="{BA14856A-C03A-466C-B881-72B459FFA637}" type="pres">
      <dgm:prSet presAssocID="{2E91611A-6F5F-43C5-AD35-556328F185ED}" presName="composite" presStyleCnt="0"/>
      <dgm:spPr/>
    </dgm:pt>
    <dgm:pt modelId="{33B84423-CE9D-43DC-B2C5-8E52D6FC7B36}" type="pres">
      <dgm:prSet presAssocID="{2E91611A-6F5F-43C5-AD35-556328F185ED}" presName="parTx" presStyleLbl="alignNode1" presStyleIdx="4" presStyleCnt="5">
        <dgm:presLayoutVars>
          <dgm:chMax val="0"/>
          <dgm:chPref val="0"/>
          <dgm:bulletEnabled val="1"/>
        </dgm:presLayoutVars>
      </dgm:prSet>
      <dgm:spPr/>
    </dgm:pt>
    <dgm:pt modelId="{EDD9E6D4-2BB0-4353-80FA-D34395A9D99A}" type="pres">
      <dgm:prSet presAssocID="{2E91611A-6F5F-43C5-AD35-556328F185ED}" presName="desTx" presStyleLbl="alignAccFollowNode1" presStyleIdx="4" presStyleCnt="5">
        <dgm:presLayoutVars>
          <dgm:bulletEnabled val="1"/>
        </dgm:presLayoutVars>
      </dgm:prSet>
      <dgm:spPr/>
    </dgm:pt>
  </dgm:ptLst>
  <dgm:cxnLst>
    <dgm:cxn modelId="{25CF9607-49C2-4CFD-A8CB-F06277AB73EB}" type="presOf" srcId="{635BBC83-F688-46C9-8AF2-9523A2579358}" destId="{B3262A9F-60B5-4BFE-A342-053984E9CB33}" srcOrd="0" destOrd="0" presId="urn:microsoft.com/office/officeart/2005/8/layout/hList1"/>
    <dgm:cxn modelId="{E6CC8D0E-F8A8-43A2-BCA8-148EA9322D35}" type="presOf" srcId="{AFFD2BB8-9B73-423C-BBEF-3B6F8AA83060}" destId="{B9259D59-7E17-407E-BBC6-43AFE1AE7B5D}" srcOrd="0" destOrd="0" presId="urn:microsoft.com/office/officeart/2005/8/layout/hList1"/>
    <dgm:cxn modelId="{49E6A40E-D812-4D46-BF08-AD41BB672CBB}" srcId="{AFFD2BB8-9B73-423C-BBEF-3B6F8AA83060}" destId="{37B1FF44-297D-41E9-9BCE-3212A21E4BA3}" srcOrd="0" destOrd="0" parTransId="{0F57C944-ED1C-4439-BE02-41D74EBE61A5}" sibTransId="{7A7D96EB-6DA6-440C-A982-34EF8DC13570}"/>
    <dgm:cxn modelId="{5BB6BF10-077A-41D2-83D8-319A4FA6B6E6}" srcId="{F252C93B-45A9-42EB-AD4D-BE1F0B71962F}" destId="{F358AFBA-4655-4547-AAA7-B2D7F8335448}" srcOrd="3" destOrd="0" parTransId="{CC14DC86-2C42-440B-98D3-F930FEEF166E}" sibTransId="{2EED5EE2-939F-461B-8504-E8AB288536E3}"/>
    <dgm:cxn modelId="{6C42CD1F-38E0-47F0-957C-4D1281807F63}" type="presOf" srcId="{DA57F0A1-A621-4770-9950-135FED07C03C}" destId="{32319F3B-E03B-49C7-A241-3956DD14FC70}" srcOrd="0" destOrd="0" presId="urn:microsoft.com/office/officeart/2005/8/layout/hList1"/>
    <dgm:cxn modelId="{70EFD222-A488-449C-B90C-4394F98B9797}" srcId="{F252C93B-45A9-42EB-AD4D-BE1F0B71962F}" destId="{EBA71055-70BC-4023-AEE8-07A265C869AA}" srcOrd="2" destOrd="0" parTransId="{C66A89D5-4BD5-462D-BB9A-4AEA6DCF63AF}" sibTransId="{21280704-D490-4E24-946B-E403140DC607}"/>
    <dgm:cxn modelId="{4F229123-28AF-4687-BB27-E448587FD1A7}" srcId="{F252C93B-45A9-42EB-AD4D-BE1F0B71962F}" destId="{AFFD2BB8-9B73-423C-BBEF-3B6F8AA83060}" srcOrd="0" destOrd="0" parTransId="{217041A7-217B-4F58-B0A3-3D4D461CB6C3}" sibTransId="{9A61A350-3E07-43E4-B033-446BC640393A}"/>
    <dgm:cxn modelId="{54C99D5D-BDEA-42AB-9826-5B0C8E78090F}" srcId="{2E91611A-6F5F-43C5-AD35-556328F185ED}" destId="{59AFD64B-DFF3-4360-BEC4-B49B6024ADFA}" srcOrd="0" destOrd="0" parTransId="{0D3BB9B5-961C-4929-84BE-EFCB807CDEBB}" sibTransId="{C0331F43-66EC-4DFC-B837-91CE88C247FE}"/>
    <dgm:cxn modelId="{32DF906D-5A7D-4DBA-87FD-412D9464D5CD}" type="presOf" srcId="{D6787A44-A0F3-4D47-B0D6-AFB0210EA728}" destId="{03D0241A-90F1-47B0-A673-9A1D0C00E7B3}" srcOrd="0" destOrd="0" presId="urn:microsoft.com/office/officeart/2005/8/layout/hList1"/>
    <dgm:cxn modelId="{F95A8985-2D07-48FA-A9EF-1C511BF0FBD8}" srcId="{F358AFBA-4655-4547-AAA7-B2D7F8335448}" destId="{635BBC83-F688-46C9-8AF2-9523A2579358}" srcOrd="0" destOrd="0" parTransId="{A9D2B51E-3250-4A5D-8420-6BE20B95E631}" sibTransId="{74E7FC07-5EB9-400C-A027-DC8F2F640E38}"/>
    <dgm:cxn modelId="{1A70EC8A-6232-4D68-99CD-5282DE6CBCD6}" type="presOf" srcId="{F358AFBA-4655-4547-AAA7-B2D7F8335448}" destId="{8C830CB8-13EA-40F0-985E-C9C9C7D1419D}" srcOrd="0" destOrd="0" presId="urn:microsoft.com/office/officeart/2005/8/layout/hList1"/>
    <dgm:cxn modelId="{D7E75792-3B9E-4D7A-82E3-267626550B7D}" type="presOf" srcId="{37B1FF44-297D-41E9-9BCE-3212A21E4BA3}" destId="{C4112CD5-5BFA-4A2A-AAC7-FB9BC87D3991}" srcOrd="0" destOrd="0" presId="urn:microsoft.com/office/officeart/2005/8/layout/hList1"/>
    <dgm:cxn modelId="{22062496-1932-4D07-96C6-CA27F961EB94}" srcId="{EBA71055-70BC-4023-AEE8-07A265C869AA}" destId="{6434CFCF-C8BC-4F98-9466-C0AC421E8CF2}" srcOrd="0" destOrd="0" parTransId="{FFDAC0E5-8D43-4DC1-B007-FD4CD7B353A3}" sibTransId="{4DB13EF6-9E65-42BD-992A-16421AF8CE80}"/>
    <dgm:cxn modelId="{AC53A2A0-EE20-42F4-AE0A-39C1BC4863A7}" type="presOf" srcId="{EBA71055-70BC-4023-AEE8-07A265C869AA}" destId="{189B8550-05A9-4D5B-939A-358A21C7AEE3}" srcOrd="0" destOrd="0" presId="urn:microsoft.com/office/officeart/2005/8/layout/hList1"/>
    <dgm:cxn modelId="{D56758A8-C791-4897-B6EC-76A6B07CB135}" srcId="{F252C93B-45A9-42EB-AD4D-BE1F0B71962F}" destId="{DA57F0A1-A621-4770-9950-135FED07C03C}" srcOrd="1" destOrd="0" parTransId="{AB66CA89-138F-4264-A0D6-4076A967A430}" sibTransId="{AF70A755-6FA8-410E-A5CF-DD558A275FBC}"/>
    <dgm:cxn modelId="{E86510A9-3311-417F-BB81-53A3A6DD1364}" type="presOf" srcId="{2E91611A-6F5F-43C5-AD35-556328F185ED}" destId="{33B84423-CE9D-43DC-B2C5-8E52D6FC7B36}" srcOrd="0" destOrd="0" presId="urn:microsoft.com/office/officeart/2005/8/layout/hList1"/>
    <dgm:cxn modelId="{93E760C5-2B48-4F71-9E63-0C1B876B489F}" srcId="{F252C93B-45A9-42EB-AD4D-BE1F0B71962F}" destId="{2E91611A-6F5F-43C5-AD35-556328F185ED}" srcOrd="4" destOrd="0" parTransId="{3579BE8A-E353-4EF7-835F-B3830BF293C7}" sibTransId="{2D06B585-CFBD-446E-97C3-ECEE80DF540B}"/>
    <dgm:cxn modelId="{618F45D6-F433-4901-8617-E574DF7CD958}" type="presOf" srcId="{6434CFCF-C8BC-4F98-9466-C0AC421E8CF2}" destId="{875530D2-F56C-4D3B-93CC-764FD8F5FB77}" srcOrd="0" destOrd="0" presId="urn:microsoft.com/office/officeart/2005/8/layout/hList1"/>
    <dgm:cxn modelId="{ECEA39DA-CA21-4F6E-B358-7E87227F5222}" type="presOf" srcId="{F252C93B-45A9-42EB-AD4D-BE1F0B71962F}" destId="{31D84153-4F10-4950-93A7-D915ECD7DD52}" srcOrd="0" destOrd="0" presId="urn:microsoft.com/office/officeart/2005/8/layout/hList1"/>
    <dgm:cxn modelId="{1FF4BADF-DEC9-403E-9DBE-66D1E5F83F0D}" srcId="{DA57F0A1-A621-4770-9950-135FED07C03C}" destId="{D6787A44-A0F3-4D47-B0D6-AFB0210EA728}" srcOrd="0" destOrd="0" parTransId="{58C8455C-5C29-4F28-99E9-85122EDE4D12}" sibTransId="{9BC9DB7D-77B5-4703-90A7-C80BD091ECD3}"/>
    <dgm:cxn modelId="{D61ECDFC-138F-4777-BB41-09389EF39ADD}" type="presOf" srcId="{59AFD64B-DFF3-4360-BEC4-B49B6024ADFA}" destId="{EDD9E6D4-2BB0-4353-80FA-D34395A9D99A}" srcOrd="0" destOrd="0" presId="urn:microsoft.com/office/officeart/2005/8/layout/hList1"/>
    <dgm:cxn modelId="{11A27FCE-B146-4A6E-A248-C067AFCACEA2}" type="presParOf" srcId="{31D84153-4F10-4950-93A7-D915ECD7DD52}" destId="{915C6778-3BFE-451B-BE3D-9A21A50C4D3D}" srcOrd="0" destOrd="0" presId="urn:microsoft.com/office/officeart/2005/8/layout/hList1"/>
    <dgm:cxn modelId="{66E332BD-8C33-4EEF-AF1E-8BA66706AF62}" type="presParOf" srcId="{915C6778-3BFE-451B-BE3D-9A21A50C4D3D}" destId="{B9259D59-7E17-407E-BBC6-43AFE1AE7B5D}" srcOrd="0" destOrd="0" presId="urn:microsoft.com/office/officeart/2005/8/layout/hList1"/>
    <dgm:cxn modelId="{B5EB3581-26B0-44B3-BA30-839D3AAE6CEA}" type="presParOf" srcId="{915C6778-3BFE-451B-BE3D-9A21A50C4D3D}" destId="{C4112CD5-5BFA-4A2A-AAC7-FB9BC87D3991}" srcOrd="1" destOrd="0" presId="urn:microsoft.com/office/officeart/2005/8/layout/hList1"/>
    <dgm:cxn modelId="{EB5915F5-8E2B-4505-98F6-F9B0958C13C0}" type="presParOf" srcId="{31D84153-4F10-4950-93A7-D915ECD7DD52}" destId="{ECEC7F96-0C48-4BD0-84F1-567BAEC9C28C}" srcOrd="1" destOrd="0" presId="urn:microsoft.com/office/officeart/2005/8/layout/hList1"/>
    <dgm:cxn modelId="{82670CBB-B8C0-466F-B323-4E006B40864F}" type="presParOf" srcId="{31D84153-4F10-4950-93A7-D915ECD7DD52}" destId="{B27D113F-6C20-4BDE-8DCF-F0CB579F6A09}" srcOrd="2" destOrd="0" presId="urn:microsoft.com/office/officeart/2005/8/layout/hList1"/>
    <dgm:cxn modelId="{CE59BC8F-5947-4147-B4ED-706CCB1E0435}" type="presParOf" srcId="{B27D113F-6C20-4BDE-8DCF-F0CB579F6A09}" destId="{32319F3B-E03B-49C7-A241-3956DD14FC70}" srcOrd="0" destOrd="0" presId="urn:microsoft.com/office/officeart/2005/8/layout/hList1"/>
    <dgm:cxn modelId="{11E3C222-7A5A-45FD-9148-5C425BDC3B3C}" type="presParOf" srcId="{B27D113F-6C20-4BDE-8DCF-F0CB579F6A09}" destId="{03D0241A-90F1-47B0-A673-9A1D0C00E7B3}" srcOrd="1" destOrd="0" presId="urn:microsoft.com/office/officeart/2005/8/layout/hList1"/>
    <dgm:cxn modelId="{4641946D-3DB6-49A3-86E7-D27210DE2FFF}" type="presParOf" srcId="{31D84153-4F10-4950-93A7-D915ECD7DD52}" destId="{CFF5F5F4-C597-4929-B201-89E5948429D7}" srcOrd="3" destOrd="0" presId="urn:microsoft.com/office/officeart/2005/8/layout/hList1"/>
    <dgm:cxn modelId="{57462FD5-4FB8-414A-BE5F-28FCF41E6BBB}" type="presParOf" srcId="{31D84153-4F10-4950-93A7-D915ECD7DD52}" destId="{0606261B-BC07-4FA7-91D4-74DD91E72700}" srcOrd="4" destOrd="0" presId="urn:microsoft.com/office/officeart/2005/8/layout/hList1"/>
    <dgm:cxn modelId="{392287B5-BB59-4C5F-9BDD-A7244EE18BF8}" type="presParOf" srcId="{0606261B-BC07-4FA7-91D4-74DD91E72700}" destId="{189B8550-05A9-4D5B-939A-358A21C7AEE3}" srcOrd="0" destOrd="0" presId="urn:microsoft.com/office/officeart/2005/8/layout/hList1"/>
    <dgm:cxn modelId="{719A8C74-AB3A-4F65-B002-477D4AD30520}" type="presParOf" srcId="{0606261B-BC07-4FA7-91D4-74DD91E72700}" destId="{875530D2-F56C-4D3B-93CC-764FD8F5FB77}" srcOrd="1" destOrd="0" presId="urn:microsoft.com/office/officeart/2005/8/layout/hList1"/>
    <dgm:cxn modelId="{07ADE61E-4918-412E-BE0D-42621EDF2E55}" type="presParOf" srcId="{31D84153-4F10-4950-93A7-D915ECD7DD52}" destId="{988DA866-D14E-4B8E-9C0C-18098F4C8CF1}" srcOrd="5" destOrd="0" presId="urn:microsoft.com/office/officeart/2005/8/layout/hList1"/>
    <dgm:cxn modelId="{E0296F1B-56F8-4206-9C0E-D3966AB80EDE}" type="presParOf" srcId="{31D84153-4F10-4950-93A7-D915ECD7DD52}" destId="{D062EC29-DAC3-4088-BB63-1CAEB8808148}" srcOrd="6" destOrd="0" presId="urn:microsoft.com/office/officeart/2005/8/layout/hList1"/>
    <dgm:cxn modelId="{24A211F4-8D05-4046-9B38-D3CDF824E89C}" type="presParOf" srcId="{D062EC29-DAC3-4088-BB63-1CAEB8808148}" destId="{8C830CB8-13EA-40F0-985E-C9C9C7D1419D}" srcOrd="0" destOrd="0" presId="urn:microsoft.com/office/officeart/2005/8/layout/hList1"/>
    <dgm:cxn modelId="{236D7B3C-4DB0-4BD6-AAF9-A77AEE003215}" type="presParOf" srcId="{D062EC29-DAC3-4088-BB63-1CAEB8808148}" destId="{B3262A9F-60B5-4BFE-A342-053984E9CB33}" srcOrd="1" destOrd="0" presId="urn:microsoft.com/office/officeart/2005/8/layout/hList1"/>
    <dgm:cxn modelId="{826F9CAA-1F89-497B-8B00-B697DE6FBA44}" type="presParOf" srcId="{31D84153-4F10-4950-93A7-D915ECD7DD52}" destId="{423001E8-9F38-4B49-B109-C77398F8E439}" srcOrd="7" destOrd="0" presId="urn:microsoft.com/office/officeart/2005/8/layout/hList1"/>
    <dgm:cxn modelId="{FCF67D28-6FB5-4588-9241-F36AA8FC69DE}" type="presParOf" srcId="{31D84153-4F10-4950-93A7-D915ECD7DD52}" destId="{BA14856A-C03A-466C-B881-72B459FFA637}" srcOrd="8" destOrd="0" presId="urn:microsoft.com/office/officeart/2005/8/layout/hList1"/>
    <dgm:cxn modelId="{3F780A81-0341-4188-B312-F7A9E4E11DA2}" type="presParOf" srcId="{BA14856A-C03A-466C-B881-72B459FFA637}" destId="{33B84423-CE9D-43DC-B2C5-8E52D6FC7B36}" srcOrd="0" destOrd="0" presId="urn:microsoft.com/office/officeart/2005/8/layout/hList1"/>
    <dgm:cxn modelId="{7B7A2239-0CFD-4A54-84CE-3B992815DA38}" type="presParOf" srcId="{BA14856A-C03A-466C-B881-72B459FFA637}" destId="{EDD9E6D4-2BB0-4353-80FA-D34395A9D99A}" srcOrd="1" destOrd="0" presId="urn:microsoft.com/office/officeart/2005/8/layout/hList1"/>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252C93B-45A9-42EB-AD4D-BE1F0B71962F}" type="doc">
      <dgm:prSet loTypeId="urn:microsoft.com/office/officeart/2005/8/layout/hList1" loCatId="list" qsTypeId="urn:microsoft.com/office/officeart/2005/8/quickstyle/3d1" qsCatId="3D" csTypeId="urn:microsoft.com/office/officeart/2005/8/colors/accent2_2" csCatId="accent2" phldr="1"/>
      <dgm:spPr/>
      <dgm:t>
        <a:bodyPr/>
        <a:lstStyle/>
        <a:p>
          <a:endParaRPr lang="es-HN"/>
        </a:p>
      </dgm:t>
    </dgm:pt>
    <dgm:pt modelId="{AFFD2BB8-9B73-423C-BBEF-3B6F8AA83060}">
      <dgm:prSet phldrT="[Texto]"/>
      <dgm:spPr/>
      <dgm:t>
        <a:bodyPr/>
        <a:lstStyle/>
        <a:p>
          <a:r>
            <a:rPr lang="es-HN">
              <a:latin typeface="Times New Roman" panose="02020603050405020304" pitchFamily="18" charset="0"/>
              <a:cs typeface="Times New Roman" panose="02020603050405020304" pitchFamily="18" charset="0"/>
            </a:rPr>
            <a:t>Gestión y Administración</a:t>
          </a:r>
        </a:p>
      </dgm:t>
    </dgm:pt>
    <dgm:pt modelId="{217041A7-217B-4F58-B0A3-3D4D461CB6C3}" type="parTrans" cxnId="{4F229123-28AF-4687-BB27-E448587FD1A7}">
      <dgm:prSet/>
      <dgm:spPr/>
      <dgm:t>
        <a:bodyPr/>
        <a:lstStyle/>
        <a:p>
          <a:endParaRPr lang="es-HN">
            <a:latin typeface="Times New Roman" panose="02020603050405020304" pitchFamily="18" charset="0"/>
            <a:cs typeface="Times New Roman" panose="02020603050405020304" pitchFamily="18" charset="0"/>
          </a:endParaRPr>
        </a:p>
      </dgm:t>
    </dgm:pt>
    <dgm:pt modelId="{9A61A350-3E07-43E4-B033-446BC640393A}" type="sibTrans" cxnId="{4F229123-28AF-4687-BB27-E448587FD1A7}">
      <dgm:prSet/>
      <dgm:spPr/>
      <dgm:t>
        <a:bodyPr/>
        <a:lstStyle/>
        <a:p>
          <a:endParaRPr lang="es-HN">
            <a:latin typeface="Times New Roman" panose="02020603050405020304" pitchFamily="18" charset="0"/>
            <a:cs typeface="Times New Roman" panose="02020603050405020304" pitchFamily="18" charset="0"/>
          </a:endParaRPr>
        </a:p>
      </dgm:t>
    </dgm:pt>
    <dgm:pt modelId="{37B1FF44-297D-41E9-9BCE-3212A21E4BA3}">
      <dgm:prSet phldrT="[Texto]"/>
      <dgm:spPr/>
      <dgm:t>
        <a:bodyPr/>
        <a:lstStyle/>
        <a:p>
          <a:r>
            <a:rPr lang="es-HN">
              <a:latin typeface="Times New Roman" panose="02020603050405020304" pitchFamily="18" charset="0"/>
              <a:cs typeface="Times New Roman" panose="02020603050405020304" pitchFamily="18" charset="0"/>
            </a:rPr>
            <a:t>La gestión financiera trata de controlar los costos operativos, la facturación, ya que esto es fundamental para garantizar la rentabilidad de la clínica.</a:t>
          </a:r>
        </a:p>
      </dgm:t>
    </dgm:pt>
    <dgm:pt modelId="{0F57C944-ED1C-4439-BE02-41D74EBE61A5}" type="parTrans" cxnId="{49E6A40E-D812-4D46-BF08-AD41BB672CBB}">
      <dgm:prSet/>
      <dgm:spPr/>
      <dgm:t>
        <a:bodyPr/>
        <a:lstStyle/>
        <a:p>
          <a:endParaRPr lang="es-HN">
            <a:latin typeface="Times New Roman" panose="02020603050405020304" pitchFamily="18" charset="0"/>
            <a:cs typeface="Times New Roman" panose="02020603050405020304" pitchFamily="18" charset="0"/>
          </a:endParaRPr>
        </a:p>
      </dgm:t>
    </dgm:pt>
    <dgm:pt modelId="{7A7D96EB-6DA6-440C-A982-34EF8DC13570}" type="sibTrans" cxnId="{49E6A40E-D812-4D46-BF08-AD41BB672CBB}">
      <dgm:prSet/>
      <dgm:spPr/>
      <dgm:t>
        <a:bodyPr/>
        <a:lstStyle/>
        <a:p>
          <a:endParaRPr lang="es-HN">
            <a:latin typeface="Times New Roman" panose="02020603050405020304" pitchFamily="18" charset="0"/>
            <a:cs typeface="Times New Roman" panose="02020603050405020304" pitchFamily="18" charset="0"/>
          </a:endParaRPr>
        </a:p>
      </dgm:t>
    </dgm:pt>
    <dgm:pt modelId="{DA57F0A1-A621-4770-9950-135FED07C03C}">
      <dgm:prSet phldrT="[Texto]"/>
      <dgm:spPr/>
      <dgm:t>
        <a:bodyPr/>
        <a:lstStyle/>
        <a:p>
          <a:r>
            <a:rPr lang="es-HN">
              <a:latin typeface="Times New Roman" panose="02020603050405020304" pitchFamily="18" charset="0"/>
              <a:cs typeface="Times New Roman" panose="02020603050405020304" pitchFamily="18" charset="0"/>
            </a:rPr>
            <a:t>Estructura física</a:t>
          </a:r>
        </a:p>
      </dgm:t>
    </dgm:pt>
    <dgm:pt modelId="{AB66CA89-138F-4264-A0D6-4076A967A430}" type="parTrans" cxnId="{D56758A8-C791-4897-B6EC-76A6B07CB135}">
      <dgm:prSet/>
      <dgm:spPr/>
      <dgm:t>
        <a:bodyPr/>
        <a:lstStyle/>
        <a:p>
          <a:endParaRPr lang="es-HN">
            <a:latin typeface="Times New Roman" panose="02020603050405020304" pitchFamily="18" charset="0"/>
            <a:cs typeface="Times New Roman" panose="02020603050405020304" pitchFamily="18" charset="0"/>
          </a:endParaRPr>
        </a:p>
      </dgm:t>
    </dgm:pt>
    <dgm:pt modelId="{AF70A755-6FA8-410E-A5CF-DD558A275FBC}" type="sibTrans" cxnId="{D56758A8-C791-4897-B6EC-76A6B07CB135}">
      <dgm:prSet/>
      <dgm:spPr/>
      <dgm:t>
        <a:bodyPr/>
        <a:lstStyle/>
        <a:p>
          <a:endParaRPr lang="es-HN">
            <a:latin typeface="Times New Roman" panose="02020603050405020304" pitchFamily="18" charset="0"/>
            <a:cs typeface="Times New Roman" panose="02020603050405020304" pitchFamily="18" charset="0"/>
          </a:endParaRPr>
        </a:p>
      </dgm:t>
    </dgm:pt>
    <dgm:pt modelId="{D6787A44-A0F3-4D47-B0D6-AFB0210EA728}">
      <dgm:prSet phldrT="[Texto]"/>
      <dgm:spPr/>
      <dgm:t>
        <a:bodyPr/>
        <a:lstStyle/>
        <a:p>
          <a:r>
            <a:rPr lang="es-HN">
              <a:latin typeface="Times New Roman" panose="02020603050405020304" pitchFamily="18" charset="0"/>
              <a:cs typeface="Times New Roman" panose="02020603050405020304" pitchFamily="18" charset="0"/>
            </a:rPr>
            <a:t>Aun que el espacio de la clínica sea pequeño este de ser cómodo y funcional, asegurandose que las instalaciones sean acogedoras, limpias y cumplan con las normativas de salud.</a:t>
          </a:r>
        </a:p>
      </dgm:t>
    </dgm:pt>
    <dgm:pt modelId="{58C8455C-5C29-4F28-99E9-85122EDE4D12}" type="parTrans" cxnId="{1FF4BADF-DEC9-403E-9DBE-66D1E5F83F0D}">
      <dgm:prSet/>
      <dgm:spPr/>
      <dgm:t>
        <a:bodyPr/>
        <a:lstStyle/>
        <a:p>
          <a:endParaRPr lang="es-HN">
            <a:latin typeface="Times New Roman" panose="02020603050405020304" pitchFamily="18" charset="0"/>
            <a:cs typeface="Times New Roman" panose="02020603050405020304" pitchFamily="18" charset="0"/>
          </a:endParaRPr>
        </a:p>
      </dgm:t>
    </dgm:pt>
    <dgm:pt modelId="{9BC9DB7D-77B5-4703-90A7-C80BD091ECD3}" type="sibTrans" cxnId="{1FF4BADF-DEC9-403E-9DBE-66D1E5F83F0D}">
      <dgm:prSet/>
      <dgm:spPr/>
      <dgm:t>
        <a:bodyPr/>
        <a:lstStyle/>
        <a:p>
          <a:endParaRPr lang="es-HN">
            <a:latin typeface="Times New Roman" panose="02020603050405020304" pitchFamily="18" charset="0"/>
            <a:cs typeface="Times New Roman" panose="02020603050405020304" pitchFamily="18" charset="0"/>
          </a:endParaRPr>
        </a:p>
      </dgm:t>
    </dgm:pt>
    <dgm:pt modelId="{EBA71055-70BC-4023-AEE8-07A265C869AA}">
      <dgm:prSet phldrT="[Texto]"/>
      <dgm:spPr/>
      <dgm:t>
        <a:bodyPr/>
        <a:lstStyle/>
        <a:p>
          <a:r>
            <a:rPr lang="es-HN">
              <a:latin typeface="Times New Roman" panose="02020603050405020304" pitchFamily="18" charset="0"/>
              <a:cs typeface="Times New Roman" panose="02020603050405020304" pitchFamily="18" charset="0"/>
            </a:rPr>
            <a:t>Equipamiento</a:t>
          </a:r>
        </a:p>
      </dgm:t>
    </dgm:pt>
    <dgm:pt modelId="{C66A89D5-4BD5-462D-BB9A-4AEA6DCF63AF}" type="parTrans" cxnId="{70EFD222-A488-449C-B90C-4394F98B9797}">
      <dgm:prSet/>
      <dgm:spPr/>
      <dgm:t>
        <a:bodyPr/>
        <a:lstStyle/>
        <a:p>
          <a:endParaRPr lang="es-HN">
            <a:latin typeface="Times New Roman" panose="02020603050405020304" pitchFamily="18" charset="0"/>
            <a:cs typeface="Times New Roman" panose="02020603050405020304" pitchFamily="18" charset="0"/>
          </a:endParaRPr>
        </a:p>
      </dgm:t>
    </dgm:pt>
    <dgm:pt modelId="{21280704-D490-4E24-946B-E403140DC607}" type="sibTrans" cxnId="{70EFD222-A488-449C-B90C-4394F98B9797}">
      <dgm:prSet/>
      <dgm:spPr/>
      <dgm:t>
        <a:bodyPr/>
        <a:lstStyle/>
        <a:p>
          <a:endParaRPr lang="es-HN">
            <a:latin typeface="Times New Roman" panose="02020603050405020304" pitchFamily="18" charset="0"/>
            <a:cs typeface="Times New Roman" panose="02020603050405020304" pitchFamily="18" charset="0"/>
          </a:endParaRPr>
        </a:p>
      </dgm:t>
    </dgm:pt>
    <dgm:pt modelId="{6434CFCF-C8BC-4F98-9466-C0AC421E8CF2}">
      <dgm:prSet phldrT="[Texto]"/>
      <dgm:spPr/>
      <dgm:t>
        <a:bodyPr/>
        <a:lstStyle/>
        <a:p>
          <a:r>
            <a:rPr lang="es-HN">
              <a:latin typeface="Times New Roman" panose="02020603050405020304" pitchFamily="18" charset="0"/>
              <a:cs typeface="Times New Roman" panose="02020603050405020304" pitchFamily="18" charset="0"/>
            </a:rPr>
            <a:t>El equipo odontologico es esencial el cual debe ser adecuado para los procedimientos basicos que se ofrecen.</a:t>
          </a:r>
        </a:p>
      </dgm:t>
    </dgm:pt>
    <dgm:pt modelId="{FFDAC0E5-8D43-4DC1-B007-FD4CD7B353A3}" type="parTrans" cxnId="{22062496-1932-4D07-96C6-CA27F961EB94}">
      <dgm:prSet/>
      <dgm:spPr/>
      <dgm:t>
        <a:bodyPr/>
        <a:lstStyle/>
        <a:p>
          <a:endParaRPr lang="es-HN">
            <a:latin typeface="Times New Roman" panose="02020603050405020304" pitchFamily="18" charset="0"/>
            <a:cs typeface="Times New Roman" panose="02020603050405020304" pitchFamily="18" charset="0"/>
          </a:endParaRPr>
        </a:p>
      </dgm:t>
    </dgm:pt>
    <dgm:pt modelId="{4DB13EF6-9E65-42BD-992A-16421AF8CE80}" type="sibTrans" cxnId="{22062496-1932-4D07-96C6-CA27F961EB94}">
      <dgm:prSet/>
      <dgm:spPr/>
      <dgm:t>
        <a:bodyPr/>
        <a:lstStyle/>
        <a:p>
          <a:endParaRPr lang="es-HN">
            <a:latin typeface="Times New Roman" panose="02020603050405020304" pitchFamily="18" charset="0"/>
            <a:cs typeface="Times New Roman" panose="02020603050405020304" pitchFamily="18" charset="0"/>
          </a:endParaRPr>
        </a:p>
      </dgm:t>
    </dgm:pt>
    <dgm:pt modelId="{F358AFBA-4655-4547-AAA7-B2D7F8335448}">
      <dgm:prSet phldrT="[Texto]"/>
      <dgm:spPr/>
      <dgm:t>
        <a:bodyPr/>
        <a:lstStyle/>
        <a:p>
          <a:r>
            <a:rPr lang="es-HN">
              <a:latin typeface="Times New Roman" panose="02020603050405020304" pitchFamily="18" charset="0"/>
              <a:cs typeface="Times New Roman" panose="02020603050405020304" pitchFamily="18" charset="0"/>
            </a:rPr>
            <a:t>Gestión de relación con los proveedores</a:t>
          </a:r>
        </a:p>
      </dgm:t>
    </dgm:pt>
    <dgm:pt modelId="{CC14DC86-2C42-440B-98D3-F930FEEF166E}" type="parTrans" cxnId="{5BB6BF10-077A-41D2-83D8-319A4FA6B6E6}">
      <dgm:prSet/>
      <dgm:spPr/>
      <dgm:t>
        <a:bodyPr/>
        <a:lstStyle/>
        <a:p>
          <a:endParaRPr lang="es-HN">
            <a:latin typeface="Times New Roman" panose="02020603050405020304" pitchFamily="18" charset="0"/>
            <a:cs typeface="Times New Roman" panose="02020603050405020304" pitchFamily="18" charset="0"/>
          </a:endParaRPr>
        </a:p>
      </dgm:t>
    </dgm:pt>
    <dgm:pt modelId="{2EED5EE2-939F-461B-8504-E8AB288536E3}" type="sibTrans" cxnId="{5BB6BF10-077A-41D2-83D8-319A4FA6B6E6}">
      <dgm:prSet/>
      <dgm:spPr/>
      <dgm:t>
        <a:bodyPr/>
        <a:lstStyle/>
        <a:p>
          <a:endParaRPr lang="es-HN">
            <a:latin typeface="Times New Roman" panose="02020603050405020304" pitchFamily="18" charset="0"/>
            <a:cs typeface="Times New Roman" panose="02020603050405020304" pitchFamily="18" charset="0"/>
          </a:endParaRPr>
        </a:p>
      </dgm:t>
    </dgm:pt>
    <dgm:pt modelId="{635BBC83-F688-46C9-8AF2-9523A2579358}">
      <dgm:prSet phldrT="[Texto]"/>
      <dgm:spPr/>
      <dgm:t>
        <a:bodyPr/>
        <a:lstStyle/>
        <a:p>
          <a:r>
            <a:rPr lang="es-HN">
              <a:latin typeface="Times New Roman" panose="02020603050405020304" pitchFamily="18" charset="0"/>
              <a:cs typeface="Times New Roman" panose="02020603050405020304" pitchFamily="18" charset="0"/>
            </a:rPr>
            <a:t>Es importante establecer relaciones sólidas con proveedores de materiales y equipos dentales, ya que el margen para negociar precios es reducido ya que los volumenes de compra suelen ser pequeños.</a:t>
          </a:r>
        </a:p>
      </dgm:t>
    </dgm:pt>
    <dgm:pt modelId="{A9D2B51E-3250-4A5D-8420-6BE20B95E631}" type="parTrans" cxnId="{F95A8985-2D07-48FA-A9EF-1C511BF0FBD8}">
      <dgm:prSet/>
      <dgm:spPr/>
      <dgm:t>
        <a:bodyPr/>
        <a:lstStyle/>
        <a:p>
          <a:endParaRPr lang="es-HN">
            <a:latin typeface="Times New Roman" panose="02020603050405020304" pitchFamily="18" charset="0"/>
            <a:cs typeface="Times New Roman" panose="02020603050405020304" pitchFamily="18" charset="0"/>
          </a:endParaRPr>
        </a:p>
      </dgm:t>
    </dgm:pt>
    <dgm:pt modelId="{74E7FC07-5EB9-400C-A027-DC8F2F640E38}" type="sibTrans" cxnId="{F95A8985-2D07-48FA-A9EF-1C511BF0FBD8}">
      <dgm:prSet/>
      <dgm:spPr/>
      <dgm:t>
        <a:bodyPr/>
        <a:lstStyle/>
        <a:p>
          <a:endParaRPr lang="es-HN">
            <a:latin typeface="Times New Roman" panose="02020603050405020304" pitchFamily="18" charset="0"/>
            <a:cs typeface="Times New Roman" panose="02020603050405020304" pitchFamily="18" charset="0"/>
          </a:endParaRPr>
        </a:p>
      </dgm:t>
    </dgm:pt>
    <dgm:pt modelId="{31D84153-4F10-4950-93A7-D915ECD7DD52}" type="pres">
      <dgm:prSet presAssocID="{F252C93B-45A9-42EB-AD4D-BE1F0B71962F}" presName="Name0" presStyleCnt="0">
        <dgm:presLayoutVars>
          <dgm:dir/>
          <dgm:animLvl val="lvl"/>
          <dgm:resizeHandles val="exact"/>
        </dgm:presLayoutVars>
      </dgm:prSet>
      <dgm:spPr/>
    </dgm:pt>
    <dgm:pt modelId="{915C6778-3BFE-451B-BE3D-9A21A50C4D3D}" type="pres">
      <dgm:prSet presAssocID="{AFFD2BB8-9B73-423C-BBEF-3B6F8AA83060}" presName="composite" presStyleCnt="0"/>
      <dgm:spPr/>
    </dgm:pt>
    <dgm:pt modelId="{B9259D59-7E17-407E-BBC6-43AFE1AE7B5D}" type="pres">
      <dgm:prSet presAssocID="{AFFD2BB8-9B73-423C-BBEF-3B6F8AA83060}" presName="parTx" presStyleLbl="alignNode1" presStyleIdx="0" presStyleCnt="4">
        <dgm:presLayoutVars>
          <dgm:chMax val="0"/>
          <dgm:chPref val="0"/>
          <dgm:bulletEnabled val="1"/>
        </dgm:presLayoutVars>
      </dgm:prSet>
      <dgm:spPr/>
    </dgm:pt>
    <dgm:pt modelId="{C4112CD5-5BFA-4A2A-AAC7-FB9BC87D3991}" type="pres">
      <dgm:prSet presAssocID="{AFFD2BB8-9B73-423C-BBEF-3B6F8AA83060}" presName="desTx" presStyleLbl="alignAccFollowNode1" presStyleIdx="0" presStyleCnt="4" custLinFactNeighborX="-261" custLinFactNeighborY="-943">
        <dgm:presLayoutVars>
          <dgm:bulletEnabled val="1"/>
        </dgm:presLayoutVars>
      </dgm:prSet>
      <dgm:spPr/>
    </dgm:pt>
    <dgm:pt modelId="{ECEC7F96-0C48-4BD0-84F1-567BAEC9C28C}" type="pres">
      <dgm:prSet presAssocID="{9A61A350-3E07-43E4-B033-446BC640393A}" presName="space" presStyleCnt="0"/>
      <dgm:spPr/>
    </dgm:pt>
    <dgm:pt modelId="{B27D113F-6C20-4BDE-8DCF-F0CB579F6A09}" type="pres">
      <dgm:prSet presAssocID="{DA57F0A1-A621-4770-9950-135FED07C03C}" presName="composite" presStyleCnt="0"/>
      <dgm:spPr/>
    </dgm:pt>
    <dgm:pt modelId="{32319F3B-E03B-49C7-A241-3956DD14FC70}" type="pres">
      <dgm:prSet presAssocID="{DA57F0A1-A621-4770-9950-135FED07C03C}" presName="parTx" presStyleLbl="alignNode1" presStyleIdx="1" presStyleCnt="4">
        <dgm:presLayoutVars>
          <dgm:chMax val="0"/>
          <dgm:chPref val="0"/>
          <dgm:bulletEnabled val="1"/>
        </dgm:presLayoutVars>
      </dgm:prSet>
      <dgm:spPr/>
    </dgm:pt>
    <dgm:pt modelId="{03D0241A-90F1-47B0-A673-9A1D0C00E7B3}" type="pres">
      <dgm:prSet presAssocID="{DA57F0A1-A621-4770-9950-135FED07C03C}" presName="desTx" presStyleLbl="alignAccFollowNode1" presStyleIdx="1" presStyleCnt="4">
        <dgm:presLayoutVars>
          <dgm:bulletEnabled val="1"/>
        </dgm:presLayoutVars>
      </dgm:prSet>
      <dgm:spPr/>
    </dgm:pt>
    <dgm:pt modelId="{CFF5F5F4-C597-4929-B201-89E5948429D7}" type="pres">
      <dgm:prSet presAssocID="{AF70A755-6FA8-410E-A5CF-DD558A275FBC}" presName="space" presStyleCnt="0"/>
      <dgm:spPr/>
    </dgm:pt>
    <dgm:pt modelId="{0606261B-BC07-4FA7-91D4-74DD91E72700}" type="pres">
      <dgm:prSet presAssocID="{EBA71055-70BC-4023-AEE8-07A265C869AA}" presName="composite" presStyleCnt="0"/>
      <dgm:spPr/>
    </dgm:pt>
    <dgm:pt modelId="{189B8550-05A9-4D5B-939A-358A21C7AEE3}" type="pres">
      <dgm:prSet presAssocID="{EBA71055-70BC-4023-AEE8-07A265C869AA}" presName="parTx" presStyleLbl="alignNode1" presStyleIdx="2" presStyleCnt="4">
        <dgm:presLayoutVars>
          <dgm:chMax val="0"/>
          <dgm:chPref val="0"/>
          <dgm:bulletEnabled val="1"/>
        </dgm:presLayoutVars>
      </dgm:prSet>
      <dgm:spPr/>
    </dgm:pt>
    <dgm:pt modelId="{875530D2-F56C-4D3B-93CC-764FD8F5FB77}" type="pres">
      <dgm:prSet presAssocID="{EBA71055-70BC-4023-AEE8-07A265C869AA}" presName="desTx" presStyleLbl="alignAccFollowNode1" presStyleIdx="2" presStyleCnt="4">
        <dgm:presLayoutVars>
          <dgm:bulletEnabled val="1"/>
        </dgm:presLayoutVars>
      </dgm:prSet>
      <dgm:spPr/>
    </dgm:pt>
    <dgm:pt modelId="{988DA866-D14E-4B8E-9C0C-18098F4C8CF1}" type="pres">
      <dgm:prSet presAssocID="{21280704-D490-4E24-946B-E403140DC607}" presName="space" presStyleCnt="0"/>
      <dgm:spPr/>
    </dgm:pt>
    <dgm:pt modelId="{D062EC29-DAC3-4088-BB63-1CAEB8808148}" type="pres">
      <dgm:prSet presAssocID="{F358AFBA-4655-4547-AAA7-B2D7F8335448}" presName="composite" presStyleCnt="0"/>
      <dgm:spPr/>
    </dgm:pt>
    <dgm:pt modelId="{8C830CB8-13EA-40F0-985E-C9C9C7D1419D}" type="pres">
      <dgm:prSet presAssocID="{F358AFBA-4655-4547-AAA7-B2D7F8335448}" presName="parTx" presStyleLbl="alignNode1" presStyleIdx="3" presStyleCnt="4">
        <dgm:presLayoutVars>
          <dgm:chMax val="0"/>
          <dgm:chPref val="0"/>
          <dgm:bulletEnabled val="1"/>
        </dgm:presLayoutVars>
      </dgm:prSet>
      <dgm:spPr/>
    </dgm:pt>
    <dgm:pt modelId="{B3262A9F-60B5-4BFE-A342-053984E9CB33}" type="pres">
      <dgm:prSet presAssocID="{F358AFBA-4655-4547-AAA7-B2D7F8335448}" presName="desTx" presStyleLbl="alignAccFollowNode1" presStyleIdx="3" presStyleCnt="4">
        <dgm:presLayoutVars>
          <dgm:bulletEnabled val="1"/>
        </dgm:presLayoutVars>
      </dgm:prSet>
      <dgm:spPr/>
    </dgm:pt>
  </dgm:ptLst>
  <dgm:cxnLst>
    <dgm:cxn modelId="{25CF9607-49C2-4CFD-A8CB-F06277AB73EB}" type="presOf" srcId="{635BBC83-F688-46C9-8AF2-9523A2579358}" destId="{B3262A9F-60B5-4BFE-A342-053984E9CB33}" srcOrd="0" destOrd="0" presId="urn:microsoft.com/office/officeart/2005/8/layout/hList1"/>
    <dgm:cxn modelId="{E6CC8D0E-F8A8-43A2-BCA8-148EA9322D35}" type="presOf" srcId="{AFFD2BB8-9B73-423C-BBEF-3B6F8AA83060}" destId="{B9259D59-7E17-407E-BBC6-43AFE1AE7B5D}" srcOrd="0" destOrd="0" presId="urn:microsoft.com/office/officeart/2005/8/layout/hList1"/>
    <dgm:cxn modelId="{49E6A40E-D812-4D46-BF08-AD41BB672CBB}" srcId="{AFFD2BB8-9B73-423C-BBEF-3B6F8AA83060}" destId="{37B1FF44-297D-41E9-9BCE-3212A21E4BA3}" srcOrd="0" destOrd="0" parTransId="{0F57C944-ED1C-4439-BE02-41D74EBE61A5}" sibTransId="{7A7D96EB-6DA6-440C-A982-34EF8DC13570}"/>
    <dgm:cxn modelId="{5BB6BF10-077A-41D2-83D8-319A4FA6B6E6}" srcId="{F252C93B-45A9-42EB-AD4D-BE1F0B71962F}" destId="{F358AFBA-4655-4547-AAA7-B2D7F8335448}" srcOrd="3" destOrd="0" parTransId="{CC14DC86-2C42-440B-98D3-F930FEEF166E}" sibTransId="{2EED5EE2-939F-461B-8504-E8AB288536E3}"/>
    <dgm:cxn modelId="{6C42CD1F-38E0-47F0-957C-4D1281807F63}" type="presOf" srcId="{DA57F0A1-A621-4770-9950-135FED07C03C}" destId="{32319F3B-E03B-49C7-A241-3956DD14FC70}" srcOrd="0" destOrd="0" presId="urn:microsoft.com/office/officeart/2005/8/layout/hList1"/>
    <dgm:cxn modelId="{70EFD222-A488-449C-B90C-4394F98B9797}" srcId="{F252C93B-45A9-42EB-AD4D-BE1F0B71962F}" destId="{EBA71055-70BC-4023-AEE8-07A265C869AA}" srcOrd="2" destOrd="0" parTransId="{C66A89D5-4BD5-462D-BB9A-4AEA6DCF63AF}" sibTransId="{21280704-D490-4E24-946B-E403140DC607}"/>
    <dgm:cxn modelId="{4F229123-28AF-4687-BB27-E448587FD1A7}" srcId="{F252C93B-45A9-42EB-AD4D-BE1F0B71962F}" destId="{AFFD2BB8-9B73-423C-BBEF-3B6F8AA83060}" srcOrd="0" destOrd="0" parTransId="{217041A7-217B-4F58-B0A3-3D4D461CB6C3}" sibTransId="{9A61A350-3E07-43E4-B033-446BC640393A}"/>
    <dgm:cxn modelId="{32DF906D-5A7D-4DBA-87FD-412D9464D5CD}" type="presOf" srcId="{D6787A44-A0F3-4D47-B0D6-AFB0210EA728}" destId="{03D0241A-90F1-47B0-A673-9A1D0C00E7B3}" srcOrd="0" destOrd="0" presId="urn:microsoft.com/office/officeart/2005/8/layout/hList1"/>
    <dgm:cxn modelId="{F95A8985-2D07-48FA-A9EF-1C511BF0FBD8}" srcId="{F358AFBA-4655-4547-AAA7-B2D7F8335448}" destId="{635BBC83-F688-46C9-8AF2-9523A2579358}" srcOrd="0" destOrd="0" parTransId="{A9D2B51E-3250-4A5D-8420-6BE20B95E631}" sibTransId="{74E7FC07-5EB9-400C-A027-DC8F2F640E38}"/>
    <dgm:cxn modelId="{1A70EC8A-6232-4D68-99CD-5282DE6CBCD6}" type="presOf" srcId="{F358AFBA-4655-4547-AAA7-B2D7F8335448}" destId="{8C830CB8-13EA-40F0-985E-C9C9C7D1419D}" srcOrd="0" destOrd="0" presId="urn:microsoft.com/office/officeart/2005/8/layout/hList1"/>
    <dgm:cxn modelId="{D7E75792-3B9E-4D7A-82E3-267626550B7D}" type="presOf" srcId="{37B1FF44-297D-41E9-9BCE-3212A21E4BA3}" destId="{C4112CD5-5BFA-4A2A-AAC7-FB9BC87D3991}" srcOrd="0" destOrd="0" presId="urn:microsoft.com/office/officeart/2005/8/layout/hList1"/>
    <dgm:cxn modelId="{22062496-1932-4D07-96C6-CA27F961EB94}" srcId="{EBA71055-70BC-4023-AEE8-07A265C869AA}" destId="{6434CFCF-C8BC-4F98-9466-C0AC421E8CF2}" srcOrd="0" destOrd="0" parTransId="{FFDAC0E5-8D43-4DC1-B007-FD4CD7B353A3}" sibTransId="{4DB13EF6-9E65-42BD-992A-16421AF8CE80}"/>
    <dgm:cxn modelId="{AC53A2A0-EE20-42F4-AE0A-39C1BC4863A7}" type="presOf" srcId="{EBA71055-70BC-4023-AEE8-07A265C869AA}" destId="{189B8550-05A9-4D5B-939A-358A21C7AEE3}" srcOrd="0" destOrd="0" presId="urn:microsoft.com/office/officeart/2005/8/layout/hList1"/>
    <dgm:cxn modelId="{D56758A8-C791-4897-B6EC-76A6B07CB135}" srcId="{F252C93B-45A9-42EB-AD4D-BE1F0B71962F}" destId="{DA57F0A1-A621-4770-9950-135FED07C03C}" srcOrd="1" destOrd="0" parTransId="{AB66CA89-138F-4264-A0D6-4076A967A430}" sibTransId="{AF70A755-6FA8-410E-A5CF-DD558A275FBC}"/>
    <dgm:cxn modelId="{618F45D6-F433-4901-8617-E574DF7CD958}" type="presOf" srcId="{6434CFCF-C8BC-4F98-9466-C0AC421E8CF2}" destId="{875530D2-F56C-4D3B-93CC-764FD8F5FB77}" srcOrd="0" destOrd="0" presId="urn:microsoft.com/office/officeart/2005/8/layout/hList1"/>
    <dgm:cxn modelId="{ECEA39DA-CA21-4F6E-B358-7E87227F5222}" type="presOf" srcId="{F252C93B-45A9-42EB-AD4D-BE1F0B71962F}" destId="{31D84153-4F10-4950-93A7-D915ECD7DD52}" srcOrd="0" destOrd="0" presId="urn:microsoft.com/office/officeart/2005/8/layout/hList1"/>
    <dgm:cxn modelId="{1FF4BADF-DEC9-403E-9DBE-66D1E5F83F0D}" srcId="{DA57F0A1-A621-4770-9950-135FED07C03C}" destId="{D6787A44-A0F3-4D47-B0D6-AFB0210EA728}" srcOrd="0" destOrd="0" parTransId="{58C8455C-5C29-4F28-99E9-85122EDE4D12}" sibTransId="{9BC9DB7D-77B5-4703-90A7-C80BD091ECD3}"/>
    <dgm:cxn modelId="{11A27FCE-B146-4A6E-A248-C067AFCACEA2}" type="presParOf" srcId="{31D84153-4F10-4950-93A7-D915ECD7DD52}" destId="{915C6778-3BFE-451B-BE3D-9A21A50C4D3D}" srcOrd="0" destOrd="0" presId="urn:microsoft.com/office/officeart/2005/8/layout/hList1"/>
    <dgm:cxn modelId="{66E332BD-8C33-4EEF-AF1E-8BA66706AF62}" type="presParOf" srcId="{915C6778-3BFE-451B-BE3D-9A21A50C4D3D}" destId="{B9259D59-7E17-407E-BBC6-43AFE1AE7B5D}" srcOrd="0" destOrd="0" presId="urn:microsoft.com/office/officeart/2005/8/layout/hList1"/>
    <dgm:cxn modelId="{B5EB3581-26B0-44B3-BA30-839D3AAE6CEA}" type="presParOf" srcId="{915C6778-3BFE-451B-BE3D-9A21A50C4D3D}" destId="{C4112CD5-5BFA-4A2A-AAC7-FB9BC87D3991}" srcOrd="1" destOrd="0" presId="urn:microsoft.com/office/officeart/2005/8/layout/hList1"/>
    <dgm:cxn modelId="{EB5915F5-8E2B-4505-98F6-F9B0958C13C0}" type="presParOf" srcId="{31D84153-4F10-4950-93A7-D915ECD7DD52}" destId="{ECEC7F96-0C48-4BD0-84F1-567BAEC9C28C}" srcOrd="1" destOrd="0" presId="urn:microsoft.com/office/officeart/2005/8/layout/hList1"/>
    <dgm:cxn modelId="{82670CBB-B8C0-466F-B323-4E006B40864F}" type="presParOf" srcId="{31D84153-4F10-4950-93A7-D915ECD7DD52}" destId="{B27D113F-6C20-4BDE-8DCF-F0CB579F6A09}" srcOrd="2" destOrd="0" presId="urn:microsoft.com/office/officeart/2005/8/layout/hList1"/>
    <dgm:cxn modelId="{CE59BC8F-5947-4147-B4ED-706CCB1E0435}" type="presParOf" srcId="{B27D113F-6C20-4BDE-8DCF-F0CB579F6A09}" destId="{32319F3B-E03B-49C7-A241-3956DD14FC70}" srcOrd="0" destOrd="0" presId="urn:microsoft.com/office/officeart/2005/8/layout/hList1"/>
    <dgm:cxn modelId="{11E3C222-7A5A-45FD-9148-5C425BDC3B3C}" type="presParOf" srcId="{B27D113F-6C20-4BDE-8DCF-F0CB579F6A09}" destId="{03D0241A-90F1-47B0-A673-9A1D0C00E7B3}" srcOrd="1" destOrd="0" presId="urn:microsoft.com/office/officeart/2005/8/layout/hList1"/>
    <dgm:cxn modelId="{4641946D-3DB6-49A3-86E7-D27210DE2FFF}" type="presParOf" srcId="{31D84153-4F10-4950-93A7-D915ECD7DD52}" destId="{CFF5F5F4-C597-4929-B201-89E5948429D7}" srcOrd="3" destOrd="0" presId="urn:microsoft.com/office/officeart/2005/8/layout/hList1"/>
    <dgm:cxn modelId="{57462FD5-4FB8-414A-BE5F-28FCF41E6BBB}" type="presParOf" srcId="{31D84153-4F10-4950-93A7-D915ECD7DD52}" destId="{0606261B-BC07-4FA7-91D4-74DD91E72700}" srcOrd="4" destOrd="0" presId="urn:microsoft.com/office/officeart/2005/8/layout/hList1"/>
    <dgm:cxn modelId="{392287B5-BB59-4C5F-9BDD-A7244EE18BF8}" type="presParOf" srcId="{0606261B-BC07-4FA7-91D4-74DD91E72700}" destId="{189B8550-05A9-4D5B-939A-358A21C7AEE3}" srcOrd="0" destOrd="0" presId="urn:microsoft.com/office/officeart/2005/8/layout/hList1"/>
    <dgm:cxn modelId="{719A8C74-AB3A-4F65-B002-477D4AD30520}" type="presParOf" srcId="{0606261B-BC07-4FA7-91D4-74DD91E72700}" destId="{875530D2-F56C-4D3B-93CC-764FD8F5FB77}" srcOrd="1" destOrd="0" presId="urn:microsoft.com/office/officeart/2005/8/layout/hList1"/>
    <dgm:cxn modelId="{07ADE61E-4918-412E-BE0D-42621EDF2E55}" type="presParOf" srcId="{31D84153-4F10-4950-93A7-D915ECD7DD52}" destId="{988DA866-D14E-4B8E-9C0C-18098F4C8CF1}" srcOrd="5" destOrd="0" presId="urn:microsoft.com/office/officeart/2005/8/layout/hList1"/>
    <dgm:cxn modelId="{E0296F1B-56F8-4206-9C0E-D3966AB80EDE}" type="presParOf" srcId="{31D84153-4F10-4950-93A7-D915ECD7DD52}" destId="{D062EC29-DAC3-4088-BB63-1CAEB8808148}" srcOrd="6" destOrd="0" presId="urn:microsoft.com/office/officeart/2005/8/layout/hList1"/>
    <dgm:cxn modelId="{24A211F4-8D05-4046-9B38-D3CDF824E89C}" type="presParOf" srcId="{D062EC29-DAC3-4088-BB63-1CAEB8808148}" destId="{8C830CB8-13EA-40F0-985E-C9C9C7D1419D}" srcOrd="0" destOrd="0" presId="urn:microsoft.com/office/officeart/2005/8/layout/hList1"/>
    <dgm:cxn modelId="{236D7B3C-4DB0-4BD6-AAF9-A77AEE003215}" type="presParOf" srcId="{D062EC29-DAC3-4088-BB63-1CAEB8808148}" destId="{B3262A9F-60B5-4BFE-A342-053984E9CB33}" srcOrd="1" destOrd="0" presId="urn:microsoft.com/office/officeart/2005/8/layout/hList1"/>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E750D1-A146-4C23-B036-BA6E43F1F598}">
      <dsp:nvSpPr>
        <dsp:cNvPr id="0" name=""/>
        <dsp:cNvSpPr/>
      </dsp:nvSpPr>
      <dsp:spPr>
        <a:xfrm>
          <a:off x="2089332" y="1891797"/>
          <a:ext cx="1307734" cy="1307734"/>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marL="0" lvl="0" indent="0" algn="ctr" defTabSz="844550">
            <a:lnSpc>
              <a:spcPct val="90000"/>
            </a:lnSpc>
            <a:spcBef>
              <a:spcPct val="0"/>
            </a:spcBef>
            <a:spcAft>
              <a:spcPct val="35000"/>
            </a:spcAft>
            <a:buNone/>
          </a:pPr>
          <a:r>
            <a:rPr lang="es-HN" sz="1900" kern="1200"/>
            <a:t>Variables de Estudio</a:t>
          </a:r>
        </a:p>
      </dsp:txBody>
      <dsp:txXfrm>
        <a:off x="2280845" y="2083310"/>
        <a:ext cx="924708" cy="924708"/>
      </dsp:txXfrm>
    </dsp:sp>
    <dsp:sp modelId="{602BF451-4333-4264-874C-15B16CF518CC}">
      <dsp:nvSpPr>
        <dsp:cNvPr id="0" name=""/>
        <dsp:cNvSpPr/>
      </dsp:nvSpPr>
      <dsp:spPr>
        <a:xfrm rot="10800000">
          <a:off x="564568" y="2359312"/>
          <a:ext cx="1440902" cy="372704"/>
        </a:xfrm>
        <a:prstGeom prst="lef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B72BD3D-070B-4498-9EBE-A5AC156E0EA6}">
      <dsp:nvSpPr>
        <dsp:cNvPr id="0" name=""/>
        <dsp:cNvSpPr/>
      </dsp:nvSpPr>
      <dsp:spPr>
        <a:xfrm>
          <a:off x="106860" y="2179499"/>
          <a:ext cx="915414" cy="732331"/>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Demanda</a:t>
          </a:r>
        </a:p>
      </dsp:txBody>
      <dsp:txXfrm>
        <a:off x="128309" y="2200948"/>
        <a:ext cx="872516" cy="689433"/>
      </dsp:txXfrm>
    </dsp:sp>
    <dsp:sp modelId="{5F7E8EBF-3ACD-4633-BD58-BE1BF3491243}">
      <dsp:nvSpPr>
        <dsp:cNvPr id="0" name=""/>
        <dsp:cNvSpPr/>
      </dsp:nvSpPr>
      <dsp:spPr>
        <a:xfrm rot="12600000">
          <a:off x="759927" y="1630222"/>
          <a:ext cx="1440902" cy="372704"/>
        </a:xfrm>
        <a:prstGeom prst="leftArrow">
          <a:avLst>
            <a:gd name="adj1" fmla="val 60000"/>
            <a:gd name="adj2" fmla="val 50000"/>
          </a:avLst>
        </a:prstGeom>
        <a:solidFill>
          <a:schemeClr val="accent5">
            <a:hueOff val="-1225557"/>
            <a:satOff val="-1705"/>
            <a:lumOff val="-654"/>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47CEF2F-259E-4B59-A798-58FAC1C915F0}">
      <dsp:nvSpPr>
        <dsp:cNvPr id="0" name=""/>
        <dsp:cNvSpPr/>
      </dsp:nvSpPr>
      <dsp:spPr>
        <a:xfrm>
          <a:off x="398742" y="1090183"/>
          <a:ext cx="915414" cy="732331"/>
        </a:xfrm>
        <a:prstGeom prst="roundRect">
          <a:avLst>
            <a:gd name="adj" fmla="val 10000"/>
          </a:avLst>
        </a:prstGeom>
        <a:solidFill>
          <a:schemeClr val="accent5">
            <a:hueOff val="-1225557"/>
            <a:satOff val="-1705"/>
            <a:lumOff val="-65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Ingresos Brutos</a:t>
          </a:r>
        </a:p>
      </dsp:txBody>
      <dsp:txXfrm>
        <a:off x="420191" y="1111632"/>
        <a:ext cx="872516" cy="689433"/>
      </dsp:txXfrm>
    </dsp:sp>
    <dsp:sp modelId="{D31E38A4-76EA-418E-8C92-1F8C47D58CBE}">
      <dsp:nvSpPr>
        <dsp:cNvPr id="0" name=""/>
        <dsp:cNvSpPr/>
      </dsp:nvSpPr>
      <dsp:spPr>
        <a:xfrm rot="14400000">
          <a:off x="1293658" y="1096491"/>
          <a:ext cx="1440902" cy="372704"/>
        </a:xfrm>
        <a:prstGeom prst="leftArrow">
          <a:avLst>
            <a:gd name="adj1" fmla="val 60000"/>
            <a:gd name="adj2" fmla="val 50000"/>
          </a:avLst>
        </a:prstGeom>
        <a:solidFill>
          <a:schemeClr val="accent5">
            <a:hueOff val="-2451115"/>
            <a:satOff val="-3409"/>
            <a:lumOff val="-1307"/>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CDC4980-18B2-44B0-90D9-5D8CDA3AF7AA}">
      <dsp:nvSpPr>
        <dsp:cNvPr id="0" name=""/>
        <dsp:cNvSpPr/>
      </dsp:nvSpPr>
      <dsp:spPr>
        <a:xfrm>
          <a:off x="1196176" y="292748"/>
          <a:ext cx="915414" cy="732331"/>
        </a:xfrm>
        <a:prstGeom prst="roundRect">
          <a:avLst>
            <a:gd name="adj" fmla="val 10000"/>
          </a:avLst>
        </a:prstGeom>
        <a:solidFill>
          <a:schemeClr val="accent5">
            <a:hueOff val="-2451115"/>
            <a:satOff val="-3409"/>
            <a:lumOff val="-1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Recursos Disponibles</a:t>
          </a:r>
        </a:p>
      </dsp:txBody>
      <dsp:txXfrm>
        <a:off x="1217625" y="314197"/>
        <a:ext cx="872516" cy="689433"/>
      </dsp:txXfrm>
    </dsp:sp>
    <dsp:sp modelId="{DEF938B2-C4B7-4081-9BD6-B02103A62812}">
      <dsp:nvSpPr>
        <dsp:cNvPr id="0" name=""/>
        <dsp:cNvSpPr/>
      </dsp:nvSpPr>
      <dsp:spPr>
        <a:xfrm rot="16200000">
          <a:off x="2022748" y="901132"/>
          <a:ext cx="1440902" cy="372704"/>
        </a:xfrm>
        <a:prstGeom prst="leftArrow">
          <a:avLst>
            <a:gd name="adj1" fmla="val 60000"/>
            <a:gd name="adj2" fmla="val 50000"/>
          </a:avLst>
        </a:prstGeom>
        <a:solidFill>
          <a:schemeClr val="accent5">
            <a:hueOff val="-3676672"/>
            <a:satOff val="-5114"/>
            <a:lumOff val="-1961"/>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71B9A5A-F83B-4445-BB9F-1A6CDDB42874}">
      <dsp:nvSpPr>
        <dsp:cNvPr id="0" name=""/>
        <dsp:cNvSpPr/>
      </dsp:nvSpPr>
      <dsp:spPr>
        <a:xfrm>
          <a:off x="2285492" y="867"/>
          <a:ext cx="915414" cy="732331"/>
        </a:xfrm>
        <a:prstGeom prst="roundRect">
          <a:avLst>
            <a:gd name="adj" fmla="val 10000"/>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Costos Operativos</a:t>
          </a:r>
        </a:p>
      </dsp:txBody>
      <dsp:txXfrm>
        <a:off x="2306941" y="22316"/>
        <a:ext cx="872516" cy="689433"/>
      </dsp:txXfrm>
    </dsp:sp>
    <dsp:sp modelId="{37FB0B4B-11DC-43F7-B495-1B3685E74BE8}">
      <dsp:nvSpPr>
        <dsp:cNvPr id="0" name=""/>
        <dsp:cNvSpPr/>
      </dsp:nvSpPr>
      <dsp:spPr>
        <a:xfrm rot="18000000">
          <a:off x="2751839" y="1096491"/>
          <a:ext cx="1440902" cy="372704"/>
        </a:xfrm>
        <a:prstGeom prst="leftArrow">
          <a:avLst>
            <a:gd name="adj1" fmla="val 60000"/>
            <a:gd name="adj2" fmla="val 50000"/>
          </a:avLst>
        </a:prstGeom>
        <a:solidFill>
          <a:schemeClr val="accent5">
            <a:hueOff val="-4902230"/>
            <a:satOff val="-6819"/>
            <a:lumOff val="-261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EA60420-5EF4-444A-A0AE-4906CC6A52EE}">
      <dsp:nvSpPr>
        <dsp:cNvPr id="0" name=""/>
        <dsp:cNvSpPr/>
      </dsp:nvSpPr>
      <dsp:spPr>
        <a:xfrm>
          <a:off x="3374808" y="292748"/>
          <a:ext cx="915414" cy="732331"/>
        </a:xfrm>
        <a:prstGeom prst="roundRect">
          <a:avLst>
            <a:gd name="adj" fmla="val 10000"/>
          </a:avLst>
        </a:prstGeom>
        <a:solidFill>
          <a:schemeClr val="accent5">
            <a:hueOff val="-4902230"/>
            <a:satOff val="-6819"/>
            <a:lumOff val="-261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Satisfacción del cliente</a:t>
          </a:r>
        </a:p>
      </dsp:txBody>
      <dsp:txXfrm>
        <a:off x="3396257" y="314197"/>
        <a:ext cx="872516" cy="689433"/>
      </dsp:txXfrm>
    </dsp:sp>
    <dsp:sp modelId="{C454716F-584C-4680-8AC2-9EE74C8B9E05}">
      <dsp:nvSpPr>
        <dsp:cNvPr id="0" name=""/>
        <dsp:cNvSpPr/>
      </dsp:nvSpPr>
      <dsp:spPr>
        <a:xfrm rot="19800000">
          <a:off x="3285570" y="1630222"/>
          <a:ext cx="1440902" cy="372704"/>
        </a:xfrm>
        <a:prstGeom prst="leftArrow">
          <a:avLst>
            <a:gd name="adj1" fmla="val 60000"/>
            <a:gd name="adj2" fmla="val 50000"/>
          </a:avLst>
        </a:prstGeom>
        <a:solidFill>
          <a:schemeClr val="accent5">
            <a:hueOff val="-6127787"/>
            <a:satOff val="-8523"/>
            <a:lumOff val="-3268"/>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CD3DE7B-DEA5-4D58-8F21-EF22EE32683A}">
      <dsp:nvSpPr>
        <dsp:cNvPr id="0" name=""/>
        <dsp:cNvSpPr/>
      </dsp:nvSpPr>
      <dsp:spPr>
        <a:xfrm>
          <a:off x="4172243" y="1090183"/>
          <a:ext cx="915414" cy="732331"/>
        </a:xfrm>
        <a:prstGeom prst="roundRect">
          <a:avLst>
            <a:gd name="adj" fmla="val 10000"/>
          </a:avLst>
        </a:prstGeom>
        <a:solidFill>
          <a:schemeClr val="accent5">
            <a:hueOff val="-6127787"/>
            <a:satOff val="-8523"/>
            <a:lumOff val="-326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Competitividad</a:t>
          </a:r>
        </a:p>
      </dsp:txBody>
      <dsp:txXfrm>
        <a:off x="4193692" y="1111632"/>
        <a:ext cx="872516" cy="689433"/>
      </dsp:txXfrm>
    </dsp:sp>
    <dsp:sp modelId="{2F14D383-905E-42B6-BF41-3C74B5DC560E}">
      <dsp:nvSpPr>
        <dsp:cNvPr id="0" name=""/>
        <dsp:cNvSpPr/>
      </dsp:nvSpPr>
      <dsp:spPr>
        <a:xfrm>
          <a:off x="3480929" y="2359312"/>
          <a:ext cx="1440902" cy="372704"/>
        </a:xfrm>
        <a:prstGeom prst="leftArrow">
          <a:avLst>
            <a:gd name="adj1" fmla="val 60000"/>
            <a:gd name="adj2" fmla="val 50000"/>
          </a:avLst>
        </a:prstGeom>
        <a:solidFill>
          <a:schemeClr val="accent5">
            <a:hueOff val="-7353344"/>
            <a:satOff val="-10228"/>
            <a:lumOff val="-3922"/>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59A5D2-99F5-441B-BA40-AE204A254444}">
      <dsp:nvSpPr>
        <dsp:cNvPr id="0" name=""/>
        <dsp:cNvSpPr/>
      </dsp:nvSpPr>
      <dsp:spPr>
        <a:xfrm>
          <a:off x="4464124" y="2179499"/>
          <a:ext cx="915414" cy="732331"/>
        </a:xfrm>
        <a:prstGeom prst="roundRect">
          <a:avLst>
            <a:gd name="adj" fmla="val 1000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444500">
            <a:lnSpc>
              <a:spcPct val="90000"/>
            </a:lnSpc>
            <a:spcBef>
              <a:spcPct val="0"/>
            </a:spcBef>
            <a:spcAft>
              <a:spcPct val="35000"/>
            </a:spcAft>
            <a:buNone/>
          </a:pPr>
          <a:r>
            <a:rPr lang="es-HN" sz="1000" kern="1200"/>
            <a:t>Estrategias Financieras</a:t>
          </a:r>
        </a:p>
      </dsp:txBody>
      <dsp:txXfrm>
        <a:off x="4485573" y="2200948"/>
        <a:ext cx="872516" cy="68943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259D59-7E17-407E-BBC6-43AFE1AE7B5D}">
      <dsp:nvSpPr>
        <dsp:cNvPr id="0" name=""/>
        <dsp:cNvSpPr/>
      </dsp:nvSpPr>
      <dsp:spPr>
        <a:xfrm>
          <a:off x="2724" y="119338"/>
          <a:ext cx="1044257" cy="3825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Atención al paciente</a:t>
          </a:r>
        </a:p>
      </dsp:txBody>
      <dsp:txXfrm>
        <a:off x="2724" y="119338"/>
        <a:ext cx="1044257" cy="382583"/>
      </dsp:txXfrm>
    </dsp:sp>
    <dsp:sp modelId="{C4112CD5-5BFA-4A2A-AAC7-FB9BC87D3991}">
      <dsp:nvSpPr>
        <dsp:cNvPr id="0" name=""/>
        <dsp:cNvSpPr/>
      </dsp:nvSpPr>
      <dsp:spPr>
        <a:xfrm>
          <a:off x="0" y="492810"/>
          <a:ext cx="1044257" cy="96624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HN" sz="800" kern="1200">
              <a:latin typeface="Times New Roman" panose="02020603050405020304" pitchFamily="18" charset="0"/>
              <a:cs typeface="Times New Roman" panose="02020603050405020304" pitchFamily="18" charset="0"/>
            </a:rPr>
            <a:t>Este es el primer punto de contacto con el paciente, en el cual se incluye la recepción, programación de citas y consulta inicial.</a:t>
          </a:r>
        </a:p>
      </dsp:txBody>
      <dsp:txXfrm>
        <a:off x="0" y="492810"/>
        <a:ext cx="1044257" cy="966240"/>
      </dsp:txXfrm>
    </dsp:sp>
    <dsp:sp modelId="{32319F3B-E03B-49C7-A241-3956DD14FC70}">
      <dsp:nvSpPr>
        <dsp:cNvPr id="0" name=""/>
        <dsp:cNvSpPr/>
      </dsp:nvSpPr>
      <dsp:spPr>
        <a:xfrm>
          <a:off x="1193177" y="119338"/>
          <a:ext cx="1044257" cy="3825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Diagnostico y Planificación del Tratamiento</a:t>
          </a:r>
        </a:p>
      </dsp:txBody>
      <dsp:txXfrm>
        <a:off x="1193177" y="119338"/>
        <a:ext cx="1044257" cy="382583"/>
      </dsp:txXfrm>
    </dsp:sp>
    <dsp:sp modelId="{03D0241A-90F1-47B0-A673-9A1D0C00E7B3}">
      <dsp:nvSpPr>
        <dsp:cNvPr id="0" name=""/>
        <dsp:cNvSpPr/>
      </dsp:nvSpPr>
      <dsp:spPr>
        <a:xfrm>
          <a:off x="1193177" y="501921"/>
          <a:ext cx="1044257" cy="96624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HN" sz="800" kern="1200">
              <a:latin typeface="Times New Roman" panose="02020603050405020304" pitchFamily="18" charset="0"/>
              <a:cs typeface="Times New Roman" panose="02020603050405020304" pitchFamily="18" charset="0"/>
            </a:rPr>
            <a:t>En esta actividad se realiza la evaluación del estado de salud dental del paciente y se planifican los tratamientos que va a necesitar.</a:t>
          </a:r>
        </a:p>
      </dsp:txBody>
      <dsp:txXfrm>
        <a:off x="1193177" y="501921"/>
        <a:ext cx="1044257" cy="966240"/>
      </dsp:txXfrm>
    </dsp:sp>
    <dsp:sp modelId="{189B8550-05A9-4D5B-939A-358A21C7AEE3}">
      <dsp:nvSpPr>
        <dsp:cNvPr id="0" name=""/>
        <dsp:cNvSpPr/>
      </dsp:nvSpPr>
      <dsp:spPr>
        <a:xfrm>
          <a:off x="2383631" y="119338"/>
          <a:ext cx="1044257" cy="3825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Ejecución del Tratamiento</a:t>
          </a:r>
        </a:p>
      </dsp:txBody>
      <dsp:txXfrm>
        <a:off x="2383631" y="119338"/>
        <a:ext cx="1044257" cy="382583"/>
      </dsp:txXfrm>
    </dsp:sp>
    <dsp:sp modelId="{875530D2-F56C-4D3B-93CC-764FD8F5FB77}">
      <dsp:nvSpPr>
        <dsp:cNvPr id="0" name=""/>
        <dsp:cNvSpPr/>
      </dsp:nvSpPr>
      <dsp:spPr>
        <a:xfrm>
          <a:off x="2383631" y="501921"/>
          <a:ext cx="1044257" cy="96624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HN" sz="800" kern="1200">
              <a:latin typeface="Times New Roman" panose="02020603050405020304" pitchFamily="18" charset="0"/>
              <a:cs typeface="Times New Roman" panose="02020603050405020304" pitchFamily="18" charset="0"/>
            </a:rPr>
            <a:t>En esta fase de realiza la atención clínica, incluyendo procedimientos como limpiezas, radiografias, blanqueamientos, obturaciones, etc.</a:t>
          </a:r>
        </a:p>
      </dsp:txBody>
      <dsp:txXfrm>
        <a:off x="2383631" y="501921"/>
        <a:ext cx="1044257" cy="966240"/>
      </dsp:txXfrm>
    </dsp:sp>
    <dsp:sp modelId="{8C830CB8-13EA-40F0-985E-C9C9C7D1419D}">
      <dsp:nvSpPr>
        <dsp:cNvPr id="0" name=""/>
        <dsp:cNvSpPr/>
      </dsp:nvSpPr>
      <dsp:spPr>
        <a:xfrm>
          <a:off x="3574084" y="119338"/>
          <a:ext cx="1044257" cy="3825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Post-tratamiento y Seguimiento</a:t>
          </a:r>
        </a:p>
      </dsp:txBody>
      <dsp:txXfrm>
        <a:off x="3574084" y="119338"/>
        <a:ext cx="1044257" cy="382583"/>
      </dsp:txXfrm>
    </dsp:sp>
    <dsp:sp modelId="{B3262A9F-60B5-4BFE-A342-053984E9CB33}">
      <dsp:nvSpPr>
        <dsp:cNvPr id="0" name=""/>
        <dsp:cNvSpPr/>
      </dsp:nvSpPr>
      <dsp:spPr>
        <a:xfrm>
          <a:off x="3574084" y="501921"/>
          <a:ext cx="1044257" cy="96624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HN" sz="800" kern="1200">
              <a:latin typeface="Times New Roman" panose="02020603050405020304" pitchFamily="18" charset="0"/>
              <a:cs typeface="Times New Roman" panose="02020603050405020304" pitchFamily="18" charset="0"/>
            </a:rPr>
            <a:t>Esta etapa consiste en el seguimiento a la evolución del paciente después de haberse realizado el tratamiento.</a:t>
          </a:r>
        </a:p>
      </dsp:txBody>
      <dsp:txXfrm>
        <a:off x="3574084" y="501921"/>
        <a:ext cx="1044257" cy="966240"/>
      </dsp:txXfrm>
    </dsp:sp>
    <dsp:sp modelId="{33B84423-CE9D-43DC-B2C5-8E52D6FC7B36}">
      <dsp:nvSpPr>
        <dsp:cNvPr id="0" name=""/>
        <dsp:cNvSpPr/>
      </dsp:nvSpPr>
      <dsp:spPr>
        <a:xfrm>
          <a:off x="4764538" y="119338"/>
          <a:ext cx="1044257" cy="382583"/>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w="6350" cap="flat" cmpd="sng" algn="ctr">
          <a:solidFill>
            <a:schemeClr val="accent1">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56896" tIns="32512" rIns="56896" bIns="32512" numCol="1" spcCol="1270" anchor="ctr" anchorCtr="0">
          <a:noAutofit/>
        </a:bodyPr>
        <a:lstStyle/>
        <a:p>
          <a:pPr marL="0" lvl="0" indent="0" algn="ctr" defTabSz="355600">
            <a:lnSpc>
              <a:spcPct val="90000"/>
            </a:lnSpc>
            <a:spcBef>
              <a:spcPct val="0"/>
            </a:spcBef>
            <a:spcAft>
              <a:spcPct val="35000"/>
            </a:spcAft>
            <a:buNone/>
          </a:pPr>
          <a:r>
            <a:rPr lang="es-HN" sz="800" kern="1200">
              <a:latin typeface="Times New Roman" panose="02020603050405020304" pitchFamily="18" charset="0"/>
              <a:cs typeface="Times New Roman" panose="02020603050405020304" pitchFamily="18" charset="0"/>
            </a:rPr>
            <a:t>Facturación y Cobro</a:t>
          </a:r>
        </a:p>
      </dsp:txBody>
      <dsp:txXfrm>
        <a:off x="4764538" y="119338"/>
        <a:ext cx="1044257" cy="382583"/>
      </dsp:txXfrm>
    </dsp:sp>
    <dsp:sp modelId="{EDD9E6D4-2BB0-4353-80FA-D34395A9D99A}">
      <dsp:nvSpPr>
        <dsp:cNvPr id="0" name=""/>
        <dsp:cNvSpPr/>
      </dsp:nvSpPr>
      <dsp:spPr>
        <a:xfrm>
          <a:off x="4764538" y="501921"/>
          <a:ext cx="1044257" cy="966240"/>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2672" tIns="42672" rIns="56896" bIns="64008" numCol="1" spcCol="1270" anchor="t" anchorCtr="0">
          <a:noAutofit/>
        </a:bodyPr>
        <a:lstStyle/>
        <a:p>
          <a:pPr marL="57150" lvl="1" indent="-57150" algn="l" defTabSz="355600">
            <a:lnSpc>
              <a:spcPct val="90000"/>
            </a:lnSpc>
            <a:spcBef>
              <a:spcPct val="0"/>
            </a:spcBef>
            <a:spcAft>
              <a:spcPct val="15000"/>
            </a:spcAft>
            <a:buChar char="•"/>
          </a:pPr>
          <a:r>
            <a:rPr lang="es-HN" sz="800" kern="1200">
              <a:latin typeface="Times New Roman" panose="02020603050405020304" pitchFamily="18" charset="0"/>
              <a:cs typeface="Times New Roman" panose="02020603050405020304" pitchFamily="18" charset="0"/>
            </a:rPr>
            <a:t>Es la actividad que se realiza tras la atención, incluyendo la facturación de los servicios prestados y la gestión de pago.</a:t>
          </a:r>
        </a:p>
      </dsp:txBody>
      <dsp:txXfrm>
        <a:off x="4764538" y="501921"/>
        <a:ext cx="1044257" cy="96624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259D59-7E17-407E-BBC6-43AFE1AE7B5D}">
      <dsp:nvSpPr>
        <dsp:cNvPr id="0" name=""/>
        <dsp:cNvSpPr/>
      </dsp:nvSpPr>
      <dsp:spPr>
        <a:xfrm>
          <a:off x="2184" y="147536"/>
          <a:ext cx="1313834" cy="317460"/>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Gestión y Administración</a:t>
          </a:r>
        </a:p>
      </dsp:txBody>
      <dsp:txXfrm>
        <a:off x="2184" y="147536"/>
        <a:ext cx="1313834" cy="317460"/>
      </dsp:txXfrm>
    </dsp:sp>
    <dsp:sp modelId="{C4112CD5-5BFA-4A2A-AAC7-FB9BC87D3991}">
      <dsp:nvSpPr>
        <dsp:cNvPr id="0" name=""/>
        <dsp:cNvSpPr/>
      </dsp:nvSpPr>
      <dsp:spPr>
        <a:xfrm>
          <a:off x="0" y="452539"/>
          <a:ext cx="1313834" cy="1321041"/>
        </a:xfrm>
        <a:prstGeom prst="rect">
          <a:avLst/>
        </a:prstGeom>
        <a:solidFill>
          <a:schemeClr val="accent2">
            <a:alpha val="90000"/>
            <a:tint val="40000"/>
            <a:hueOff val="0"/>
            <a:satOff val="0"/>
            <a:lumOff val="0"/>
            <a:alphaOff val="0"/>
          </a:schemeClr>
        </a:solidFill>
        <a:ln w="6350" cap="flat" cmpd="sng" algn="ctr">
          <a:solidFill>
            <a:schemeClr val="accent2">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HN" sz="900" kern="1200">
              <a:latin typeface="Times New Roman" panose="02020603050405020304" pitchFamily="18" charset="0"/>
              <a:cs typeface="Times New Roman" panose="02020603050405020304" pitchFamily="18" charset="0"/>
            </a:rPr>
            <a:t>La gestión financiera trata de controlar los costos operativos, la facturación, ya que esto es fundamental para garantizar la rentabilidad de la clínica.</a:t>
          </a:r>
        </a:p>
      </dsp:txBody>
      <dsp:txXfrm>
        <a:off x="0" y="452539"/>
        <a:ext cx="1313834" cy="1321041"/>
      </dsp:txXfrm>
    </dsp:sp>
    <dsp:sp modelId="{32319F3B-E03B-49C7-A241-3956DD14FC70}">
      <dsp:nvSpPr>
        <dsp:cNvPr id="0" name=""/>
        <dsp:cNvSpPr/>
      </dsp:nvSpPr>
      <dsp:spPr>
        <a:xfrm>
          <a:off x="1499956" y="147536"/>
          <a:ext cx="1313834" cy="317460"/>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Estructura física</a:t>
          </a:r>
        </a:p>
      </dsp:txBody>
      <dsp:txXfrm>
        <a:off x="1499956" y="147536"/>
        <a:ext cx="1313834" cy="317460"/>
      </dsp:txXfrm>
    </dsp:sp>
    <dsp:sp modelId="{03D0241A-90F1-47B0-A673-9A1D0C00E7B3}">
      <dsp:nvSpPr>
        <dsp:cNvPr id="0" name=""/>
        <dsp:cNvSpPr/>
      </dsp:nvSpPr>
      <dsp:spPr>
        <a:xfrm>
          <a:off x="1499956" y="464996"/>
          <a:ext cx="1313834" cy="1321041"/>
        </a:xfrm>
        <a:prstGeom prst="rect">
          <a:avLst/>
        </a:prstGeom>
        <a:solidFill>
          <a:schemeClr val="accent2">
            <a:alpha val="90000"/>
            <a:tint val="40000"/>
            <a:hueOff val="0"/>
            <a:satOff val="0"/>
            <a:lumOff val="0"/>
            <a:alphaOff val="0"/>
          </a:schemeClr>
        </a:solidFill>
        <a:ln w="6350" cap="flat" cmpd="sng" algn="ctr">
          <a:solidFill>
            <a:schemeClr val="accent2">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HN" sz="900" kern="1200">
              <a:latin typeface="Times New Roman" panose="02020603050405020304" pitchFamily="18" charset="0"/>
              <a:cs typeface="Times New Roman" panose="02020603050405020304" pitchFamily="18" charset="0"/>
            </a:rPr>
            <a:t>Aun que el espacio de la clínica sea pequeño este de ser cómodo y funcional, asegurandose que las instalaciones sean acogedoras, limpias y cumplan con las normativas de salud.</a:t>
          </a:r>
        </a:p>
      </dsp:txBody>
      <dsp:txXfrm>
        <a:off x="1499956" y="464996"/>
        <a:ext cx="1313834" cy="1321041"/>
      </dsp:txXfrm>
    </dsp:sp>
    <dsp:sp modelId="{189B8550-05A9-4D5B-939A-358A21C7AEE3}">
      <dsp:nvSpPr>
        <dsp:cNvPr id="0" name=""/>
        <dsp:cNvSpPr/>
      </dsp:nvSpPr>
      <dsp:spPr>
        <a:xfrm>
          <a:off x="2997728" y="147536"/>
          <a:ext cx="1313834" cy="317460"/>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Equipamiento</a:t>
          </a:r>
        </a:p>
      </dsp:txBody>
      <dsp:txXfrm>
        <a:off x="2997728" y="147536"/>
        <a:ext cx="1313834" cy="317460"/>
      </dsp:txXfrm>
    </dsp:sp>
    <dsp:sp modelId="{875530D2-F56C-4D3B-93CC-764FD8F5FB77}">
      <dsp:nvSpPr>
        <dsp:cNvPr id="0" name=""/>
        <dsp:cNvSpPr/>
      </dsp:nvSpPr>
      <dsp:spPr>
        <a:xfrm>
          <a:off x="2997728" y="464996"/>
          <a:ext cx="1313834" cy="1321041"/>
        </a:xfrm>
        <a:prstGeom prst="rect">
          <a:avLst/>
        </a:prstGeom>
        <a:solidFill>
          <a:schemeClr val="accent2">
            <a:alpha val="90000"/>
            <a:tint val="40000"/>
            <a:hueOff val="0"/>
            <a:satOff val="0"/>
            <a:lumOff val="0"/>
            <a:alphaOff val="0"/>
          </a:schemeClr>
        </a:solidFill>
        <a:ln w="6350" cap="flat" cmpd="sng" algn="ctr">
          <a:solidFill>
            <a:schemeClr val="accent2">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HN" sz="900" kern="1200">
              <a:latin typeface="Times New Roman" panose="02020603050405020304" pitchFamily="18" charset="0"/>
              <a:cs typeface="Times New Roman" panose="02020603050405020304" pitchFamily="18" charset="0"/>
            </a:rPr>
            <a:t>El equipo odontologico es esencial el cual debe ser adecuado para los procedimientos basicos que se ofrecen.</a:t>
          </a:r>
        </a:p>
      </dsp:txBody>
      <dsp:txXfrm>
        <a:off x="2997728" y="464996"/>
        <a:ext cx="1313834" cy="1321041"/>
      </dsp:txXfrm>
    </dsp:sp>
    <dsp:sp modelId="{8C830CB8-13EA-40F0-985E-C9C9C7D1419D}">
      <dsp:nvSpPr>
        <dsp:cNvPr id="0" name=""/>
        <dsp:cNvSpPr/>
      </dsp:nvSpPr>
      <dsp:spPr>
        <a:xfrm>
          <a:off x="4495500" y="147536"/>
          <a:ext cx="1313834" cy="317460"/>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64008" tIns="36576" rIns="64008" bIns="36576"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Gestión de relación con los proveedores</a:t>
          </a:r>
        </a:p>
      </dsp:txBody>
      <dsp:txXfrm>
        <a:off x="4495500" y="147536"/>
        <a:ext cx="1313834" cy="317460"/>
      </dsp:txXfrm>
    </dsp:sp>
    <dsp:sp modelId="{B3262A9F-60B5-4BFE-A342-053984E9CB33}">
      <dsp:nvSpPr>
        <dsp:cNvPr id="0" name=""/>
        <dsp:cNvSpPr/>
      </dsp:nvSpPr>
      <dsp:spPr>
        <a:xfrm>
          <a:off x="4495500" y="464996"/>
          <a:ext cx="1313834" cy="1321041"/>
        </a:xfrm>
        <a:prstGeom prst="rect">
          <a:avLst/>
        </a:prstGeom>
        <a:solidFill>
          <a:schemeClr val="accent2">
            <a:alpha val="90000"/>
            <a:tint val="40000"/>
            <a:hueOff val="0"/>
            <a:satOff val="0"/>
            <a:lumOff val="0"/>
            <a:alphaOff val="0"/>
          </a:schemeClr>
        </a:solidFill>
        <a:ln w="6350" cap="flat" cmpd="sng" algn="ctr">
          <a:solidFill>
            <a:schemeClr val="accent2">
              <a:alpha val="90000"/>
              <a:tint val="40000"/>
              <a:hueOff val="0"/>
              <a:satOff val="0"/>
              <a:lumOff val="0"/>
              <a:alphaOff val="0"/>
            </a:scheme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es-HN" sz="900" kern="1200">
              <a:latin typeface="Times New Roman" panose="02020603050405020304" pitchFamily="18" charset="0"/>
              <a:cs typeface="Times New Roman" panose="02020603050405020304" pitchFamily="18" charset="0"/>
            </a:rPr>
            <a:t>Es importante establecer relaciones sólidas con proveedores de materiales y equipos dentales, ya que el margen para negociar precios es reducido ya que los volumenes de compra suelen ser pequeños.</a:t>
          </a:r>
        </a:p>
      </dsp:txBody>
      <dsp:txXfrm>
        <a:off x="4495500" y="464996"/>
        <a:ext cx="1313834" cy="1321041"/>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SES24</b:Tag>
    <b:SourceType>InternetSite</b:SourceType>
    <b:Guid>{10CC7C21-B762-4A46-8D20-5C84059B6A84}</b:Guid>
    <b:Author>
      <b:Author>
        <b:NameList>
          <b:Person>
            <b:Last>SESAL</b:Last>
          </b:Person>
        </b:NameList>
      </b:Author>
    </b:Author>
    <b:Title>COVID-19</b:Title>
    <b:InternetSiteTitle>COVID-19</b:InternetSiteTitle>
    <b:Year>2024</b:Year>
    <b:Month>06</b:Month>
    <b:Day>14</b:Day>
    <b:URL>https://www.salud.gob.hn/sshome/index.php/covid19?id=10</b:URL>
    <b:RefOrder>82</b:RefOrder>
  </b:Source>
  <b:Source>
    <b:Tag>Dep24</b:Tag>
    <b:SourceType>InternetSite</b:SourceType>
    <b:Guid>{F467C080-5F87-4B8E-8562-03132CEE1425}</b:Guid>
    <b:Author>
      <b:Author>
        <b:NameList>
          <b:Person>
            <b:Last>SEFIN</b:Last>
          </b:Person>
        </b:NameList>
      </b:Author>
    </b:Author>
    <b:Title>SEFIN</b:Title>
    <b:InternetSiteTitle>SEFIN</b:InternetSiteTitle>
    <b:Year>2024</b:Year>
    <b:Month>mayo</b:Month>
    <b:URL>www.sefin.gob.hn</b:URL>
    <b:RefOrder>19</b:RefOrder>
  </b:Source>
  <b:Source>
    <b:Tag>DAT24</b:Tag>
    <b:SourceType>InternetSite</b:SourceType>
    <b:Guid>{59F5D778-22D2-43DC-A15E-5660439E00D3}</b:Guid>
    <b:Author>
      <b:Author>
        <b:NameList>
          <b:Person>
            <b:Last>DATOSMACRO</b:Last>
          </b:Person>
        </b:NameList>
      </b:Author>
    </b:Author>
    <b:Title>DATOSMACRO</b:Title>
    <b:InternetSiteTitle>DATOSMACRO</b:InternetSiteTitle>
    <b:Year>2024</b:Year>
    <b:RefOrder>20</b:RefOrder>
  </b:Source>
  <b:Source>
    <b:Tag>OAS24</b:Tag>
    <b:SourceType>InternetSite</b:SourceType>
    <b:Guid>{6A4860F3-E656-42CA-A0A3-AA4650BE77B9}</b:Guid>
    <b:Author>
      <b:Author>
        <b:NameList>
          <b:Person>
            <b:Last>OAS</b:Last>
          </b:Person>
        </b:NameList>
      </b:Author>
    </b:Author>
    <b:Year>2024</b:Year>
    <b:URL>https://www.oas.org/es/mesecvi/docs/Round3-ShadowReport-Honduras-APUVIMEH.pdf</b:URL>
    <b:RefOrder>83</b:RefOrder>
  </b:Source>
  <b:Source>
    <b:Tag>BQD24</b:Tag>
    <b:SourceType>InternetSite</b:SourceType>
    <b:Guid>{D1193B2E-0F02-468F-9C20-62F6DD4D2A16}</b:Guid>
    <b:Title>Best Quality Dental Centers</b:Title>
    <b:Year>2024</b:Year>
    <b:Author>
      <b:Author>
        <b:NameList>
          <b:Person>
            <b:Last>BQDC</b:Last>
          </b:Person>
        </b:NameList>
      </b:Author>
    </b:Author>
    <b:RefOrder>10</b:RefOrder>
  </b:Source>
  <b:Source>
    <b:Tag>DEN</b:Tag>
    <b:SourceType>InternetSite</b:SourceType>
    <b:Guid>{C1200F70-EEAE-4BA2-AD6F-BEC1CF178042}</b:Guid>
    <b:Title>Dental Innovation</b:Title>
    <b:Author>
      <b:Author>
        <b:NameList>
          <b:Person>
            <b:Last>INNOVATION</b:Last>
            <b:First>DENTAL</b:First>
          </b:Person>
        </b:NameList>
      </b:Author>
    </b:Author>
    <b:URL>https://dentalinnovation.net/globalizacion-conocimiento-odontologia/</b:URL>
    <b:Year>2024</b:Year>
    <b:RefOrder>12</b:RefOrder>
  </b:Source>
  <b:Source>
    <b:Tag>Kul23</b:Tag>
    <b:SourceType>InternetSite</b:SourceType>
    <b:Guid>{DA4A4F0A-C0D9-4453-93D4-2337ED3F92AB}</b:Guid>
    <b:Title>Linkedin</b:Title>
    <b:Year>2023</b:Year>
    <b:Month>Octubre</b:Month>
    <b:Day>9</b:Day>
    <b:URL>https://www.linkedin.com/pulse/factores-por-los-cuales-una-cl%C3%ADnica-dental-puede-estar-kulzer/</b:URL>
    <b:Author>
      <b:Author>
        <b:NameList>
          <b:Person>
            <b:Last>Kulzer</b:Last>
            <b:First>Cristian</b:First>
          </b:Person>
        </b:NameList>
      </b:Author>
    </b:Author>
    <b:RefOrder>15</b:RefOrder>
  </b:Source>
  <b:Source>
    <b:Tag>Ros21</b:Tag>
    <b:SourceType>InternetSite</b:SourceType>
    <b:Guid>{A26118E6-E892-46E4-97A6-12F95C20C5E2}</b:Guid>
    <b:Author>
      <b:Author>
        <b:NameList>
          <b:Person>
            <b:Last>Rosso</b:Last>
            <b:First>Roberto</b:First>
          </b:Person>
        </b:NameList>
      </b:Author>
    </b:Author>
    <b:Title>Gaceta Dental</b:Title>
    <b:Year>2021</b:Year>
    <b:Month>Diciembre</b:Month>
    <b:Day>30</b:Day>
    <b:URL>https://gacetadental.com/2021/12/transformacion-sector-dental-pandemia-28586/</b:URL>
    <b:RefOrder>13</b:RefOrder>
  </b:Source>
  <b:Source>
    <b:Tag>Góm22</b:Tag>
    <b:SourceType>InternetSite</b:SourceType>
    <b:Guid>{654F3606-3DD9-4912-B5D9-BC483D4C2BB5}</b:Guid>
    <b:Author>
      <b:Author>
        <b:NameList>
          <b:Person>
            <b:Last>Gómez</b:Last>
            <b:First>Rafael</b:First>
          </b:Person>
        </b:NameList>
      </b:Author>
    </b:Author>
    <b:Title>DM Dentista Moderno</b:Title>
    <b:Year>2022</b:Year>
    <b:Month>Abril</b:Month>
    <b:Day>11</b:Day>
    <b:URL>https://www.eldentistamoderno.com/texto-diario/mostrar/3789662/reto-economico-actual-clinicas-dentales</b:URL>
    <b:RefOrder>14</b:RefOrder>
  </b:Source>
  <b:Source>
    <b:Tag>Pla20</b:Tag>
    <b:SourceType>DocumentFromInternetSite</b:SourceType>
    <b:Guid>{BB7C7E37-6DD6-49A5-A7A8-D20642B56429}</b:Guid>
    <b:Author>
      <b:Author>
        <b:NameList>
          <b:Person>
            <b:Last>Financiero</b:Last>
            <b:First>Planteamiento</b:First>
            <b:Middle>Estrategico</b:Middle>
          </b:Person>
        </b:NameList>
      </b:Author>
    </b:Author>
    <b:Year>2020</b:Year>
    <b:URL>https://dmd.unadmexico.mx/contenidos/DCSA/MODULOS/CFP/M2_VPFEE/U3/descargables/PlaneamientoEstrategicoFinanciero.pdf</b:URL>
    <b:RefOrder>31</b:RefOrder>
  </b:Source>
  <b:Source>
    <b:Tag>Mic85</b:Tag>
    <b:SourceType>DocumentFromInternetSite</b:SourceType>
    <b:Guid>{AED40775-F144-4E59-A3F1-07B7F7A6510A}</b:Guid>
    <b:Author>
      <b:Author>
        <b:NameList>
          <b:Person>
            <b:Last>Porter</b:Last>
            <b:First>Michael</b:First>
          </b:Person>
        </b:NameList>
      </b:Author>
    </b:Author>
    <b:Title>La Ventaja Competitiva según Michael Porter</b:Title>
    <b:InternetSiteTitle>La Ventaja Competitiva según Michael Porter</b:InternetSiteTitle>
    <b:Year>1985</b:Year>
    <b:URL>https://www.lifeder.com/ventaja-competitiva-michael-porter/</b:URL>
    <b:RefOrder>51</b:RefOrder>
  </b:Source>
  <b:Source>
    <b:Tag>Fra23</b:Tag>
    <b:SourceType>DocumentFromInternetSite</b:SourceType>
    <b:Guid>{1D80F7B5-EC8E-44D7-9255-09D65ECF7EF9}</b:Guid>
    <b:Author>
      <b:Author>
        <b:NameList>
          <b:Person>
            <b:Last>Tello</b:Last>
            <b:First>Franicsa</b:First>
            <b:Middle>Julia Valverde</b:Middle>
          </b:Person>
        </b:NameList>
      </b:Author>
    </b:Author>
    <b:Title>MARKETING RELACIONAL EN LA CLINICA ODONTOLOGICA ORTHOIRUS CUSCO 2021</b:Title>
    <b:InternetSiteTitle>MARKETING RELACIONAL EN LA CLINICA ODONTOLOGICA ORTHOIRUS CUSCO 2021</b:InternetSiteTitle>
    <b:Year>2023</b:Year>
    <b:URL>file:///C:/Users/steff/Desktop/METODOLOGIA/2.%20Teoria%20de%20la%20Estrat%C3%A9gia%20Competitiva/6.%20Marketing%20Relacional%20en%20la%20Cl%C3%ADnica%20Odontol%C3%B3gica%20ORTHOKIRU'S.pdf</b:URL>
    <b:RefOrder>53</b:RefOrder>
  </b:Source>
  <b:Source>
    <b:Tag>BRE22</b:Tag>
    <b:SourceType>InternetSite</b:SourceType>
    <b:Guid>{8412AB7C-7F2E-4A39-89FD-4BF508DB5620}</b:Guid>
    <b:Author>
      <b:Author>
        <b:NameList>
          <b:Person>
            <b:Last>Cero</b:Last>
            <b:First>Brecha</b:First>
          </b:Person>
        </b:NameList>
      </b:Author>
    </b:Author>
    <b:Title>Honduras avanza con acceso a tecnología para sectores vulnerables</b:Title>
    <b:InternetSiteTitle>Honduras avanza con acceso a tecnología para sectores vulnerables</b:InternetSiteTitle>
    <b:Year>2022</b:Year>
    <b:URL>https://brechacero.com/honduras-avanza-con-acceso-a-tecnologia-para-sectores-vulnerables/</b:URL>
    <b:RefOrder>21</b:RefOrder>
  </b:Source>
  <b:Source>
    <b:Tag>LOU23</b:Tag>
    <b:SourceType>DocumentFromInternetSite</b:SourceType>
    <b:Guid>{0A3B7016-657A-4AAF-B28E-A534A5DE92D9}</b:Guid>
    <b:Author>
      <b:Author>
        <b:NameList>
          <b:Person>
            <b:Last>Cevallos</b:Last>
            <b:First>Lourdes</b:First>
            <b:Middle>Alexandra Tello</b:Middle>
          </b:Person>
        </b:NameList>
      </b:Author>
    </b:Author>
    <b:Title>Estrategias competitivas y la gestión empresarial en las clinicas odontologicas del canton Ambato</b:Title>
    <b:InternetSiteTitle>Estrategias competitivas y la gestión empresarial en las clinicas odontologicas del canton Ambato</b:InternetSiteTitle>
    <b:Year>2023</b:Year>
    <b:Month>5</b:Month>
    <b:URL>https://www.bing.com/search?pglt=41&amp;q=“Estrategias+competitivas+y+la+gestión+empresarial+en+las+clínicas+odontológicas+del+cantón+Ambato.”&amp;cvid=0e6d62fba9a24cc9a7338376becf38a6&amp;gs_lcrp=EgZjaHJvbWUyBggAEEUYOdIBBzY0NmowajGoAgCwAgA&amp;FORM=ANNTA1&amp;PC=U531</b:URL>
    <b:RefOrder>50</b:RefOrder>
  </b:Source>
  <b:Source>
    <b:Tag>JOR23</b:Tag>
    <b:SourceType>DocumentFromInternetSite</b:SourceType>
    <b:Guid>{EBDB3BD6-80A6-4401-8F62-39DEB5AAF877}</b:Guid>
    <b:Title>Análisis de situación financiera y estratégica de la Clínica Dental San</b:Title>
    <b:InternetSiteTitle>Análisis de situación financiera y estratégica de la Clínica Dental San</b:InternetSiteTitle>
    <b:Year>2023</b:Year>
    <b:URL>https://repositorio.ulatina.ac.cr/handle/20.500.12411/2690</b:URL>
    <b:Author>
      <b:Author>
        <b:NameList>
          <b:Person>
            <b:Last>Chaves</b:Last>
            <b:First>Jorge</b:First>
            <b:Middle>Wild</b:Middle>
          </b:Person>
        </b:NameList>
      </b:Author>
    </b:Author>
    <b:RefOrder>32</b:RefOrder>
  </b:Source>
  <b:Source>
    <b:Tag>HIL24</b:Tag>
    <b:SourceType>InternetSite</b:SourceType>
    <b:Guid>{45F9F8A9-C2AA-4719-A4C3-CBA96D57D836}</b:Guid>
    <b:Author>
      <b:Author>
        <b:NameList>
          <b:Person>
            <b:Last>Corea</b:Last>
            <b:First>Hilda</b:First>
          </b:Person>
        </b:NameList>
      </b:Author>
    </b:Author>
    <b:Title>UNAH</b:Title>
    <b:InternetSiteTitle>UNAH</b:InternetSiteTitle>
    <b:Year>2024</b:Year>
    <b:Month>06</b:Month>
    <b:URL>https://blogs.unah.edu.hn/dircom/la-deuda-publica-de-honduras-crece-cada-ano/</b:URL>
    <b:RefOrder>84</b:RefOrder>
  </b:Source>
  <b:Source>
    <b:Tag>RAM23</b:Tag>
    <b:SourceType>InternetSite</b:SourceType>
    <b:Guid>{64C4EF58-8E4D-4F2E-9491-2616910BD33E}</b:Guid>
    <b:Author>
      <b:Author>
        <b:NameList>
          <b:Person>
            <b:Last>Asociados</b:Last>
            <b:First>Ramos</b:First>
          </b:Person>
        </b:NameList>
      </b:Author>
    </b:Author>
    <b:Title>BUFETE RAMOS Y ASOCIADOS</b:Title>
    <b:InternetSiteTitle>BUFETE RAMOS Y ASOCIADOS</b:InternetSiteTitle>
    <b:Year>2023</b:Year>
    <b:Month>12</b:Month>
    <b:URL>https://www.bufeteramosyasociados.com/post/aspectos-legales-para-el-manejo-de-empresas-en-honduras-parte-1</b:URL>
    <b:RefOrder>23</b:RefOrder>
  </b:Source>
  <b:Source>
    <b:Tag>ANG23</b:Tag>
    <b:SourceType>DocumentFromInternetSite</b:SourceType>
    <b:Guid>{EAB4CA4A-F24E-4778-A176-65813DB9EC88}</b:Guid>
    <b:Author>
      <b:Author>
        <b:NameList>
          <b:Person>
            <b:Last>Delgado</b:Last>
            <b:First>Angela</b:First>
            <b:Middle>Adriana Rivera</b:Middle>
          </b:Person>
        </b:NameList>
      </b:Author>
    </b:Author>
    <b:Title>PROPUESTA PARA MEJORAR LA COMPETITIVIDAD DE UNA CLÍNICA DENTAL EN AREQUIPA PARA EL AÑO 2023-2024</b:Title>
    <b:InternetSiteTitle>PROPUESTA PARA MEJORAR LA COMPETITIVIDAD DE UNA CLÍNICA DENTAL EN AREQUIPA PARA EL AÑO 2023-2024</b:InternetSiteTitle>
    <b:Year>2023</b:Year>
    <b:URL>https://www.bing.com/search?pglt=41&amp;q=PROPUESTA+PARA+MEJORAR+LA+COMPETITIVIDAD+DE+UNA+CLÍNICA+DENTAL+EN+AREQUIPA+PARA+EL+AÑO+2023-2024&amp;cvid=d1563c4860ca496e8d360316864f0cf6&amp;gs_lcrp=EgZjaHJvbWUyBggAEEUYOTIGCAEQRRg90gEHNDQ4ajBqMagCALACAA&amp;FORM=ANNTA1&amp;PC=U531</b:URL>
    <b:RefOrder>52</b:RefOrder>
  </b:Source>
  <b:Source>
    <b:Tag>IRM15</b:Tag>
    <b:SourceType>DocumentFromInternetSite</b:SourceType>
    <b:Guid>{2A516958-05D6-49F4-97DB-42B1126D07B8}</b:Guid>
    <b:Author>
      <b:Author>
        <b:NameList>
          <b:Person>
            <b:Last>Forero</b:Last>
            <b:First>Irma</b:First>
            <b:Middle>Hernandez</b:Middle>
          </b:Person>
        </b:NameList>
      </b:Author>
    </b:Author>
    <b:Title>“DISEÑO DE UN PLAN DE DESARROLLO CON USO DE LA INNOVACIÓN</b:Title>
    <b:InternetSiteTitle>“DISEÑO DE UN PLAN DE DESARROLLO CON USO DE LA INNOVACIÓN</b:InternetSiteTitle>
    <b:Year>2015</b:Year>
    <b:URL>https://repository.unimilitar.edu.co/bitstream/handle/10654/7379/%E2%80%9CDISE%C3%91O%20DE%20UN%20PLAN%20DE%20DESARROLLO%20CON</b:URL>
    <b:RefOrder>36</b:RefOrder>
  </b:Source>
  <b:Source>
    <b:Tag>KOT16</b:Tag>
    <b:SourceType>DocumentFromInternetSite</b:SourceType>
    <b:Guid>{D2DAA203-894D-4CBC-A1D9-9CD8BA22FD63}</b:Guid>
    <b:Author>
      <b:Author>
        <b:NameList>
          <b:Person>
            <b:Last>Kotler</b:Last>
            <b:First>Philip</b:First>
          </b:Person>
        </b:NameList>
      </b:Author>
    </b:Author>
    <b:Title>DIRRECCION DE  MARKETNG</b:Title>
    <b:InternetSiteTitle>DIRRECCION DE  MARKETNG</b:InternetSiteTitle>
    <b:Year>2016</b:Year>
    <b:URL>https://www.academia.edu/43892309/Direccion_en_Marketing_Kotler_y_Keller_1</b:URL>
    <b:RefOrder>33</b:RefOrder>
  </b:Source>
  <b:Source>
    <b:Tag>JAN21</b:Tag>
    <b:SourceType>DocumentFromInternetSite</b:SourceType>
    <b:Guid>{7E6BB5E1-DFE7-4C34-947C-1B5900BB96B2}</b:Guid>
    <b:Author>
      <b:Author>
        <b:NameList>
          <b:Person>
            <b:Last>Moscoso</b:Last>
            <b:First>Janeth</b:First>
            <b:Middle>Carolina Garcia</b:Middle>
          </b:Person>
        </b:NameList>
      </b:Author>
    </b:Author>
    <b:Title>PLANEACION ESTRATEGICA PARA EL PERIODO 2021PARA LA CLINICA DE ESPECIALIDADES DENTALES OM DENTAL</b:Title>
    <b:InternetSiteTitle>PLANEACION ESTRATEGICA PARA EL PERIODO 2021PARA LA CLINICA DE ESPECIALIDADES DENTALES OM DENTAL</b:InternetSiteTitle>
    <b:Year>2021</b:Year>
    <b:URL>https://dspace.ups.edu.ec/handle/123456789/21584?locale=es</b:URL>
    <b:RefOrder>38</b:RefOrder>
  </b:Source>
  <b:Source>
    <b:Tag>MAU19</b:Tag>
    <b:SourceType>DocumentFromInternetSite</b:SourceType>
    <b:Guid>{3F13F9E1-245A-4369-A552-8E68817710D3}</b:Guid>
    <b:Author>
      <b:Author>
        <b:NameList>
          <b:Person>
            <b:Last>Vergara</b:Last>
            <b:First>Mauricio</b:First>
            <b:Middle>Hernan Cordero</b:Middle>
          </b:Person>
        </b:NameList>
      </b:Author>
    </b:Author>
    <b:Title>DISEÑO D EUN PLAN ESTRATEGICO PARA AUMENTAR LAS UTILIDADES DE LA CLINICA ODONTOLOGICA MARTIN DE ZAMORA</b:Title>
    <b:InternetSiteTitle>DISEÑO D EUN PLAN ESTRATEGICO PARA AUMENTAR LAS UTILIDADES DE LA CLINICA ODONTOLOGICA MARTIN DE ZAMORA</b:InternetSiteTitle>
    <b:Year>2019</b:Year>
    <b:URL>https://repositorio.uchile.cl/handle/2250/174939#:~:text=La%20presente%20tesis%20tiene%20como%20t%C3%ADtulo%20Dise%C3%B1o%20de,claves%20que%20ayudan%20a%20elaborar%20el%20plan%20estrat%C3%A9gico.</b:URL>
    <b:RefOrder>35</b:RefOrder>
  </b:Source>
  <b:Source>
    <b:Tag>Noe15</b:Tag>
    <b:SourceType>DocumentFromInternetSite</b:SourceType>
    <b:Guid>{BFADE28D-BD97-4B72-AFAB-E8ED0C1ED0A5}</b:Guid>
    <b:Author>
      <b:Author>
        <b:NameList>
          <b:Person>
            <b:Last>Contreras</b:Last>
            <b:First>Noelia</b:First>
            <b:Middle>Patricia</b:Middle>
          </b:Person>
        </b:NameList>
      </b:Author>
    </b:Author>
    <b:Title>Estructura financiera y rentabilidad: origen , teorias y definiciones</b:Title>
    <b:InternetSiteTitle>Estructura financiera y rentabilidad: origen , teorias y definiciones</b:InternetSiteTitle>
    <b:Year>2015</b:Year>
    <b:URL>https://www.researchgate.net/publication/346363164_Estructura_financiera_y_rentabilidad_origen_teorias_y_definiciones</b:URL>
    <b:RefOrder>58</b:RefOrder>
  </b:Source>
  <b:Source>
    <b:Tag>Rim18</b:Tag>
    <b:SourceType>Report</b:SourceType>
    <b:Guid>{E8951C31-A5F6-4040-8170-CF213570471E}</b:Guid>
    <b:Title>Evaluación de la Gestión de los Procesos operativos para determinar su eficiencia y diseño de estrategias que incrementen la rentanilidad en la Clínica Odontológica Rimadent Años 2018</b:Title>
    <b:Year>2018</b:Year>
    <b:Author>
      <b:Author>
        <b:NameList>
          <b:Person>
            <b:Last>Rimarachin Carranza</b:Last>
            <b:First>Elsa</b:First>
          </b:Person>
        </b:NameList>
      </b:Author>
    </b:Author>
    <b:RefOrder>57</b:RefOrder>
  </b:Source>
  <b:Source>
    <b:Tag>Wil22</b:Tag>
    <b:SourceType>Report</b:SourceType>
    <b:Guid>{EDAABE69-9FA6-4961-8C17-E1C9D064A507}</b:Guid>
    <b:Title>Análisis de situación financiera y estratégica de la Clínica Dental San Joaquín durante 2022 y primera mitad del 2023 y propuesta de plan estratégico para incremento de ingresos por servicios dentales”</b:Title>
    <b:Year>2022</b:Year>
    <b:Author>
      <b:Author>
        <b:NameList>
          <b:Person>
            <b:Last>Wild</b:Last>
            <b:First>Jorge</b:First>
          </b:Person>
        </b:NameList>
      </b:Author>
    </b:Author>
    <b:RefOrder>56</b:RefOrder>
  </b:Source>
  <b:Source>
    <b:Tag>Cór12</b:Tag>
    <b:SourceType>Book</b:SourceType>
    <b:Guid>{5124485C-32CD-4ACE-9C58-5523A3C5F429}</b:Guid>
    <b:Title>Gestión Financiera</b:Title>
    <b:Year>2012</b:Year>
    <b:Publisher>ECOE EDICIONES</b:Publisher>
    <b:Author>
      <b:Author>
        <b:NameList>
          <b:Person>
            <b:Last>Córdoba</b:Last>
            <b:First>Marcial</b:First>
          </b:Person>
        </b:NameList>
      </b:Author>
    </b:Author>
    <b:RefOrder>54</b:RefOrder>
  </b:Source>
  <b:Source>
    <b:Tag>Due20</b:Tag>
    <b:SourceType>DocumentFromInternetSite</b:SourceType>
    <b:Guid>{DBB87214-7A88-4424-B5D4-C8FA51D2372E}</b:Guid>
    <b:Title>Repositorio Institucional</b:Title>
    <b:Year>2020</b:Year>
    <b:Author>
      <b:Author>
        <b:NameList>
          <b:Person>
            <b:Last>Dueñas</b:Last>
            <b:First>Daniel</b:First>
          </b:Person>
        </b:NameList>
      </b:Author>
    </b:Author>
    <b:URL>https://repositorio.urp.edu.pe/handle/20.500.14138/4035</b:URL>
    <b:RefOrder>62</b:RefOrder>
  </b:Source>
  <b:Source>
    <b:Tag>Ram24</b:Tag>
    <b:SourceType>Report</b:SourceType>
    <b:Guid>{2AFBE5F2-0A3C-40B6-A6D0-651ACFC37204}</b:Guid>
    <b:Author>
      <b:Author>
        <b:NameList>
          <b:Person>
            <b:Last>Ramírez</b:Last>
            <b:First>Leslie</b:First>
          </b:Person>
        </b:NameList>
      </b:Author>
    </b:Author>
    <b:Title>Financiamiento y crecimiento empresarial de la Clinica Dental ORE S.A.C.</b:Title>
    <b:Year>2024</b:Year>
    <b:Publisher>Universidad Nacional del Callao, Peru</b:Publisher>
    <b:RefOrder>61</b:RefOrder>
  </b:Source>
  <b:Source>
    <b:Tag>Vás20</b:Tag>
    <b:SourceType>Report</b:SourceType>
    <b:Guid>{23C12C0A-15A7-428E-B7DC-8B6B71B8092E}</b:Guid>
    <b:Title>Crecimiento empresarial y su relación con la estructura organizacional de las medianas empresas contructoras del cercado de lima</b:Title>
    <b:Year>2020</b:Year>
    <b:Author>
      <b:Author>
        <b:NameList>
          <b:Person>
            <b:Last>Vásquez</b:Last>
            <b:First>Luis</b:First>
          </b:Person>
        </b:NameList>
      </b:Author>
    </b:Author>
    <b:Publisher>Universidad Nacional Federico Villareal</b:Publisher>
    <b:RefOrder>63</b:RefOrder>
  </b:Source>
  <b:Source>
    <b:Tag>Rod24</b:Tag>
    <b:SourceType>InternetSite</b:SourceType>
    <b:Guid>{7205D89B-5433-43C4-8EFA-C97C0BD39D39}</b:Guid>
    <b:Title>Crecimiento Empresarial</b:Title>
    <b:Year>2024</b:Year>
    <b:Author>
      <b:Author>
        <b:NameList>
          <b:Person>
            <b:Last>Rodrigues</b:Last>
            <b:First>Nancy</b:First>
          </b:Person>
        </b:NameList>
      </b:Author>
    </b:Author>
    <b:Month>enero</b:Month>
    <b:Day>26</b:Day>
    <b:URL>https://blog.hubspot.es/sales/crecimiento-empresarial</b:URL>
    <b:RefOrder>64</b:RefOrder>
  </b:Source>
  <b:Source>
    <b:Tag>Kar15</b:Tag>
    <b:SourceType>DocumentFromInternetSite</b:SourceType>
    <b:Guid>{08FC1B68-027A-47E6-B504-D5ADFED05FA4}</b:Guid>
    <b:Author>
      <b:Author>
        <b:NameList>
          <b:Person>
            <b:Last>Teneda</b:Last>
            <b:First>Karina</b:First>
            <b:Middle>Maricela Enriquez</b:Middle>
          </b:Person>
        </b:NameList>
      </b:Author>
    </b:Author>
    <b:Title>Gestion de la administracion financiera y la toma de decisiones en la clinica ontologica de especialidades ecudental</b:Title>
    <b:Year>2015</b:Year>
    <b:URL>https://repositorio.uta.edu.ec/jspui/bitstream/123456789/17836/1/T3121i.pdf</b:URL>
    <b:RefOrder>55</b:RefOrder>
  </b:Source>
  <b:Source>
    <b:Tag>Liz21</b:Tag>
    <b:SourceType>InternetSite</b:SourceType>
    <b:Guid>{6E470DAB-0F77-404B-8287-D1A28B8CC871}</b:Guid>
    <b:Author>
      <b:Author>
        <b:NameList>
          <b:Person>
            <b:Last>Alvarado</b:Last>
            <b:First>Lizbeth</b:First>
            <b:Middle>Sihan Alcántara</b:Middle>
          </b:Person>
        </b:NameList>
      </b:Author>
    </b:Author>
    <b:Title>AMBITO POLITICO, ECONOMICO Y SOCIAL DE HONDURAS</b:Title>
    <b:InternetSiteTitle>AMBITO POLITICO,ECONOMICO Y SOCIAL DE HONDURAS</b:InternetSiteTitle>
    <b:Year>2021</b:Year>
    <b:Month>12</b:Month>
    <b:URL>https://www.espacioh.org/post/%C3%A1mbito-pol%C3%ADtico-econ%C3%B3mico-y-social-de-honduras</b:URL>
    <b:RefOrder>17</b:RefOrder>
  </b:Source>
  <b:Source>
    <b:Tag>MIC18</b:Tag>
    <b:SourceType>DocumentFromInternetSite</b:SourceType>
    <b:Guid>{2CD2A9AB-68C1-4F42-B05F-3BC83B2DD6BC}</b:Guid>
    <b:Author>
      <b:Author>
        <b:NameList>
          <b:Person>
            <b:Last>Torres</b:Last>
            <b:First>Michelle</b:First>
            <b:Middle>Isabela</b:Middle>
          </b:Person>
        </b:NameList>
      </b:Author>
    </b:Author>
    <b:Title>PLAN ESTRATÉGICO DE LA CLÍNICA ODONTOLÓGICA 3DENTAL T.A UBICADA EN EL DMQ</b:Title>
    <b:InternetSiteTitle>PLAN ESTRATÉGICO DE LA CLÍNICA ODONTOLÓGICA 3DENTAL T.A UBICADA EN EL DMQ</b:InternetSiteTitle>
    <b:Year>2018</b:Year>
    <b:Month>04</b:Month>
    <b:RefOrder>37</b:RefOrder>
  </b:Source>
  <b:Source>
    <b:Tag>Fas24</b:Tag>
    <b:SourceType>InternetSite</b:SourceType>
    <b:Guid>{2FA7E54B-0294-4747-99AC-CC85AB357367}</b:Guid>
    <b:Title>Faster Capital</b:Title>
    <b:Year>2024</b:Year>
    <b:URL>https://fastercapital.com/es/tema/introducci%C3%B3n-a-los-costos-operativos.html</b:URL>
    <b:Author>
      <b:Author>
        <b:NameList>
          <b:Person>
            <b:Last>Faster</b:Last>
            <b:First>Capital</b:First>
          </b:Person>
        </b:NameList>
      </b:Author>
    </b:Author>
    <b:RefOrder>85</b:RefOrder>
  </b:Source>
  <b:Source>
    <b:Tag>RDa03</b:Tag>
    <b:SourceType>Book</b:SourceType>
    <b:Guid>{1CB695B6-EC98-475D-88BC-CCC4865C6695}</b:Guid>
    <b:Title>Conceptos de Administración Financiera</b:Title>
    <b:Year>2003</b:Year>
    <b:Author>
      <b:Author>
        <b:NameList>
          <b:Person>
            <b:Last>R. David</b:Last>
            <b:First>Fred</b:First>
          </b:Person>
        </b:NameList>
      </b:Author>
    </b:Author>
    <b:Publisher>Pearson Educación</b:Publisher>
    <b:RefOrder>86</b:RefOrder>
  </b:Source>
  <b:Source>
    <b:Tag>Ley18</b:Tag>
    <b:SourceType>JournalArticle</b:SourceType>
    <b:Guid>{666ACBBB-6C56-4FDC-9B6E-83791FDFCBD5}</b:Guid>
    <b:Title>Indicadores de desempeño empresarial para medir la calidad de las estrategias financieras</b:Title>
    <b:Year>2018</b:Year>
    <b:Author>
      <b:Author>
        <b:NameList>
          <b:Person>
            <b:Last>Leyva</b:Last>
            <b:First>Grisell</b:First>
          </b:Person>
        </b:NameList>
      </b:Author>
    </b:Author>
    <b:Month>Junio</b:Month>
    <b:URL>http://scielo.sld.cu/scielo.php?script=sci_arttext&amp;pid=S2073-60612018000100005</b:URL>
    <b:RefOrder>87</b:RefOrder>
  </b:Source>
  <b:Source>
    <b:Tag>Riv24</b:Tag>
    <b:SourceType>JournalArticle</b:SourceType>
    <b:Guid>{03528479-E41A-4504-AA48-77F8BBD2CC5D}</b:Guid>
    <b:Author>
      <b:Author>
        <b:NameList>
          <b:Person>
            <b:Last>Rivera</b:Last>
            <b:First>Angela</b:First>
          </b:Person>
        </b:NameList>
      </b:Author>
    </b:Author>
    <b:Title>PROPUESTA PARA MEJORAR LA COMPETITIVIDAD DE UNA CLÍNICA DENTAL</b:Title>
    <b:Year>2024</b:Year>
    <b:RefOrder>88</b:RefOrder>
  </b:Source>
  <b:Source>
    <b:Tag>Nav09</b:Tag>
    <b:SourceType>JournalArticle</b:SourceType>
    <b:Guid>{D71BED90-E491-4737-8B9E-057A1BD2C42E}</b:Guid>
    <b:Title>Análisis financiero: una herramienta clave para una gestión financiera eficiente</b:Title>
    <b:Year>2009</b:Year>
    <b:DOI>https://ve.scielo.org/scielo.php?script=sci_arttext&amp;pid=S1315-99842009000400009</b:DOI>
    <b:Author>
      <b:Author>
        <b:NameList>
          <b:Person>
            <b:Last>Nava, Marbelis</b:Last>
          </b:Person>
        </b:NameList>
      </b:Author>
    </b:Author>
    <b:RefOrder>89</b:RefOrder>
  </b:Source>
  <b:Source>
    <b:Tag>Arm13</b:Tag>
    <b:SourceType>Book</b:SourceType>
    <b:Guid>{EA17080F-DEBD-42DA-9A3C-BC23F705D96C}</b:Guid>
    <b:Title>Fundamentos del Marketing</b:Title>
    <b:Year>2013</b:Year>
    <b:Publisher>Pearson Education, Inc</b:Publisher>
    <b:Author>
      <b:Author>
        <b:NameList>
          <b:Person>
            <b:Last>Armstrong</b:Last>
            <b:First>Gary</b:First>
          </b:Person>
          <b:Person>
            <b:Last>Kotler</b:Last>
            <b:First>Philip</b:First>
          </b:Person>
        </b:NameList>
      </b:Author>
    </b:Author>
    <b:RefOrder>90</b:RefOrder>
  </b:Source>
  <b:Source>
    <b:Tag>Ber10</b:Tag>
    <b:SourceType>Book</b:SourceType>
    <b:Guid>{D5912D89-165B-4525-B622-24418A77292E}</b:Guid>
    <b:Author>
      <b:Author>
        <b:NameList>
          <b:Person>
            <b:Last>Bernal</b:Last>
            <b:First>César</b:First>
          </b:Person>
        </b:NameList>
      </b:Author>
    </b:Author>
    <b:Title>Metodología de la Investigación</b:Title>
    <b:Year>2010</b:Year>
    <b:Publisher>Pearson</b:Publisher>
    <b:RefOrder>67</b:RefOrder>
  </b:Source>
  <b:Source>
    <b:Tag>Ren23</b:Tag>
    <b:SourceType>InternetSite</b:SourceType>
    <b:Guid>{C0198F6E-8421-4E19-93BD-6764E2E41383}</b:Guid>
    <b:Title>Matriz de Consistencia</b:Title>
    <b:Year>2023</b:Year>
    <b:Author>
      <b:Author>
        <b:NameList>
          <b:Person>
            <b:Last>Benavides</b:Last>
            <b:First>Rene</b:First>
            <b:Middle>Antonio Hinojosa</b:Middle>
          </b:Person>
        </b:NameList>
      </b:Author>
    </b:Author>
    <b:InternetSiteTitle>Matriz de Consistencia</b:InternetSiteTitle>
    <b:Month>Enero</b:Month>
    <b:Day>3</b:Day>
    <b:URL>https://www.aldia.unah.edu.pe/matriz-de-consistencia/</b:URL>
    <b:RefOrder>66</b:RefOrder>
  </b:Source>
  <b:Source>
    <b:Tag>Cre18</b:Tag>
    <b:SourceType>Book</b:SourceType>
    <b:Guid>{4C7A6289-D792-444C-B21B-996D36360AEE}</b:Guid>
    <b:Title>Research Design Qualitative, Quantitative, and Mixed Methods Approaches</b:Title>
    <b:Year>2018</b:Year>
    <b:Publisher>SAGE Publications, Inc.</b:Publisher>
    <b:Author>
      <b:Author>
        <b:NameList>
          <b:Person>
            <b:Last>Creswell</b:Last>
            <b:Middle>W</b:Middle>
            <b:First>John</b:First>
          </b:Person>
          <b:Person>
            <b:Last>Creswell</b:Last>
            <b:Middle>David</b:Middle>
            <b:First>J</b:First>
          </b:Person>
        </b:NameList>
      </b:Author>
    </b:Author>
    <b:Pages>p. 294</b:Pages>
    <b:RefOrder>71</b:RefOrder>
  </b:Source>
  <b:Source>
    <b:Tag>Per11</b:Tag>
    <b:SourceType>DocumentFromInternetSite</b:SourceType>
    <b:Guid>{C2D8A9A1-349E-4272-A2FD-D6E0098247EE}</b:Guid>
    <b:Title>doi.org</b:Title>
    <b:Year>2011</b:Year>
    <b:Month>Junio</b:Month>
    <b:Day>30</b:Day>
    <b:URL>file:///C:/Users/joshd/Downloads/867-Article%20Text-43334-1-10-20190520.pdf</b:URL>
    <b:Author>
      <b:Author>
        <b:NameList>
          <b:Person>
            <b:Last>Pereira </b:Last>
            <b:First>Zulay</b:First>
          </b:Person>
        </b:NameList>
      </b:Author>
    </b:Author>
    <b:RefOrder>72</b:RefOrder>
  </b:Source>
  <b:Source>
    <b:Tag>Nei18</b:Tag>
    <b:SourceType>Book</b:SourceType>
    <b:Guid>{275A6E9F-2E32-4CF1-9B9D-329336A9BF5E}</b:Guid>
    <b:Title>Procesos y Fundamentos de la Investigación Cientifica</b:Title>
    <b:Year>2018</b:Year>
    <b:Publisher>UTMACH</b:Publisher>
    <b:Author>
      <b:Author>
        <b:NameList>
          <b:Person>
            <b:Last>Neill</b:Last>
            <b:First>David</b:First>
            <b:Middle>Alan</b:Middle>
          </b:Person>
          <b:Person>
            <b:Last>Cortez Suárez</b:Last>
            <b:First>Liliana</b:First>
          </b:Person>
        </b:NameList>
      </b:Author>
    </b:Author>
    <b:RefOrder>73</b:RefOrder>
  </b:Source>
  <b:Source>
    <b:Tag>Her14</b:Tag>
    <b:SourceType>Book</b:SourceType>
    <b:Guid>{10C6585C-B2CC-4E10-8DDD-784FFEE7FA81}</b:Guid>
    <b:Title>Metodología de la Investigación</b:Title>
    <b:Year>2014</b:Year>
    <b:Publisher>McGraw-Hill</b:Publisher>
    <b:Author>
      <b:Author>
        <b:NameList>
          <b:Person>
            <b:Last>Hernández</b:Last>
            <b:First>Roberto</b:First>
          </b:Person>
          <b:Person>
            <b:Last>Fernández</b:Last>
            <b:First>Carlos</b:First>
          </b:Person>
          <b:Person>
            <b:Last>Baptista</b:Last>
            <b:First>María</b:First>
          </b:Person>
        </b:NameList>
      </b:Author>
    </b:Author>
    <b:RefOrder>74</b:RefOrder>
  </b:Source>
  <b:Source>
    <b:Tag>Gue201</b:Tag>
    <b:SourceType>Report</b:SourceType>
    <b:Guid>{A96A7113-9DB0-499C-8242-882A5FE48400}</b:Guid>
    <b:Title>Metodologías de investigación educativa (descriptivas, experimentales, participativas, y de investigación-acción</b:Title>
    <b:Year>2020</b:Year>
    <b:Publisher>Saberes del Conocimiento</b:Publisher>
    <b:Author>
      <b:Author>
        <b:NameList>
          <b:Person>
            <b:Last>Guevara</b:Last>
            <b:First>Gladys</b:First>
          </b:Person>
          <b:Person>
            <b:Last>Verdesoto</b:Last>
            <b:First>Alexis</b:First>
          </b:Person>
          <b:Person>
            <b:Last>Castro</b:Last>
            <b:First>Nelly</b:First>
          </b:Person>
        </b:NameList>
      </b:Author>
    </b:Author>
    <b:RefOrder>75</b:RefOrder>
  </b:Source>
  <b:Source>
    <b:Tag>Ena16</b:Tag>
    <b:SourceType>InternetSite</b:SourceType>
    <b:Guid>{1308B475-4A96-4095-944E-44B070415145}</b:Guid>
    <b:Title>Métodos y técnicas de investigación</b:Title>
    <b:Year>2016</b:Year>
    <b:Author>
      <b:Author>
        <b:NameList>
          <b:Person>
            <b:Last>Chagoya</b:Last>
            <b:First>Ena</b:First>
            <b:Middle>Ramos</b:Middle>
          </b:Person>
        </b:NameList>
      </b:Author>
    </b:Author>
    <b:InternetSiteTitle>Métodos y técnicas de investigación</b:InternetSiteTitle>
    <b:Month>08</b:Month>
    <b:Day>16</b:Day>
    <b:URL>https://d1wqtxts1xzle7.cloudfront.net/48130436/Metodos_y_tecnicas_de_investigacion__GestioPolis-libre.pdf?1471477727=&amp;response-content-disposition=inline%3B+filename%3DMetodos_y_tecnicas_de_investigacion.pdf&amp;Expires=1727059106&amp;Signature=eoGGCm40h-vAoAX2bE</b:URL>
    <b:RefOrder>77</b:RefOrder>
  </b:Source>
  <b:Source>
    <b:Tag>Mer11</b:Tag>
    <b:SourceType>InternetSite</b:SourceType>
    <b:Guid>{830F3F17-34CC-4773-ADA1-5E3841237DCC}</b:Guid>
    <b:Author>
      <b:Author>
        <b:NameList>
          <b:Person>
            <b:Last>Maques</b:Last>
            <b:First>Mercedes</b:First>
          </b:Person>
        </b:NameList>
      </b:Author>
    </b:Author>
    <b:Title>Base de Datos</b:Title>
    <b:Year>2011</b:Year>
    <b:URL>https://repositori.uji.es/xmlui/bitstream/handle/10234/24183/s18.pdf?sequen</b:URL>
    <b:RefOrder>91</b:RefOrder>
  </b:Source>
  <b:Source>
    <b:Tag>MarcadorDePosición1</b:Tag>
    <b:SourceType>Book</b:SourceType>
    <b:Guid>{1375D07F-DC11-4C6B-80AD-403447471110}</b:Guid>
    <b:Title>Metodologia de la Investigacion 6ta Edicion </b:Title>
    <b:Year>2014</b:Year>
    <b:Author>
      <b:Author>
        <b:NameList>
          <b:Person>
            <b:Last>Sampieri</b:Last>
            <b:First>Roberto</b:First>
            <b:Middle>Hernandez</b:Middle>
          </b:Person>
        </b:NameList>
      </b:Author>
    </b:Author>
    <b:RefOrder>92</b:RefOrder>
  </b:Source>
  <b:Source>
    <b:Tag>Car11</b:Tag>
    <b:SourceType>InternetSite</b:SourceType>
    <b:Guid>{BC099F41-66D0-44D4-A533-F569F40CFB5F}</b:Guid>
    <b:Title>Metodologia de la investigacion cuantitativa y cualitativa</b:Title>
    <b:Year>2011</b:Year>
    <b:Author>
      <b:Author>
        <b:NameList>
          <b:Person>
            <b:Last>Alvarez</b:Last>
            <b:First>Carlos</b:First>
            <b:Middle>Arturo Monje</b:Middle>
          </b:Person>
        </b:NameList>
      </b:Author>
    </b:Author>
    <b:InternetSiteTitle>Metodologia de la investigacion cuantitativa y cualitativa</b:InternetSiteTitle>
    <b:URL>file:///C:/Users/steff/Downloads/Guia-didactica-metodologia-de-la-investigacion.pdf</b:URL>
    <b:RefOrder>78</b:RefOrder>
  </b:Source>
  <b:Source>
    <b:Tag>Mar19</b:Tag>
    <b:SourceType>InternetSite</b:SourceType>
    <b:Guid>{939187B4-B1B0-4529-872C-40F5596955FE}</b:Guid>
    <b:Author>
      <b:Author>
        <b:NameList>
          <b:Person>
            <b:Last>Garcia</b:Last>
            <b:First>Margarita</b:First>
            <b:Middle>Aida Cruz</b:Middle>
          </b:Person>
        </b:NameList>
      </b:Author>
    </b:Author>
    <b:Title>Boletin Cientifico de las Ciencias Economico Administrativo del ICEA</b:Title>
    <b:InternetSiteTitle>Boletin Cientifico de las Ciencias Economico Administrativo del ICEA</b:InternetSiteTitle>
    <b:Year>2019</b:Year>
    <b:URL>file:///C:/Users/steff/Downloads/Metodolog%C3%ADa%20de%20la%20Investigaci%C3%B3n%20-sampieri-%206ta%20EDICION.pdf</b:URL>
    <b:RefOrder>79</b:RefOrder>
  </b:Source>
  <b:Source>
    <b:Tag>Mar08</b:Tag>
    <b:SourceType>InternetSite</b:SourceType>
    <b:Guid>{1D2C60CA-4422-4777-B0A1-4C481D96297D}</b:Guid>
    <b:Author>
      <b:Author>
        <b:NameList>
          <b:Person>
            <b:Last>Ruiz</b:Last>
            <b:First>Mariana</b:First>
            <b:Middle>Silvestrini</b:Middle>
          </b:Person>
        </b:NameList>
      </b:Author>
    </b:Author>
    <b:Title>Fuentes de informacion primarias , secundarias y terciarias</b:Title>
    <b:InternetSiteTitle>Fuentes de informacion primarias , secundarias y terciarias</b:InternetSiteTitle>
    <b:Year>2008</b:Year>
    <b:Month>01</b:Month>
    <b:URL>https://ponce.inter.edu/cai/manuales/FUENTES-PRIMARIA.pdf</b:URL>
    <b:RefOrder>80</b:RefOrder>
  </b:Source>
  <b:Source>
    <b:Tag>Hen</b:Tag>
    <b:SourceType>DocumentFromInternetSite</b:SourceType>
    <b:Guid>{F133969F-BA96-456D-9F7B-5CED02E5A7EE}</b:Guid>
    <b:Title>Henry Schein Digital News</b:Title>
    <b:URL>https://www.itdmgroup.es/whitepapers/content-download/35608541-c68f-4217-baf0-e0ac78316a45/hs-digitalnews-num-1.pdf</b:URL>
    <b:Author>
      <b:Author>
        <b:NameList>
          <b:Person>
            <b:Last>Molina</b:Last>
            <b:First>Juan</b:First>
          </b:Person>
        </b:NameList>
      </b:Author>
    </b:Author>
    <b:Year>2022</b:Year>
    <b:RefOrder>11</b:RefOrder>
  </b:Source>
  <b:Source>
    <b:Tag>Mej24</b:Tag>
    <b:SourceType>InternetSite</b:SourceType>
    <b:Guid>{4B5519A0-2AE2-4940-AE19-782EAC61FA34}</b:Guid>
    <b:Title>En Alta Voz</b:Title>
    <b:Year>2024</b:Year>
    <b:URL>https://enaltavoz.com/la-contaminacion-ambiental-en-honduras-es-un-desafio-creciente/</b:URL>
    <b:Author>
      <b:Author>
        <b:NameList>
          <b:Person>
            <b:Last>Mejia</b:Last>
            <b:First>Vilma</b:First>
          </b:Person>
          <b:Person>
            <b:Last>Alva</b:Last>
            <b:First>Evelyn</b:First>
          </b:Person>
        </b:NameList>
      </b:Author>
    </b:Author>
    <b:RefOrder>22</b:RefOrder>
  </b:Source>
  <b:Source>
    <b:Tag>Que24</b:Tag>
    <b:SourceType>InternetSite</b:SourceType>
    <b:Guid>{0FDB6CC2-2892-4FF1-B179-2393AD9B9228}</b:Guid>
    <b:Author>
      <b:Author>
        <b:NameList>
          <b:Person>
            <b:Last>QuestionPro</b:Last>
          </b:Person>
        </b:NameList>
      </b:Author>
    </b:Author>
    <b:Title>QuestionPro</b:Title>
    <b:Year>2024</b:Year>
    <b:RefOrder>24</b:RefOrder>
  </b:Source>
  <b:Source>
    <b:Tag>Qua24</b:Tag>
    <b:SourceType>InternetSite</b:SourceType>
    <b:Guid>{75B4F77C-B4FC-498A-9340-1AE1CA4F9648}</b:Guid>
    <b:Author>
      <b:Author>
        <b:NameList>
          <b:Person>
            <b:Last>Qualtrics</b:Last>
          </b:Person>
        </b:NameList>
      </b:Author>
    </b:Author>
    <b:Title>Qualtrics XM</b:Title>
    <b:Year>2024</b:Year>
    <b:RefOrder>27</b:RefOrder>
  </b:Source>
  <b:Source>
    <b:Tag>Zen23</b:Tag>
    <b:SourceType>InternetSite</b:SourceType>
    <b:Guid>{2F98C184-D109-498C-B5A3-9A23081BB448}</b:Guid>
    <b:Author>
      <b:Author>
        <b:NameList>
          <b:Person>
            <b:Last>Zendesk</b:Last>
          </b:Person>
        </b:NameList>
      </b:Author>
    </b:Author>
    <b:Title>Zendesk</b:Title>
    <b:Year>2023</b:Year>
    <b:URL>https://www.zendesk.com.mx/blog/propuesta-de-valor/</b:URL>
    <b:RefOrder>26</b:RefOrder>
  </b:Source>
  <b:Source>
    <b:Tag>BBV24</b:Tag>
    <b:SourceType>InternetSite</b:SourceType>
    <b:Guid>{611DD0DF-1323-4E95-BAE2-7F1FF3947101}</b:Guid>
    <b:Author>
      <b:Author>
        <b:NameList>
          <b:Person>
            <b:Last>BBVA</b:Last>
          </b:Person>
        </b:NameList>
      </b:Author>
    </b:Author>
    <b:Title>BBVA</b:Title>
    <b:Year>2024</b:Year>
    <b:URL>https://www.bbva.mx/educacion-financiera/a/analisis_financiero.html</b:URL>
    <b:RefOrder>28</b:RefOrder>
  </b:Source>
  <b:Source>
    <b:Tag>EAE23</b:Tag>
    <b:SourceType>InternetSite</b:SourceType>
    <b:Guid>{7FB5D260-DC27-4008-A68A-C64D97DC4CE0}</b:Guid>
    <b:Author>
      <b:Author>
        <b:NameList>
          <b:Person>
            <b:Last>Business</b:Last>
            <b:First>EAE</b:First>
          </b:Person>
        </b:NameList>
      </b:Author>
    </b:Author>
    <b:Title>EAE Business School Barcelona</b:Title>
    <b:Year>2023</b:Year>
    <b:RefOrder>29</b:RefOrder>
  </b:Source>
  <b:Source>
    <b:Tag>Mar12</b:Tag>
    <b:SourceType>Report</b:SourceType>
    <b:Guid>{2241D99C-96E5-4291-AA86-E7933C051E23}</b:Guid>
    <b:Title>Diagnóstico Estratégico</b:Title>
    <b:Year>2012</b:Year>
    <b:Author>
      <b:Author>
        <b:NameList>
          <b:Person>
            <b:Last>Martínez</b:Last>
            <b:First>Daniel</b:First>
          </b:Person>
          <b:Person>
            <b:Last>Milla Artemio</b:Last>
          </b:Person>
        </b:NameList>
      </b:Author>
    </b:Author>
    <b:RefOrder>30</b:RefOrder>
  </b:Source>
  <b:Source>
    <b:Tag>Ins23</b:Tag>
    <b:SourceType>Report</b:SourceType>
    <b:Guid>{A051EB53-1AB0-4DBB-9DDA-2D094DF6B214}</b:Guid>
    <b:Author>
      <b:Author>
        <b:NameList>
          <b:Person>
            <b:Last>INE</b:Last>
          </b:Person>
        </b:NameList>
      </b:Author>
    </b:Author>
    <b:Title>Encuesta Permanente de Hogares de Propósitos Multiples</b:Title>
    <b:Year>2023</b:Year>
    <b:RefOrder>76</b:RefOrder>
  </b:Source>
  <b:Source>
    <b:Tag>Rob14</b:Tag>
    <b:SourceType>Book</b:SourceType>
    <b:Guid>{101DA227-B2DF-4064-9542-D60B2A06735D}</b:Guid>
    <b:Title>Metodología de la Investigación (Sexta Edición)</b:Title>
    <b:Year>2014</b:Year>
    <b:Publisher>McGRAW-HILL / INTERAMERICANA EDITORES, S.A. DE C.V.</b:Publisher>
    <b:Author>
      <b:Author>
        <b:NameList>
          <b:Person>
            <b:Last>Hernández</b:Last>
            <b:First>R.</b:First>
          </b:Person>
        </b:NameList>
      </b:Author>
    </b:Author>
    <b:RefOrder>65</b:RefOrder>
  </b:Source>
  <b:Source>
    <b:Tag>Vic19</b:Tag>
    <b:SourceType>InternetSite</b:SourceType>
    <b:Guid>{4CE63A8B-F408-47DE-AF91-B5EBCAA4E459}</b:Guid>
    <b:Title>La competitividad y sus factores determinantes </b:Title>
    <b:Year>2019</b:Year>
    <b:Author>
      <b:Author>
        <b:NameList>
          <b:Person>
            <b:Last>Victor Medeiros</b:Last>
            <b:First>Lucas</b:First>
            <b:Middle>Gonçalves Godoi</b:Middle>
          </b:Person>
        </b:NameList>
      </b:Author>
    </b:Author>
    <b:InternetSiteTitle>La competitividad y sus factores determinantes </b:InternetSiteTitle>
    <b:Month>Diciembre</b:Month>
    <b:URL>https://repositorio.cepal.org/server/api/core/bitstreams/820532b5-0b65-4f87-9990-fe54b4a6e507/content#:~:text=Seg%C3%BAn%20el%20concepto%20de%20eficiencia,econom%C3%ADas%20(Haguenauer%2C%201989).</b:URL>
    <b:RefOrder>93</b:RefOrder>
  </b:Source>
  <b:Source>
    <b:Tag>Ban21</b:Tag>
    <b:SourceType>JournalArticle</b:SourceType>
    <b:Guid>{DC58F1FA-DD66-4659-A75B-54A72D60A8EC}</b:Guid>
    <b:Title>Competitividad Empresarial</b:Title>
    <b:Year>2021</b:Year>
    <b:Author>
      <b:Author>
        <b:NameList>
          <b:Person>
            <b:Last>Industrial</b:Last>
            <b:First>Banco</b:First>
          </b:Person>
        </b:NameList>
      </b:Author>
    </b:Author>
    <b:JournalName>Competitividad Empresarial</b:JournalName>
    <b:RefOrder>94</b:RefOrder>
  </b:Source>
  <b:Source>
    <b:Tag>Chi16</b:Tag>
    <b:SourceType>Book</b:SourceType>
    <b:Guid>{89A9FEFA-FDB5-40B6-ADAF-44A5D99C9CAF}</b:Guid>
    <b:Title>Planeación Estratégica Fundamentos y aplicaciones</b:Title>
    <b:Year>2016</b:Year>
    <b:Publisher>Mc Graw Hill Education</b:Publisher>
    <b:Author>
      <b:Author>
        <b:NameList>
          <b:Person>
            <b:Last>Chiavenato</b:Last>
            <b:First>Idalberto</b:First>
          </b:Person>
        </b:NameList>
      </b:Author>
    </b:Author>
    <b:RefOrder>81</b:RefOrder>
  </b:Source>
  <b:Source>
    <b:Tag>Bec20</b:Tag>
    <b:SourceType>Report</b:SourceType>
    <b:Guid>{6281C849-4B14-4461-B731-6AE791238402}</b:Guid>
    <b:Title>Costos y rentabilidad en la gestión odontológica: Un enfoque integral</b:Title>
    <b:Year>2020</b:Year>
    <b:Publisher>Editorial Médica</b:Publisher>
    <b:Author>
      <b:Author>
        <b:NameList>
          <b:Person>
            <b:Last>Becerra</b:Last>
            <b:First>J</b:First>
          </b:Person>
        </b:NameList>
      </b:Author>
    </b:Author>
    <b:RefOrder>3</b:RefOrder>
  </b:Source>
  <b:Source>
    <b:Tag>Góm21</b:Tag>
    <b:SourceType>Report</b:SourceType>
    <b:Guid>{B99FD94E-0942-4951-8A86-CA231C4D1278}</b:Guid>
    <b:Title>Estrategias de cobranza en clínicas odontológicas</b:Title>
    <b:Year>2021</b:Year>
    <b:Publisher>Revista de Administración en Salud</b:Publisher>
    <b:Author>
      <b:Author>
        <b:NameList>
          <b:Person>
            <b:Last>Gómez</b:Last>
            <b:First>L</b:First>
          </b:Person>
          <b:Person>
            <b:Last>Martínez</b:Last>
            <b:First>A</b:First>
          </b:Person>
        </b:NameList>
      </b:Author>
    </b:Author>
    <b:Pages>115-127</b:Pages>
    <b:RefOrder>4</b:RefOrder>
  </b:Source>
  <b:Source>
    <b:Tag>Jim22</b:Tag>
    <b:SourceType>Report</b:SourceType>
    <b:Guid>{A0A0C4CC-ECF5-4E14-861A-3C0FEA416FF3}</b:Guid>
    <b:Title>Impacto de la tecnología en la gestión de clínicas odontológicas</b:Title>
    <b:Year>2022</b:Year>
    <b:Publisher>Journal of Healthcare Mangement</b:Publisher>
    <b:Author>
      <b:Author>
        <b:NameList>
          <b:Person>
            <b:Last>Jiménez</b:Last>
            <b:First>F</b:First>
          </b:Person>
          <b:Person>
            <b:Last>Molina</b:Last>
            <b:First>C</b:First>
          </b:Person>
        </b:NameList>
      </b:Author>
    </b:Author>
    <b:Pages>40(1), 22-34</b:Pages>
    <b:RefOrder>8</b:RefOrder>
  </b:Source>
  <b:Source>
    <b:Tag>Lóp181</b:Tag>
    <b:SourceType>Report</b:SourceType>
    <b:Guid>{32CCA590-9198-41EF-8FB2-EDBCBBD80711}</b:Guid>
    <b:Title>Eficiencia operativa en clínicas odontológicas: Factores críticos de éxito</b:Title>
    <b:Year>2018</b:Year>
    <b:Publisher>Revista de Gestión Empresarial</b:Publisher>
    <b:Author>
      <b:Author>
        <b:NameList>
          <b:Person>
            <b:Last>López</b:Last>
            <b:First>A</b:First>
          </b:Person>
          <b:Person>
            <b:Last>Rodríguez</b:Last>
            <b:First>M</b:First>
          </b:Person>
        </b:NameList>
      </b:Author>
    </b:Author>
    <b:Pages>16(4), 78-89</b:Pages>
    <b:RefOrder>5</b:RefOrder>
  </b:Source>
  <b:Source>
    <b:Tag>Pér20</b:Tag>
    <b:SourceType>Report</b:SourceType>
    <b:Guid>{EFA414BA-EBF9-44FA-B4FD-5F0071CC0ADB}</b:Guid>
    <b:Title>Tecnologías avanzadas en la odontología: Un análisis de costos y beneficios</b:Title>
    <b:Year>2020</b:Year>
    <b:Publisher>Dental Business Review</b:Publisher>
    <b:Author>
      <b:Author>
        <b:NameList>
          <b:Person>
            <b:Last>Pérez</b:Last>
            <b:First>G</b:First>
          </b:Person>
          <b:Person>
            <b:Last>Sánchez</b:Last>
            <b:First>J</b:First>
          </b:Person>
        </b:NameList>
      </b:Author>
    </b:Author>
    <b:Pages>45(3), 203-215</b:Pages>
    <b:RefOrder>7</b:RefOrder>
  </b:Source>
  <b:Source>
    <b:Tag>Tor19</b:Tag>
    <b:SourceType>Report</b:SourceType>
    <b:Guid>{61E9DD15-D81A-4235-826B-124D9A9663C9}</b:Guid>
    <b:Author>
      <b:Author>
        <b:NameList>
          <b:Person>
            <b:Last>Torres</b:Last>
            <b:First>E.</b:First>
          </b:Person>
        </b:NameList>
      </b:Author>
    </b:Author>
    <b:Title>Marketing y competitivadad en el sector odontológico</b:Title>
    <b:Year>2019</b:Year>
    <b:Publisher>Journal of Dental Marketing</b:Publisher>
    <b:Pages>7(2), 45-56</b:Pages>
    <b:RefOrder>9</b:RefOrder>
  </b:Source>
  <b:Source>
    <b:Tag>Vegud</b:Tag>
    <b:SourceType>Report</b:SourceType>
    <b:Guid>{DA4E1CBA-6E37-438E-BB35-1F3A3B5B305A}</b:Guid>
    <b:Title>Gestión de inventarios y optimización de recursos en clínicas odontológicas</b:Title>
    <b:Year>2019</b:Year>
    <b:Publisher>Revista de Gestión de Salud</b:Publisher>
    <b:Author>
      <b:Author>
        <b:NameList>
          <b:Person>
            <b:Last>Vega</b:Last>
            <b:First>R.</b:First>
          </b:Person>
          <b:Person>
            <b:Last>Hernández</b:Last>
            <b:First>T.</b:First>
          </b:Person>
        </b:NameList>
      </b:Author>
    </b:Author>
    <b:RefOrder>6</b:RefOrder>
  </b:Source>
  <b:Source>
    <b:Tag>Molas</b:Tag>
    <b:SourceType>Report</b:SourceType>
    <b:Guid>{791940CD-B300-4084-8386-E90E03106F30}</b:Guid>
    <b:Title>Fundamentos de administración financiera para clínicas odontológicas</b:Title>
    <b:Year>2019</b:Year>
    <b:Author>
      <b:Author>
        <b:NameList>
          <b:Person>
            <b:Last>Molina</b:Last>
            <b:First>S</b:First>
          </b:Person>
        </b:NameList>
      </b:Author>
    </b:Author>
    <b:Publisher>Ediciones Financieras</b:Publisher>
    <b:RefOrder>2</b:RefOrder>
  </b:Source>
  <b:Source>
    <b:Tag>Her21</b:Tag>
    <b:SourceType>DocumentFromInternetSite</b:SourceType>
    <b:Guid>{0140F1E0-BB3F-41EE-A13D-9FB0327B91D7}</b:Guid>
    <b:Author>
      <b:Author>
        <b:NameList>
          <b:Person>
            <b:Last>Herrera</b:Last>
            <b:First>A</b:First>
          </b:Person>
          <b:Person>
            <b:Last>López</b:Last>
            <b:First>P</b:First>
          </b:Person>
          <b:Person>
            <b:Last>Dolores</b:Last>
            <b:First>A</b:First>
          </b:Person>
        </b:NameList>
      </b:Author>
    </b:Author>
    <b:Title>Comunicación y fidelización de clientes por medio de un plan de marketing para una clinica dental</b:Title>
    <b:InternetSiteTitle>Comunicación y fidelización de clientes por medio de un plan de marketing para una clinica denta</b:InternetSiteTitle>
    <b:Year>2021</b:Year>
    <b:URL>https://www.bing.com/search?pglt=41&amp;q=Comunicaci%C3%B3n+y+fidelizaci%C3%B3n+de+clientes+por+medio+de+un+plan+de+marketing+para+una+cl%C3%ADnica+denta&amp;cvid=6841f25cd2bc46e8b8376b43b85b0a85&amp;gs_lcrp=EgZjaHJvbWUyBggAEEUYOdIBBzg2NGowajGoAgCwAgA&amp;FORM=ANNTA1&amp;PC=</b:URL>
    <b:RefOrder>49</b:RefOrder>
  </b:Source>
  <b:Source>
    <b:Tag>Gon19</b:Tag>
    <b:SourceType>Report</b:SourceType>
    <b:Guid>{2C8405F5-31A0-4E9B-A2EC-1A584C643A32}</b:Guid>
    <b:Title>El análisis FODA: Herramienta esencial para la toma de decisiones estratégicas.</b:Title>
    <b:Year>2019</b:Year>
    <b:Publisher>Editorial Empresarial</b:Publisher>
    <b:Author>
      <b:Author>
        <b:NameList>
          <b:Person>
            <b:Last>González</b:Last>
            <b:First>P</b:First>
          </b:Person>
        </b:NameList>
      </b:Author>
    </b:Author>
    <b:RefOrder>39</b:RefOrder>
  </b:Source>
  <b:Source>
    <b:Tag>Sác18</b:Tag>
    <b:SourceType>Report</b:SourceType>
    <b:Guid>{41F911CD-B2CD-4680-8945-FB063ECD153C}</b:Guid>
    <b:Title>La importancia del análisis estratégico en la gestión empresarial</b:Title>
    <b:Year>2018</b:Year>
    <b:Publisher>Ediciones Pearson</b:Publisher>
    <b:Author>
      <b:Author>
        <b:NameList>
          <b:Person>
            <b:Last>Sánchez</b:Last>
            <b:First>F</b:First>
          </b:Person>
        </b:NameList>
      </b:Author>
    </b:Author>
    <b:RefOrder>40</b:RefOrder>
  </b:Source>
  <b:Source>
    <b:Tag>Por85</b:Tag>
    <b:SourceType>Report</b:SourceType>
    <b:Guid>{F4A4DA88-A63A-4AA8-86E7-4C91EDA45703}</b:Guid>
    <b:Title>Competitive advantage: Creating and sustaining superior performance</b:Title>
    <b:Year>1985</b:Year>
    <b:Publisher>Free Press</b:Publisher>
    <b:Author>
      <b:Author>
        <b:NameList>
          <b:Person>
            <b:Last>Porter</b:Last>
            <b:First>M</b:First>
          </b:Person>
        </b:NameList>
      </b:Author>
    </b:Author>
    <b:RefOrder>41</b:RefOrder>
  </b:Source>
  <b:Source>
    <b:Tag>Rod20</b:Tag>
    <b:SourceType>Report</b:SourceType>
    <b:Guid>{03B0BD2C-E179-4AAF-9BAB-09AB999871AA}</b:Guid>
    <b:Title>Competitividad organizacional: Un enfoque desde el análisis FODA</b:Title>
    <b:Year>2020</b:Year>
    <b:Publisher>Editorial Universitaria</b:Publisher>
    <b:Author>
      <b:Author>
        <b:NameList>
          <b:Person>
            <b:Last>Rodríguez</b:Last>
            <b:First>F</b:First>
          </b:Person>
        </b:NameList>
      </b:Author>
    </b:Author>
    <b:RefOrder>42</b:RefOrder>
  </b:Source>
  <b:Source>
    <b:Tag>Joh17</b:Tag>
    <b:SourceType>Report</b:SourceType>
    <b:Guid>{78CC6F39-C60E-4C9C-A435-D03CBEB8E1B6}</b:Guid>
    <b:Title>Explorando la estrategia corporativa</b:Title>
    <b:Year>2017</b:Year>
    <b:Publisher>Pearson Education</b:Publisher>
    <b:Author>
      <b:Author>
        <b:NameList>
          <b:Person>
            <b:Last>Johnson</b:Last>
            <b:First>Gerry</b:First>
          </b:Person>
          <b:Person>
            <b:Last>Scholes</b:Last>
            <b:First>Kevan</b:First>
          </b:Person>
          <b:Person>
            <b:Last>Whittington</b:Last>
            <b:First>Richard</b:First>
          </b:Person>
        </b:NameList>
      </b:Author>
    </b:Author>
    <b:RefOrder>43</b:RefOrder>
  </b:Source>
  <b:Source>
    <b:Tag>Día16</b:Tag>
    <b:SourceType>Report</b:SourceType>
    <b:Guid>{8A719253-1678-4608-BF7B-7AD0AFB50EB0}</b:Guid>
    <b:Title>Estrategias de marketing y oportunidades de negocio en mercados emergentes</b:Title>
    <b:Year>2016</b:Year>
    <b:Publisher>Editorial Académica</b:Publisher>
    <b:Author>
      <b:Author>
        <b:NameList>
          <b:Person>
            <b:Last>Díaz</b:Last>
            <b:First>M</b:First>
          </b:Person>
        </b:NameList>
      </b:Author>
    </b:Author>
    <b:RefOrder>44</b:RefOrder>
  </b:Source>
  <b:Source>
    <b:Tag>Her181</b:Tag>
    <b:SourceType>Report</b:SourceType>
    <b:Guid>{94B3DF24-AA06-489D-8804-1762DAD3ED3E}</b:Guid>
    <b:Title>Gestión de debilidades y mejoras organizacionales</b:Title>
    <b:Year>2018</b:Year>
    <b:Publisher>Ediciones McGraw-Hill</b:Publisher>
    <b:Author>
      <b:Author>
        <b:NameList>
          <b:Person>
            <b:Last>Hernández</b:Last>
            <b:First>A</b:First>
          </b:Person>
        </b:NameList>
      </b:Author>
    </b:Author>
    <b:RefOrder>45</b:RefOrder>
  </b:Source>
  <b:Source>
    <b:Tag>Mar21</b:Tag>
    <b:SourceType>Report</b:SourceType>
    <b:Guid>{B464C780-CB5B-4243-8F41-1D7BAFA4E238}</b:Guid>
    <b:Title>Gestión de riesgos en organizaciones</b:Title>
    <b:Year>2021</b:Year>
    <b:Publisher>Editorial Universidad de Barcelona</b:Publisher>
    <b:Author>
      <b:Author>
        <b:NameList>
          <b:Person>
            <b:Last>Martínez</b:Last>
            <b:First>L</b:First>
          </b:Person>
        </b:NameList>
      </b:Author>
    </b:Author>
    <b:RefOrder>46</b:RefOrder>
  </b:Source>
  <b:Source>
    <b:Tag>Kot16</b:Tag>
    <b:SourceType>Report</b:SourceType>
    <b:Guid>{DE6EED09-A49E-4462-AC67-A92C6E605D8A}</b:Guid>
    <b:Title>Marketing management</b:Title>
    <b:Year>2016</b:Year>
    <b:Publisher>Pearson</b:Publisher>
    <b:Author>
      <b:Author>
        <b:NameList>
          <b:Person>
            <b:Last>Kotler</b:Last>
            <b:First>P</b:First>
          </b:Person>
          <b:Person>
            <b:Last>Keller</b:Last>
            <b:First>K</b:First>
          </b:Person>
        </b:NameList>
      </b:Author>
    </b:Author>
    <b:RefOrder>47</b:RefOrder>
  </b:Source>
  <b:Source>
    <b:Tag>Pér19</b:Tag>
    <b:SourceType>Report</b:SourceType>
    <b:Guid>{E217448E-A9B7-470F-A38A-417C6C268480}</b:Guid>
    <b:Title>Estrategias para afrontar amenazas en mercados globalizados</b:Title>
    <b:Year>2019</b:Year>
    <b:Publisher>Editorial Universitaria</b:Publisher>
    <b:Author>
      <b:Author>
        <b:NameList>
          <b:Person>
            <b:Last>Pérez</b:Last>
            <b:First>J</b:First>
          </b:Person>
        </b:NameList>
      </b:Author>
    </b:Author>
    <b:RefOrder>48</b:RefOrder>
  </b:Source>
  <b:Source>
    <b:Tag>Man12</b:Tag>
    <b:SourceType>Book</b:SourceType>
    <b:Guid>{1B8305E7-FEF3-4D79-AB61-69AFF06894CC}</b:Guid>
    <b:Title>Principios de Economía</b:Title>
    <b:Year>2012</b:Year>
    <b:Publisher>Cengage Learning</b:Publisher>
    <b:DOI>https://www.paginaspersonales.unam.mx/app/webroot/files/1613/Economia_Principios_de_6taedicion__Gregory__M.pdf</b:DOI>
    <b:Author>
      <b:Author>
        <b:NameList>
          <b:Person>
            <b:Last>Mankiw</b:Last>
            <b:First>N</b:First>
          </b:Person>
        </b:NameList>
      </b:Author>
    </b:Author>
    <b:URL>https://www.paginaspersonales.unam.mx/app/webroot/files/1613/Economia_Principios_de_6taedicion__Gregory__M.pdf</b:URL>
    <b:RefOrder>68</b:RefOrder>
  </b:Source>
  <b:Source>
    <b:Tag>Hig17</b:Tag>
    <b:SourceType>Report</b:SourceType>
    <b:Guid>{5C0A8107-8E3B-416D-A689-F199409BD478}</b:Guid>
    <b:Title>Análisis Financiero</b:Title>
    <b:Year>2017</b:Year>
    <b:Author>
      <b:Author>
        <b:NameList>
          <b:Person>
            <b:Last>Higgins</b:Last>
            <b:First>R</b:First>
          </b:Person>
        </b:NameList>
      </b:Author>
    </b:Author>
    <b:RefOrder>69</b:RefOrder>
  </b:Source>
  <b:Source>
    <b:Tag>Sig20</b:Tag>
    <b:SourceType>Report</b:SourceType>
    <b:Guid>{0606605A-E7CC-49FF-BC0A-F01AB18805A5}</b:Guid>
    <b:Title>COVID-19 y la Odontología: una Revisión de las Recomendaciones y Perspectivas para Latinoamérica</b:Title>
    <b:Year>2020</b:Year>
    <b:Author>
      <b:Author>
        <b:NameList>
          <b:Person>
            <b:Last>Sigua</b:Last>
            <b:First>E</b:First>
          </b:Person>
          <b:Person>
            <b:Last>Bernal</b:Last>
            <b:First>J</b:First>
          </b:Person>
          <b:Person>
            <b:Last>Lanata</b:Last>
            <b:First>A</b:First>
          </b:Person>
          <b:Person>
            <b:Last>Sánchez</b:Last>
            <b:First>C</b:First>
          </b:Person>
          <b:Person>
            <b:Last>Rodriguez</b:Last>
            <b:First>J</b:First>
          </b:Person>
          <b:Person>
            <b:Last>Haidar</b:Last>
            <b:First>Z</b:First>
          </b:Person>
          <b:Person>
            <b:Last>Olate</b:Last>
            <b:First>S</b:First>
          </b:Person>
          <b:Person>
            <b:Last>Iwaki</b:Last>
            <b:First>L</b:First>
          </b:Person>
        </b:NameList>
      </b:Author>
    </b:Author>
    <b:URL>https://www.scielo.cl/pdf/ijodontos/v14n3/0718-381X-ijodontos-14-03-299.pdf</b:URL>
    <b:RefOrder>1</b:RefOrder>
  </b:Source>
  <b:Source>
    <b:Tag>AVE20</b:Tag>
    <b:SourceType>InternetSite</b:SourceType>
    <b:Guid>{7485D269-2210-4014-B6CA-6BD866495A33}</b:Guid>
    <b:Author>
      <b:Author>
        <b:NameList>
          <b:Person>
            <b:Last>Avendaño Sánchez</b:Last>
          </b:Person>
          <b:Person>
            <b:Last>García Martínez</b:Last>
          </b:Person>
          <b:Person>
            <b:Last>Orellano Solórzano</b:Last>
          </b:Person>
        </b:NameList>
      </b:Author>
    </b:Author>
    <b:Title>ESTUDIO DE MERCADO DE EQUIPOS ODONTOLÓGICOS EN TEGUCIGALPA HONDURAS</b:Title>
    <b:InternetSiteTitle>ESTUDIO DE MERCADO DE EQUIPOS ODONTOLÓGICOS EN TEGUCIGALPA HONDURAS</b:InternetSiteTitle>
    <b:Year>2020</b:Year>
    <b:Month>Enero</b:Month>
    <b:URL>https://oldri.ues.edu.sv/id/eprint/21081/1/ESTUDIO%20DE%20MERCADO%20DE%20EQUIPOS%20ODONTOL%C3%93GICOS%20EN%20TEGUCIGALPA%2C%20HONDURAS%2C%20PARA%20DETERMINAR%20OPORTUNIDADES%20COMERCIALES.%20CASO%20PR%C3%81CT.pdf</b:URL>
    <b:RefOrder>16</b:RefOrder>
  </b:Source>
  <b:Source>
    <b:Tag>GRU24</b:Tag>
    <b:SourceType>InternetSite</b:SourceType>
    <b:Guid>{D5341ACB-B7BE-4CF0-88EE-EBFA908F0417}</b:Guid>
    <b:Author>
      <b:Author>
        <b:NameList>
          <b:Person>
            <b:Last>Banco Mundial</b:Last>
          </b:Person>
        </b:NameList>
      </b:Author>
    </b:Author>
    <b:Title>HONDURAS PANORAMA GENERAL</b:Title>
    <b:InternetSiteTitle>HONDURAS PANORAMA GENERAL</b:InternetSiteTitle>
    <b:Year>2024</b:Year>
    <b:Month>ABRIL</b:Month>
    <b:Day>10</b:Day>
    <b:URL>https://www.bancomundial.org/es/country/honduras/overview</b:URL>
    <b:RefOrder>18</b:RefOrder>
  </b:Source>
  <b:Source>
    <b:Tag>Chi17</b:Tag>
    <b:SourceType>Book</b:SourceType>
    <b:Guid>{028F40A1-F052-45F9-851E-4B024A237702}</b:Guid>
    <b:Title>Planeación Estratégica fundamentos y aplicaciones</b:Title>
    <b:Year>2017</b:Year>
    <b:Author>
      <b:Author>
        <b:NameList>
          <b:Person>
            <b:Last>Chiavenato</b:Last>
            <b:First>Idalberto</b:First>
          </b:Person>
        </b:NameList>
      </b:Author>
    </b:Author>
    <b:Publisher>MCGRAW-HILL INTERAMERICANA EDITORES</b:Publisher>
    <b:RefOrder>25</b:RefOrder>
  </b:Source>
  <b:Source>
    <b:Tag>Car22</b:Tag>
    <b:SourceType>InternetSite</b:SourceType>
    <b:Guid>{D8DC0F36-6F97-4DED-9803-3F7099FF40F9}</b:Guid>
    <b:Title>El Heraldo</b:Title>
    <b:Year>2022</b:Year>
    <b:URL>https://www.elheraldo.hn/elheraldoplus/data/honduras-odontologia-escasa-cobertura-odontologos-AH9696332</b:URL>
    <b:Author>
      <b:Author>
        <b:NameList>
          <b:Person>
            <b:Last>Carrasco</b:Last>
            <b:First>H</b:First>
          </b:Person>
        </b:NameList>
      </b:Author>
    </b:Author>
    <b:RefOrder>34</b:RefOrder>
  </b:Source>
  <b:Source>
    <b:Tag>Blá06</b:Tag>
    <b:SourceType>Report</b:SourceType>
    <b:Guid>{1604824C-B566-4AB9-8777-AC56A4FEB287}</b:Guid>
    <b:Title>Concepto, Perspectivas y Medida del Crecimiento Empresarial</b:Title>
    <b:Year>2006</b:Year>
    <b:Publisher>Universidad de las Palmas de gran Canaria, España</b:Publisher>
    <b:Author>
      <b:Author>
        <b:NameList>
          <b:Person>
            <b:Last>Blázquez</b:Last>
            <b:First>Félix</b:First>
          </b:Person>
          <b:Person>
            <b:Last>Dorta</b:Last>
            <b:First>José</b:First>
          </b:Person>
          <b:Person>
            <b:Last>Verona</b:Last>
            <b:First>María</b:First>
          </b:Person>
        </b:NameList>
      </b:Author>
    </b:Author>
    <b:RefOrder>59</b:RefOrder>
  </b:Source>
  <b:Source>
    <b:Tag>Cue87</b:Tag>
    <b:SourceType>Report</b:SourceType>
    <b:Guid>{38D5A2D8-1CC0-4306-B875-C72A885CE4D2}</b:Guid>
    <b:Title>La Bolsa: objetivo financiero y crecimiento de la empresa</b:Title>
    <b:Year>1987</b:Year>
    <b:Author>
      <b:Author>
        <b:NameList>
          <b:Person>
            <b:Last>Cuervo</b:Last>
            <b:First>A</b:First>
          </b:Person>
          <b:Person>
            <b:Last>Fernández</b:Last>
            <b:First>S</b:First>
          </b:Person>
        </b:NameList>
      </b:Author>
    </b:Author>
    <b:RefOrder>60</b:RefOrder>
  </b:Source>
  <b:Source>
    <b:Tag>Her18</b:Tag>
    <b:SourceType>Book</b:SourceType>
    <b:Guid>{E71B787E-9694-4200-AD5B-27C5004703A7}</b:Guid>
    <b:Title>Metolodolia de la Investigación: Las rutas cuantitativas, cualitativas y mixtas</b:Title>
    <b:Year>2018</b:Year>
    <b:Publisher>McGraw-Hill Interamericana</b:Publisher>
    <b:Author>
      <b:Author>
        <b:NameList>
          <b:Person>
            <b:Last>Hernández</b:Last>
            <b:First>R</b:First>
          </b:Person>
          <b:Person>
            <b:Last>Mendoza</b:Last>
            <b:First>C</b:First>
          </b:Person>
        </b:NameList>
      </b:Author>
    </b:Author>
    <b:RefOrder>70</b:RefOrder>
  </b:Source>
</b:Sources>
</file>

<file path=customXml/itemProps1.xml><?xml version="1.0" encoding="utf-8"?>
<ds:datastoreItem xmlns:ds="http://schemas.openxmlformats.org/officeDocument/2006/customXml" ds:itemID="{B3D2190E-15FF-4287-BBB4-9EF81E238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36222</Words>
  <Characters>199222</Characters>
  <Application>Microsoft Office Word</Application>
  <DocSecurity>0</DocSecurity>
  <Lines>1660</Lines>
  <Paragraphs>469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234975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Jose David Galeano</cp:lastModifiedBy>
  <cp:revision>3</cp:revision>
  <cp:lastPrinted>2025-02-09T20:58:00Z</cp:lastPrinted>
  <dcterms:created xsi:type="dcterms:W3CDTF">2025-02-09T20:57:00Z</dcterms:created>
  <dcterms:modified xsi:type="dcterms:W3CDTF">2025-02-09T20:59:00Z</dcterms:modified>
</cp:coreProperties>
</file>