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5FFCA90B" w:rsidR="007D5C9B" w:rsidRPr="00243EB9" w:rsidRDefault="00957657" w:rsidP="00A05659">
      <w:pPr>
        <w:ind w:left="2336"/>
        <w:rPr>
          <w:rFonts w:ascii="Times New Roman" w:eastAsia="Times New Roman" w:hAnsi="Times New Roman" w:cs="Times New Roman"/>
          <w:sz w:val="20"/>
          <w:szCs w:val="20"/>
        </w:rPr>
      </w:pPr>
      <w:r w:rsidRPr="00243EB9">
        <w:rPr>
          <w:noProof/>
        </w:rPr>
        <w:drawing>
          <wp:inline distT="0" distB="0" distL="0" distR="0" wp14:anchorId="6EA61D1D" wp14:editId="6CF26788">
            <wp:extent cx="2823882" cy="640080"/>
            <wp:effectExtent l="0" t="0" r="0" b="7620"/>
            <wp:docPr id="1" name="Picture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24C82D8" w:rsidR="007D5C9B" w:rsidRPr="00243EB9" w:rsidRDefault="007D5C9B" w:rsidP="00A05659">
      <w:pPr>
        <w:rPr>
          <w:rFonts w:ascii="Times New Roman" w:eastAsia="Times New Roman" w:hAnsi="Times New Roman" w:cs="Times New Roman"/>
          <w:sz w:val="20"/>
          <w:szCs w:val="20"/>
        </w:rPr>
      </w:pPr>
    </w:p>
    <w:p w14:paraId="67F85D92" w14:textId="77777777" w:rsidR="007D5C9B" w:rsidRPr="00243EB9" w:rsidRDefault="007D5C9B" w:rsidP="00A05659">
      <w:pPr>
        <w:spacing w:before="1"/>
        <w:rPr>
          <w:rFonts w:ascii="Times New Roman" w:eastAsia="Times New Roman" w:hAnsi="Times New Roman" w:cs="Times New Roman"/>
          <w:sz w:val="18"/>
          <w:szCs w:val="18"/>
        </w:rPr>
      </w:pPr>
    </w:p>
    <w:p w14:paraId="3E2A884D" w14:textId="1B2929C1" w:rsidR="007D5C9B" w:rsidRPr="00243EB9" w:rsidRDefault="007D5C9B" w:rsidP="00A05659">
      <w:pPr>
        <w:spacing w:after="0" w:line="240" w:lineRule="auto"/>
        <w:jc w:val="center"/>
        <w:rPr>
          <w:rFonts w:ascii="Times New Roman" w:hAnsi="Times New Roman" w:cs="Times New Roman"/>
          <w:b/>
          <w:sz w:val="32"/>
          <w:szCs w:val="32"/>
        </w:rPr>
      </w:pPr>
      <w:r w:rsidRPr="00243EB9">
        <w:rPr>
          <w:rFonts w:ascii="Times New Roman" w:hAnsi="Times New Roman" w:cs="Times New Roman"/>
          <w:b/>
          <w:sz w:val="32"/>
          <w:szCs w:val="32"/>
        </w:rPr>
        <w:t>FACULTAD DE</w:t>
      </w:r>
      <w:r w:rsidRPr="00243EB9">
        <w:rPr>
          <w:rFonts w:ascii="Times New Roman" w:hAnsi="Times New Roman" w:cs="Times New Roman"/>
          <w:b/>
          <w:spacing w:val="-6"/>
          <w:sz w:val="32"/>
          <w:szCs w:val="32"/>
        </w:rPr>
        <w:t xml:space="preserve"> </w:t>
      </w:r>
      <w:r w:rsidRPr="00243EB9">
        <w:rPr>
          <w:rFonts w:ascii="Times New Roman" w:hAnsi="Times New Roman" w:cs="Times New Roman"/>
          <w:b/>
          <w:sz w:val="32"/>
          <w:szCs w:val="32"/>
        </w:rPr>
        <w:t>POSTGRADO</w:t>
      </w:r>
    </w:p>
    <w:p w14:paraId="00BBB8C9" w14:textId="1B387913" w:rsidR="007D5C9B" w:rsidRPr="00243EB9" w:rsidRDefault="007D5C9B" w:rsidP="00A05659">
      <w:pPr>
        <w:spacing w:after="0" w:line="240" w:lineRule="auto"/>
        <w:jc w:val="center"/>
        <w:rPr>
          <w:rFonts w:ascii="Times New Roman" w:hAnsi="Times New Roman" w:cs="Times New Roman"/>
          <w:b/>
          <w:sz w:val="32"/>
          <w:szCs w:val="32"/>
        </w:rPr>
      </w:pPr>
      <w:r w:rsidRPr="00243EB9">
        <w:rPr>
          <w:rFonts w:ascii="Times New Roman" w:hAnsi="Times New Roman" w:cs="Times New Roman"/>
          <w:b/>
          <w:sz w:val="32"/>
          <w:szCs w:val="32"/>
        </w:rPr>
        <w:t>TRABAJO FINAL DE GRADUACIÓN</w:t>
      </w:r>
    </w:p>
    <w:p w14:paraId="3CAC9D15" w14:textId="26A60EDA" w:rsidR="00F11352" w:rsidRPr="00243EB9" w:rsidRDefault="00F11352" w:rsidP="00A05659">
      <w:pPr>
        <w:spacing w:after="0" w:line="240" w:lineRule="auto"/>
        <w:jc w:val="center"/>
        <w:rPr>
          <w:rFonts w:ascii="Times New Roman" w:hAnsi="Times New Roman" w:cs="Times New Roman"/>
          <w:b/>
          <w:bCs/>
          <w:sz w:val="32"/>
          <w:szCs w:val="32"/>
        </w:rPr>
      </w:pPr>
    </w:p>
    <w:p w14:paraId="07CB2EA1" w14:textId="095125E4" w:rsidR="007D5C9B" w:rsidRPr="00243EB9" w:rsidRDefault="002611C2" w:rsidP="00A05659">
      <w:pPr>
        <w:spacing w:after="0" w:line="240" w:lineRule="auto"/>
        <w:jc w:val="center"/>
        <w:rPr>
          <w:rFonts w:ascii="Times New Roman" w:eastAsia="Times New Roman" w:hAnsi="Times New Roman" w:cs="Times New Roman"/>
        </w:rPr>
      </w:pPr>
      <w:bookmarkStart w:id="0" w:name="_Hlk148380020"/>
      <w:r w:rsidRPr="00243EB9">
        <w:rPr>
          <w:rFonts w:ascii="Times New Roman" w:hAnsi="Times New Roman" w:cs="Times New Roman"/>
          <w:b/>
          <w:sz w:val="32"/>
          <w:szCs w:val="32"/>
        </w:rPr>
        <w:t xml:space="preserve">PROPUESTA DE IMPLEMENTACIÓN DE MEJORA ADMINISTRATIVA EN LA CAPTACIÓN DE FONDOS Y </w:t>
      </w:r>
      <w:r w:rsidR="00CD4659" w:rsidRPr="00243EB9">
        <w:rPr>
          <w:rFonts w:ascii="Times New Roman" w:hAnsi="Times New Roman" w:cs="Times New Roman"/>
          <w:b/>
          <w:sz w:val="32"/>
          <w:szCs w:val="32"/>
        </w:rPr>
        <w:t>DOCUMENTACIÓN</w:t>
      </w:r>
      <w:r w:rsidRPr="00243EB9">
        <w:rPr>
          <w:rFonts w:ascii="Times New Roman" w:hAnsi="Times New Roman" w:cs="Times New Roman"/>
          <w:b/>
          <w:sz w:val="32"/>
          <w:szCs w:val="32"/>
        </w:rPr>
        <w:t xml:space="preserve"> DE </w:t>
      </w:r>
      <w:r w:rsidR="00054894" w:rsidRPr="00243EB9">
        <w:rPr>
          <w:rFonts w:ascii="Times New Roman" w:hAnsi="Times New Roman" w:cs="Times New Roman"/>
          <w:b/>
          <w:sz w:val="32"/>
          <w:szCs w:val="32"/>
        </w:rPr>
        <w:t xml:space="preserve">PROCESOS </w:t>
      </w:r>
      <w:r w:rsidRPr="00243EB9">
        <w:rPr>
          <w:rFonts w:ascii="Times New Roman" w:hAnsi="Times New Roman" w:cs="Times New Roman"/>
          <w:b/>
          <w:sz w:val="32"/>
          <w:szCs w:val="32"/>
        </w:rPr>
        <w:t>EN LA ASOCIACIÓN UNIDOS POR EL LUPUS Y FIBROMIALGIA EN HONDURAS</w:t>
      </w:r>
    </w:p>
    <w:bookmarkEnd w:id="0"/>
    <w:p w14:paraId="18C88000" w14:textId="77777777" w:rsidR="007D5C9B" w:rsidRPr="00243EB9" w:rsidRDefault="007D5C9B" w:rsidP="00A05659">
      <w:pPr>
        <w:spacing w:before="8" w:after="0" w:line="240" w:lineRule="auto"/>
        <w:rPr>
          <w:rFonts w:ascii="Times New Roman" w:eastAsia="Times New Roman" w:hAnsi="Times New Roman" w:cs="Times New Roman"/>
          <w:sz w:val="20"/>
          <w:szCs w:val="20"/>
        </w:rPr>
      </w:pPr>
    </w:p>
    <w:p w14:paraId="5EE34B9A" w14:textId="77777777" w:rsidR="007D5C9B" w:rsidRPr="00243EB9" w:rsidRDefault="007D5C9B" w:rsidP="00A05659">
      <w:pPr>
        <w:spacing w:after="0" w:line="240" w:lineRule="auto"/>
        <w:jc w:val="center"/>
        <w:rPr>
          <w:rFonts w:ascii="Times New Roman" w:hAnsi="Times New Roman" w:cs="Times New Roman"/>
          <w:b/>
          <w:sz w:val="32"/>
          <w:szCs w:val="32"/>
        </w:rPr>
      </w:pPr>
      <w:r w:rsidRPr="00243EB9">
        <w:rPr>
          <w:rFonts w:ascii="Times New Roman" w:hAnsi="Times New Roman" w:cs="Times New Roman"/>
          <w:b/>
          <w:sz w:val="32"/>
          <w:szCs w:val="32"/>
        </w:rPr>
        <w:t>SUSTENTADO POR:</w:t>
      </w:r>
    </w:p>
    <w:p w14:paraId="50D83759" w14:textId="77777777" w:rsidR="007D5C9B" w:rsidRPr="00243EB9" w:rsidRDefault="007D5C9B" w:rsidP="00A05659">
      <w:pPr>
        <w:spacing w:before="1" w:after="0" w:line="240" w:lineRule="auto"/>
        <w:rPr>
          <w:rFonts w:ascii="Times New Roman" w:eastAsia="Times New Roman" w:hAnsi="Times New Roman" w:cs="Times New Roman"/>
          <w:b/>
          <w:bCs/>
          <w:sz w:val="47"/>
          <w:szCs w:val="47"/>
        </w:rPr>
      </w:pPr>
    </w:p>
    <w:p w14:paraId="11D03A76" w14:textId="5261E68F" w:rsidR="007D5C9B" w:rsidRPr="00243EB9" w:rsidRDefault="00796F72" w:rsidP="00A05659">
      <w:pPr>
        <w:spacing w:after="0" w:line="240" w:lineRule="auto"/>
        <w:ind w:left="557" w:right="393"/>
        <w:jc w:val="center"/>
        <w:rPr>
          <w:rFonts w:ascii="Times New Roman" w:hAnsi="Times New Roman"/>
          <w:b/>
          <w:sz w:val="32"/>
          <w:szCs w:val="32"/>
        </w:rPr>
      </w:pPr>
      <w:r w:rsidRPr="00243EB9">
        <w:rPr>
          <w:rFonts w:ascii="Times New Roman" w:hAnsi="Times New Roman"/>
          <w:b/>
          <w:sz w:val="32"/>
          <w:szCs w:val="32"/>
        </w:rPr>
        <w:t>DEREK DAVID OSEGUERA FUNES</w:t>
      </w:r>
    </w:p>
    <w:p w14:paraId="7C5F6E45" w14:textId="2ABB0F28" w:rsidR="007D5C9B" w:rsidRPr="00243EB9" w:rsidRDefault="00796F72" w:rsidP="00A05659">
      <w:pPr>
        <w:spacing w:after="0" w:line="240" w:lineRule="auto"/>
        <w:ind w:left="557" w:right="393"/>
        <w:jc w:val="center"/>
        <w:rPr>
          <w:rFonts w:ascii="Times New Roman" w:eastAsia="Times New Roman" w:hAnsi="Times New Roman" w:cs="Times New Roman"/>
          <w:b/>
          <w:sz w:val="32"/>
          <w:szCs w:val="32"/>
        </w:rPr>
      </w:pPr>
      <w:r w:rsidRPr="00243EB9">
        <w:rPr>
          <w:rFonts w:ascii="Times New Roman" w:hAnsi="Times New Roman"/>
          <w:b/>
          <w:sz w:val="32"/>
          <w:szCs w:val="32"/>
        </w:rPr>
        <w:t>JORGE ELIAS RENDEROS AMADOR</w:t>
      </w:r>
    </w:p>
    <w:p w14:paraId="7416501D" w14:textId="77777777" w:rsidR="007D5C9B" w:rsidRPr="00243EB9" w:rsidRDefault="007D5C9B" w:rsidP="00A05659">
      <w:pPr>
        <w:spacing w:after="0" w:line="240" w:lineRule="auto"/>
        <w:rPr>
          <w:rFonts w:ascii="Times New Roman" w:eastAsia="Times New Roman" w:hAnsi="Times New Roman" w:cs="Times New Roman"/>
        </w:rPr>
      </w:pPr>
    </w:p>
    <w:p w14:paraId="170C5CE7" w14:textId="77777777" w:rsidR="007D5C9B" w:rsidRPr="00243EB9" w:rsidRDefault="007D5C9B" w:rsidP="00A05659">
      <w:pPr>
        <w:spacing w:after="0" w:line="240" w:lineRule="auto"/>
        <w:jc w:val="center"/>
        <w:rPr>
          <w:rFonts w:ascii="Times New Roman" w:hAnsi="Times New Roman" w:cs="Times New Roman"/>
          <w:b/>
          <w:sz w:val="32"/>
          <w:szCs w:val="32"/>
        </w:rPr>
      </w:pPr>
    </w:p>
    <w:p w14:paraId="5054C0D7" w14:textId="77777777" w:rsidR="007D5C9B" w:rsidRPr="00243EB9" w:rsidRDefault="007D5C9B" w:rsidP="00A05659">
      <w:pPr>
        <w:spacing w:after="0" w:line="240" w:lineRule="auto"/>
        <w:jc w:val="center"/>
        <w:rPr>
          <w:rFonts w:ascii="Times New Roman" w:hAnsi="Times New Roman" w:cs="Times New Roman"/>
          <w:b/>
          <w:sz w:val="32"/>
          <w:szCs w:val="32"/>
        </w:rPr>
      </w:pPr>
      <w:r w:rsidRPr="00243EB9">
        <w:rPr>
          <w:rFonts w:ascii="Times New Roman" w:hAnsi="Times New Roman" w:cs="Times New Roman"/>
          <w:b/>
          <w:sz w:val="32"/>
          <w:szCs w:val="32"/>
        </w:rPr>
        <w:t>PREVIA INVESTIDURA AL TÍTULO DE</w:t>
      </w:r>
    </w:p>
    <w:p w14:paraId="5E76D76A" w14:textId="77777777" w:rsidR="007D5C9B" w:rsidRPr="00243EB9" w:rsidRDefault="007D5C9B" w:rsidP="00A05659">
      <w:pPr>
        <w:spacing w:before="4" w:after="0" w:line="240" w:lineRule="auto"/>
        <w:rPr>
          <w:rFonts w:ascii="Times New Roman" w:eastAsia="Times New Roman" w:hAnsi="Times New Roman" w:cs="Times New Roman"/>
          <w:b/>
          <w:bCs/>
          <w:sz w:val="47"/>
          <w:szCs w:val="47"/>
        </w:rPr>
      </w:pPr>
    </w:p>
    <w:p w14:paraId="1032D926" w14:textId="77777777" w:rsidR="007D5C9B" w:rsidRPr="00243EB9" w:rsidRDefault="007D5C9B" w:rsidP="00A05659">
      <w:pPr>
        <w:spacing w:after="0" w:line="240" w:lineRule="auto"/>
        <w:ind w:left="557" w:right="388"/>
        <w:jc w:val="center"/>
        <w:rPr>
          <w:rFonts w:ascii="Times New Roman" w:hAnsi="Times New Roman"/>
          <w:b/>
          <w:sz w:val="32"/>
        </w:rPr>
      </w:pPr>
      <w:r w:rsidRPr="00243EB9">
        <w:rPr>
          <w:rFonts w:ascii="Times New Roman" w:hAnsi="Times New Roman" w:cs="Times New Roman"/>
          <w:b/>
          <w:sz w:val="32"/>
          <w:szCs w:val="32"/>
        </w:rPr>
        <w:t>MÁSTER EN</w:t>
      </w:r>
      <w:r w:rsidRPr="00243EB9">
        <w:rPr>
          <w:rFonts w:ascii="Times New Roman" w:hAnsi="Times New Roman"/>
          <w:b/>
          <w:sz w:val="32"/>
        </w:rPr>
        <w:t xml:space="preserve"> </w:t>
      </w:r>
    </w:p>
    <w:p w14:paraId="09C13FE7" w14:textId="789F6ED1" w:rsidR="007D5C9B" w:rsidRPr="00243EB9" w:rsidRDefault="00796F72" w:rsidP="00A05659">
      <w:pPr>
        <w:spacing w:after="0" w:line="240" w:lineRule="auto"/>
        <w:ind w:left="557" w:right="388"/>
        <w:jc w:val="center"/>
        <w:rPr>
          <w:rFonts w:ascii="Times New Roman" w:eastAsia="Times New Roman" w:hAnsi="Times New Roman" w:cs="Times New Roman"/>
          <w:b/>
          <w:sz w:val="32"/>
          <w:szCs w:val="32"/>
        </w:rPr>
      </w:pPr>
      <w:r w:rsidRPr="00243EB9">
        <w:rPr>
          <w:rFonts w:ascii="Times New Roman" w:hAnsi="Times New Roman"/>
          <w:b/>
          <w:sz w:val="32"/>
          <w:szCs w:val="32"/>
        </w:rPr>
        <w:t>ADMINISTRACIÓN DE PROYECTOS</w:t>
      </w:r>
    </w:p>
    <w:p w14:paraId="55BD4421" w14:textId="77777777" w:rsidR="007D5C9B" w:rsidRPr="00243EB9" w:rsidRDefault="007D5C9B" w:rsidP="00A05659">
      <w:pPr>
        <w:spacing w:after="0" w:line="240" w:lineRule="auto"/>
        <w:rPr>
          <w:rFonts w:ascii="Times New Roman" w:eastAsia="Times New Roman" w:hAnsi="Times New Roman" w:cs="Times New Roman"/>
          <w:sz w:val="32"/>
          <w:szCs w:val="32"/>
        </w:rPr>
      </w:pPr>
    </w:p>
    <w:p w14:paraId="58EB7D34" w14:textId="77777777" w:rsidR="007D5C9B" w:rsidRPr="00243EB9" w:rsidRDefault="007D5C9B" w:rsidP="00A05659">
      <w:pPr>
        <w:spacing w:after="0" w:line="240" w:lineRule="auto"/>
        <w:rPr>
          <w:rFonts w:ascii="Times New Roman" w:eastAsia="Times New Roman" w:hAnsi="Times New Roman" w:cs="Times New Roman"/>
          <w:sz w:val="32"/>
          <w:szCs w:val="32"/>
        </w:rPr>
      </w:pPr>
    </w:p>
    <w:p w14:paraId="5D2F1E36" w14:textId="77777777" w:rsidR="007D5C9B" w:rsidRPr="00243EB9" w:rsidRDefault="007D5C9B" w:rsidP="00A05659">
      <w:pPr>
        <w:spacing w:after="0" w:line="240" w:lineRule="auto"/>
        <w:rPr>
          <w:rFonts w:ascii="Times New Roman" w:eastAsia="Times New Roman" w:hAnsi="Times New Roman" w:cs="Times New Roman"/>
          <w:sz w:val="32"/>
          <w:szCs w:val="32"/>
        </w:rPr>
      </w:pPr>
    </w:p>
    <w:p w14:paraId="73A6F427" w14:textId="77777777" w:rsidR="007D5C9B" w:rsidRPr="00243EB9" w:rsidRDefault="007D5C9B" w:rsidP="00A05659">
      <w:pPr>
        <w:spacing w:before="7" w:after="0" w:line="240" w:lineRule="auto"/>
        <w:rPr>
          <w:rFonts w:ascii="Times New Roman" w:eastAsia="Times New Roman" w:hAnsi="Times New Roman" w:cs="Times New Roman"/>
          <w:sz w:val="30"/>
          <w:szCs w:val="30"/>
        </w:rPr>
      </w:pPr>
    </w:p>
    <w:p w14:paraId="66F163A4" w14:textId="7C949EE8" w:rsidR="007D5C9B" w:rsidRPr="00243EB9" w:rsidRDefault="00796F72" w:rsidP="00A05659">
      <w:pPr>
        <w:spacing w:after="0" w:line="240" w:lineRule="auto"/>
        <w:jc w:val="center"/>
        <w:rPr>
          <w:rFonts w:ascii="Times New Roman" w:hAnsi="Times New Roman" w:cs="Times New Roman"/>
          <w:b/>
          <w:sz w:val="32"/>
          <w:szCs w:val="32"/>
        </w:rPr>
      </w:pPr>
      <w:r w:rsidRPr="00243EB9">
        <w:rPr>
          <w:rFonts w:ascii="Times New Roman" w:hAnsi="Times New Roman" w:cs="Times New Roman"/>
          <w:b/>
          <w:sz w:val="32"/>
          <w:szCs w:val="32"/>
        </w:rPr>
        <w:t>TEGUCIGALPA</w:t>
      </w:r>
      <w:r w:rsidR="00DD7597" w:rsidRPr="00243EB9">
        <w:rPr>
          <w:rFonts w:ascii="Times New Roman" w:hAnsi="Times New Roman" w:cs="Times New Roman"/>
          <w:b/>
          <w:sz w:val="32"/>
          <w:szCs w:val="32"/>
        </w:rPr>
        <w:t xml:space="preserve">, </w:t>
      </w:r>
      <w:r w:rsidRPr="00243EB9">
        <w:rPr>
          <w:rFonts w:ascii="Times New Roman" w:hAnsi="Times New Roman" w:cs="Times New Roman"/>
          <w:b/>
          <w:sz w:val="32"/>
          <w:szCs w:val="32"/>
        </w:rPr>
        <w:t>M.D.C.</w:t>
      </w:r>
      <w:r w:rsidR="007D5C9B" w:rsidRPr="00243EB9">
        <w:rPr>
          <w:rFonts w:ascii="Times New Roman" w:hAnsi="Times New Roman" w:cs="Times New Roman"/>
          <w:b/>
          <w:sz w:val="32"/>
          <w:szCs w:val="32"/>
        </w:rPr>
        <w:t xml:space="preserve">, HONDURAS, C.A. </w:t>
      </w:r>
    </w:p>
    <w:p w14:paraId="558884EF" w14:textId="77777777" w:rsidR="007D5C9B" w:rsidRPr="00243EB9" w:rsidRDefault="007D5C9B" w:rsidP="00A05659">
      <w:pPr>
        <w:spacing w:before="4" w:after="0" w:line="240" w:lineRule="auto"/>
        <w:rPr>
          <w:rFonts w:ascii="Times New Roman" w:hAnsi="Times New Roman" w:cs="Times New Roman"/>
          <w:b/>
          <w:sz w:val="32"/>
          <w:szCs w:val="32"/>
        </w:rPr>
      </w:pPr>
    </w:p>
    <w:p w14:paraId="7160B66A" w14:textId="12C1D28A" w:rsidR="007D5C9B" w:rsidRPr="00243EB9" w:rsidRDefault="00DD7597" w:rsidP="00A05659">
      <w:pPr>
        <w:spacing w:after="0" w:line="240" w:lineRule="auto"/>
        <w:ind w:left="2074" w:right="1908"/>
        <w:jc w:val="center"/>
        <w:rPr>
          <w:rFonts w:ascii="Times New Roman" w:hAnsi="Times New Roman"/>
          <w:sz w:val="20"/>
        </w:rPr>
      </w:pPr>
      <w:r w:rsidRPr="00243EB9">
        <w:rPr>
          <w:rFonts w:ascii="Times New Roman" w:hAnsi="Times New Roman" w:cs="Times New Roman"/>
          <w:b/>
          <w:sz w:val="32"/>
          <w:szCs w:val="32"/>
        </w:rPr>
        <w:t>DICIEMBRE</w:t>
      </w:r>
      <w:r w:rsidR="007D5C9B" w:rsidRPr="00243EB9">
        <w:rPr>
          <w:rFonts w:ascii="Times New Roman" w:hAnsi="Times New Roman" w:cs="Times New Roman"/>
          <w:b/>
          <w:sz w:val="32"/>
          <w:szCs w:val="32"/>
        </w:rPr>
        <w:t xml:space="preserve">, </w:t>
      </w:r>
      <w:r w:rsidRPr="00243EB9">
        <w:rPr>
          <w:rFonts w:ascii="Times New Roman" w:hAnsi="Times New Roman" w:cs="Times New Roman"/>
          <w:b/>
          <w:sz w:val="32"/>
          <w:szCs w:val="32"/>
        </w:rPr>
        <w:t>2023</w:t>
      </w:r>
    </w:p>
    <w:p w14:paraId="2642E86F" w14:textId="77777777" w:rsidR="007D5C9B" w:rsidRPr="00243EB9" w:rsidRDefault="007D5C9B" w:rsidP="00A05659">
      <w:pPr>
        <w:ind w:left="2074" w:right="1908"/>
        <w:jc w:val="center"/>
        <w:rPr>
          <w:rFonts w:ascii="Times New Roman" w:hAnsi="Times New Roman" w:cs="Times New Roman"/>
          <w:sz w:val="20"/>
          <w:szCs w:val="20"/>
        </w:rPr>
      </w:pPr>
      <w:r w:rsidRPr="00243EB9">
        <w:rPr>
          <w:rFonts w:ascii="Times New Roman" w:hAnsi="Times New Roman" w:cs="Times New Roman"/>
          <w:sz w:val="20"/>
          <w:szCs w:val="20"/>
        </w:rPr>
        <w:br w:type="page"/>
      </w:r>
    </w:p>
    <w:p w14:paraId="5CA55511" w14:textId="0D06029B" w:rsidR="007D5C9B" w:rsidRPr="00243EB9" w:rsidRDefault="007D5C9B" w:rsidP="00A05659">
      <w:pPr>
        <w:spacing w:after="0" w:line="360" w:lineRule="auto"/>
        <w:jc w:val="center"/>
        <w:rPr>
          <w:rFonts w:ascii="Times New Roman" w:hAnsi="Times New Roman" w:cs="Times New Roman"/>
          <w:b/>
          <w:sz w:val="32"/>
          <w:szCs w:val="32"/>
        </w:rPr>
      </w:pPr>
      <w:r w:rsidRPr="00243EB9">
        <w:rPr>
          <w:rFonts w:ascii="Times New Roman" w:hAnsi="Times New Roman" w:cs="Times New Roman"/>
          <w:b/>
          <w:sz w:val="32"/>
          <w:szCs w:val="32"/>
        </w:rPr>
        <w:lastRenderedPageBreak/>
        <w:t>UNIVERSIDAD TECNOLÓGICA CENTROAMERICANA</w:t>
      </w:r>
    </w:p>
    <w:p w14:paraId="4DBD5780" w14:textId="77777777" w:rsidR="007D5C9B" w:rsidRPr="00243EB9" w:rsidRDefault="007D5C9B" w:rsidP="00A05659">
      <w:pPr>
        <w:spacing w:after="0" w:line="360" w:lineRule="auto"/>
        <w:jc w:val="center"/>
        <w:rPr>
          <w:rFonts w:ascii="Times New Roman" w:hAnsi="Times New Roman" w:cs="Times New Roman"/>
          <w:b/>
          <w:sz w:val="32"/>
          <w:szCs w:val="32"/>
        </w:rPr>
      </w:pPr>
      <w:r w:rsidRPr="00243EB9">
        <w:rPr>
          <w:rFonts w:ascii="Times New Roman" w:hAnsi="Times New Roman" w:cs="Times New Roman"/>
          <w:b/>
          <w:sz w:val="32"/>
          <w:szCs w:val="32"/>
        </w:rPr>
        <w:t>UNITEC</w:t>
      </w:r>
    </w:p>
    <w:p w14:paraId="73D299AC" w14:textId="77777777" w:rsidR="007D5C9B" w:rsidRPr="00243EB9" w:rsidRDefault="007D5C9B" w:rsidP="00A05659">
      <w:pPr>
        <w:spacing w:before="19" w:after="0" w:line="360" w:lineRule="auto"/>
        <w:ind w:left="2074" w:right="1908"/>
        <w:jc w:val="center"/>
        <w:rPr>
          <w:rFonts w:ascii="Times New Roman"/>
          <w:b/>
          <w:sz w:val="32"/>
        </w:rPr>
      </w:pPr>
    </w:p>
    <w:p w14:paraId="736C7DA1" w14:textId="77777777" w:rsidR="00DD1FCA" w:rsidRPr="00243EB9" w:rsidRDefault="007D5C9B" w:rsidP="00A05659">
      <w:pPr>
        <w:spacing w:before="19" w:after="0" w:line="360" w:lineRule="auto"/>
        <w:ind w:left="2074" w:right="1908"/>
        <w:jc w:val="center"/>
        <w:rPr>
          <w:rFonts w:ascii="Times New Roman"/>
          <w:b/>
          <w:sz w:val="32"/>
        </w:rPr>
      </w:pPr>
      <w:r w:rsidRPr="00243EB9">
        <w:rPr>
          <w:rFonts w:ascii="Times New Roman"/>
          <w:b/>
          <w:sz w:val="32"/>
        </w:rPr>
        <w:t>FACULTAD DE POSTGRADO</w:t>
      </w:r>
    </w:p>
    <w:p w14:paraId="23964A01" w14:textId="77777777" w:rsidR="00DD1FCA" w:rsidRPr="00243EB9" w:rsidRDefault="00DD1FCA" w:rsidP="00A05659">
      <w:pPr>
        <w:spacing w:before="19" w:after="0" w:line="360" w:lineRule="auto"/>
        <w:ind w:left="2074" w:right="1908"/>
        <w:jc w:val="center"/>
        <w:rPr>
          <w:rFonts w:ascii="Times New Roman"/>
          <w:b/>
          <w:sz w:val="32"/>
        </w:rPr>
      </w:pPr>
    </w:p>
    <w:p w14:paraId="715E42F5" w14:textId="738DD7A2" w:rsidR="007D5C9B" w:rsidRPr="00243EB9" w:rsidRDefault="007D5C9B" w:rsidP="00A05659">
      <w:pPr>
        <w:spacing w:before="19" w:after="0" w:line="360" w:lineRule="auto"/>
        <w:ind w:left="2074" w:right="1908"/>
        <w:jc w:val="center"/>
        <w:rPr>
          <w:rFonts w:ascii="Times New Roman" w:eastAsia="Times New Roman" w:hAnsi="Times New Roman" w:cs="Times New Roman"/>
          <w:sz w:val="32"/>
          <w:szCs w:val="32"/>
        </w:rPr>
      </w:pPr>
      <w:r w:rsidRPr="00243EB9">
        <w:rPr>
          <w:rFonts w:ascii="Times New Roman"/>
          <w:b/>
          <w:sz w:val="32"/>
        </w:rPr>
        <w:t>AUTORIDADES</w:t>
      </w:r>
      <w:r w:rsidRPr="00243EB9">
        <w:rPr>
          <w:rFonts w:ascii="Times New Roman"/>
          <w:b/>
          <w:spacing w:val="-9"/>
          <w:sz w:val="32"/>
        </w:rPr>
        <w:t xml:space="preserve"> </w:t>
      </w:r>
      <w:r w:rsidRPr="00243EB9">
        <w:rPr>
          <w:rFonts w:ascii="Times New Roman"/>
          <w:b/>
          <w:sz w:val="32"/>
        </w:rPr>
        <w:t>UNIVERSITARIAS</w:t>
      </w:r>
    </w:p>
    <w:p w14:paraId="483BAB5D" w14:textId="77777777" w:rsidR="007D5C9B" w:rsidRPr="00243EB9" w:rsidRDefault="007D5C9B" w:rsidP="00A05659">
      <w:pPr>
        <w:spacing w:after="0" w:line="360" w:lineRule="auto"/>
        <w:rPr>
          <w:rFonts w:ascii="Times New Roman" w:eastAsia="Times New Roman" w:hAnsi="Times New Roman" w:cs="Times New Roman"/>
          <w:b/>
          <w:bCs/>
          <w:sz w:val="32"/>
          <w:szCs w:val="32"/>
        </w:rPr>
      </w:pPr>
    </w:p>
    <w:p w14:paraId="3429DA17" w14:textId="51FD7689" w:rsidR="007D5C9B" w:rsidRPr="00243EB9" w:rsidRDefault="007D5C9B" w:rsidP="00A05659">
      <w:pPr>
        <w:spacing w:before="187" w:after="0" w:line="360" w:lineRule="auto"/>
        <w:ind w:left="2073" w:right="1908"/>
        <w:jc w:val="center"/>
        <w:rPr>
          <w:rFonts w:ascii="Times New Roman" w:eastAsia="Times New Roman" w:hAnsi="Times New Roman" w:cs="Times New Roman"/>
          <w:sz w:val="32"/>
          <w:szCs w:val="32"/>
        </w:rPr>
      </w:pPr>
      <w:r w:rsidRPr="00243EB9">
        <w:rPr>
          <w:rFonts w:ascii="Times New Roman"/>
          <w:b/>
          <w:sz w:val="32"/>
        </w:rPr>
        <w:t>RECTOR</w:t>
      </w:r>
      <w:r w:rsidR="00256900" w:rsidRPr="00243EB9">
        <w:rPr>
          <w:rFonts w:ascii="Times New Roman"/>
          <w:b/>
          <w:sz w:val="32"/>
        </w:rPr>
        <w:t>A</w:t>
      </w:r>
    </w:p>
    <w:p w14:paraId="624CF6D9" w14:textId="77777777" w:rsidR="00DD1FCA" w:rsidRPr="00243EB9" w:rsidRDefault="00957657" w:rsidP="00A05659">
      <w:pPr>
        <w:spacing w:after="0" w:line="360" w:lineRule="auto"/>
        <w:jc w:val="center"/>
        <w:rPr>
          <w:rFonts w:ascii="Times New Roman" w:eastAsia="Times New Roman" w:hAnsi="Times New Roman" w:cs="Times New Roman"/>
          <w:b/>
          <w:bCs/>
          <w:sz w:val="32"/>
          <w:szCs w:val="32"/>
        </w:rPr>
      </w:pPr>
      <w:r w:rsidRPr="00243EB9">
        <w:rPr>
          <w:rFonts w:ascii="Times New Roman"/>
          <w:b/>
          <w:sz w:val="32"/>
        </w:rPr>
        <w:t>ROSALPINA RODR</w:t>
      </w:r>
      <w:r w:rsidRPr="00243EB9">
        <w:rPr>
          <w:rFonts w:ascii="Times New Roman"/>
          <w:b/>
          <w:sz w:val="32"/>
        </w:rPr>
        <w:t>Í</w:t>
      </w:r>
      <w:r w:rsidRPr="00243EB9">
        <w:rPr>
          <w:rFonts w:ascii="Times New Roman"/>
          <w:b/>
          <w:sz w:val="32"/>
        </w:rPr>
        <w:t>GUEZ</w:t>
      </w:r>
    </w:p>
    <w:p w14:paraId="437DE32E" w14:textId="77777777" w:rsidR="00DD1FCA" w:rsidRPr="00243EB9" w:rsidRDefault="00DD1FCA" w:rsidP="00A05659">
      <w:pPr>
        <w:spacing w:after="0" w:line="360" w:lineRule="auto"/>
        <w:jc w:val="center"/>
        <w:rPr>
          <w:rFonts w:ascii="Times New Roman" w:eastAsia="Times New Roman" w:hAnsi="Times New Roman" w:cs="Times New Roman"/>
          <w:b/>
          <w:bCs/>
          <w:sz w:val="32"/>
          <w:szCs w:val="32"/>
        </w:rPr>
      </w:pPr>
    </w:p>
    <w:p w14:paraId="289D2EAB" w14:textId="77777777" w:rsidR="00DD1FCA" w:rsidRPr="00243EB9" w:rsidRDefault="00DD1FCA" w:rsidP="00A05659">
      <w:pPr>
        <w:spacing w:after="0" w:line="360" w:lineRule="auto"/>
        <w:jc w:val="center"/>
        <w:rPr>
          <w:rFonts w:ascii="Times New Roman" w:eastAsia="Times New Roman" w:hAnsi="Times New Roman" w:cs="Times New Roman"/>
          <w:b/>
          <w:bCs/>
          <w:sz w:val="32"/>
          <w:szCs w:val="32"/>
        </w:rPr>
      </w:pPr>
    </w:p>
    <w:p w14:paraId="718DD657" w14:textId="4F81260A" w:rsidR="00DD1FCA" w:rsidRPr="00243EB9" w:rsidRDefault="00DD1FCA" w:rsidP="00A05659">
      <w:pPr>
        <w:spacing w:after="0" w:line="360" w:lineRule="auto"/>
        <w:jc w:val="center"/>
        <w:rPr>
          <w:rFonts w:ascii="Times New Roman" w:eastAsia="Times New Roman" w:hAnsi="Times New Roman" w:cs="Times New Roman"/>
          <w:b/>
          <w:bCs/>
          <w:sz w:val="32"/>
          <w:szCs w:val="32"/>
        </w:rPr>
      </w:pPr>
      <w:r w:rsidRPr="00243EB9">
        <w:rPr>
          <w:rFonts w:ascii="Times New Roman" w:eastAsia="Times New Roman" w:hAnsi="Times New Roman" w:cs="Times New Roman"/>
          <w:b/>
          <w:bCs/>
          <w:sz w:val="32"/>
          <w:szCs w:val="32"/>
        </w:rPr>
        <w:t>VICERRECTOR ACADÉMICO NACIONAL</w:t>
      </w:r>
    </w:p>
    <w:p w14:paraId="6964C8A1" w14:textId="332939E1" w:rsidR="00DD1FCA" w:rsidRPr="00243EB9" w:rsidRDefault="00DD1FCA" w:rsidP="00A05659">
      <w:pPr>
        <w:spacing w:after="0" w:line="360" w:lineRule="auto"/>
        <w:jc w:val="center"/>
        <w:rPr>
          <w:rFonts w:ascii="Times New Roman" w:eastAsia="Times New Roman" w:hAnsi="Times New Roman" w:cs="Times New Roman"/>
          <w:b/>
          <w:bCs/>
          <w:sz w:val="32"/>
          <w:szCs w:val="32"/>
        </w:rPr>
      </w:pPr>
      <w:r w:rsidRPr="00243EB9">
        <w:rPr>
          <w:rFonts w:ascii="Times New Roman" w:eastAsia="Times New Roman" w:hAnsi="Times New Roman" w:cs="Times New Roman"/>
          <w:b/>
          <w:bCs/>
          <w:sz w:val="32"/>
          <w:szCs w:val="32"/>
        </w:rPr>
        <w:t>JAVIER ABRAHAM SALGADO LEZAMA</w:t>
      </w:r>
    </w:p>
    <w:p w14:paraId="6A0B9561" w14:textId="77777777" w:rsidR="00DD1FCA" w:rsidRPr="00243EB9" w:rsidRDefault="00DD1FCA" w:rsidP="00A05659">
      <w:pPr>
        <w:spacing w:after="0" w:line="360" w:lineRule="auto"/>
        <w:ind w:left="2420" w:right="2254" w:hanging="3"/>
        <w:jc w:val="center"/>
        <w:rPr>
          <w:rFonts w:ascii="Times New Roman" w:hAnsi="Times New Roman"/>
          <w:b/>
          <w:sz w:val="32"/>
        </w:rPr>
      </w:pPr>
    </w:p>
    <w:p w14:paraId="6E647FFD" w14:textId="77777777" w:rsidR="00DD1FCA" w:rsidRPr="00243EB9" w:rsidRDefault="00DD1FCA" w:rsidP="00A05659">
      <w:pPr>
        <w:spacing w:after="0" w:line="360" w:lineRule="auto"/>
        <w:ind w:left="2420" w:right="2254" w:hanging="3"/>
        <w:jc w:val="center"/>
        <w:rPr>
          <w:rFonts w:ascii="Times New Roman" w:hAnsi="Times New Roman"/>
          <w:b/>
          <w:sz w:val="32"/>
        </w:rPr>
      </w:pPr>
    </w:p>
    <w:p w14:paraId="4E3F1D48" w14:textId="79BD8259" w:rsidR="007D5C9B" w:rsidRPr="00243EB9" w:rsidRDefault="007D5C9B" w:rsidP="00A05659">
      <w:pPr>
        <w:spacing w:after="0" w:line="360" w:lineRule="auto"/>
        <w:ind w:left="2420" w:right="2254" w:hanging="3"/>
        <w:jc w:val="center"/>
        <w:rPr>
          <w:rFonts w:ascii="Times New Roman" w:hAnsi="Times New Roman"/>
          <w:b/>
          <w:sz w:val="32"/>
        </w:rPr>
      </w:pPr>
      <w:r w:rsidRPr="00243EB9">
        <w:rPr>
          <w:rFonts w:ascii="Times New Roman" w:hAnsi="Times New Roman"/>
          <w:b/>
          <w:sz w:val="32"/>
        </w:rPr>
        <w:t>SECRETARIO GENERAL ROGER MARTÍNEZ MIRALDA</w:t>
      </w:r>
    </w:p>
    <w:p w14:paraId="1AD7153B" w14:textId="77777777" w:rsidR="00DD1FCA" w:rsidRPr="00243EB9" w:rsidRDefault="00DD1FCA" w:rsidP="00A05659">
      <w:pPr>
        <w:spacing w:after="0" w:line="360" w:lineRule="auto"/>
        <w:ind w:left="557" w:right="395"/>
        <w:jc w:val="center"/>
        <w:rPr>
          <w:rFonts w:ascii="Times New Roman"/>
          <w:b/>
          <w:sz w:val="32"/>
        </w:rPr>
      </w:pPr>
    </w:p>
    <w:p w14:paraId="0373FAE9" w14:textId="77777777" w:rsidR="00DD1FCA" w:rsidRPr="00243EB9" w:rsidRDefault="00DD1FCA" w:rsidP="00A05659">
      <w:pPr>
        <w:spacing w:after="0" w:line="360" w:lineRule="auto"/>
        <w:ind w:left="557" w:right="395"/>
        <w:jc w:val="center"/>
        <w:rPr>
          <w:rFonts w:ascii="Times New Roman"/>
          <w:b/>
          <w:sz w:val="32"/>
        </w:rPr>
      </w:pPr>
    </w:p>
    <w:p w14:paraId="53BA2145" w14:textId="216DD160" w:rsidR="007D5C9B" w:rsidRPr="00243EB9" w:rsidRDefault="000611E2" w:rsidP="00A05659">
      <w:pPr>
        <w:spacing w:after="0" w:line="360" w:lineRule="auto"/>
        <w:ind w:left="557" w:right="395"/>
        <w:jc w:val="center"/>
        <w:rPr>
          <w:rFonts w:ascii="Times New Roman" w:eastAsia="Times New Roman" w:hAnsi="Times New Roman" w:cs="Times New Roman"/>
          <w:sz w:val="32"/>
          <w:szCs w:val="32"/>
        </w:rPr>
      </w:pPr>
      <w:r w:rsidRPr="00243EB9">
        <w:rPr>
          <w:rFonts w:ascii="Times New Roman"/>
          <w:b/>
          <w:sz w:val="32"/>
        </w:rPr>
        <w:t>D</w:t>
      </w:r>
      <w:r w:rsidR="00256900" w:rsidRPr="00243EB9">
        <w:rPr>
          <w:rFonts w:ascii="Times New Roman"/>
          <w:b/>
          <w:sz w:val="32"/>
        </w:rPr>
        <w:t>IRECTORA NACIONAL</w:t>
      </w:r>
      <w:r w:rsidR="007D5C9B" w:rsidRPr="00243EB9">
        <w:rPr>
          <w:rFonts w:ascii="Times New Roman"/>
          <w:b/>
          <w:sz w:val="32"/>
        </w:rPr>
        <w:t xml:space="preserve"> DE</w:t>
      </w:r>
      <w:r w:rsidR="007D5C9B" w:rsidRPr="00243EB9">
        <w:rPr>
          <w:rFonts w:ascii="Times New Roman"/>
          <w:b/>
          <w:spacing w:val="-11"/>
          <w:sz w:val="32"/>
        </w:rPr>
        <w:t xml:space="preserve"> </w:t>
      </w:r>
      <w:r w:rsidR="007D5C9B" w:rsidRPr="00243EB9">
        <w:rPr>
          <w:rFonts w:ascii="Times New Roman"/>
          <w:b/>
          <w:sz w:val="32"/>
        </w:rPr>
        <w:t>POSTGRADO</w:t>
      </w:r>
    </w:p>
    <w:p w14:paraId="269B3301" w14:textId="1F26DB31" w:rsidR="007D5C9B" w:rsidRPr="00243EB9" w:rsidRDefault="00957657" w:rsidP="00A05659">
      <w:pPr>
        <w:spacing w:after="0" w:line="360" w:lineRule="auto"/>
        <w:jc w:val="center"/>
        <w:rPr>
          <w:rFonts w:ascii="Times New Roman" w:hAnsi="Times New Roman" w:cs="Times New Roman"/>
          <w:sz w:val="20"/>
          <w:szCs w:val="20"/>
        </w:rPr>
      </w:pPr>
      <w:r w:rsidRPr="00243EB9">
        <w:rPr>
          <w:rFonts w:ascii="Times New Roman" w:hAnsi="Times New Roman"/>
          <w:b/>
          <w:sz w:val="32"/>
          <w:szCs w:val="32"/>
        </w:rPr>
        <w:t>ANA DEL CARMEN RETTALLY</w:t>
      </w:r>
      <w:r w:rsidR="00DD1FCA" w:rsidRPr="00243EB9">
        <w:rPr>
          <w:rFonts w:ascii="Times New Roman" w:hAnsi="Times New Roman"/>
          <w:b/>
          <w:sz w:val="32"/>
          <w:szCs w:val="32"/>
        </w:rPr>
        <w:t xml:space="preserve"> VARGAS</w:t>
      </w:r>
    </w:p>
    <w:p w14:paraId="2B006629" w14:textId="77777777" w:rsidR="007D5C9B" w:rsidRPr="00243EB9" w:rsidRDefault="007D5C9B" w:rsidP="00A05659">
      <w:pPr>
        <w:rPr>
          <w:rFonts w:ascii="Times New Roman" w:hAnsi="Times New Roman" w:cs="Times New Roman"/>
          <w:sz w:val="20"/>
          <w:szCs w:val="20"/>
        </w:rPr>
      </w:pPr>
      <w:r w:rsidRPr="00243EB9">
        <w:rPr>
          <w:rFonts w:ascii="Times New Roman" w:hAnsi="Times New Roman" w:cs="Times New Roman"/>
          <w:sz w:val="20"/>
          <w:szCs w:val="20"/>
        </w:rPr>
        <w:br w:type="page"/>
      </w:r>
    </w:p>
    <w:p w14:paraId="449B7082" w14:textId="618D057C" w:rsidR="00387F30" w:rsidRPr="00243EB9" w:rsidRDefault="00387F30" w:rsidP="00A05659">
      <w:pPr>
        <w:spacing w:after="0"/>
        <w:ind w:left="557" w:right="393"/>
        <w:jc w:val="center"/>
        <w:rPr>
          <w:rFonts w:ascii="Times New Roman" w:hAnsi="Times New Roman" w:cs="Times New Roman"/>
          <w:b/>
          <w:sz w:val="32"/>
        </w:rPr>
      </w:pPr>
      <w:r w:rsidRPr="00243EB9">
        <w:rPr>
          <w:rFonts w:ascii="Times New Roman" w:hAnsi="Times New Roman" w:cs="Times New Roman"/>
          <w:b/>
          <w:sz w:val="32"/>
        </w:rPr>
        <w:lastRenderedPageBreak/>
        <w:t xml:space="preserve">PROPUESTA DE IMPLEMENTACIÓN DE MEJORA ADMINISTRATIVA EN LA CAPTACIÓN DE FONDOS Y </w:t>
      </w:r>
      <w:r w:rsidR="00F82259" w:rsidRPr="00243EB9">
        <w:rPr>
          <w:rFonts w:ascii="Times New Roman" w:hAnsi="Times New Roman" w:cs="Times New Roman"/>
          <w:b/>
          <w:sz w:val="32"/>
        </w:rPr>
        <w:t xml:space="preserve">DOCUMENTACIÓN DE </w:t>
      </w:r>
      <w:r w:rsidRPr="00243EB9">
        <w:rPr>
          <w:rFonts w:ascii="Times New Roman" w:hAnsi="Times New Roman" w:cs="Times New Roman"/>
          <w:b/>
          <w:sz w:val="32"/>
        </w:rPr>
        <w:t>PROCESOSN EN LA ASOCIACIÓN UNIDOS POR EL LUPUS Y FIBROMIALGIA EN HONDURAS</w:t>
      </w:r>
    </w:p>
    <w:p w14:paraId="7388BEF0" w14:textId="77777777" w:rsidR="00387F30" w:rsidRPr="00243EB9" w:rsidRDefault="00387F30" w:rsidP="00A05659">
      <w:pPr>
        <w:spacing w:after="0"/>
        <w:ind w:left="557" w:right="393"/>
        <w:jc w:val="center"/>
        <w:rPr>
          <w:rFonts w:ascii="Times New Roman" w:hAnsi="Times New Roman" w:cs="Times New Roman"/>
          <w:b/>
          <w:sz w:val="32"/>
        </w:rPr>
      </w:pPr>
    </w:p>
    <w:p w14:paraId="698FAEEB" w14:textId="1A380E49" w:rsidR="007D5C9B" w:rsidRPr="00243EB9" w:rsidRDefault="007D5C9B" w:rsidP="00A05659">
      <w:pPr>
        <w:spacing w:after="0"/>
        <w:ind w:left="557" w:right="393"/>
        <w:jc w:val="center"/>
        <w:rPr>
          <w:rFonts w:ascii="Times New Roman" w:hAnsi="Times New Roman" w:cs="Times New Roman"/>
          <w:b/>
          <w:sz w:val="32"/>
        </w:rPr>
      </w:pPr>
      <w:r w:rsidRPr="00243EB9">
        <w:rPr>
          <w:rFonts w:ascii="Times New Roman" w:hAnsi="Times New Roman" w:cs="Times New Roman"/>
          <w:b/>
          <w:sz w:val="32"/>
        </w:rPr>
        <w:t>TRABAJO PRESENTADO EN CUMPLIMIENTO DE LOS REQUISITOS EXIGIDOS PARA OPTAR AL TÍTULO DE</w:t>
      </w:r>
    </w:p>
    <w:p w14:paraId="48365632" w14:textId="77777777" w:rsidR="007D5C9B" w:rsidRPr="00243EB9" w:rsidRDefault="007D5C9B" w:rsidP="00A05659">
      <w:pPr>
        <w:spacing w:after="0"/>
        <w:ind w:left="557" w:right="393"/>
        <w:jc w:val="center"/>
        <w:rPr>
          <w:rFonts w:ascii="Times New Roman" w:hAnsi="Times New Roman" w:cs="Times New Roman"/>
          <w:b/>
          <w:sz w:val="32"/>
        </w:rPr>
      </w:pPr>
      <w:r w:rsidRPr="00243EB9">
        <w:rPr>
          <w:rFonts w:ascii="Times New Roman" w:hAnsi="Times New Roman" w:cs="Times New Roman"/>
          <w:b/>
          <w:sz w:val="32"/>
        </w:rPr>
        <w:t>MÁSTER EN</w:t>
      </w:r>
    </w:p>
    <w:p w14:paraId="67959A6C" w14:textId="77777777" w:rsidR="007D5C9B" w:rsidRPr="00243EB9" w:rsidRDefault="007D5C9B" w:rsidP="00A05659">
      <w:pPr>
        <w:spacing w:after="0"/>
        <w:rPr>
          <w:rFonts w:ascii="Times New Roman" w:eastAsia="Times New Roman" w:hAnsi="Times New Roman" w:cs="Times New Roman"/>
          <w:b/>
          <w:bCs/>
          <w:sz w:val="26"/>
          <w:szCs w:val="26"/>
        </w:rPr>
      </w:pPr>
    </w:p>
    <w:p w14:paraId="71520E67" w14:textId="1F033C00" w:rsidR="00F11352" w:rsidRPr="00243EB9" w:rsidRDefault="009B783B" w:rsidP="00A05659">
      <w:pPr>
        <w:spacing w:after="0"/>
        <w:ind w:left="557" w:right="388"/>
        <w:jc w:val="center"/>
        <w:rPr>
          <w:rFonts w:ascii="Times New Roman" w:eastAsia="Times New Roman" w:hAnsi="Times New Roman" w:cs="Times New Roman"/>
          <w:b/>
          <w:sz w:val="32"/>
          <w:szCs w:val="32"/>
        </w:rPr>
      </w:pPr>
      <w:r w:rsidRPr="00243EB9">
        <w:rPr>
          <w:rFonts w:ascii="Times New Roman" w:hAnsi="Times New Roman"/>
          <w:b/>
          <w:sz w:val="32"/>
          <w:szCs w:val="32"/>
        </w:rPr>
        <w:t>ADMINISTRACIÓN DE PROYECTOS</w:t>
      </w:r>
    </w:p>
    <w:p w14:paraId="73FF7835" w14:textId="77777777" w:rsidR="007D5C9B" w:rsidRPr="00243EB9" w:rsidRDefault="007D5C9B" w:rsidP="00A05659">
      <w:pPr>
        <w:spacing w:after="0"/>
        <w:rPr>
          <w:rFonts w:ascii="Times New Roman" w:eastAsia="Times New Roman" w:hAnsi="Times New Roman" w:cs="Times New Roman"/>
          <w:b/>
          <w:bCs/>
          <w:sz w:val="20"/>
          <w:szCs w:val="20"/>
        </w:rPr>
      </w:pPr>
    </w:p>
    <w:p w14:paraId="3311D780" w14:textId="77777777" w:rsidR="007D5C9B" w:rsidRPr="00243EB9" w:rsidRDefault="007D5C9B" w:rsidP="00A05659">
      <w:pPr>
        <w:spacing w:after="0"/>
        <w:rPr>
          <w:rFonts w:ascii="Times New Roman" w:eastAsia="Times New Roman" w:hAnsi="Times New Roman" w:cs="Times New Roman"/>
          <w:b/>
          <w:bCs/>
          <w:sz w:val="18"/>
          <w:szCs w:val="18"/>
        </w:rPr>
      </w:pPr>
    </w:p>
    <w:p w14:paraId="4A4E499C" w14:textId="77777777" w:rsidR="000D7146" w:rsidRPr="00243EB9" w:rsidRDefault="000D7146" w:rsidP="00A05659">
      <w:pPr>
        <w:spacing w:after="0"/>
        <w:rPr>
          <w:rFonts w:ascii="Times New Roman" w:eastAsia="Times New Roman" w:hAnsi="Times New Roman" w:cs="Times New Roman"/>
          <w:b/>
          <w:bCs/>
          <w:sz w:val="18"/>
          <w:szCs w:val="18"/>
        </w:rPr>
      </w:pPr>
    </w:p>
    <w:p w14:paraId="4E850691" w14:textId="390B20DB" w:rsidR="007D5C9B" w:rsidRPr="00243EB9" w:rsidRDefault="007D5C9B" w:rsidP="00A05659">
      <w:pPr>
        <w:spacing w:after="0"/>
        <w:ind w:left="557" w:right="393"/>
        <w:jc w:val="center"/>
        <w:rPr>
          <w:rFonts w:ascii="Times New Roman" w:hAnsi="Times New Roman" w:cs="Times New Roman"/>
          <w:b/>
          <w:sz w:val="32"/>
        </w:rPr>
      </w:pPr>
      <w:r w:rsidRPr="00243EB9">
        <w:rPr>
          <w:rFonts w:ascii="Times New Roman" w:hAnsi="Times New Roman" w:cs="Times New Roman"/>
          <w:b/>
          <w:sz w:val="32"/>
        </w:rPr>
        <w:t xml:space="preserve">ASESOR </w:t>
      </w:r>
      <w:r w:rsidR="00A0488A" w:rsidRPr="00243EB9">
        <w:rPr>
          <w:rFonts w:ascii="Times New Roman" w:hAnsi="Times New Roman" w:cs="Times New Roman"/>
          <w:b/>
          <w:sz w:val="32"/>
        </w:rPr>
        <w:t>METODOLÓGICO</w:t>
      </w:r>
    </w:p>
    <w:p w14:paraId="6059C3F0" w14:textId="77777777" w:rsidR="007D5C9B" w:rsidRPr="00243EB9" w:rsidRDefault="007D5C9B" w:rsidP="00A05659">
      <w:pPr>
        <w:spacing w:after="0"/>
        <w:rPr>
          <w:rFonts w:ascii="Times New Roman" w:eastAsia="Times New Roman" w:hAnsi="Times New Roman" w:cs="Times New Roman"/>
          <w:b/>
          <w:bCs/>
          <w:sz w:val="26"/>
          <w:szCs w:val="26"/>
        </w:rPr>
      </w:pPr>
    </w:p>
    <w:p w14:paraId="6EBEB12A" w14:textId="03CD7854" w:rsidR="007D5C9B" w:rsidRPr="00243EB9" w:rsidRDefault="007824B0" w:rsidP="00A05659">
      <w:pPr>
        <w:spacing w:after="0"/>
        <w:ind w:left="1586" w:right="1405"/>
        <w:jc w:val="center"/>
        <w:rPr>
          <w:rFonts w:ascii="Times New Roman" w:hAnsi="Times New Roman"/>
          <w:b/>
          <w:sz w:val="32"/>
          <w:szCs w:val="32"/>
        </w:rPr>
      </w:pPr>
      <w:r w:rsidRPr="00243EB9">
        <w:rPr>
          <w:rFonts w:ascii="Times New Roman" w:hAnsi="Times New Roman"/>
          <w:b/>
          <w:sz w:val="32"/>
          <w:szCs w:val="32"/>
        </w:rPr>
        <w:t>RIGOBERTO RODRÍGUEZ ÁVILA</w:t>
      </w:r>
    </w:p>
    <w:p w14:paraId="20A28E8D" w14:textId="77777777" w:rsidR="00A0488A" w:rsidRPr="00243EB9" w:rsidRDefault="00A0488A" w:rsidP="00A05659">
      <w:pPr>
        <w:spacing w:after="0"/>
        <w:ind w:left="1586" w:right="1405"/>
        <w:jc w:val="center"/>
        <w:rPr>
          <w:rFonts w:ascii="Times New Roman" w:hAnsi="Times New Roman"/>
          <w:b/>
          <w:sz w:val="32"/>
          <w:szCs w:val="32"/>
        </w:rPr>
      </w:pPr>
    </w:p>
    <w:p w14:paraId="70872A2D" w14:textId="77777777" w:rsidR="000D7146" w:rsidRPr="00243EB9" w:rsidRDefault="000D7146" w:rsidP="00A05659">
      <w:pPr>
        <w:spacing w:after="0"/>
        <w:ind w:left="557" w:right="393"/>
        <w:jc w:val="center"/>
        <w:rPr>
          <w:rFonts w:ascii="Times New Roman" w:hAnsi="Times New Roman" w:cs="Times New Roman"/>
          <w:b/>
          <w:sz w:val="32"/>
        </w:rPr>
      </w:pPr>
    </w:p>
    <w:p w14:paraId="6CAF8DEE" w14:textId="4C657963" w:rsidR="00A0488A" w:rsidRPr="00243EB9" w:rsidRDefault="00A0488A" w:rsidP="00A05659">
      <w:pPr>
        <w:spacing w:after="0"/>
        <w:ind w:left="557" w:right="393"/>
        <w:jc w:val="center"/>
        <w:rPr>
          <w:rFonts w:ascii="Times New Roman" w:hAnsi="Times New Roman" w:cs="Times New Roman"/>
          <w:b/>
          <w:sz w:val="32"/>
        </w:rPr>
      </w:pPr>
      <w:r w:rsidRPr="00243EB9">
        <w:rPr>
          <w:rFonts w:ascii="Times New Roman" w:hAnsi="Times New Roman" w:cs="Times New Roman"/>
          <w:b/>
          <w:sz w:val="32"/>
        </w:rPr>
        <w:t xml:space="preserve">ASESOR </w:t>
      </w:r>
      <w:r w:rsidR="00B86552" w:rsidRPr="00243EB9">
        <w:rPr>
          <w:rFonts w:ascii="Times New Roman" w:hAnsi="Times New Roman" w:cs="Times New Roman"/>
          <w:b/>
          <w:sz w:val="32"/>
        </w:rPr>
        <w:t>TEMÁTICO</w:t>
      </w:r>
    </w:p>
    <w:p w14:paraId="25E4D906" w14:textId="77777777" w:rsidR="00A0488A" w:rsidRPr="00243EB9" w:rsidRDefault="00A0488A" w:rsidP="00A05659">
      <w:pPr>
        <w:spacing w:after="0"/>
        <w:rPr>
          <w:rFonts w:ascii="Times New Roman" w:eastAsia="Times New Roman" w:hAnsi="Times New Roman" w:cs="Times New Roman"/>
          <w:b/>
          <w:bCs/>
          <w:sz w:val="26"/>
          <w:szCs w:val="26"/>
        </w:rPr>
      </w:pPr>
    </w:p>
    <w:p w14:paraId="576694DE" w14:textId="1145A8F9" w:rsidR="00A0488A" w:rsidRPr="00243EB9" w:rsidRDefault="00760878" w:rsidP="00A05659">
      <w:pPr>
        <w:spacing w:after="0"/>
        <w:ind w:left="1586" w:right="1405"/>
        <w:jc w:val="center"/>
        <w:rPr>
          <w:rFonts w:ascii="Times New Roman" w:hAnsi="Times New Roman"/>
          <w:b/>
          <w:sz w:val="32"/>
          <w:szCs w:val="32"/>
        </w:rPr>
      </w:pPr>
      <w:r w:rsidRPr="00243EB9">
        <w:rPr>
          <w:rFonts w:ascii="Times New Roman" w:hAnsi="Times New Roman"/>
          <w:b/>
          <w:sz w:val="32"/>
          <w:szCs w:val="32"/>
        </w:rPr>
        <w:t>SANDRA MARÍA SALAZAR CRUZ</w:t>
      </w:r>
    </w:p>
    <w:p w14:paraId="249F9670" w14:textId="77777777" w:rsidR="007D5C9B" w:rsidRPr="00243EB9" w:rsidRDefault="007D5C9B" w:rsidP="00A05659">
      <w:pPr>
        <w:spacing w:after="0"/>
        <w:rPr>
          <w:rFonts w:ascii="Times New Roman" w:eastAsia="Times New Roman" w:hAnsi="Times New Roman" w:cs="Times New Roman"/>
          <w:b/>
          <w:bCs/>
        </w:rPr>
      </w:pPr>
    </w:p>
    <w:p w14:paraId="195B1C09" w14:textId="77777777" w:rsidR="007D5C9B" w:rsidRPr="00243EB9" w:rsidRDefault="007D5C9B" w:rsidP="00A05659">
      <w:pPr>
        <w:spacing w:after="0"/>
        <w:rPr>
          <w:rFonts w:ascii="Times New Roman" w:eastAsia="Times New Roman" w:hAnsi="Times New Roman" w:cs="Times New Roman"/>
          <w:b/>
          <w:bCs/>
        </w:rPr>
      </w:pPr>
    </w:p>
    <w:p w14:paraId="574F3479" w14:textId="77777777" w:rsidR="007D5C9B" w:rsidRPr="00243EB9" w:rsidRDefault="007D5C9B" w:rsidP="00A05659">
      <w:pPr>
        <w:spacing w:after="0"/>
        <w:rPr>
          <w:rFonts w:ascii="Times New Roman" w:eastAsia="Times New Roman" w:hAnsi="Times New Roman" w:cs="Times New Roman"/>
          <w:b/>
          <w:bCs/>
        </w:rPr>
      </w:pPr>
    </w:p>
    <w:p w14:paraId="149CF06F" w14:textId="77777777" w:rsidR="00F11352" w:rsidRPr="00243EB9" w:rsidRDefault="007D5C9B" w:rsidP="00A05659">
      <w:pPr>
        <w:spacing w:after="0" w:line="439" w:lineRule="auto"/>
        <w:ind w:left="1592" w:right="1405"/>
        <w:jc w:val="center"/>
        <w:rPr>
          <w:rFonts w:ascii="Times New Roman" w:hAnsi="Times New Roman"/>
          <w:b/>
          <w:sz w:val="32"/>
        </w:rPr>
      </w:pPr>
      <w:r w:rsidRPr="00243EB9">
        <w:rPr>
          <w:rFonts w:ascii="Times New Roman" w:hAnsi="Times New Roman"/>
          <w:b/>
          <w:sz w:val="32"/>
        </w:rPr>
        <w:t xml:space="preserve">MIEMBROS DE LA TERNA: </w:t>
      </w:r>
    </w:p>
    <w:p w14:paraId="2D66879A" w14:textId="06DEA134" w:rsidR="00F11352" w:rsidRPr="00243EB9" w:rsidRDefault="00EF18C5" w:rsidP="00A05659">
      <w:pPr>
        <w:spacing w:after="0"/>
        <w:ind w:left="1586" w:right="1405"/>
        <w:jc w:val="center"/>
        <w:rPr>
          <w:rFonts w:ascii="Times New Roman" w:hAnsi="Times New Roman"/>
          <w:b/>
          <w:sz w:val="31"/>
          <w:szCs w:val="31"/>
        </w:rPr>
      </w:pPr>
      <w:r w:rsidRPr="00243EB9">
        <w:rPr>
          <w:rFonts w:ascii="Times New Roman" w:hAnsi="Times New Roman"/>
          <w:b/>
          <w:sz w:val="31"/>
          <w:szCs w:val="31"/>
        </w:rPr>
        <w:t xml:space="preserve">JORGE </w:t>
      </w:r>
      <w:r w:rsidR="00304D1E" w:rsidRPr="00243EB9">
        <w:rPr>
          <w:rFonts w:ascii="Times New Roman" w:hAnsi="Times New Roman"/>
          <w:b/>
          <w:sz w:val="31"/>
          <w:szCs w:val="31"/>
        </w:rPr>
        <w:t>ANTONIO CENTENO SARMIENTO</w:t>
      </w:r>
    </w:p>
    <w:p w14:paraId="5BD6233C" w14:textId="74DA0CA7" w:rsidR="00304D1E" w:rsidRPr="00243EB9" w:rsidRDefault="00304D1E" w:rsidP="00A05659">
      <w:pPr>
        <w:spacing w:after="0"/>
        <w:ind w:left="1586" w:right="1405"/>
        <w:jc w:val="center"/>
        <w:rPr>
          <w:rFonts w:ascii="Times New Roman" w:eastAsia="Times New Roman" w:hAnsi="Times New Roman" w:cs="Times New Roman"/>
          <w:sz w:val="31"/>
          <w:szCs w:val="31"/>
        </w:rPr>
      </w:pPr>
      <w:r w:rsidRPr="00243EB9">
        <w:rPr>
          <w:rFonts w:ascii="Times New Roman" w:hAnsi="Times New Roman"/>
          <w:b/>
          <w:sz w:val="31"/>
          <w:szCs w:val="31"/>
        </w:rPr>
        <w:t>JOSÉ GABRIEL ZORTO AGUILERA</w:t>
      </w:r>
    </w:p>
    <w:p w14:paraId="516CDC50" w14:textId="77777777" w:rsidR="00F11352" w:rsidRPr="00243EB9" w:rsidRDefault="00F11352" w:rsidP="00A05659">
      <w:pPr>
        <w:ind w:left="1586" w:right="1405"/>
        <w:jc w:val="center"/>
        <w:rPr>
          <w:rFonts w:ascii="Times New Roman" w:eastAsia="Times New Roman" w:hAnsi="Times New Roman" w:cs="Times New Roman"/>
          <w:sz w:val="32"/>
          <w:szCs w:val="32"/>
        </w:rPr>
      </w:pPr>
    </w:p>
    <w:p w14:paraId="584CB9D6" w14:textId="77777777" w:rsidR="00F11352" w:rsidRPr="00243EB9" w:rsidRDefault="00F11352" w:rsidP="00A05659">
      <w:pPr>
        <w:ind w:left="1586" w:right="1405"/>
        <w:jc w:val="center"/>
        <w:rPr>
          <w:rFonts w:ascii="Times New Roman" w:eastAsia="Times New Roman" w:hAnsi="Times New Roman" w:cs="Times New Roman"/>
          <w:sz w:val="32"/>
          <w:szCs w:val="32"/>
        </w:rPr>
      </w:pPr>
    </w:p>
    <w:p w14:paraId="1282193E" w14:textId="77777777" w:rsidR="007D5C9B" w:rsidRPr="00243EB9" w:rsidRDefault="007D5C9B" w:rsidP="00A05659">
      <w:pPr>
        <w:jc w:val="center"/>
        <w:rPr>
          <w:rFonts w:ascii="Times New Roman" w:eastAsia="Times New Roman" w:hAnsi="Times New Roman" w:cs="Times New Roman"/>
          <w:sz w:val="32"/>
          <w:szCs w:val="32"/>
        </w:rPr>
        <w:sectPr w:rsidR="007D5C9B" w:rsidRPr="00243EB9" w:rsidSect="009608FE">
          <w:footerReference w:type="default" r:id="rId9"/>
          <w:pgSz w:w="12240" w:h="15840"/>
          <w:pgMar w:top="1418" w:right="1418" w:bottom="1418" w:left="1418" w:header="0" w:footer="1049" w:gutter="0"/>
          <w:cols w:space="720"/>
        </w:sectPr>
      </w:pPr>
    </w:p>
    <w:p w14:paraId="1D086B50" w14:textId="77777777" w:rsidR="007D5C9B" w:rsidRPr="00243EB9" w:rsidRDefault="007D5C9B" w:rsidP="00A05659">
      <w:pPr>
        <w:spacing w:after="0"/>
        <w:jc w:val="center"/>
        <w:rPr>
          <w:rFonts w:ascii="Times New Roman" w:hAnsi="Times New Roman" w:cs="Times New Roman"/>
          <w:b/>
          <w:bCs/>
          <w:sz w:val="32"/>
          <w:szCs w:val="32"/>
        </w:rPr>
      </w:pPr>
      <w:bookmarkStart w:id="1" w:name="_bookmark80"/>
      <w:bookmarkStart w:id="2" w:name="_bookmark81"/>
      <w:bookmarkEnd w:id="1"/>
      <w:bookmarkEnd w:id="2"/>
      <w:r w:rsidRPr="00243EB9">
        <w:rPr>
          <w:rFonts w:ascii="Times New Roman" w:hAnsi="Times New Roman" w:cs="Times New Roman"/>
          <w:b/>
          <w:sz w:val="32"/>
          <w:szCs w:val="32"/>
        </w:rPr>
        <w:lastRenderedPageBreak/>
        <w:t>DERECHOS DE</w:t>
      </w:r>
      <w:r w:rsidRPr="00243EB9">
        <w:rPr>
          <w:rFonts w:ascii="Times New Roman" w:hAnsi="Times New Roman" w:cs="Times New Roman"/>
          <w:b/>
          <w:spacing w:val="-5"/>
          <w:sz w:val="32"/>
          <w:szCs w:val="32"/>
        </w:rPr>
        <w:t xml:space="preserve"> </w:t>
      </w:r>
      <w:r w:rsidRPr="00243EB9">
        <w:rPr>
          <w:rFonts w:ascii="Times New Roman" w:hAnsi="Times New Roman" w:cs="Times New Roman"/>
          <w:b/>
          <w:sz w:val="32"/>
          <w:szCs w:val="32"/>
        </w:rPr>
        <w:t>AUTOR</w:t>
      </w:r>
    </w:p>
    <w:p w14:paraId="6709AC75"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792A00E2"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5B70CC05"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114FC7A4"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3CAAA0AA"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78E27B89"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23AA388C"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54481D6A"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6D9D3B14"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43F06AB9"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793B09CE"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68F4126E"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7673E3B1"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56F3066B" w14:textId="77777777" w:rsidR="007D5C9B" w:rsidRPr="00243EB9" w:rsidRDefault="007D5C9B" w:rsidP="00A05659">
      <w:pPr>
        <w:spacing w:after="0"/>
        <w:jc w:val="center"/>
        <w:rPr>
          <w:rFonts w:ascii="Times New Roman" w:eastAsia="Times New Roman" w:hAnsi="Times New Roman" w:cs="Times New Roman"/>
          <w:b/>
          <w:bCs/>
          <w:sz w:val="28"/>
          <w:szCs w:val="28"/>
        </w:rPr>
      </w:pPr>
    </w:p>
    <w:p w14:paraId="444A204C" w14:textId="77777777" w:rsidR="007D5C9B" w:rsidRPr="00243EB9" w:rsidRDefault="007D5C9B" w:rsidP="00A05659">
      <w:pPr>
        <w:spacing w:before="3" w:after="0"/>
        <w:jc w:val="center"/>
        <w:rPr>
          <w:rFonts w:ascii="Times New Roman" w:eastAsia="Times New Roman" w:hAnsi="Times New Roman" w:cs="Times New Roman"/>
          <w:b/>
          <w:bCs/>
          <w:sz w:val="37"/>
          <w:szCs w:val="37"/>
        </w:rPr>
      </w:pPr>
    </w:p>
    <w:p w14:paraId="6AC5CCE3" w14:textId="111EB5A9" w:rsidR="007D5C9B" w:rsidRPr="00243EB9" w:rsidRDefault="007D5C9B" w:rsidP="00A05659">
      <w:pPr>
        <w:pStyle w:val="Textoindependiente"/>
        <w:spacing w:after="0"/>
        <w:ind w:left="0" w:right="41" w:firstLine="0"/>
        <w:jc w:val="center"/>
      </w:pPr>
      <w:r w:rsidRPr="00243EB9">
        <w:t>© Copyright</w:t>
      </w:r>
      <w:r w:rsidRPr="00243EB9">
        <w:rPr>
          <w:spacing w:val="-4"/>
        </w:rPr>
        <w:t xml:space="preserve"> </w:t>
      </w:r>
      <w:r w:rsidR="009D7CF1" w:rsidRPr="00243EB9">
        <w:t>20</w:t>
      </w:r>
      <w:r w:rsidR="00957657" w:rsidRPr="00243EB9">
        <w:t>23</w:t>
      </w:r>
    </w:p>
    <w:p w14:paraId="3FB79A4D" w14:textId="5DCE80E0" w:rsidR="009D7CF1" w:rsidRPr="00243EB9" w:rsidRDefault="00387F30" w:rsidP="00A05659">
      <w:pPr>
        <w:pStyle w:val="Textoindependiente"/>
        <w:spacing w:before="5" w:after="0"/>
        <w:ind w:left="0" w:right="41" w:firstLine="0"/>
        <w:jc w:val="center"/>
      </w:pPr>
      <w:r w:rsidRPr="00243EB9">
        <w:t>Derek David Oseguera Funes</w:t>
      </w:r>
    </w:p>
    <w:p w14:paraId="7A0EF34E" w14:textId="346CD592" w:rsidR="00387F30" w:rsidRPr="00243EB9" w:rsidRDefault="00387F30" w:rsidP="00A05659">
      <w:pPr>
        <w:pStyle w:val="Textoindependiente"/>
        <w:spacing w:before="5" w:after="0"/>
        <w:ind w:left="0" w:right="41" w:firstLine="0"/>
        <w:jc w:val="center"/>
      </w:pPr>
      <w:r w:rsidRPr="00243EB9">
        <w:t>Jorge Elias Renderos Amador</w:t>
      </w:r>
    </w:p>
    <w:p w14:paraId="04B0E969" w14:textId="77777777" w:rsidR="007D5C9B" w:rsidRPr="00243EB9" w:rsidRDefault="007D5C9B" w:rsidP="00A05659">
      <w:pPr>
        <w:spacing w:after="0"/>
        <w:jc w:val="center"/>
        <w:rPr>
          <w:rFonts w:ascii="Times New Roman" w:eastAsia="Times New Roman" w:hAnsi="Times New Roman" w:cs="Times New Roman"/>
          <w:sz w:val="24"/>
          <w:szCs w:val="24"/>
        </w:rPr>
      </w:pPr>
    </w:p>
    <w:p w14:paraId="11F709E9" w14:textId="77777777" w:rsidR="007D5C9B" w:rsidRPr="00243EB9" w:rsidRDefault="007D5C9B" w:rsidP="00A05659">
      <w:pPr>
        <w:spacing w:after="0"/>
        <w:jc w:val="center"/>
        <w:rPr>
          <w:rFonts w:ascii="Times New Roman" w:eastAsia="Times New Roman" w:hAnsi="Times New Roman" w:cs="Times New Roman"/>
          <w:sz w:val="24"/>
          <w:szCs w:val="24"/>
        </w:rPr>
      </w:pPr>
    </w:p>
    <w:p w14:paraId="4D43DBED" w14:textId="77777777" w:rsidR="007D5C9B" w:rsidRPr="00243EB9" w:rsidRDefault="007D5C9B" w:rsidP="00A05659">
      <w:pPr>
        <w:spacing w:after="0"/>
        <w:jc w:val="center"/>
        <w:rPr>
          <w:rFonts w:ascii="Times New Roman" w:eastAsia="Times New Roman" w:hAnsi="Times New Roman" w:cs="Times New Roman"/>
          <w:sz w:val="24"/>
          <w:szCs w:val="24"/>
        </w:rPr>
      </w:pPr>
    </w:p>
    <w:p w14:paraId="3F58FA59" w14:textId="77777777" w:rsidR="007D5C9B" w:rsidRPr="00243EB9" w:rsidRDefault="007D5C9B" w:rsidP="00A05659">
      <w:pPr>
        <w:spacing w:after="0"/>
        <w:jc w:val="center"/>
        <w:rPr>
          <w:rFonts w:ascii="Times New Roman" w:eastAsia="Times New Roman" w:hAnsi="Times New Roman" w:cs="Times New Roman"/>
          <w:sz w:val="24"/>
          <w:szCs w:val="24"/>
        </w:rPr>
      </w:pPr>
    </w:p>
    <w:p w14:paraId="53890DB6" w14:textId="77777777" w:rsidR="007D5C9B" w:rsidRPr="00243EB9" w:rsidRDefault="007D5C9B" w:rsidP="00A05659">
      <w:pPr>
        <w:spacing w:after="0"/>
        <w:jc w:val="center"/>
        <w:rPr>
          <w:rFonts w:ascii="Times New Roman" w:eastAsia="Times New Roman" w:hAnsi="Times New Roman" w:cs="Times New Roman"/>
          <w:sz w:val="24"/>
          <w:szCs w:val="24"/>
        </w:rPr>
      </w:pPr>
    </w:p>
    <w:p w14:paraId="4BDFCFBD" w14:textId="77777777" w:rsidR="007D5C9B" w:rsidRPr="00243EB9" w:rsidRDefault="007D5C9B" w:rsidP="00A05659">
      <w:pPr>
        <w:spacing w:after="0"/>
        <w:jc w:val="center"/>
        <w:rPr>
          <w:rFonts w:ascii="Times New Roman" w:eastAsia="Times New Roman" w:hAnsi="Times New Roman" w:cs="Times New Roman"/>
          <w:sz w:val="24"/>
          <w:szCs w:val="24"/>
        </w:rPr>
      </w:pPr>
    </w:p>
    <w:p w14:paraId="64317095" w14:textId="77777777" w:rsidR="007D5C9B" w:rsidRPr="00243EB9" w:rsidRDefault="007D5C9B" w:rsidP="00A05659">
      <w:pPr>
        <w:spacing w:after="0"/>
        <w:jc w:val="center"/>
        <w:rPr>
          <w:rFonts w:ascii="Times New Roman" w:eastAsia="Times New Roman" w:hAnsi="Times New Roman" w:cs="Times New Roman"/>
          <w:sz w:val="24"/>
          <w:szCs w:val="24"/>
        </w:rPr>
      </w:pPr>
    </w:p>
    <w:p w14:paraId="57B8E5AF" w14:textId="77777777" w:rsidR="007D5C9B" w:rsidRPr="00243EB9" w:rsidRDefault="007D5C9B" w:rsidP="00A05659">
      <w:pPr>
        <w:spacing w:after="0"/>
        <w:jc w:val="center"/>
        <w:rPr>
          <w:rFonts w:ascii="Times New Roman" w:eastAsia="Times New Roman" w:hAnsi="Times New Roman" w:cs="Times New Roman"/>
          <w:sz w:val="24"/>
          <w:szCs w:val="24"/>
        </w:rPr>
      </w:pPr>
    </w:p>
    <w:p w14:paraId="6B505771" w14:textId="77777777" w:rsidR="007D5C9B" w:rsidRPr="00243EB9" w:rsidRDefault="007D5C9B" w:rsidP="00A05659">
      <w:pPr>
        <w:spacing w:after="0"/>
        <w:jc w:val="center"/>
        <w:rPr>
          <w:rFonts w:ascii="Times New Roman" w:eastAsia="Times New Roman" w:hAnsi="Times New Roman" w:cs="Times New Roman"/>
          <w:sz w:val="24"/>
          <w:szCs w:val="24"/>
        </w:rPr>
      </w:pPr>
    </w:p>
    <w:p w14:paraId="04378756" w14:textId="77777777" w:rsidR="007D5C9B" w:rsidRPr="00243EB9" w:rsidRDefault="007D5C9B" w:rsidP="00A05659">
      <w:pPr>
        <w:spacing w:after="0"/>
        <w:jc w:val="center"/>
        <w:rPr>
          <w:rFonts w:ascii="Times New Roman" w:eastAsia="Times New Roman" w:hAnsi="Times New Roman" w:cs="Times New Roman"/>
          <w:sz w:val="24"/>
          <w:szCs w:val="24"/>
        </w:rPr>
      </w:pPr>
    </w:p>
    <w:p w14:paraId="614F9654" w14:textId="77777777" w:rsidR="007D5C9B" w:rsidRPr="00243EB9" w:rsidRDefault="007D5C9B" w:rsidP="00A05659">
      <w:pPr>
        <w:spacing w:after="0"/>
        <w:jc w:val="center"/>
        <w:rPr>
          <w:rFonts w:ascii="Times New Roman" w:eastAsia="Times New Roman" w:hAnsi="Times New Roman" w:cs="Times New Roman"/>
          <w:sz w:val="24"/>
          <w:szCs w:val="24"/>
        </w:rPr>
      </w:pPr>
    </w:p>
    <w:p w14:paraId="4546F52C" w14:textId="77777777" w:rsidR="007D5C9B" w:rsidRPr="00243EB9" w:rsidRDefault="007D5C9B" w:rsidP="00A05659">
      <w:pPr>
        <w:spacing w:after="0"/>
        <w:jc w:val="center"/>
        <w:rPr>
          <w:rFonts w:ascii="Times New Roman" w:eastAsia="Times New Roman" w:hAnsi="Times New Roman" w:cs="Times New Roman"/>
          <w:sz w:val="24"/>
          <w:szCs w:val="24"/>
        </w:rPr>
      </w:pPr>
    </w:p>
    <w:p w14:paraId="686B855F" w14:textId="1CA361AF" w:rsidR="007D5C9B" w:rsidRPr="00243EB9" w:rsidRDefault="007D5C9B" w:rsidP="00A05659">
      <w:pPr>
        <w:pStyle w:val="Textoindependiente"/>
        <w:spacing w:before="147" w:after="0"/>
        <w:ind w:left="0" w:right="41" w:firstLine="0"/>
        <w:jc w:val="center"/>
        <w:sectPr w:rsidR="007D5C9B" w:rsidRPr="00243EB9" w:rsidSect="009608FE">
          <w:pgSz w:w="12240" w:h="15840"/>
          <w:pgMar w:top="1240" w:right="1220" w:bottom="1240" w:left="1340" w:header="0" w:footer="1047" w:gutter="0"/>
          <w:cols w:space="720"/>
        </w:sectPr>
      </w:pPr>
      <w:r w:rsidRPr="00243EB9">
        <w:t>Todos los derechos son</w:t>
      </w:r>
      <w:r w:rsidRPr="00243EB9">
        <w:rPr>
          <w:spacing w:val="-8"/>
        </w:rPr>
        <w:t xml:space="preserve"> </w:t>
      </w:r>
      <w:r w:rsidRPr="00243EB9">
        <w:t>reservados</w:t>
      </w:r>
      <w:r w:rsidR="00384E24" w:rsidRPr="00243EB9">
        <w:t>.</w:t>
      </w:r>
    </w:p>
    <w:p w14:paraId="5D0E5848" w14:textId="77777777" w:rsidR="007D5C9B" w:rsidRPr="00243EB9" w:rsidRDefault="007D5C9B" w:rsidP="00A05659">
      <w:pPr>
        <w:rPr>
          <w:rFonts w:ascii="Times New Roman" w:eastAsia="Times New Roman" w:hAnsi="Times New Roman" w:cs="Times New Roman"/>
          <w:sz w:val="24"/>
          <w:szCs w:val="24"/>
        </w:rPr>
        <w:sectPr w:rsidR="007D5C9B" w:rsidRPr="00243EB9" w:rsidSect="009608FE">
          <w:type w:val="continuous"/>
          <w:pgSz w:w="12240" w:h="15840"/>
          <w:pgMar w:top="1500" w:right="1160" w:bottom="280" w:left="1340" w:header="720" w:footer="720" w:gutter="0"/>
          <w:cols w:space="720"/>
        </w:sectPr>
      </w:pPr>
      <w:bookmarkStart w:id="3" w:name="_bookmark82"/>
      <w:bookmarkEnd w:id="3"/>
    </w:p>
    <w:p w14:paraId="2879034E" w14:textId="6C23C357" w:rsidR="007D5C9B" w:rsidRPr="00243EB9" w:rsidRDefault="00957657" w:rsidP="00A05659">
      <w:pPr>
        <w:spacing w:before="8"/>
        <w:jc w:val="center"/>
        <w:rPr>
          <w:rFonts w:ascii="Times New Roman" w:eastAsia="Times New Roman" w:hAnsi="Times New Roman" w:cs="Times New Roman"/>
          <w:sz w:val="10"/>
          <w:szCs w:val="10"/>
        </w:rPr>
      </w:pPr>
      <w:r w:rsidRPr="00243EB9">
        <w:rPr>
          <w:noProof/>
        </w:rPr>
        <w:lastRenderedPageBreak/>
        <w:drawing>
          <wp:inline distT="0" distB="0" distL="0" distR="0" wp14:anchorId="2F9B86EA" wp14:editId="3C0021F7">
            <wp:extent cx="2017058" cy="457200"/>
            <wp:effectExtent l="0" t="0" r="2540" b="0"/>
            <wp:docPr id="2" name="Picture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FF6AC93" w14:textId="77777777" w:rsidR="007D5C9B" w:rsidRPr="00243EB9" w:rsidRDefault="007D5C9B" w:rsidP="00A05659">
      <w:pPr>
        <w:spacing w:before="7"/>
        <w:rPr>
          <w:rFonts w:ascii="Times New Roman" w:eastAsia="Times New Roman" w:hAnsi="Times New Roman" w:cs="Times New Roman"/>
          <w:sz w:val="21"/>
          <w:szCs w:val="21"/>
        </w:rPr>
      </w:pPr>
    </w:p>
    <w:p w14:paraId="654764E2" w14:textId="77777777" w:rsidR="007D5C9B" w:rsidRPr="00243EB9" w:rsidRDefault="007D5C9B" w:rsidP="00A05659">
      <w:pPr>
        <w:ind w:left="100"/>
        <w:jc w:val="center"/>
        <w:rPr>
          <w:rFonts w:ascii="Times New Roman" w:hAnsi="Times New Roman"/>
          <w:b/>
          <w:sz w:val="32"/>
          <w:szCs w:val="28"/>
        </w:rPr>
      </w:pPr>
      <w:bookmarkStart w:id="4" w:name="_Toc474331371"/>
      <w:r w:rsidRPr="00243EB9">
        <w:rPr>
          <w:rFonts w:ascii="Times New Roman" w:hAnsi="Times New Roman"/>
          <w:b/>
          <w:sz w:val="32"/>
          <w:szCs w:val="28"/>
        </w:rPr>
        <w:t>FACULTAD DE POSTGRADO</w:t>
      </w:r>
      <w:bookmarkEnd w:id="4"/>
    </w:p>
    <w:p w14:paraId="7EF61813" w14:textId="77777777" w:rsidR="007D5C9B" w:rsidRPr="00243EB9" w:rsidRDefault="007D5C9B" w:rsidP="00A05659">
      <w:pPr>
        <w:spacing w:before="7"/>
        <w:rPr>
          <w:rFonts w:ascii="Times New Roman" w:eastAsia="Times New Roman" w:hAnsi="Times New Roman" w:cs="Times New Roman"/>
          <w:b/>
          <w:bCs/>
        </w:rPr>
      </w:pPr>
    </w:p>
    <w:p w14:paraId="1232DC63" w14:textId="1ED377EC" w:rsidR="007D5C9B" w:rsidRPr="00243EB9" w:rsidRDefault="0059654A" w:rsidP="00A05659">
      <w:pPr>
        <w:spacing w:after="0"/>
        <w:jc w:val="center"/>
        <w:rPr>
          <w:rFonts w:ascii="Times New Roman" w:eastAsia="Times New Roman" w:hAnsi="Times New Roman" w:cs="Times New Roman"/>
          <w:b/>
          <w:bCs/>
          <w:sz w:val="24"/>
          <w:szCs w:val="24"/>
        </w:rPr>
      </w:pPr>
      <w:r w:rsidRPr="00243EB9">
        <w:rPr>
          <w:rFonts w:ascii="Times New Roman" w:hAnsi="Times New Roman"/>
          <w:b/>
          <w:sz w:val="32"/>
          <w:szCs w:val="28"/>
        </w:rPr>
        <w:t xml:space="preserve">PROPUESTA DE IMPLEMENTACIÓN DE MEJORA ADMINISTRATIVA EN LA CAPTACIÓN DE FONDOS Y </w:t>
      </w:r>
      <w:r w:rsidR="007B2090" w:rsidRPr="00243EB9">
        <w:rPr>
          <w:rFonts w:ascii="Times New Roman" w:hAnsi="Times New Roman"/>
          <w:b/>
          <w:sz w:val="32"/>
          <w:szCs w:val="28"/>
        </w:rPr>
        <w:t>DOCUMENTACIÓN DE PROCESOS</w:t>
      </w:r>
      <w:r w:rsidRPr="00243EB9">
        <w:rPr>
          <w:rFonts w:ascii="Times New Roman" w:hAnsi="Times New Roman"/>
          <w:b/>
          <w:sz w:val="32"/>
          <w:szCs w:val="28"/>
        </w:rPr>
        <w:t xml:space="preserve"> EN LA ASOCIACIÓN UNIDOS POR EL LUPUS Y FIBROMIALGIA EN HONDURAS</w:t>
      </w:r>
    </w:p>
    <w:p w14:paraId="443D8028" w14:textId="77777777" w:rsidR="007D5C9B" w:rsidRPr="00243EB9" w:rsidRDefault="007D5C9B" w:rsidP="00A05659">
      <w:pPr>
        <w:spacing w:before="9" w:after="0"/>
        <w:rPr>
          <w:rFonts w:ascii="Times New Roman" w:eastAsia="Times New Roman" w:hAnsi="Times New Roman" w:cs="Times New Roman"/>
          <w:b/>
          <w:bCs/>
          <w:sz w:val="23"/>
          <w:szCs w:val="23"/>
        </w:rPr>
      </w:pPr>
    </w:p>
    <w:p w14:paraId="066A4F3C" w14:textId="5D2BD37B" w:rsidR="007D5C9B" w:rsidRPr="00243EB9" w:rsidRDefault="0059654A" w:rsidP="00A05659">
      <w:pPr>
        <w:spacing w:after="0"/>
        <w:ind w:left="2555" w:right="2555"/>
        <w:jc w:val="center"/>
        <w:rPr>
          <w:rFonts w:ascii="Times New Roman"/>
          <w:b/>
          <w:sz w:val="32"/>
          <w:szCs w:val="28"/>
        </w:rPr>
      </w:pPr>
      <w:r w:rsidRPr="00243EB9">
        <w:rPr>
          <w:rFonts w:ascii="Times New Roman"/>
          <w:b/>
          <w:sz w:val="32"/>
          <w:szCs w:val="28"/>
        </w:rPr>
        <w:t>Derek David Oseguera Funes</w:t>
      </w:r>
    </w:p>
    <w:p w14:paraId="755D3ECA" w14:textId="5BC0D91E" w:rsidR="009D7CF1" w:rsidRPr="00243EB9" w:rsidRDefault="0059654A" w:rsidP="00A05659">
      <w:pPr>
        <w:spacing w:after="0"/>
        <w:ind w:left="2555" w:right="2555"/>
        <w:jc w:val="center"/>
        <w:rPr>
          <w:rFonts w:ascii="Times New Roman" w:eastAsia="Times New Roman" w:hAnsi="Times New Roman" w:cs="Times New Roman"/>
          <w:sz w:val="28"/>
          <w:szCs w:val="28"/>
        </w:rPr>
      </w:pPr>
      <w:r w:rsidRPr="00243EB9">
        <w:rPr>
          <w:rFonts w:ascii="Times New Roman"/>
          <w:b/>
          <w:sz w:val="32"/>
          <w:szCs w:val="28"/>
        </w:rPr>
        <w:t>Jorge Elias Renderos Amador</w:t>
      </w:r>
    </w:p>
    <w:p w14:paraId="376E55F6" w14:textId="77777777" w:rsidR="007D5C9B" w:rsidRPr="00243EB9" w:rsidRDefault="007D5C9B" w:rsidP="00A05659">
      <w:pPr>
        <w:spacing w:after="0"/>
        <w:rPr>
          <w:rFonts w:ascii="Times New Roman" w:eastAsia="Times New Roman" w:hAnsi="Times New Roman" w:cs="Times New Roman"/>
          <w:b/>
          <w:bCs/>
          <w:sz w:val="24"/>
          <w:szCs w:val="24"/>
        </w:rPr>
      </w:pPr>
    </w:p>
    <w:p w14:paraId="1EE49BCE" w14:textId="77777777" w:rsidR="007D5C9B" w:rsidRPr="00243EB9" w:rsidRDefault="007D5C9B" w:rsidP="00A05659">
      <w:pPr>
        <w:spacing w:after="0"/>
        <w:rPr>
          <w:rFonts w:ascii="Times New Roman" w:eastAsia="Times New Roman" w:hAnsi="Times New Roman" w:cs="Times New Roman"/>
          <w:b/>
          <w:bCs/>
          <w:sz w:val="24"/>
          <w:szCs w:val="24"/>
        </w:rPr>
      </w:pPr>
    </w:p>
    <w:p w14:paraId="4339F4B8" w14:textId="4B8F2555" w:rsidR="007D5C9B" w:rsidRPr="00243EB9" w:rsidRDefault="007D5C9B" w:rsidP="00CB6161">
      <w:pPr>
        <w:tabs>
          <w:tab w:val="left" w:pos="5717"/>
        </w:tabs>
        <w:spacing w:after="0"/>
        <w:ind w:left="4363"/>
        <w:rPr>
          <w:rFonts w:ascii="Times New Roman"/>
          <w:b/>
          <w:sz w:val="24"/>
        </w:rPr>
      </w:pPr>
      <w:r w:rsidRPr="00243EB9">
        <w:rPr>
          <w:rFonts w:ascii="Times New Roman"/>
          <w:b/>
          <w:sz w:val="24"/>
        </w:rPr>
        <w:t>Resumen</w:t>
      </w:r>
      <w:r w:rsidR="00CB6161" w:rsidRPr="00243EB9">
        <w:rPr>
          <w:rFonts w:ascii="Times New Roman"/>
          <w:b/>
          <w:sz w:val="24"/>
        </w:rPr>
        <w:tab/>
      </w:r>
    </w:p>
    <w:p w14:paraId="216E0A3E" w14:textId="77777777" w:rsidR="007D5C9B" w:rsidRPr="00243EB9" w:rsidRDefault="007D5C9B" w:rsidP="00A05659">
      <w:pPr>
        <w:spacing w:after="0"/>
        <w:rPr>
          <w:rFonts w:ascii="Times New Roman"/>
          <w:b/>
          <w:sz w:val="24"/>
        </w:rPr>
      </w:pPr>
    </w:p>
    <w:p w14:paraId="08DC01D9" w14:textId="77777777" w:rsidR="009D3428" w:rsidRPr="00243EB9" w:rsidRDefault="009D3428" w:rsidP="00A05659">
      <w:pPr>
        <w:spacing w:after="0"/>
        <w:rPr>
          <w:rFonts w:ascii="Times New Roman"/>
          <w:b/>
          <w:sz w:val="24"/>
        </w:rPr>
      </w:pPr>
    </w:p>
    <w:p w14:paraId="52F65594" w14:textId="1BE64B72" w:rsidR="007D5C9B" w:rsidRPr="00243EB9" w:rsidRDefault="00AC03C4" w:rsidP="00380693">
      <w:pPr>
        <w:pStyle w:val="TextoPrincipal"/>
      </w:pPr>
      <w:r w:rsidRPr="00243EB9">
        <w:t>El presente trabajo</w:t>
      </w:r>
      <w:r w:rsidR="00EF401C" w:rsidRPr="00243EB9">
        <w:t xml:space="preserve"> de investigación</w:t>
      </w:r>
      <w:r w:rsidRPr="00243EB9">
        <w:t xml:space="preserve"> </w:t>
      </w:r>
      <w:r w:rsidR="00A13509" w:rsidRPr="00243EB9">
        <w:t>evaluó las oportunidades de mejora en los procesos administrativos en la asociación Unidos por el Lupus y la Fibromia</w:t>
      </w:r>
      <w:r w:rsidR="00082125" w:rsidRPr="00243EB9">
        <w:t>lgia en Honduras (UNILUFIH). Para el desarrollo de la temática se evaluaron conceptos relacionados con las estrategias de captación de fondos en las empresas del tercer sector</w:t>
      </w:r>
      <w:r w:rsidR="0062734C" w:rsidRPr="00243EB9">
        <w:t>, los criterios que motivan a realizar una donación</w:t>
      </w:r>
      <w:r w:rsidR="00082125" w:rsidRPr="00243EB9">
        <w:t xml:space="preserve"> y se recolect</w:t>
      </w:r>
      <w:r w:rsidR="00807DA9" w:rsidRPr="00243EB9">
        <w:t>ar</w:t>
      </w:r>
      <w:r w:rsidR="00082125" w:rsidRPr="00243EB9">
        <w:t>on</w:t>
      </w:r>
      <w:r w:rsidR="00807DA9" w:rsidRPr="00243EB9">
        <w:t xml:space="preserve"> datos de dos poblaciones de interés para la asociación, por un lado</w:t>
      </w:r>
      <w:r w:rsidR="007F0D40" w:rsidRPr="00243EB9">
        <w:t>,</w:t>
      </w:r>
      <w:r w:rsidR="00807DA9" w:rsidRPr="00243EB9">
        <w:t xml:space="preserve"> los miembros internos y activos de la asociación y su percepción sobre sus procesos actuales </w:t>
      </w:r>
      <w:r w:rsidR="007F0D40" w:rsidRPr="00243EB9">
        <w:t xml:space="preserve">y por el otro las personas económicamente activas del Distrito Central </w:t>
      </w:r>
      <w:r w:rsidR="003774FF" w:rsidRPr="00243EB9">
        <w:t xml:space="preserve">y su percepción sobre </w:t>
      </w:r>
      <w:r w:rsidR="0068428F" w:rsidRPr="00243EB9">
        <w:t xml:space="preserve">las asociaciones sin fines de lucro y </w:t>
      </w:r>
      <w:r w:rsidR="00BB6165" w:rsidRPr="00243EB9">
        <w:t>la necesidad que buscan satisfacer.</w:t>
      </w:r>
      <w:r w:rsidR="00911854" w:rsidRPr="00243EB9">
        <w:t xml:space="preserve"> </w:t>
      </w:r>
      <w:r w:rsidR="00917572" w:rsidRPr="00243EB9">
        <w:t xml:space="preserve">Como sustento teórico se aplicaron </w:t>
      </w:r>
      <w:r w:rsidR="00B67F07" w:rsidRPr="00243EB9">
        <w:t>las diez áreas del conocimiento</w:t>
      </w:r>
      <w:r w:rsidR="00934F34" w:rsidRPr="00243EB9">
        <w:t xml:space="preserve"> y las cinco fases para la dirección </w:t>
      </w:r>
      <w:r w:rsidR="00696655" w:rsidRPr="00243EB9">
        <w:t>de proyectos</w:t>
      </w:r>
      <w:r w:rsidR="007A06A0" w:rsidRPr="00243EB9">
        <w:t xml:space="preserve"> del PMBOK® </w:t>
      </w:r>
      <w:r w:rsidR="00696655" w:rsidRPr="00243EB9">
        <w:t>así como</w:t>
      </w:r>
      <w:r w:rsidR="00B43DE9" w:rsidRPr="00243EB9">
        <w:t xml:space="preserve"> la documentación de procesos</w:t>
      </w:r>
      <w:r w:rsidR="00CF1DC0" w:rsidRPr="00243EB9">
        <w:t>.</w:t>
      </w:r>
      <w:r w:rsidR="00CA5990" w:rsidRPr="00243EB9">
        <w:t xml:space="preserve"> Con la información recolectada y el sustento teórico se desarrolló una propuesta para implementar un manual de procesos administrativos en UNILUFIH que servirá de base </w:t>
      </w:r>
      <w:r w:rsidR="003F7938" w:rsidRPr="00243EB9">
        <w:t xml:space="preserve">de conocimiento para </w:t>
      </w:r>
      <w:r w:rsidR="00DB175A" w:rsidRPr="00243EB9">
        <w:t>la estandarización y mejora continua d</w:t>
      </w:r>
      <w:r w:rsidR="00A30CB8" w:rsidRPr="00243EB9">
        <w:t>e la asociación.</w:t>
      </w:r>
    </w:p>
    <w:p w14:paraId="21E7B1F0" w14:textId="77777777" w:rsidR="00082125" w:rsidRPr="00243EB9" w:rsidRDefault="00082125" w:rsidP="00380693">
      <w:pPr>
        <w:pStyle w:val="TextoPrincipal"/>
        <w:rPr>
          <w:b/>
        </w:rPr>
      </w:pPr>
    </w:p>
    <w:p w14:paraId="4F3DFCD6" w14:textId="01666502" w:rsidR="007D5C9B" w:rsidRPr="00243EB9" w:rsidRDefault="007D5C9B" w:rsidP="00A05659">
      <w:pPr>
        <w:spacing w:after="0"/>
        <w:rPr>
          <w:rFonts w:ascii="Times New Roman" w:eastAsia="Times New Roman" w:hAnsi="Times New Roman" w:cs="Times New Roman"/>
          <w:sz w:val="24"/>
          <w:szCs w:val="24"/>
        </w:rPr>
      </w:pPr>
      <w:r w:rsidRPr="00243EB9">
        <w:rPr>
          <w:rFonts w:ascii="Times New Roman"/>
          <w:b/>
          <w:sz w:val="24"/>
        </w:rPr>
        <w:t>Palabras</w:t>
      </w:r>
      <w:r w:rsidRPr="00243EB9">
        <w:rPr>
          <w:rFonts w:ascii="Times New Roman"/>
          <w:b/>
          <w:spacing w:val="-4"/>
          <w:sz w:val="24"/>
        </w:rPr>
        <w:t xml:space="preserve"> </w:t>
      </w:r>
      <w:r w:rsidRPr="00243EB9">
        <w:rPr>
          <w:rFonts w:ascii="Times New Roman"/>
          <w:b/>
          <w:sz w:val="24"/>
        </w:rPr>
        <w:t>claves: (</w:t>
      </w:r>
      <w:r w:rsidR="00031A34" w:rsidRPr="00243EB9">
        <w:rPr>
          <w:rFonts w:ascii="Times New Roman"/>
          <w:b/>
          <w:sz w:val="24"/>
        </w:rPr>
        <w:t>captaci</w:t>
      </w:r>
      <w:r w:rsidR="00031A34" w:rsidRPr="00243EB9">
        <w:rPr>
          <w:rFonts w:ascii="Times New Roman"/>
          <w:b/>
          <w:sz w:val="24"/>
        </w:rPr>
        <w:t>ó</w:t>
      </w:r>
      <w:r w:rsidR="00031A34" w:rsidRPr="00243EB9">
        <w:rPr>
          <w:rFonts w:ascii="Times New Roman"/>
          <w:b/>
          <w:sz w:val="24"/>
        </w:rPr>
        <w:t>n de fondos</w:t>
      </w:r>
      <w:r w:rsidR="0044197D" w:rsidRPr="00243EB9">
        <w:rPr>
          <w:rFonts w:ascii="Times New Roman"/>
          <w:b/>
          <w:sz w:val="24"/>
        </w:rPr>
        <w:t>,</w:t>
      </w:r>
      <w:r w:rsidR="00031A34" w:rsidRPr="00243EB9">
        <w:rPr>
          <w:rFonts w:ascii="Times New Roman"/>
          <w:b/>
          <w:sz w:val="24"/>
        </w:rPr>
        <w:t xml:space="preserve"> lupus</w:t>
      </w:r>
      <w:r w:rsidR="00DE6535" w:rsidRPr="00243EB9">
        <w:rPr>
          <w:rFonts w:ascii="Times New Roman"/>
          <w:b/>
          <w:sz w:val="24"/>
        </w:rPr>
        <w:t>, PMI</w:t>
      </w:r>
      <w:r w:rsidR="00031A34" w:rsidRPr="00243EB9">
        <w:rPr>
          <w:rFonts w:ascii="Times New Roman"/>
          <w:b/>
          <w:sz w:val="24"/>
        </w:rPr>
        <w:t>,</w:t>
      </w:r>
      <w:r w:rsidR="0044197D" w:rsidRPr="00243EB9">
        <w:rPr>
          <w:rFonts w:ascii="Times New Roman"/>
          <w:b/>
          <w:sz w:val="24"/>
        </w:rPr>
        <w:t xml:space="preserve"> </w:t>
      </w:r>
      <w:r w:rsidR="00031A34" w:rsidRPr="00243EB9">
        <w:rPr>
          <w:rFonts w:ascii="Times New Roman"/>
          <w:b/>
          <w:sz w:val="24"/>
        </w:rPr>
        <w:t>procesos, t</w:t>
      </w:r>
      <w:r w:rsidR="00294DC9" w:rsidRPr="00243EB9">
        <w:rPr>
          <w:rFonts w:ascii="Times New Roman"/>
          <w:b/>
          <w:sz w:val="24"/>
        </w:rPr>
        <w:t>ercer sector</w:t>
      </w:r>
      <w:r w:rsidRPr="00243EB9">
        <w:rPr>
          <w:rFonts w:ascii="Times New Roman"/>
          <w:b/>
          <w:sz w:val="24"/>
        </w:rPr>
        <w:t>)</w:t>
      </w:r>
    </w:p>
    <w:p w14:paraId="551A3EC8" w14:textId="16982993" w:rsidR="007D5C9B" w:rsidRPr="00243EB9" w:rsidRDefault="00957657" w:rsidP="00A05659">
      <w:pPr>
        <w:spacing w:before="8"/>
        <w:jc w:val="center"/>
        <w:rPr>
          <w:rFonts w:ascii="Times New Roman" w:eastAsia="Times New Roman" w:hAnsi="Times New Roman" w:cs="Times New Roman"/>
          <w:sz w:val="10"/>
          <w:szCs w:val="10"/>
        </w:rPr>
      </w:pPr>
      <w:r w:rsidRPr="00243EB9">
        <w:rPr>
          <w:noProof/>
        </w:rPr>
        <w:lastRenderedPageBreak/>
        <w:drawing>
          <wp:inline distT="0" distB="0" distL="0" distR="0" wp14:anchorId="5E92751E" wp14:editId="0CEA6101">
            <wp:extent cx="2017058" cy="457200"/>
            <wp:effectExtent l="0" t="0" r="2540" b="0"/>
            <wp:docPr id="4" name="Picture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243EB9" w:rsidRDefault="007D5C9B" w:rsidP="00A05659">
      <w:pPr>
        <w:rPr>
          <w:rFonts w:ascii="Times New Roman" w:eastAsia="Times New Roman" w:hAnsi="Times New Roman" w:cs="Times New Roman"/>
          <w:sz w:val="21"/>
          <w:szCs w:val="21"/>
        </w:rPr>
      </w:pPr>
    </w:p>
    <w:p w14:paraId="15387571" w14:textId="77777777" w:rsidR="007D5C9B" w:rsidRPr="00243EB9" w:rsidRDefault="007D5C9B" w:rsidP="00A056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b/>
          <w:sz w:val="32"/>
          <w:szCs w:val="32"/>
          <w:lang w:val="en-US" w:eastAsia="es-HN"/>
        </w:rPr>
      </w:pPr>
      <w:r w:rsidRPr="00243EB9">
        <w:rPr>
          <w:rFonts w:ascii="Times New Roman" w:eastAsia="Times New Roman" w:hAnsi="Times New Roman" w:cs="Times New Roman"/>
          <w:b/>
          <w:sz w:val="32"/>
          <w:szCs w:val="32"/>
          <w:lang w:val="en-US" w:eastAsia="es-HN"/>
        </w:rPr>
        <w:t>GRADUATE SCHOOL</w:t>
      </w:r>
    </w:p>
    <w:p w14:paraId="31FE2FBE" w14:textId="77777777" w:rsidR="007D5C9B" w:rsidRPr="00243EB9" w:rsidRDefault="007D5C9B" w:rsidP="00CB6161">
      <w:pPr>
        <w:spacing w:before="7"/>
        <w:rPr>
          <w:rFonts w:ascii="Times New Roman" w:eastAsia="Times New Roman" w:hAnsi="Times New Roman" w:cs="Times New Roman"/>
          <w:b/>
          <w:bCs/>
          <w:lang w:val="en-US"/>
        </w:rPr>
      </w:pPr>
    </w:p>
    <w:p w14:paraId="41C380B2" w14:textId="0BD2F9E9" w:rsidR="002313B9" w:rsidRPr="00243EB9" w:rsidRDefault="00CB6161" w:rsidP="00CB6161">
      <w:pPr>
        <w:spacing w:after="0"/>
        <w:jc w:val="center"/>
        <w:rPr>
          <w:rFonts w:ascii="Times New Roman" w:eastAsia="Times New Roman" w:hAnsi="Times New Roman" w:cs="Times New Roman"/>
          <w:b/>
          <w:bCs/>
          <w:sz w:val="24"/>
          <w:szCs w:val="24"/>
          <w:lang w:val="en-US"/>
        </w:rPr>
      </w:pPr>
      <w:r w:rsidRPr="00243EB9">
        <w:rPr>
          <w:rFonts w:ascii="Times New Roman" w:hAnsi="Times New Roman"/>
          <w:b/>
          <w:sz w:val="32"/>
          <w:szCs w:val="28"/>
          <w:lang w:val="en-US"/>
        </w:rPr>
        <w:t>PROPOSAL FOR THE IMPLEMENTATION OF ADMINISTRATIVE IMPROVEMENT IN FUNDRAISING AND PROCESS DOCUMENTATION AT THE UNITED FOR LUPUS AND FIBROMYALGIA ASSOCIATION IN HONDURAS</w:t>
      </w:r>
    </w:p>
    <w:p w14:paraId="042D03CF" w14:textId="77777777" w:rsidR="002313B9" w:rsidRPr="00243EB9" w:rsidRDefault="002313B9" w:rsidP="00A05659">
      <w:pPr>
        <w:spacing w:before="9" w:after="0"/>
        <w:rPr>
          <w:rFonts w:ascii="Times New Roman" w:eastAsia="Times New Roman" w:hAnsi="Times New Roman" w:cs="Times New Roman"/>
          <w:b/>
          <w:bCs/>
          <w:sz w:val="23"/>
          <w:szCs w:val="23"/>
          <w:lang w:val="en-US"/>
        </w:rPr>
      </w:pPr>
    </w:p>
    <w:p w14:paraId="4DF7D931" w14:textId="59A935E1" w:rsidR="002313B9" w:rsidRPr="00243EB9" w:rsidRDefault="0059654A" w:rsidP="00A05659">
      <w:pPr>
        <w:spacing w:after="0"/>
        <w:ind w:left="2555" w:right="2555"/>
        <w:jc w:val="center"/>
        <w:rPr>
          <w:rFonts w:ascii="Times New Roman"/>
          <w:b/>
          <w:sz w:val="32"/>
          <w:szCs w:val="28"/>
        </w:rPr>
      </w:pPr>
      <w:r w:rsidRPr="00243EB9">
        <w:rPr>
          <w:rFonts w:ascii="Times New Roman"/>
          <w:b/>
          <w:sz w:val="32"/>
          <w:szCs w:val="28"/>
        </w:rPr>
        <w:t>Derek David Oseguera Funes</w:t>
      </w:r>
    </w:p>
    <w:p w14:paraId="38540119" w14:textId="3BB7F3A0" w:rsidR="002313B9" w:rsidRPr="00243EB9" w:rsidRDefault="0059654A" w:rsidP="00A05659">
      <w:pPr>
        <w:spacing w:after="0"/>
        <w:ind w:left="2555" w:right="2555"/>
        <w:jc w:val="center"/>
        <w:rPr>
          <w:rFonts w:ascii="Times New Roman" w:eastAsia="Times New Roman" w:hAnsi="Times New Roman" w:cs="Times New Roman"/>
          <w:sz w:val="28"/>
          <w:szCs w:val="28"/>
        </w:rPr>
      </w:pPr>
      <w:r w:rsidRPr="00243EB9">
        <w:rPr>
          <w:rFonts w:ascii="Times New Roman"/>
          <w:b/>
          <w:sz w:val="32"/>
          <w:szCs w:val="28"/>
        </w:rPr>
        <w:t>Jorge Elias Renderos Amador</w:t>
      </w:r>
    </w:p>
    <w:p w14:paraId="4D9896BC" w14:textId="77777777" w:rsidR="007D5C9B" w:rsidRPr="00243EB9" w:rsidRDefault="007D5C9B" w:rsidP="00A05659">
      <w:pPr>
        <w:spacing w:after="0"/>
        <w:rPr>
          <w:rFonts w:ascii="Times New Roman" w:eastAsia="Times New Roman" w:hAnsi="Times New Roman" w:cs="Times New Roman"/>
          <w:b/>
          <w:bCs/>
          <w:sz w:val="24"/>
          <w:szCs w:val="24"/>
        </w:rPr>
      </w:pPr>
    </w:p>
    <w:p w14:paraId="71DB899A" w14:textId="77777777" w:rsidR="007D5C9B" w:rsidRPr="00243EB9" w:rsidRDefault="007D5C9B" w:rsidP="00A05659">
      <w:pPr>
        <w:spacing w:after="0"/>
        <w:rPr>
          <w:rFonts w:ascii="Times New Roman" w:eastAsia="Times New Roman" w:hAnsi="Times New Roman" w:cs="Times New Roman"/>
          <w:b/>
          <w:bCs/>
          <w:sz w:val="24"/>
          <w:szCs w:val="24"/>
        </w:rPr>
      </w:pPr>
    </w:p>
    <w:p w14:paraId="0E3ADAF3" w14:textId="77777777" w:rsidR="007D5C9B" w:rsidRPr="00243EB9" w:rsidRDefault="007D5C9B" w:rsidP="00A05659">
      <w:pPr>
        <w:spacing w:after="0"/>
        <w:ind w:left="4363"/>
        <w:rPr>
          <w:rFonts w:ascii="Times New Roman"/>
          <w:b/>
          <w:sz w:val="24"/>
          <w:lang w:val="en-US"/>
        </w:rPr>
      </w:pPr>
      <w:r w:rsidRPr="00243EB9">
        <w:rPr>
          <w:rFonts w:ascii="Times New Roman"/>
          <w:b/>
          <w:sz w:val="24"/>
          <w:lang w:val="en-US"/>
        </w:rPr>
        <w:t>Abstract</w:t>
      </w:r>
    </w:p>
    <w:p w14:paraId="5E3B677B" w14:textId="77777777" w:rsidR="00CB6161" w:rsidRPr="00243EB9" w:rsidRDefault="00CB6161" w:rsidP="00CB6161">
      <w:pPr>
        <w:spacing w:after="0"/>
        <w:rPr>
          <w:rFonts w:ascii="Times New Roman"/>
          <w:b/>
          <w:sz w:val="24"/>
          <w:lang w:val="en-US"/>
        </w:rPr>
      </w:pPr>
    </w:p>
    <w:p w14:paraId="27FDB82C" w14:textId="77777777" w:rsidR="00CB6161" w:rsidRPr="00243EB9" w:rsidRDefault="00CB6161" w:rsidP="00CB6161">
      <w:pPr>
        <w:spacing w:after="0"/>
        <w:rPr>
          <w:rFonts w:ascii="Times New Roman"/>
          <w:b/>
          <w:sz w:val="24"/>
          <w:lang w:val="en-US"/>
        </w:rPr>
      </w:pPr>
    </w:p>
    <w:p w14:paraId="0C50E6F6" w14:textId="65280557" w:rsidR="007D5C9B" w:rsidRPr="00243EB9" w:rsidRDefault="00BB4736" w:rsidP="00A05659">
      <w:pPr>
        <w:pStyle w:val="TextoPrincipal"/>
        <w:rPr>
          <w:lang w:val="en-US"/>
        </w:rPr>
      </w:pPr>
      <w:r w:rsidRPr="00243EB9">
        <w:rPr>
          <w:lang w:val="en-US"/>
        </w:rPr>
        <w:t>This research work evaluated the opportunities for improvement in the administrative processes of the association United for Lupus and Fibromyalgia in Honduras (UNILUFIH). For the development of the topic, concepts related to fundraising strategies in third sector companies were evaluated, the criteria that motivate to make a donation and data were collected from two populations of interest to the association, on the one hand, the internal and active members of the association and their perception of their current processes and on the other hand, the economically active people of the Central District and their perception of non-profit associations and the need they seek to satisfy. As theoretical support, the ten areas of knowledge and the five phases for project management of the PMBOK® were applied, as well as the process documentation. With the information collected and the theoretical support, a proposal was developed to implement an administrative process manual in UNILUFIH that will serve as a knowledge base for the standardization and continuous improvement of the association.</w:t>
      </w:r>
    </w:p>
    <w:p w14:paraId="55DE78C6" w14:textId="77777777" w:rsidR="007D5C9B" w:rsidRPr="00243EB9" w:rsidRDefault="007D5C9B" w:rsidP="00A05659">
      <w:pPr>
        <w:spacing w:after="0"/>
        <w:rPr>
          <w:rFonts w:ascii="Times New Roman"/>
          <w:b/>
          <w:sz w:val="24"/>
          <w:lang w:val="en-US"/>
        </w:rPr>
      </w:pPr>
    </w:p>
    <w:p w14:paraId="52CC1EA1" w14:textId="361ABA7F" w:rsidR="007D5C9B" w:rsidRPr="00243EB9" w:rsidRDefault="0044197D" w:rsidP="00A05659">
      <w:pPr>
        <w:spacing w:after="0"/>
        <w:rPr>
          <w:rFonts w:ascii="Times New Roman" w:eastAsia="Times New Roman" w:hAnsi="Times New Roman" w:cs="Times New Roman"/>
          <w:sz w:val="24"/>
          <w:szCs w:val="24"/>
          <w:lang w:val="en-US"/>
        </w:rPr>
      </w:pPr>
      <w:r w:rsidRPr="00243EB9">
        <w:rPr>
          <w:rFonts w:ascii="Times New Roman"/>
          <w:b/>
          <w:sz w:val="24"/>
          <w:lang w:val="en-US"/>
        </w:rPr>
        <w:t>Keywords</w:t>
      </w:r>
      <w:r w:rsidR="007D5C9B" w:rsidRPr="00243EB9">
        <w:rPr>
          <w:rFonts w:ascii="Times New Roman"/>
          <w:b/>
          <w:sz w:val="24"/>
          <w:lang w:val="en-US"/>
        </w:rPr>
        <w:t xml:space="preserve">: </w:t>
      </w:r>
      <w:r w:rsidR="005A4FD1" w:rsidRPr="00243EB9">
        <w:rPr>
          <w:rFonts w:ascii="Times New Roman"/>
          <w:b/>
          <w:sz w:val="24"/>
          <w:lang w:val="en-US"/>
        </w:rPr>
        <w:t xml:space="preserve">(fundraising, lupus, </w:t>
      </w:r>
      <w:r w:rsidR="00DE6535" w:rsidRPr="00243EB9">
        <w:rPr>
          <w:rFonts w:ascii="Times New Roman"/>
          <w:b/>
          <w:sz w:val="24"/>
          <w:lang w:val="en-US"/>
        </w:rPr>
        <w:t>PMI,</w:t>
      </w:r>
      <w:r w:rsidR="004E4084" w:rsidRPr="00243EB9">
        <w:rPr>
          <w:rFonts w:ascii="Times New Roman"/>
          <w:b/>
          <w:sz w:val="24"/>
          <w:lang w:val="en-US"/>
        </w:rPr>
        <w:t xml:space="preserve"> </w:t>
      </w:r>
      <w:r w:rsidR="005A4FD1" w:rsidRPr="00243EB9">
        <w:rPr>
          <w:rFonts w:ascii="Times New Roman"/>
          <w:b/>
          <w:sz w:val="24"/>
          <w:lang w:val="en-US"/>
        </w:rPr>
        <w:t>processes, third sector)</w:t>
      </w:r>
    </w:p>
    <w:p w14:paraId="13C9F5BF" w14:textId="77777777" w:rsidR="002313B9" w:rsidRPr="00243EB9" w:rsidRDefault="002313B9" w:rsidP="00A05659">
      <w:pPr>
        <w:rPr>
          <w:lang w:val="en-US"/>
        </w:rPr>
        <w:sectPr w:rsidR="002313B9" w:rsidRPr="00243EB9" w:rsidSect="009608FE">
          <w:pgSz w:w="12240" w:h="15840" w:code="1"/>
          <w:pgMar w:top="1440" w:right="1440" w:bottom="1440" w:left="1440" w:header="709" w:footer="709" w:gutter="0"/>
          <w:cols w:space="708"/>
          <w:docGrid w:linePitch="360"/>
        </w:sectPr>
      </w:pPr>
    </w:p>
    <w:p w14:paraId="3CF1E433" w14:textId="26CC47BA" w:rsidR="00C52E7B" w:rsidRPr="00243EB9" w:rsidRDefault="00C52E7B" w:rsidP="00A05659">
      <w:pPr>
        <w:pStyle w:val="Ttulo1"/>
      </w:pPr>
      <w:bookmarkStart w:id="5" w:name="_Toc474331173"/>
      <w:bookmarkStart w:id="6" w:name="_Toc474331372"/>
      <w:bookmarkStart w:id="7" w:name="_Toc157506234"/>
      <w:r w:rsidRPr="00243EB9">
        <w:lastRenderedPageBreak/>
        <w:t>DEDICATORIA</w:t>
      </w:r>
      <w:bookmarkEnd w:id="5"/>
      <w:bookmarkEnd w:id="6"/>
      <w:bookmarkEnd w:id="7"/>
    </w:p>
    <w:p w14:paraId="5CEEEC4D" w14:textId="77777777" w:rsidR="004212DF" w:rsidRPr="00243EB9" w:rsidRDefault="004212DF" w:rsidP="00A05659">
      <w:pPr>
        <w:pStyle w:val="TextoPrincipal"/>
        <w:rPr>
          <w:rStyle w:val="Textoennegrita"/>
        </w:rPr>
      </w:pPr>
      <w:bookmarkStart w:id="8" w:name="_Hlk132794110"/>
      <w:r w:rsidRPr="00243EB9">
        <w:rPr>
          <w:rStyle w:val="Textoennegrita"/>
        </w:rPr>
        <w:t>DEREK DAVID OSEGUERA FUNES</w:t>
      </w:r>
    </w:p>
    <w:p w14:paraId="02D211A0" w14:textId="2786C798" w:rsidR="004212DF" w:rsidRPr="00243EB9" w:rsidRDefault="007E04D9" w:rsidP="00A05659">
      <w:pPr>
        <w:pStyle w:val="TextoPrincipal"/>
      </w:pPr>
      <w:r w:rsidRPr="00243EB9">
        <w:t xml:space="preserve">Se lo dedico principalmente a mi Madre, Lesly Funes por </w:t>
      </w:r>
      <w:r w:rsidR="00DF5B33" w:rsidRPr="00243EB9">
        <w:t xml:space="preserve">todo el apoyo y sacrificio </w:t>
      </w:r>
      <w:r w:rsidR="00364126" w:rsidRPr="00243EB9">
        <w:t>incondicional</w:t>
      </w:r>
      <w:r w:rsidR="00F647BF" w:rsidRPr="00243EB9">
        <w:t xml:space="preserve"> que me brindo siempre </w:t>
      </w:r>
      <w:r w:rsidR="005F02C8" w:rsidRPr="00243EB9">
        <w:t>motivándome a dar lo mejor de mí</w:t>
      </w:r>
      <w:r w:rsidR="00DF5B33" w:rsidRPr="00243EB9">
        <w:t xml:space="preserve">, a mi padre, Hermes Oseguera </w:t>
      </w:r>
      <w:r w:rsidR="008E59C7" w:rsidRPr="00243EB9">
        <w:t>por todas las enseñanzas</w:t>
      </w:r>
      <w:r w:rsidR="00CC47B8" w:rsidRPr="00243EB9">
        <w:t>,</w:t>
      </w:r>
      <w:r w:rsidR="008E59C7" w:rsidRPr="00243EB9">
        <w:t xml:space="preserve"> consejos de vida</w:t>
      </w:r>
      <w:r w:rsidR="00996B1D" w:rsidRPr="00243EB9">
        <w:t xml:space="preserve"> y apoyo</w:t>
      </w:r>
      <w:r w:rsidR="008806C2" w:rsidRPr="00243EB9">
        <w:t xml:space="preserve"> incondicional </w:t>
      </w:r>
      <w:r w:rsidR="00CC47B8" w:rsidRPr="00243EB9">
        <w:t>que me brindo</w:t>
      </w:r>
      <w:r w:rsidR="008806C2" w:rsidRPr="00243EB9">
        <w:t xml:space="preserve"> para continuar con mis estudios, </w:t>
      </w:r>
      <w:r w:rsidR="00CB55F9" w:rsidRPr="00243EB9">
        <w:t xml:space="preserve">a mi hermano, Kenneth Oseguera quien desde pequeño </w:t>
      </w:r>
      <w:r w:rsidR="000D0312" w:rsidRPr="00243EB9">
        <w:t>ejerció la figura de hermano mayor y siempre fue un ejemplo a seguir</w:t>
      </w:r>
      <w:r w:rsidR="00B66012" w:rsidRPr="00243EB9">
        <w:t xml:space="preserve">, </w:t>
      </w:r>
      <w:r w:rsidR="005F02C8" w:rsidRPr="00243EB9">
        <w:t xml:space="preserve">sin duda ellos fueron el pilar fundamental en mi vida </w:t>
      </w:r>
      <w:r w:rsidR="002B79DF" w:rsidRPr="00243EB9">
        <w:t>y este logro no hubiera sido posible sin su apoyo.</w:t>
      </w:r>
    </w:p>
    <w:p w14:paraId="2D301F04" w14:textId="77777777" w:rsidR="004212DF" w:rsidRPr="00243EB9" w:rsidRDefault="004212DF" w:rsidP="00A05659">
      <w:pPr>
        <w:pStyle w:val="TextoPrincipal"/>
      </w:pPr>
    </w:p>
    <w:p w14:paraId="4FFAD4D5" w14:textId="77777777" w:rsidR="004212DF" w:rsidRPr="00243EB9" w:rsidRDefault="004212DF" w:rsidP="00A05659">
      <w:pPr>
        <w:pStyle w:val="TextoPrincipal"/>
        <w:rPr>
          <w:rStyle w:val="Textoennegrita"/>
        </w:rPr>
      </w:pPr>
      <w:r w:rsidRPr="00243EB9">
        <w:rPr>
          <w:rStyle w:val="Textoennegrita"/>
        </w:rPr>
        <w:t>JORGE ELIAS RENDEROS AMADOR</w:t>
      </w:r>
    </w:p>
    <w:bookmarkEnd w:id="8"/>
    <w:p w14:paraId="4E3A4E83" w14:textId="42F4D05D" w:rsidR="00C52E7B" w:rsidRPr="00243EB9" w:rsidRDefault="00CE4DCC" w:rsidP="00A05659">
      <w:pPr>
        <w:pStyle w:val="TextoPrincipal"/>
      </w:pPr>
      <w:r w:rsidRPr="00243EB9">
        <w:t>A</w:t>
      </w:r>
      <w:r w:rsidR="00C05137" w:rsidRPr="00243EB9">
        <w:t xml:space="preserve"> mi abuela Alba Luz (QEPD),</w:t>
      </w:r>
      <w:r w:rsidR="00A82FE3" w:rsidRPr="00243EB9">
        <w:t xml:space="preserve"> quién </w:t>
      </w:r>
      <w:r w:rsidR="00370F4C" w:rsidRPr="00243EB9">
        <w:t>a pesar de no poder</w:t>
      </w:r>
      <w:r w:rsidR="00A82FE3" w:rsidRPr="00243EB9">
        <w:t xml:space="preserve"> acompañarme</w:t>
      </w:r>
      <w:r w:rsidR="00370F4C" w:rsidRPr="00243EB9">
        <w:t xml:space="preserve"> físicamente en la culminación de esta etapa fue </w:t>
      </w:r>
      <w:r w:rsidR="00516FC0" w:rsidRPr="00243EB9">
        <w:t xml:space="preserve">el centro de amor de toda </w:t>
      </w:r>
      <w:r w:rsidR="00913B0B" w:rsidRPr="00243EB9">
        <w:t>la familia</w:t>
      </w:r>
      <w:r w:rsidR="00F116A5" w:rsidRPr="00243EB9">
        <w:t xml:space="preserve">, </w:t>
      </w:r>
      <w:r w:rsidR="00516FC0" w:rsidRPr="00243EB9">
        <w:t xml:space="preserve">siempre </w:t>
      </w:r>
      <w:r w:rsidR="00F116A5" w:rsidRPr="00243EB9">
        <w:t>orgullosa de</w:t>
      </w:r>
      <w:r w:rsidR="001547EE" w:rsidRPr="00243EB9">
        <w:t xml:space="preserve"> </w:t>
      </w:r>
      <w:r w:rsidR="00F116A5" w:rsidRPr="00243EB9">
        <w:t>sus nie</w:t>
      </w:r>
      <w:r w:rsidR="002021D4" w:rsidRPr="00243EB9">
        <w:t>tos y de nuestros logros alcanzados</w:t>
      </w:r>
      <w:r w:rsidR="00913B0B" w:rsidRPr="00243EB9">
        <w:t xml:space="preserve">; </w:t>
      </w:r>
      <w:r w:rsidR="00927C53" w:rsidRPr="00243EB9">
        <w:t xml:space="preserve">a mis padres, Jorge Isaú y Mireya Regina, por impulsarme siempre </w:t>
      </w:r>
      <w:r w:rsidR="00C05137" w:rsidRPr="00243EB9">
        <w:t>a dar lo mejor de mí</w:t>
      </w:r>
      <w:r w:rsidR="00175CD8" w:rsidRPr="00243EB9">
        <w:t xml:space="preserve"> en lo personal</w:t>
      </w:r>
      <w:r w:rsidR="00BC2F71" w:rsidRPr="00243EB9">
        <w:t xml:space="preserve"> y</w:t>
      </w:r>
      <w:r w:rsidR="00175CD8" w:rsidRPr="00243EB9">
        <w:t xml:space="preserve"> en lo acad</w:t>
      </w:r>
      <w:r w:rsidR="005A28AA" w:rsidRPr="00243EB9">
        <w:t>émico</w:t>
      </w:r>
      <w:r w:rsidR="00F83A7A" w:rsidRPr="00243EB9">
        <w:t>;</w:t>
      </w:r>
      <w:r w:rsidR="005A28AA" w:rsidRPr="00243EB9">
        <w:t xml:space="preserve"> </w:t>
      </w:r>
      <w:r w:rsidR="00665FB8" w:rsidRPr="00243EB9">
        <w:t xml:space="preserve">a </w:t>
      </w:r>
      <w:r w:rsidR="005A28AA" w:rsidRPr="00243EB9">
        <w:t>mi tía Doris Emilia, mi segunda madre</w:t>
      </w:r>
      <w:r w:rsidR="00797051" w:rsidRPr="00243EB9">
        <w:t>, de quién siempre he recibido apoyo y motivación para seguir adelante</w:t>
      </w:r>
      <w:r w:rsidR="00C05137" w:rsidRPr="00243EB9">
        <w:t>.</w:t>
      </w:r>
      <w:r w:rsidR="00BC2F71" w:rsidRPr="00243EB9">
        <w:t xml:space="preserve"> Y a mis hermanos, Mireya Alejandra y Emilio Enrique, </w:t>
      </w:r>
      <w:r w:rsidR="0094618C" w:rsidRPr="00243EB9">
        <w:t>por ser como son y poder contar</w:t>
      </w:r>
      <w:r w:rsidR="00E903CE" w:rsidRPr="00243EB9">
        <w:t xml:space="preserve"> siempre</w:t>
      </w:r>
      <w:r w:rsidR="0094618C" w:rsidRPr="00243EB9">
        <w:t xml:space="preserve"> con ellos</w:t>
      </w:r>
      <w:r w:rsidR="00E903CE" w:rsidRPr="00243EB9">
        <w:t>.</w:t>
      </w:r>
      <w:r w:rsidR="00C52E7B" w:rsidRPr="00243EB9">
        <w:br w:type="page"/>
      </w:r>
    </w:p>
    <w:p w14:paraId="0D388F3B" w14:textId="1537167F" w:rsidR="00FC7C1D" w:rsidRPr="00243EB9" w:rsidRDefault="00EA074F" w:rsidP="00A05659">
      <w:pPr>
        <w:pStyle w:val="Ttulo1"/>
      </w:pPr>
      <w:r w:rsidRPr="00243EB9">
        <w:lastRenderedPageBreak/>
        <w:t xml:space="preserve"> </w:t>
      </w:r>
      <w:bookmarkStart w:id="9" w:name="_Toc474331174"/>
      <w:bookmarkStart w:id="10" w:name="_Toc474331373"/>
      <w:bookmarkStart w:id="11" w:name="_Toc157506235"/>
      <w:r w:rsidR="00737E89" w:rsidRPr="00243EB9">
        <w:t>AGRADECIMIENTO</w:t>
      </w:r>
      <w:bookmarkEnd w:id="9"/>
      <w:bookmarkEnd w:id="10"/>
      <w:bookmarkEnd w:id="11"/>
    </w:p>
    <w:p w14:paraId="253D0D9E" w14:textId="663E3957" w:rsidR="004212DF" w:rsidRPr="00243EB9" w:rsidRDefault="004212DF" w:rsidP="00A05659">
      <w:pPr>
        <w:pStyle w:val="TextoPrincipal"/>
        <w:rPr>
          <w:rStyle w:val="Textoennegrita"/>
        </w:rPr>
      </w:pPr>
      <w:r w:rsidRPr="00243EB9">
        <w:rPr>
          <w:rStyle w:val="Textoennegrita"/>
        </w:rPr>
        <w:t>DEREK DAVID OSEGUERA FUNES</w:t>
      </w:r>
    </w:p>
    <w:p w14:paraId="2966586A" w14:textId="1E4BDF88" w:rsidR="004212DF" w:rsidRPr="00243EB9" w:rsidRDefault="000C1660" w:rsidP="00A05659">
      <w:pPr>
        <w:pStyle w:val="TextoPrincipal"/>
      </w:pPr>
      <w:r w:rsidRPr="00243EB9">
        <w:t>Expreso mi gratitud</w:t>
      </w:r>
      <w:r w:rsidR="00382C82" w:rsidRPr="00243EB9">
        <w:t xml:space="preserve"> primeramente</w:t>
      </w:r>
      <w:r w:rsidRPr="00243EB9">
        <w:t xml:space="preserve"> a Dios</w:t>
      </w:r>
      <w:r w:rsidR="00FD304A" w:rsidRPr="00243EB9">
        <w:t xml:space="preserve"> </w:t>
      </w:r>
      <w:r w:rsidR="00BC7D59" w:rsidRPr="00243EB9">
        <w:t xml:space="preserve">por </w:t>
      </w:r>
      <w:r w:rsidR="00336BC3" w:rsidRPr="00243EB9">
        <w:t>todo su amor,</w:t>
      </w:r>
      <w:r w:rsidR="00D25350" w:rsidRPr="00243EB9">
        <w:t xml:space="preserve"> salud y bendiciones que </w:t>
      </w:r>
      <w:r w:rsidR="00C944FC" w:rsidRPr="00243EB9">
        <w:t xml:space="preserve">me ha brindado </w:t>
      </w:r>
      <w:r w:rsidR="00754B7F" w:rsidRPr="00243EB9">
        <w:t>a lo largo de mi vida</w:t>
      </w:r>
      <w:r w:rsidR="00FD1BC1" w:rsidRPr="00243EB9">
        <w:t>, seguidamente agradezco</w:t>
      </w:r>
      <w:r w:rsidR="00754B7F" w:rsidRPr="00243EB9">
        <w:t xml:space="preserve"> a todos mis familiares y amigos </w:t>
      </w:r>
      <w:r w:rsidR="006851E0" w:rsidRPr="00243EB9">
        <w:t>p</w:t>
      </w:r>
      <w:r w:rsidR="00AB37F5" w:rsidRPr="00243EB9">
        <w:t>or</w:t>
      </w:r>
      <w:r w:rsidR="00172DB3" w:rsidRPr="00243EB9">
        <w:t xml:space="preserve"> todos sus consejo y apoyo incondicional. Agradezco a la asociación Unidos por el Lupus y la Fibromialgia (UNILUFIH)</w:t>
      </w:r>
      <w:r w:rsidR="002211FB" w:rsidRPr="00243EB9">
        <w:t xml:space="preserve"> por </w:t>
      </w:r>
      <w:r w:rsidR="00EE627A" w:rsidRPr="00243EB9">
        <w:t xml:space="preserve">permitirnos desarrollar esta investigación siempre mostrando </w:t>
      </w:r>
      <w:r w:rsidR="007418E7" w:rsidRPr="00243EB9">
        <w:t>su</w:t>
      </w:r>
      <w:r w:rsidR="00EE627A" w:rsidRPr="00243EB9">
        <w:t xml:space="preserve"> buena fe y disponibilidad. </w:t>
      </w:r>
      <w:r w:rsidR="00933F67" w:rsidRPr="00243EB9">
        <w:t>A todos</w:t>
      </w:r>
      <w:r w:rsidR="004038A5" w:rsidRPr="00243EB9">
        <w:t xml:space="preserve"> nuestros docentes </w:t>
      </w:r>
      <w:r w:rsidR="009C6A7F" w:rsidRPr="00243EB9">
        <w:t xml:space="preserve">por </w:t>
      </w:r>
      <w:r w:rsidR="007418E7" w:rsidRPr="00243EB9">
        <w:t xml:space="preserve">todas las enseñanzas, conocimiento, consejos que nos compartieron a lo largo de este viaje </w:t>
      </w:r>
      <w:r w:rsidR="00AD1438" w:rsidRPr="00243EB9">
        <w:t>y que nos permitier</w:t>
      </w:r>
      <w:r w:rsidR="001A2C32" w:rsidRPr="00243EB9">
        <w:t xml:space="preserve">on </w:t>
      </w:r>
      <w:r w:rsidR="00730109" w:rsidRPr="00243EB9">
        <w:t>crecer como profesionales</w:t>
      </w:r>
      <w:r w:rsidR="00D568E9" w:rsidRPr="00243EB9">
        <w:t xml:space="preserve">, destacando a nuestra asesora temática </w:t>
      </w:r>
      <w:r w:rsidR="00217B43" w:rsidRPr="00243EB9">
        <w:t>MSc. Sandra Salazar</w:t>
      </w:r>
      <w:r w:rsidR="00730109" w:rsidRPr="00243EB9">
        <w:t xml:space="preserve"> y nuestro asesor metodológico M</w:t>
      </w:r>
      <w:r w:rsidR="00D148A9" w:rsidRPr="00243EB9">
        <w:t>S</w:t>
      </w:r>
      <w:r w:rsidR="00730109" w:rsidRPr="00243EB9">
        <w:t>c. Rigoberto Rodríguez</w:t>
      </w:r>
      <w:r w:rsidR="00217B43" w:rsidRPr="00243EB9">
        <w:t xml:space="preserve">, por </w:t>
      </w:r>
      <w:r w:rsidR="00EE11A4" w:rsidRPr="00243EB9">
        <w:t>tod</w:t>
      </w:r>
      <w:r w:rsidR="004E77CC" w:rsidRPr="00243EB9">
        <w:t>o el tiempo invertido</w:t>
      </w:r>
      <w:r w:rsidR="00996EF1" w:rsidRPr="00243EB9">
        <w:t>, consejos</w:t>
      </w:r>
      <w:r w:rsidR="009A2281" w:rsidRPr="00243EB9">
        <w:t xml:space="preserve"> y recomendaciones brindados que fueron </w:t>
      </w:r>
      <w:r w:rsidR="00730109" w:rsidRPr="00243EB9">
        <w:t xml:space="preserve">un valioso apoyo para </w:t>
      </w:r>
      <w:r w:rsidR="00A56BAA" w:rsidRPr="00243EB9">
        <w:t>culminar</w:t>
      </w:r>
      <w:r w:rsidR="00730109" w:rsidRPr="00243EB9">
        <w:t xml:space="preserve"> de manera satisfactoria este </w:t>
      </w:r>
      <w:r w:rsidR="00A56BAA" w:rsidRPr="00243EB9">
        <w:t xml:space="preserve">proyecto. </w:t>
      </w:r>
      <w:r w:rsidR="00DC7FF3" w:rsidRPr="00243EB9">
        <w:t>A todos mis compañeros</w:t>
      </w:r>
      <w:r w:rsidR="008B5F2E" w:rsidRPr="00243EB9">
        <w:t xml:space="preserve"> </w:t>
      </w:r>
      <w:r w:rsidR="00003A12" w:rsidRPr="00243EB9">
        <w:t xml:space="preserve">que me acompañaron en este camino, de los cuales pude aprender mucho </w:t>
      </w:r>
      <w:r w:rsidR="00C42310" w:rsidRPr="00243EB9">
        <w:t>y permitieron que este camino fue muy enriquecedor lleno de muchas risas, experiencias y aprendizaje.</w:t>
      </w:r>
    </w:p>
    <w:p w14:paraId="1A8C343B" w14:textId="77777777" w:rsidR="004212DF" w:rsidRPr="00243EB9" w:rsidRDefault="004212DF" w:rsidP="00A05659">
      <w:pPr>
        <w:pStyle w:val="TextoPrincipal"/>
      </w:pPr>
    </w:p>
    <w:p w14:paraId="2142D61F" w14:textId="0D5D2D67" w:rsidR="004212DF" w:rsidRPr="00243EB9" w:rsidRDefault="004212DF" w:rsidP="00A05659">
      <w:pPr>
        <w:pStyle w:val="TextoPrincipal"/>
        <w:rPr>
          <w:rStyle w:val="Textoennegrita"/>
        </w:rPr>
      </w:pPr>
      <w:r w:rsidRPr="00243EB9">
        <w:rPr>
          <w:rStyle w:val="Textoennegrita"/>
        </w:rPr>
        <w:t>JORGE ELIAS RENDEROS AMADOR</w:t>
      </w:r>
    </w:p>
    <w:p w14:paraId="7420955C" w14:textId="0E58829F" w:rsidR="004212DF" w:rsidRPr="00243EB9" w:rsidRDefault="009B710E" w:rsidP="00A05659">
      <w:pPr>
        <w:pStyle w:val="TextoPrincipal"/>
      </w:pPr>
      <w:r w:rsidRPr="00243EB9">
        <w:t>Doy gracias a Dios por la vida</w:t>
      </w:r>
      <w:r w:rsidR="00080F7A" w:rsidRPr="00243EB9">
        <w:t>,</w:t>
      </w:r>
      <w:r w:rsidRPr="00243EB9">
        <w:t xml:space="preserve"> la salud</w:t>
      </w:r>
      <w:r w:rsidR="00650230" w:rsidRPr="00243EB9">
        <w:t xml:space="preserve"> </w:t>
      </w:r>
      <w:r w:rsidR="00080F7A" w:rsidRPr="00243EB9">
        <w:t xml:space="preserve">y la fortaleza </w:t>
      </w:r>
      <w:r w:rsidR="00650230" w:rsidRPr="00243EB9">
        <w:t>que me ha dad</w:t>
      </w:r>
      <w:r w:rsidR="00E903CE" w:rsidRPr="00243EB9">
        <w:t>o a lo largo de estos años</w:t>
      </w:r>
      <w:r w:rsidRPr="00243EB9">
        <w:t>.</w:t>
      </w:r>
      <w:r w:rsidR="00897B48" w:rsidRPr="00243EB9">
        <w:t xml:space="preserve"> Gracias a la </w:t>
      </w:r>
      <w:r w:rsidR="002A538B" w:rsidRPr="00243EB9">
        <w:t>a</w:t>
      </w:r>
      <w:r w:rsidR="00897B48" w:rsidRPr="00243EB9">
        <w:t xml:space="preserve">sociación Unidos por el Lupus y la Fibromialgia en Honduras (UNILUFIH), </w:t>
      </w:r>
      <w:r w:rsidR="00603857" w:rsidRPr="00243EB9">
        <w:t>en</w:t>
      </w:r>
      <w:r w:rsidR="00897B48" w:rsidRPr="00243EB9">
        <w:t xml:space="preserve"> particular a su presidente Ni</w:t>
      </w:r>
      <w:r w:rsidR="00C36353" w:rsidRPr="00243EB9">
        <w:t>dia Martínez</w:t>
      </w:r>
      <w:r w:rsidR="003151DC" w:rsidRPr="00243EB9">
        <w:t>,</w:t>
      </w:r>
      <w:r w:rsidR="00C36353" w:rsidRPr="00243EB9">
        <w:t xml:space="preserve"> por abrirnos las puertas de la asociación para desarrollar este traba</w:t>
      </w:r>
      <w:r w:rsidR="00E903CE" w:rsidRPr="00243EB9">
        <w:t>jo</w:t>
      </w:r>
      <w:r w:rsidR="00C36353" w:rsidRPr="00243EB9">
        <w:t xml:space="preserve">. A nuestra asesora temática, MSc. </w:t>
      </w:r>
      <w:r w:rsidR="00C37945" w:rsidRPr="00243EB9">
        <w:t xml:space="preserve">Sandra Salazar, por el apoyo y guía </w:t>
      </w:r>
      <w:r w:rsidR="002B56CF" w:rsidRPr="00243EB9">
        <w:t xml:space="preserve">que fueron de gran ayuda </w:t>
      </w:r>
      <w:r w:rsidR="003D53AB" w:rsidRPr="00243EB9">
        <w:t xml:space="preserve">para la </w:t>
      </w:r>
      <w:r w:rsidR="004F43E1" w:rsidRPr="00243EB9">
        <w:t>culminar</w:t>
      </w:r>
      <w:r w:rsidR="00603857" w:rsidRPr="00243EB9">
        <w:t xml:space="preserve"> de</w:t>
      </w:r>
      <w:r w:rsidR="00C37945" w:rsidRPr="00243EB9">
        <w:t xml:space="preserve"> nuestro trabajo final de graduación. A </w:t>
      </w:r>
      <w:r w:rsidR="003D53AB" w:rsidRPr="00243EB9">
        <w:t>nuestros</w:t>
      </w:r>
      <w:r w:rsidR="003743E9" w:rsidRPr="00243EB9">
        <w:t xml:space="preserve"> docentes</w:t>
      </w:r>
      <w:r w:rsidR="00603857" w:rsidRPr="00243EB9">
        <w:t>,</w:t>
      </w:r>
      <w:r w:rsidR="003743E9" w:rsidRPr="00243EB9">
        <w:t xml:space="preserve"> que </w:t>
      </w:r>
      <w:r w:rsidR="00C90889" w:rsidRPr="00243EB9">
        <w:t>durante</w:t>
      </w:r>
      <w:r w:rsidR="003743E9" w:rsidRPr="00243EB9">
        <w:t xml:space="preserve"> estos dos años nos</w:t>
      </w:r>
      <w:r w:rsidR="00603857" w:rsidRPr="00243EB9">
        <w:t xml:space="preserve"> han</w:t>
      </w:r>
      <w:r w:rsidR="003743E9" w:rsidRPr="00243EB9">
        <w:t xml:space="preserve"> compartido sus conocimientos</w:t>
      </w:r>
      <w:r w:rsidR="003D53AB" w:rsidRPr="00243EB9">
        <w:t>,</w:t>
      </w:r>
      <w:r w:rsidR="003743E9" w:rsidRPr="00243EB9">
        <w:t xml:space="preserve"> experiencias</w:t>
      </w:r>
      <w:r w:rsidR="003D53AB" w:rsidRPr="00243EB9">
        <w:t xml:space="preserve"> y buenas prácticas en el ejercicio</w:t>
      </w:r>
      <w:r w:rsidR="003743E9" w:rsidRPr="00243EB9">
        <w:t xml:space="preserve"> de la gestión de proyectos</w:t>
      </w:r>
      <w:r w:rsidR="00660B88" w:rsidRPr="00243EB9">
        <w:t>. A</w:t>
      </w:r>
      <w:r w:rsidR="003743E9" w:rsidRPr="00243EB9">
        <w:t xml:space="preserve"> mis compañeros</w:t>
      </w:r>
      <w:r w:rsidR="008F35F2" w:rsidRPr="00243EB9">
        <w:t>,</w:t>
      </w:r>
      <w:r w:rsidR="00660B88" w:rsidRPr="00243EB9">
        <w:t xml:space="preserve"> con quienes he recorrido este camino</w:t>
      </w:r>
      <w:r w:rsidR="008F35F2" w:rsidRPr="00243EB9">
        <w:t xml:space="preserve"> lleno de </w:t>
      </w:r>
      <w:r w:rsidR="00F05C71" w:rsidRPr="00243EB9">
        <w:t xml:space="preserve">experiencias, </w:t>
      </w:r>
      <w:r w:rsidR="008F35F2" w:rsidRPr="00243EB9">
        <w:t>de</w:t>
      </w:r>
      <w:r w:rsidR="00F05C71" w:rsidRPr="00243EB9">
        <w:t xml:space="preserve"> risas </w:t>
      </w:r>
      <w:r w:rsidR="008F35F2" w:rsidRPr="00243EB9">
        <w:t xml:space="preserve">y </w:t>
      </w:r>
      <w:r w:rsidR="00B12771" w:rsidRPr="00243EB9">
        <w:t>de mucho aprendizaje</w:t>
      </w:r>
      <w:r w:rsidR="00F44AC5" w:rsidRPr="00243EB9">
        <w:t xml:space="preserve">, quienes hicieron que el trayecto para alcanzar esta </w:t>
      </w:r>
      <w:r w:rsidR="00CF62BD" w:rsidRPr="00243EB9">
        <w:t xml:space="preserve">meta </w:t>
      </w:r>
      <w:r w:rsidR="000D538C" w:rsidRPr="00243EB9">
        <w:t>fuera una oportunidad</w:t>
      </w:r>
      <w:r w:rsidR="004F43E1" w:rsidRPr="00243EB9">
        <w:t xml:space="preserve"> </w:t>
      </w:r>
      <w:r w:rsidR="000D538C" w:rsidRPr="00243EB9">
        <w:t xml:space="preserve">de seguir </w:t>
      </w:r>
      <w:r w:rsidR="00625412" w:rsidRPr="00243EB9">
        <w:t>creciendo</w:t>
      </w:r>
      <w:r w:rsidR="000D538C" w:rsidRPr="00243EB9">
        <w:t xml:space="preserve"> y </w:t>
      </w:r>
      <w:r w:rsidR="00625412" w:rsidRPr="00243EB9">
        <w:t>de seguir mejora</w:t>
      </w:r>
      <w:r w:rsidR="004F43E1" w:rsidRPr="00243EB9">
        <w:t>ndo</w:t>
      </w:r>
      <w:r w:rsidR="00625412" w:rsidRPr="00243EB9">
        <w:t xml:space="preserve"> como persona y como profesional.</w:t>
      </w:r>
      <w:r w:rsidR="004212DF" w:rsidRPr="00243EB9">
        <w:br w:type="page"/>
      </w:r>
    </w:p>
    <w:p w14:paraId="4087D355" w14:textId="787A197B" w:rsidR="00737E89" w:rsidRPr="00243EB9" w:rsidRDefault="00737E89" w:rsidP="00A05659">
      <w:pPr>
        <w:pStyle w:val="Ttulo1"/>
      </w:pPr>
      <w:bookmarkStart w:id="12" w:name="_Toc474331175"/>
      <w:bookmarkStart w:id="13" w:name="_Toc474331374"/>
      <w:bookmarkStart w:id="14" w:name="_Toc157506236"/>
      <w:r w:rsidRPr="00243EB9">
        <w:lastRenderedPageBreak/>
        <w:t>ÍNDICE DE CONTENIDO</w:t>
      </w:r>
      <w:bookmarkEnd w:id="12"/>
      <w:bookmarkEnd w:id="13"/>
      <w:bookmarkEnd w:id="14"/>
    </w:p>
    <w:p w14:paraId="5789439F" w14:textId="044CB408" w:rsidR="0002541F" w:rsidRPr="00243EB9" w:rsidRDefault="003F60B4">
      <w:pPr>
        <w:pStyle w:val="TDC1"/>
        <w:tabs>
          <w:tab w:val="right" w:leader="dot" w:pos="9350"/>
        </w:tabs>
        <w:rPr>
          <w:rFonts w:asciiTheme="minorHAnsi" w:eastAsiaTheme="minorEastAsia" w:hAnsiTheme="minorHAnsi"/>
          <w:noProof/>
          <w:kern w:val="2"/>
          <w:sz w:val="22"/>
          <w:lang w:eastAsia="es-HN"/>
          <w14:ligatures w14:val="standardContextual"/>
        </w:rPr>
      </w:pPr>
      <w:r w:rsidRPr="00243EB9">
        <w:fldChar w:fldCharType="begin"/>
      </w:r>
      <w:r w:rsidRPr="00243EB9">
        <w:instrText xml:space="preserve"> TOC \o "1-4" \h \z \u </w:instrText>
      </w:r>
      <w:r w:rsidRPr="00243EB9">
        <w:fldChar w:fldCharType="separate"/>
      </w:r>
      <w:hyperlink w:anchor="_Toc157506234" w:history="1">
        <w:r w:rsidR="0002541F" w:rsidRPr="00243EB9">
          <w:rPr>
            <w:rStyle w:val="Hipervnculo"/>
            <w:noProof/>
          </w:rPr>
          <w:t>DEDICATORIA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_Toc157506234 \h </w:instrText>
        </w:r>
        <w:r w:rsidR="0002541F" w:rsidRPr="00243EB9">
          <w:rPr>
            <w:noProof/>
            <w:webHidden/>
          </w:rPr>
        </w:r>
        <w:r w:rsidR="0002541F" w:rsidRPr="00243EB9">
          <w:rPr>
            <w:noProof/>
            <w:webHidden/>
          </w:rPr>
          <w:fldChar w:fldCharType="separate"/>
        </w:r>
        <w:r w:rsidR="00843C02">
          <w:rPr>
            <w:noProof/>
            <w:webHidden/>
          </w:rPr>
          <w:t>vii</w:t>
        </w:r>
        <w:r w:rsidR="0002541F" w:rsidRPr="00243EB9">
          <w:rPr>
            <w:noProof/>
            <w:webHidden/>
          </w:rPr>
          <w:fldChar w:fldCharType="end"/>
        </w:r>
      </w:hyperlink>
    </w:p>
    <w:p w14:paraId="47F3FDDB" w14:textId="5EC5DF68"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235" w:history="1">
        <w:r w:rsidR="0002541F" w:rsidRPr="00243EB9">
          <w:rPr>
            <w:rStyle w:val="Hipervnculo"/>
            <w:noProof/>
          </w:rPr>
          <w:t>AGRADECIMIENTO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_Toc157506235 \h </w:instrText>
        </w:r>
        <w:r w:rsidR="0002541F" w:rsidRPr="00243EB9">
          <w:rPr>
            <w:noProof/>
            <w:webHidden/>
          </w:rPr>
        </w:r>
        <w:r w:rsidR="0002541F" w:rsidRPr="00243EB9">
          <w:rPr>
            <w:noProof/>
            <w:webHidden/>
          </w:rPr>
          <w:fldChar w:fldCharType="separate"/>
        </w:r>
        <w:r w:rsidR="00843C02">
          <w:rPr>
            <w:noProof/>
            <w:webHidden/>
          </w:rPr>
          <w:t>viii</w:t>
        </w:r>
        <w:r w:rsidR="0002541F" w:rsidRPr="00243EB9">
          <w:rPr>
            <w:noProof/>
            <w:webHidden/>
          </w:rPr>
          <w:fldChar w:fldCharType="end"/>
        </w:r>
      </w:hyperlink>
    </w:p>
    <w:p w14:paraId="765EA541" w14:textId="10842650"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236" w:history="1">
        <w:r w:rsidR="0002541F" w:rsidRPr="00243EB9">
          <w:rPr>
            <w:rStyle w:val="Hipervnculo"/>
            <w:noProof/>
          </w:rPr>
          <w:t>ÍNDICE DE CONTENIDO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_Toc157506236 \h </w:instrText>
        </w:r>
        <w:r w:rsidR="0002541F" w:rsidRPr="00243EB9">
          <w:rPr>
            <w:noProof/>
            <w:webHidden/>
          </w:rPr>
        </w:r>
        <w:r w:rsidR="0002541F" w:rsidRPr="00243EB9">
          <w:rPr>
            <w:noProof/>
            <w:webHidden/>
          </w:rPr>
          <w:fldChar w:fldCharType="separate"/>
        </w:r>
        <w:r w:rsidR="00843C02">
          <w:rPr>
            <w:noProof/>
            <w:webHidden/>
          </w:rPr>
          <w:t>ix</w:t>
        </w:r>
        <w:r w:rsidR="0002541F" w:rsidRPr="00243EB9">
          <w:rPr>
            <w:noProof/>
            <w:webHidden/>
          </w:rPr>
          <w:fldChar w:fldCharType="end"/>
        </w:r>
      </w:hyperlink>
    </w:p>
    <w:p w14:paraId="27F6A1A1" w14:textId="7E0C512F"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237" w:history="1">
        <w:r w:rsidR="0002541F" w:rsidRPr="00243EB9">
          <w:rPr>
            <w:rStyle w:val="Hipervnculo"/>
            <w:noProof/>
          </w:rPr>
          <w:t>ÍNDICE DE TABLAS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_Toc157506237 \h </w:instrText>
        </w:r>
        <w:r w:rsidR="0002541F" w:rsidRPr="00243EB9">
          <w:rPr>
            <w:noProof/>
            <w:webHidden/>
          </w:rPr>
        </w:r>
        <w:r w:rsidR="0002541F" w:rsidRPr="00243EB9">
          <w:rPr>
            <w:noProof/>
            <w:webHidden/>
          </w:rPr>
          <w:fldChar w:fldCharType="separate"/>
        </w:r>
        <w:r w:rsidR="00843C02">
          <w:rPr>
            <w:noProof/>
            <w:webHidden/>
          </w:rPr>
          <w:t>xiv</w:t>
        </w:r>
        <w:r w:rsidR="0002541F" w:rsidRPr="00243EB9">
          <w:rPr>
            <w:noProof/>
            <w:webHidden/>
          </w:rPr>
          <w:fldChar w:fldCharType="end"/>
        </w:r>
      </w:hyperlink>
    </w:p>
    <w:p w14:paraId="3BA3706F" w14:textId="6643F286"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238" w:history="1">
        <w:r w:rsidR="0002541F" w:rsidRPr="00243EB9">
          <w:rPr>
            <w:rStyle w:val="Hipervnculo"/>
            <w:noProof/>
          </w:rPr>
          <w:t>ÍNDICE DE FIGURAS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_Toc157506238 \h </w:instrText>
        </w:r>
        <w:r w:rsidR="0002541F" w:rsidRPr="00243EB9">
          <w:rPr>
            <w:noProof/>
            <w:webHidden/>
          </w:rPr>
        </w:r>
        <w:r w:rsidR="0002541F" w:rsidRPr="00243EB9">
          <w:rPr>
            <w:noProof/>
            <w:webHidden/>
          </w:rPr>
          <w:fldChar w:fldCharType="separate"/>
        </w:r>
        <w:r w:rsidR="00843C02">
          <w:rPr>
            <w:noProof/>
            <w:webHidden/>
          </w:rPr>
          <w:t>xv</w:t>
        </w:r>
        <w:r w:rsidR="0002541F" w:rsidRPr="00243EB9">
          <w:rPr>
            <w:noProof/>
            <w:webHidden/>
          </w:rPr>
          <w:fldChar w:fldCharType="end"/>
        </w:r>
      </w:hyperlink>
    </w:p>
    <w:p w14:paraId="081D2F17" w14:textId="618FDCE2"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239" w:history="1">
        <w:r w:rsidR="0002541F" w:rsidRPr="00243EB9">
          <w:rPr>
            <w:rStyle w:val="Hipervnculo"/>
            <w:noProof/>
          </w:rPr>
          <w:t>CAPÍTULO I. PLANTEAMIENTO DE LA INVESTIGACIÓN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_Toc157506239 \h </w:instrText>
        </w:r>
        <w:r w:rsidR="0002541F" w:rsidRPr="00243EB9">
          <w:rPr>
            <w:noProof/>
            <w:webHidden/>
          </w:rPr>
        </w:r>
        <w:r w:rsidR="0002541F" w:rsidRPr="00243EB9">
          <w:rPr>
            <w:noProof/>
            <w:webHidden/>
          </w:rPr>
          <w:fldChar w:fldCharType="separate"/>
        </w:r>
        <w:r w:rsidR="00843C02">
          <w:rPr>
            <w:noProof/>
            <w:webHidden/>
          </w:rPr>
          <w:t>1</w:t>
        </w:r>
        <w:r w:rsidR="0002541F" w:rsidRPr="00243EB9">
          <w:rPr>
            <w:noProof/>
            <w:webHidden/>
          </w:rPr>
          <w:fldChar w:fldCharType="end"/>
        </w:r>
      </w:hyperlink>
    </w:p>
    <w:p w14:paraId="62A433E2" w14:textId="62DA8ADC"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40" w:history="1">
        <w:r w:rsidR="0002541F" w:rsidRPr="00243EB9">
          <w:rPr>
            <w:rStyle w:val="Hipervnculo"/>
            <w:noProof/>
          </w:rPr>
          <w:t>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INTRODUCCIÓN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_Toc157506240 \h </w:instrText>
        </w:r>
        <w:r w:rsidR="0002541F" w:rsidRPr="00243EB9">
          <w:rPr>
            <w:noProof/>
            <w:webHidden/>
          </w:rPr>
        </w:r>
        <w:r w:rsidR="0002541F" w:rsidRPr="00243EB9">
          <w:rPr>
            <w:noProof/>
            <w:webHidden/>
          </w:rPr>
          <w:fldChar w:fldCharType="separate"/>
        </w:r>
        <w:r w:rsidR="00843C02">
          <w:rPr>
            <w:noProof/>
            <w:webHidden/>
          </w:rPr>
          <w:t>1</w:t>
        </w:r>
        <w:r w:rsidR="0002541F" w:rsidRPr="00243EB9">
          <w:rPr>
            <w:noProof/>
            <w:webHidden/>
          </w:rPr>
          <w:fldChar w:fldCharType="end"/>
        </w:r>
      </w:hyperlink>
    </w:p>
    <w:p w14:paraId="50675D96" w14:textId="37388461"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41" w:history="1">
        <w:r w:rsidR="0002541F" w:rsidRPr="00243EB9">
          <w:rPr>
            <w:rStyle w:val="Hipervnculo"/>
            <w:noProof/>
          </w:rPr>
          <w:t>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ANTECEDENTES DEL PROBLEMA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_Toc157506241 \h </w:instrText>
        </w:r>
        <w:r w:rsidR="0002541F" w:rsidRPr="00243EB9">
          <w:rPr>
            <w:noProof/>
            <w:webHidden/>
          </w:rPr>
        </w:r>
        <w:r w:rsidR="0002541F" w:rsidRPr="00243EB9">
          <w:rPr>
            <w:noProof/>
            <w:webHidden/>
          </w:rPr>
          <w:fldChar w:fldCharType="separate"/>
        </w:r>
        <w:r w:rsidR="00843C02">
          <w:rPr>
            <w:noProof/>
            <w:webHidden/>
          </w:rPr>
          <w:t>2</w:t>
        </w:r>
        <w:r w:rsidR="0002541F" w:rsidRPr="00243EB9">
          <w:rPr>
            <w:noProof/>
            <w:webHidden/>
          </w:rPr>
          <w:fldChar w:fldCharType="end"/>
        </w:r>
      </w:hyperlink>
    </w:p>
    <w:p w14:paraId="287E2055" w14:textId="12A88D0C"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42" w:history="1">
        <w:r w:rsidR="0002541F" w:rsidRPr="00243EB9">
          <w:rPr>
            <w:rStyle w:val="Hipervnculo"/>
            <w:noProof/>
          </w:rPr>
          <w:t>1.3.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DEFINICIÓN DEL PROBLEMA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_Toc157506242 \h </w:instrText>
        </w:r>
        <w:r w:rsidR="0002541F" w:rsidRPr="00243EB9">
          <w:rPr>
            <w:noProof/>
            <w:webHidden/>
          </w:rPr>
        </w:r>
        <w:r w:rsidR="0002541F" w:rsidRPr="00243EB9">
          <w:rPr>
            <w:noProof/>
            <w:webHidden/>
          </w:rPr>
          <w:fldChar w:fldCharType="separate"/>
        </w:r>
        <w:r w:rsidR="00843C02">
          <w:rPr>
            <w:noProof/>
            <w:webHidden/>
          </w:rPr>
          <w:t>4</w:t>
        </w:r>
        <w:r w:rsidR="0002541F" w:rsidRPr="00243EB9">
          <w:rPr>
            <w:noProof/>
            <w:webHidden/>
          </w:rPr>
          <w:fldChar w:fldCharType="end"/>
        </w:r>
      </w:hyperlink>
    </w:p>
    <w:p w14:paraId="09AB1262" w14:textId="62895B15"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47" w:history="1">
        <w:r w:rsidR="0002541F" w:rsidRPr="00243EB9">
          <w:rPr>
            <w:rStyle w:val="Hipervnculo"/>
            <w:noProof/>
          </w:rPr>
          <w:t>1.3.1.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ENUNCIADO DEL PROBLEMA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_Toc157506247 \h </w:instrText>
        </w:r>
        <w:r w:rsidR="0002541F" w:rsidRPr="00243EB9">
          <w:rPr>
            <w:noProof/>
            <w:webHidden/>
          </w:rPr>
        </w:r>
        <w:r w:rsidR="0002541F" w:rsidRPr="00243EB9">
          <w:rPr>
            <w:noProof/>
            <w:webHidden/>
          </w:rPr>
          <w:fldChar w:fldCharType="separate"/>
        </w:r>
        <w:r w:rsidR="00843C02">
          <w:rPr>
            <w:noProof/>
            <w:webHidden/>
          </w:rPr>
          <w:t>4</w:t>
        </w:r>
        <w:r w:rsidR="0002541F" w:rsidRPr="00243EB9">
          <w:rPr>
            <w:noProof/>
            <w:webHidden/>
          </w:rPr>
          <w:fldChar w:fldCharType="end"/>
        </w:r>
      </w:hyperlink>
    </w:p>
    <w:p w14:paraId="02ECE13E" w14:textId="7B935A78"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48" w:history="1">
        <w:r w:rsidR="0002541F" w:rsidRPr="00243EB9">
          <w:rPr>
            <w:rStyle w:val="Hipervnculo"/>
            <w:noProof/>
          </w:rPr>
          <w:t>1.3.2.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PREGUNTA DE INVESTIGACIÓN PRINCIPAL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_Toc157506248 \h </w:instrText>
        </w:r>
        <w:r w:rsidR="0002541F" w:rsidRPr="00243EB9">
          <w:rPr>
            <w:noProof/>
            <w:webHidden/>
          </w:rPr>
        </w:r>
        <w:r w:rsidR="0002541F" w:rsidRPr="00243EB9">
          <w:rPr>
            <w:noProof/>
            <w:webHidden/>
          </w:rPr>
          <w:fldChar w:fldCharType="separate"/>
        </w:r>
        <w:r w:rsidR="00843C02">
          <w:rPr>
            <w:noProof/>
            <w:webHidden/>
          </w:rPr>
          <w:t>4</w:t>
        </w:r>
        <w:r w:rsidR="0002541F" w:rsidRPr="00243EB9">
          <w:rPr>
            <w:noProof/>
            <w:webHidden/>
          </w:rPr>
          <w:fldChar w:fldCharType="end"/>
        </w:r>
      </w:hyperlink>
    </w:p>
    <w:p w14:paraId="5489BE5F" w14:textId="030091D0"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49" w:history="1">
        <w:r w:rsidR="0002541F" w:rsidRPr="00243EB9">
          <w:rPr>
            <w:rStyle w:val="Hipervnculo"/>
            <w:noProof/>
          </w:rPr>
          <w:t>1.3.3.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PREGUNTAS DE INVESTIGACIÓN ESPECÍFICAS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_Toc157506249 \h </w:instrText>
        </w:r>
        <w:r w:rsidR="0002541F" w:rsidRPr="00243EB9">
          <w:rPr>
            <w:noProof/>
            <w:webHidden/>
          </w:rPr>
        </w:r>
        <w:r w:rsidR="0002541F" w:rsidRPr="00243EB9">
          <w:rPr>
            <w:noProof/>
            <w:webHidden/>
          </w:rPr>
          <w:fldChar w:fldCharType="separate"/>
        </w:r>
        <w:r w:rsidR="00843C02">
          <w:rPr>
            <w:noProof/>
            <w:webHidden/>
          </w:rPr>
          <w:t>4</w:t>
        </w:r>
        <w:r w:rsidR="0002541F" w:rsidRPr="00243EB9">
          <w:rPr>
            <w:noProof/>
            <w:webHidden/>
          </w:rPr>
          <w:fldChar w:fldCharType="end"/>
        </w:r>
      </w:hyperlink>
    </w:p>
    <w:p w14:paraId="43591ADB" w14:textId="7021A9A0"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50" w:history="1">
        <w:r w:rsidR="0002541F" w:rsidRPr="00243EB9">
          <w:rPr>
            <w:rStyle w:val="Hipervnculo"/>
            <w:noProof/>
          </w:rPr>
          <w:t>1.4.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OBJETIVOS DEL PROYECTO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_Toc157506250 \h </w:instrText>
        </w:r>
        <w:r w:rsidR="0002541F" w:rsidRPr="00243EB9">
          <w:rPr>
            <w:noProof/>
            <w:webHidden/>
          </w:rPr>
        </w:r>
        <w:r w:rsidR="0002541F" w:rsidRPr="00243EB9">
          <w:rPr>
            <w:noProof/>
            <w:webHidden/>
          </w:rPr>
          <w:fldChar w:fldCharType="separate"/>
        </w:r>
        <w:r w:rsidR="00843C02">
          <w:rPr>
            <w:noProof/>
            <w:webHidden/>
          </w:rPr>
          <w:t>5</w:t>
        </w:r>
        <w:r w:rsidR="0002541F" w:rsidRPr="00243EB9">
          <w:rPr>
            <w:noProof/>
            <w:webHidden/>
          </w:rPr>
          <w:fldChar w:fldCharType="end"/>
        </w:r>
      </w:hyperlink>
    </w:p>
    <w:p w14:paraId="4C6813F5" w14:textId="707DA3C2"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56" w:history="1">
        <w:r w:rsidR="0002541F" w:rsidRPr="00243EB9">
          <w:rPr>
            <w:rStyle w:val="Hipervnculo"/>
            <w:noProof/>
          </w:rPr>
          <w:t>1.4.1.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OBJETIVO GENERAL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_Toc157506256 \h </w:instrText>
        </w:r>
        <w:r w:rsidR="0002541F" w:rsidRPr="00243EB9">
          <w:rPr>
            <w:noProof/>
            <w:webHidden/>
          </w:rPr>
        </w:r>
        <w:r w:rsidR="0002541F" w:rsidRPr="00243EB9">
          <w:rPr>
            <w:noProof/>
            <w:webHidden/>
          </w:rPr>
          <w:fldChar w:fldCharType="separate"/>
        </w:r>
        <w:r w:rsidR="00843C02">
          <w:rPr>
            <w:noProof/>
            <w:webHidden/>
          </w:rPr>
          <w:t>5</w:t>
        </w:r>
        <w:r w:rsidR="0002541F" w:rsidRPr="00243EB9">
          <w:rPr>
            <w:noProof/>
            <w:webHidden/>
          </w:rPr>
          <w:fldChar w:fldCharType="end"/>
        </w:r>
      </w:hyperlink>
    </w:p>
    <w:p w14:paraId="4FD27405" w14:textId="68BE4DE4"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57" w:history="1">
        <w:r w:rsidR="0002541F" w:rsidRPr="00243EB9">
          <w:rPr>
            <w:rStyle w:val="Hipervnculo"/>
            <w:noProof/>
          </w:rPr>
          <w:t>1.4.2.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OBJETIVOS ESPECÍFICOS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_Toc157506257 \h </w:instrText>
        </w:r>
        <w:r w:rsidR="0002541F" w:rsidRPr="00243EB9">
          <w:rPr>
            <w:noProof/>
            <w:webHidden/>
          </w:rPr>
        </w:r>
        <w:r w:rsidR="0002541F" w:rsidRPr="00243EB9">
          <w:rPr>
            <w:noProof/>
            <w:webHidden/>
          </w:rPr>
          <w:fldChar w:fldCharType="separate"/>
        </w:r>
        <w:r w:rsidR="00843C02">
          <w:rPr>
            <w:noProof/>
            <w:webHidden/>
          </w:rPr>
          <w:t>5</w:t>
        </w:r>
        <w:r w:rsidR="0002541F" w:rsidRPr="00243EB9">
          <w:rPr>
            <w:noProof/>
            <w:webHidden/>
          </w:rPr>
          <w:fldChar w:fldCharType="end"/>
        </w:r>
      </w:hyperlink>
    </w:p>
    <w:p w14:paraId="57B9D1BC" w14:textId="26EAE5B7"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58" w:history="1">
        <w:r w:rsidR="0002541F" w:rsidRPr="00243EB9">
          <w:rPr>
            <w:rStyle w:val="Hipervnculo"/>
            <w:noProof/>
          </w:rPr>
          <w:t>1.5.</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JUSTIFICACIÓN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_Toc157506258 \h </w:instrText>
        </w:r>
        <w:r w:rsidR="0002541F" w:rsidRPr="00243EB9">
          <w:rPr>
            <w:noProof/>
            <w:webHidden/>
          </w:rPr>
        </w:r>
        <w:r w:rsidR="0002541F" w:rsidRPr="00243EB9">
          <w:rPr>
            <w:noProof/>
            <w:webHidden/>
          </w:rPr>
          <w:fldChar w:fldCharType="separate"/>
        </w:r>
        <w:r w:rsidR="00843C02">
          <w:rPr>
            <w:noProof/>
            <w:webHidden/>
          </w:rPr>
          <w:t>5</w:t>
        </w:r>
        <w:r w:rsidR="0002541F" w:rsidRPr="00243EB9">
          <w:rPr>
            <w:noProof/>
            <w:webHidden/>
          </w:rPr>
          <w:fldChar w:fldCharType="end"/>
        </w:r>
      </w:hyperlink>
    </w:p>
    <w:p w14:paraId="0EB0050C" w14:textId="449DD8FE"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259" w:history="1">
        <w:r w:rsidR="0002541F" w:rsidRPr="00243EB9">
          <w:rPr>
            <w:rStyle w:val="Hipervnculo"/>
            <w:noProof/>
          </w:rPr>
          <w:t>CAPÍTULO II. MARCO TEÓRICO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_Toc157506259 \h </w:instrText>
        </w:r>
        <w:r w:rsidR="0002541F" w:rsidRPr="00243EB9">
          <w:rPr>
            <w:noProof/>
            <w:webHidden/>
          </w:rPr>
        </w:r>
        <w:r w:rsidR="0002541F" w:rsidRPr="00243EB9">
          <w:rPr>
            <w:noProof/>
            <w:webHidden/>
          </w:rPr>
          <w:fldChar w:fldCharType="separate"/>
        </w:r>
        <w:r w:rsidR="00843C02">
          <w:rPr>
            <w:noProof/>
            <w:webHidden/>
          </w:rPr>
          <w:t>7</w:t>
        </w:r>
        <w:r w:rsidR="0002541F" w:rsidRPr="00243EB9">
          <w:rPr>
            <w:noProof/>
            <w:webHidden/>
          </w:rPr>
          <w:fldChar w:fldCharType="end"/>
        </w:r>
      </w:hyperlink>
    </w:p>
    <w:p w14:paraId="11BE587B" w14:textId="19CCFA11"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61" w:history="1">
        <w:r w:rsidR="0002541F" w:rsidRPr="00243EB9">
          <w:rPr>
            <w:rStyle w:val="Hipervnculo"/>
            <w:noProof/>
          </w:rPr>
          <w:t>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ANÁLISIS DE LA SITUACIÓN ACTUAL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_Toc157506261 \h </w:instrText>
        </w:r>
        <w:r w:rsidR="0002541F" w:rsidRPr="00243EB9">
          <w:rPr>
            <w:noProof/>
            <w:webHidden/>
          </w:rPr>
        </w:r>
        <w:r w:rsidR="0002541F" w:rsidRPr="00243EB9">
          <w:rPr>
            <w:noProof/>
            <w:webHidden/>
          </w:rPr>
          <w:fldChar w:fldCharType="separate"/>
        </w:r>
        <w:r w:rsidR="00843C02">
          <w:rPr>
            <w:noProof/>
            <w:webHidden/>
          </w:rPr>
          <w:t>7</w:t>
        </w:r>
        <w:r w:rsidR="0002541F" w:rsidRPr="00243EB9">
          <w:rPr>
            <w:noProof/>
            <w:webHidden/>
          </w:rPr>
          <w:fldChar w:fldCharType="end"/>
        </w:r>
      </w:hyperlink>
    </w:p>
    <w:p w14:paraId="4E552639" w14:textId="5060BBC5"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64" w:history="1">
        <w:r w:rsidR="0002541F" w:rsidRPr="00243EB9">
          <w:rPr>
            <w:rStyle w:val="Hipervnculo"/>
            <w:noProof/>
          </w:rPr>
          <w:t>2.1.1.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MACROENTORNO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_Toc157506264 \h </w:instrText>
        </w:r>
        <w:r w:rsidR="0002541F" w:rsidRPr="00243EB9">
          <w:rPr>
            <w:noProof/>
            <w:webHidden/>
          </w:rPr>
        </w:r>
        <w:r w:rsidR="0002541F" w:rsidRPr="00243EB9">
          <w:rPr>
            <w:noProof/>
            <w:webHidden/>
          </w:rPr>
          <w:fldChar w:fldCharType="separate"/>
        </w:r>
        <w:r w:rsidR="00843C02">
          <w:rPr>
            <w:noProof/>
            <w:webHidden/>
          </w:rPr>
          <w:t>7</w:t>
        </w:r>
        <w:r w:rsidR="0002541F" w:rsidRPr="00243EB9">
          <w:rPr>
            <w:noProof/>
            <w:webHidden/>
          </w:rPr>
          <w:fldChar w:fldCharType="end"/>
        </w:r>
      </w:hyperlink>
    </w:p>
    <w:p w14:paraId="33A833BF" w14:textId="4ED63ADE"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72" w:history="1">
        <w:r w:rsidR="0002541F" w:rsidRPr="00243EB9">
          <w:rPr>
            <w:rStyle w:val="Hipervnculo"/>
            <w:noProof/>
          </w:rPr>
          <w:t>2.1.1.1.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LUPUS Y FIBROMIALGIA A NIVEL MUNDIAL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_Toc157506272 \h </w:instrText>
        </w:r>
        <w:r w:rsidR="0002541F" w:rsidRPr="00243EB9">
          <w:rPr>
            <w:noProof/>
            <w:webHidden/>
          </w:rPr>
        </w:r>
        <w:r w:rsidR="0002541F" w:rsidRPr="00243EB9">
          <w:rPr>
            <w:noProof/>
            <w:webHidden/>
          </w:rPr>
          <w:fldChar w:fldCharType="separate"/>
        </w:r>
        <w:r w:rsidR="00843C02">
          <w:rPr>
            <w:noProof/>
            <w:webHidden/>
          </w:rPr>
          <w:t>7</w:t>
        </w:r>
        <w:r w:rsidR="0002541F" w:rsidRPr="00243EB9">
          <w:rPr>
            <w:noProof/>
            <w:webHidden/>
          </w:rPr>
          <w:fldChar w:fldCharType="end"/>
        </w:r>
      </w:hyperlink>
    </w:p>
    <w:p w14:paraId="56D5F476" w14:textId="276E47B0"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73" w:history="1">
        <w:r w:rsidR="0002541F" w:rsidRPr="00243EB9">
          <w:rPr>
            <w:rStyle w:val="Hipervnculo"/>
            <w:noProof/>
          </w:rPr>
          <w:t>2.1.1.2.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LA ÉTICA EN EL TERCER SECTOR</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_Toc157506273 \h </w:instrText>
        </w:r>
        <w:r w:rsidR="0002541F" w:rsidRPr="00243EB9">
          <w:rPr>
            <w:noProof/>
            <w:webHidden/>
          </w:rPr>
        </w:r>
        <w:r w:rsidR="0002541F" w:rsidRPr="00243EB9">
          <w:rPr>
            <w:noProof/>
            <w:webHidden/>
          </w:rPr>
          <w:fldChar w:fldCharType="separate"/>
        </w:r>
        <w:r w:rsidR="00843C02">
          <w:rPr>
            <w:noProof/>
            <w:webHidden/>
          </w:rPr>
          <w:t>9</w:t>
        </w:r>
        <w:r w:rsidR="0002541F" w:rsidRPr="00243EB9">
          <w:rPr>
            <w:noProof/>
            <w:webHidden/>
          </w:rPr>
          <w:fldChar w:fldCharType="end"/>
        </w:r>
      </w:hyperlink>
    </w:p>
    <w:p w14:paraId="6910370B" w14:textId="22B6256B"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74" w:history="1">
        <w:r w:rsidR="0002541F" w:rsidRPr="00243EB9">
          <w:rPr>
            <w:rStyle w:val="Hipervnculo"/>
            <w:noProof/>
          </w:rPr>
          <w:t>2.1.1.3.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ONG A NIVEL MUNDIAL ENFOCADAS EN LUPUS Y FIBROMIALGIA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_Toc157506274 \h </w:instrText>
        </w:r>
        <w:r w:rsidR="0002541F" w:rsidRPr="00243EB9">
          <w:rPr>
            <w:noProof/>
            <w:webHidden/>
          </w:rPr>
        </w:r>
        <w:r w:rsidR="0002541F" w:rsidRPr="00243EB9">
          <w:rPr>
            <w:noProof/>
            <w:webHidden/>
          </w:rPr>
          <w:fldChar w:fldCharType="separate"/>
        </w:r>
        <w:r w:rsidR="00843C02">
          <w:rPr>
            <w:noProof/>
            <w:webHidden/>
          </w:rPr>
          <w:t>10</w:t>
        </w:r>
        <w:r w:rsidR="0002541F" w:rsidRPr="00243EB9">
          <w:rPr>
            <w:noProof/>
            <w:webHidden/>
          </w:rPr>
          <w:fldChar w:fldCharType="end"/>
        </w:r>
      </w:hyperlink>
    </w:p>
    <w:p w14:paraId="2E1C9B95" w14:textId="0EB23667"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75" w:history="1">
        <w:r w:rsidR="0002541F" w:rsidRPr="00243EB9">
          <w:rPr>
            <w:rStyle w:val="Hipervnculo"/>
            <w:noProof/>
          </w:rPr>
          <w:t>2.1.1.4.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ESTRATEGIAS DE CAPTACIÓN DE FONDOS EN ONG</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_Toc157506275 \h </w:instrText>
        </w:r>
        <w:r w:rsidR="0002541F" w:rsidRPr="00243EB9">
          <w:rPr>
            <w:noProof/>
            <w:webHidden/>
          </w:rPr>
        </w:r>
        <w:r w:rsidR="0002541F" w:rsidRPr="00243EB9">
          <w:rPr>
            <w:noProof/>
            <w:webHidden/>
          </w:rPr>
          <w:fldChar w:fldCharType="separate"/>
        </w:r>
        <w:r w:rsidR="00843C02">
          <w:rPr>
            <w:noProof/>
            <w:webHidden/>
          </w:rPr>
          <w:t>11</w:t>
        </w:r>
        <w:r w:rsidR="0002541F" w:rsidRPr="00243EB9">
          <w:rPr>
            <w:noProof/>
            <w:webHidden/>
          </w:rPr>
          <w:fldChar w:fldCharType="end"/>
        </w:r>
      </w:hyperlink>
    </w:p>
    <w:p w14:paraId="1A895CE7" w14:textId="084656F8"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76" w:history="1">
        <w:r w:rsidR="0002541F" w:rsidRPr="00243EB9">
          <w:rPr>
            <w:rStyle w:val="Hipervnculo"/>
            <w:noProof/>
          </w:rPr>
          <w:t>2.1.1.5.</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GESTIÓN POR PROCESOS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_Toc157506276 \h </w:instrText>
        </w:r>
        <w:r w:rsidR="0002541F" w:rsidRPr="00243EB9">
          <w:rPr>
            <w:noProof/>
            <w:webHidden/>
          </w:rPr>
        </w:r>
        <w:r w:rsidR="0002541F" w:rsidRPr="00243EB9">
          <w:rPr>
            <w:noProof/>
            <w:webHidden/>
          </w:rPr>
          <w:fldChar w:fldCharType="separate"/>
        </w:r>
        <w:r w:rsidR="00843C02">
          <w:rPr>
            <w:noProof/>
            <w:webHidden/>
          </w:rPr>
          <w:t>14</w:t>
        </w:r>
        <w:r w:rsidR="0002541F" w:rsidRPr="00243EB9">
          <w:rPr>
            <w:noProof/>
            <w:webHidden/>
          </w:rPr>
          <w:fldChar w:fldCharType="end"/>
        </w:r>
      </w:hyperlink>
    </w:p>
    <w:p w14:paraId="22BDBF1F" w14:textId="7A60BAB9"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77" w:history="1">
        <w:r w:rsidR="0002541F" w:rsidRPr="00243EB9">
          <w:rPr>
            <w:rStyle w:val="Hipervnculo"/>
            <w:noProof/>
          </w:rPr>
          <w:t>2.1.2.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MICROENTORNO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_Toc157506277 \h </w:instrText>
        </w:r>
        <w:r w:rsidR="0002541F" w:rsidRPr="00243EB9">
          <w:rPr>
            <w:noProof/>
            <w:webHidden/>
          </w:rPr>
        </w:r>
        <w:r w:rsidR="0002541F" w:rsidRPr="00243EB9">
          <w:rPr>
            <w:noProof/>
            <w:webHidden/>
          </w:rPr>
          <w:fldChar w:fldCharType="separate"/>
        </w:r>
        <w:r w:rsidR="00843C02">
          <w:rPr>
            <w:noProof/>
            <w:webHidden/>
          </w:rPr>
          <w:t>16</w:t>
        </w:r>
        <w:r w:rsidR="0002541F" w:rsidRPr="00243EB9">
          <w:rPr>
            <w:noProof/>
            <w:webHidden/>
          </w:rPr>
          <w:fldChar w:fldCharType="end"/>
        </w:r>
      </w:hyperlink>
    </w:p>
    <w:p w14:paraId="6459BA63" w14:textId="4AB5C07A"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79" w:history="1">
        <w:r w:rsidR="0002541F" w:rsidRPr="00243EB9">
          <w:rPr>
            <w:rStyle w:val="Hipervnculo"/>
            <w:noProof/>
          </w:rPr>
          <w:t>2.1.2.1.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LUPUS Y FIBROMIALGIA EN HONDURAS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_Toc157506279 \h </w:instrText>
        </w:r>
        <w:r w:rsidR="0002541F" w:rsidRPr="00243EB9">
          <w:rPr>
            <w:noProof/>
            <w:webHidden/>
          </w:rPr>
        </w:r>
        <w:r w:rsidR="0002541F" w:rsidRPr="00243EB9">
          <w:rPr>
            <w:noProof/>
            <w:webHidden/>
          </w:rPr>
          <w:fldChar w:fldCharType="separate"/>
        </w:r>
        <w:r w:rsidR="00843C02">
          <w:rPr>
            <w:noProof/>
            <w:webHidden/>
          </w:rPr>
          <w:t>16</w:t>
        </w:r>
        <w:r w:rsidR="0002541F" w:rsidRPr="00243EB9">
          <w:rPr>
            <w:noProof/>
            <w:webHidden/>
          </w:rPr>
          <w:fldChar w:fldCharType="end"/>
        </w:r>
      </w:hyperlink>
    </w:p>
    <w:p w14:paraId="615055A8" w14:textId="2B1319E1"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80" w:history="1">
        <w:r w:rsidR="0002541F" w:rsidRPr="00243EB9">
          <w:rPr>
            <w:rStyle w:val="Hipervnculo"/>
            <w:noProof/>
          </w:rPr>
          <w:t>2.1.2.2.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EL EFECTO DEL COVID EN LOS PACIENTES EN HONDURAS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_Toc157506280 \h </w:instrText>
        </w:r>
        <w:r w:rsidR="0002541F" w:rsidRPr="00243EB9">
          <w:rPr>
            <w:noProof/>
            <w:webHidden/>
          </w:rPr>
        </w:r>
        <w:r w:rsidR="0002541F" w:rsidRPr="00243EB9">
          <w:rPr>
            <w:noProof/>
            <w:webHidden/>
          </w:rPr>
          <w:fldChar w:fldCharType="separate"/>
        </w:r>
        <w:r w:rsidR="00843C02">
          <w:rPr>
            <w:noProof/>
            <w:webHidden/>
          </w:rPr>
          <w:t>16</w:t>
        </w:r>
        <w:r w:rsidR="0002541F" w:rsidRPr="00243EB9">
          <w:rPr>
            <w:noProof/>
            <w:webHidden/>
          </w:rPr>
          <w:fldChar w:fldCharType="end"/>
        </w:r>
      </w:hyperlink>
    </w:p>
    <w:p w14:paraId="61F30B3C" w14:textId="756F1FCC"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81" w:history="1">
        <w:r w:rsidR="0002541F" w:rsidRPr="00243EB9">
          <w:rPr>
            <w:rStyle w:val="Hipervnculo"/>
            <w:noProof/>
          </w:rPr>
          <w:t>2.1.2.3.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ESTRATEGIAS DE CAPTACIÓN DE FONDOS EN ONGS EN HONDURAS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_Toc157506281 \h </w:instrText>
        </w:r>
        <w:r w:rsidR="0002541F" w:rsidRPr="00243EB9">
          <w:rPr>
            <w:noProof/>
            <w:webHidden/>
          </w:rPr>
        </w:r>
        <w:r w:rsidR="0002541F" w:rsidRPr="00243EB9">
          <w:rPr>
            <w:noProof/>
            <w:webHidden/>
          </w:rPr>
          <w:fldChar w:fldCharType="separate"/>
        </w:r>
        <w:r w:rsidR="00843C02">
          <w:rPr>
            <w:noProof/>
            <w:webHidden/>
          </w:rPr>
          <w:t>17</w:t>
        </w:r>
        <w:r w:rsidR="0002541F" w:rsidRPr="00243EB9">
          <w:rPr>
            <w:noProof/>
            <w:webHidden/>
          </w:rPr>
          <w:fldChar w:fldCharType="end"/>
        </w:r>
      </w:hyperlink>
    </w:p>
    <w:p w14:paraId="4402EAA4" w14:textId="521F9FC6"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82" w:history="1">
        <w:r w:rsidR="0002541F" w:rsidRPr="00243EB9">
          <w:rPr>
            <w:rStyle w:val="Hipervnculo"/>
            <w:noProof/>
          </w:rPr>
          <w:t>2.1.2.4.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CASOS DE ÉXITO EN HONDURAS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_Toc157506282 \h </w:instrText>
        </w:r>
        <w:r w:rsidR="0002541F" w:rsidRPr="00243EB9">
          <w:rPr>
            <w:noProof/>
            <w:webHidden/>
          </w:rPr>
        </w:r>
        <w:r w:rsidR="0002541F" w:rsidRPr="00243EB9">
          <w:rPr>
            <w:noProof/>
            <w:webHidden/>
          </w:rPr>
          <w:fldChar w:fldCharType="separate"/>
        </w:r>
        <w:r w:rsidR="00843C02">
          <w:rPr>
            <w:noProof/>
            <w:webHidden/>
          </w:rPr>
          <w:t>19</w:t>
        </w:r>
        <w:r w:rsidR="0002541F" w:rsidRPr="00243EB9">
          <w:rPr>
            <w:noProof/>
            <w:webHidden/>
          </w:rPr>
          <w:fldChar w:fldCharType="end"/>
        </w:r>
      </w:hyperlink>
    </w:p>
    <w:p w14:paraId="3EF07A5B" w14:textId="3CB42932"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83" w:history="1">
        <w:r w:rsidR="0002541F" w:rsidRPr="00243EB9">
          <w:rPr>
            <w:rStyle w:val="Hipervnculo"/>
            <w:noProof/>
          </w:rPr>
          <w:t>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CONCEPTUALIZACIÓN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_Toc157506283 \h </w:instrText>
        </w:r>
        <w:r w:rsidR="0002541F" w:rsidRPr="00243EB9">
          <w:rPr>
            <w:noProof/>
            <w:webHidden/>
          </w:rPr>
        </w:r>
        <w:r w:rsidR="0002541F" w:rsidRPr="00243EB9">
          <w:rPr>
            <w:noProof/>
            <w:webHidden/>
          </w:rPr>
          <w:fldChar w:fldCharType="separate"/>
        </w:r>
        <w:r w:rsidR="00843C02">
          <w:rPr>
            <w:noProof/>
            <w:webHidden/>
          </w:rPr>
          <w:t>20</w:t>
        </w:r>
        <w:r w:rsidR="0002541F" w:rsidRPr="00243EB9">
          <w:rPr>
            <w:noProof/>
            <w:webHidden/>
          </w:rPr>
          <w:fldChar w:fldCharType="end"/>
        </w:r>
      </w:hyperlink>
    </w:p>
    <w:p w14:paraId="2A92DAAA" w14:textId="3AB86FD6"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85" w:history="1">
        <w:r w:rsidR="0002541F" w:rsidRPr="00243EB9">
          <w:rPr>
            <w:rStyle w:val="Hipervnculo"/>
            <w:noProof/>
          </w:rPr>
          <w:t>2.2.1.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PROCESO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_Toc157506285 \h </w:instrText>
        </w:r>
        <w:r w:rsidR="0002541F" w:rsidRPr="00243EB9">
          <w:rPr>
            <w:noProof/>
            <w:webHidden/>
          </w:rPr>
        </w:r>
        <w:r w:rsidR="0002541F" w:rsidRPr="00243EB9">
          <w:rPr>
            <w:noProof/>
            <w:webHidden/>
          </w:rPr>
          <w:fldChar w:fldCharType="separate"/>
        </w:r>
        <w:r w:rsidR="00843C02">
          <w:rPr>
            <w:noProof/>
            <w:webHidden/>
          </w:rPr>
          <w:t>20</w:t>
        </w:r>
        <w:r w:rsidR="0002541F" w:rsidRPr="00243EB9">
          <w:rPr>
            <w:noProof/>
            <w:webHidden/>
          </w:rPr>
          <w:fldChar w:fldCharType="end"/>
        </w:r>
      </w:hyperlink>
    </w:p>
    <w:p w14:paraId="5EDB6AEC" w14:textId="3960DF97"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86" w:history="1">
        <w:r w:rsidR="0002541F" w:rsidRPr="00243EB9">
          <w:rPr>
            <w:rStyle w:val="Hipervnculo"/>
            <w:noProof/>
          </w:rPr>
          <w:t>2.2.2.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ORGANIZACIONES NO GUBERNAMENTALES (ONG)</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_Toc157506286 \h </w:instrText>
        </w:r>
        <w:r w:rsidR="0002541F" w:rsidRPr="00243EB9">
          <w:rPr>
            <w:noProof/>
            <w:webHidden/>
          </w:rPr>
        </w:r>
        <w:r w:rsidR="0002541F" w:rsidRPr="00243EB9">
          <w:rPr>
            <w:noProof/>
            <w:webHidden/>
          </w:rPr>
          <w:fldChar w:fldCharType="separate"/>
        </w:r>
        <w:r w:rsidR="00843C02">
          <w:rPr>
            <w:noProof/>
            <w:webHidden/>
          </w:rPr>
          <w:t>20</w:t>
        </w:r>
        <w:r w:rsidR="0002541F" w:rsidRPr="00243EB9">
          <w:rPr>
            <w:noProof/>
            <w:webHidden/>
          </w:rPr>
          <w:fldChar w:fldCharType="end"/>
        </w:r>
      </w:hyperlink>
    </w:p>
    <w:p w14:paraId="22A1BE4C" w14:textId="2A88ED7D"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87" w:history="1">
        <w:r w:rsidR="0002541F" w:rsidRPr="00243EB9">
          <w:rPr>
            <w:rStyle w:val="Hipervnculo"/>
            <w:noProof/>
          </w:rPr>
          <w:t>2.2.3.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RESPONSABILIDAD SOCIAL EMPRESARIAL (RSE)</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_Toc157506287 \h </w:instrText>
        </w:r>
        <w:r w:rsidR="0002541F" w:rsidRPr="00243EB9">
          <w:rPr>
            <w:noProof/>
            <w:webHidden/>
          </w:rPr>
        </w:r>
        <w:r w:rsidR="0002541F" w:rsidRPr="00243EB9">
          <w:rPr>
            <w:noProof/>
            <w:webHidden/>
          </w:rPr>
          <w:fldChar w:fldCharType="separate"/>
        </w:r>
        <w:r w:rsidR="00843C02">
          <w:rPr>
            <w:noProof/>
            <w:webHidden/>
          </w:rPr>
          <w:t>21</w:t>
        </w:r>
        <w:r w:rsidR="0002541F" w:rsidRPr="00243EB9">
          <w:rPr>
            <w:noProof/>
            <w:webHidden/>
          </w:rPr>
          <w:fldChar w:fldCharType="end"/>
        </w:r>
      </w:hyperlink>
    </w:p>
    <w:p w14:paraId="320E25EE" w14:textId="734E5442"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88" w:history="1">
        <w:r w:rsidR="0002541F" w:rsidRPr="00243EB9">
          <w:rPr>
            <w:rStyle w:val="Hipervnculo"/>
            <w:noProof/>
          </w:rPr>
          <w:t>2.2.4.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INTERESADOS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_Toc157506288 \h </w:instrText>
        </w:r>
        <w:r w:rsidR="0002541F" w:rsidRPr="00243EB9">
          <w:rPr>
            <w:noProof/>
            <w:webHidden/>
          </w:rPr>
        </w:r>
        <w:r w:rsidR="0002541F" w:rsidRPr="00243EB9">
          <w:rPr>
            <w:noProof/>
            <w:webHidden/>
          </w:rPr>
          <w:fldChar w:fldCharType="separate"/>
        </w:r>
        <w:r w:rsidR="00843C02">
          <w:rPr>
            <w:noProof/>
            <w:webHidden/>
          </w:rPr>
          <w:t>21</w:t>
        </w:r>
        <w:r w:rsidR="0002541F" w:rsidRPr="00243EB9">
          <w:rPr>
            <w:noProof/>
            <w:webHidden/>
          </w:rPr>
          <w:fldChar w:fldCharType="end"/>
        </w:r>
      </w:hyperlink>
    </w:p>
    <w:p w14:paraId="63D1D767" w14:textId="5F19F164"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89" w:history="1">
        <w:r w:rsidR="0002541F" w:rsidRPr="00243EB9">
          <w:rPr>
            <w:rStyle w:val="Hipervnculo"/>
            <w:noProof/>
          </w:rPr>
          <w:t>2.2.5.</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ESTRATEGIA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_Toc157506289 \h </w:instrText>
        </w:r>
        <w:r w:rsidR="0002541F" w:rsidRPr="00243EB9">
          <w:rPr>
            <w:noProof/>
            <w:webHidden/>
          </w:rPr>
        </w:r>
        <w:r w:rsidR="0002541F" w:rsidRPr="00243EB9">
          <w:rPr>
            <w:noProof/>
            <w:webHidden/>
          </w:rPr>
          <w:fldChar w:fldCharType="separate"/>
        </w:r>
        <w:r w:rsidR="00843C02">
          <w:rPr>
            <w:noProof/>
            <w:webHidden/>
          </w:rPr>
          <w:t>21</w:t>
        </w:r>
        <w:r w:rsidR="0002541F" w:rsidRPr="00243EB9">
          <w:rPr>
            <w:noProof/>
            <w:webHidden/>
          </w:rPr>
          <w:fldChar w:fldCharType="end"/>
        </w:r>
      </w:hyperlink>
    </w:p>
    <w:p w14:paraId="04417040" w14:textId="3BBA26B1"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90" w:history="1">
        <w:r w:rsidR="0002541F" w:rsidRPr="00243EB9">
          <w:rPr>
            <w:rStyle w:val="Hipervnculo"/>
            <w:noProof/>
          </w:rPr>
          <w:t>2.2.6.</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VOLUNTARIADO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_Toc157506290 \h </w:instrText>
        </w:r>
        <w:r w:rsidR="0002541F" w:rsidRPr="00243EB9">
          <w:rPr>
            <w:noProof/>
            <w:webHidden/>
          </w:rPr>
        </w:r>
        <w:r w:rsidR="0002541F" w:rsidRPr="00243EB9">
          <w:rPr>
            <w:noProof/>
            <w:webHidden/>
          </w:rPr>
          <w:fldChar w:fldCharType="separate"/>
        </w:r>
        <w:r w:rsidR="00843C02">
          <w:rPr>
            <w:noProof/>
            <w:webHidden/>
          </w:rPr>
          <w:t>21</w:t>
        </w:r>
        <w:r w:rsidR="0002541F" w:rsidRPr="00243EB9">
          <w:rPr>
            <w:noProof/>
            <w:webHidden/>
          </w:rPr>
          <w:fldChar w:fldCharType="end"/>
        </w:r>
      </w:hyperlink>
    </w:p>
    <w:p w14:paraId="5D7BF4F4" w14:textId="7E90CFCE"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91" w:history="1">
        <w:r w:rsidR="0002541F" w:rsidRPr="00243EB9">
          <w:rPr>
            <w:rStyle w:val="Hipervnculo"/>
            <w:noProof/>
          </w:rPr>
          <w:t>2.2.7.</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TERCER SECTOR</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_Toc157506291 \h </w:instrText>
        </w:r>
        <w:r w:rsidR="0002541F" w:rsidRPr="00243EB9">
          <w:rPr>
            <w:noProof/>
            <w:webHidden/>
          </w:rPr>
        </w:r>
        <w:r w:rsidR="0002541F" w:rsidRPr="00243EB9">
          <w:rPr>
            <w:noProof/>
            <w:webHidden/>
          </w:rPr>
          <w:fldChar w:fldCharType="separate"/>
        </w:r>
        <w:r w:rsidR="00843C02">
          <w:rPr>
            <w:noProof/>
            <w:webHidden/>
          </w:rPr>
          <w:t>21</w:t>
        </w:r>
        <w:r w:rsidR="0002541F" w:rsidRPr="00243EB9">
          <w:rPr>
            <w:noProof/>
            <w:webHidden/>
          </w:rPr>
          <w:fldChar w:fldCharType="end"/>
        </w:r>
      </w:hyperlink>
    </w:p>
    <w:p w14:paraId="77712D32" w14:textId="3572E8D5"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292" w:history="1">
        <w:r w:rsidR="0002541F" w:rsidRPr="00243EB9">
          <w:rPr>
            <w:rStyle w:val="Hipervnculo"/>
            <w:noProof/>
          </w:rPr>
          <w:t>2.3.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TEORÍAS DE SUSTENTO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_Toc157506292 \h </w:instrText>
        </w:r>
        <w:r w:rsidR="0002541F" w:rsidRPr="00243EB9">
          <w:rPr>
            <w:noProof/>
            <w:webHidden/>
          </w:rPr>
        </w:r>
        <w:r w:rsidR="0002541F" w:rsidRPr="00243EB9">
          <w:rPr>
            <w:noProof/>
            <w:webHidden/>
          </w:rPr>
          <w:fldChar w:fldCharType="separate"/>
        </w:r>
        <w:r w:rsidR="00843C02">
          <w:rPr>
            <w:noProof/>
            <w:webHidden/>
          </w:rPr>
          <w:t>22</w:t>
        </w:r>
        <w:r w:rsidR="0002541F" w:rsidRPr="00243EB9">
          <w:rPr>
            <w:noProof/>
            <w:webHidden/>
          </w:rPr>
          <w:fldChar w:fldCharType="end"/>
        </w:r>
      </w:hyperlink>
    </w:p>
    <w:p w14:paraId="4BDFE155" w14:textId="004E3A9A"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294" w:history="1">
        <w:r w:rsidR="0002541F" w:rsidRPr="00243EB9">
          <w:rPr>
            <w:rStyle w:val="Hipervnculo"/>
            <w:noProof/>
          </w:rPr>
          <w:t>2.3.1.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BASES TEÓRICAS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_Toc157506294 \h </w:instrText>
        </w:r>
        <w:r w:rsidR="0002541F" w:rsidRPr="00243EB9">
          <w:rPr>
            <w:noProof/>
            <w:webHidden/>
          </w:rPr>
        </w:r>
        <w:r w:rsidR="0002541F" w:rsidRPr="00243EB9">
          <w:rPr>
            <w:noProof/>
            <w:webHidden/>
          </w:rPr>
          <w:fldChar w:fldCharType="separate"/>
        </w:r>
        <w:r w:rsidR="00843C02">
          <w:rPr>
            <w:noProof/>
            <w:webHidden/>
          </w:rPr>
          <w:t>22</w:t>
        </w:r>
        <w:r w:rsidR="0002541F" w:rsidRPr="00243EB9">
          <w:rPr>
            <w:noProof/>
            <w:webHidden/>
          </w:rPr>
          <w:fldChar w:fldCharType="end"/>
        </w:r>
      </w:hyperlink>
    </w:p>
    <w:p w14:paraId="66D4519E" w14:textId="0BFAA95E"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98" w:history="1">
        <w:r w:rsidR="0002541F" w:rsidRPr="00243EB9">
          <w:rPr>
            <w:rStyle w:val="Hipervnculo"/>
            <w:noProof/>
          </w:rPr>
          <w:t>2.3.1.1.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ÁREAS DE CONOCIMIENTO DE LOS PROYECTOS BASADOS EN EL ESTÁNDAR DEL PMBOK</w:t>
        </w:r>
        <w:r w:rsidR="0002541F" w:rsidRPr="00243EB9">
          <w:rPr>
            <w:rStyle w:val="Hipervnculo"/>
            <w:rFonts w:cs="Times New Roman"/>
            <w:noProof/>
          </w:rPr>
          <w:t>®</w:t>
        </w:r>
        <w:r w:rsidR="0002541F" w:rsidRPr="00243EB9">
          <w:rPr>
            <w:rStyle w:val="Hipervnculo"/>
            <w:noProof/>
          </w:rPr>
          <w:t xml:space="preserve"> 6 EDICIÓN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_Toc157506298 \h </w:instrText>
        </w:r>
        <w:r w:rsidR="0002541F" w:rsidRPr="00243EB9">
          <w:rPr>
            <w:noProof/>
            <w:webHidden/>
          </w:rPr>
        </w:r>
        <w:r w:rsidR="0002541F" w:rsidRPr="00243EB9">
          <w:rPr>
            <w:noProof/>
            <w:webHidden/>
          </w:rPr>
          <w:fldChar w:fldCharType="separate"/>
        </w:r>
        <w:r w:rsidR="00843C02">
          <w:rPr>
            <w:noProof/>
            <w:webHidden/>
          </w:rPr>
          <w:t>22</w:t>
        </w:r>
        <w:r w:rsidR="0002541F" w:rsidRPr="00243EB9">
          <w:rPr>
            <w:noProof/>
            <w:webHidden/>
          </w:rPr>
          <w:fldChar w:fldCharType="end"/>
        </w:r>
      </w:hyperlink>
    </w:p>
    <w:p w14:paraId="7A4C0F22" w14:textId="7AF6258B"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299" w:history="1">
        <w:r w:rsidR="0002541F" w:rsidRPr="00243EB9">
          <w:rPr>
            <w:rStyle w:val="Hipervnculo"/>
            <w:noProof/>
          </w:rPr>
          <w:t>2.3.1.2.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CINCO FASES PARA LA DIRECCIÓN DE PROYECTOS DE ACUERDO CON EL PMBOK® 6 EDICIÓN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_Toc157506299 \h </w:instrText>
        </w:r>
        <w:r w:rsidR="0002541F" w:rsidRPr="00243EB9">
          <w:rPr>
            <w:noProof/>
            <w:webHidden/>
          </w:rPr>
        </w:r>
        <w:r w:rsidR="0002541F" w:rsidRPr="00243EB9">
          <w:rPr>
            <w:noProof/>
            <w:webHidden/>
          </w:rPr>
          <w:fldChar w:fldCharType="separate"/>
        </w:r>
        <w:r w:rsidR="00843C02">
          <w:rPr>
            <w:noProof/>
            <w:webHidden/>
          </w:rPr>
          <w:t>26</w:t>
        </w:r>
        <w:r w:rsidR="0002541F" w:rsidRPr="00243EB9">
          <w:rPr>
            <w:noProof/>
            <w:webHidden/>
          </w:rPr>
          <w:fldChar w:fldCharType="end"/>
        </w:r>
      </w:hyperlink>
    </w:p>
    <w:p w14:paraId="52ED8B67" w14:textId="5C160ED8"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00" w:history="1">
        <w:r w:rsidR="0002541F" w:rsidRPr="00243EB9">
          <w:rPr>
            <w:rStyle w:val="Hipervnculo"/>
            <w:noProof/>
          </w:rPr>
          <w:t>2.3.1.3.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DOCUMENTACIÓN DE PROCESOS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_Toc157506300 \h </w:instrText>
        </w:r>
        <w:r w:rsidR="0002541F" w:rsidRPr="00243EB9">
          <w:rPr>
            <w:noProof/>
            <w:webHidden/>
          </w:rPr>
        </w:r>
        <w:r w:rsidR="0002541F" w:rsidRPr="00243EB9">
          <w:rPr>
            <w:noProof/>
            <w:webHidden/>
          </w:rPr>
          <w:fldChar w:fldCharType="separate"/>
        </w:r>
        <w:r w:rsidR="00843C02">
          <w:rPr>
            <w:noProof/>
            <w:webHidden/>
          </w:rPr>
          <w:t>26</w:t>
        </w:r>
        <w:r w:rsidR="0002541F" w:rsidRPr="00243EB9">
          <w:rPr>
            <w:noProof/>
            <w:webHidden/>
          </w:rPr>
          <w:fldChar w:fldCharType="end"/>
        </w:r>
      </w:hyperlink>
    </w:p>
    <w:p w14:paraId="7E09D897" w14:textId="3A2F0AD8"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01" w:history="1">
        <w:r w:rsidR="0002541F" w:rsidRPr="00243EB9">
          <w:rPr>
            <w:rStyle w:val="Hipervnculo"/>
            <w:noProof/>
          </w:rPr>
          <w:t>2.3.2.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METODOLOGÍAS DESARROLLADAS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_Toc157506301 \h </w:instrText>
        </w:r>
        <w:r w:rsidR="0002541F" w:rsidRPr="00243EB9">
          <w:rPr>
            <w:noProof/>
            <w:webHidden/>
          </w:rPr>
        </w:r>
        <w:r w:rsidR="0002541F" w:rsidRPr="00243EB9">
          <w:rPr>
            <w:noProof/>
            <w:webHidden/>
          </w:rPr>
          <w:fldChar w:fldCharType="separate"/>
        </w:r>
        <w:r w:rsidR="00843C02">
          <w:rPr>
            <w:noProof/>
            <w:webHidden/>
          </w:rPr>
          <w:t>28</w:t>
        </w:r>
        <w:r w:rsidR="0002541F" w:rsidRPr="00243EB9">
          <w:rPr>
            <w:noProof/>
            <w:webHidden/>
          </w:rPr>
          <w:fldChar w:fldCharType="end"/>
        </w:r>
      </w:hyperlink>
    </w:p>
    <w:p w14:paraId="5AC70174" w14:textId="0ED0C9C4"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03" w:history="1">
        <w:r w:rsidR="0002541F" w:rsidRPr="00243EB9">
          <w:rPr>
            <w:rStyle w:val="Hipervnculo"/>
            <w:noProof/>
          </w:rPr>
          <w:t>2.3.2.1.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APLICACIÓN DE LAS 10 ÁREAS DEL CONOCIMIENTO DE LOS PROYECTOS BASADO EN EL ESTÁNDAR DEL PMBOK</w:t>
        </w:r>
        <w:r w:rsidR="0002541F" w:rsidRPr="00243EB9">
          <w:rPr>
            <w:rStyle w:val="Hipervnculo"/>
            <w:rFonts w:cs="Times New Roman"/>
            <w:noProof/>
          </w:rPr>
          <w:t>®</w:t>
        </w:r>
        <w:r w:rsidR="0002541F" w:rsidRPr="00243EB9">
          <w:rPr>
            <w:rStyle w:val="Hipervnculo"/>
            <w:noProof/>
          </w:rPr>
          <w:t xml:space="preserve"> 6 EDICIÓN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_Toc157506303 \h </w:instrText>
        </w:r>
        <w:r w:rsidR="0002541F" w:rsidRPr="00243EB9">
          <w:rPr>
            <w:noProof/>
            <w:webHidden/>
          </w:rPr>
        </w:r>
        <w:r w:rsidR="0002541F" w:rsidRPr="00243EB9">
          <w:rPr>
            <w:noProof/>
            <w:webHidden/>
          </w:rPr>
          <w:fldChar w:fldCharType="separate"/>
        </w:r>
        <w:r w:rsidR="00843C02">
          <w:rPr>
            <w:noProof/>
            <w:webHidden/>
          </w:rPr>
          <w:t>28</w:t>
        </w:r>
        <w:r w:rsidR="0002541F" w:rsidRPr="00243EB9">
          <w:rPr>
            <w:noProof/>
            <w:webHidden/>
          </w:rPr>
          <w:fldChar w:fldCharType="end"/>
        </w:r>
      </w:hyperlink>
    </w:p>
    <w:p w14:paraId="1F8FAEDC" w14:textId="741DEF03"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04" w:history="1">
        <w:r w:rsidR="0002541F" w:rsidRPr="00243EB9">
          <w:rPr>
            <w:rStyle w:val="Hipervnculo"/>
            <w:noProof/>
          </w:rPr>
          <w:t>2.3.2.2.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APLICACIÓN DE DOCUMENTACIÓN DE PROCESOS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_Toc157506304 \h </w:instrText>
        </w:r>
        <w:r w:rsidR="0002541F" w:rsidRPr="00243EB9">
          <w:rPr>
            <w:noProof/>
            <w:webHidden/>
          </w:rPr>
        </w:r>
        <w:r w:rsidR="0002541F" w:rsidRPr="00243EB9">
          <w:rPr>
            <w:noProof/>
            <w:webHidden/>
          </w:rPr>
          <w:fldChar w:fldCharType="separate"/>
        </w:r>
        <w:r w:rsidR="00843C02">
          <w:rPr>
            <w:noProof/>
            <w:webHidden/>
          </w:rPr>
          <w:t>29</w:t>
        </w:r>
        <w:r w:rsidR="0002541F" w:rsidRPr="00243EB9">
          <w:rPr>
            <w:noProof/>
            <w:webHidden/>
          </w:rPr>
          <w:fldChar w:fldCharType="end"/>
        </w:r>
      </w:hyperlink>
    </w:p>
    <w:p w14:paraId="66340117" w14:textId="0176DA3A"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05" w:history="1">
        <w:r w:rsidR="0002541F" w:rsidRPr="00243EB9">
          <w:rPr>
            <w:rStyle w:val="Hipervnculo"/>
            <w:noProof/>
          </w:rPr>
          <w:t>2.3.3.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INSTRUMENTOS UTILIZADOS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_Toc157506305 \h </w:instrText>
        </w:r>
        <w:r w:rsidR="0002541F" w:rsidRPr="00243EB9">
          <w:rPr>
            <w:noProof/>
            <w:webHidden/>
          </w:rPr>
        </w:r>
        <w:r w:rsidR="0002541F" w:rsidRPr="00243EB9">
          <w:rPr>
            <w:noProof/>
            <w:webHidden/>
          </w:rPr>
          <w:fldChar w:fldCharType="separate"/>
        </w:r>
        <w:r w:rsidR="00843C02">
          <w:rPr>
            <w:noProof/>
            <w:webHidden/>
          </w:rPr>
          <w:t>30</w:t>
        </w:r>
        <w:r w:rsidR="0002541F" w:rsidRPr="00243EB9">
          <w:rPr>
            <w:noProof/>
            <w:webHidden/>
          </w:rPr>
          <w:fldChar w:fldCharType="end"/>
        </w:r>
      </w:hyperlink>
    </w:p>
    <w:p w14:paraId="741AC105" w14:textId="26D4CF22"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07" w:history="1">
        <w:r w:rsidR="0002541F" w:rsidRPr="00243EB9">
          <w:rPr>
            <w:rStyle w:val="Hipervnculo"/>
            <w:noProof/>
          </w:rPr>
          <w:t>2.4.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MARCO LEGAL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_Toc157506307 \h </w:instrText>
        </w:r>
        <w:r w:rsidR="0002541F" w:rsidRPr="00243EB9">
          <w:rPr>
            <w:noProof/>
            <w:webHidden/>
          </w:rPr>
        </w:r>
        <w:r w:rsidR="0002541F" w:rsidRPr="00243EB9">
          <w:rPr>
            <w:noProof/>
            <w:webHidden/>
          </w:rPr>
          <w:fldChar w:fldCharType="separate"/>
        </w:r>
        <w:r w:rsidR="00843C02">
          <w:rPr>
            <w:noProof/>
            <w:webHidden/>
          </w:rPr>
          <w:t>31</w:t>
        </w:r>
        <w:r w:rsidR="0002541F" w:rsidRPr="00243EB9">
          <w:rPr>
            <w:noProof/>
            <w:webHidden/>
          </w:rPr>
          <w:fldChar w:fldCharType="end"/>
        </w:r>
      </w:hyperlink>
    </w:p>
    <w:p w14:paraId="416BCBB6" w14:textId="23A2AF2B"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09" w:history="1">
        <w:r w:rsidR="0002541F" w:rsidRPr="00243EB9">
          <w:rPr>
            <w:rStyle w:val="Hipervnculo"/>
            <w:noProof/>
          </w:rPr>
          <w:t>2.4.1.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LEY DEL CÓDIGO TRIBUTARIO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_Toc157506309 \h </w:instrText>
        </w:r>
        <w:r w:rsidR="0002541F" w:rsidRPr="00243EB9">
          <w:rPr>
            <w:noProof/>
            <w:webHidden/>
          </w:rPr>
        </w:r>
        <w:r w:rsidR="0002541F" w:rsidRPr="00243EB9">
          <w:rPr>
            <w:noProof/>
            <w:webHidden/>
          </w:rPr>
          <w:fldChar w:fldCharType="separate"/>
        </w:r>
        <w:r w:rsidR="00843C02">
          <w:rPr>
            <w:noProof/>
            <w:webHidden/>
          </w:rPr>
          <w:t>31</w:t>
        </w:r>
        <w:r w:rsidR="0002541F" w:rsidRPr="00243EB9">
          <w:rPr>
            <w:noProof/>
            <w:webHidden/>
          </w:rPr>
          <w:fldChar w:fldCharType="end"/>
        </w:r>
      </w:hyperlink>
    </w:p>
    <w:p w14:paraId="5F72D85C" w14:textId="70741D1D"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10" w:history="1">
        <w:r w:rsidR="0002541F" w:rsidRPr="00243EB9">
          <w:rPr>
            <w:rStyle w:val="Hipervnculo"/>
            <w:noProof/>
          </w:rPr>
          <w:t>2.4.2.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LEY CONTRA EL FINANCIMIENTO DEL TERRORISMO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_Toc157506310 \h </w:instrText>
        </w:r>
        <w:r w:rsidR="0002541F" w:rsidRPr="00243EB9">
          <w:rPr>
            <w:noProof/>
            <w:webHidden/>
          </w:rPr>
        </w:r>
        <w:r w:rsidR="0002541F" w:rsidRPr="00243EB9">
          <w:rPr>
            <w:noProof/>
            <w:webHidden/>
          </w:rPr>
          <w:fldChar w:fldCharType="separate"/>
        </w:r>
        <w:r w:rsidR="00843C02">
          <w:rPr>
            <w:noProof/>
            <w:webHidden/>
          </w:rPr>
          <w:t>31</w:t>
        </w:r>
        <w:r w:rsidR="0002541F" w:rsidRPr="00243EB9">
          <w:rPr>
            <w:noProof/>
            <w:webHidden/>
          </w:rPr>
          <w:fldChar w:fldCharType="end"/>
        </w:r>
      </w:hyperlink>
    </w:p>
    <w:p w14:paraId="53E33A0E" w14:textId="27318E6A"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11" w:history="1">
        <w:r w:rsidR="0002541F" w:rsidRPr="00243EB9">
          <w:rPr>
            <w:rStyle w:val="Hipervnculo"/>
            <w:noProof/>
          </w:rPr>
          <w:t>2.4.3.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LA LEY DEL VOLUNTARIADO EN HONDURAS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_Toc157506311 \h </w:instrText>
        </w:r>
        <w:r w:rsidR="0002541F" w:rsidRPr="00243EB9">
          <w:rPr>
            <w:noProof/>
            <w:webHidden/>
          </w:rPr>
        </w:r>
        <w:r w:rsidR="0002541F" w:rsidRPr="00243EB9">
          <w:rPr>
            <w:noProof/>
            <w:webHidden/>
          </w:rPr>
          <w:fldChar w:fldCharType="separate"/>
        </w:r>
        <w:r w:rsidR="00843C02">
          <w:rPr>
            <w:noProof/>
            <w:webHidden/>
          </w:rPr>
          <w:t>33</w:t>
        </w:r>
        <w:r w:rsidR="0002541F" w:rsidRPr="00243EB9">
          <w:rPr>
            <w:noProof/>
            <w:webHidden/>
          </w:rPr>
          <w:fldChar w:fldCharType="end"/>
        </w:r>
      </w:hyperlink>
    </w:p>
    <w:p w14:paraId="4F3715DC" w14:textId="039EAFA0"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312" w:history="1">
        <w:r w:rsidR="0002541F" w:rsidRPr="00243EB9">
          <w:rPr>
            <w:rStyle w:val="Hipervnculo"/>
            <w:noProof/>
          </w:rPr>
          <w:t>CAPÍTULO III. METODOLOGÍA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_Toc157506312 \h </w:instrText>
        </w:r>
        <w:r w:rsidR="0002541F" w:rsidRPr="00243EB9">
          <w:rPr>
            <w:noProof/>
            <w:webHidden/>
          </w:rPr>
        </w:r>
        <w:r w:rsidR="0002541F" w:rsidRPr="00243EB9">
          <w:rPr>
            <w:noProof/>
            <w:webHidden/>
          </w:rPr>
          <w:fldChar w:fldCharType="separate"/>
        </w:r>
        <w:r w:rsidR="00843C02">
          <w:rPr>
            <w:noProof/>
            <w:webHidden/>
          </w:rPr>
          <w:t>36</w:t>
        </w:r>
        <w:r w:rsidR="0002541F" w:rsidRPr="00243EB9">
          <w:rPr>
            <w:noProof/>
            <w:webHidden/>
          </w:rPr>
          <w:fldChar w:fldCharType="end"/>
        </w:r>
      </w:hyperlink>
    </w:p>
    <w:p w14:paraId="0F4E6C8C" w14:textId="7690A0E7"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14" w:history="1">
        <w:r w:rsidR="0002541F" w:rsidRPr="00243EB9">
          <w:rPr>
            <w:rStyle w:val="Hipervnculo"/>
            <w:noProof/>
          </w:rPr>
          <w:t>3.1.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CONGRUENCIA METODOLÓGICA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_Toc157506314 \h </w:instrText>
        </w:r>
        <w:r w:rsidR="0002541F" w:rsidRPr="00243EB9">
          <w:rPr>
            <w:noProof/>
            <w:webHidden/>
          </w:rPr>
        </w:r>
        <w:r w:rsidR="0002541F" w:rsidRPr="00243EB9">
          <w:rPr>
            <w:noProof/>
            <w:webHidden/>
          </w:rPr>
          <w:fldChar w:fldCharType="separate"/>
        </w:r>
        <w:r w:rsidR="00843C02">
          <w:rPr>
            <w:noProof/>
            <w:webHidden/>
          </w:rPr>
          <w:t>36</w:t>
        </w:r>
        <w:r w:rsidR="0002541F" w:rsidRPr="00243EB9">
          <w:rPr>
            <w:noProof/>
            <w:webHidden/>
          </w:rPr>
          <w:fldChar w:fldCharType="end"/>
        </w:r>
      </w:hyperlink>
    </w:p>
    <w:p w14:paraId="4EA6DF3F" w14:textId="488593C5"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17" w:history="1">
        <w:r w:rsidR="0002541F" w:rsidRPr="00243EB9">
          <w:rPr>
            <w:rStyle w:val="Hipervnculo"/>
            <w:noProof/>
          </w:rPr>
          <w:t>3.1.1.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MATRIZ METODOLÓGICA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_Toc157506317 \h </w:instrText>
        </w:r>
        <w:r w:rsidR="0002541F" w:rsidRPr="00243EB9">
          <w:rPr>
            <w:noProof/>
            <w:webHidden/>
          </w:rPr>
        </w:r>
        <w:r w:rsidR="0002541F" w:rsidRPr="00243EB9">
          <w:rPr>
            <w:noProof/>
            <w:webHidden/>
          </w:rPr>
          <w:fldChar w:fldCharType="separate"/>
        </w:r>
        <w:r w:rsidR="00843C02">
          <w:rPr>
            <w:noProof/>
            <w:webHidden/>
          </w:rPr>
          <w:t>36</w:t>
        </w:r>
        <w:r w:rsidR="0002541F" w:rsidRPr="00243EB9">
          <w:rPr>
            <w:noProof/>
            <w:webHidden/>
          </w:rPr>
          <w:fldChar w:fldCharType="end"/>
        </w:r>
      </w:hyperlink>
    </w:p>
    <w:p w14:paraId="72CF4A0D" w14:textId="7F727068"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18" w:history="1">
        <w:r w:rsidR="0002541F" w:rsidRPr="00243EB9">
          <w:rPr>
            <w:rStyle w:val="Hipervnculo"/>
            <w:noProof/>
          </w:rPr>
          <w:t>3.1.2.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ESQUEMA DE VARIABLES DE ESTUDIO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_Toc157506318 \h </w:instrText>
        </w:r>
        <w:r w:rsidR="0002541F" w:rsidRPr="00243EB9">
          <w:rPr>
            <w:noProof/>
            <w:webHidden/>
          </w:rPr>
        </w:r>
        <w:r w:rsidR="0002541F" w:rsidRPr="00243EB9">
          <w:rPr>
            <w:noProof/>
            <w:webHidden/>
          </w:rPr>
          <w:fldChar w:fldCharType="separate"/>
        </w:r>
        <w:r w:rsidR="00843C02">
          <w:rPr>
            <w:noProof/>
            <w:webHidden/>
          </w:rPr>
          <w:t>37</w:t>
        </w:r>
        <w:r w:rsidR="0002541F" w:rsidRPr="00243EB9">
          <w:rPr>
            <w:noProof/>
            <w:webHidden/>
          </w:rPr>
          <w:fldChar w:fldCharType="end"/>
        </w:r>
      </w:hyperlink>
    </w:p>
    <w:p w14:paraId="1558D095" w14:textId="4F14938A"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19" w:history="1">
        <w:r w:rsidR="0002541F" w:rsidRPr="00243EB9">
          <w:rPr>
            <w:rStyle w:val="Hipervnculo"/>
            <w:noProof/>
          </w:rPr>
          <w:t>3.1.3.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OPERACIONALIZACIÓN DE LAS VARIABLES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_Toc157506319 \h </w:instrText>
        </w:r>
        <w:r w:rsidR="0002541F" w:rsidRPr="00243EB9">
          <w:rPr>
            <w:noProof/>
            <w:webHidden/>
          </w:rPr>
        </w:r>
        <w:r w:rsidR="0002541F" w:rsidRPr="00243EB9">
          <w:rPr>
            <w:noProof/>
            <w:webHidden/>
          </w:rPr>
          <w:fldChar w:fldCharType="separate"/>
        </w:r>
        <w:r w:rsidR="00843C02">
          <w:rPr>
            <w:noProof/>
            <w:webHidden/>
          </w:rPr>
          <w:t>38</w:t>
        </w:r>
        <w:r w:rsidR="0002541F" w:rsidRPr="00243EB9">
          <w:rPr>
            <w:noProof/>
            <w:webHidden/>
          </w:rPr>
          <w:fldChar w:fldCharType="end"/>
        </w:r>
      </w:hyperlink>
    </w:p>
    <w:p w14:paraId="0B46A159" w14:textId="656634A3"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20" w:history="1">
        <w:r w:rsidR="0002541F" w:rsidRPr="00243EB9">
          <w:rPr>
            <w:rStyle w:val="Hipervnculo"/>
            <w:noProof/>
          </w:rPr>
          <w:t>3.2.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ENFOQUE Y MÉTODOS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_Toc157506320 \h </w:instrText>
        </w:r>
        <w:r w:rsidR="0002541F" w:rsidRPr="00243EB9">
          <w:rPr>
            <w:noProof/>
            <w:webHidden/>
          </w:rPr>
        </w:r>
        <w:r w:rsidR="0002541F" w:rsidRPr="00243EB9">
          <w:rPr>
            <w:noProof/>
            <w:webHidden/>
          </w:rPr>
          <w:fldChar w:fldCharType="separate"/>
        </w:r>
        <w:r w:rsidR="00843C02">
          <w:rPr>
            <w:noProof/>
            <w:webHidden/>
          </w:rPr>
          <w:t>38</w:t>
        </w:r>
        <w:r w:rsidR="0002541F" w:rsidRPr="00243EB9">
          <w:rPr>
            <w:noProof/>
            <w:webHidden/>
          </w:rPr>
          <w:fldChar w:fldCharType="end"/>
        </w:r>
      </w:hyperlink>
    </w:p>
    <w:p w14:paraId="2FA8962B" w14:textId="5E47E3F0"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22" w:history="1">
        <w:r w:rsidR="0002541F" w:rsidRPr="00243EB9">
          <w:rPr>
            <w:rStyle w:val="Hipervnculo"/>
            <w:noProof/>
          </w:rPr>
          <w:t>3.2.1.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ENFOQUE</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_Toc157506322 \h </w:instrText>
        </w:r>
        <w:r w:rsidR="0002541F" w:rsidRPr="00243EB9">
          <w:rPr>
            <w:noProof/>
            <w:webHidden/>
          </w:rPr>
        </w:r>
        <w:r w:rsidR="0002541F" w:rsidRPr="00243EB9">
          <w:rPr>
            <w:noProof/>
            <w:webHidden/>
          </w:rPr>
          <w:fldChar w:fldCharType="separate"/>
        </w:r>
        <w:r w:rsidR="00843C02">
          <w:rPr>
            <w:noProof/>
            <w:webHidden/>
          </w:rPr>
          <w:t>38</w:t>
        </w:r>
        <w:r w:rsidR="0002541F" w:rsidRPr="00243EB9">
          <w:rPr>
            <w:noProof/>
            <w:webHidden/>
          </w:rPr>
          <w:fldChar w:fldCharType="end"/>
        </w:r>
      </w:hyperlink>
    </w:p>
    <w:p w14:paraId="7195CA5B" w14:textId="31BB1C00"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23" w:history="1">
        <w:r w:rsidR="0002541F" w:rsidRPr="00243EB9">
          <w:rPr>
            <w:rStyle w:val="Hipervnculo"/>
            <w:noProof/>
          </w:rPr>
          <w:t>3.2.2.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ALCANCE</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_Toc157506323 \h </w:instrText>
        </w:r>
        <w:r w:rsidR="0002541F" w:rsidRPr="00243EB9">
          <w:rPr>
            <w:noProof/>
            <w:webHidden/>
          </w:rPr>
        </w:r>
        <w:r w:rsidR="0002541F" w:rsidRPr="00243EB9">
          <w:rPr>
            <w:noProof/>
            <w:webHidden/>
          </w:rPr>
          <w:fldChar w:fldCharType="separate"/>
        </w:r>
        <w:r w:rsidR="00843C02">
          <w:rPr>
            <w:noProof/>
            <w:webHidden/>
          </w:rPr>
          <w:t>39</w:t>
        </w:r>
        <w:r w:rsidR="0002541F" w:rsidRPr="00243EB9">
          <w:rPr>
            <w:noProof/>
            <w:webHidden/>
          </w:rPr>
          <w:fldChar w:fldCharType="end"/>
        </w:r>
      </w:hyperlink>
    </w:p>
    <w:p w14:paraId="1A8103FD" w14:textId="67C5DBC1"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24" w:history="1">
        <w:r w:rsidR="0002541F" w:rsidRPr="00243EB9">
          <w:rPr>
            <w:rStyle w:val="Hipervnculo"/>
            <w:noProof/>
          </w:rPr>
          <w:t>3.2.3.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DISEÑO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_Toc157506324 \h </w:instrText>
        </w:r>
        <w:r w:rsidR="0002541F" w:rsidRPr="00243EB9">
          <w:rPr>
            <w:noProof/>
            <w:webHidden/>
          </w:rPr>
        </w:r>
        <w:r w:rsidR="0002541F" w:rsidRPr="00243EB9">
          <w:rPr>
            <w:noProof/>
            <w:webHidden/>
          </w:rPr>
          <w:fldChar w:fldCharType="separate"/>
        </w:r>
        <w:r w:rsidR="00843C02">
          <w:rPr>
            <w:noProof/>
            <w:webHidden/>
          </w:rPr>
          <w:t>39</w:t>
        </w:r>
        <w:r w:rsidR="0002541F" w:rsidRPr="00243EB9">
          <w:rPr>
            <w:noProof/>
            <w:webHidden/>
          </w:rPr>
          <w:fldChar w:fldCharType="end"/>
        </w:r>
      </w:hyperlink>
    </w:p>
    <w:p w14:paraId="6282CF5C" w14:textId="20D74CF8"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25" w:history="1">
        <w:r w:rsidR="0002541F" w:rsidRPr="00243EB9">
          <w:rPr>
            <w:rStyle w:val="Hipervnculo"/>
            <w:noProof/>
          </w:rPr>
          <w:t>3.2.4.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MÉTODO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_Toc157506325 \h </w:instrText>
        </w:r>
        <w:r w:rsidR="0002541F" w:rsidRPr="00243EB9">
          <w:rPr>
            <w:noProof/>
            <w:webHidden/>
          </w:rPr>
        </w:r>
        <w:r w:rsidR="0002541F" w:rsidRPr="00243EB9">
          <w:rPr>
            <w:noProof/>
            <w:webHidden/>
          </w:rPr>
          <w:fldChar w:fldCharType="separate"/>
        </w:r>
        <w:r w:rsidR="00843C02">
          <w:rPr>
            <w:noProof/>
            <w:webHidden/>
          </w:rPr>
          <w:t>39</w:t>
        </w:r>
        <w:r w:rsidR="0002541F" w:rsidRPr="00243EB9">
          <w:rPr>
            <w:noProof/>
            <w:webHidden/>
          </w:rPr>
          <w:fldChar w:fldCharType="end"/>
        </w:r>
      </w:hyperlink>
    </w:p>
    <w:p w14:paraId="4F59DD14" w14:textId="52D2EC1B"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26" w:history="1">
        <w:r w:rsidR="0002541F" w:rsidRPr="00243EB9">
          <w:rPr>
            <w:rStyle w:val="Hipervnculo"/>
            <w:noProof/>
          </w:rPr>
          <w:t>3.2.5.</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INSTRUMENTO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_Toc157506326 \h </w:instrText>
        </w:r>
        <w:r w:rsidR="0002541F" w:rsidRPr="00243EB9">
          <w:rPr>
            <w:noProof/>
            <w:webHidden/>
          </w:rPr>
        </w:r>
        <w:r w:rsidR="0002541F" w:rsidRPr="00243EB9">
          <w:rPr>
            <w:noProof/>
            <w:webHidden/>
          </w:rPr>
          <w:fldChar w:fldCharType="separate"/>
        </w:r>
        <w:r w:rsidR="00843C02">
          <w:rPr>
            <w:noProof/>
            <w:webHidden/>
          </w:rPr>
          <w:t>39</w:t>
        </w:r>
        <w:r w:rsidR="0002541F" w:rsidRPr="00243EB9">
          <w:rPr>
            <w:noProof/>
            <w:webHidden/>
          </w:rPr>
          <w:fldChar w:fldCharType="end"/>
        </w:r>
      </w:hyperlink>
    </w:p>
    <w:p w14:paraId="45832E3E" w14:textId="49CD048F"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27" w:history="1">
        <w:r w:rsidR="0002541F" w:rsidRPr="00243EB9">
          <w:rPr>
            <w:rStyle w:val="Hipervnculo"/>
            <w:noProof/>
          </w:rPr>
          <w:t>3.3.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DISEÑO DE LA INVESTIGACIÓN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_Toc157506327 \h </w:instrText>
        </w:r>
        <w:r w:rsidR="0002541F" w:rsidRPr="00243EB9">
          <w:rPr>
            <w:noProof/>
            <w:webHidden/>
          </w:rPr>
        </w:r>
        <w:r w:rsidR="0002541F" w:rsidRPr="00243EB9">
          <w:rPr>
            <w:noProof/>
            <w:webHidden/>
          </w:rPr>
          <w:fldChar w:fldCharType="separate"/>
        </w:r>
        <w:r w:rsidR="00843C02">
          <w:rPr>
            <w:noProof/>
            <w:webHidden/>
          </w:rPr>
          <w:t>40</w:t>
        </w:r>
        <w:r w:rsidR="0002541F" w:rsidRPr="00243EB9">
          <w:rPr>
            <w:noProof/>
            <w:webHidden/>
          </w:rPr>
          <w:fldChar w:fldCharType="end"/>
        </w:r>
      </w:hyperlink>
    </w:p>
    <w:p w14:paraId="5491E287" w14:textId="55AAE1D0"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29" w:history="1">
        <w:r w:rsidR="0002541F" w:rsidRPr="00243EB9">
          <w:rPr>
            <w:rStyle w:val="Hipervnculo"/>
            <w:noProof/>
          </w:rPr>
          <w:t>3.3.1.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POBLACIÓN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_Toc157506329 \h </w:instrText>
        </w:r>
        <w:r w:rsidR="0002541F" w:rsidRPr="00243EB9">
          <w:rPr>
            <w:noProof/>
            <w:webHidden/>
          </w:rPr>
        </w:r>
        <w:r w:rsidR="0002541F" w:rsidRPr="00243EB9">
          <w:rPr>
            <w:noProof/>
            <w:webHidden/>
          </w:rPr>
          <w:fldChar w:fldCharType="separate"/>
        </w:r>
        <w:r w:rsidR="00843C02">
          <w:rPr>
            <w:noProof/>
            <w:webHidden/>
          </w:rPr>
          <w:t>40</w:t>
        </w:r>
        <w:r w:rsidR="0002541F" w:rsidRPr="00243EB9">
          <w:rPr>
            <w:noProof/>
            <w:webHidden/>
          </w:rPr>
          <w:fldChar w:fldCharType="end"/>
        </w:r>
      </w:hyperlink>
    </w:p>
    <w:p w14:paraId="7BAC455B" w14:textId="4EEE8645"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35" w:history="1">
        <w:r w:rsidR="0002541F" w:rsidRPr="00243EB9">
          <w:rPr>
            <w:rStyle w:val="Hipervnculo"/>
            <w:noProof/>
          </w:rPr>
          <w:t>3.3.1.1.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DONANTES POTENCIALES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_Toc157506335 \h </w:instrText>
        </w:r>
        <w:r w:rsidR="0002541F" w:rsidRPr="00243EB9">
          <w:rPr>
            <w:noProof/>
            <w:webHidden/>
          </w:rPr>
        </w:r>
        <w:r w:rsidR="0002541F" w:rsidRPr="00243EB9">
          <w:rPr>
            <w:noProof/>
            <w:webHidden/>
          </w:rPr>
          <w:fldChar w:fldCharType="separate"/>
        </w:r>
        <w:r w:rsidR="00843C02">
          <w:rPr>
            <w:noProof/>
            <w:webHidden/>
          </w:rPr>
          <w:t>40</w:t>
        </w:r>
        <w:r w:rsidR="0002541F" w:rsidRPr="00243EB9">
          <w:rPr>
            <w:noProof/>
            <w:webHidden/>
          </w:rPr>
          <w:fldChar w:fldCharType="end"/>
        </w:r>
      </w:hyperlink>
    </w:p>
    <w:p w14:paraId="1AEDBEFA" w14:textId="6E2DF041"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36" w:history="1">
        <w:r w:rsidR="0002541F" w:rsidRPr="00243EB9">
          <w:rPr>
            <w:rStyle w:val="Hipervnculo"/>
            <w:noProof/>
          </w:rPr>
          <w:t>3.3.1.2.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MIEMBROS DE UNILUFIH</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_Toc157506336 \h </w:instrText>
        </w:r>
        <w:r w:rsidR="0002541F" w:rsidRPr="00243EB9">
          <w:rPr>
            <w:noProof/>
            <w:webHidden/>
          </w:rPr>
        </w:r>
        <w:r w:rsidR="0002541F" w:rsidRPr="00243EB9">
          <w:rPr>
            <w:noProof/>
            <w:webHidden/>
          </w:rPr>
          <w:fldChar w:fldCharType="separate"/>
        </w:r>
        <w:r w:rsidR="00843C02">
          <w:rPr>
            <w:noProof/>
            <w:webHidden/>
          </w:rPr>
          <w:t>41</w:t>
        </w:r>
        <w:r w:rsidR="0002541F" w:rsidRPr="00243EB9">
          <w:rPr>
            <w:noProof/>
            <w:webHidden/>
          </w:rPr>
          <w:fldChar w:fldCharType="end"/>
        </w:r>
      </w:hyperlink>
    </w:p>
    <w:p w14:paraId="2DC44DAB" w14:textId="4DE6A64C"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37" w:history="1">
        <w:r w:rsidR="0002541F" w:rsidRPr="00243EB9">
          <w:rPr>
            <w:rStyle w:val="Hipervnculo"/>
            <w:noProof/>
          </w:rPr>
          <w:t>3.3.2.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MUESTRA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_Toc157506337 \h </w:instrText>
        </w:r>
        <w:r w:rsidR="0002541F" w:rsidRPr="00243EB9">
          <w:rPr>
            <w:noProof/>
            <w:webHidden/>
          </w:rPr>
        </w:r>
        <w:r w:rsidR="0002541F" w:rsidRPr="00243EB9">
          <w:rPr>
            <w:noProof/>
            <w:webHidden/>
          </w:rPr>
          <w:fldChar w:fldCharType="separate"/>
        </w:r>
        <w:r w:rsidR="00843C02">
          <w:rPr>
            <w:noProof/>
            <w:webHidden/>
          </w:rPr>
          <w:t>41</w:t>
        </w:r>
        <w:r w:rsidR="0002541F" w:rsidRPr="00243EB9">
          <w:rPr>
            <w:noProof/>
            <w:webHidden/>
          </w:rPr>
          <w:fldChar w:fldCharType="end"/>
        </w:r>
      </w:hyperlink>
    </w:p>
    <w:p w14:paraId="5EE47295" w14:textId="58E58958"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39" w:history="1">
        <w:r w:rsidR="0002541F" w:rsidRPr="00243EB9">
          <w:rPr>
            <w:rStyle w:val="Hipervnculo"/>
            <w:noProof/>
          </w:rPr>
          <w:t>3.3.2.1.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DONANTES POTENCIALES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_Toc157506339 \h </w:instrText>
        </w:r>
        <w:r w:rsidR="0002541F" w:rsidRPr="00243EB9">
          <w:rPr>
            <w:noProof/>
            <w:webHidden/>
          </w:rPr>
        </w:r>
        <w:r w:rsidR="0002541F" w:rsidRPr="00243EB9">
          <w:rPr>
            <w:noProof/>
            <w:webHidden/>
          </w:rPr>
          <w:fldChar w:fldCharType="separate"/>
        </w:r>
        <w:r w:rsidR="00843C02">
          <w:rPr>
            <w:noProof/>
            <w:webHidden/>
          </w:rPr>
          <w:t>42</w:t>
        </w:r>
        <w:r w:rsidR="0002541F" w:rsidRPr="00243EB9">
          <w:rPr>
            <w:noProof/>
            <w:webHidden/>
          </w:rPr>
          <w:fldChar w:fldCharType="end"/>
        </w:r>
      </w:hyperlink>
    </w:p>
    <w:p w14:paraId="7D0CB9AF" w14:textId="4CB051B6"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40" w:history="1">
        <w:r w:rsidR="0002541F" w:rsidRPr="00243EB9">
          <w:rPr>
            <w:rStyle w:val="Hipervnculo"/>
            <w:noProof/>
          </w:rPr>
          <w:t>3.3.2.2.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MIEMBROS DE UNILUFIH</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_Toc157506340 \h </w:instrText>
        </w:r>
        <w:r w:rsidR="0002541F" w:rsidRPr="00243EB9">
          <w:rPr>
            <w:noProof/>
            <w:webHidden/>
          </w:rPr>
        </w:r>
        <w:r w:rsidR="0002541F" w:rsidRPr="00243EB9">
          <w:rPr>
            <w:noProof/>
            <w:webHidden/>
          </w:rPr>
          <w:fldChar w:fldCharType="separate"/>
        </w:r>
        <w:r w:rsidR="00843C02">
          <w:rPr>
            <w:noProof/>
            <w:webHidden/>
          </w:rPr>
          <w:t>42</w:t>
        </w:r>
        <w:r w:rsidR="0002541F" w:rsidRPr="00243EB9">
          <w:rPr>
            <w:noProof/>
            <w:webHidden/>
          </w:rPr>
          <w:fldChar w:fldCharType="end"/>
        </w:r>
      </w:hyperlink>
    </w:p>
    <w:p w14:paraId="6C3C5C91" w14:textId="4113C839"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41" w:history="1">
        <w:r w:rsidR="0002541F" w:rsidRPr="00243EB9">
          <w:rPr>
            <w:rStyle w:val="Hipervnculo"/>
            <w:noProof/>
          </w:rPr>
          <w:t>3.3.3.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TÉCNICAS DE MUESTREO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_Toc157506341 \h </w:instrText>
        </w:r>
        <w:r w:rsidR="0002541F" w:rsidRPr="00243EB9">
          <w:rPr>
            <w:noProof/>
            <w:webHidden/>
          </w:rPr>
        </w:r>
        <w:r w:rsidR="0002541F" w:rsidRPr="00243EB9">
          <w:rPr>
            <w:noProof/>
            <w:webHidden/>
          </w:rPr>
          <w:fldChar w:fldCharType="separate"/>
        </w:r>
        <w:r w:rsidR="00843C02">
          <w:rPr>
            <w:noProof/>
            <w:webHidden/>
          </w:rPr>
          <w:t>42</w:t>
        </w:r>
        <w:r w:rsidR="0002541F" w:rsidRPr="00243EB9">
          <w:rPr>
            <w:noProof/>
            <w:webHidden/>
          </w:rPr>
          <w:fldChar w:fldCharType="end"/>
        </w:r>
      </w:hyperlink>
    </w:p>
    <w:p w14:paraId="62B81964" w14:textId="0BFA50FF"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43" w:history="1">
        <w:r w:rsidR="0002541F" w:rsidRPr="00243EB9">
          <w:rPr>
            <w:rStyle w:val="Hipervnculo"/>
            <w:noProof/>
          </w:rPr>
          <w:t>3.3.3.1.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DONANTES POTENCIALES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_Toc157506343 \h </w:instrText>
        </w:r>
        <w:r w:rsidR="0002541F" w:rsidRPr="00243EB9">
          <w:rPr>
            <w:noProof/>
            <w:webHidden/>
          </w:rPr>
        </w:r>
        <w:r w:rsidR="0002541F" w:rsidRPr="00243EB9">
          <w:rPr>
            <w:noProof/>
            <w:webHidden/>
          </w:rPr>
          <w:fldChar w:fldCharType="separate"/>
        </w:r>
        <w:r w:rsidR="00843C02">
          <w:rPr>
            <w:noProof/>
            <w:webHidden/>
          </w:rPr>
          <w:t>42</w:t>
        </w:r>
        <w:r w:rsidR="0002541F" w:rsidRPr="00243EB9">
          <w:rPr>
            <w:noProof/>
            <w:webHidden/>
          </w:rPr>
          <w:fldChar w:fldCharType="end"/>
        </w:r>
      </w:hyperlink>
    </w:p>
    <w:p w14:paraId="4BB2EEC3" w14:textId="7268DF3C"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44" w:history="1">
        <w:r w:rsidR="0002541F" w:rsidRPr="00243EB9">
          <w:rPr>
            <w:rStyle w:val="Hipervnculo"/>
            <w:noProof/>
          </w:rPr>
          <w:t>3.3.3.2.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MIEMBROS DE UNILUFIH</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_Toc157506344 \h </w:instrText>
        </w:r>
        <w:r w:rsidR="0002541F" w:rsidRPr="00243EB9">
          <w:rPr>
            <w:noProof/>
            <w:webHidden/>
          </w:rPr>
        </w:r>
        <w:r w:rsidR="0002541F" w:rsidRPr="00243EB9">
          <w:rPr>
            <w:noProof/>
            <w:webHidden/>
          </w:rPr>
          <w:fldChar w:fldCharType="separate"/>
        </w:r>
        <w:r w:rsidR="00843C02">
          <w:rPr>
            <w:noProof/>
            <w:webHidden/>
          </w:rPr>
          <w:t>43</w:t>
        </w:r>
        <w:r w:rsidR="0002541F" w:rsidRPr="00243EB9">
          <w:rPr>
            <w:noProof/>
            <w:webHidden/>
          </w:rPr>
          <w:fldChar w:fldCharType="end"/>
        </w:r>
      </w:hyperlink>
    </w:p>
    <w:p w14:paraId="2A7E9C16" w14:textId="574AF3A9"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45" w:history="1">
        <w:r w:rsidR="0002541F" w:rsidRPr="00243EB9">
          <w:rPr>
            <w:rStyle w:val="Hipervnculo"/>
            <w:noProof/>
          </w:rPr>
          <w:t>3.4.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TÉCNICAS, INSTRUMENTOS Y PROCEDIMIENTOS APLICADOS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_Toc157506345 \h </w:instrText>
        </w:r>
        <w:r w:rsidR="0002541F" w:rsidRPr="00243EB9">
          <w:rPr>
            <w:noProof/>
            <w:webHidden/>
          </w:rPr>
        </w:r>
        <w:r w:rsidR="0002541F" w:rsidRPr="00243EB9">
          <w:rPr>
            <w:noProof/>
            <w:webHidden/>
          </w:rPr>
          <w:fldChar w:fldCharType="separate"/>
        </w:r>
        <w:r w:rsidR="00843C02">
          <w:rPr>
            <w:noProof/>
            <w:webHidden/>
          </w:rPr>
          <w:t>43</w:t>
        </w:r>
        <w:r w:rsidR="0002541F" w:rsidRPr="00243EB9">
          <w:rPr>
            <w:noProof/>
            <w:webHidden/>
          </w:rPr>
          <w:fldChar w:fldCharType="end"/>
        </w:r>
      </w:hyperlink>
    </w:p>
    <w:p w14:paraId="5636CB63" w14:textId="5054C2C9"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47" w:history="1">
        <w:r w:rsidR="0002541F" w:rsidRPr="00243EB9">
          <w:rPr>
            <w:rStyle w:val="Hipervnculo"/>
            <w:noProof/>
          </w:rPr>
          <w:t>3.4.1.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TÉCNICAS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_Toc157506347 \h </w:instrText>
        </w:r>
        <w:r w:rsidR="0002541F" w:rsidRPr="00243EB9">
          <w:rPr>
            <w:noProof/>
            <w:webHidden/>
          </w:rPr>
        </w:r>
        <w:r w:rsidR="0002541F" w:rsidRPr="00243EB9">
          <w:rPr>
            <w:noProof/>
            <w:webHidden/>
          </w:rPr>
          <w:fldChar w:fldCharType="separate"/>
        </w:r>
        <w:r w:rsidR="00843C02">
          <w:rPr>
            <w:noProof/>
            <w:webHidden/>
          </w:rPr>
          <w:t>43</w:t>
        </w:r>
        <w:r w:rsidR="0002541F" w:rsidRPr="00243EB9">
          <w:rPr>
            <w:noProof/>
            <w:webHidden/>
          </w:rPr>
          <w:fldChar w:fldCharType="end"/>
        </w:r>
      </w:hyperlink>
    </w:p>
    <w:p w14:paraId="0F25752D" w14:textId="3F23AACD"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50" w:history="1">
        <w:r w:rsidR="0002541F" w:rsidRPr="00243EB9">
          <w:rPr>
            <w:rStyle w:val="Hipervnculo"/>
            <w:noProof/>
          </w:rPr>
          <w:t>3.4.1.1.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ENCUESTAS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_Toc157506350 \h </w:instrText>
        </w:r>
        <w:r w:rsidR="0002541F" w:rsidRPr="00243EB9">
          <w:rPr>
            <w:noProof/>
            <w:webHidden/>
          </w:rPr>
        </w:r>
        <w:r w:rsidR="0002541F" w:rsidRPr="00243EB9">
          <w:rPr>
            <w:noProof/>
            <w:webHidden/>
          </w:rPr>
          <w:fldChar w:fldCharType="separate"/>
        </w:r>
        <w:r w:rsidR="00843C02">
          <w:rPr>
            <w:noProof/>
            <w:webHidden/>
          </w:rPr>
          <w:t>43</w:t>
        </w:r>
        <w:r w:rsidR="0002541F" w:rsidRPr="00243EB9">
          <w:rPr>
            <w:noProof/>
            <w:webHidden/>
          </w:rPr>
          <w:fldChar w:fldCharType="end"/>
        </w:r>
      </w:hyperlink>
    </w:p>
    <w:p w14:paraId="2B0CFB84" w14:textId="2D49A7B0"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51" w:history="1">
        <w:r w:rsidR="0002541F" w:rsidRPr="00243EB9">
          <w:rPr>
            <w:rStyle w:val="Hipervnculo"/>
            <w:noProof/>
          </w:rPr>
          <w:t>3.4.2.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INSTRUMENTOS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_Toc157506351 \h </w:instrText>
        </w:r>
        <w:r w:rsidR="0002541F" w:rsidRPr="00243EB9">
          <w:rPr>
            <w:noProof/>
            <w:webHidden/>
          </w:rPr>
        </w:r>
        <w:r w:rsidR="0002541F" w:rsidRPr="00243EB9">
          <w:rPr>
            <w:noProof/>
            <w:webHidden/>
          </w:rPr>
          <w:fldChar w:fldCharType="separate"/>
        </w:r>
        <w:r w:rsidR="00843C02">
          <w:rPr>
            <w:noProof/>
            <w:webHidden/>
          </w:rPr>
          <w:t>43</w:t>
        </w:r>
        <w:r w:rsidR="0002541F" w:rsidRPr="00243EB9">
          <w:rPr>
            <w:noProof/>
            <w:webHidden/>
          </w:rPr>
          <w:fldChar w:fldCharType="end"/>
        </w:r>
      </w:hyperlink>
    </w:p>
    <w:p w14:paraId="2C19CB53" w14:textId="4F7EA050"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53" w:history="1">
        <w:r w:rsidR="0002541F" w:rsidRPr="00243EB9">
          <w:rPr>
            <w:rStyle w:val="Hipervnculo"/>
            <w:noProof/>
          </w:rPr>
          <w:t>3.4.2.1.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CUESTIONARIO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_Toc157506353 \h </w:instrText>
        </w:r>
        <w:r w:rsidR="0002541F" w:rsidRPr="00243EB9">
          <w:rPr>
            <w:noProof/>
            <w:webHidden/>
          </w:rPr>
        </w:r>
        <w:r w:rsidR="0002541F" w:rsidRPr="00243EB9">
          <w:rPr>
            <w:noProof/>
            <w:webHidden/>
          </w:rPr>
          <w:fldChar w:fldCharType="separate"/>
        </w:r>
        <w:r w:rsidR="00843C02">
          <w:rPr>
            <w:noProof/>
            <w:webHidden/>
          </w:rPr>
          <w:t>43</w:t>
        </w:r>
        <w:r w:rsidR="0002541F" w:rsidRPr="00243EB9">
          <w:rPr>
            <w:noProof/>
            <w:webHidden/>
          </w:rPr>
          <w:fldChar w:fldCharType="end"/>
        </w:r>
      </w:hyperlink>
    </w:p>
    <w:p w14:paraId="7499F6DB" w14:textId="6C702BF6"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54" w:history="1">
        <w:r w:rsidR="0002541F" w:rsidRPr="00243EB9">
          <w:rPr>
            <w:rStyle w:val="Hipervnculo"/>
            <w:noProof/>
          </w:rPr>
          <w:t>3.4.3.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PROCEDIMIENTOS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_Toc157506354 \h </w:instrText>
        </w:r>
        <w:r w:rsidR="0002541F" w:rsidRPr="00243EB9">
          <w:rPr>
            <w:noProof/>
            <w:webHidden/>
          </w:rPr>
        </w:r>
        <w:r w:rsidR="0002541F" w:rsidRPr="00243EB9">
          <w:rPr>
            <w:noProof/>
            <w:webHidden/>
          </w:rPr>
          <w:fldChar w:fldCharType="separate"/>
        </w:r>
        <w:r w:rsidR="00843C02">
          <w:rPr>
            <w:noProof/>
            <w:webHidden/>
          </w:rPr>
          <w:t>44</w:t>
        </w:r>
        <w:r w:rsidR="0002541F" w:rsidRPr="00243EB9">
          <w:rPr>
            <w:noProof/>
            <w:webHidden/>
          </w:rPr>
          <w:fldChar w:fldCharType="end"/>
        </w:r>
      </w:hyperlink>
    </w:p>
    <w:p w14:paraId="51A0293E" w14:textId="6C34FAE7"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55" w:history="1">
        <w:r w:rsidR="0002541F" w:rsidRPr="00243EB9">
          <w:rPr>
            <w:rStyle w:val="Hipervnculo"/>
            <w:noProof/>
          </w:rPr>
          <w:t>3.5.</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FUENTES DE INFORMACIÓN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_Toc157506355 \h </w:instrText>
        </w:r>
        <w:r w:rsidR="0002541F" w:rsidRPr="00243EB9">
          <w:rPr>
            <w:noProof/>
            <w:webHidden/>
          </w:rPr>
        </w:r>
        <w:r w:rsidR="0002541F" w:rsidRPr="00243EB9">
          <w:rPr>
            <w:noProof/>
            <w:webHidden/>
          </w:rPr>
          <w:fldChar w:fldCharType="separate"/>
        </w:r>
        <w:r w:rsidR="00843C02">
          <w:rPr>
            <w:noProof/>
            <w:webHidden/>
          </w:rPr>
          <w:t>44</w:t>
        </w:r>
        <w:r w:rsidR="0002541F" w:rsidRPr="00243EB9">
          <w:rPr>
            <w:noProof/>
            <w:webHidden/>
          </w:rPr>
          <w:fldChar w:fldCharType="end"/>
        </w:r>
      </w:hyperlink>
    </w:p>
    <w:p w14:paraId="085B08C4" w14:textId="24AE8A6D"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57" w:history="1">
        <w:r w:rsidR="0002541F" w:rsidRPr="00243EB9">
          <w:rPr>
            <w:rStyle w:val="Hipervnculo"/>
            <w:noProof/>
          </w:rPr>
          <w:t>3.5.1.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FUENTES PRIMARIAS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_Toc157506357 \h </w:instrText>
        </w:r>
        <w:r w:rsidR="0002541F" w:rsidRPr="00243EB9">
          <w:rPr>
            <w:noProof/>
            <w:webHidden/>
          </w:rPr>
        </w:r>
        <w:r w:rsidR="0002541F" w:rsidRPr="00243EB9">
          <w:rPr>
            <w:noProof/>
            <w:webHidden/>
          </w:rPr>
          <w:fldChar w:fldCharType="separate"/>
        </w:r>
        <w:r w:rsidR="00843C02">
          <w:rPr>
            <w:noProof/>
            <w:webHidden/>
          </w:rPr>
          <w:t>44</w:t>
        </w:r>
        <w:r w:rsidR="0002541F" w:rsidRPr="00243EB9">
          <w:rPr>
            <w:noProof/>
            <w:webHidden/>
          </w:rPr>
          <w:fldChar w:fldCharType="end"/>
        </w:r>
      </w:hyperlink>
    </w:p>
    <w:p w14:paraId="276C077E" w14:textId="67FA2EBB"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58" w:history="1">
        <w:r w:rsidR="0002541F" w:rsidRPr="00243EB9">
          <w:rPr>
            <w:rStyle w:val="Hipervnculo"/>
            <w:noProof/>
          </w:rPr>
          <w:t>3.5.2.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FUENTES SECUNDARIAS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_Toc157506358 \h </w:instrText>
        </w:r>
        <w:r w:rsidR="0002541F" w:rsidRPr="00243EB9">
          <w:rPr>
            <w:noProof/>
            <w:webHidden/>
          </w:rPr>
        </w:r>
        <w:r w:rsidR="0002541F" w:rsidRPr="00243EB9">
          <w:rPr>
            <w:noProof/>
            <w:webHidden/>
          </w:rPr>
          <w:fldChar w:fldCharType="separate"/>
        </w:r>
        <w:r w:rsidR="00843C02">
          <w:rPr>
            <w:noProof/>
            <w:webHidden/>
          </w:rPr>
          <w:t>45</w:t>
        </w:r>
        <w:r w:rsidR="0002541F" w:rsidRPr="00243EB9">
          <w:rPr>
            <w:noProof/>
            <w:webHidden/>
          </w:rPr>
          <w:fldChar w:fldCharType="end"/>
        </w:r>
      </w:hyperlink>
    </w:p>
    <w:p w14:paraId="766840C4" w14:textId="3425773B"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359" w:history="1">
        <w:r w:rsidR="0002541F" w:rsidRPr="00243EB9">
          <w:rPr>
            <w:rStyle w:val="Hipervnculo"/>
            <w:noProof/>
          </w:rPr>
          <w:t>CAPÍTULO IV. RESULTADOS Y ANÁLISIS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_Toc157506359 \h </w:instrText>
        </w:r>
        <w:r w:rsidR="0002541F" w:rsidRPr="00243EB9">
          <w:rPr>
            <w:noProof/>
            <w:webHidden/>
          </w:rPr>
        </w:r>
        <w:r w:rsidR="0002541F" w:rsidRPr="00243EB9">
          <w:rPr>
            <w:noProof/>
            <w:webHidden/>
          </w:rPr>
          <w:fldChar w:fldCharType="separate"/>
        </w:r>
        <w:r w:rsidR="00843C02">
          <w:rPr>
            <w:noProof/>
            <w:webHidden/>
          </w:rPr>
          <w:t>46</w:t>
        </w:r>
        <w:r w:rsidR="0002541F" w:rsidRPr="00243EB9">
          <w:rPr>
            <w:noProof/>
            <w:webHidden/>
          </w:rPr>
          <w:fldChar w:fldCharType="end"/>
        </w:r>
      </w:hyperlink>
    </w:p>
    <w:p w14:paraId="188990CC" w14:textId="0CBDB407"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61" w:history="1">
        <w:r w:rsidR="0002541F" w:rsidRPr="00243EB9">
          <w:rPr>
            <w:rStyle w:val="Hipervnculo"/>
            <w:noProof/>
          </w:rPr>
          <w:t>4.1.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INFORME DE PROCESO DE RECOLECCIÓN DE DATOS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_Toc157506361 \h </w:instrText>
        </w:r>
        <w:r w:rsidR="0002541F" w:rsidRPr="00243EB9">
          <w:rPr>
            <w:noProof/>
            <w:webHidden/>
          </w:rPr>
        </w:r>
        <w:r w:rsidR="0002541F" w:rsidRPr="00243EB9">
          <w:rPr>
            <w:noProof/>
            <w:webHidden/>
          </w:rPr>
          <w:fldChar w:fldCharType="separate"/>
        </w:r>
        <w:r w:rsidR="00843C02">
          <w:rPr>
            <w:noProof/>
            <w:webHidden/>
          </w:rPr>
          <w:t>46</w:t>
        </w:r>
        <w:r w:rsidR="0002541F" w:rsidRPr="00243EB9">
          <w:rPr>
            <w:noProof/>
            <w:webHidden/>
          </w:rPr>
          <w:fldChar w:fldCharType="end"/>
        </w:r>
      </w:hyperlink>
    </w:p>
    <w:p w14:paraId="7084A3AB" w14:textId="56AFEAFA"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64" w:history="1">
        <w:r w:rsidR="0002541F" w:rsidRPr="00243EB9">
          <w:rPr>
            <w:rStyle w:val="Hipervnculo"/>
            <w:noProof/>
          </w:rPr>
          <w:t>4.1.1.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INSTRUMENTO 1: ENCUESTA APLICADA A DONANTES POTENCIALES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_Toc157506364 \h </w:instrText>
        </w:r>
        <w:r w:rsidR="0002541F" w:rsidRPr="00243EB9">
          <w:rPr>
            <w:noProof/>
            <w:webHidden/>
          </w:rPr>
        </w:r>
        <w:r w:rsidR="0002541F" w:rsidRPr="00243EB9">
          <w:rPr>
            <w:noProof/>
            <w:webHidden/>
          </w:rPr>
          <w:fldChar w:fldCharType="separate"/>
        </w:r>
        <w:r w:rsidR="00843C02">
          <w:rPr>
            <w:noProof/>
            <w:webHidden/>
          </w:rPr>
          <w:t>46</w:t>
        </w:r>
        <w:r w:rsidR="0002541F" w:rsidRPr="00243EB9">
          <w:rPr>
            <w:noProof/>
            <w:webHidden/>
          </w:rPr>
          <w:fldChar w:fldCharType="end"/>
        </w:r>
      </w:hyperlink>
    </w:p>
    <w:p w14:paraId="2B87D4DA" w14:textId="79FD1143"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65" w:history="1">
        <w:r w:rsidR="0002541F" w:rsidRPr="00243EB9">
          <w:rPr>
            <w:rStyle w:val="Hipervnculo"/>
            <w:noProof/>
          </w:rPr>
          <w:t>4.1.2.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INSTRUMENTO 2: ENCUESTA APLICADA A MIEMRBOS ACTIVOS DE UNILUFIH</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_Toc157506365 \h </w:instrText>
        </w:r>
        <w:r w:rsidR="0002541F" w:rsidRPr="00243EB9">
          <w:rPr>
            <w:noProof/>
            <w:webHidden/>
          </w:rPr>
        </w:r>
        <w:r w:rsidR="0002541F" w:rsidRPr="00243EB9">
          <w:rPr>
            <w:noProof/>
            <w:webHidden/>
          </w:rPr>
          <w:fldChar w:fldCharType="separate"/>
        </w:r>
        <w:r w:rsidR="00843C02">
          <w:rPr>
            <w:noProof/>
            <w:webHidden/>
          </w:rPr>
          <w:t>46</w:t>
        </w:r>
        <w:r w:rsidR="0002541F" w:rsidRPr="00243EB9">
          <w:rPr>
            <w:noProof/>
            <w:webHidden/>
          </w:rPr>
          <w:fldChar w:fldCharType="end"/>
        </w:r>
      </w:hyperlink>
    </w:p>
    <w:p w14:paraId="14FD813F" w14:textId="292A8D75"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66" w:history="1">
        <w:r w:rsidR="0002541F" w:rsidRPr="00243EB9">
          <w:rPr>
            <w:rStyle w:val="Hipervnculo"/>
            <w:noProof/>
          </w:rPr>
          <w:t>4.2.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RESULTADOS Y ANÁLISIS DE LAS TÉCNICAS APLICADAS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_Toc157506366 \h </w:instrText>
        </w:r>
        <w:r w:rsidR="0002541F" w:rsidRPr="00243EB9">
          <w:rPr>
            <w:noProof/>
            <w:webHidden/>
          </w:rPr>
        </w:r>
        <w:r w:rsidR="0002541F" w:rsidRPr="00243EB9">
          <w:rPr>
            <w:noProof/>
            <w:webHidden/>
          </w:rPr>
          <w:fldChar w:fldCharType="separate"/>
        </w:r>
        <w:r w:rsidR="00843C02">
          <w:rPr>
            <w:noProof/>
            <w:webHidden/>
          </w:rPr>
          <w:t>47</w:t>
        </w:r>
        <w:r w:rsidR="0002541F" w:rsidRPr="00243EB9">
          <w:rPr>
            <w:noProof/>
            <w:webHidden/>
          </w:rPr>
          <w:fldChar w:fldCharType="end"/>
        </w:r>
      </w:hyperlink>
    </w:p>
    <w:p w14:paraId="5C53FD64" w14:textId="629105EC"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68" w:history="1">
        <w:r w:rsidR="0002541F" w:rsidRPr="00243EB9">
          <w:rPr>
            <w:rStyle w:val="Hipervnculo"/>
            <w:noProof/>
          </w:rPr>
          <w:t>4.2.1.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INSTRUMENTO 1: ENCUESTA APLICADA A DONANTES POTENCIALES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_Toc157506368 \h </w:instrText>
        </w:r>
        <w:r w:rsidR="0002541F" w:rsidRPr="00243EB9">
          <w:rPr>
            <w:noProof/>
            <w:webHidden/>
          </w:rPr>
        </w:r>
        <w:r w:rsidR="0002541F" w:rsidRPr="00243EB9">
          <w:rPr>
            <w:noProof/>
            <w:webHidden/>
          </w:rPr>
          <w:fldChar w:fldCharType="separate"/>
        </w:r>
        <w:r w:rsidR="00843C02">
          <w:rPr>
            <w:noProof/>
            <w:webHidden/>
          </w:rPr>
          <w:t>47</w:t>
        </w:r>
        <w:r w:rsidR="0002541F" w:rsidRPr="00243EB9">
          <w:rPr>
            <w:noProof/>
            <w:webHidden/>
          </w:rPr>
          <w:fldChar w:fldCharType="end"/>
        </w:r>
      </w:hyperlink>
    </w:p>
    <w:p w14:paraId="1D2CC550" w14:textId="54C8F0C7"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69" w:history="1">
        <w:r w:rsidR="0002541F" w:rsidRPr="00243EB9">
          <w:rPr>
            <w:rStyle w:val="Hipervnculo"/>
            <w:noProof/>
          </w:rPr>
          <w:t>4.2.2.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INSTRUMENTO 2: ENCUESTA APLICADA A MIEMBROS ACTIVOS DE UNILUFIH</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_Toc157506369 \h </w:instrText>
        </w:r>
        <w:r w:rsidR="0002541F" w:rsidRPr="00243EB9">
          <w:rPr>
            <w:noProof/>
            <w:webHidden/>
          </w:rPr>
        </w:r>
        <w:r w:rsidR="0002541F" w:rsidRPr="00243EB9">
          <w:rPr>
            <w:noProof/>
            <w:webHidden/>
          </w:rPr>
          <w:fldChar w:fldCharType="separate"/>
        </w:r>
        <w:r w:rsidR="00843C02">
          <w:rPr>
            <w:noProof/>
            <w:webHidden/>
          </w:rPr>
          <w:t>56</w:t>
        </w:r>
        <w:r w:rsidR="0002541F" w:rsidRPr="00243EB9">
          <w:rPr>
            <w:noProof/>
            <w:webHidden/>
          </w:rPr>
          <w:fldChar w:fldCharType="end"/>
        </w:r>
      </w:hyperlink>
    </w:p>
    <w:p w14:paraId="599A5BB0" w14:textId="4CA9B805"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370" w:history="1">
        <w:r w:rsidR="0002541F" w:rsidRPr="00243EB9">
          <w:rPr>
            <w:rStyle w:val="Hipervnculo"/>
            <w:noProof/>
          </w:rPr>
          <w:t>CAPÍTULO V. CONCLUSIONES Y RECOMENDACIONES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_Toc157506370 \h </w:instrText>
        </w:r>
        <w:r w:rsidR="0002541F" w:rsidRPr="00243EB9">
          <w:rPr>
            <w:noProof/>
            <w:webHidden/>
          </w:rPr>
        </w:r>
        <w:r w:rsidR="0002541F" w:rsidRPr="00243EB9">
          <w:rPr>
            <w:noProof/>
            <w:webHidden/>
          </w:rPr>
          <w:fldChar w:fldCharType="separate"/>
        </w:r>
        <w:r w:rsidR="00843C02">
          <w:rPr>
            <w:noProof/>
            <w:webHidden/>
          </w:rPr>
          <w:t>63</w:t>
        </w:r>
        <w:r w:rsidR="0002541F" w:rsidRPr="00243EB9">
          <w:rPr>
            <w:noProof/>
            <w:webHidden/>
          </w:rPr>
          <w:fldChar w:fldCharType="end"/>
        </w:r>
      </w:hyperlink>
    </w:p>
    <w:p w14:paraId="11BC4FAC" w14:textId="3A47C74F"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72" w:history="1">
        <w:r w:rsidR="0002541F" w:rsidRPr="00243EB9">
          <w:rPr>
            <w:rStyle w:val="Hipervnculo"/>
            <w:noProof/>
          </w:rPr>
          <w:t>5.1.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CONCLUSIONES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_Toc157506372 \h </w:instrText>
        </w:r>
        <w:r w:rsidR="0002541F" w:rsidRPr="00243EB9">
          <w:rPr>
            <w:noProof/>
            <w:webHidden/>
          </w:rPr>
        </w:r>
        <w:r w:rsidR="0002541F" w:rsidRPr="00243EB9">
          <w:rPr>
            <w:noProof/>
            <w:webHidden/>
          </w:rPr>
          <w:fldChar w:fldCharType="separate"/>
        </w:r>
        <w:r w:rsidR="00843C02">
          <w:rPr>
            <w:noProof/>
            <w:webHidden/>
          </w:rPr>
          <w:t>63</w:t>
        </w:r>
        <w:r w:rsidR="0002541F" w:rsidRPr="00243EB9">
          <w:rPr>
            <w:noProof/>
            <w:webHidden/>
          </w:rPr>
          <w:fldChar w:fldCharType="end"/>
        </w:r>
      </w:hyperlink>
    </w:p>
    <w:p w14:paraId="00494012" w14:textId="52AE5AC6"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73" w:history="1">
        <w:r w:rsidR="0002541F" w:rsidRPr="00243EB9">
          <w:rPr>
            <w:rStyle w:val="Hipervnculo"/>
            <w:noProof/>
          </w:rPr>
          <w:t>5.2.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RECOMENDACIONES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_Toc157506373 \h </w:instrText>
        </w:r>
        <w:r w:rsidR="0002541F" w:rsidRPr="00243EB9">
          <w:rPr>
            <w:noProof/>
            <w:webHidden/>
          </w:rPr>
        </w:r>
        <w:r w:rsidR="0002541F" w:rsidRPr="00243EB9">
          <w:rPr>
            <w:noProof/>
            <w:webHidden/>
          </w:rPr>
          <w:fldChar w:fldCharType="separate"/>
        </w:r>
        <w:r w:rsidR="00843C02">
          <w:rPr>
            <w:noProof/>
            <w:webHidden/>
          </w:rPr>
          <w:t>64</w:t>
        </w:r>
        <w:r w:rsidR="0002541F" w:rsidRPr="00243EB9">
          <w:rPr>
            <w:noProof/>
            <w:webHidden/>
          </w:rPr>
          <w:fldChar w:fldCharType="end"/>
        </w:r>
      </w:hyperlink>
    </w:p>
    <w:p w14:paraId="152BAA10" w14:textId="15A83019"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374" w:history="1">
        <w:r w:rsidR="0002541F" w:rsidRPr="00243EB9">
          <w:rPr>
            <w:rStyle w:val="Hipervnculo"/>
            <w:noProof/>
          </w:rPr>
          <w:t>CAPÍTULO VI. APLICABILIDAD</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_Toc157506374 \h </w:instrText>
        </w:r>
        <w:r w:rsidR="0002541F" w:rsidRPr="00243EB9">
          <w:rPr>
            <w:noProof/>
            <w:webHidden/>
          </w:rPr>
        </w:r>
        <w:r w:rsidR="0002541F" w:rsidRPr="00243EB9">
          <w:rPr>
            <w:noProof/>
            <w:webHidden/>
          </w:rPr>
          <w:fldChar w:fldCharType="separate"/>
        </w:r>
        <w:r w:rsidR="00843C02">
          <w:rPr>
            <w:noProof/>
            <w:webHidden/>
          </w:rPr>
          <w:t>65</w:t>
        </w:r>
        <w:r w:rsidR="0002541F" w:rsidRPr="00243EB9">
          <w:rPr>
            <w:noProof/>
            <w:webHidden/>
          </w:rPr>
          <w:fldChar w:fldCharType="end"/>
        </w:r>
      </w:hyperlink>
    </w:p>
    <w:p w14:paraId="4727F225" w14:textId="6122EFFA"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76" w:history="1">
        <w:r w:rsidR="0002541F" w:rsidRPr="00243EB9">
          <w:rPr>
            <w:rStyle w:val="Hipervnculo"/>
            <w:noProof/>
          </w:rPr>
          <w:t>6.1.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NOMBRE DE LA PROPUESTA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_Toc157506376 \h </w:instrText>
        </w:r>
        <w:r w:rsidR="0002541F" w:rsidRPr="00243EB9">
          <w:rPr>
            <w:noProof/>
            <w:webHidden/>
          </w:rPr>
        </w:r>
        <w:r w:rsidR="0002541F" w:rsidRPr="00243EB9">
          <w:rPr>
            <w:noProof/>
            <w:webHidden/>
          </w:rPr>
          <w:fldChar w:fldCharType="separate"/>
        </w:r>
        <w:r w:rsidR="00843C02">
          <w:rPr>
            <w:noProof/>
            <w:webHidden/>
          </w:rPr>
          <w:t>65</w:t>
        </w:r>
        <w:r w:rsidR="0002541F" w:rsidRPr="00243EB9">
          <w:rPr>
            <w:noProof/>
            <w:webHidden/>
          </w:rPr>
          <w:fldChar w:fldCharType="end"/>
        </w:r>
      </w:hyperlink>
    </w:p>
    <w:p w14:paraId="62813E7A" w14:textId="567841AF"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77" w:history="1">
        <w:r w:rsidR="0002541F" w:rsidRPr="00243EB9">
          <w:rPr>
            <w:rStyle w:val="Hipervnculo"/>
            <w:noProof/>
          </w:rPr>
          <w:t>6.2.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JUSTIFICACIÓN DE LA PROPUESTA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_Toc157506377 \h </w:instrText>
        </w:r>
        <w:r w:rsidR="0002541F" w:rsidRPr="00243EB9">
          <w:rPr>
            <w:noProof/>
            <w:webHidden/>
          </w:rPr>
        </w:r>
        <w:r w:rsidR="0002541F" w:rsidRPr="00243EB9">
          <w:rPr>
            <w:noProof/>
            <w:webHidden/>
          </w:rPr>
          <w:fldChar w:fldCharType="separate"/>
        </w:r>
        <w:r w:rsidR="00843C02">
          <w:rPr>
            <w:noProof/>
            <w:webHidden/>
          </w:rPr>
          <w:t>65</w:t>
        </w:r>
        <w:r w:rsidR="0002541F" w:rsidRPr="00243EB9">
          <w:rPr>
            <w:noProof/>
            <w:webHidden/>
          </w:rPr>
          <w:fldChar w:fldCharType="end"/>
        </w:r>
      </w:hyperlink>
    </w:p>
    <w:p w14:paraId="1346B3DA" w14:textId="70F5DF43"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82" w:history="1">
        <w:r w:rsidR="0002541F" w:rsidRPr="00243EB9">
          <w:rPr>
            <w:rStyle w:val="Hipervnculo"/>
            <w:noProof/>
          </w:rPr>
          <w:t>6.3.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ALCANCE DE LA PROPUESTA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_Toc157506382 \h </w:instrText>
        </w:r>
        <w:r w:rsidR="0002541F" w:rsidRPr="00243EB9">
          <w:rPr>
            <w:noProof/>
            <w:webHidden/>
          </w:rPr>
        </w:r>
        <w:r w:rsidR="0002541F" w:rsidRPr="00243EB9">
          <w:rPr>
            <w:noProof/>
            <w:webHidden/>
          </w:rPr>
          <w:fldChar w:fldCharType="separate"/>
        </w:r>
        <w:r w:rsidR="00843C02">
          <w:rPr>
            <w:noProof/>
            <w:webHidden/>
          </w:rPr>
          <w:t>67</w:t>
        </w:r>
        <w:r w:rsidR="0002541F" w:rsidRPr="00243EB9">
          <w:rPr>
            <w:noProof/>
            <w:webHidden/>
          </w:rPr>
          <w:fldChar w:fldCharType="end"/>
        </w:r>
      </w:hyperlink>
    </w:p>
    <w:p w14:paraId="1A6E6A65" w14:textId="75216573"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84" w:history="1">
        <w:r w:rsidR="0002541F" w:rsidRPr="00243EB9">
          <w:rPr>
            <w:rStyle w:val="Hipervnculo"/>
            <w:noProof/>
          </w:rPr>
          <w:t>6.3.1.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OBJETIVO GENERAL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_Toc157506384 \h </w:instrText>
        </w:r>
        <w:r w:rsidR="0002541F" w:rsidRPr="00243EB9">
          <w:rPr>
            <w:noProof/>
            <w:webHidden/>
          </w:rPr>
        </w:r>
        <w:r w:rsidR="0002541F" w:rsidRPr="00243EB9">
          <w:rPr>
            <w:noProof/>
            <w:webHidden/>
          </w:rPr>
          <w:fldChar w:fldCharType="separate"/>
        </w:r>
        <w:r w:rsidR="00843C02">
          <w:rPr>
            <w:noProof/>
            <w:webHidden/>
          </w:rPr>
          <w:t>68</w:t>
        </w:r>
        <w:r w:rsidR="0002541F" w:rsidRPr="00243EB9">
          <w:rPr>
            <w:noProof/>
            <w:webHidden/>
          </w:rPr>
          <w:fldChar w:fldCharType="end"/>
        </w:r>
      </w:hyperlink>
    </w:p>
    <w:p w14:paraId="18F46103" w14:textId="67D9779F"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85" w:history="1">
        <w:r w:rsidR="0002541F" w:rsidRPr="00243EB9">
          <w:rPr>
            <w:rStyle w:val="Hipervnculo"/>
            <w:noProof/>
          </w:rPr>
          <w:t>6.3.2.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OBJETIVOS ESPECÍFICOS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_Toc157506385 \h </w:instrText>
        </w:r>
        <w:r w:rsidR="0002541F" w:rsidRPr="00243EB9">
          <w:rPr>
            <w:noProof/>
            <w:webHidden/>
          </w:rPr>
        </w:r>
        <w:r w:rsidR="0002541F" w:rsidRPr="00243EB9">
          <w:rPr>
            <w:noProof/>
            <w:webHidden/>
          </w:rPr>
          <w:fldChar w:fldCharType="separate"/>
        </w:r>
        <w:r w:rsidR="00843C02">
          <w:rPr>
            <w:noProof/>
            <w:webHidden/>
          </w:rPr>
          <w:t>68</w:t>
        </w:r>
        <w:r w:rsidR="0002541F" w:rsidRPr="00243EB9">
          <w:rPr>
            <w:noProof/>
            <w:webHidden/>
          </w:rPr>
          <w:fldChar w:fldCharType="end"/>
        </w:r>
      </w:hyperlink>
    </w:p>
    <w:p w14:paraId="723A6C08" w14:textId="4B1CB254"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386" w:history="1">
        <w:r w:rsidR="0002541F" w:rsidRPr="00243EB9">
          <w:rPr>
            <w:rStyle w:val="Hipervnculo"/>
            <w:noProof/>
          </w:rPr>
          <w:t>6.4.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DESCRIPCIÓN Y DESARROLLO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_Toc157506386 \h </w:instrText>
        </w:r>
        <w:r w:rsidR="0002541F" w:rsidRPr="00243EB9">
          <w:rPr>
            <w:noProof/>
            <w:webHidden/>
          </w:rPr>
        </w:r>
        <w:r w:rsidR="0002541F" w:rsidRPr="00243EB9">
          <w:rPr>
            <w:noProof/>
            <w:webHidden/>
          </w:rPr>
          <w:fldChar w:fldCharType="separate"/>
        </w:r>
        <w:r w:rsidR="00843C02">
          <w:rPr>
            <w:noProof/>
            <w:webHidden/>
          </w:rPr>
          <w:t>68</w:t>
        </w:r>
        <w:r w:rsidR="0002541F" w:rsidRPr="00243EB9">
          <w:rPr>
            <w:noProof/>
            <w:webHidden/>
          </w:rPr>
          <w:fldChar w:fldCharType="end"/>
        </w:r>
      </w:hyperlink>
    </w:p>
    <w:p w14:paraId="464F54BC" w14:textId="32C43165"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388" w:history="1">
        <w:r w:rsidR="0002541F" w:rsidRPr="00243EB9">
          <w:rPr>
            <w:rStyle w:val="Hipervnculo"/>
            <w:noProof/>
          </w:rPr>
          <w:t>6.4.1.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DESCRIPCIÓN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_Toc157506388 \h </w:instrText>
        </w:r>
        <w:r w:rsidR="0002541F" w:rsidRPr="00243EB9">
          <w:rPr>
            <w:noProof/>
            <w:webHidden/>
          </w:rPr>
        </w:r>
        <w:r w:rsidR="0002541F" w:rsidRPr="00243EB9">
          <w:rPr>
            <w:noProof/>
            <w:webHidden/>
          </w:rPr>
          <w:fldChar w:fldCharType="separate"/>
        </w:r>
        <w:r w:rsidR="00843C02">
          <w:rPr>
            <w:noProof/>
            <w:webHidden/>
          </w:rPr>
          <w:t>68</w:t>
        </w:r>
        <w:r w:rsidR="0002541F" w:rsidRPr="00243EB9">
          <w:rPr>
            <w:noProof/>
            <w:webHidden/>
          </w:rPr>
          <w:fldChar w:fldCharType="end"/>
        </w:r>
      </w:hyperlink>
    </w:p>
    <w:p w14:paraId="6C728470" w14:textId="5AAF88D5"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97" w:history="1">
        <w:r w:rsidR="0002541F" w:rsidRPr="00243EB9">
          <w:rPr>
            <w:rStyle w:val="Hipervnculo"/>
            <w:noProof/>
          </w:rPr>
          <w:t>6.4.1.1.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GESTION DEL ALCANCE</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_Toc157506397 \h </w:instrText>
        </w:r>
        <w:r w:rsidR="0002541F" w:rsidRPr="00243EB9">
          <w:rPr>
            <w:noProof/>
            <w:webHidden/>
          </w:rPr>
        </w:r>
        <w:r w:rsidR="0002541F" w:rsidRPr="00243EB9">
          <w:rPr>
            <w:noProof/>
            <w:webHidden/>
          </w:rPr>
          <w:fldChar w:fldCharType="separate"/>
        </w:r>
        <w:r w:rsidR="00843C02">
          <w:rPr>
            <w:noProof/>
            <w:webHidden/>
          </w:rPr>
          <w:t>68</w:t>
        </w:r>
        <w:r w:rsidR="0002541F" w:rsidRPr="00243EB9">
          <w:rPr>
            <w:noProof/>
            <w:webHidden/>
          </w:rPr>
          <w:fldChar w:fldCharType="end"/>
        </w:r>
      </w:hyperlink>
    </w:p>
    <w:p w14:paraId="004FBC38" w14:textId="659C4ED0"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98" w:history="1">
        <w:r w:rsidR="0002541F" w:rsidRPr="00243EB9">
          <w:rPr>
            <w:rStyle w:val="Hipervnculo"/>
            <w:noProof/>
          </w:rPr>
          <w:t>6.4.1.2.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GESTIÓN DE LOS INTERESADOS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_Toc157506398 \h </w:instrText>
        </w:r>
        <w:r w:rsidR="0002541F" w:rsidRPr="00243EB9">
          <w:rPr>
            <w:noProof/>
            <w:webHidden/>
          </w:rPr>
        </w:r>
        <w:r w:rsidR="0002541F" w:rsidRPr="00243EB9">
          <w:rPr>
            <w:noProof/>
            <w:webHidden/>
          </w:rPr>
          <w:fldChar w:fldCharType="separate"/>
        </w:r>
        <w:r w:rsidR="00843C02">
          <w:rPr>
            <w:noProof/>
            <w:webHidden/>
          </w:rPr>
          <w:t>68</w:t>
        </w:r>
        <w:r w:rsidR="0002541F" w:rsidRPr="00243EB9">
          <w:rPr>
            <w:noProof/>
            <w:webHidden/>
          </w:rPr>
          <w:fldChar w:fldCharType="end"/>
        </w:r>
      </w:hyperlink>
    </w:p>
    <w:p w14:paraId="0DF469D1" w14:textId="6388E02E"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399" w:history="1">
        <w:r w:rsidR="0002541F" w:rsidRPr="00243EB9">
          <w:rPr>
            <w:rStyle w:val="Hipervnculo"/>
            <w:noProof/>
          </w:rPr>
          <w:t>6.4.1.3.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GESTIÓN DE LOS RIESGOS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_Toc157506399 \h </w:instrText>
        </w:r>
        <w:r w:rsidR="0002541F" w:rsidRPr="00243EB9">
          <w:rPr>
            <w:noProof/>
            <w:webHidden/>
          </w:rPr>
        </w:r>
        <w:r w:rsidR="0002541F" w:rsidRPr="00243EB9">
          <w:rPr>
            <w:noProof/>
            <w:webHidden/>
          </w:rPr>
          <w:fldChar w:fldCharType="separate"/>
        </w:r>
        <w:r w:rsidR="00843C02">
          <w:rPr>
            <w:noProof/>
            <w:webHidden/>
          </w:rPr>
          <w:t>69</w:t>
        </w:r>
        <w:r w:rsidR="0002541F" w:rsidRPr="00243EB9">
          <w:rPr>
            <w:noProof/>
            <w:webHidden/>
          </w:rPr>
          <w:fldChar w:fldCharType="end"/>
        </w:r>
      </w:hyperlink>
    </w:p>
    <w:p w14:paraId="748C369D" w14:textId="37CF058E"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400" w:history="1">
        <w:r w:rsidR="0002541F" w:rsidRPr="00243EB9">
          <w:rPr>
            <w:rStyle w:val="Hipervnculo"/>
            <w:noProof/>
          </w:rPr>
          <w:t>6.4.2.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DESARROLLO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_Toc157506400 \h </w:instrText>
        </w:r>
        <w:r w:rsidR="0002541F" w:rsidRPr="00243EB9">
          <w:rPr>
            <w:noProof/>
            <w:webHidden/>
          </w:rPr>
        </w:r>
        <w:r w:rsidR="0002541F" w:rsidRPr="00243EB9">
          <w:rPr>
            <w:noProof/>
            <w:webHidden/>
          </w:rPr>
          <w:fldChar w:fldCharType="separate"/>
        </w:r>
        <w:r w:rsidR="00843C02">
          <w:rPr>
            <w:noProof/>
            <w:webHidden/>
          </w:rPr>
          <w:t>69</w:t>
        </w:r>
        <w:r w:rsidR="0002541F" w:rsidRPr="00243EB9">
          <w:rPr>
            <w:noProof/>
            <w:webHidden/>
          </w:rPr>
          <w:fldChar w:fldCharType="end"/>
        </w:r>
      </w:hyperlink>
    </w:p>
    <w:p w14:paraId="42181C61" w14:textId="66DC5CDA"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402" w:history="1">
        <w:r w:rsidR="0002541F" w:rsidRPr="00243EB9">
          <w:rPr>
            <w:rStyle w:val="Hipervnculo"/>
            <w:noProof/>
          </w:rPr>
          <w:t>6.4.2.1.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ACTA DE CONSTITUCIÓN</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_Toc157506402 \h </w:instrText>
        </w:r>
        <w:r w:rsidR="0002541F" w:rsidRPr="00243EB9">
          <w:rPr>
            <w:noProof/>
            <w:webHidden/>
          </w:rPr>
        </w:r>
        <w:r w:rsidR="0002541F" w:rsidRPr="00243EB9">
          <w:rPr>
            <w:noProof/>
            <w:webHidden/>
          </w:rPr>
          <w:fldChar w:fldCharType="separate"/>
        </w:r>
        <w:r w:rsidR="00843C02">
          <w:rPr>
            <w:noProof/>
            <w:webHidden/>
          </w:rPr>
          <w:t>69</w:t>
        </w:r>
        <w:r w:rsidR="0002541F" w:rsidRPr="00243EB9">
          <w:rPr>
            <w:noProof/>
            <w:webHidden/>
          </w:rPr>
          <w:fldChar w:fldCharType="end"/>
        </w:r>
      </w:hyperlink>
    </w:p>
    <w:p w14:paraId="32057E25" w14:textId="545C8B65"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403" w:history="1">
        <w:r w:rsidR="0002541F" w:rsidRPr="00243EB9">
          <w:rPr>
            <w:rStyle w:val="Hipervnculo"/>
            <w:noProof/>
          </w:rPr>
          <w:t>6.4.2.2.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ESTRUCTURA DE DESGLOSE DE TRABAJO (EDT)</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_Toc157506403 \h </w:instrText>
        </w:r>
        <w:r w:rsidR="0002541F" w:rsidRPr="00243EB9">
          <w:rPr>
            <w:noProof/>
            <w:webHidden/>
          </w:rPr>
        </w:r>
        <w:r w:rsidR="0002541F" w:rsidRPr="00243EB9">
          <w:rPr>
            <w:noProof/>
            <w:webHidden/>
          </w:rPr>
          <w:fldChar w:fldCharType="separate"/>
        </w:r>
        <w:r w:rsidR="00843C02">
          <w:rPr>
            <w:noProof/>
            <w:webHidden/>
          </w:rPr>
          <w:t>71</w:t>
        </w:r>
        <w:r w:rsidR="0002541F" w:rsidRPr="00243EB9">
          <w:rPr>
            <w:noProof/>
            <w:webHidden/>
          </w:rPr>
          <w:fldChar w:fldCharType="end"/>
        </w:r>
      </w:hyperlink>
    </w:p>
    <w:p w14:paraId="17C5212B" w14:textId="63405C71"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404" w:history="1">
        <w:r w:rsidR="0002541F" w:rsidRPr="00243EB9">
          <w:rPr>
            <w:rStyle w:val="Hipervnculo"/>
            <w:noProof/>
          </w:rPr>
          <w:t>6.4.2.3.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DICCIONARIO DE LA EDT</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_Toc157506404 \h </w:instrText>
        </w:r>
        <w:r w:rsidR="0002541F" w:rsidRPr="00243EB9">
          <w:rPr>
            <w:noProof/>
            <w:webHidden/>
          </w:rPr>
        </w:r>
        <w:r w:rsidR="0002541F" w:rsidRPr="00243EB9">
          <w:rPr>
            <w:noProof/>
            <w:webHidden/>
          </w:rPr>
          <w:fldChar w:fldCharType="separate"/>
        </w:r>
        <w:r w:rsidR="00843C02">
          <w:rPr>
            <w:noProof/>
            <w:webHidden/>
          </w:rPr>
          <w:t>71</w:t>
        </w:r>
        <w:r w:rsidR="0002541F" w:rsidRPr="00243EB9">
          <w:rPr>
            <w:noProof/>
            <w:webHidden/>
          </w:rPr>
          <w:fldChar w:fldCharType="end"/>
        </w:r>
      </w:hyperlink>
    </w:p>
    <w:p w14:paraId="00962C4B" w14:textId="7A57F021"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405" w:history="1">
        <w:r w:rsidR="0002541F" w:rsidRPr="00243EB9">
          <w:rPr>
            <w:rStyle w:val="Hipervnculo"/>
            <w:noProof/>
          </w:rPr>
          <w:t>6.4.2.4.</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IDENTIFICACIÓN DE INTERESADOS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_Toc157506405 \h </w:instrText>
        </w:r>
        <w:r w:rsidR="0002541F" w:rsidRPr="00243EB9">
          <w:rPr>
            <w:noProof/>
            <w:webHidden/>
          </w:rPr>
        </w:r>
        <w:r w:rsidR="0002541F" w:rsidRPr="00243EB9">
          <w:rPr>
            <w:noProof/>
            <w:webHidden/>
          </w:rPr>
          <w:fldChar w:fldCharType="separate"/>
        </w:r>
        <w:r w:rsidR="00843C02">
          <w:rPr>
            <w:noProof/>
            <w:webHidden/>
          </w:rPr>
          <w:t>72</w:t>
        </w:r>
        <w:r w:rsidR="0002541F" w:rsidRPr="00243EB9">
          <w:rPr>
            <w:noProof/>
            <w:webHidden/>
          </w:rPr>
          <w:fldChar w:fldCharType="end"/>
        </w:r>
      </w:hyperlink>
    </w:p>
    <w:p w14:paraId="1C2DD92B" w14:textId="24AC8FF7"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406" w:history="1">
        <w:r w:rsidR="0002541F" w:rsidRPr="00243EB9">
          <w:rPr>
            <w:rStyle w:val="Hipervnculo"/>
            <w:noProof/>
          </w:rPr>
          <w:t>6.4.2.5.</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MATRIZ DE INTERESADOS DE UNILUFIH</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_Toc157506406 \h </w:instrText>
        </w:r>
        <w:r w:rsidR="0002541F" w:rsidRPr="00243EB9">
          <w:rPr>
            <w:noProof/>
            <w:webHidden/>
          </w:rPr>
        </w:r>
        <w:r w:rsidR="0002541F" w:rsidRPr="00243EB9">
          <w:rPr>
            <w:noProof/>
            <w:webHidden/>
          </w:rPr>
          <w:fldChar w:fldCharType="separate"/>
        </w:r>
        <w:r w:rsidR="00843C02">
          <w:rPr>
            <w:noProof/>
            <w:webHidden/>
          </w:rPr>
          <w:t>74</w:t>
        </w:r>
        <w:r w:rsidR="0002541F" w:rsidRPr="00243EB9">
          <w:rPr>
            <w:noProof/>
            <w:webHidden/>
          </w:rPr>
          <w:fldChar w:fldCharType="end"/>
        </w:r>
      </w:hyperlink>
    </w:p>
    <w:p w14:paraId="25F108A3" w14:textId="422384FC"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407" w:history="1">
        <w:r w:rsidR="0002541F" w:rsidRPr="00243EB9">
          <w:rPr>
            <w:rStyle w:val="Hipervnculo"/>
            <w:noProof/>
          </w:rPr>
          <w:t>6.4.2.6.</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DOCUMENTACIÓN DE PROCESOS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_Toc157506407 \h </w:instrText>
        </w:r>
        <w:r w:rsidR="0002541F" w:rsidRPr="00243EB9">
          <w:rPr>
            <w:noProof/>
            <w:webHidden/>
          </w:rPr>
        </w:r>
        <w:r w:rsidR="0002541F" w:rsidRPr="00243EB9">
          <w:rPr>
            <w:noProof/>
            <w:webHidden/>
          </w:rPr>
          <w:fldChar w:fldCharType="separate"/>
        </w:r>
        <w:r w:rsidR="00843C02">
          <w:rPr>
            <w:noProof/>
            <w:webHidden/>
          </w:rPr>
          <w:t>75</w:t>
        </w:r>
        <w:r w:rsidR="0002541F" w:rsidRPr="00243EB9">
          <w:rPr>
            <w:noProof/>
            <w:webHidden/>
          </w:rPr>
          <w:fldChar w:fldCharType="end"/>
        </w:r>
      </w:hyperlink>
    </w:p>
    <w:p w14:paraId="2AE5152B" w14:textId="1F0158B9" w:rsidR="0002541F" w:rsidRPr="00243EB9" w:rsidRDefault="00000000">
      <w:pPr>
        <w:pStyle w:val="TDC4"/>
        <w:tabs>
          <w:tab w:val="left" w:pos="1760"/>
          <w:tab w:val="right" w:leader="dot" w:pos="9350"/>
        </w:tabs>
        <w:rPr>
          <w:rFonts w:asciiTheme="minorHAnsi" w:eastAsiaTheme="minorEastAsia" w:hAnsiTheme="minorHAnsi"/>
          <w:noProof/>
          <w:kern w:val="2"/>
          <w:sz w:val="22"/>
          <w:lang w:eastAsia="es-HN"/>
          <w14:ligatures w14:val="standardContextual"/>
        </w:rPr>
      </w:pPr>
      <w:hyperlink w:anchor="_Toc157506408" w:history="1">
        <w:r w:rsidR="0002541F" w:rsidRPr="00243EB9">
          <w:rPr>
            <w:rStyle w:val="Hipervnculo"/>
            <w:noProof/>
          </w:rPr>
          <w:t>6.4.2.7.</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MATRIZ DE RIESGOS DE LA PROPUESTA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_Toc157506408 \h </w:instrText>
        </w:r>
        <w:r w:rsidR="0002541F" w:rsidRPr="00243EB9">
          <w:rPr>
            <w:noProof/>
            <w:webHidden/>
          </w:rPr>
        </w:r>
        <w:r w:rsidR="0002541F" w:rsidRPr="00243EB9">
          <w:rPr>
            <w:noProof/>
            <w:webHidden/>
          </w:rPr>
          <w:fldChar w:fldCharType="separate"/>
        </w:r>
        <w:r w:rsidR="00843C02">
          <w:rPr>
            <w:noProof/>
            <w:webHidden/>
          </w:rPr>
          <w:t>83</w:t>
        </w:r>
        <w:r w:rsidR="0002541F" w:rsidRPr="00243EB9">
          <w:rPr>
            <w:noProof/>
            <w:webHidden/>
          </w:rPr>
          <w:fldChar w:fldCharType="end"/>
        </w:r>
      </w:hyperlink>
    </w:p>
    <w:p w14:paraId="3169DA71" w14:textId="76A801F5"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409" w:history="1">
        <w:r w:rsidR="0002541F" w:rsidRPr="00243EB9">
          <w:rPr>
            <w:rStyle w:val="Hipervnculo"/>
            <w:noProof/>
          </w:rPr>
          <w:t>6.5.</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MEDIDAS DE CONTROL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_Toc157506409 \h </w:instrText>
        </w:r>
        <w:r w:rsidR="0002541F" w:rsidRPr="00243EB9">
          <w:rPr>
            <w:noProof/>
            <w:webHidden/>
          </w:rPr>
        </w:r>
        <w:r w:rsidR="0002541F" w:rsidRPr="00243EB9">
          <w:rPr>
            <w:noProof/>
            <w:webHidden/>
          </w:rPr>
          <w:fldChar w:fldCharType="separate"/>
        </w:r>
        <w:r w:rsidR="00843C02">
          <w:rPr>
            <w:noProof/>
            <w:webHidden/>
          </w:rPr>
          <w:t>84</w:t>
        </w:r>
        <w:r w:rsidR="0002541F" w:rsidRPr="00243EB9">
          <w:rPr>
            <w:noProof/>
            <w:webHidden/>
          </w:rPr>
          <w:fldChar w:fldCharType="end"/>
        </w:r>
      </w:hyperlink>
    </w:p>
    <w:p w14:paraId="44EDEBA4" w14:textId="505B56C2"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411" w:history="1">
        <w:r w:rsidR="0002541F" w:rsidRPr="00243EB9">
          <w:rPr>
            <w:rStyle w:val="Hipervnculo"/>
            <w:noProof/>
          </w:rPr>
          <w:t>6.5.1.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INDICADORES DE CONTROL</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_Toc157506411 \h </w:instrText>
        </w:r>
        <w:r w:rsidR="0002541F" w:rsidRPr="00243EB9">
          <w:rPr>
            <w:noProof/>
            <w:webHidden/>
          </w:rPr>
        </w:r>
        <w:r w:rsidR="0002541F" w:rsidRPr="00243EB9">
          <w:rPr>
            <w:noProof/>
            <w:webHidden/>
          </w:rPr>
          <w:fldChar w:fldCharType="separate"/>
        </w:r>
        <w:r w:rsidR="00843C02">
          <w:rPr>
            <w:noProof/>
            <w:webHidden/>
          </w:rPr>
          <w:t>84</w:t>
        </w:r>
        <w:r w:rsidR="0002541F" w:rsidRPr="00243EB9">
          <w:rPr>
            <w:noProof/>
            <w:webHidden/>
          </w:rPr>
          <w:fldChar w:fldCharType="end"/>
        </w:r>
      </w:hyperlink>
    </w:p>
    <w:p w14:paraId="7675D8D1" w14:textId="65C931FB"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412" w:history="1">
        <w:r w:rsidR="0002541F" w:rsidRPr="00243EB9">
          <w:rPr>
            <w:rStyle w:val="Hipervnculo"/>
            <w:noProof/>
          </w:rPr>
          <w:t>6.5.2.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SEGUIMIENTO GRÁFICO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_Toc157506412 \h </w:instrText>
        </w:r>
        <w:r w:rsidR="0002541F" w:rsidRPr="00243EB9">
          <w:rPr>
            <w:noProof/>
            <w:webHidden/>
          </w:rPr>
        </w:r>
        <w:r w:rsidR="0002541F" w:rsidRPr="00243EB9">
          <w:rPr>
            <w:noProof/>
            <w:webHidden/>
          </w:rPr>
          <w:fldChar w:fldCharType="separate"/>
        </w:r>
        <w:r w:rsidR="00843C02">
          <w:rPr>
            <w:noProof/>
            <w:webHidden/>
          </w:rPr>
          <w:t>84</w:t>
        </w:r>
        <w:r w:rsidR="0002541F" w:rsidRPr="00243EB9">
          <w:rPr>
            <w:noProof/>
            <w:webHidden/>
          </w:rPr>
          <w:fldChar w:fldCharType="end"/>
        </w:r>
      </w:hyperlink>
    </w:p>
    <w:p w14:paraId="220BB12E" w14:textId="7E1A415F"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413" w:history="1">
        <w:r w:rsidR="0002541F" w:rsidRPr="00243EB9">
          <w:rPr>
            <w:rStyle w:val="Hipervnculo"/>
            <w:noProof/>
          </w:rPr>
          <w:t>6.6.</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CRONOGRAMA DE IMPLEMENTACIÓN Y PRESUPUESTO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_Toc157506413 \h </w:instrText>
        </w:r>
        <w:r w:rsidR="0002541F" w:rsidRPr="00243EB9">
          <w:rPr>
            <w:noProof/>
            <w:webHidden/>
          </w:rPr>
        </w:r>
        <w:r w:rsidR="0002541F" w:rsidRPr="00243EB9">
          <w:rPr>
            <w:noProof/>
            <w:webHidden/>
          </w:rPr>
          <w:fldChar w:fldCharType="separate"/>
        </w:r>
        <w:r w:rsidR="00843C02">
          <w:rPr>
            <w:noProof/>
            <w:webHidden/>
          </w:rPr>
          <w:t>86</w:t>
        </w:r>
        <w:r w:rsidR="0002541F" w:rsidRPr="00243EB9">
          <w:rPr>
            <w:noProof/>
            <w:webHidden/>
          </w:rPr>
          <w:fldChar w:fldCharType="end"/>
        </w:r>
      </w:hyperlink>
    </w:p>
    <w:p w14:paraId="3598F0E0" w14:textId="64388016"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415" w:history="1">
        <w:r w:rsidR="0002541F" w:rsidRPr="00243EB9">
          <w:rPr>
            <w:rStyle w:val="Hipervnculo"/>
            <w:noProof/>
          </w:rPr>
          <w:t>6.6.1.</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CRONOGRAMA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_Toc157506415 \h </w:instrText>
        </w:r>
        <w:r w:rsidR="0002541F" w:rsidRPr="00243EB9">
          <w:rPr>
            <w:noProof/>
            <w:webHidden/>
          </w:rPr>
        </w:r>
        <w:r w:rsidR="0002541F" w:rsidRPr="00243EB9">
          <w:rPr>
            <w:noProof/>
            <w:webHidden/>
          </w:rPr>
          <w:fldChar w:fldCharType="separate"/>
        </w:r>
        <w:r w:rsidR="00843C02">
          <w:rPr>
            <w:noProof/>
            <w:webHidden/>
          </w:rPr>
          <w:t>86</w:t>
        </w:r>
        <w:r w:rsidR="0002541F" w:rsidRPr="00243EB9">
          <w:rPr>
            <w:noProof/>
            <w:webHidden/>
          </w:rPr>
          <w:fldChar w:fldCharType="end"/>
        </w:r>
      </w:hyperlink>
    </w:p>
    <w:p w14:paraId="475D9FEF" w14:textId="3DF43C13"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416" w:history="1">
        <w:r w:rsidR="0002541F" w:rsidRPr="00243EB9">
          <w:rPr>
            <w:rStyle w:val="Hipervnculo"/>
            <w:noProof/>
          </w:rPr>
          <w:t>6.6.2.</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RUTA CRÍTICA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_Toc157506416 \h </w:instrText>
        </w:r>
        <w:r w:rsidR="0002541F" w:rsidRPr="00243EB9">
          <w:rPr>
            <w:noProof/>
            <w:webHidden/>
          </w:rPr>
        </w:r>
        <w:r w:rsidR="0002541F" w:rsidRPr="00243EB9">
          <w:rPr>
            <w:noProof/>
            <w:webHidden/>
          </w:rPr>
          <w:fldChar w:fldCharType="separate"/>
        </w:r>
        <w:r w:rsidR="00843C02">
          <w:rPr>
            <w:noProof/>
            <w:webHidden/>
          </w:rPr>
          <w:t>87</w:t>
        </w:r>
        <w:r w:rsidR="0002541F" w:rsidRPr="00243EB9">
          <w:rPr>
            <w:noProof/>
            <w:webHidden/>
          </w:rPr>
          <w:fldChar w:fldCharType="end"/>
        </w:r>
      </w:hyperlink>
    </w:p>
    <w:p w14:paraId="6DCD7681" w14:textId="7DAB6CF1" w:rsidR="0002541F" w:rsidRPr="00243EB9"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57506417" w:history="1">
        <w:r w:rsidR="0002541F" w:rsidRPr="00243EB9">
          <w:rPr>
            <w:rStyle w:val="Hipervnculo"/>
            <w:noProof/>
          </w:rPr>
          <w:t>6.6.3.</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PRESUPUESTO</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_Toc157506417 \h </w:instrText>
        </w:r>
        <w:r w:rsidR="0002541F" w:rsidRPr="00243EB9">
          <w:rPr>
            <w:noProof/>
            <w:webHidden/>
          </w:rPr>
        </w:r>
        <w:r w:rsidR="0002541F" w:rsidRPr="00243EB9">
          <w:rPr>
            <w:noProof/>
            <w:webHidden/>
          </w:rPr>
          <w:fldChar w:fldCharType="separate"/>
        </w:r>
        <w:r w:rsidR="00843C02">
          <w:rPr>
            <w:noProof/>
            <w:webHidden/>
          </w:rPr>
          <w:t>87</w:t>
        </w:r>
        <w:r w:rsidR="0002541F" w:rsidRPr="00243EB9">
          <w:rPr>
            <w:noProof/>
            <w:webHidden/>
          </w:rPr>
          <w:fldChar w:fldCharType="end"/>
        </w:r>
      </w:hyperlink>
    </w:p>
    <w:p w14:paraId="7E48152A" w14:textId="13E83B58" w:rsidR="0002541F" w:rsidRPr="00243EB9"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7506418" w:history="1">
        <w:r w:rsidR="0002541F" w:rsidRPr="00243EB9">
          <w:rPr>
            <w:rStyle w:val="Hipervnculo"/>
            <w:noProof/>
          </w:rPr>
          <w:t>6.7.</w:t>
        </w:r>
        <w:r w:rsidR="0002541F" w:rsidRPr="00243EB9">
          <w:rPr>
            <w:rFonts w:asciiTheme="minorHAnsi" w:eastAsiaTheme="minorEastAsia" w:hAnsiTheme="minorHAnsi"/>
            <w:noProof/>
            <w:kern w:val="2"/>
            <w:sz w:val="22"/>
            <w:lang w:eastAsia="es-HN"/>
            <w14:ligatures w14:val="standardContextual"/>
          </w:rPr>
          <w:tab/>
        </w:r>
        <w:r w:rsidR="0002541F" w:rsidRPr="00243EB9">
          <w:rPr>
            <w:rStyle w:val="Hipervnculo"/>
            <w:noProof/>
          </w:rPr>
          <w:t>CONCORDANCIA DE LOS SEGMENTOS DE LA TESIS CON LA PROPUESTA</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_Toc157506418 \h </w:instrText>
        </w:r>
        <w:r w:rsidR="0002541F" w:rsidRPr="00243EB9">
          <w:rPr>
            <w:noProof/>
            <w:webHidden/>
          </w:rPr>
        </w:r>
        <w:r w:rsidR="0002541F" w:rsidRPr="00243EB9">
          <w:rPr>
            <w:noProof/>
            <w:webHidden/>
          </w:rPr>
          <w:fldChar w:fldCharType="separate"/>
        </w:r>
        <w:r w:rsidR="00843C02">
          <w:rPr>
            <w:noProof/>
            <w:webHidden/>
          </w:rPr>
          <w:t>88</w:t>
        </w:r>
        <w:r w:rsidR="0002541F" w:rsidRPr="00243EB9">
          <w:rPr>
            <w:noProof/>
            <w:webHidden/>
          </w:rPr>
          <w:fldChar w:fldCharType="end"/>
        </w:r>
      </w:hyperlink>
    </w:p>
    <w:p w14:paraId="2E60F873" w14:textId="67083AF8"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419" w:history="1">
        <w:r w:rsidR="0002541F" w:rsidRPr="00243EB9">
          <w:rPr>
            <w:rStyle w:val="Hipervnculo"/>
            <w:noProof/>
          </w:rPr>
          <w:t>REFERENCIAS BIBLIOGRÁFICAS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_Toc157506419 \h </w:instrText>
        </w:r>
        <w:r w:rsidR="0002541F" w:rsidRPr="00243EB9">
          <w:rPr>
            <w:noProof/>
            <w:webHidden/>
          </w:rPr>
        </w:r>
        <w:r w:rsidR="0002541F" w:rsidRPr="00243EB9">
          <w:rPr>
            <w:noProof/>
            <w:webHidden/>
          </w:rPr>
          <w:fldChar w:fldCharType="separate"/>
        </w:r>
        <w:r w:rsidR="00843C02">
          <w:rPr>
            <w:noProof/>
            <w:webHidden/>
          </w:rPr>
          <w:t>89</w:t>
        </w:r>
        <w:r w:rsidR="0002541F" w:rsidRPr="00243EB9">
          <w:rPr>
            <w:noProof/>
            <w:webHidden/>
          </w:rPr>
          <w:fldChar w:fldCharType="end"/>
        </w:r>
      </w:hyperlink>
    </w:p>
    <w:p w14:paraId="592827EC" w14:textId="2AA47A80" w:rsidR="0002541F" w:rsidRPr="00243EB9"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7506420" w:history="1">
        <w:r w:rsidR="0002541F" w:rsidRPr="00243EB9">
          <w:rPr>
            <w:rStyle w:val="Hipervnculo"/>
            <w:noProof/>
          </w:rPr>
          <w:t>ANEXOS</w:t>
        </w:r>
        <w:r w:rsidR="0002541F" w:rsidRPr="00243EB9">
          <w:rPr>
            <w:noProof/>
            <w:webHidden/>
          </w:rPr>
          <w:tab/>
        </w:r>
        <w:r w:rsidR="0002541F" w:rsidRPr="00243EB9">
          <w:rPr>
            <w:noProof/>
            <w:webHidden/>
          </w:rPr>
          <w:fldChar w:fldCharType="begin"/>
        </w:r>
        <w:r w:rsidR="0002541F" w:rsidRPr="00243EB9">
          <w:rPr>
            <w:noProof/>
            <w:webHidden/>
          </w:rPr>
          <w:instrText xml:space="preserve"> PAGEREF _Toc157506420 \h </w:instrText>
        </w:r>
        <w:r w:rsidR="0002541F" w:rsidRPr="00243EB9">
          <w:rPr>
            <w:noProof/>
            <w:webHidden/>
          </w:rPr>
        </w:r>
        <w:r w:rsidR="0002541F" w:rsidRPr="00243EB9">
          <w:rPr>
            <w:noProof/>
            <w:webHidden/>
          </w:rPr>
          <w:fldChar w:fldCharType="separate"/>
        </w:r>
        <w:r w:rsidR="00843C02">
          <w:rPr>
            <w:noProof/>
            <w:webHidden/>
          </w:rPr>
          <w:t>92</w:t>
        </w:r>
        <w:r w:rsidR="0002541F" w:rsidRPr="00243EB9">
          <w:rPr>
            <w:noProof/>
            <w:webHidden/>
          </w:rPr>
          <w:fldChar w:fldCharType="end"/>
        </w:r>
      </w:hyperlink>
    </w:p>
    <w:p w14:paraId="2EE41790" w14:textId="749061E5" w:rsidR="0057242E" w:rsidRPr="00243EB9" w:rsidRDefault="003F60B4" w:rsidP="00A05659">
      <w:pPr>
        <w:pStyle w:val="Ttulo1"/>
      </w:pPr>
      <w:r w:rsidRPr="00243EB9">
        <w:fldChar w:fldCharType="end"/>
      </w:r>
      <w:r w:rsidRPr="00243EB9">
        <w:fldChar w:fldCharType="begin"/>
      </w:r>
      <w:r w:rsidRPr="00243EB9">
        <w:instrText xml:space="preserve"> TOC \h \z \t "Título de Tablas" \c </w:instrText>
      </w:r>
      <w:r w:rsidR="00000000">
        <w:fldChar w:fldCharType="separate"/>
      </w:r>
      <w:r w:rsidRPr="00243EB9">
        <w:fldChar w:fldCharType="end"/>
      </w:r>
      <w:bookmarkStart w:id="15" w:name="_Toc157506237"/>
      <w:r w:rsidR="0057242E" w:rsidRPr="00243EB9">
        <w:t>ÍNDICE DE TABLAS</w:t>
      </w:r>
      <w:bookmarkEnd w:id="15"/>
    </w:p>
    <w:p w14:paraId="0A7BE439" w14:textId="5FC9C5D8" w:rsidR="009375CB" w:rsidRPr="00243EB9" w:rsidRDefault="00E96A20">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243EB9">
        <w:fldChar w:fldCharType="begin"/>
      </w:r>
      <w:r w:rsidRPr="00243EB9">
        <w:instrText xml:space="preserve"> TOC \f T \h \z \t "Título de Tablas" \c "Tabla" </w:instrText>
      </w:r>
      <w:r w:rsidRPr="00243EB9">
        <w:fldChar w:fldCharType="separate"/>
      </w:r>
      <w:hyperlink w:anchor="_Toc157505812" w:history="1">
        <w:r w:rsidR="009375CB" w:rsidRPr="00243EB9">
          <w:rPr>
            <w:rStyle w:val="Hipervnculo"/>
            <w:noProof/>
          </w:rPr>
          <w:t>Tabla 1. Clasificación de valores de Schwartz</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_Toc157505812 \h </w:instrText>
        </w:r>
        <w:r w:rsidR="009375CB" w:rsidRPr="00243EB9">
          <w:rPr>
            <w:noProof/>
            <w:webHidden/>
          </w:rPr>
        </w:r>
        <w:r w:rsidR="009375CB" w:rsidRPr="00243EB9">
          <w:rPr>
            <w:noProof/>
            <w:webHidden/>
          </w:rPr>
          <w:fldChar w:fldCharType="separate"/>
        </w:r>
        <w:r w:rsidR="00843C02">
          <w:rPr>
            <w:noProof/>
            <w:webHidden/>
          </w:rPr>
          <w:t>12</w:t>
        </w:r>
        <w:r w:rsidR="009375CB" w:rsidRPr="00243EB9">
          <w:rPr>
            <w:noProof/>
            <w:webHidden/>
          </w:rPr>
          <w:fldChar w:fldCharType="end"/>
        </w:r>
      </w:hyperlink>
    </w:p>
    <w:p w14:paraId="4DEF1F5F" w14:textId="59E8F3E5"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13" w:history="1">
        <w:r w:rsidR="009375CB" w:rsidRPr="00243EB9">
          <w:rPr>
            <w:rStyle w:val="Hipervnculo"/>
            <w:noProof/>
          </w:rPr>
          <w:t>Tabla 2. Factores que tomar en cuenta para donar a una ONG.</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_Toc157505813 \h </w:instrText>
        </w:r>
        <w:r w:rsidR="009375CB" w:rsidRPr="00243EB9">
          <w:rPr>
            <w:noProof/>
            <w:webHidden/>
          </w:rPr>
        </w:r>
        <w:r w:rsidR="009375CB" w:rsidRPr="00243EB9">
          <w:rPr>
            <w:noProof/>
            <w:webHidden/>
          </w:rPr>
          <w:fldChar w:fldCharType="separate"/>
        </w:r>
        <w:r w:rsidR="00843C02">
          <w:rPr>
            <w:noProof/>
            <w:webHidden/>
          </w:rPr>
          <w:t>13</w:t>
        </w:r>
        <w:r w:rsidR="009375CB" w:rsidRPr="00243EB9">
          <w:rPr>
            <w:noProof/>
            <w:webHidden/>
          </w:rPr>
          <w:fldChar w:fldCharType="end"/>
        </w:r>
      </w:hyperlink>
    </w:p>
    <w:p w14:paraId="69934FFC" w14:textId="5AE09A16"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14" w:history="1">
        <w:r w:rsidR="009375CB" w:rsidRPr="00243EB9">
          <w:rPr>
            <w:rStyle w:val="Hipervnculo"/>
            <w:noProof/>
          </w:rPr>
          <w:t>Tabla 3. Empresas Socialmente Responsables en Honduras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_Toc157505814 \h </w:instrText>
        </w:r>
        <w:r w:rsidR="009375CB" w:rsidRPr="00243EB9">
          <w:rPr>
            <w:noProof/>
            <w:webHidden/>
          </w:rPr>
        </w:r>
        <w:r w:rsidR="009375CB" w:rsidRPr="00243EB9">
          <w:rPr>
            <w:noProof/>
            <w:webHidden/>
          </w:rPr>
          <w:fldChar w:fldCharType="separate"/>
        </w:r>
        <w:r w:rsidR="00843C02">
          <w:rPr>
            <w:noProof/>
            <w:webHidden/>
          </w:rPr>
          <w:t>18</w:t>
        </w:r>
        <w:r w:rsidR="009375CB" w:rsidRPr="00243EB9">
          <w:rPr>
            <w:noProof/>
            <w:webHidden/>
          </w:rPr>
          <w:fldChar w:fldCharType="end"/>
        </w:r>
      </w:hyperlink>
    </w:p>
    <w:p w14:paraId="53705388" w14:textId="6ABAD3B5"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15" w:history="1">
        <w:r w:rsidR="009375CB" w:rsidRPr="00243EB9">
          <w:rPr>
            <w:rStyle w:val="Hipervnculo"/>
            <w:noProof/>
          </w:rPr>
          <w:t>Tabla 4. Matriz metodológica de la investigación</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_Toc157505815 \h </w:instrText>
        </w:r>
        <w:r w:rsidR="009375CB" w:rsidRPr="00243EB9">
          <w:rPr>
            <w:noProof/>
            <w:webHidden/>
          </w:rPr>
        </w:r>
        <w:r w:rsidR="009375CB" w:rsidRPr="00243EB9">
          <w:rPr>
            <w:noProof/>
            <w:webHidden/>
          </w:rPr>
          <w:fldChar w:fldCharType="separate"/>
        </w:r>
        <w:r w:rsidR="00843C02">
          <w:rPr>
            <w:noProof/>
            <w:webHidden/>
          </w:rPr>
          <w:t>36</w:t>
        </w:r>
        <w:r w:rsidR="009375CB" w:rsidRPr="00243EB9">
          <w:rPr>
            <w:noProof/>
            <w:webHidden/>
          </w:rPr>
          <w:fldChar w:fldCharType="end"/>
        </w:r>
      </w:hyperlink>
    </w:p>
    <w:p w14:paraId="17417235" w14:textId="13B6039D"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16" w:history="1">
        <w:r w:rsidR="009375CB" w:rsidRPr="00243EB9">
          <w:rPr>
            <w:rStyle w:val="Hipervnculo"/>
            <w:noProof/>
          </w:rPr>
          <w:t>Tabla 5. Operacionalización de las variables de estudio</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_Toc157505816 \h </w:instrText>
        </w:r>
        <w:r w:rsidR="009375CB" w:rsidRPr="00243EB9">
          <w:rPr>
            <w:noProof/>
            <w:webHidden/>
          </w:rPr>
        </w:r>
        <w:r w:rsidR="009375CB" w:rsidRPr="00243EB9">
          <w:rPr>
            <w:noProof/>
            <w:webHidden/>
          </w:rPr>
          <w:fldChar w:fldCharType="separate"/>
        </w:r>
        <w:r w:rsidR="00843C02">
          <w:rPr>
            <w:noProof/>
            <w:webHidden/>
          </w:rPr>
          <w:t>38</w:t>
        </w:r>
        <w:r w:rsidR="009375CB" w:rsidRPr="00243EB9">
          <w:rPr>
            <w:noProof/>
            <w:webHidden/>
          </w:rPr>
          <w:fldChar w:fldCharType="end"/>
        </w:r>
      </w:hyperlink>
    </w:p>
    <w:p w14:paraId="44C72103" w14:textId="6D78321B"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17" w:history="1">
        <w:r w:rsidR="009375CB" w:rsidRPr="00243EB9">
          <w:rPr>
            <w:rStyle w:val="Hipervnculo"/>
            <w:noProof/>
          </w:rPr>
          <w:t>Tabla 6. Variables para la estimación de la muestra de donantes potenciales.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_Toc157505817 \h </w:instrText>
        </w:r>
        <w:r w:rsidR="009375CB" w:rsidRPr="00243EB9">
          <w:rPr>
            <w:noProof/>
            <w:webHidden/>
          </w:rPr>
        </w:r>
        <w:r w:rsidR="009375CB" w:rsidRPr="00243EB9">
          <w:rPr>
            <w:noProof/>
            <w:webHidden/>
          </w:rPr>
          <w:fldChar w:fldCharType="separate"/>
        </w:r>
        <w:r w:rsidR="00843C02">
          <w:rPr>
            <w:noProof/>
            <w:webHidden/>
          </w:rPr>
          <w:t>42</w:t>
        </w:r>
        <w:r w:rsidR="009375CB" w:rsidRPr="00243EB9">
          <w:rPr>
            <w:noProof/>
            <w:webHidden/>
          </w:rPr>
          <w:fldChar w:fldCharType="end"/>
        </w:r>
      </w:hyperlink>
    </w:p>
    <w:p w14:paraId="264A4E0D" w14:textId="753BEF40"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18" w:history="1">
        <w:r w:rsidR="009375CB" w:rsidRPr="00243EB9">
          <w:rPr>
            <w:rStyle w:val="Hipervnculo"/>
            <w:noProof/>
          </w:rPr>
          <w:t>Tabla 7. Variables para la estimación de la muestra de afiliados a UNILUFIH.</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_Toc157505818 \h </w:instrText>
        </w:r>
        <w:r w:rsidR="009375CB" w:rsidRPr="00243EB9">
          <w:rPr>
            <w:noProof/>
            <w:webHidden/>
          </w:rPr>
        </w:r>
        <w:r w:rsidR="009375CB" w:rsidRPr="00243EB9">
          <w:rPr>
            <w:noProof/>
            <w:webHidden/>
          </w:rPr>
          <w:fldChar w:fldCharType="separate"/>
        </w:r>
        <w:r w:rsidR="00843C02">
          <w:rPr>
            <w:noProof/>
            <w:webHidden/>
          </w:rPr>
          <w:t>42</w:t>
        </w:r>
        <w:r w:rsidR="009375CB" w:rsidRPr="00243EB9">
          <w:rPr>
            <w:noProof/>
            <w:webHidden/>
          </w:rPr>
          <w:fldChar w:fldCharType="end"/>
        </w:r>
      </w:hyperlink>
    </w:p>
    <w:p w14:paraId="0BA11A06" w14:textId="6644F83B"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19" w:history="1">
        <w:r w:rsidR="009375CB" w:rsidRPr="00243EB9">
          <w:rPr>
            <w:rStyle w:val="Hipervnculo"/>
            <w:noProof/>
          </w:rPr>
          <w:t>Tabla 8. Resumen de ingresos y costos de actividades en UNILUFIH, 2023.</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_Toc157505819 \h </w:instrText>
        </w:r>
        <w:r w:rsidR="009375CB" w:rsidRPr="00243EB9">
          <w:rPr>
            <w:noProof/>
            <w:webHidden/>
          </w:rPr>
        </w:r>
        <w:r w:rsidR="009375CB" w:rsidRPr="00243EB9">
          <w:rPr>
            <w:noProof/>
            <w:webHidden/>
          </w:rPr>
          <w:fldChar w:fldCharType="separate"/>
        </w:r>
        <w:r w:rsidR="00843C02">
          <w:rPr>
            <w:noProof/>
            <w:webHidden/>
          </w:rPr>
          <w:t>66</w:t>
        </w:r>
        <w:r w:rsidR="009375CB" w:rsidRPr="00243EB9">
          <w:rPr>
            <w:noProof/>
            <w:webHidden/>
          </w:rPr>
          <w:fldChar w:fldCharType="end"/>
        </w:r>
      </w:hyperlink>
    </w:p>
    <w:p w14:paraId="3E700EBA" w14:textId="6E31BDE9"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0" w:history="1">
        <w:r w:rsidR="009375CB" w:rsidRPr="00243EB9">
          <w:rPr>
            <w:rStyle w:val="Hipervnculo"/>
            <w:noProof/>
          </w:rPr>
          <w:t>Tabla 9. Acta de constitución de la propuesta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_Toc157505820 \h </w:instrText>
        </w:r>
        <w:r w:rsidR="009375CB" w:rsidRPr="00243EB9">
          <w:rPr>
            <w:noProof/>
            <w:webHidden/>
          </w:rPr>
        </w:r>
        <w:r w:rsidR="009375CB" w:rsidRPr="00243EB9">
          <w:rPr>
            <w:noProof/>
            <w:webHidden/>
          </w:rPr>
          <w:fldChar w:fldCharType="separate"/>
        </w:r>
        <w:r w:rsidR="00843C02">
          <w:rPr>
            <w:noProof/>
            <w:webHidden/>
          </w:rPr>
          <w:t>69</w:t>
        </w:r>
        <w:r w:rsidR="009375CB" w:rsidRPr="00243EB9">
          <w:rPr>
            <w:noProof/>
            <w:webHidden/>
          </w:rPr>
          <w:fldChar w:fldCharType="end"/>
        </w:r>
      </w:hyperlink>
    </w:p>
    <w:p w14:paraId="6BF1D866" w14:textId="58CAFEDF"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1" w:history="1">
        <w:r w:rsidR="009375CB" w:rsidRPr="00243EB9">
          <w:rPr>
            <w:rStyle w:val="Hipervnculo"/>
            <w:noProof/>
          </w:rPr>
          <w:t>Tabla 10. Diccionario de la EDT</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_Toc157505821 \h </w:instrText>
        </w:r>
        <w:r w:rsidR="009375CB" w:rsidRPr="00243EB9">
          <w:rPr>
            <w:noProof/>
            <w:webHidden/>
          </w:rPr>
        </w:r>
        <w:r w:rsidR="009375CB" w:rsidRPr="00243EB9">
          <w:rPr>
            <w:noProof/>
            <w:webHidden/>
          </w:rPr>
          <w:fldChar w:fldCharType="separate"/>
        </w:r>
        <w:r w:rsidR="00843C02">
          <w:rPr>
            <w:noProof/>
            <w:webHidden/>
          </w:rPr>
          <w:t>71</w:t>
        </w:r>
        <w:r w:rsidR="009375CB" w:rsidRPr="00243EB9">
          <w:rPr>
            <w:noProof/>
            <w:webHidden/>
          </w:rPr>
          <w:fldChar w:fldCharType="end"/>
        </w:r>
      </w:hyperlink>
    </w:p>
    <w:p w14:paraId="3807B14C" w14:textId="7162EEB3"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2" w:history="1">
        <w:r w:rsidR="009375CB" w:rsidRPr="00243EB9">
          <w:rPr>
            <w:rStyle w:val="Hipervnculo"/>
            <w:noProof/>
          </w:rPr>
          <w:t>Tabla 11.  Matriz de gestión de interesados.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_Toc157505822 \h </w:instrText>
        </w:r>
        <w:r w:rsidR="009375CB" w:rsidRPr="00243EB9">
          <w:rPr>
            <w:noProof/>
            <w:webHidden/>
          </w:rPr>
        </w:r>
        <w:r w:rsidR="009375CB" w:rsidRPr="00243EB9">
          <w:rPr>
            <w:noProof/>
            <w:webHidden/>
          </w:rPr>
          <w:fldChar w:fldCharType="separate"/>
        </w:r>
        <w:r w:rsidR="00843C02">
          <w:rPr>
            <w:noProof/>
            <w:webHidden/>
          </w:rPr>
          <w:t>74</w:t>
        </w:r>
        <w:r w:rsidR="009375CB" w:rsidRPr="00243EB9">
          <w:rPr>
            <w:noProof/>
            <w:webHidden/>
          </w:rPr>
          <w:fldChar w:fldCharType="end"/>
        </w:r>
      </w:hyperlink>
    </w:p>
    <w:p w14:paraId="1A298E59" w14:textId="01BE4B27"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3" w:history="1">
        <w:r w:rsidR="009375CB" w:rsidRPr="00243EB9">
          <w:rPr>
            <w:rStyle w:val="Hipervnculo"/>
            <w:noProof/>
          </w:rPr>
          <w:t>Tabla 12. Procedimiento: proceso de afiliación de nuevos miembros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_Toc157505823 \h </w:instrText>
        </w:r>
        <w:r w:rsidR="009375CB" w:rsidRPr="00243EB9">
          <w:rPr>
            <w:noProof/>
            <w:webHidden/>
          </w:rPr>
        </w:r>
        <w:r w:rsidR="009375CB" w:rsidRPr="00243EB9">
          <w:rPr>
            <w:noProof/>
            <w:webHidden/>
          </w:rPr>
          <w:fldChar w:fldCharType="separate"/>
        </w:r>
        <w:r w:rsidR="00843C02">
          <w:rPr>
            <w:noProof/>
            <w:webHidden/>
          </w:rPr>
          <w:t>76</w:t>
        </w:r>
        <w:r w:rsidR="009375CB" w:rsidRPr="00243EB9">
          <w:rPr>
            <w:noProof/>
            <w:webHidden/>
          </w:rPr>
          <w:fldChar w:fldCharType="end"/>
        </w:r>
      </w:hyperlink>
    </w:p>
    <w:p w14:paraId="4746A8B9" w14:textId="03A4DE1A"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4" w:history="1">
        <w:r w:rsidR="009375CB" w:rsidRPr="00243EB9">
          <w:rPr>
            <w:rStyle w:val="Hipervnculo"/>
            <w:noProof/>
          </w:rPr>
          <w:t>Tabla 13. Procedimiento: proceso de recaudación de mensualidades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_Toc157505824 \h </w:instrText>
        </w:r>
        <w:r w:rsidR="009375CB" w:rsidRPr="00243EB9">
          <w:rPr>
            <w:noProof/>
            <w:webHidden/>
          </w:rPr>
        </w:r>
        <w:r w:rsidR="009375CB" w:rsidRPr="00243EB9">
          <w:rPr>
            <w:noProof/>
            <w:webHidden/>
          </w:rPr>
          <w:fldChar w:fldCharType="separate"/>
        </w:r>
        <w:r w:rsidR="00843C02">
          <w:rPr>
            <w:noProof/>
            <w:webHidden/>
          </w:rPr>
          <w:t>79</w:t>
        </w:r>
        <w:r w:rsidR="009375CB" w:rsidRPr="00243EB9">
          <w:rPr>
            <w:noProof/>
            <w:webHidden/>
          </w:rPr>
          <w:fldChar w:fldCharType="end"/>
        </w:r>
      </w:hyperlink>
    </w:p>
    <w:p w14:paraId="7CC3AA7A" w14:textId="1B650953"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5" w:history="1">
        <w:r w:rsidR="009375CB" w:rsidRPr="00243EB9">
          <w:rPr>
            <w:rStyle w:val="Hipervnculo"/>
            <w:noProof/>
          </w:rPr>
          <w:t>Tabla 14. Procedimiento: proceso de captación de fondos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_Toc157505825 \h </w:instrText>
        </w:r>
        <w:r w:rsidR="009375CB" w:rsidRPr="00243EB9">
          <w:rPr>
            <w:noProof/>
            <w:webHidden/>
          </w:rPr>
        </w:r>
        <w:r w:rsidR="009375CB" w:rsidRPr="00243EB9">
          <w:rPr>
            <w:noProof/>
            <w:webHidden/>
          </w:rPr>
          <w:fldChar w:fldCharType="separate"/>
        </w:r>
        <w:r w:rsidR="00843C02">
          <w:rPr>
            <w:noProof/>
            <w:webHidden/>
          </w:rPr>
          <w:t>81</w:t>
        </w:r>
        <w:r w:rsidR="009375CB" w:rsidRPr="00243EB9">
          <w:rPr>
            <w:noProof/>
            <w:webHidden/>
          </w:rPr>
          <w:fldChar w:fldCharType="end"/>
        </w:r>
      </w:hyperlink>
    </w:p>
    <w:p w14:paraId="79701263" w14:textId="027F96FD"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6" w:history="1">
        <w:r w:rsidR="009375CB" w:rsidRPr="00243EB9">
          <w:rPr>
            <w:rStyle w:val="Hipervnculo"/>
            <w:noProof/>
          </w:rPr>
          <w:t>Tabla 15. Matriz de riesgos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_Toc157505826 \h </w:instrText>
        </w:r>
        <w:r w:rsidR="009375CB" w:rsidRPr="00243EB9">
          <w:rPr>
            <w:noProof/>
            <w:webHidden/>
          </w:rPr>
        </w:r>
        <w:r w:rsidR="009375CB" w:rsidRPr="00243EB9">
          <w:rPr>
            <w:noProof/>
            <w:webHidden/>
          </w:rPr>
          <w:fldChar w:fldCharType="separate"/>
        </w:r>
        <w:r w:rsidR="00843C02">
          <w:rPr>
            <w:noProof/>
            <w:webHidden/>
          </w:rPr>
          <w:t>83</w:t>
        </w:r>
        <w:r w:rsidR="009375CB" w:rsidRPr="00243EB9">
          <w:rPr>
            <w:noProof/>
            <w:webHidden/>
          </w:rPr>
          <w:fldChar w:fldCharType="end"/>
        </w:r>
      </w:hyperlink>
    </w:p>
    <w:p w14:paraId="5B7E5AC5" w14:textId="106445E7"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7" w:history="1">
        <w:r w:rsidR="009375CB" w:rsidRPr="00243EB9">
          <w:rPr>
            <w:rStyle w:val="Hipervnculo"/>
            <w:noProof/>
          </w:rPr>
          <w:t>Tabla 16. Indicadores de control de seguimiento del proyecto.</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_Toc157505827 \h </w:instrText>
        </w:r>
        <w:r w:rsidR="009375CB" w:rsidRPr="00243EB9">
          <w:rPr>
            <w:noProof/>
            <w:webHidden/>
          </w:rPr>
        </w:r>
        <w:r w:rsidR="009375CB" w:rsidRPr="00243EB9">
          <w:rPr>
            <w:noProof/>
            <w:webHidden/>
          </w:rPr>
          <w:fldChar w:fldCharType="separate"/>
        </w:r>
        <w:r w:rsidR="00843C02">
          <w:rPr>
            <w:noProof/>
            <w:webHidden/>
          </w:rPr>
          <w:t>84</w:t>
        </w:r>
        <w:r w:rsidR="009375CB" w:rsidRPr="00243EB9">
          <w:rPr>
            <w:noProof/>
            <w:webHidden/>
          </w:rPr>
          <w:fldChar w:fldCharType="end"/>
        </w:r>
      </w:hyperlink>
    </w:p>
    <w:p w14:paraId="196D2CAF" w14:textId="63847CC6"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28" w:history="1">
        <w:r w:rsidR="009375CB" w:rsidRPr="00243EB9">
          <w:rPr>
            <w:rStyle w:val="Hipervnculo"/>
            <w:noProof/>
          </w:rPr>
          <w:t>Tabla 17. Matriz de concordancia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_Toc157505828 \h </w:instrText>
        </w:r>
        <w:r w:rsidR="009375CB" w:rsidRPr="00243EB9">
          <w:rPr>
            <w:noProof/>
            <w:webHidden/>
          </w:rPr>
        </w:r>
        <w:r w:rsidR="009375CB" w:rsidRPr="00243EB9">
          <w:rPr>
            <w:noProof/>
            <w:webHidden/>
          </w:rPr>
          <w:fldChar w:fldCharType="separate"/>
        </w:r>
        <w:r w:rsidR="00843C02">
          <w:rPr>
            <w:noProof/>
            <w:webHidden/>
          </w:rPr>
          <w:t>88</w:t>
        </w:r>
        <w:r w:rsidR="009375CB" w:rsidRPr="00243EB9">
          <w:rPr>
            <w:noProof/>
            <w:webHidden/>
          </w:rPr>
          <w:fldChar w:fldCharType="end"/>
        </w:r>
      </w:hyperlink>
    </w:p>
    <w:p w14:paraId="49D69F0B" w14:textId="0C57E562" w:rsidR="003F60B4" w:rsidRPr="00243EB9" w:rsidRDefault="00E96A20" w:rsidP="00A05659">
      <w:pPr>
        <w:pStyle w:val="Ttulo1"/>
      </w:pPr>
      <w:r w:rsidRPr="00243EB9">
        <w:fldChar w:fldCharType="end"/>
      </w:r>
      <w:bookmarkStart w:id="16" w:name="_Toc157506238"/>
      <w:r w:rsidR="00953CA1" w:rsidRPr="00243EB9">
        <w:t>ÍNDICE DE FIGURAS</w:t>
      </w:r>
      <w:bookmarkEnd w:id="16"/>
    </w:p>
    <w:p w14:paraId="62EE47A2" w14:textId="21664BA3" w:rsidR="009375CB" w:rsidRPr="00243EB9" w:rsidRDefault="00FF2BD0">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243EB9">
        <w:rPr>
          <w:rFonts w:cs="Times New Roman"/>
          <w:szCs w:val="24"/>
        </w:rPr>
        <w:fldChar w:fldCharType="begin"/>
      </w:r>
      <w:r w:rsidRPr="00243EB9">
        <w:rPr>
          <w:rFonts w:cs="Times New Roman"/>
          <w:szCs w:val="24"/>
        </w:rPr>
        <w:instrText xml:space="preserve"> TOC \h \z \t "Título de Figuras" \c </w:instrText>
      </w:r>
      <w:r w:rsidRPr="00243EB9">
        <w:rPr>
          <w:rFonts w:cs="Times New Roman"/>
          <w:szCs w:val="24"/>
        </w:rPr>
        <w:fldChar w:fldCharType="separate"/>
      </w:r>
      <w:hyperlink w:anchor="_Toc157505829" w:history="1">
        <w:r w:rsidR="009375CB" w:rsidRPr="00243EB9">
          <w:rPr>
            <w:rStyle w:val="Hipervnculo"/>
            <w:noProof/>
          </w:rPr>
          <w:t>Figura 1. Puntuaciones medias de los subdimensiones de síntomas psicopatológicos (SCL-90-R).</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_Toc157505829 \h </w:instrText>
        </w:r>
        <w:r w:rsidR="009375CB" w:rsidRPr="00243EB9">
          <w:rPr>
            <w:noProof/>
            <w:webHidden/>
          </w:rPr>
        </w:r>
        <w:r w:rsidR="009375CB" w:rsidRPr="00243EB9">
          <w:rPr>
            <w:noProof/>
            <w:webHidden/>
          </w:rPr>
          <w:fldChar w:fldCharType="separate"/>
        </w:r>
        <w:r w:rsidR="00843C02">
          <w:rPr>
            <w:noProof/>
            <w:webHidden/>
          </w:rPr>
          <w:t>9</w:t>
        </w:r>
        <w:r w:rsidR="009375CB" w:rsidRPr="00243EB9">
          <w:rPr>
            <w:noProof/>
            <w:webHidden/>
          </w:rPr>
          <w:fldChar w:fldCharType="end"/>
        </w:r>
      </w:hyperlink>
    </w:p>
    <w:p w14:paraId="6A3F03E4" w14:textId="304A217F"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0" w:history="1">
        <w:r w:rsidR="009375CB" w:rsidRPr="00243EB9">
          <w:rPr>
            <w:rStyle w:val="Hipervnculo"/>
            <w:noProof/>
            <w:lang w:val="en-US"/>
          </w:rPr>
          <w:t>Figura 2. Logo LUPUS Foundation of America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_Toc157505830 \h </w:instrText>
        </w:r>
        <w:r w:rsidR="009375CB" w:rsidRPr="00243EB9">
          <w:rPr>
            <w:noProof/>
            <w:webHidden/>
          </w:rPr>
        </w:r>
        <w:r w:rsidR="009375CB" w:rsidRPr="00243EB9">
          <w:rPr>
            <w:noProof/>
            <w:webHidden/>
          </w:rPr>
          <w:fldChar w:fldCharType="separate"/>
        </w:r>
        <w:r w:rsidR="00843C02">
          <w:rPr>
            <w:noProof/>
            <w:webHidden/>
          </w:rPr>
          <w:t>10</w:t>
        </w:r>
        <w:r w:rsidR="009375CB" w:rsidRPr="00243EB9">
          <w:rPr>
            <w:noProof/>
            <w:webHidden/>
          </w:rPr>
          <w:fldChar w:fldCharType="end"/>
        </w:r>
      </w:hyperlink>
    </w:p>
    <w:p w14:paraId="0E852D34" w14:textId="73C0F9DF"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1" w:history="1">
        <w:r w:rsidR="009375CB" w:rsidRPr="00243EB9">
          <w:rPr>
            <w:rStyle w:val="Hipervnculo"/>
            <w:noProof/>
          </w:rPr>
          <w:t>Figura 3. Logo Federación Española de Lupus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_Toc157505831 \h </w:instrText>
        </w:r>
        <w:r w:rsidR="009375CB" w:rsidRPr="00243EB9">
          <w:rPr>
            <w:noProof/>
            <w:webHidden/>
          </w:rPr>
        </w:r>
        <w:r w:rsidR="009375CB" w:rsidRPr="00243EB9">
          <w:rPr>
            <w:noProof/>
            <w:webHidden/>
          </w:rPr>
          <w:fldChar w:fldCharType="separate"/>
        </w:r>
        <w:r w:rsidR="00843C02">
          <w:rPr>
            <w:noProof/>
            <w:webHidden/>
          </w:rPr>
          <w:t>11</w:t>
        </w:r>
        <w:r w:rsidR="009375CB" w:rsidRPr="00243EB9">
          <w:rPr>
            <w:noProof/>
            <w:webHidden/>
          </w:rPr>
          <w:fldChar w:fldCharType="end"/>
        </w:r>
      </w:hyperlink>
    </w:p>
    <w:p w14:paraId="2623E288" w14:textId="7CF654B6"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2" w:history="1">
        <w:r w:rsidR="009375CB" w:rsidRPr="00243EB9">
          <w:rPr>
            <w:rStyle w:val="Hipervnculo"/>
            <w:noProof/>
          </w:rPr>
          <w:t>Figura 4. Mecanismos del fundraising para la captación de fondos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_Toc157505832 \h </w:instrText>
        </w:r>
        <w:r w:rsidR="009375CB" w:rsidRPr="00243EB9">
          <w:rPr>
            <w:noProof/>
            <w:webHidden/>
          </w:rPr>
        </w:r>
        <w:r w:rsidR="009375CB" w:rsidRPr="00243EB9">
          <w:rPr>
            <w:noProof/>
            <w:webHidden/>
          </w:rPr>
          <w:fldChar w:fldCharType="separate"/>
        </w:r>
        <w:r w:rsidR="00843C02">
          <w:rPr>
            <w:noProof/>
            <w:webHidden/>
          </w:rPr>
          <w:t>14</w:t>
        </w:r>
        <w:r w:rsidR="009375CB" w:rsidRPr="00243EB9">
          <w:rPr>
            <w:noProof/>
            <w:webHidden/>
          </w:rPr>
          <w:fldChar w:fldCharType="end"/>
        </w:r>
      </w:hyperlink>
    </w:p>
    <w:p w14:paraId="49B64F8D" w14:textId="17EC6494"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3" w:history="1">
        <w:r w:rsidR="009375CB" w:rsidRPr="00243EB9">
          <w:rPr>
            <w:rStyle w:val="Hipervnculo"/>
            <w:noProof/>
          </w:rPr>
          <w:t>Figura 5. Crecimiento de las donaciones benéficas en Europa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_Toc157505833 \h </w:instrText>
        </w:r>
        <w:r w:rsidR="009375CB" w:rsidRPr="00243EB9">
          <w:rPr>
            <w:noProof/>
            <w:webHidden/>
          </w:rPr>
        </w:r>
        <w:r w:rsidR="009375CB" w:rsidRPr="00243EB9">
          <w:rPr>
            <w:noProof/>
            <w:webHidden/>
          </w:rPr>
          <w:fldChar w:fldCharType="separate"/>
        </w:r>
        <w:r w:rsidR="00843C02">
          <w:rPr>
            <w:noProof/>
            <w:webHidden/>
          </w:rPr>
          <w:t>14</w:t>
        </w:r>
        <w:r w:rsidR="009375CB" w:rsidRPr="00243EB9">
          <w:rPr>
            <w:noProof/>
            <w:webHidden/>
          </w:rPr>
          <w:fldChar w:fldCharType="end"/>
        </w:r>
      </w:hyperlink>
    </w:p>
    <w:p w14:paraId="7216AD62" w14:textId="0DFE040E"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4" w:history="1">
        <w:r w:rsidR="009375CB" w:rsidRPr="00243EB9">
          <w:rPr>
            <w:rStyle w:val="Hipervnculo"/>
            <w:noProof/>
          </w:rPr>
          <w:t>Figura 6. Tendencia de búsqueda de términos relacionados con salud mental (ansiedad, depresión, estrés, insomnio) en Honduras en los últimos 12 meses a esta publicación, utilizando el buscador Google (Google Trends, 2021).</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_Toc157505834 \h </w:instrText>
        </w:r>
        <w:r w:rsidR="009375CB" w:rsidRPr="00243EB9">
          <w:rPr>
            <w:noProof/>
            <w:webHidden/>
          </w:rPr>
        </w:r>
        <w:r w:rsidR="009375CB" w:rsidRPr="00243EB9">
          <w:rPr>
            <w:noProof/>
            <w:webHidden/>
          </w:rPr>
          <w:fldChar w:fldCharType="separate"/>
        </w:r>
        <w:r w:rsidR="00843C02">
          <w:rPr>
            <w:noProof/>
            <w:webHidden/>
          </w:rPr>
          <w:t>17</w:t>
        </w:r>
        <w:r w:rsidR="009375CB" w:rsidRPr="00243EB9">
          <w:rPr>
            <w:noProof/>
            <w:webHidden/>
          </w:rPr>
          <w:fldChar w:fldCharType="end"/>
        </w:r>
      </w:hyperlink>
    </w:p>
    <w:p w14:paraId="6B068EA5" w14:textId="215B1B11"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5" w:history="1">
        <w:r w:rsidR="009375CB" w:rsidRPr="00243EB9">
          <w:rPr>
            <w:rStyle w:val="Hipervnculo"/>
            <w:noProof/>
          </w:rPr>
          <w:t>Figura 7. Diagrama de Recaudación de Fondos de la Federación Internacional de Asociaciones de estudiantes de Medicina en Honduras.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_Toc157505835 \h </w:instrText>
        </w:r>
        <w:r w:rsidR="009375CB" w:rsidRPr="00243EB9">
          <w:rPr>
            <w:noProof/>
            <w:webHidden/>
          </w:rPr>
        </w:r>
        <w:r w:rsidR="009375CB" w:rsidRPr="00243EB9">
          <w:rPr>
            <w:noProof/>
            <w:webHidden/>
          </w:rPr>
          <w:fldChar w:fldCharType="separate"/>
        </w:r>
        <w:r w:rsidR="00843C02">
          <w:rPr>
            <w:noProof/>
            <w:webHidden/>
          </w:rPr>
          <w:t>18</w:t>
        </w:r>
        <w:r w:rsidR="009375CB" w:rsidRPr="00243EB9">
          <w:rPr>
            <w:noProof/>
            <w:webHidden/>
          </w:rPr>
          <w:fldChar w:fldCharType="end"/>
        </w:r>
      </w:hyperlink>
    </w:p>
    <w:p w14:paraId="759B4E7E" w14:textId="4E5DED5C"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6" w:history="1">
        <w:r w:rsidR="009375CB" w:rsidRPr="00243EB9">
          <w:rPr>
            <w:rStyle w:val="Hipervnculo"/>
            <w:noProof/>
          </w:rPr>
          <w:t>Figura 8. Logo de la Organización Operación Sonrisa Honduras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_Toc157505836 \h </w:instrText>
        </w:r>
        <w:r w:rsidR="009375CB" w:rsidRPr="00243EB9">
          <w:rPr>
            <w:noProof/>
            <w:webHidden/>
          </w:rPr>
        </w:r>
        <w:r w:rsidR="009375CB" w:rsidRPr="00243EB9">
          <w:rPr>
            <w:noProof/>
            <w:webHidden/>
          </w:rPr>
          <w:fldChar w:fldCharType="separate"/>
        </w:r>
        <w:r w:rsidR="00843C02">
          <w:rPr>
            <w:noProof/>
            <w:webHidden/>
          </w:rPr>
          <w:t>19</w:t>
        </w:r>
        <w:r w:rsidR="009375CB" w:rsidRPr="00243EB9">
          <w:rPr>
            <w:noProof/>
            <w:webHidden/>
          </w:rPr>
          <w:fldChar w:fldCharType="end"/>
        </w:r>
      </w:hyperlink>
    </w:p>
    <w:p w14:paraId="621F3008" w14:textId="1E1AE092"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7" w:history="1">
        <w:r w:rsidR="009375CB" w:rsidRPr="00243EB9">
          <w:rPr>
            <w:rStyle w:val="Hipervnculo"/>
            <w:noProof/>
          </w:rPr>
          <w:t>Figura 9. Logo de la Fundación Hondureña para el Cáncer de Mama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_Toc157505837 \h </w:instrText>
        </w:r>
        <w:r w:rsidR="009375CB" w:rsidRPr="00243EB9">
          <w:rPr>
            <w:noProof/>
            <w:webHidden/>
          </w:rPr>
        </w:r>
        <w:r w:rsidR="009375CB" w:rsidRPr="00243EB9">
          <w:rPr>
            <w:noProof/>
            <w:webHidden/>
          </w:rPr>
          <w:fldChar w:fldCharType="separate"/>
        </w:r>
        <w:r w:rsidR="00843C02">
          <w:rPr>
            <w:noProof/>
            <w:webHidden/>
          </w:rPr>
          <w:t>20</w:t>
        </w:r>
        <w:r w:rsidR="009375CB" w:rsidRPr="00243EB9">
          <w:rPr>
            <w:noProof/>
            <w:webHidden/>
          </w:rPr>
          <w:fldChar w:fldCharType="end"/>
        </w:r>
      </w:hyperlink>
    </w:p>
    <w:p w14:paraId="61829146" w14:textId="346CCEC1"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8" w:history="1">
        <w:r w:rsidR="009375CB" w:rsidRPr="00243EB9">
          <w:rPr>
            <w:rStyle w:val="Hipervnculo"/>
            <w:noProof/>
          </w:rPr>
          <w:t>Figura 10. Áreas del conocimiento de los proyectos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_Toc157505838 \h </w:instrText>
        </w:r>
        <w:r w:rsidR="009375CB" w:rsidRPr="00243EB9">
          <w:rPr>
            <w:noProof/>
            <w:webHidden/>
          </w:rPr>
        </w:r>
        <w:r w:rsidR="009375CB" w:rsidRPr="00243EB9">
          <w:rPr>
            <w:noProof/>
            <w:webHidden/>
          </w:rPr>
          <w:fldChar w:fldCharType="separate"/>
        </w:r>
        <w:r w:rsidR="00843C02">
          <w:rPr>
            <w:noProof/>
            <w:webHidden/>
          </w:rPr>
          <w:t>23</w:t>
        </w:r>
        <w:r w:rsidR="009375CB" w:rsidRPr="00243EB9">
          <w:rPr>
            <w:noProof/>
            <w:webHidden/>
          </w:rPr>
          <w:fldChar w:fldCharType="end"/>
        </w:r>
      </w:hyperlink>
    </w:p>
    <w:p w14:paraId="690C199F" w14:textId="5A06297F"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39" w:history="1">
        <w:r w:rsidR="009375CB" w:rsidRPr="00243EB9">
          <w:rPr>
            <w:rStyle w:val="Hipervnculo"/>
            <w:noProof/>
          </w:rPr>
          <w:t>Figura 11. Procesos de la gestión del alcance de los proyectos.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_Toc157505839 \h </w:instrText>
        </w:r>
        <w:r w:rsidR="009375CB" w:rsidRPr="00243EB9">
          <w:rPr>
            <w:noProof/>
            <w:webHidden/>
          </w:rPr>
        </w:r>
        <w:r w:rsidR="009375CB" w:rsidRPr="00243EB9">
          <w:rPr>
            <w:noProof/>
            <w:webHidden/>
          </w:rPr>
          <w:fldChar w:fldCharType="separate"/>
        </w:r>
        <w:r w:rsidR="00843C02">
          <w:rPr>
            <w:noProof/>
            <w:webHidden/>
          </w:rPr>
          <w:t>24</w:t>
        </w:r>
        <w:r w:rsidR="009375CB" w:rsidRPr="00243EB9">
          <w:rPr>
            <w:noProof/>
            <w:webHidden/>
          </w:rPr>
          <w:fldChar w:fldCharType="end"/>
        </w:r>
      </w:hyperlink>
    </w:p>
    <w:p w14:paraId="103FD7E2" w14:textId="03B85174"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0" w:history="1">
        <w:r w:rsidR="009375CB" w:rsidRPr="00243EB9">
          <w:rPr>
            <w:rStyle w:val="Hipervnculo"/>
            <w:noProof/>
          </w:rPr>
          <w:t>Figura 12. Procesos de la gestión de riesgos de los proyectos.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_Toc157505840 \h </w:instrText>
        </w:r>
        <w:r w:rsidR="009375CB" w:rsidRPr="00243EB9">
          <w:rPr>
            <w:noProof/>
            <w:webHidden/>
          </w:rPr>
        </w:r>
        <w:r w:rsidR="009375CB" w:rsidRPr="00243EB9">
          <w:rPr>
            <w:noProof/>
            <w:webHidden/>
          </w:rPr>
          <w:fldChar w:fldCharType="separate"/>
        </w:r>
        <w:r w:rsidR="00843C02">
          <w:rPr>
            <w:noProof/>
            <w:webHidden/>
          </w:rPr>
          <w:t>25</w:t>
        </w:r>
        <w:r w:rsidR="009375CB" w:rsidRPr="00243EB9">
          <w:rPr>
            <w:noProof/>
            <w:webHidden/>
          </w:rPr>
          <w:fldChar w:fldCharType="end"/>
        </w:r>
      </w:hyperlink>
    </w:p>
    <w:p w14:paraId="7C49BAE3" w14:textId="598CA664"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1" w:history="1">
        <w:r w:rsidR="009375CB" w:rsidRPr="00243EB9">
          <w:rPr>
            <w:rStyle w:val="Hipervnculo"/>
            <w:noProof/>
          </w:rPr>
          <w:t>Figura 13. Proceso de involucramiento de los interesados en los proyectos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_Toc157505841 \h </w:instrText>
        </w:r>
        <w:r w:rsidR="009375CB" w:rsidRPr="00243EB9">
          <w:rPr>
            <w:noProof/>
            <w:webHidden/>
          </w:rPr>
        </w:r>
        <w:r w:rsidR="009375CB" w:rsidRPr="00243EB9">
          <w:rPr>
            <w:noProof/>
            <w:webHidden/>
          </w:rPr>
          <w:fldChar w:fldCharType="separate"/>
        </w:r>
        <w:r w:rsidR="00843C02">
          <w:rPr>
            <w:noProof/>
            <w:webHidden/>
          </w:rPr>
          <w:t>26</w:t>
        </w:r>
        <w:r w:rsidR="009375CB" w:rsidRPr="00243EB9">
          <w:rPr>
            <w:noProof/>
            <w:webHidden/>
          </w:rPr>
          <w:fldChar w:fldCharType="end"/>
        </w:r>
      </w:hyperlink>
    </w:p>
    <w:p w14:paraId="339382BD" w14:textId="163DF3CE"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2" w:history="1">
        <w:r w:rsidR="009375CB" w:rsidRPr="00243EB9">
          <w:rPr>
            <w:rStyle w:val="Hipervnculo"/>
            <w:noProof/>
          </w:rPr>
          <w:t>Figura 14. Grupo de procesos de la dirección de procesos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_Toc157505842 \h </w:instrText>
        </w:r>
        <w:r w:rsidR="009375CB" w:rsidRPr="00243EB9">
          <w:rPr>
            <w:noProof/>
            <w:webHidden/>
          </w:rPr>
        </w:r>
        <w:r w:rsidR="009375CB" w:rsidRPr="00243EB9">
          <w:rPr>
            <w:noProof/>
            <w:webHidden/>
          </w:rPr>
          <w:fldChar w:fldCharType="separate"/>
        </w:r>
        <w:r w:rsidR="00843C02">
          <w:rPr>
            <w:noProof/>
            <w:webHidden/>
          </w:rPr>
          <w:t>26</w:t>
        </w:r>
        <w:r w:rsidR="009375CB" w:rsidRPr="00243EB9">
          <w:rPr>
            <w:noProof/>
            <w:webHidden/>
          </w:rPr>
          <w:fldChar w:fldCharType="end"/>
        </w:r>
      </w:hyperlink>
    </w:p>
    <w:p w14:paraId="3D0B5245" w14:textId="7224FDE9"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3" w:history="1">
        <w:r w:rsidR="009375CB" w:rsidRPr="00243EB9">
          <w:rPr>
            <w:rStyle w:val="Hipervnculo"/>
            <w:noProof/>
          </w:rPr>
          <w:t>Figura 15. Las etapas de la documentación de Procesos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_Toc157505843 \h </w:instrText>
        </w:r>
        <w:r w:rsidR="009375CB" w:rsidRPr="00243EB9">
          <w:rPr>
            <w:noProof/>
            <w:webHidden/>
          </w:rPr>
        </w:r>
        <w:r w:rsidR="009375CB" w:rsidRPr="00243EB9">
          <w:rPr>
            <w:noProof/>
            <w:webHidden/>
          </w:rPr>
          <w:fldChar w:fldCharType="separate"/>
        </w:r>
        <w:r w:rsidR="00843C02">
          <w:rPr>
            <w:noProof/>
            <w:webHidden/>
          </w:rPr>
          <w:t>27</w:t>
        </w:r>
        <w:r w:rsidR="009375CB" w:rsidRPr="00243EB9">
          <w:rPr>
            <w:noProof/>
            <w:webHidden/>
          </w:rPr>
          <w:fldChar w:fldCharType="end"/>
        </w:r>
      </w:hyperlink>
    </w:p>
    <w:p w14:paraId="765FF116" w14:textId="4A081370"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4" w:history="1">
        <w:r w:rsidR="009375CB" w:rsidRPr="00243EB9">
          <w:rPr>
            <w:rStyle w:val="Hipervnculo"/>
            <w:noProof/>
          </w:rPr>
          <w:t>Figura 16. Diagrama Sagital de la relación entre las variables de estudio</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_Toc157505844 \h </w:instrText>
        </w:r>
        <w:r w:rsidR="009375CB" w:rsidRPr="00243EB9">
          <w:rPr>
            <w:noProof/>
            <w:webHidden/>
          </w:rPr>
        </w:r>
        <w:r w:rsidR="009375CB" w:rsidRPr="00243EB9">
          <w:rPr>
            <w:noProof/>
            <w:webHidden/>
          </w:rPr>
          <w:fldChar w:fldCharType="separate"/>
        </w:r>
        <w:r w:rsidR="00843C02">
          <w:rPr>
            <w:noProof/>
            <w:webHidden/>
          </w:rPr>
          <w:t>37</w:t>
        </w:r>
        <w:r w:rsidR="009375CB" w:rsidRPr="00243EB9">
          <w:rPr>
            <w:noProof/>
            <w:webHidden/>
          </w:rPr>
          <w:fldChar w:fldCharType="end"/>
        </w:r>
      </w:hyperlink>
    </w:p>
    <w:p w14:paraId="59B0D8E5" w14:textId="1D887AA4"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5" w:history="1">
        <w:r w:rsidR="009375CB" w:rsidRPr="00243EB9">
          <w:rPr>
            <w:rStyle w:val="Hipervnculo"/>
            <w:noProof/>
          </w:rPr>
          <w:t>Figura 17. Esquema de variables y dimensiones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_Toc157505845 \h </w:instrText>
        </w:r>
        <w:r w:rsidR="009375CB" w:rsidRPr="00243EB9">
          <w:rPr>
            <w:noProof/>
            <w:webHidden/>
          </w:rPr>
        </w:r>
        <w:r w:rsidR="009375CB" w:rsidRPr="00243EB9">
          <w:rPr>
            <w:noProof/>
            <w:webHidden/>
          </w:rPr>
          <w:fldChar w:fldCharType="separate"/>
        </w:r>
        <w:r w:rsidR="00843C02">
          <w:rPr>
            <w:noProof/>
            <w:webHidden/>
          </w:rPr>
          <w:t>37</w:t>
        </w:r>
        <w:r w:rsidR="009375CB" w:rsidRPr="00243EB9">
          <w:rPr>
            <w:noProof/>
            <w:webHidden/>
          </w:rPr>
          <w:fldChar w:fldCharType="end"/>
        </w:r>
      </w:hyperlink>
    </w:p>
    <w:p w14:paraId="707DA56D" w14:textId="7AAAC53E"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6" w:history="1">
        <w:r w:rsidR="009375CB" w:rsidRPr="00243EB9">
          <w:rPr>
            <w:rStyle w:val="Hipervnculo"/>
            <w:noProof/>
          </w:rPr>
          <w:t>Figura 18. Población económicamente activa en Honduras, 2022</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_Toc157505846 \h </w:instrText>
        </w:r>
        <w:r w:rsidR="009375CB" w:rsidRPr="00243EB9">
          <w:rPr>
            <w:noProof/>
            <w:webHidden/>
          </w:rPr>
        </w:r>
        <w:r w:rsidR="009375CB" w:rsidRPr="00243EB9">
          <w:rPr>
            <w:noProof/>
            <w:webHidden/>
          </w:rPr>
          <w:fldChar w:fldCharType="separate"/>
        </w:r>
        <w:r w:rsidR="00843C02">
          <w:rPr>
            <w:noProof/>
            <w:webHidden/>
          </w:rPr>
          <w:t>41</w:t>
        </w:r>
        <w:r w:rsidR="009375CB" w:rsidRPr="00243EB9">
          <w:rPr>
            <w:noProof/>
            <w:webHidden/>
          </w:rPr>
          <w:fldChar w:fldCharType="end"/>
        </w:r>
      </w:hyperlink>
    </w:p>
    <w:p w14:paraId="1F403771" w14:textId="1F926298"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7" w:history="1">
        <w:r w:rsidR="009375CB" w:rsidRPr="00243EB9">
          <w:rPr>
            <w:rStyle w:val="Hipervnculo"/>
            <w:noProof/>
          </w:rPr>
          <w:t>Figura 19. Población total en Honduras, 2022</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_Toc157505847 \h </w:instrText>
        </w:r>
        <w:r w:rsidR="009375CB" w:rsidRPr="00243EB9">
          <w:rPr>
            <w:noProof/>
            <w:webHidden/>
          </w:rPr>
        </w:r>
        <w:r w:rsidR="009375CB" w:rsidRPr="00243EB9">
          <w:rPr>
            <w:noProof/>
            <w:webHidden/>
          </w:rPr>
          <w:fldChar w:fldCharType="separate"/>
        </w:r>
        <w:r w:rsidR="00843C02">
          <w:rPr>
            <w:noProof/>
            <w:webHidden/>
          </w:rPr>
          <w:t>41</w:t>
        </w:r>
        <w:r w:rsidR="009375CB" w:rsidRPr="00243EB9">
          <w:rPr>
            <w:noProof/>
            <w:webHidden/>
          </w:rPr>
          <w:fldChar w:fldCharType="end"/>
        </w:r>
      </w:hyperlink>
    </w:p>
    <w:p w14:paraId="7D9BB2CD" w14:textId="36755691"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8" w:history="1">
        <w:r w:rsidR="009375CB" w:rsidRPr="00243EB9">
          <w:rPr>
            <w:rStyle w:val="Hipervnculo"/>
            <w:noProof/>
          </w:rPr>
          <w:t>Figura 20. Fórmula de tamaño de la muestra por muestreo aleatorio simple.</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_Toc157505848 \h </w:instrText>
        </w:r>
        <w:r w:rsidR="009375CB" w:rsidRPr="00243EB9">
          <w:rPr>
            <w:noProof/>
            <w:webHidden/>
          </w:rPr>
        </w:r>
        <w:r w:rsidR="009375CB" w:rsidRPr="00243EB9">
          <w:rPr>
            <w:noProof/>
            <w:webHidden/>
          </w:rPr>
          <w:fldChar w:fldCharType="separate"/>
        </w:r>
        <w:r w:rsidR="00843C02">
          <w:rPr>
            <w:noProof/>
            <w:webHidden/>
          </w:rPr>
          <w:t>42</w:t>
        </w:r>
        <w:r w:rsidR="009375CB" w:rsidRPr="00243EB9">
          <w:rPr>
            <w:noProof/>
            <w:webHidden/>
          </w:rPr>
          <w:fldChar w:fldCharType="end"/>
        </w:r>
      </w:hyperlink>
    </w:p>
    <w:p w14:paraId="592770FC" w14:textId="26803588"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49" w:history="1">
        <w:r w:rsidR="009375CB" w:rsidRPr="00243EB9">
          <w:rPr>
            <w:rStyle w:val="Hipervnculo"/>
            <w:noProof/>
          </w:rPr>
          <w:t>Figura 21. Edad de posibles donantes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_Toc157505849 \h </w:instrText>
        </w:r>
        <w:r w:rsidR="009375CB" w:rsidRPr="00243EB9">
          <w:rPr>
            <w:noProof/>
            <w:webHidden/>
          </w:rPr>
        </w:r>
        <w:r w:rsidR="009375CB" w:rsidRPr="00243EB9">
          <w:rPr>
            <w:noProof/>
            <w:webHidden/>
          </w:rPr>
          <w:fldChar w:fldCharType="separate"/>
        </w:r>
        <w:r w:rsidR="00843C02">
          <w:rPr>
            <w:noProof/>
            <w:webHidden/>
          </w:rPr>
          <w:t>47</w:t>
        </w:r>
        <w:r w:rsidR="009375CB" w:rsidRPr="00243EB9">
          <w:rPr>
            <w:noProof/>
            <w:webHidden/>
          </w:rPr>
          <w:fldChar w:fldCharType="end"/>
        </w:r>
      </w:hyperlink>
    </w:p>
    <w:p w14:paraId="59265FF8" w14:textId="4D909E48"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0" w:history="1">
        <w:r w:rsidR="009375CB" w:rsidRPr="00243EB9">
          <w:rPr>
            <w:rStyle w:val="Hipervnculo"/>
            <w:noProof/>
          </w:rPr>
          <w:t>Figura 22. Género de posibles donantes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_Toc157505850 \h </w:instrText>
        </w:r>
        <w:r w:rsidR="009375CB" w:rsidRPr="00243EB9">
          <w:rPr>
            <w:noProof/>
            <w:webHidden/>
          </w:rPr>
        </w:r>
        <w:r w:rsidR="009375CB" w:rsidRPr="00243EB9">
          <w:rPr>
            <w:noProof/>
            <w:webHidden/>
          </w:rPr>
          <w:fldChar w:fldCharType="separate"/>
        </w:r>
        <w:r w:rsidR="00843C02">
          <w:rPr>
            <w:noProof/>
            <w:webHidden/>
          </w:rPr>
          <w:t>47</w:t>
        </w:r>
        <w:r w:rsidR="009375CB" w:rsidRPr="00243EB9">
          <w:rPr>
            <w:noProof/>
            <w:webHidden/>
          </w:rPr>
          <w:fldChar w:fldCharType="end"/>
        </w:r>
      </w:hyperlink>
    </w:p>
    <w:p w14:paraId="303C8091" w14:textId="00084604"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1" w:history="1">
        <w:r w:rsidR="009375CB" w:rsidRPr="00243EB9">
          <w:rPr>
            <w:rStyle w:val="Hipervnculo"/>
            <w:noProof/>
          </w:rPr>
          <w:t>Figura 23. Canal de pago de posibles donantes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_Toc157505851 \h </w:instrText>
        </w:r>
        <w:r w:rsidR="009375CB" w:rsidRPr="00243EB9">
          <w:rPr>
            <w:noProof/>
            <w:webHidden/>
          </w:rPr>
        </w:r>
        <w:r w:rsidR="009375CB" w:rsidRPr="00243EB9">
          <w:rPr>
            <w:noProof/>
            <w:webHidden/>
          </w:rPr>
          <w:fldChar w:fldCharType="separate"/>
        </w:r>
        <w:r w:rsidR="00843C02">
          <w:rPr>
            <w:noProof/>
            <w:webHidden/>
          </w:rPr>
          <w:t>48</w:t>
        </w:r>
        <w:r w:rsidR="009375CB" w:rsidRPr="00243EB9">
          <w:rPr>
            <w:noProof/>
            <w:webHidden/>
          </w:rPr>
          <w:fldChar w:fldCharType="end"/>
        </w:r>
      </w:hyperlink>
    </w:p>
    <w:p w14:paraId="1C1CFB7E" w14:textId="41A2CEDB"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2" w:history="1">
        <w:r w:rsidR="009375CB" w:rsidRPr="00243EB9">
          <w:rPr>
            <w:rStyle w:val="Hipervnculo"/>
            <w:noProof/>
          </w:rPr>
          <w:t>Figura 24. Relevancia promocional</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_Toc157505852 \h </w:instrText>
        </w:r>
        <w:r w:rsidR="009375CB" w:rsidRPr="00243EB9">
          <w:rPr>
            <w:noProof/>
            <w:webHidden/>
          </w:rPr>
        </w:r>
        <w:r w:rsidR="009375CB" w:rsidRPr="00243EB9">
          <w:rPr>
            <w:noProof/>
            <w:webHidden/>
          </w:rPr>
          <w:fldChar w:fldCharType="separate"/>
        </w:r>
        <w:r w:rsidR="00843C02">
          <w:rPr>
            <w:noProof/>
            <w:webHidden/>
          </w:rPr>
          <w:t>49</w:t>
        </w:r>
        <w:r w:rsidR="009375CB" w:rsidRPr="00243EB9">
          <w:rPr>
            <w:noProof/>
            <w:webHidden/>
          </w:rPr>
          <w:fldChar w:fldCharType="end"/>
        </w:r>
      </w:hyperlink>
    </w:p>
    <w:p w14:paraId="1EE8C8D2" w14:textId="2C3EB76A"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3" w:history="1">
        <w:r w:rsidR="009375CB" w:rsidRPr="00243EB9">
          <w:rPr>
            <w:rStyle w:val="Hipervnculo"/>
            <w:noProof/>
          </w:rPr>
          <w:t>Figura 25. Artículos promocionales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_Toc157505853 \h </w:instrText>
        </w:r>
        <w:r w:rsidR="009375CB" w:rsidRPr="00243EB9">
          <w:rPr>
            <w:noProof/>
            <w:webHidden/>
          </w:rPr>
        </w:r>
        <w:r w:rsidR="009375CB" w:rsidRPr="00243EB9">
          <w:rPr>
            <w:noProof/>
            <w:webHidden/>
          </w:rPr>
          <w:fldChar w:fldCharType="separate"/>
        </w:r>
        <w:r w:rsidR="00843C02">
          <w:rPr>
            <w:noProof/>
            <w:webHidden/>
          </w:rPr>
          <w:t>50</w:t>
        </w:r>
        <w:r w:rsidR="009375CB" w:rsidRPr="00243EB9">
          <w:rPr>
            <w:noProof/>
            <w:webHidden/>
          </w:rPr>
          <w:fldChar w:fldCharType="end"/>
        </w:r>
      </w:hyperlink>
    </w:p>
    <w:p w14:paraId="636CF508" w14:textId="47CEB0EA"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4" w:history="1">
        <w:r w:rsidR="009375CB" w:rsidRPr="00243EB9">
          <w:rPr>
            <w:rStyle w:val="Hipervnculo"/>
            <w:noProof/>
          </w:rPr>
          <w:t>Figura 26. Voluntariado</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_Toc157505854 \h </w:instrText>
        </w:r>
        <w:r w:rsidR="009375CB" w:rsidRPr="00243EB9">
          <w:rPr>
            <w:noProof/>
            <w:webHidden/>
          </w:rPr>
        </w:r>
        <w:r w:rsidR="009375CB" w:rsidRPr="00243EB9">
          <w:rPr>
            <w:noProof/>
            <w:webHidden/>
          </w:rPr>
          <w:fldChar w:fldCharType="separate"/>
        </w:r>
        <w:r w:rsidR="00843C02">
          <w:rPr>
            <w:noProof/>
            <w:webHidden/>
          </w:rPr>
          <w:t>50</w:t>
        </w:r>
        <w:r w:rsidR="009375CB" w:rsidRPr="00243EB9">
          <w:rPr>
            <w:noProof/>
            <w:webHidden/>
          </w:rPr>
          <w:fldChar w:fldCharType="end"/>
        </w:r>
      </w:hyperlink>
    </w:p>
    <w:p w14:paraId="66011E74" w14:textId="6241803A"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5" w:history="1">
        <w:r w:rsidR="009375CB" w:rsidRPr="00243EB9">
          <w:rPr>
            <w:rStyle w:val="Hipervnculo"/>
            <w:noProof/>
          </w:rPr>
          <w:t>Figura 27. Donaciones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_Toc157505855 \h </w:instrText>
        </w:r>
        <w:r w:rsidR="009375CB" w:rsidRPr="00243EB9">
          <w:rPr>
            <w:noProof/>
            <w:webHidden/>
          </w:rPr>
        </w:r>
        <w:r w:rsidR="009375CB" w:rsidRPr="00243EB9">
          <w:rPr>
            <w:noProof/>
            <w:webHidden/>
          </w:rPr>
          <w:fldChar w:fldCharType="separate"/>
        </w:r>
        <w:r w:rsidR="00843C02">
          <w:rPr>
            <w:noProof/>
            <w:webHidden/>
          </w:rPr>
          <w:t>51</w:t>
        </w:r>
        <w:r w:rsidR="009375CB" w:rsidRPr="00243EB9">
          <w:rPr>
            <w:noProof/>
            <w:webHidden/>
          </w:rPr>
          <w:fldChar w:fldCharType="end"/>
        </w:r>
      </w:hyperlink>
    </w:p>
    <w:p w14:paraId="53FA2D38" w14:textId="261316D1"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6" w:history="1">
        <w:r w:rsidR="009375CB" w:rsidRPr="00243EB9">
          <w:rPr>
            <w:rStyle w:val="Hipervnculo"/>
            <w:noProof/>
          </w:rPr>
          <w:t>Figura 28. Contenido de redes sociales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_Toc157505856 \h </w:instrText>
        </w:r>
        <w:r w:rsidR="009375CB" w:rsidRPr="00243EB9">
          <w:rPr>
            <w:noProof/>
            <w:webHidden/>
          </w:rPr>
        </w:r>
        <w:r w:rsidR="009375CB" w:rsidRPr="00243EB9">
          <w:rPr>
            <w:noProof/>
            <w:webHidden/>
          </w:rPr>
          <w:fldChar w:fldCharType="separate"/>
        </w:r>
        <w:r w:rsidR="00843C02">
          <w:rPr>
            <w:noProof/>
            <w:webHidden/>
          </w:rPr>
          <w:t>52</w:t>
        </w:r>
        <w:r w:rsidR="009375CB" w:rsidRPr="00243EB9">
          <w:rPr>
            <w:noProof/>
            <w:webHidden/>
          </w:rPr>
          <w:fldChar w:fldCharType="end"/>
        </w:r>
      </w:hyperlink>
    </w:p>
    <w:p w14:paraId="3FA59875" w14:textId="6D6DA5E9"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7" w:history="1">
        <w:r w:rsidR="009375CB" w:rsidRPr="00243EB9">
          <w:rPr>
            <w:rStyle w:val="Hipervnculo"/>
            <w:noProof/>
          </w:rPr>
          <w:t>Figura 29. Exposición social</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_Toc157505857 \h </w:instrText>
        </w:r>
        <w:r w:rsidR="009375CB" w:rsidRPr="00243EB9">
          <w:rPr>
            <w:noProof/>
            <w:webHidden/>
          </w:rPr>
        </w:r>
        <w:r w:rsidR="009375CB" w:rsidRPr="00243EB9">
          <w:rPr>
            <w:noProof/>
            <w:webHidden/>
          </w:rPr>
          <w:fldChar w:fldCharType="separate"/>
        </w:r>
        <w:r w:rsidR="00843C02">
          <w:rPr>
            <w:noProof/>
            <w:webHidden/>
          </w:rPr>
          <w:t>53</w:t>
        </w:r>
        <w:r w:rsidR="009375CB" w:rsidRPr="00243EB9">
          <w:rPr>
            <w:noProof/>
            <w:webHidden/>
          </w:rPr>
          <w:fldChar w:fldCharType="end"/>
        </w:r>
      </w:hyperlink>
    </w:p>
    <w:p w14:paraId="4ED6958C" w14:textId="0D3F535D"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8" w:history="1">
        <w:r w:rsidR="009375CB" w:rsidRPr="00243EB9">
          <w:rPr>
            <w:rStyle w:val="Hipervnculo"/>
            <w:noProof/>
          </w:rPr>
          <w:t>Figura 30. Medio de exposición social</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_Toc157505858 \h </w:instrText>
        </w:r>
        <w:r w:rsidR="009375CB" w:rsidRPr="00243EB9">
          <w:rPr>
            <w:noProof/>
            <w:webHidden/>
          </w:rPr>
        </w:r>
        <w:r w:rsidR="009375CB" w:rsidRPr="00243EB9">
          <w:rPr>
            <w:noProof/>
            <w:webHidden/>
          </w:rPr>
          <w:fldChar w:fldCharType="separate"/>
        </w:r>
        <w:r w:rsidR="00843C02">
          <w:rPr>
            <w:noProof/>
            <w:webHidden/>
          </w:rPr>
          <w:t>53</w:t>
        </w:r>
        <w:r w:rsidR="009375CB" w:rsidRPr="00243EB9">
          <w:rPr>
            <w:noProof/>
            <w:webHidden/>
          </w:rPr>
          <w:fldChar w:fldCharType="end"/>
        </w:r>
      </w:hyperlink>
    </w:p>
    <w:p w14:paraId="1933FBEC" w14:textId="7D1790F2"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59" w:history="1">
        <w:r w:rsidR="009375CB" w:rsidRPr="00243EB9">
          <w:rPr>
            <w:rStyle w:val="Hipervnculo"/>
            <w:noProof/>
          </w:rPr>
          <w:t>Figura 31. Transparencia del comité directivo</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_Toc157505859 \h </w:instrText>
        </w:r>
        <w:r w:rsidR="009375CB" w:rsidRPr="00243EB9">
          <w:rPr>
            <w:noProof/>
            <w:webHidden/>
          </w:rPr>
        </w:r>
        <w:r w:rsidR="009375CB" w:rsidRPr="00243EB9">
          <w:rPr>
            <w:noProof/>
            <w:webHidden/>
          </w:rPr>
          <w:fldChar w:fldCharType="separate"/>
        </w:r>
        <w:r w:rsidR="00843C02">
          <w:rPr>
            <w:noProof/>
            <w:webHidden/>
          </w:rPr>
          <w:t>54</w:t>
        </w:r>
        <w:r w:rsidR="009375CB" w:rsidRPr="00243EB9">
          <w:rPr>
            <w:noProof/>
            <w:webHidden/>
          </w:rPr>
          <w:fldChar w:fldCharType="end"/>
        </w:r>
      </w:hyperlink>
    </w:p>
    <w:p w14:paraId="7A543AF6" w14:textId="59AB2B89"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0" w:history="1">
        <w:r w:rsidR="009375CB" w:rsidRPr="00243EB9">
          <w:rPr>
            <w:rStyle w:val="Hipervnculo"/>
            <w:noProof/>
          </w:rPr>
          <w:t>Figura 32. Transparencia del uso de fondos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_Toc157505860 \h </w:instrText>
        </w:r>
        <w:r w:rsidR="009375CB" w:rsidRPr="00243EB9">
          <w:rPr>
            <w:noProof/>
            <w:webHidden/>
          </w:rPr>
        </w:r>
        <w:r w:rsidR="009375CB" w:rsidRPr="00243EB9">
          <w:rPr>
            <w:noProof/>
            <w:webHidden/>
          </w:rPr>
          <w:fldChar w:fldCharType="separate"/>
        </w:r>
        <w:r w:rsidR="00843C02">
          <w:rPr>
            <w:noProof/>
            <w:webHidden/>
          </w:rPr>
          <w:t>55</w:t>
        </w:r>
        <w:r w:rsidR="009375CB" w:rsidRPr="00243EB9">
          <w:rPr>
            <w:noProof/>
            <w:webHidden/>
          </w:rPr>
          <w:fldChar w:fldCharType="end"/>
        </w:r>
      </w:hyperlink>
    </w:p>
    <w:p w14:paraId="0C66F258" w14:textId="49F8A25D"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1" w:history="1">
        <w:r w:rsidR="009375CB" w:rsidRPr="00243EB9">
          <w:rPr>
            <w:rStyle w:val="Hipervnculo"/>
            <w:noProof/>
          </w:rPr>
          <w:t>Figura 33. Edad de los miembros de UNILUFIH</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_Toc157505861 \h </w:instrText>
        </w:r>
        <w:r w:rsidR="009375CB" w:rsidRPr="00243EB9">
          <w:rPr>
            <w:noProof/>
            <w:webHidden/>
          </w:rPr>
        </w:r>
        <w:r w:rsidR="009375CB" w:rsidRPr="00243EB9">
          <w:rPr>
            <w:noProof/>
            <w:webHidden/>
          </w:rPr>
          <w:fldChar w:fldCharType="separate"/>
        </w:r>
        <w:r w:rsidR="00843C02">
          <w:rPr>
            <w:noProof/>
            <w:webHidden/>
          </w:rPr>
          <w:t>56</w:t>
        </w:r>
        <w:r w:rsidR="009375CB" w:rsidRPr="00243EB9">
          <w:rPr>
            <w:noProof/>
            <w:webHidden/>
          </w:rPr>
          <w:fldChar w:fldCharType="end"/>
        </w:r>
      </w:hyperlink>
    </w:p>
    <w:p w14:paraId="646BE0ED" w14:textId="704D59DF"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2" w:history="1">
        <w:r w:rsidR="009375CB" w:rsidRPr="00243EB9">
          <w:rPr>
            <w:rStyle w:val="Hipervnculo"/>
            <w:noProof/>
          </w:rPr>
          <w:t>Figura 34. Género de los miembros de UNILUFIH</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_Toc157505862 \h </w:instrText>
        </w:r>
        <w:r w:rsidR="009375CB" w:rsidRPr="00243EB9">
          <w:rPr>
            <w:noProof/>
            <w:webHidden/>
          </w:rPr>
        </w:r>
        <w:r w:rsidR="009375CB" w:rsidRPr="00243EB9">
          <w:rPr>
            <w:noProof/>
            <w:webHidden/>
          </w:rPr>
          <w:fldChar w:fldCharType="separate"/>
        </w:r>
        <w:r w:rsidR="00843C02">
          <w:rPr>
            <w:noProof/>
            <w:webHidden/>
          </w:rPr>
          <w:t>56</w:t>
        </w:r>
        <w:r w:rsidR="009375CB" w:rsidRPr="00243EB9">
          <w:rPr>
            <w:noProof/>
            <w:webHidden/>
          </w:rPr>
          <w:fldChar w:fldCharType="end"/>
        </w:r>
      </w:hyperlink>
    </w:p>
    <w:p w14:paraId="19A0BE77" w14:textId="0AD40BDF"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3" w:history="1">
        <w:r w:rsidR="009375CB" w:rsidRPr="00243EB9">
          <w:rPr>
            <w:rStyle w:val="Hipervnculo"/>
            <w:noProof/>
          </w:rPr>
          <w:t>Figura 35. Claridad de los procesos administrativos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_Toc157505863 \h </w:instrText>
        </w:r>
        <w:r w:rsidR="009375CB" w:rsidRPr="00243EB9">
          <w:rPr>
            <w:noProof/>
            <w:webHidden/>
          </w:rPr>
        </w:r>
        <w:r w:rsidR="009375CB" w:rsidRPr="00243EB9">
          <w:rPr>
            <w:noProof/>
            <w:webHidden/>
          </w:rPr>
          <w:fldChar w:fldCharType="separate"/>
        </w:r>
        <w:r w:rsidR="00843C02">
          <w:rPr>
            <w:noProof/>
            <w:webHidden/>
          </w:rPr>
          <w:t>57</w:t>
        </w:r>
        <w:r w:rsidR="009375CB" w:rsidRPr="00243EB9">
          <w:rPr>
            <w:noProof/>
            <w:webHidden/>
          </w:rPr>
          <w:fldChar w:fldCharType="end"/>
        </w:r>
      </w:hyperlink>
    </w:p>
    <w:p w14:paraId="46B790F4" w14:textId="12FECC75"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4" w:history="1">
        <w:r w:rsidR="009375CB" w:rsidRPr="00243EB9">
          <w:rPr>
            <w:rStyle w:val="Hipervnculo"/>
            <w:noProof/>
          </w:rPr>
          <w:t>Figura 36. Documentación de procesos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_Toc157505864 \h </w:instrText>
        </w:r>
        <w:r w:rsidR="009375CB" w:rsidRPr="00243EB9">
          <w:rPr>
            <w:noProof/>
            <w:webHidden/>
          </w:rPr>
        </w:r>
        <w:r w:rsidR="009375CB" w:rsidRPr="00243EB9">
          <w:rPr>
            <w:noProof/>
            <w:webHidden/>
          </w:rPr>
          <w:fldChar w:fldCharType="separate"/>
        </w:r>
        <w:r w:rsidR="00843C02">
          <w:rPr>
            <w:noProof/>
            <w:webHidden/>
          </w:rPr>
          <w:t>57</w:t>
        </w:r>
        <w:r w:rsidR="009375CB" w:rsidRPr="00243EB9">
          <w:rPr>
            <w:noProof/>
            <w:webHidden/>
          </w:rPr>
          <w:fldChar w:fldCharType="end"/>
        </w:r>
      </w:hyperlink>
    </w:p>
    <w:p w14:paraId="0B40C38D" w14:textId="2FE443F7"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5" w:history="1">
        <w:r w:rsidR="009375CB" w:rsidRPr="00243EB9">
          <w:rPr>
            <w:rStyle w:val="Hipervnculo"/>
            <w:noProof/>
          </w:rPr>
          <w:t>Figura 37. Proceso de afiliación de nuevos miembros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_Toc157505865 \h </w:instrText>
        </w:r>
        <w:r w:rsidR="009375CB" w:rsidRPr="00243EB9">
          <w:rPr>
            <w:noProof/>
            <w:webHidden/>
          </w:rPr>
        </w:r>
        <w:r w:rsidR="009375CB" w:rsidRPr="00243EB9">
          <w:rPr>
            <w:noProof/>
            <w:webHidden/>
          </w:rPr>
          <w:fldChar w:fldCharType="separate"/>
        </w:r>
        <w:r w:rsidR="00843C02">
          <w:rPr>
            <w:noProof/>
            <w:webHidden/>
          </w:rPr>
          <w:t>58</w:t>
        </w:r>
        <w:r w:rsidR="009375CB" w:rsidRPr="00243EB9">
          <w:rPr>
            <w:noProof/>
            <w:webHidden/>
          </w:rPr>
          <w:fldChar w:fldCharType="end"/>
        </w:r>
      </w:hyperlink>
    </w:p>
    <w:p w14:paraId="4E9AA2B5" w14:textId="7CF1D6E9"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6" w:history="1">
        <w:r w:rsidR="009375CB" w:rsidRPr="00243EB9">
          <w:rPr>
            <w:rStyle w:val="Hipervnculo"/>
            <w:noProof/>
          </w:rPr>
          <w:t>Figura 38. Proceso de pago de mensualidades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_Toc157505866 \h </w:instrText>
        </w:r>
        <w:r w:rsidR="009375CB" w:rsidRPr="00243EB9">
          <w:rPr>
            <w:noProof/>
            <w:webHidden/>
          </w:rPr>
        </w:r>
        <w:r w:rsidR="009375CB" w:rsidRPr="00243EB9">
          <w:rPr>
            <w:noProof/>
            <w:webHidden/>
          </w:rPr>
          <w:fldChar w:fldCharType="separate"/>
        </w:r>
        <w:r w:rsidR="00843C02">
          <w:rPr>
            <w:noProof/>
            <w:webHidden/>
          </w:rPr>
          <w:t>59</w:t>
        </w:r>
        <w:r w:rsidR="009375CB" w:rsidRPr="00243EB9">
          <w:rPr>
            <w:noProof/>
            <w:webHidden/>
          </w:rPr>
          <w:fldChar w:fldCharType="end"/>
        </w:r>
      </w:hyperlink>
    </w:p>
    <w:p w14:paraId="1D60D339" w14:textId="65AC4FF6"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7" w:history="1">
        <w:r w:rsidR="009375CB" w:rsidRPr="00243EB9">
          <w:rPr>
            <w:rStyle w:val="Hipervnculo"/>
            <w:noProof/>
          </w:rPr>
          <w:t>Figura 39. Canal de pago de miembros de UNILUFIH</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_Toc157505867 \h </w:instrText>
        </w:r>
        <w:r w:rsidR="009375CB" w:rsidRPr="00243EB9">
          <w:rPr>
            <w:noProof/>
            <w:webHidden/>
          </w:rPr>
        </w:r>
        <w:r w:rsidR="009375CB" w:rsidRPr="00243EB9">
          <w:rPr>
            <w:noProof/>
            <w:webHidden/>
          </w:rPr>
          <w:fldChar w:fldCharType="separate"/>
        </w:r>
        <w:r w:rsidR="00843C02">
          <w:rPr>
            <w:noProof/>
            <w:webHidden/>
          </w:rPr>
          <w:t>60</w:t>
        </w:r>
        <w:r w:rsidR="009375CB" w:rsidRPr="00243EB9">
          <w:rPr>
            <w:noProof/>
            <w:webHidden/>
          </w:rPr>
          <w:fldChar w:fldCharType="end"/>
        </w:r>
      </w:hyperlink>
    </w:p>
    <w:p w14:paraId="2693E08A" w14:textId="5BBCC477"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8" w:history="1">
        <w:r w:rsidR="009375CB" w:rsidRPr="00243EB9">
          <w:rPr>
            <w:rStyle w:val="Hipervnculo"/>
            <w:noProof/>
          </w:rPr>
          <w:t>Figura 40. Proceso de captación de fondos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_Toc157505868 \h </w:instrText>
        </w:r>
        <w:r w:rsidR="009375CB" w:rsidRPr="00243EB9">
          <w:rPr>
            <w:noProof/>
            <w:webHidden/>
          </w:rPr>
        </w:r>
        <w:r w:rsidR="009375CB" w:rsidRPr="00243EB9">
          <w:rPr>
            <w:noProof/>
            <w:webHidden/>
          </w:rPr>
          <w:fldChar w:fldCharType="separate"/>
        </w:r>
        <w:r w:rsidR="00843C02">
          <w:rPr>
            <w:noProof/>
            <w:webHidden/>
          </w:rPr>
          <w:t>60</w:t>
        </w:r>
        <w:r w:rsidR="009375CB" w:rsidRPr="00243EB9">
          <w:rPr>
            <w:noProof/>
            <w:webHidden/>
          </w:rPr>
          <w:fldChar w:fldCharType="end"/>
        </w:r>
      </w:hyperlink>
    </w:p>
    <w:p w14:paraId="1219D5C4" w14:textId="233E5988"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69" w:history="1">
        <w:r w:rsidR="009375CB" w:rsidRPr="00243EB9">
          <w:rPr>
            <w:rStyle w:val="Hipervnculo"/>
            <w:noProof/>
          </w:rPr>
          <w:t>Figura 41. Apoyo internacional</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_Toc157505869 \h </w:instrText>
        </w:r>
        <w:r w:rsidR="009375CB" w:rsidRPr="00243EB9">
          <w:rPr>
            <w:noProof/>
            <w:webHidden/>
          </w:rPr>
        </w:r>
        <w:r w:rsidR="009375CB" w:rsidRPr="00243EB9">
          <w:rPr>
            <w:noProof/>
            <w:webHidden/>
          </w:rPr>
          <w:fldChar w:fldCharType="separate"/>
        </w:r>
        <w:r w:rsidR="00843C02">
          <w:rPr>
            <w:noProof/>
            <w:webHidden/>
          </w:rPr>
          <w:t>61</w:t>
        </w:r>
        <w:r w:rsidR="009375CB" w:rsidRPr="00243EB9">
          <w:rPr>
            <w:noProof/>
            <w:webHidden/>
          </w:rPr>
          <w:fldChar w:fldCharType="end"/>
        </w:r>
      </w:hyperlink>
    </w:p>
    <w:p w14:paraId="042A8C8F" w14:textId="7D3DAD74"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0" w:history="1">
        <w:r w:rsidR="009375CB" w:rsidRPr="00243EB9">
          <w:rPr>
            <w:rStyle w:val="Hipervnculo"/>
            <w:noProof/>
          </w:rPr>
          <w:t>Figura 42. Oportunidades de mejora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_Toc157505870 \h </w:instrText>
        </w:r>
        <w:r w:rsidR="009375CB" w:rsidRPr="00243EB9">
          <w:rPr>
            <w:noProof/>
            <w:webHidden/>
          </w:rPr>
        </w:r>
        <w:r w:rsidR="009375CB" w:rsidRPr="00243EB9">
          <w:rPr>
            <w:noProof/>
            <w:webHidden/>
          </w:rPr>
          <w:fldChar w:fldCharType="separate"/>
        </w:r>
        <w:r w:rsidR="00843C02">
          <w:rPr>
            <w:noProof/>
            <w:webHidden/>
          </w:rPr>
          <w:t>62</w:t>
        </w:r>
        <w:r w:rsidR="009375CB" w:rsidRPr="00243EB9">
          <w:rPr>
            <w:noProof/>
            <w:webHidden/>
          </w:rPr>
          <w:fldChar w:fldCharType="end"/>
        </w:r>
      </w:hyperlink>
    </w:p>
    <w:p w14:paraId="6F5F00F2" w14:textId="6ABE1ABA"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1" w:history="1">
        <w:r w:rsidR="009375CB" w:rsidRPr="00243EB9">
          <w:rPr>
            <w:rStyle w:val="Hipervnculo"/>
            <w:noProof/>
          </w:rPr>
          <w:t>Figura 43. Estructura de desglose de trabajo</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_Toc157505871 \h </w:instrText>
        </w:r>
        <w:r w:rsidR="009375CB" w:rsidRPr="00243EB9">
          <w:rPr>
            <w:noProof/>
            <w:webHidden/>
          </w:rPr>
        </w:r>
        <w:r w:rsidR="009375CB" w:rsidRPr="00243EB9">
          <w:rPr>
            <w:noProof/>
            <w:webHidden/>
          </w:rPr>
          <w:fldChar w:fldCharType="separate"/>
        </w:r>
        <w:r w:rsidR="00843C02">
          <w:rPr>
            <w:noProof/>
            <w:webHidden/>
          </w:rPr>
          <w:t>71</w:t>
        </w:r>
        <w:r w:rsidR="009375CB" w:rsidRPr="00243EB9">
          <w:rPr>
            <w:noProof/>
            <w:webHidden/>
          </w:rPr>
          <w:fldChar w:fldCharType="end"/>
        </w:r>
      </w:hyperlink>
    </w:p>
    <w:p w14:paraId="2AB42A31" w14:textId="180AD0AF"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2" w:history="1">
        <w:r w:rsidR="009375CB" w:rsidRPr="00243EB9">
          <w:rPr>
            <w:rStyle w:val="Hipervnculo"/>
            <w:noProof/>
          </w:rPr>
          <w:t>Figura 44. Diagrama de flujo: proceso de afiliación de nuevos miembros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_Toc157505872 \h </w:instrText>
        </w:r>
        <w:r w:rsidR="009375CB" w:rsidRPr="00243EB9">
          <w:rPr>
            <w:noProof/>
            <w:webHidden/>
          </w:rPr>
        </w:r>
        <w:r w:rsidR="009375CB" w:rsidRPr="00243EB9">
          <w:rPr>
            <w:noProof/>
            <w:webHidden/>
          </w:rPr>
          <w:fldChar w:fldCharType="separate"/>
        </w:r>
        <w:r w:rsidR="00843C02">
          <w:rPr>
            <w:noProof/>
            <w:webHidden/>
          </w:rPr>
          <w:t>75</w:t>
        </w:r>
        <w:r w:rsidR="009375CB" w:rsidRPr="00243EB9">
          <w:rPr>
            <w:noProof/>
            <w:webHidden/>
          </w:rPr>
          <w:fldChar w:fldCharType="end"/>
        </w:r>
      </w:hyperlink>
    </w:p>
    <w:p w14:paraId="5CC37164" w14:textId="4BA4CAF0"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3" w:history="1">
        <w:r w:rsidR="009375CB" w:rsidRPr="00243EB9">
          <w:rPr>
            <w:rStyle w:val="Hipervnculo"/>
            <w:noProof/>
          </w:rPr>
          <w:t>Figura 45. Diagrama de flujo: proceso de recaudación de pagos mensualidades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_Toc157505873 \h </w:instrText>
        </w:r>
        <w:r w:rsidR="009375CB" w:rsidRPr="00243EB9">
          <w:rPr>
            <w:noProof/>
            <w:webHidden/>
          </w:rPr>
        </w:r>
        <w:r w:rsidR="009375CB" w:rsidRPr="00243EB9">
          <w:rPr>
            <w:noProof/>
            <w:webHidden/>
          </w:rPr>
          <w:fldChar w:fldCharType="separate"/>
        </w:r>
        <w:r w:rsidR="00843C02">
          <w:rPr>
            <w:noProof/>
            <w:webHidden/>
          </w:rPr>
          <w:t>78</w:t>
        </w:r>
        <w:r w:rsidR="009375CB" w:rsidRPr="00243EB9">
          <w:rPr>
            <w:noProof/>
            <w:webHidden/>
          </w:rPr>
          <w:fldChar w:fldCharType="end"/>
        </w:r>
      </w:hyperlink>
    </w:p>
    <w:p w14:paraId="50E1F021" w14:textId="7E09A893"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4" w:history="1">
        <w:r w:rsidR="009375CB" w:rsidRPr="00243EB9">
          <w:rPr>
            <w:rStyle w:val="Hipervnculo"/>
            <w:noProof/>
          </w:rPr>
          <w:t>Figura 46. Diagrama de flujo: proceso de captación de fondos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_Toc157505874 \h </w:instrText>
        </w:r>
        <w:r w:rsidR="009375CB" w:rsidRPr="00243EB9">
          <w:rPr>
            <w:noProof/>
            <w:webHidden/>
          </w:rPr>
        </w:r>
        <w:r w:rsidR="009375CB" w:rsidRPr="00243EB9">
          <w:rPr>
            <w:noProof/>
            <w:webHidden/>
          </w:rPr>
          <w:fldChar w:fldCharType="separate"/>
        </w:r>
        <w:r w:rsidR="00843C02">
          <w:rPr>
            <w:noProof/>
            <w:webHidden/>
          </w:rPr>
          <w:t>80</w:t>
        </w:r>
        <w:r w:rsidR="009375CB" w:rsidRPr="00243EB9">
          <w:rPr>
            <w:noProof/>
            <w:webHidden/>
          </w:rPr>
          <w:fldChar w:fldCharType="end"/>
        </w:r>
      </w:hyperlink>
    </w:p>
    <w:p w14:paraId="06C603EC" w14:textId="17428D8B"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5" w:history="1">
        <w:r w:rsidR="009375CB" w:rsidRPr="00243EB9">
          <w:rPr>
            <w:rStyle w:val="Hipervnculo"/>
            <w:noProof/>
          </w:rPr>
          <w:t>Figura 47. Gráfico de seguimiento de duración de actividades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_Toc157505875 \h </w:instrText>
        </w:r>
        <w:r w:rsidR="009375CB" w:rsidRPr="00243EB9">
          <w:rPr>
            <w:noProof/>
            <w:webHidden/>
          </w:rPr>
        </w:r>
        <w:r w:rsidR="009375CB" w:rsidRPr="00243EB9">
          <w:rPr>
            <w:noProof/>
            <w:webHidden/>
          </w:rPr>
          <w:fldChar w:fldCharType="separate"/>
        </w:r>
        <w:r w:rsidR="00843C02">
          <w:rPr>
            <w:noProof/>
            <w:webHidden/>
          </w:rPr>
          <w:t>84</w:t>
        </w:r>
        <w:r w:rsidR="009375CB" w:rsidRPr="00243EB9">
          <w:rPr>
            <w:noProof/>
            <w:webHidden/>
          </w:rPr>
          <w:fldChar w:fldCharType="end"/>
        </w:r>
      </w:hyperlink>
    </w:p>
    <w:p w14:paraId="759137B8" w14:textId="09EBF4D0"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6" w:history="1">
        <w:r w:rsidR="009375CB" w:rsidRPr="00243EB9">
          <w:rPr>
            <w:rStyle w:val="Hipervnculo"/>
            <w:noProof/>
          </w:rPr>
          <w:t>Figura 48. Gráfico de variación porcentual de duración actividades</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_Toc157505876 \h </w:instrText>
        </w:r>
        <w:r w:rsidR="009375CB" w:rsidRPr="00243EB9">
          <w:rPr>
            <w:noProof/>
            <w:webHidden/>
          </w:rPr>
        </w:r>
        <w:r w:rsidR="009375CB" w:rsidRPr="00243EB9">
          <w:rPr>
            <w:noProof/>
            <w:webHidden/>
          </w:rPr>
          <w:fldChar w:fldCharType="separate"/>
        </w:r>
        <w:r w:rsidR="00843C02">
          <w:rPr>
            <w:noProof/>
            <w:webHidden/>
          </w:rPr>
          <w:t>85</w:t>
        </w:r>
        <w:r w:rsidR="009375CB" w:rsidRPr="00243EB9">
          <w:rPr>
            <w:noProof/>
            <w:webHidden/>
          </w:rPr>
          <w:fldChar w:fldCharType="end"/>
        </w:r>
      </w:hyperlink>
    </w:p>
    <w:p w14:paraId="5F137684" w14:textId="0611AD39"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7" w:history="1">
        <w:r w:rsidR="009375CB" w:rsidRPr="00243EB9">
          <w:rPr>
            <w:rStyle w:val="Hipervnculo"/>
            <w:noProof/>
          </w:rPr>
          <w:t>Figura 49. Porcentaje de tareas iniciadas sin retraso</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_Toc157505877 \h </w:instrText>
        </w:r>
        <w:r w:rsidR="009375CB" w:rsidRPr="00243EB9">
          <w:rPr>
            <w:noProof/>
            <w:webHidden/>
          </w:rPr>
        </w:r>
        <w:r w:rsidR="009375CB" w:rsidRPr="00243EB9">
          <w:rPr>
            <w:noProof/>
            <w:webHidden/>
          </w:rPr>
          <w:fldChar w:fldCharType="separate"/>
        </w:r>
        <w:r w:rsidR="00843C02">
          <w:rPr>
            <w:noProof/>
            <w:webHidden/>
          </w:rPr>
          <w:t>85</w:t>
        </w:r>
        <w:r w:rsidR="009375CB" w:rsidRPr="00243EB9">
          <w:rPr>
            <w:noProof/>
            <w:webHidden/>
          </w:rPr>
          <w:fldChar w:fldCharType="end"/>
        </w:r>
      </w:hyperlink>
    </w:p>
    <w:p w14:paraId="08B69CB8" w14:textId="7D00B316"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8" w:history="1">
        <w:r w:rsidR="009375CB" w:rsidRPr="00243EB9">
          <w:rPr>
            <w:rStyle w:val="Hipervnculo"/>
            <w:noProof/>
          </w:rPr>
          <w:t>Figura 50. Cronograma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_Toc157505878 \h </w:instrText>
        </w:r>
        <w:r w:rsidR="009375CB" w:rsidRPr="00243EB9">
          <w:rPr>
            <w:noProof/>
            <w:webHidden/>
          </w:rPr>
        </w:r>
        <w:r w:rsidR="009375CB" w:rsidRPr="00243EB9">
          <w:rPr>
            <w:noProof/>
            <w:webHidden/>
          </w:rPr>
          <w:fldChar w:fldCharType="separate"/>
        </w:r>
        <w:r w:rsidR="00843C02">
          <w:rPr>
            <w:noProof/>
            <w:webHidden/>
          </w:rPr>
          <w:t>86</w:t>
        </w:r>
        <w:r w:rsidR="009375CB" w:rsidRPr="00243EB9">
          <w:rPr>
            <w:noProof/>
            <w:webHidden/>
          </w:rPr>
          <w:fldChar w:fldCharType="end"/>
        </w:r>
      </w:hyperlink>
    </w:p>
    <w:p w14:paraId="60A6EE7F" w14:textId="12B36EA3" w:rsidR="009375CB" w:rsidRPr="00243EB9"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7505879" w:history="1">
        <w:r w:rsidR="009375CB" w:rsidRPr="00243EB9">
          <w:rPr>
            <w:rStyle w:val="Hipervnculo"/>
            <w:noProof/>
          </w:rPr>
          <w:t>Figura 51. Ruta crítica</w:t>
        </w:r>
        <w:r w:rsidR="009375CB" w:rsidRPr="00243EB9">
          <w:rPr>
            <w:noProof/>
            <w:webHidden/>
          </w:rPr>
          <w:tab/>
        </w:r>
        <w:r w:rsidR="009375CB" w:rsidRPr="00243EB9">
          <w:rPr>
            <w:noProof/>
            <w:webHidden/>
          </w:rPr>
          <w:fldChar w:fldCharType="begin"/>
        </w:r>
        <w:r w:rsidR="009375CB" w:rsidRPr="00243EB9">
          <w:rPr>
            <w:noProof/>
            <w:webHidden/>
          </w:rPr>
          <w:instrText xml:space="preserve"> PAGEREF _Toc157505879 \h </w:instrText>
        </w:r>
        <w:r w:rsidR="009375CB" w:rsidRPr="00243EB9">
          <w:rPr>
            <w:noProof/>
            <w:webHidden/>
          </w:rPr>
        </w:r>
        <w:r w:rsidR="009375CB" w:rsidRPr="00243EB9">
          <w:rPr>
            <w:noProof/>
            <w:webHidden/>
          </w:rPr>
          <w:fldChar w:fldCharType="separate"/>
        </w:r>
        <w:r w:rsidR="00843C02">
          <w:rPr>
            <w:noProof/>
            <w:webHidden/>
          </w:rPr>
          <w:t>87</w:t>
        </w:r>
        <w:r w:rsidR="009375CB" w:rsidRPr="00243EB9">
          <w:rPr>
            <w:noProof/>
            <w:webHidden/>
          </w:rPr>
          <w:fldChar w:fldCharType="end"/>
        </w:r>
      </w:hyperlink>
    </w:p>
    <w:p w14:paraId="3700773E" w14:textId="7F186C0E" w:rsidR="005F2D6D" w:rsidRPr="00243EB9" w:rsidRDefault="00FF2BD0" w:rsidP="00A05659">
      <w:pPr>
        <w:pStyle w:val="TextoPrincipal"/>
        <w:sectPr w:rsidR="005F2D6D" w:rsidRPr="00243EB9" w:rsidSect="009608FE">
          <w:footerReference w:type="default" r:id="rId10"/>
          <w:pgSz w:w="12240" w:h="15840" w:code="1"/>
          <w:pgMar w:top="1440" w:right="1440" w:bottom="1440" w:left="1440" w:header="709" w:footer="709" w:gutter="0"/>
          <w:pgNumType w:fmt="lowerRoman"/>
          <w:cols w:space="708"/>
          <w:docGrid w:linePitch="360"/>
        </w:sectPr>
      </w:pPr>
      <w:r w:rsidRPr="00243EB9">
        <w:fldChar w:fldCharType="end"/>
      </w:r>
    </w:p>
    <w:p w14:paraId="162A8697" w14:textId="5AA3CC41" w:rsidR="00737E89" w:rsidRPr="00243EB9" w:rsidRDefault="00210E95" w:rsidP="00A05659">
      <w:pPr>
        <w:pStyle w:val="Ttulo1"/>
      </w:pPr>
      <w:bookmarkStart w:id="17" w:name="_Toc474331176"/>
      <w:bookmarkStart w:id="18" w:name="_Toc474331375"/>
      <w:bookmarkStart w:id="19" w:name="_Toc157506239"/>
      <w:r w:rsidRPr="00243EB9">
        <w:lastRenderedPageBreak/>
        <w:t xml:space="preserve">CAPÍTULO I. </w:t>
      </w:r>
      <w:r w:rsidR="00737E89" w:rsidRPr="00243EB9">
        <w:t>PLANTEAMIENTO DE LA INVESTIGACIÓN</w:t>
      </w:r>
      <w:bookmarkEnd w:id="17"/>
      <w:bookmarkEnd w:id="18"/>
      <w:bookmarkEnd w:id="19"/>
    </w:p>
    <w:p w14:paraId="670E1318" w14:textId="2EA8FDA9" w:rsidR="00737E89" w:rsidRPr="00243EB9" w:rsidRDefault="004D17BE" w:rsidP="00A05659">
      <w:pPr>
        <w:pStyle w:val="Ttulo2"/>
      </w:pPr>
      <w:bookmarkStart w:id="20" w:name="_Toc474331177"/>
      <w:bookmarkStart w:id="21" w:name="_Toc474331376"/>
      <w:bookmarkStart w:id="22" w:name="_Toc157506240"/>
      <w:r w:rsidRPr="00243EB9">
        <w:t>INTRODUCCIÓN</w:t>
      </w:r>
      <w:bookmarkEnd w:id="20"/>
      <w:bookmarkEnd w:id="21"/>
      <w:bookmarkEnd w:id="22"/>
    </w:p>
    <w:p w14:paraId="73F6AC70" w14:textId="60AC6A6C" w:rsidR="00FE0605" w:rsidRPr="00243EB9" w:rsidRDefault="00FE0605" w:rsidP="00A05659">
      <w:pPr>
        <w:pStyle w:val="TextoPrincipal"/>
      </w:pPr>
      <w:r w:rsidRPr="00243EB9">
        <w:t xml:space="preserve">En el presente documento se desarrolla el estudio para determinar las oportunidades de crecimiento de la asociación Unidos por el Lupus y la Fibromialgia </w:t>
      </w:r>
      <w:r w:rsidR="007E4042" w:rsidRPr="00243EB9">
        <w:t xml:space="preserve">en Honduras </w:t>
      </w:r>
      <w:r w:rsidRPr="00243EB9">
        <w:t>(UNILUFIH) mediante la captación de fondos nacionales que permitan la expansión de la asociación y la rentabilidad económica de sus operaciones.</w:t>
      </w:r>
    </w:p>
    <w:p w14:paraId="59424BC8" w14:textId="19ADCB15" w:rsidR="00FE0605" w:rsidRPr="00243EB9" w:rsidRDefault="004B74D6" w:rsidP="00A05659">
      <w:pPr>
        <w:pStyle w:val="TextoPrincipal"/>
      </w:pPr>
      <w:r w:rsidRPr="00243EB9">
        <w:t>La asociación</w:t>
      </w:r>
      <w:r w:rsidR="00FE0605" w:rsidRPr="00243EB9">
        <w:t xml:space="preserve"> nac</w:t>
      </w:r>
      <w:r w:rsidR="00B84445" w:rsidRPr="00243EB9">
        <w:t>e</w:t>
      </w:r>
      <w:r w:rsidR="00FE0605" w:rsidRPr="00243EB9">
        <w:t xml:space="preserve"> en Honduras como una iniciativa de apoyo para los pacientes diagnosticados con lupus y fibromialgia, ya sea que padezcan ambas o una de las dos enfermedades. Para </w:t>
      </w:r>
      <w:r w:rsidR="00CF23E9" w:rsidRPr="00243EB9">
        <w:t>octubre</w:t>
      </w:r>
      <w:r w:rsidR="00FE0605" w:rsidRPr="00243EB9">
        <w:t xml:space="preserve"> de 2023, UNILUFIH tiene registrados más de 100 pacientes con estas enfermedades.</w:t>
      </w:r>
    </w:p>
    <w:p w14:paraId="5F6224AD" w14:textId="5CB18B21" w:rsidR="00FE0605" w:rsidRPr="00243EB9" w:rsidRDefault="00FE0605" w:rsidP="00A05659">
      <w:pPr>
        <w:pStyle w:val="TextoPrincipal"/>
      </w:pPr>
      <w:r w:rsidRPr="00243EB9">
        <w:t>En el primer capítulo se analiza el planteamiento del problema, se definen los objetivos, tanto general como específicos y las preguntas del trabajo de investigación, a</w:t>
      </w:r>
      <w:r w:rsidR="00525004" w:rsidRPr="00243EB9">
        <w:t>sí como</w:t>
      </w:r>
      <w:r w:rsidRPr="00243EB9">
        <w:t xml:space="preserve"> la justificación que permite llevar a cabo la </w:t>
      </w:r>
      <w:r w:rsidR="00005B77" w:rsidRPr="00243EB9">
        <w:t>propuesta</w:t>
      </w:r>
      <w:r w:rsidRPr="00243EB9">
        <w:t>.</w:t>
      </w:r>
    </w:p>
    <w:p w14:paraId="43F13C88" w14:textId="570925B3" w:rsidR="00B02AD6" w:rsidRPr="00243EB9" w:rsidRDefault="00B02AD6" w:rsidP="00A05659">
      <w:pPr>
        <w:pStyle w:val="TextoPrincipal"/>
      </w:pPr>
      <w:r w:rsidRPr="00243EB9">
        <w:t xml:space="preserve">En el segundo capítulo se profundiza en temas de interés nacional e internacional para las organizaciones sin fines de lucro, con esto se da paso a diferentes conceptos necesarios para la correcta comprensión de este trabajo. Asimismo, se hace referencia </w:t>
      </w:r>
      <w:r w:rsidR="00B71D69" w:rsidRPr="00243EB9">
        <w:t>a</w:t>
      </w:r>
      <w:r w:rsidRPr="00243EB9">
        <w:t xml:space="preserve"> las teorías que sustentan esta investigación y las metodologías empleadas para la ejecución del proyecto</w:t>
      </w:r>
      <w:r w:rsidR="00B71D69" w:rsidRPr="00243EB9">
        <w:t>,</w:t>
      </w:r>
      <w:r w:rsidRPr="00243EB9">
        <w:t xml:space="preserve"> resaltando l</w:t>
      </w:r>
      <w:r w:rsidR="0037183A" w:rsidRPr="00243EB9">
        <w:t>as buenas prácticas del</w:t>
      </w:r>
      <w:r w:rsidRPr="00243EB9">
        <w:t xml:space="preserve"> PMBOK</w:t>
      </w:r>
      <w:r w:rsidR="007E4042" w:rsidRPr="00243EB9">
        <w:t>®</w:t>
      </w:r>
      <w:r w:rsidRPr="00243EB9">
        <w:t xml:space="preserve"> de la cual se derivan gran parte de las herramientas que se utilizaron como medio de ejecución del estudio.</w:t>
      </w:r>
    </w:p>
    <w:p w14:paraId="5723B166" w14:textId="21A2FD79" w:rsidR="00EC6D39" w:rsidRPr="00243EB9" w:rsidRDefault="00B02AD6" w:rsidP="00A05659">
      <w:pPr>
        <w:pStyle w:val="TextoPrincipal"/>
      </w:pPr>
      <w:r w:rsidRPr="00243EB9">
        <w:t>En el tercer capítulo se define el diseño de la investigación mediante el enfoque y el alcance</w:t>
      </w:r>
      <w:r w:rsidR="00C71147" w:rsidRPr="00243EB9">
        <w:t>, s</w:t>
      </w:r>
      <w:r w:rsidRPr="00243EB9">
        <w:t>e determina la población objetivo de la investigación y los criterios de inclusión y exclusión para ser considerados dentro de la muestra.</w:t>
      </w:r>
      <w:r w:rsidR="00C71147" w:rsidRPr="00243EB9">
        <w:t xml:space="preserve"> De igual forma s</w:t>
      </w:r>
      <w:r w:rsidRPr="00243EB9">
        <w:t>e determina</w:t>
      </w:r>
      <w:r w:rsidR="00C71147" w:rsidRPr="00243EB9">
        <w:t>n</w:t>
      </w:r>
      <w:r w:rsidRPr="00243EB9">
        <w:t xml:space="preserve"> las técnicas y herramientas para la recolección de la información sobre las variables a operativizar.</w:t>
      </w:r>
    </w:p>
    <w:p w14:paraId="2275D732" w14:textId="3BE6A511" w:rsidR="00B02AD6" w:rsidRPr="00243EB9" w:rsidRDefault="00B02AD6" w:rsidP="00A05659">
      <w:pPr>
        <w:pStyle w:val="TextoPrincipal"/>
      </w:pPr>
      <w:r w:rsidRPr="00243EB9">
        <w:t>En el cuarto cap</w:t>
      </w:r>
      <w:r w:rsidR="00C71147" w:rsidRPr="00243EB9">
        <w:t>í</w:t>
      </w:r>
      <w:r w:rsidRPr="00243EB9">
        <w:t xml:space="preserve">tulo </w:t>
      </w:r>
      <w:r w:rsidR="0098622D" w:rsidRPr="00243EB9">
        <w:t>se obtienen los resultados de los instrumentos aplicados</w:t>
      </w:r>
      <w:r w:rsidR="006B6389" w:rsidRPr="00243EB9">
        <w:t xml:space="preserve">, </w:t>
      </w:r>
      <w:r w:rsidR="00617DC6" w:rsidRPr="00243EB9">
        <w:t>los cuales</w:t>
      </w:r>
      <w:r w:rsidR="006B6389" w:rsidRPr="00243EB9">
        <w:t xml:space="preserve"> se analizan</w:t>
      </w:r>
      <w:r w:rsidR="00617DC6" w:rsidRPr="00243EB9">
        <w:t xml:space="preserve"> </w:t>
      </w:r>
      <w:r w:rsidR="00B02280" w:rsidRPr="00243EB9">
        <w:t xml:space="preserve">a </w:t>
      </w:r>
      <w:r w:rsidR="003B2378" w:rsidRPr="00243EB9">
        <w:t>profundidad y</w:t>
      </w:r>
      <w:r w:rsidR="004F6F8C" w:rsidRPr="00243EB9">
        <w:t xml:space="preserve"> a</w:t>
      </w:r>
      <w:r w:rsidR="003B2378" w:rsidRPr="00243EB9">
        <w:t xml:space="preserve"> detalle con el objetivo</w:t>
      </w:r>
      <w:r w:rsidR="00324B54" w:rsidRPr="00243EB9">
        <w:t xml:space="preserve"> de </w:t>
      </w:r>
      <w:r w:rsidR="003B2378" w:rsidRPr="00243EB9">
        <w:t>dar respuesta a</w:t>
      </w:r>
      <w:r w:rsidR="00324B54" w:rsidRPr="00243EB9">
        <w:t xml:space="preserve"> </w:t>
      </w:r>
      <w:r w:rsidR="00A95CE0" w:rsidRPr="00243EB9">
        <w:t>cada una d</w:t>
      </w:r>
      <w:r w:rsidR="00166EC7" w:rsidRPr="00243EB9">
        <w:t>e las variables establecidas en la investigación.</w:t>
      </w:r>
    </w:p>
    <w:p w14:paraId="25583392" w14:textId="625E5CE4" w:rsidR="00985C5C" w:rsidRPr="00243EB9" w:rsidRDefault="00293D57" w:rsidP="00A05659">
      <w:pPr>
        <w:pStyle w:val="TextoPrincipal"/>
      </w:pPr>
      <w:r w:rsidRPr="00243EB9">
        <w:t>En el quinto cap</w:t>
      </w:r>
      <w:r w:rsidR="004F6F8C" w:rsidRPr="00243EB9">
        <w:t>í</w:t>
      </w:r>
      <w:r w:rsidRPr="00243EB9">
        <w:t xml:space="preserve">tulo se </w:t>
      </w:r>
      <w:r w:rsidR="007A7516" w:rsidRPr="00243EB9">
        <w:t>realiza</w:t>
      </w:r>
      <w:r w:rsidR="00B412BE" w:rsidRPr="00243EB9">
        <w:t>n las conclusiones del estudio</w:t>
      </w:r>
      <w:r w:rsidR="00C77EFB" w:rsidRPr="00243EB9">
        <w:t xml:space="preserve"> en el que </w:t>
      </w:r>
      <w:r w:rsidR="00B71D69" w:rsidRPr="00243EB9">
        <w:t>se</w:t>
      </w:r>
      <w:r w:rsidR="00C77EFB" w:rsidRPr="00243EB9">
        <w:t xml:space="preserve"> brinda re</w:t>
      </w:r>
      <w:r w:rsidR="003662FD" w:rsidRPr="00243EB9">
        <w:t>sp</w:t>
      </w:r>
      <w:r w:rsidR="000E2C3F" w:rsidRPr="00243EB9">
        <w:t xml:space="preserve">uesta a cada una de las preguntas de investigación planteadas en el estudio. </w:t>
      </w:r>
      <w:r w:rsidR="007F1446" w:rsidRPr="00243EB9">
        <w:t xml:space="preserve">Se </w:t>
      </w:r>
      <w:r w:rsidR="00B84E5B" w:rsidRPr="00243EB9">
        <w:t>elaboran</w:t>
      </w:r>
      <w:r w:rsidR="007F1446" w:rsidRPr="00243EB9">
        <w:t xml:space="preserve"> las recomendaciones </w:t>
      </w:r>
      <w:r w:rsidR="00B84E5B" w:rsidRPr="00243EB9">
        <w:t>de acuerdo con los resultados de la investigación</w:t>
      </w:r>
      <w:r w:rsidR="00D63F3D" w:rsidRPr="00243EB9">
        <w:t>.</w:t>
      </w:r>
    </w:p>
    <w:p w14:paraId="75F4F03F" w14:textId="179C8091" w:rsidR="002075F1" w:rsidRPr="00243EB9" w:rsidRDefault="002075F1" w:rsidP="00A05659">
      <w:pPr>
        <w:pStyle w:val="TextoPrincipal"/>
      </w:pPr>
      <w:r w:rsidRPr="00243EB9">
        <w:lastRenderedPageBreak/>
        <w:t xml:space="preserve">En el sexto </w:t>
      </w:r>
      <w:r w:rsidR="0057794D" w:rsidRPr="00243EB9">
        <w:t>capítulo</w:t>
      </w:r>
      <w:r w:rsidRPr="00243EB9">
        <w:t xml:space="preserve"> </w:t>
      </w:r>
      <w:r w:rsidR="0057794D" w:rsidRPr="00243EB9">
        <w:t xml:space="preserve">se aborda la aplicabilidad </w:t>
      </w:r>
      <w:r w:rsidR="0029709E" w:rsidRPr="00243EB9">
        <w:t>de acuerdo con</w:t>
      </w:r>
      <w:r w:rsidR="002321D6" w:rsidRPr="00243EB9">
        <w:t xml:space="preserve"> todo lo trabajado en los </w:t>
      </w:r>
      <w:r w:rsidR="00E871D1" w:rsidRPr="00243EB9">
        <w:t xml:space="preserve">cinco capítulos previos, buscando generar una propuesta de valor para </w:t>
      </w:r>
      <w:r w:rsidR="0029709E" w:rsidRPr="00243EB9">
        <w:t>l</w:t>
      </w:r>
      <w:r w:rsidR="00E871D1" w:rsidRPr="00243EB9">
        <w:t>a asociación Unidos por el Lupus y la Fibromialgia</w:t>
      </w:r>
      <w:r w:rsidR="001815D4" w:rsidRPr="00243EB9">
        <w:t xml:space="preserve"> en Honduras</w:t>
      </w:r>
      <w:r w:rsidR="00E871D1" w:rsidRPr="00243EB9">
        <w:t>.</w:t>
      </w:r>
    </w:p>
    <w:p w14:paraId="4F762161" w14:textId="77777777" w:rsidR="007E4042" w:rsidRPr="00243EB9" w:rsidRDefault="007E4042" w:rsidP="00A05659">
      <w:pPr>
        <w:pStyle w:val="TextoPrincipal"/>
      </w:pPr>
    </w:p>
    <w:p w14:paraId="090B3A92" w14:textId="1BB8767B" w:rsidR="00210E95" w:rsidRPr="00243EB9" w:rsidRDefault="004D17BE" w:rsidP="00A05659">
      <w:pPr>
        <w:pStyle w:val="Ttulo2"/>
      </w:pPr>
      <w:bookmarkStart w:id="23" w:name="_Toc474331178"/>
      <w:bookmarkStart w:id="24" w:name="_Toc474331377"/>
      <w:bookmarkStart w:id="25" w:name="_Toc157506241"/>
      <w:r w:rsidRPr="00243EB9">
        <w:t>ANTECEDENTES DEL PROBLEMA</w:t>
      </w:r>
      <w:bookmarkEnd w:id="23"/>
      <w:bookmarkEnd w:id="24"/>
      <w:bookmarkEnd w:id="25"/>
    </w:p>
    <w:p w14:paraId="675DC749" w14:textId="051E317D" w:rsidR="004520AC" w:rsidRPr="00243EB9" w:rsidRDefault="004520AC" w:rsidP="00A05659">
      <w:pPr>
        <w:pStyle w:val="TextoPrincipal"/>
      </w:pPr>
      <w:r w:rsidRPr="00243EB9">
        <w:t>La asociación Unidos por el Lupus y la Fibromialgia</w:t>
      </w:r>
      <w:r w:rsidR="001815D4" w:rsidRPr="00243EB9">
        <w:t xml:space="preserve"> en Honduras</w:t>
      </w:r>
      <w:r w:rsidRPr="00243EB9">
        <w:t xml:space="preserve"> </w:t>
      </w:r>
      <w:r w:rsidR="001815D4" w:rsidRPr="00243EB9">
        <w:t xml:space="preserve">(UNILUFIH) </w:t>
      </w:r>
      <w:r w:rsidRPr="00243EB9">
        <w:t>nace legalmente el 22 de enero del 2019 como una iniciativa que</w:t>
      </w:r>
      <w:r w:rsidR="001815D4" w:rsidRPr="00243EB9">
        <w:t xml:space="preserve"> surg</w:t>
      </w:r>
      <w:r w:rsidR="00552207" w:rsidRPr="00243EB9">
        <w:t>ió</w:t>
      </w:r>
      <w:r w:rsidRPr="00243EB9">
        <w:t xml:space="preserve"> el 22 de julio del 2017 por parte de los hoy miembros fundadores de la asociación que son además pacientes diagnosticados con al menos uno de estos padecimientos</w:t>
      </w:r>
      <w:r w:rsidR="00040524" w:rsidRPr="00243EB9">
        <w:t xml:space="preserve"> </w:t>
      </w:r>
      <w:r w:rsidR="00202F7B" w:rsidRPr="00243EB9">
        <w:t>(D.</w:t>
      </w:r>
      <w:r w:rsidR="00C12D2A" w:rsidRPr="00243EB9">
        <w:t>E</w:t>
      </w:r>
      <w:r w:rsidR="00202F7B" w:rsidRPr="00243EB9">
        <w:t xml:space="preserve">. </w:t>
      </w:r>
      <w:r w:rsidR="00C12D2A" w:rsidRPr="00243EB9">
        <w:t>Amador</w:t>
      </w:r>
      <w:r w:rsidR="00202F7B" w:rsidRPr="00243EB9">
        <w:t xml:space="preserve">, comunicación personal, </w:t>
      </w:r>
      <w:r w:rsidR="00FE020A" w:rsidRPr="00243EB9">
        <w:t>1</w:t>
      </w:r>
      <w:r w:rsidR="00202F7B" w:rsidRPr="00243EB9">
        <w:t xml:space="preserve"> de </w:t>
      </w:r>
      <w:r w:rsidR="00FE020A" w:rsidRPr="00243EB9">
        <w:t xml:space="preserve">agosto </w:t>
      </w:r>
      <w:r w:rsidR="00202F7B" w:rsidRPr="00243EB9">
        <w:t>de 20</w:t>
      </w:r>
      <w:r w:rsidR="00FE020A" w:rsidRPr="00243EB9">
        <w:t>23</w:t>
      </w:r>
      <w:r w:rsidR="00202F7B" w:rsidRPr="00243EB9">
        <w:t>)</w:t>
      </w:r>
      <w:r w:rsidRPr="00243EB9">
        <w:t>.</w:t>
      </w:r>
    </w:p>
    <w:p w14:paraId="1F03C520" w14:textId="7A794D14" w:rsidR="00C56821" w:rsidRPr="00243EB9" w:rsidRDefault="004520AC" w:rsidP="00A05659">
      <w:pPr>
        <w:pStyle w:val="TextoPrincipal"/>
      </w:pPr>
      <w:r w:rsidRPr="00243EB9">
        <w:t xml:space="preserve">La estructura organizativa de UNILUFIH está conformada por el </w:t>
      </w:r>
      <w:r w:rsidR="00552207" w:rsidRPr="00243EB9">
        <w:t>c</w:t>
      </w:r>
      <w:r w:rsidRPr="00243EB9">
        <w:t xml:space="preserve">onsejo </w:t>
      </w:r>
      <w:r w:rsidR="00552207" w:rsidRPr="00243EB9">
        <w:t>f</w:t>
      </w:r>
      <w:r w:rsidRPr="00243EB9">
        <w:t xml:space="preserve">undador, la </w:t>
      </w:r>
      <w:r w:rsidR="00552207" w:rsidRPr="00243EB9">
        <w:t>j</w:t>
      </w:r>
      <w:r w:rsidRPr="00243EB9">
        <w:t xml:space="preserve">unta </w:t>
      </w:r>
      <w:r w:rsidR="00552207" w:rsidRPr="00243EB9">
        <w:t>d</w:t>
      </w:r>
      <w:r w:rsidRPr="00243EB9">
        <w:t xml:space="preserve">irectiva y sus miembros activos. Las labores realizadas por los miembros del </w:t>
      </w:r>
      <w:r w:rsidR="00552207" w:rsidRPr="00243EB9">
        <w:t>c</w:t>
      </w:r>
      <w:r w:rsidRPr="00243EB9">
        <w:t xml:space="preserve">onsejo </w:t>
      </w:r>
      <w:r w:rsidR="00552207" w:rsidRPr="00243EB9">
        <w:t>f</w:t>
      </w:r>
      <w:r w:rsidRPr="00243EB9">
        <w:t xml:space="preserve">undador y la </w:t>
      </w:r>
      <w:r w:rsidR="00552207" w:rsidRPr="00243EB9">
        <w:t>j</w:t>
      </w:r>
      <w:r w:rsidRPr="00243EB9">
        <w:t xml:space="preserve">unta </w:t>
      </w:r>
      <w:r w:rsidR="00552207" w:rsidRPr="00243EB9">
        <w:t>d</w:t>
      </w:r>
      <w:r w:rsidRPr="00243EB9">
        <w:t>irectiva no son remuneradas y los fondos percibidos están destinados a realizar actividades para el beneficio común de todos sus miembros.</w:t>
      </w:r>
    </w:p>
    <w:p w14:paraId="623EFC28" w14:textId="6960DCF9" w:rsidR="00986EDA" w:rsidRPr="00243EB9" w:rsidRDefault="00D33312" w:rsidP="00A05659">
      <w:pPr>
        <w:pStyle w:val="TextoPrincipal"/>
      </w:pPr>
      <w:r w:rsidRPr="00243EB9">
        <w:t>La necesidad de apoyo para estos pacientes recae sobre los efectos negativos que enfrentan en su vida diaria</w:t>
      </w:r>
      <w:r w:rsidR="006C70D3" w:rsidRPr="00243EB9">
        <w:t xml:space="preserve"> con </w:t>
      </w:r>
      <w:r w:rsidR="00E62C8C" w:rsidRPr="00243EB9">
        <w:t>el lupus y la fibromialgia</w:t>
      </w:r>
      <w:r w:rsidRPr="00243EB9">
        <w:t xml:space="preserve">. </w:t>
      </w:r>
      <w:r w:rsidR="00B86F45" w:rsidRPr="00243EB9">
        <w:t xml:space="preserve">De acuerdo con Abadía, de Rosende &amp; Maldonado (2023) el lupus es una enfermedad </w:t>
      </w:r>
      <w:r w:rsidR="00464C9B" w:rsidRPr="00243EB9">
        <w:t>autoinmune</w:t>
      </w:r>
      <w:r w:rsidR="00550344" w:rsidRPr="00243EB9">
        <w:t xml:space="preserve"> crónica que pue</w:t>
      </w:r>
      <w:r w:rsidR="000B35C2" w:rsidRPr="00243EB9">
        <w:t>de afectar articulaciones, riñones, el sistema nervioso central o la piel</w:t>
      </w:r>
      <w:r w:rsidR="00550344" w:rsidRPr="00243EB9">
        <w:t xml:space="preserve">. </w:t>
      </w:r>
      <w:r w:rsidR="00900477" w:rsidRPr="00243EB9">
        <w:t>Se puede llegar a manifesta</w:t>
      </w:r>
      <w:r w:rsidR="00E62C8C" w:rsidRPr="00243EB9">
        <w:t>r</w:t>
      </w:r>
      <w:r w:rsidR="00900477" w:rsidRPr="00243EB9">
        <w:t xml:space="preserve"> tanto en hombres como en mujeres, siendo estas últim</w:t>
      </w:r>
      <w:r w:rsidR="00257E8B" w:rsidRPr="00243EB9">
        <w:t>as</w:t>
      </w:r>
      <w:r w:rsidR="00A2011A" w:rsidRPr="00243EB9">
        <w:t xml:space="preserve"> en edad</w:t>
      </w:r>
      <w:r w:rsidR="00125EE3" w:rsidRPr="00243EB9">
        <w:t>es</w:t>
      </w:r>
      <w:r w:rsidR="00A2011A" w:rsidRPr="00243EB9">
        <w:t xml:space="preserve"> fértil</w:t>
      </w:r>
      <w:r w:rsidR="00125EE3" w:rsidRPr="00243EB9">
        <w:t>es</w:t>
      </w:r>
      <w:r w:rsidR="00257E8B" w:rsidRPr="00243EB9">
        <w:t xml:space="preserve"> </w:t>
      </w:r>
      <w:r w:rsidR="00AC1E90" w:rsidRPr="00243EB9">
        <w:t>las más afectadas</w:t>
      </w:r>
      <w:r w:rsidR="00125EE3" w:rsidRPr="00243EB9">
        <w:t>, representado cerca del 90 % de los casos.</w:t>
      </w:r>
    </w:p>
    <w:p w14:paraId="1AADD7D5" w14:textId="77777777" w:rsidR="00A0739B" w:rsidRPr="00243EB9" w:rsidRDefault="00A0739B" w:rsidP="00A0739B">
      <w:pPr>
        <w:pStyle w:val="TextoPrincipal"/>
      </w:pPr>
      <w:r w:rsidRPr="00243EB9">
        <w:t>De acuerdo con Crowford (2022), la fibromialgia se caracteriza por un dolor e hipersensibilidad en los músculos y los huesos, de forma diseminada y crónica. Los pacientes suelen presentar síntomas de fatiga, sueño no reparador, disfunción cognitiva, ansiedad y depresión. La presencia de esta enfermedad se acompaña de consecuencias negativas para el funcionamiento tanto físico como social.</w:t>
      </w:r>
    </w:p>
    <w:p w14:paraId="425D4894" w14:textId="2A3E5E62" w:rsidR="00562432" w:rsidRPr="00243EB9" w:rsidRDefault="00562432" w:rsidP="00A05659">
      <w:pPr>
        <w:pStyle w:val="TextoPrincipal"/>
      </w:pPr>
      <w:r w:rsidRPr="00243EB9">
        <w:t>Actualmente la asociación cuenta con miembros afiliados</w:t>
      </w:r>
      <w:r w:rsidR="00770A54" w:rsidRPr="00243EB9">
        <w:t>, los cuales son personas que padecen alguna de las enfermedades, ya sea lupus o fibromialgia, estos realizan un aporte mensual en apoyo a la asociación por el cual reciben los siguientes beneficios:</w:t>
      </w:r>
    </w:p>
    <w:p w14:paraId="0AB2A77C" w14:textId="77777777" w:rsidR="00741BEE" w:rsidRPr="00243EB9" w:rsidRDefault="00741BEE" w:rsidP="0017074B">
      <w:pPr>
        <w:pStyle w:val="Enumeracin"/>
        <w:numPr>
          <w:ilvl w:val="0"/>
          <w:numId w:val="44"/>
        </w:numPr>
      </w:pPr>
      <w:r w:rsidRPr="00243EB9">
        <w:t>Integración al grupo de WhatsApp de miembros generales;</w:t>
      </w:r>
    </w:p>
    <w:p w14:paraId="02CFE909" w14:textId="77777777" w:rsidR="00741BEE" w:rsidRPr="00243EB9" w:rsidRDefault="00741BEE" w:rsidP="0017074B">
      <w:pPr>
        <w:pStyle w:val="Enumeracin"/>
        <w:numPr>
          <w:ilvl w:val="0"/>
          <w:numId w:val="44"/>
        </w:numPr>
      </w:pPr>
      <w:r w:rsidRPr="00243EB9">
        <w:t>Apoyo emocional;</w:t>
      </w:r>
    </w:p>
    <w:p w14:paraId="7D2BBF74" w14:textId="77777777" w:rsidR="00741BEE" w:rsidRPr="00243EB9" w:rsidRDefault="00741BEE" w:rsidP="0017074B">
      <w:pPr>
        <w:pStyle w:val="Enumeracin"/>
        <w:numPr>
          <w:ilvl w:val="0"/>
          <w:numId w:val="44"/>
        </w:numPr>
      </w:pPr>
      <w:r w:rsidRPr="00243EB9">
        <w:t>Conocer experiencia y vivencias de otros pacientes;</w:t>
      </w:r>
    </w:p>
    <w:p w14:paraId="125CC666" w14:textId="77777777" w:rsidR="00741BEE" w:rsidRPr="00243EB9" w:rsidRDefault="00741BEE" w:rsidP="0017074B">
      <w:pPr>
        <w:pStyle w:val="Enumeracin"/>
        <w:numPr>
          <w:ilvl w:val="0"/>
          <w:numId w:val="44"/>
        </w:numPr>
      </w:pPr>
      <w:r w:rsidRPr="00243EB9">
        <w:t>Orientación general sobre el manejo de la patología en nuestro país; y,</w:t>
      </w:r>
    </w:p>
    <w:p w14:paraId="0C33E7D6" w14:textId="77777777" w:rsidR="00741BEE" w:rsidRPr="00243EB9" w:rsidRDefault="00741BEE" w:rsidP="00741BEE">
      <w:pPr>
        <w:pStyle w:val="TextoPrincipal"/>
      </w:pPr>
      <w:r w:rsidRPr="00243EB9">
        <w:lastRenderedPageBreak/>
        <w:t>En el caso de los miembros activos de la asociación reciben los siguientes beneficios adicionales:</w:t>
      </w:r>
    </w:p>
    <w:p w14:paraId="3E51B9BC" w14:textId="6B3EF23C" w:rsidR="00741BEE" w:rsidRPr="00243EB9" w:rsidRDefault="00741BEE" w:rsidP="00741BEE">
      <w:pPr>
        <w:pStyle w:val="Enumeracin"/>
      </w:pPr>
      <w:r w:rsidRPr="00243EB9">
        <w:t>In</w:t>
      </w:r>
      <w:r w:rsidR="00871409" w:rsidRPr="00243EB9">
        <w:t>tegración al grupo de WhatsApp de miembros activos</w:t>
      </w:r>
      <w:r w:rsidR="00C860BE" w:rsidRPr="00243EB9">
        <w:t>;</w:t>
      </w:r>
    </w:p>
    <w:p w14:paraId="2DF62675" w14:textId="2B7D3A41" w:rsidR="00871409" w:rsidRPr="00243EB9" w:rsidRDefault="000C3280" w:rsidP="00741BEE">
      <w:pPr>
        <w:pStyle w:val="Enumeracin"/>
      </w:pPr>
      <w:r w:rsidRPr="00243EB9">
        <w:t xml:space="preserve">Después de cinco meses </w:t>
      </w:r>
      <w:r w:rsidR="00160C5B" w:rsidRPr="00243EB9">
        <w:t xml:space="preserve">de pago de aportaciones y </w:t>
      </w:r>
      <w:r w:rsidR="00C860BE" w:rsidRPr="00243EB9">
        <w:t>participación</w:t>
      </w:r>
      <w:r w:rsidR="00160C5B" w:rsidRPr="00243EB9">
        <w:t xml:space="preserve"> </w:t>
      </w:r>
      <w:r w:rsidR="00E40317" w:rsidRPr="00243EB9">
        <w:t>se le ext</w:t>
      </w:r>
      <w:r w:rsidR="003C0AF9" w:rsidRPr="00243EB9">
        <w:t>iende</w:t>
      </w:r>
      <w:r w:rsidR="00C860BE" w:rsidRPr="00243EB9">
        <w:t xml:space="preserve"> carné de pertenecer a UNILUFIH;</w:t>
      </w:r>
    </w:p>
    <w:p w14:paraId="243E9B17" w14:textId="7A26F87E" w:rsidR="00C860BE" w:rsidRPr="00243EB9" w:rsidRDefault="00BD2E1F" w:rsidP="00741BEE">
      <w:pPr>
        <w:pStyle w:val="Enumeracin"/>
      </w:pPr>
      <w:r w:rsidRPr="00243EB9">
        <w:t>Descuento en laboratorios clínicos con los que se tiene convenio</w:t>
      </w:r>
      <w:r w:rsidR="008060A5" w:rsidRPr="00243EB9">
        <w:t xml:space="preserve"> por medio del carné de UNILU</w:t>
      </w:r>
      <w:r w:rsidR="00BC23B0" w:rsidRPr="00243EB9">
        <w:t>FIH;</w:t>
      </w:r>
    </w:p>
    <w:p w14:paraId="65904C91" w14:textId="77888825" w:rsidR="00BC23B0" w:rsidRPr="00243EB9" w:rsidRDefault="006B38E5" w:rsidP="00741BEE">
      <w:pPr>
        <w:pStyle w:val="Enumeracin"/>
      </w:pPr>
      <w:r w:rsidRPr="00243EB9">
        <w:t xml:space="preserve">Beneficios </w:t>
      </w:r>
      <w:r w:rsidR="00E26975" w:rsidRPr="00243EB9">
        <w:t>varios por medio de convenios de UNILUFIH con otras instituciones;</w:t>
      </w:r>
    </w:p>
    <w:p w14:paraId="7570F263" w14:textId="0E21C882" w:rsidR="00E26975" w:rsidRPr="00243EB9" w:rsidRDefault="00C24E64" w:rsidP="00741BEE">
      <w:pPr>
        <w:pStyle w:val="Enumeracin"/>
      </w:pPr>
      <w:r w:rsidRPr="00243EB9">
        <w:t>Reconocimiento como paciente en el sistema de salud pública;</w:t>
      </w:r>
    </w:p>
    <w:p w14:paraId="17E07BFB" w14:textId="09C47DF4" w:rsidR="00C24E64" w:rsidRPr="00243EB9" w:rsidRDefault="00C24E64" w:rsidP="00741BEE">
      <w:pPr>
        <w:pStyle w:val="Enumeracin"/>
      </w:pPr>
      <w:r w:rsidRPr="00243EB9">
        <w:t xml:space="preserve">Gestión del carné de discapacidad </w:t>
      </w:r>
      <w:r w:rsidR="000E171A" w:rsidRPr="00243EB9">
        <w:t>otorgado por el gobierno</w:t>
      </w:r>
      <w:r w:rsidR="00D173E2" w:rsidRPr="00243EB9">
        <w:t>;</w:t>
      </w:r>
    </w:p>
    <w:p w14:paraId="4C6FD49E" w14:textId="03DCE62E" w:rsidR="00D173E2" w:rsidRPr="00243EB9" w:rsidRDefault="00D173E2" w:rsidP="00741BEE">
      <w:pPr>
        <w:pStyle w:val="Enumeracin"/>
      </w:pPr>
      <w:r w:rsidRPr="00243EB9">
        <w:t>Charlas específicas y gratuitas sobre el tratamiento y cuidado de</w:t>
      </w:r>
      <w:r w:rsidR="000A0548" w:rsidRPr="00243EB9">
        <w:t>l lupus y la fibromialgia;</w:t>
      </w:r>
    </w:p>
    <w:p w14:paraId="34081843" w14:textId="08166923" w:rsidR="000A0548" w:rsidRPr="00243EB9" w:rsidRDefault="0081575F" w:rsidP="00741BEE">
      <w:pPr>
        <w:pStyle w:val="Enumeracin"/>
      </w:pPr>
      <w:r w:rsidRPr="00243EB9">
        <w:t xml:space="preserve">Donación de medicamentos </w:t>
      </w:r>
      <w:r w:rsidR="007A5820" w:rsidRPr="00243EB9">
        <w:t>gracias al convenio con droguerías y farmacias.</w:t>
      </w:r>
    </w:p>
    <w:p w14:paraId="6AC4CDB9" w14:textId="77777777" w:rsidR="00741BEE" w:rsidRPr="00243EB9" w:rsidRDefault="00741BEE" w:rsidP="00A05659">
      <w:pPr>
        <w:pStyle w:val="TextoPrincipal"/>
      </w:pPr>
    </w:p>
    <w:p w14:paraId="387127B4" w14:textId="6ABBBB87" w:rsidR="00BD626D" w:rsidRPr="00243EB9" w:rsidRDefault="00BD626D" w:rsidP="00A05659">
      <w:pPr>
        <w:pStyle w:val="TextoPrincipal"/>
      </w:pPr>
      <w:r w:rsidRPr="00243EB9">
        <w:t xml:space="preserve">Para la recaudación de fondos por medio de personas naturales, UNILUFIH </w:t>
      </w:r>
      <w:r w:rsidR="00B22628" w:rsidRPr="00243EB9">
        <w:t xml:space="preserve">da como beneficio </w:t>
      </w:r>
      <w:r w:rsidR="001A61C5" w:rsidRPr="00243EB9">
        <w:t>de acuerdo con el monto donado los siguientes artículos o promocion</w:t>
      </w:r>
      <w:r w:rsidR="0076544B" w:rsidRPr="00243EB9">
        <w:t>al</w:t>
      </w:r>
      <w:r w:rsidR="001A61C5" w:rsidRPr="00243EB9">
        <w:t>es</w:t>
      </w:r>
      <w:r w:rsidR="00215D15" w:rsidRPr="00243EB9">
        <w:t>:</w:t>
      </w:r>
    </w:p>
    <w:p w14:paraId="00641FB9" w14:textId="4F04F132" w:rsidR="00215D15" w:rsidRPr="00243EB9" w:rsidRDefault="008E6ADB" w:rsidP="0017074B">
      <w:pPr>
        <w:pStyle w:val="Enumeracin"/>
        <w:numPr>
          <w:ilvl w:val="0"/>
          <w:numId w:val="45"/>
        </w:numPr>
      </w:pPr>
      <w:r w:rsidRPr="00243EB9">
        <w:t>Camisetas alusivas a la asociación</w:t>
      </w:r>
      <w:r w:rsidR="00514F9F" w:rsidRPr="00243EB9">
        <w:t>;</w:t>
      </w:r>
    </w:p>
    <w:p w14:paraId="35018C25" w14:textId="2F0340E0" w:rsidR="008E6ADB" w:rsidRPr="00243EB9" w:rsidRDefault="0076544B" w:rsidP="0017074B">
      <w:pPr>
        <w:pStyle w:val="Enumeracin"/>
        <w:numPr>
          <w:ilvl w:val="0"/>
          <w:numId w:val="45"/>
        </w:numPr>
      </w:pPr>
      <w:r w:rsidRPr="00243EB9">
        <w:t>Pegatinas</w:t>
      </w:r>
      <w:r w:rsidR="003A78CB" w:rsidRPr="00243EB9">
        <w:t xml:space="preserve"> </w:t>
      </w:r>
      <w:r w:rsidRPr="00243EB9">
        <w:t>alusivas a la asociación;</w:t>
      </w:r>
    </w:p>
    <w:p w14:paraId="21D4BB87" w14:textId="2C65DC15" w:rsidR="00D42B46" w:rsidRPr="00243EB9" w:rsidRDefault="00D42B46" w:rsidP="0017074B">
      <w:pPr>
        <w:pStyle w:val="Enumeracin"/>
        <w:numPr>
          <w:ilvl w:val="0"/>
          <w:numId w:val="45"/>
        </w:numPr>
      </w:pPr>
      <w:r w:rsidRPr="00243EB9">
        <w:t>Bisutería; y,</w:t>
      </w:r>
    </w:p>
    <w:p w14:paraId="456F128D" w14:textId="73C5BFD2" w:rsidR="00D42B46" w:rsidRPr="00243EB9" w:rsidRDefault="00D204E5" w:rsidP="00D42B46">
      <w:pPr>
        <w:pStyle w:val="Enumeracin"/>
        <w:numPr>
          <w:ilvl w:val="0"/>
          <w:numId w:val="45"/>
        </w:numPr>
      </w:pPr>
      <w:r w:rsidRPr="00243EB9">
        <w:t>Cupcakes</w:t>
      </w:r>
      <w:r w:rsidR="00D42B46" w:rsidRPr="00243EB9">
        <w:t>.</w:t>
      </w:r>
    </w:p>
    <w:p w14:paraId="68616BD6" w14:textId="392EEE31" w:rsidR="00BC7FF9" w:rsidRPr="00243EB9" w:rsidRDefault="009A21AC" w:rsidP="00A05659">
      <w:pPr>
        <w:pStyle w:val="TextoPrincipal"/>
      </w:pPr>
      <w:r w:rsidRPr="00243EB9">
        <w:t>La</w:t>
      </w:r>
      <w:r w:rsidR="00F6770F" w:rsidRPr="00243EB9">
        <w:t xml:space="preserve"> asociación no </w:t>
      </w:r>
      <w:r w:rsidR="00EE241E" w:rsidRPr="00243EB9">
        <w:t xml:space="preserve">cuenta con </w:t>
      </w:r>
      <w:r w:rsidR="00F6770F" w:rsidRPr="00243EB9">
        <w:t xml:space="preserve">personal dedicado a tiempo completo, ya que sus miembros son voluntarios y trabajan </w:t>
      </w:r>
      <w:r w:rsidR="005713AC" w:rsidRPr="00243EB9">
        <w:t>de forma no remunerada</w:t>
      </w:r>
      <w:r w:rsidR="008C2923" w:rsidRPr="00243EB9">
        <w:t>,</w:t>
      </w:r>
      <w:r w:rsidR="005713AC" w:rsidRPr="00243EB9">
        <w:t xml:space="preserve"> </w:t>
      </w:r>
      <w:r w:rsidRPr="00243EB9">
        <w:t>representando</w:t>
      </w:r>
      <w:r w:rsidR="008B5152" w:rsidRPr="00243EB9">
        <w:t xml:space="preserve"> una limitante para el crecimiento de la asociación</w:t>
      </w:r>
      <w:r w:rsidR="00255D84" w:rsidRPr="00243EB9">
        <w:t>. Las actividades administrativas se delegan a los miembros voluntarios dirigidos por miembros de la junta directiva y de</w:t>
      </w:r>
      <w:r w:rsidR="001A6D84" w:rsidRPr="00243EB9">
        <w:t>l consejo fundador.</w:t>
      </w:r>
    </w:p>
    <w:p w14:paraId="25149BF0" w14:textId="3E13D4FE" w:rsidR="001734C1" w:rsidRPr="00243EB9" w:rsidRDefault="001734C1" w:rsidP="00A05659">
      <w:pPr>
        <w:pStyle w:val="TextoPrincipal"/>
      </w:pPr>
      <w:r w:rsidRPr="00243EB9">
        <w:t>Las actividades y procesos de la asociación se</w:t>
      </w:r>
      <w:r w:rsidR="00927DE3" w:rsidRPr="00243EB9">
        <w:t xml:space="preserve"> desarrollan bajo el criterio y experiencia </w:t>
      </w:r>
      <w:r w:rsidR="00770293" w:rsidRPr="00243EB9">
        <w:t>de los miembros, ya que no cuenta</w:t>
      </w:r>
      <w:r w:rsidR="0049775B" w:rsidRPr="00243EB9">
        <w:t>n</w:t>
      </w:r>
      <w:r w:rsidR="00770293" w:rsidRPr="00243EB9">
        <w:t xml:space="preserve"> con procesos definidos y documentados para abordar </w:t>
      </w:r>
      <w:r w:rsidR="00F66EB0" w:rsidRPr="00243EB9">
        <w:t>y desarrollar las tareas administrativa</w:t>
      </w:r>
      <w:r w:rsidR="0049775B" w:rsidRPr="00243EB9">
        <w:t>s</w:t>
      </w:r>
      <w:r w:rsidR="00F66EB0" w:rsidRPr="00243EB9">
        <w:t>.</w:t>
      </w:r>
      <w:r w:rsidR="00770293" w:rsidRPr="00243EB9">
        <w:t xml:space="preserve"> </w:t>
      </w:r>
    </w:p>
    <w:p w14:paraId="0E3DFCE7" w14:textId="524B1F9B" w:rsidR="00BC7FF9" w:rsidRPr="00243EB9" w:rsidRDefault="0024760F" w:rsidP="00A05659">
      <w:pPr>
        <w:pStyle w:val="TextoPrincipal"/>
      </w:pPr>
      <w:r w:rsidRPr="00243EB9">
        <w:t>Por los puntos expuestos anteriormente consideramos necesario realizar una investigación con el objetivo de identificar oportunidades de mejora en l</w:t>
      </w:r>
      <w:r w:rsidR="00D95BAB" w:rsidRPr="00243EB9">
        <w:t>os procesos de la</w:t>
      </w:r>
      <w:r w:rsidRPr="00243EB9">
        <w:t xml:space="preserve"> asociación </w:t>
      </w:r>
      <w:r w:rsidR="00EA660C" w:rsidRPr="00243EB9">
        <w:t xml:space="preserve">que les </w:t>
      </w:r>
      <w:r w:rsidRPr="00243EB9">
        <w:t>permita</w:t>
      </w:r>
      <w:r w:rsidR="0076104F" w:rsidRPr="00243EB9">
        <w:t xml:space="preserve"> </w:t>
      </w:r>
      <w:r w:rsidR="008D2C0F" w:rsidRPr="00243EB9">
        <w:t xml:space="preserve">lograr una eficiencia </w:t>
      </w:r>
      <w:r w:rsidR="00706CE5" w:rsidRPr="00243EB9">
        <w:t xml:space="preserve">en </w:t>
      </w:r>
      <w:r w:rsidR="009C23CF" w:rsidRPr="00243EB9">
        <w:t>su</w:t>
      </w:r>
      <w:r w:rsidR="00706CE5" w:rsidRPr="00243EB9">
        <w:t xml:space="preserve"> gestión administrativa</w:t>
      </w:r>
      <w:r w:rsidR="00EA660C" w:rsidRPr="00243EB9">
        <w:t xml:space="preserve"> </w:t>
      </w:r>
      <w:r w:rsidR="00B84AB6" w:rsidRPr="00243EB9">
        <w:t xml:space="preserve">para </w:t>
      </w:r>
      <w:r w:rsidR="000B1FF3" w:rsidRPr="00243EB9">
        <w:t xml:space="preserve">optimizar </w:t>
      </w:r>
      <w:r w:rsidR="005F7428" w:rsidRPr="00243EB9">
        <w:t>la</w:t>
      </w:r>
      <w:r w:rsidR="000B1FF3" w:rsidRPr="00243EB9">
        <w:t xml:space="preserve"> captación y uso de los recursos</w:t>
      </w:r>
      <w:r w:rsidR="005F7428" w:rsidRPr="00243EB9">
        <w:t>.</w:t>
      </w:r>
      <w:r w:rsidR="00EA0E61" w:rsidRPr="00243EB9">
        <w:t xml:space="preserve"> Esto les</w:t>
      </w:r>
      <w:r w:rsidR="000B1FF3" w:rsidRPr="00243EB9">
        <w:t xml:space="preserve"> </w:t>
      </w:r>
      <w:r w:rsidR="00A23A6A" w:rsidRPr="00243EB9">
        <w:t>facilitará el poder</w:t>
      </w:r>
      <w:r w:rsidR="0058294B" w:rsidRPr="00243EB9">
        <w:t xml:space="preserve"> desarrollar proyectos </w:t>
      </w:r>
      <w:r w:rsidR="006B309E" w:rsidRPr="00243EB9">
        <w:t xml:space="preserve">que trasciendan a las autoridades </w:t>
      </w:r>
      <w:r w:rsidR="006B309E" w:rsidRPr="00243EB9">
        <w:lastRenderedPageBreak/>
        <w:t>actuales de la asociación y que sirvan como punto de partida para iniciar el ciclo de mejora continua.</w:t>
      </w:r>
    </w:p>
    <w:p w14:paraId="6F266720" w14:textId="77777777" w:rsidR="00676244" w:rsidRPr="00243EB9" w:rsidRDefault="00676244" w:rsidP="00A05659">
      <w:pPr>
        <w:pStyle w:val="TextoPrincipal"/>
      </w:pPr>
    </w:p>
    <w:p w14:paraId="3D96339F" w14:textId="2A3CE60D" w:rsidR="00302BED" w:rsidRPr="00243EB9" w:rsidRDefault="004D17BE" w:rsidP="00A05659">
      <w:pPr>
        <w:pStyle w:val="Ttulo2"/>
      </w:pPr>
      <w:bookmarkStart w:id="26" w:name="_Toc474331179"/>
      <w:bookmarkStart w:id="27" w:name="_Toc474331378"/>
      <w:bookmarkStart w:id="28" w:name="_Toc157506242"/>
      <w:r w:rsidRPr="00243EB9">
        <w:t>DEFINICIÓN DEL PROBLEMA</w:t>
      </w:r>
      <w:bookmarkStart w:id="29" w:name="_Toc149240082"/>
      <w:bookmarkStart w:id="30" w:name="_Toc149373296"/>
      <w:bookmarkStart w:id="31" w:name="_Toc149240083"/>
      <w:bookmarkStart w:id="32" w:name="_Toc149373297"/>
      <w:bookmarkStart w:id="33" w:name="_Toc149240084"/>
      <w:bookmarkStart w:id="34" w:name="_Toc149373298"/>
      <w:bookmarkStart w:id="35" w:name="_Toc149240085"/>
      <w:bookmarkStart w:id="36" w:name="_Toc149373299"/>
      <w:bookmarkEnd w:id="26"/>
      <w:bookmarkEnd w:id="27"/>
      <w:bookmarkEnd w:id="28"/>
      <w:bookmarkEnd w:id="29"/>
      <w:bookmarkEnd w:id="30"/>
      <w:bookmarkEnd w:id="31"/>
      <w:bookmarkEnd w:id="32"/>
      <w:bookmarkEnd w:id="33"/>
      <w:bookmarkEnd w:id="34"/>
      <w:bookmarkEnd w:id="35"/>
      <w:bookmarkEnd w:id="36"/>
    </w:p>
    <w:p w14:paraId="380232C7" w14:textId="77777777" w:rsidR="00302BED" w:rsidRPr="00243EB9" w:rsidRDefault="00302BED" w:rsidP="00A05659">
      <w:pPr>
        <w:pStyle w:val="Prrafodelista"/>
        <w:keepNext/>
        <w:keepLines/>
        <w:numPr>
          <w:ilvl w:val="0"/>
          <w:numId w:val="5"/>
        </w:numPr>
        <w:spacing w:before="40" w:after="120" w:line="360" w:lineRule="auto"/>
        <w:outlineLvl w:val="2"/>
        <w:rPr>
          <w:rFonts w:ascii="Times New Roman" w:eastAsiaTheme="majorEastAsia" w:hAnsi="Times New Roman" w:cstheme="majorBidi"/>
          <w:b/>
          <w:vanish/>
          <w:sz w:val="24"/>
          <w:szCs w:val="24"/>
        </w:rPr>
      </w:pPr>
      <w:bookmarkStart w:id="37" w:name="_Toc149373874"/>
      <w:bookmarkStart w:id="38" w:name="_Toc149374429"/>
      <w:bookmarkStart w:id="39" w:name="_Toc149504147"/>
      <w:bookmarkStart w:id="40" w:name="_Toc149504914"/>
      <w:bookmarkStart w:id="41" w:name="_Toc149506058"/>
      <w:bookmarkStart w:id="42" w:name="_Toc149506156"/>
      <w:bookmarkStart w:id="43" w:name="_Toc149592254"/>
      <w:bookmarkStart w:id="44" w:name="_Toc149592358"/>
      <w:bookmarkStart w:id="45" w:name="_Toc149592592"/>
      <w:bookmarkStart w:id="46" w:name="_Toc149765928"/>
      <w:bookmarkStart w:id="47" w:name="_Toc149927860"/>
      <w:bookmarkStart w:id="48" w:name="_Toc149929066"/>
      <w:bookmarkStart w:id="49" w:name="_Toc149936961"/>
      <w:bookmarkStart w:id="50" w:name="_Toc149938487"/>
      <w:bookmarkStart w:id="51" w:name="_Toc149938620"/>
      <w:bookmarkStart w:id="52" w:name="_Toc149941455"/>
      <w:bookmarkStart w:id="53" w:name="_Toc149942490"/>
      <w:bookmarkStart w:id="54" w:name="_Toc149983500"/>
      <w:bookmarkStart w:id="55" w:name="_Toc149984969"/>
      <w:bookmarkStart w:id="56" w:name="_Toc149985127"/>
      <w:bookmarkStart w:id="57" w:name="_Toc149985700"/>
      <w:bookmarkStart w:id="58" w:name="_Toc149985825"/>
      <w:bookmarkStart w:id="59" w:name="_Toc149985951"/>
      <w:bookmarkStart w:id="60" w:name="_Toc150004750"/>
      <w:bookmarkStart w:id="61" w:name="_Toc150033099"/>
      <w:bookmarkStart w:id="62" w:name="_Toc150033285"/>
      <w:bookmarkStart w:id="63" w:name="_Toc150094845"/>
      <w:bookmarkStart w:id="64" w:name="_Toc150100587"/>
      <w:bookmarkStart w:id="65" w:name="_Toc150103410"/>
      <w:bookmarkStart w:id="66" w:name="_Toc150194128"/>
      <w:bookmarkStart w:id="67" w:name="_Toc150279754"/>
      <w:bookmarkStart w:id="68" w:name="_Toc150453765"/>
      <w:bookmarkStart w:id="69" w:name="_Toc150535921"/>
      <w:bookmarkStart w:id="70" w:name="_Toc150536230"/>
      <w:bookmarkStart w:id="71" w:name="_Toc150536384"/>
      <w:bookmarkStart w:id="72" w:name="_Toc150536534"/>
      <w:bookmarkStart w:id="73" w:name="_Toc150536686"/>
      <w:bookmarkStart w:id="74" w:name="_Toc150536918"/>
      <w:bookmarkStart w:id="75" w:name="_Toc150537071"/>
      <w:bookmarkStart w:id="76" w:name="_Toc150549873"/>
      <w:bookmarkStart w:id="77" w:name="_Toc150550028"/>
      <w:bookmarkStart w:id="78" w:name="_Toc150691925"/>
      <w:bookmarkStart w:id="79" w:name="_Toc150696086"/>
      <w:bookmarkStart w:id="80" w:name="_Toc150696620"/>
      <w:bookmarkStart w:id="81" w:name="_Toc152099203"/>
      <w:bookmarkStart w:id="82" w:name="_Toc152176753"/>
      <w:bookmarkStart w:id="83" w:name="_Toc152186324"/>
      <w:bookmarkStart w:id="84" w:name="_Toc152186481"/>
      <w:bookmarkStart w:id="85" w:name="_Toc152275309"/>
      <w:bookmarkStart w:id="86" w:name="_Toc152699837"/>
      <w:bookmarkStart w:id="87" w:name="_Toc152782557"/>
      <w:bookmarkStart w:id="88" w:name="_Toc152783406"/>
      <w:bookmarkStart w:id="89" w:name="_Toc152783565"/>
      <w:bookmarkStart w:id="90" w:name="_Toc152783721"/>
      <w:bookmarkStart w:id="91" w:name="_Toc152783877"/>
      <w:bookmarkStart w:id="92" w:name="_Toc152784032"/>
      <w:bookmarkStart w:id="93" w:name="_Toc152784185"/>
      <w:bookmarkStart w:id="94" w:name="_Toc152784338"/>
      <w:bookmarkStart w:id="95" w:name="_Toc152785949"/>
      <w:bookmarkStart w:id="96" w:name="_Toc152875138"/>
      <w:bookmarkStart w:id="97" w:name="_Toc152877818"/>
      <w:bookmarkStart w:id="98" w:name="_Toc153130435"/>
      <w:bookmarkStart w:id="99" w:name="_Toc153215437"/>
      <w:bookmarkStart w:id="100" w:name="_Toc153388927"/>
      <w:bookmarkStart w:id="101" w:name="_Toc153393075"/>
      <w:bookmarkStart w:id="102" w:name="_Toc153394799"/>
      <w:bookmarkStart w:id="103" w:name="_Toc153622039"/>
      <w:bookmarkStart w:id="104" w:name="_Toc153622225"/>
      <w:bookmarkStart w:id="105" w:name="_Toc153638738"/>
      <w:bookmarkStart w:id="106" w:name="_Toc153702241"/>
      <w:bookmarkStart w:id="107" w:name="_Toc155814398"/>
      <w:bookmarkStart w:id="108" w:name="_Toc155814756"/>
      <w:bookmarkStart w:id="109" w:name="_Toc156124215"/>
      <w:bookmarkStart w:id="110" w:name="_Toc157197551"/>
      <w:bookmarkStart w:id="111" w:name="_Toc157364206"/>
      <w:bookmarkStart w:id="112" w:name="_Toc157366159"/>
      <w:bookmarkStart w:id="113" w:name="_Toc157506243"/>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34817640" w14:textId="77777777" w:rsidR="00302BED" w:rsidRPr="00243EB9" w:rsidRDefault="00302BED" w:rsidP="00A05659">
      <w:pPr>
        <w:pStyle w:val="Prrafodelista"/>
        <w:keepNext/>
        <w:keepLines/>
        <w:numPr>
          <w:ilvl w:val="1"/>
          <w:numId w:val="5"/>
        </w:numPr>
        <w:spacing w:before="40" w:after="120" w:line="360" w:lineRule="auto"/>
        <w:outlineLvl w:val="2"/>
        <w:rPr>
          <w:rFonts w:ascii="Times New Roman" w:eastAsiaTheme="majorEastAsia" w:hAnsi="Times New Roman" w:cstheme="majorBidi"/>
          <w:b/>
          <w:vanish/>
          <w:sz w:val="24"/>
          <w:szCs w:val="24"/>
        </w:rPr>
      </w:pPr>
      <w:bookmarkStart w:id="114" w:name="_Toc149373875"/>
      <w:bookmarkStart w:id="115" w:name="_Toc149374430"/>
      <w:bookmarkStart w:id="116" w:name="_Toc149504148"/>
      <w:bookmarkStart w:id="117" w:name="_Toc149504915"/>
      <w:bookmarkStart w:id="118" w:name="_Toc149506059"/>
      <w:bookmarkStart w:id="119" w:name="_Toc149506157"/>
      <w:bookmarkStart w:id="120" w:name="_Toc149592255"/>
      <w:bookmarkStart w:id="121" w:name="_Toc149592359"/>
      <w:bookmarkStart w:id="122" w:name="_Toc149592593"/>
      <w:bookmarkStart w:id="123" w:name="_Toc149765929"/>
      <w:bookmarkStart w:id="124" w:name="_Toc149927861"/>
      <w:bookmarkStart w:id="125" w:name="_Toc149929067"/>
      <w:bookmarkStart w:id="126" w:name="_Toc149936962"/>
      <w:bookmarkStart w:id="127" w:name="_Toc149938488"/>
      <w:bookmarkStart w:id="128" w:name="_Toc149938621"/>
      <w:bookmarkStart w:id="129" w:name="_Toc149941456"/>
      <w:bookmarkStart w:id="130" w:name="_Toc149942491"/>
      <w:bookmarkStart w:id="131" w:name="_Toc149983501"/>
      <w:bookmarkStart w:id="132" w:name="_Toc149984970"/>
      <w:bookmarkStart w:id="133" w:name="_Toc149985128"/>
      <w:bookmarkStart w:id="134" w:name="_Toc149985701"/>
      <w:bookmarkStart w:id="135" w:name="_Toc149985826"/>
      <w:bookmarkStart w:id="136" w:name="_Toc149985952"/>
      <w:bookmarkStart w:id="137" w:name="_Toc150004751"/>
      <w:bookmarkStart w:id="138" w:name="_Toc150033100"/>
      <w:bookmarkStart w:id="139" w:name="_Toc150033286"/>
      <w:bookmarkStart w:id="140" w:name="_Toc150094846"/>
      <w:bookmarkStart w:id="141" w:name="_Toc150100588"/>
      <w:bookmarkStart w:id="142" w:name="_Toc150103411"/>
      <w:bookmarkStart w:id="143" w:name="_Toc150194129"/>
      <w:bookmarkStart w:id="144" w:name="_Toc150279755"/>
      <w:bookmarkStart w:id="145" w:name="_Toc150453766"/>
      <w:bookmarkStart w:id="146" w:name="_Toc150535922"/>
      <w:bookmarkStart w:id="147" w:name="_Toc150536231"/>
      <w:bookmarkStart w:id="148" w:name="_Toc150536385"/>
      <w:bookmarkStart w:id="149" w:name="_Toc150536535"/>
      <w:bookmarkStart w:id="150" w:name="_Toc150536687"/>
      <w:bookmarkStart w:id="151" w:name="_Toc150536919"/>
      <w:bookmarkStart w:id="152" w:name="_Toc150537072"/>
      <w:bookmarkStart w:id="153" w:name="_Toc150549874"/>
      <w:bookmarkStart w:id="154" w:name="_Toc150550029"/>
      <w:bookmarkStart w:id="155" w:name="_Toc150691926"/>
      <w:bookmarkStart w:id="156" w:name="_Toc150696087"/>
      <w:bookmarkStart w:id="157" w:name="_Toc150696621"/>
      <w:bookmarkStart w:id="158" w:name="_Toc152099204"/>
      <w:bookmarkStart w:id="159" w:name="_Toc152176754"/>
      <w:bookmarkStart w:id="160" w:name="_Toc152186325"/>
      <w:bookmarkStart w:id="161" w:name="_Toc152186482"/>
      <w:bookmarkStart w:id="162" w:name="_Toc152275310"/>
      <w:bookmarkStart w:id="163" w:name="_Toc152699838"/>
      <w:bookmarkStart w:id="164" w:name="_Toc152782558"/>
      <w:bookmarkStart w:id="165" w:name="_Toc152783407"/>
      <w:bookmarkStart w:id="166" w:name="_Toc152783566"/>
      <w:bookmarkStart w:id="167" w:name="_Toc152783722"/>
      <w:bookmarkStart w:id="168" w:name="_Toc152783878"/>
      <w:bookmarkStart w:id="169" w:name="_Toc152784033"/>
      <w:bookmarkStart w:id="170" w:name="_Toc152784186"/>
      <w:bookmarkStart w:id="171" w:name="_Toc152784339"/>
      <w:bookmarkStart w:id="172" w:name="_Toc152785950"/>
      <w:bookmarkStart w:id="173" w:name="_Toc152875139"/>
      <w:bookmarkStart w:id="174" w:name="_Toc152877819"/>
      <w:bookmarkStart w:id="175" w:name="_Toc153130436"/>
      <w:bookmarkStart w:id="176" w:name="_Toc153215438"/>
      <w:bookmarkStart w:id="177" w:name="_Toc153388928"/>
      <w:bookmarkStart w:id="178" w:name="_Toc153393076"/>
      <w:bookmarkStart w:id="179" w:name="_Toc153394800"/>
      <w:bookmarkStart w:id="180" w:name="_Toc153622040"/>
      <w:bookmarkStart w:id="181" w:name="_Toc153622226"/>
      <w:bookmarkStart w:id="182" w:name="_Toc153638739"/>
      <w:bookmarkStart w:id="183" w:name="_Toc153702242"/>
      <w:bookmarkStart w:id="184" w:name="_Toc155814399"/>
      <w:bookmarkStart w:id="185" w:name="_Toc155814757"/>
      <w:bookmarkStart w:id="186" w:name="_Toc156124216"/>
      <w:bookmarkStart w:id="187" w:name="_Toc157197552"/>
      <w:bookmarkStart w:id="188" w:name="_Toc157364207"/>
      <w:bookmarkStart w:id="189" w:name="_Toc157366160"/>
      <w:bookmarkStart w:id="190" w:name="_Toc157506244"/>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1DA183F6" w14:textId="77777777" w:rsidR="00302BED" w:rsidRPr="00243EB9" w:rsidRDefault="00302BED" w:rsidP="00A05659">
      <w:pPr>
        <w:pStyle w:val="Prrafodelista"/>
        <w:keepNext/>
        <w:keepLines/>
        <w:numPr>
          <w:ilvl w:val="1"/>
          <w:numId w:val="5"/>
        </w:numPr>
        <w:spacing w:before="40" w:after="120" w:line="360" w:lineRule="auto"/>
        <w:outlineLvl w:val="2"/>
        <w:rPr>
          <w:rFonts w:ascii="Times New Roman" w:eastAsiaTheme="majorEastAsia" w:hAnsi="Times New Roman" w:cstheme="majorBidi"/>
          <w:b/>
          <w:vanish/>
          <w:sz w:val="24"/>
          <w:szCs w:val="24"/>
        </w:rPr>
      </w:pPr>
      <w:bookmarkStart w:id="191" w:name="_Toc149373876"/>
      <w:bookmarkStart w:id="192" w:name="_Toc149374431"/>
      <w:bookmarkStart w:id="193" w:name="_Toc149504149"/>
      <w:bookmarkStart w:id="194" w:name="_Toc149504916"/>
      <w:bookmarkStart w:id="195" w:name="_Toc149506060"/>
      <w:bookmarkStart w:id="196" w:name="_Toc149506158"/>
      <w:bookmarkStart w:id="197" w:name="_Toc149592256"/>
      <w:bookmarkStart w:id="198" w:name="_Toc149592360"/>
      <w:bookmarkStart w:id="199" w:name="_Toc149592594"/>
      <w:bookmarkStart w:id="200" w:name="_Toc149765930"/>
      <w:bookmarkStart w:id="201" w:name="_Toc149927862"/>
      <w:bookmarkStart w:id="202" w:name="_Toc149929068"/>
      <w:bookmarkStart w:id="203" w:name="_Toc149936963"/>
      <w:bookmarkStart w:id="204" w:name="_Toc149938489"/>
      <w:bookmarkStart w:id="205" w:name="_Toc149938622"/>
      <w:bookmarkStart w:id="206" w:name="_Toc149941457"/>
      <w:bookmarkStart w:id="207" w:name="_Toc149942492"/>
      <w:bookmarkStart w:id="208" w:name="_Toc149983502"/>
      <w:bookmarkStart w:id="209" w:name="_Toc149984971"/>
      <w:bookmarkStart w:id="210" w:name="_Toc149985129"/>
      <w:bookmarkStart w:id="211" w:name="_Toc149985702"/>
      <w:bookmarkStart w:id="212" w:name="_Toc149985827"/>
      <w:bookmarkStart w:id="213" w:name="_Toc149985953"/>
      <w:bookmarkStart w:id="214" w:name="_Toc150004752"/>
      <w:bookmarkStart w:id="215" w:name="_Toc150033101"/>
      <w:bookmarkStart w:id="216" w:name="_Toc150033287"/>
      <w:bookmarkStart w:id="217" w:name="_Toc150094847"/>
      <w:bookmarkStart w:id="218" w:name="_Toc150100589"/>
      <w:bookmarkStart w:id="219" w:name="_Toc150103412"/>
      <w:bookmarkStart w:id="220" w:name="_Toc150194130"/>
      <w:bookmarkStart w:id="221" w:name="_Toc150279756"/>
      <w:bookmarkStart w:id="222" w:name="_Toc150453767"/>
      <w:bookmarkStart w:id="223" w:name="_Toc150535923"/>
      <w:bookmarkStart w:id="224" w:name="_Toc150536232"/>
      <w:bookmarkStart w:id="225" w:name="_Toc150536386"/>
      <w:bookmarkStart w:id="226" w:name="_Toc150536536"/>
      <w:bookmarkStart w:id="227" w:name="_Toc150536688"/>
      <w:bookmarkStart w:id="228" w:name="_Toc150536920"/>
      <w:bookmarkStart w:id="229" w:name="_Toc150537073"/>
      <w:bookmarkStart w:id="230" w:name="_Toc150549875"/>
      <w:bookmarkStart w:id="231" w:name="_Toc150550030"/>
      <w:bookmarkStart w:id="232" w:name="_Toc150691927"/>
      <w:bookmarkStart w:id="233" w:name="_Toc150696088"/>
      <w:bookmarkStart w:id="234" w:name="_Toc150696622"/>
      <w:bookmarkStart w:id="235" w:name="_Toc152099205"/>
      <w:bookmarkStart w:id="236" w:name="_Toc152176755"/>
      <w:bookmarkStart w:id="237" w:name="_Toc152186326"/>
      <w:bookmarkStart w:id="238" w:name="_Toc152186483"/>
      <w:bookmarkStart w:id="239" w:name="_Toc152275311"/>
      <w:bookmarkStart w:id="240" w:name="_Toc152699839"/>
      <w:bookmarkStart w:id="241" w:name="_Toc152782559"/>
      <w:bookmarkStart w:id="242" w:name="_Toc152783408"/>
      <w:bookmarkStart w:id="243" w:name="_Toc152783567"/>
      <w:bookmarkStart w:id="244" w:name="_Toc152783723"/>
      <w:bookmarkStart w:id="245" w:name="_Toc152783879"/>
      <w:bookmarkStart w:id="246" w:name="_Toc152784034"/>
      <w:bookmarkStart w:id="247" w:name="_Toc152784187"/>
      <w:bookmarkStart w:id="248" w:name="_Toc152784340"/>
      <w:bookmarkStart w:id="249" w:name="_Toc152785951"/>
      <w:bookmarkStart w:id="250" w:name="_Toc152875140"/>
      <w:bookmarkStart w:id="251" w:name="_Toc152877820"/>
      <w:bookmarkStart w:id="252" w:name="_Toc153130437"/>
      <w:bookmarkStart w:id="253" w:name="_Toc153215439"/>
      <w:bookmarkStart w:id="254" w:name="_Toc153388929"/>
      <w:bookmarkStart w:id="255" w:name="_Toc153393077"/>
      <w:bookmarkStart w:id="256" w:name="_Toc153394801"/>
      <w:bookmarkStart w:id="257" w:name="_Toc153622041"/>
      <w:bookmarkStart w:id="258" w:name="_Toc153622227"/>
      <w:bookmarkStart w:id="259" w:name="_Toc153638740"/>
      <w:bookmarkStart w:id="260" w:name="_Toc153702243"/>
      <w:bookmarkStart w:id="261" w:name="_Toc155814400"/>
      <w:bookmarkStart w:id="262" w:name="_Toc155814758"/>
      <w:bookmarkStart w:id="263" w:name="_Toc156124217"/>
      <w:bookmarkStart w:id="264" w:name="_Toc157197553"/>
      <w:bookmarkStart w:id="265" w:name="_Toc157364208"/>
      <w:bookmarkStart w:id="266" w:name="_Toc157366161"/>
      <w:bookmarkStart w:id="267" w:name="_Toc157506245"/>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1A486AC6" w14:textId="77777777" w:rsidR="00302BED" w:rsidRPr="00243EB9" w:rsidRDefault="00302BED" w:rsidP="00A05659">
      <w:pPr>
        <w:pStyle w:val="Prrafodelista"/>
        <w:keepNext/>
        <w:keepLines/>
        <w:numPr>
          <w:ilvl w:val="1"/>
          <w:numId w:val="5"/>
        </w:numPr>
        <w:spacing w:before="40" w:after="120" w:line="360" w:lineRule="auto"/>
        <w:outlineLvl w:val="2"/>
        <w:rPr>
          <w:rFonts w:ascii="Times New Roman" w:eastAsiaTheme="majorEastAsia" w:hAnsi="Times New Roman" w:cstheme="majorBidi"/>
          <w:b/>
          <w:vanish/>
          <w:sz w:val="24"/>
          <w:szCs w:val="24"/>
        </w:rPr>
      </w:pPr>
      <w:bookmarkStart w:id="268" w:name="_Toc149373877"/>
      <w:bookmarkStart w:id="269" w:name="_Toc149374432"/>
      <w:bookmarkStart w:id="270" w:name="_Toc149504150"/>
      <w:bookmarkStart w:id="271" w:name="_Toc149504917"/>
      <w:bookmarkStart w:id="272" w:name="_Toc149506061"/>
      <w:bookmarkStart w:id="273" w:name="_Toc149506159"/>
      <w:bookmarkStart w:id="274" w:name="_Toc149592257"/>
      <w:bookmarkStart w:id="275" w:name="_Toc149592361"/>
      <w:bookmarkStart w:id="276" w:name="_Toc149592595"/>
      <w:bookmarkStart w:id="277" w:name="_Toc149765931"/>
      <w:bookmarkStart w:id="278" w:name="_Toc149927863"/>
      <w:bookmarkStart w:id="279" w:name="_Toc149929069"/>
      <w:bookmarkStart w:id="280" w:name="_Toc149936964"/>
      <w:bookmarkStart w:id="281" w:name="_Toc149938490"/>
      <w:bookmarkStart w:id="282" w:name="_Toc149938623"/>
      <w:bookmarkStart w:id="283" w:name="_Toc149941458"/>
      <w:bookmarkStart w:id="284" w:name="_Toc149942493"/>
      <w:bookmarkStart w:id="285" w:name="_Toc149983503"/>
      <w:bookmarkStart w:id="286" w:name="_Toc149984972"/>
      <w:bookmarkStart w:id="287" w:name="_Toc149985130"/>
      <w:bookmarkStart w:id="288" w:name="_Toc149985703"/>
      <w:bookmarkStart w:id="289" w:name="_Toc149985828"/>
      <w:bookmarkStart w:id="290" w:name="_Toc149985954"/>
      <w:bookmarkStart w:id="291" w:name="_Toc150004753"/>
      <w:bookmarkStart w:id="292" w:name="_Toc150033102"/>
      <w:bookmarkStart w:id="293" w:name="_Toc150033288"/>
      <w:bookmarkStart w:id="294" w:name="_Toc150094848"/>
      <w:bookmarkStart w:id="295" w:name="_Toc150100590"/>
      <w:bookmarkStart w:id="296" w:name="_Toc150103413"/>
      <w:bookmarkStart w:id="297" w:name="_Toc150194131"/>
      <w:bookmarkStart w:id="298" w:name="_Toc150279757"/>
      <w:bookmarkStart w:id="299" w:name="_Toc150453768"/>
      <w:bookmarkStart w:id="300" w:name="_Toc150535924"/>
      <w:bookmarkStart w:id="301" w:name="_Toc150536233"/>
      <w:bookmarkStart w:id="302" w:name="_Toc150536387"/>
      <w:bookmarkStart w:id="303" w:name="_Toc150536537"/>
      <w:bookmarkStart w:id="304" w:name="_Toc150536689"/>
      <w:bookmarkStart w:id="305" w:name="_Toc150536921"/>
      <w:bookmarkStart w:id="306" w:name="_Toc150537074"/>
      <w:bookmarkStart w:id="307" w:name="_Toc150549876"/>
      <w:bookmarkStart w:id="308" w:name="_Toc150550031"/>
      <w:bookmarkStart w:id="309" w:name="_Toc150691928"/>
      <w:bookmarkStart w:id="310" w:name="_Toc150696089"/>
      <w:bookmarkStart w:id="311" w:name="_Toc150696623"/>
      <w:bookmarkStart w:id="312" w:name="_Toc152099206"/>
      <w:bookmarkStart w:id="313" w:name="_Toc152176756"/>
      <w:bookmarkStart w:id="314" w:name="_Toc152186327"/>
      <w:bookmarkStart w:id="315" w:name="_Toc152186484"/>
      <w:bookmarkStart w:id="316" w:name="_Toc152275312"/>
      <w:bookmarkStart w:id="317" w:name="_Toc152699840"/>
      <w:bookmarkStart w:id="318" w:name="_Toc152782560"/>
      <w:bookmarkStart w:id="319" w:name="_Toc152783409"/>
      <w:bookmarkStart w:id="320" w:name="_Toc152783568"/>
      <w:bookmarkStart w:id="321" w:name="_Toc152783724"/>
      <w:bookmarkStart w:id="322" w:name="_Toc152783880"/>
      <w:bookmarkStart w:id="323" w:name="_Toc152784035"/>
      <w:bookmarkStart w:id="324" w:name="_Toc152784188"/>
      <w:bookmarkStart w:id="325" w:name="_Toc152784341"/>
      <w:bookmarkStart w:id="326" w:name="_Toc152785952"/>
      <w:bookmarkStart w:id="327" w:name="_Toc152875141"/>
      <w:bookmarkStart w:id="328" w:name="_Toc152877821"/>
      <w:bookmarkStart w:id="329" w:name="_Toc153130438"/>
      <w:bookmarkStart w:id="330" w:name="_Toc153215440"/>
      <w:bookmarkStart w:id="331" w:name="_Toc153388930"/>
      <w:bookmarkStart w:id="332" w:name="_Toc153393078"/>
      <w:bookmarkStart w:id="333" w:name="_Toc153394802"/>
      <w:bookmarkStart w:id="334" w:name="_Toc153622042"/>
      <w:bookmarkStart w:id="335" w:name="_Toc153622228"/>
      <w:bookmarkStart w:id="336" w:name="_Toc153638741"/>
      <w:bookmarkStart w:id="337" w:name="_Toc153702244"/>
      <w:bookmarkStart w:id="338" w:name="_Toc155814401"/>
      <w:bookmarkStart w:id="339" w:name="_Toc155814759"/>
      <w:bookmarkStart w:id="340" w:name="_Toc156124218"/>
      <w:bookmarkStart w:id="341" w:name="_Toc157197554"/>
      <w:bookmarkStart w:id="342" w:name="_Toc157364209"/>
      <w:bookmarkStart w:id="343" w:name="_Toc157366162"/>
      <w:bookmarkStart w:id="344" w:name="_Toc157506246"/>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23E9A89D" w14:textId="585043DD" w:rsidR="00B65CAF" w:rsidRPr="00243EB9" w:rsidRDefault="00DD15ED" w:rsidP="000C0287">
      <w:pPr>
        <w:pStyle w:val="Ttulo3"/>
      </w:pPr>
      <w:bookmarkStart w:id="345" w:name="_Toc157506247"/>
      <w:r w:rsidRPr="00243EB9">
        <w:t>ENUNCIADO DEL PROBLEMA</w:t>
      </w:r>
      <w:bookmarkEnd w:id="345"/>
    </w:p>
    <w:p w14:paraId="2ADB18FB" w14:textId="659DDC14" w:rsidR="005A1C72" w:rsidRPr="00243EB9" w:rsidRDefault="005A1C72" w:rsidP="00A05659">
      <w:pPr>
        <w:pStyle w:val="TextoPrincipal"/>
      </w:pPr>
      <w:r w:rsidRPr="00243EB9">
        <w:t>La actual estrategia de recaudación de fondos de UNILUFIH no presenta un modelo que les permita atraer a nuevos donantes o generar alianzas que puedan contribuir en la recaudación de fondos que requiere la asociación para su subsistencia, continuidad y expansión en el país. Esta es la única organización en el país que se dedica a afiliar y apoyar a pacientes diagnosticados con lupus y fibromialgia.</w:t>
      </w:r>
    </w:p>
    <w:p w14:paraId="325A2D86" w14:textId="381BF50D" w:rsidR="005A1C72" w:rsidRPr="00243EB9" w:rsidRDefault="005A1C72" w:rsidP="00A05659">
      <w:pPr>
        <w:pStyle w:val="TextoPrincipal"/>
      </w:pPr>
      <w:r w:rsidRPr="00243EB9">
        <w:t xml:space="preserve">La recaudación de fondos se realiza por medio de los aportes mensuales de sus miembros y por medio de los beneficios generados de las actividades que se coordinan durante el año, viéndose limitados por el volumen de miembros activos y la rentabilidad de las actividades voluntarias que realizan. La asociación no percibe actualmente donaciones de organismos nacionales </w:t>
      </w:r>
      <w:r w:rsidR="00672667" w:rsidRPr="00243EB9">
        <w:t>o</w:t>
      </w:r>
      <w:r w:rsidRPr="00243EB9">
        <w:t xml:space="preserve"> internaciones que les permitan crecer y ofrecer más y mejores beneficios a sus miembros. </w:t>
      </w:r>
    </w:p>
    <w:p w14:paraId="2FA4A02C" w14:textId="1F13E0A6" w:rsidR="00210E95" w:rsidRPr="00243EB9" w:rsidRDefault="005A1C72" w:rsidP="00A05659">
      <w:pPr>
        <w:pStyle w:val="TextoPrincipal"/>
      </w:pPr>
      <w:r w:rsidRPr="00243EB9">
        <w:t xml:space="preserve">Por lo anterior expuesto se procede a </w:t>
      </w:r>
      <w:r w:rsidR="00672667" w:rsidRPr="00243EB9">
        <w:t>desarrollar</w:t>
      </w:r>
      <w:r w:rsidRPr="00243EB9">
        <w:t xml:space="preserve"> una propuesta </w:t>
      </w:r>
      <w:r w:rsidR="008C790B" w:rsidRPr="00243EB9">
        <w:t>para la documentación de sus procesos mediante las oportunidades de mejora que se identifiquen.</w:t>
      </w:r>
    </w:p>
    <w:p w14:paraId="7BFA9B75" w14:textId="77777777" w:rsidR="00023792" w:rsidRPr="00243EB9" w:rsidRDefault="00023792" w:rsidP="00A05659">
      <w:pPr>
        <w:pStyle w:val="TextoPrincipal"/>
      </w:pPr>
    </w:p>
    <w:p w14:paraId="288DE9A1" w14:textId="019FBFC4" w:rsidR="002154E7" w:rsidRPr="00243EB9" w:rsidRDefault="001A2E3F" w:rsidP="000C0287">
      <w:pPr>
        <w:pStyle w:val="Ttulo3"/>
        <w:rPr>
          <w:rStyle w:val="Ttulo2Car"/>
          <w:rFonts w:eastAsiaTheme="majorEastAsia"/>
          <w:b w:val="0"/>
          <w:bCs/>
        </w:rPr>
      </w:pPr>
      <w:bookmarkStart w:id="346" w:name="_Toc157506248"/>
      <w:r w:rsidRPr="00243EB9">
        <w:rPr>
          <w:rStyle w:val="Ttulo2Car"/>
          <w:rFonts w:eastAsiaTheme="majorEastAsia"/>
          <w:b w:val="0"/>
          <w:bCs/>
        </w:rPr>
        <w:t>PREGUNTA DE INVESTIGACIÓN</w:t>
      </w:r>
      <w:r w:rsidR="000A3FD3" w:rsidRPr="00243EB9">
        <w:rPr>
          <w:rStyle w:val="Ttulo2Car"/>
          <w:rFonts w:eastAsiaTheme="majorEastAsia"/>
          <w:b w:val="0"/>
          <w:bCs/>
        </w:rPr>
        <w:t xml:space="preserve"> PRINCIPAL</w:t>
      </w:r>
      <w:bookmarkEnd w:id="346"/>
    </w:p>
    <w:p w14:paraId="23AF7818" w14:textId="37DAD658" w:rsidR="00023792" w:rsidRPr="00243EB9" w:rsidRDefault="007F732B" w:rsidP="00A05659">
      <w:pPr>
        <w:pStyle w:val="TextoPrincipal"/>
      </w:pPr>
      <w:r w:rsidRPr="00243EB9">
        <w:t xml:space="preserve">¿Cómo la </w:t>
      </w:r>
      <w:r w:rsidR="00042EB5" w:rsidRPr="00243EB9">
        <w:t>A</w:t>
      </w:r>
      <w:r w:rsidRPr="00243EB9">
        <w:t>sociación Unidos por el Lupus y la Fibromialgia</w:t>
      </w:r>
      <w:r w:rsidR="008C790B" w:rsidRPr="00243EB9">
        <w:t xml:space="preserve"> en Honduras</w:t>
      </w:r>
      <w:r w:rsidRPr="00243EB9">
        <w:t xml:space="preserve"> </w:t>
      </w:r>
      <w:r w:rsidR="003E228C" w:rsidRPr="00243EB9">
        <w:t>puede captar más fondos que le permitan ofrecer mejores servicios a los pacientes de lupus y</w:t>
      </w:r>
      <w:r w:rsidR="00023792" w:rsidRPr="00243EB9">
        <w:t>/o</w:t>
      </w:r>
      <w:r w:rsidR="003E228C" w:rsidRPr="00243EB9">
        <w:t xml:space="preserve"> fibromialgia afiliados a nivel nacional</w:t>
      </w:r>
      <w:r w:rsidRPr="00243EB9">
        <w:t>?</w:t>
      </w:r>
    </w:p>
    <w:p w14:paraId="62E45DF9" w14:textId="42922809" w:rsidR="00AB36AC" w:rsidRPr="00243EB9" w:rsidRDefault="00AB36AC" w:rsidP="000C0287">
      <w:pPr>
        <w:pStyle w:val="Ttulo3"/>
        <w:rPr>
          <w:rStyle w:val="Ttulo2Car"/>
          <w:rFonts w:eastAsiaTheme="majorEastAsia"/>
          <w:b w:val="0"/>
          <w:bCs/>
        </w:rPr>
      </w:pPr>
      <w:bookmarkStart w:id="347" w:name="_Toc157506249"/>
      <w:r w:rsidRPr="00243EB9">
        <w:rPr>
          <w:rStyle w:val="Ttulo2Car"/>
          <w:rFonts w:eastAsiaTheme="majorEastAsia"/>
          <w:b w:val="0"/>
          <w:bCs/>
        </w:rPr>
        <w:t>PREGUNTAS DE INVESTIGACIÓN</w:t>
      </w:r>
      <w:r w:rsidR="000A3FD3" w:rsidRPr="00243EB9">
        <w:rPr>
          <w:rStyle w:val="Ttulo2Car"/>
          <w:rFonts w:eastAsiaTheme="majorEastAsia"/>
          <w:b w:val="0"/>
          <w:bCs/>
        </w:rPr>
        <w:t xml:space="preserve"> ESPECÍFICAS</w:t>
      </w:r>
      <w:bookmarkEnd w:id="347"/>
    </w:p>
    <w:p w14:paraId="373CF1DF" w14:textId="73A4FDC1" w:rsidR="003942DB" w:rsidRPr="00243EB9" w:rsidRDefault="003942DB" w:rsidP="00A05659">
      <w:pPr>
        <w:pStyle w:val="Enumeracin"/>
        <w:numPr>
          <w:ilvl w:val="1"/>
          <w:numId w:val="12"/>
        </w:numPr>
        <w:ind w:left="1985" w:hanging="567"/>
      </w:pPr>
      <w:r w:rsidRPr="00243EB9">
        <w:t xml:space="preserve">¿De qué manera la asociación puede generar </w:t>
      </w:r>
      <w:r w:rsidR="00664408" w:rsidRPr="00243EB9">
        <w:t xml:space="preserve">más </w:t>
      </w:r>
      <w:r w:rsidRPr="00243EB9">
        <w:t xml:space="preserve">interés por parte de los </w:t>
      </w:r>
      <w:r w:rsidR="004D62D2" w:rsidRPr="00243EB9">
        <w:t>donantes</w:t>
      </w:r>
      <w:r w:rsidR="00605DFC" w:rsidRPr="00243EB9">
        <w:t xml:space="preserve"> potenciales</w:t>
      </w:r>
      <w:r w:rsidRPr="00243EB9">
        <w:t>?</w:t>
      </w:r>
    </w:p>
    <w:p w14:paraId="03A117F8" w14:textId="42CCEECD" w:rsidR="003942DB" w:rsidRPr="00243EB9" w:rsidRDefault="003942DB" w:rsidP="00A05659">
      <w:pPr>
        <w:pStyle w:val="Enumeracin"/>
        <w:numPr>
          <w:ilvl w:val="1"/>
          <w:numId w:val="12"/>
        </w:numPr>
        <w:ind w:left="1985" w:hanging="567"/>
      </w:pPr>
      <w:r w:rsidRPr="00243EB9">
        <w:t xml:space="preserve">¿Cuáles serían las oportunidades de mejora </w:t>
      </w:r>
      <w:r w:rsidR="006A318D" w:rsidRPr="00243EB9">
        <w:t>en los procesos de</w:t>
      </w:r>
      <w:r w:rsidRPr="00243EB9">
        <w:t xml:space="preserve"> la asociación </w:t>
      </w:r>
      <w:r w:rsidR="008F0DC8" w:rsidRPr="00243EB9">
        <w:t>para aumentar</w:t>
      </w:r>
      <w:r w:rsidRPr="00243EB9">
        <w:t xml:space="preserve"> </w:t>
      </w:r>
      <w:r w:rsidR="00023792" w:rsidRPr="00243EB9">
        <w:t xml:space="preserve">la </w:t>
      </w:r>
      <w:r w:rsidRPr="00243EB9">
        <w:t>captación de fondos?</w:t>
      </w:r>
    </w:p>
    <w:p w14:paraId="2F6F613D" w14:textId="33DA097B" w:rsidR="009A61EF" w:rsidRPr="00243EB9" w:rsidRDefault="003942DB" w:rsidP="00A05659">
      <w:pPr>
        <w:pStyle w:val="Enumeracin"/>
        <w:numPr>
          <w:ilvl w:val="1"/>
          <w:numId w:val="12"/>
        </w:numPr>
        <w:ind w:left="1985" w:hanging="567"/>
      </w:pPr>
      <w:r w:rsidRPr="00243EB9">
        <w:t>¿</w:t>
      </w:r>
      <w:r w:rsidR="0074586D" w:rsidRPr="00243EB9">
        <w:t xml:space="preserve">Cuál sería el procedimiento </w:t>
      </w:r>
      <w:r w:rsidR="005C6287" w:rsidRPr="00243EB9">
        <w:t>que debe aplicar la asociación para solicitar fondos a empresas socialmente responsables en Honduras</w:t>
      </w:r>
      <w:r w:rsidRPr="00243EB9">
        <w:t>?</w:t>
      </w:r>
    </w:p>
    <w:p w14:paraId="28D5F4DF" w14:textId="116A2DB2" w:rsidR="00023792" w:rsidRPr="00243EB9" w:rsidRDefault="008D60A5" w:rsidP="00A05659">
      <w:pPr>
        <w:pStyle w:val="Enumeracin"/>
        <w:numPr>
          <w:ilvl w:val="1"/>
          <w:numId w:val="12"/>
        </w:numPr>
        <w:ind w:left="1985" w:hanging="567"/>
      </w:pPr>
      <w:r w:rsidRPr="00243EB9">
        <w:t>¿</w:t>
      </w:r>
      <w:r w:rsidR="00DD281A" w:rsidRPr="00243EB9">
        <w:t>Qué plan se debe implementar</w:t>
      </w:r>
      <w:r w:rsidR="009A61EF" w:rsidRPr="00243EB9">
        <w:t xml:space="preserve"> para </w:t>
      </w:r>
      <w:r w:rsidR="00DD281A" w:rsidRPr="00243EB9">
        <w:t>mejorar</w:t>
      </w:r>
      <w:r w:rsidR="009A61EF" w:rsidRPr="00243EB9">
        <w:t xml:space="preserve"> los procesos de la </w:t>
      </w:r>
      <w:r w:rsidR="00605DFC" w:rsidRPr="00243EB9">
        <w:t>a</w:t>
      </w:r>
      <w:r w:rsidR="009A61EF" w:rsidRPr="00243EB9">
        <w:t>sociación Unidos por el Lupus y la Fibromialgia</w:t>
      </w:r>
      <w:r w:rsidR="00DD281A" w:rsidRPr="00243EB9">
        <w:t>?</w:t>
      </w:r>
    </w:p>
    <w:p w14:paraId="58DE76B8" w14:textId="77777777" w:rsidR="008C32BF" w:rsidRPr="00243EB9" w:rsidRDefault="008C32BF" w:rsidP="00A05659">
      <w:pPr>
        <w:pStyle w:val="TextoPrincipal"/>
      </w:pPr>
    </w:p>
    <w:p w14:paraId="784F725A" w14:textId="209989D6" w:rsidR="00302BED" w:rsidRPr="00243EB9" w:rsidRDefault="004D17BE" w:rsidP="00A05659">
      <w:pPr>
        <w:pStyle w:val="Ttulo2"/>
      </w:pPr>
      <w:r w:rsidRPr="00243EB9">
        <w:t xml:space="preserve"> </w:t>
      </w:r>
      <w:bookmarkStart w:id="348" w:name="_Toc474331180"/>
      <w:bookmarkStart w:id="349" w:name="_Toc474331379"/>
      <w:bookmarkStart w:id="350" w:name="_Toc157506250"/>
      <w:r w:rsidRPr="00243EB9">
        <w:t>OBJETIVOS DEL PROYECTO</w:t>
      </w:r>
      <w:bookmarkStart w:id="351" w:name="_Toc149240090"/>
      <w:bookmarkStart w:id="352" w:name="_Toc149373304"/>
      <w:bookmarkEnd w:id="348"/>
      <w:bookmarkEnd w:id="349"/>
      <w:bookmarkEnd w:id="350"/>
      <w:bookmarkEnd w:id="351"/>
      <w:bookmarkEnd w:id="352"/>
    </w:p>
    <w:p w14:paraId="5698E774" w14:textId="77777777" w:rsidR="00DF709E" w:rsidRPr="00243EB9" w:rsidRDefault="00DF709E" w:rsidP="00A05659">
      <w:pPr>
        <w:pStyle w:val="Prrafodelista"/>
        <w:keepNext/>
        <w:keepLines/>
        <w:numPr>
          <w:ilvl w:val="0"/>
          <w:numId w:val="6"/>
        </w:numPr>
        <w:spacing w:before="40" w:after="120" w:line="360" w:lineRule="auto"/>
        <w:outlineLvl w:val="2"/>
        <w:rPr>
          <w:rFonts w:ascii="Times New Roman" w:eastAsiaTheme="majorEastAsia" w:hAnsi="Times New Roman" w:cstheme="majorBidi"/>
          <w:b/>
          <w:vanish/>
          <w:sz w:val="24"/>
          <w:szCs w:val="24"/>
        </w:rPr>
      </w:pPr>
      <w:bookmarkStart w:id="353" w:name="_Toc149373882"/>
      <w:bookmarkStart w:id="354" w:name="_Toc149374437"/>
      <w:bookmarkStart w:id="355" w:name="_Toc149504155"/>
      <w:bookmarkStart w:id="356" w:name="_Toc149504922"/>
      <w:bookmarkStart w:id="357" w:name="_Toc149506066"/>
      <w:bookmarkStart w:id="358" w:name="_Toc149506164"/>
      <w:bookmarkStart w:id="359" w:name="_Toc149592262"/>
      <w:bookmarkStart w:id="360" w:name="_Toc149592366"/>
      <w:bookmarkStart w:id="361" w:name="_Toc149592600"/>
      <w:bookmarkStart w:id="362" w:name="_Toc149765936"/>
      <w:bookmarkStart w:id="363" w:name="_Toc149927868"/>
      <w:bookmarkStart w:id="364" w:name="_Toc149929074"/>
      <w:bookmarkStart w:id="365" w:name="_Toc149936969"/>
      <w:bookmarkStart w:id="366" w:name="_Toc149938495"/>
      <w:bookmarkStart w:id="367" w:name="_Toc149938628"/>
      <w:bookmarkStart w:id="368" w:name="_Toc149941463"/>
      <w:bookmarkStart w:id="369" w:name="_Toc149942498"/>
      <w:bookmarkStart w:id="370" w:name="_Toc149983508"/>
      <w:bookmarkStart w:id="371" w:name="_Toc149984977"/>
      <w:bookmarkStart w:id="372" w:name="_Toc149985135"/>
      <w:bookmarkStart w:id="373" w:name="_Toc149985708"/>
      <w:bookmarkStart w:id="374" w:name="_Toc149985833"/>
      <w:bookmarkStart w:id="375" w:name="_Toc149985959"/>
      <w:bookmarkStart w:id="376" w:name="_Toc150004758"/>
      <w:bookmarkStart w:id="377" w:name="_Toc150033107"/>
      <w:bookmarkStart w:id="378" w:name="_Toc150033293"/>
      <w:bookmarkStart w:id="379" w:name="_Toc150094853"/>
      <w:bookmarkStart w:id="380" w:name="_Toc150100595"/>
      <w:bookmarkStart w:id="381" w:name="_Toc150103418"/>
      <w:bookmarkStart w:id="382" w:name="_Toc150194136"/>
      <w:bookmarkStart w:id="383" w:name="_Toc150279762"/>
      <w:bookmarkStart w:id="384" w:name="_Toc150453773"/>
      <w:bookmarkStart w:id="385" w:name="_Toc150535929"/>
      <w:bookmarkStart w:id="386" w:name="_Toc150536238"/>
      <w:bookmarkStart w:id="387" w:name="_Toc150536392"/>
      <w:bookmarkStart w:id="388" w:name="_Toc150536542"/>
      <w:bookmarkStart w:id="389" w:name="_Toc150536694"/>
      <w:bookmarkStart w:id="390" w:name="_Toc150536926"/>
      <w:bookmarkStart w:id="391" w:name="_Toc150537079"/>
      <w:bookmarkStart w:id="392" w:name="_Toc150549881"/>
      <w:bookmarkStart w:id="393" w:name="_Toc150550036"/>
      <w:bookmarkStart w:id="394" w:name="_Toc150691933"/>
      <w:bookmarkStart w:id="395" w:name="_Toc150696094"/>
      <w:bookmarkStart w:id="396" w:name="_Toc150696628"/>
      <w:bookmarkStart w:id="397" w:name="_Toc152099211"/>
      <w:bookmarkStart w:id="398" w:name="_Toc152176761"/>
      <w:bookmarkStart w:id="399" w:name="_Toc152186332"/>
      <w:bookmarkStart w:id="400" w:name="_Toc152186489"/>
      <w:bookmarkStart w:id="401" w:name="_Toc152275317"/>
      <w:bookmarkStart w:id="402" w:name="_Toc152699845"/>
      <w:bookmarkStart w:id="403" w:name="_Toc152782565"/>
      <w:bookmarkStart w:id="404" w:name="_Toc152783414"/>
      <w:bookmarkStart w:id="405" w:name="_Toc152783573"/>
      <w:bookmarkStart w:id="406" w:name="_Toc152783729"/>
      <w:bookmarkStart w:id="407" w:name="_Toc152783885"/>
      <w:bookmarkStart w:id="408" w:name="_Toc152784040"/>
      <w:bookmarkStart w:id="409" w:name="_Toc152784193"/>
      <w:bookmarkStart w:id="410" w:name="_Toc152784346"/>
      <w:bookmarkStart w:id="411" w:name="_Toc152785957"/>
      <w:bookmarkStart w:id="412" w:name="_Toc152875146"/>
      <w:bookmarkStart w:id="413" w:name="_Toc152877826"/>
      <w:bookmarkStart w:id="414" w:name="_Toc153130443"/>
      <w:bookmarkStart w:id="415" w:name="_Toc153215445"/>
      <w:bookmarkStart w:id="416" w:name="_Toc153388935"/>
      <w:bookmarkStart w:id="417" w:name="_Toc153393083"/>
      <w:bookmarkStart w:id="418" w:name="_Toc153394807"/>
      <w:bookmarkStart w:id="419" w:name="_Toc153622047"/>
      <w:bookmarkStart w:id="420" w:name="_Toc153622233"/>
      <w:bookmarkStart w:id="421" w:name="_Toc153638746"/>
      <w:bookmarkStart w:id="422" w:name="_Toc153702249"/>
      <w:bookmarkStart w:id="423" w:name="_Toc155814406"/>
      <w:bookmarkStart w:id="424" w:name="_Toc155814764"/>
      <w:bookmarkStart w:id="425" w:name="_Toc156124223"/>
      <w:bookmarkStart w:id="426" w:name="_Toc157197559"/>
      <w:bookmarkStart w:id="427" w:name="_Toc157364214"/>
      <w:bookmarkStart w:id="428" w:name="_Toc157366167"/>
      <w:bookmarkStart w:id="429" w:name="_Toc157506251"/>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14:paraId="2F3CD22E" w14:textId="77777777" w:rsidR="00DF709E" w:rsidRPr="00243EB9" w:rsidRDefault="00DF709E" w:rsidP="00A05659">
      <w:pPr>
        <w:pStyle w:val="Prrafodelista"/>
        <w:keepNext/>
        <w:keepLines/>
        <w:numPr>
          <w:ilvl w:val="1"/>
          <w:numId w:val="6"/>
        </w:numPr>
        <w:spacing w:before="40" w:after="120" w:line="360" w:lineRule="auto"/>
        <w:outlineLvl w:val="2"/>
        <w:rPr>
          <w:rFonts w:ascii="Times New Roman" w:eastAsiaTheme="majorEastAsia" w:hAnsi="Times New Roman" w:cstheme="majorBidi"/>
          <w:b/>
          <w:vanish/>
          <w:sz w:val="24"/>
          <w:szCs w:val="24"/>
        </w:rPr>
      </w:pPr>
      <w:bookmarkStart w:id="430" w:name="_Toc149374438"/>
      <w:bookmarkStart w:id="431" w:name="_Toc149504156"/>
      <w:bookmarkStart w:id="432" w:name="_Toc149504923"/>
      <w:bookmarkStart w:id="433" w:name="_Toc149506067"/>
      <w:bookmarkStart w:id="434" w:name="_Toc149506165"/>
      <w:bookmarkStart w:id="435" w:name="_Toc149592263"/>
      <w:bookmarkStart w:id="436" w:name="_Toc149592367"/>
      <w:bookmarkStart w:id="437" w:name="_Toc149592601"/>
      <w:bookmarkStart w:id="438" w:name="_Toc149765937"/>
      <w:bookmarkStart w:id="439" w:name="_Toc149927869"/>
      <w:bookmarkStart w:id="440" w:name="_Toc149929075"/>
      <w:bookmarkStart w:id="441" w:name="_Toc149936970"/>
      <w:bookmarkStart w:id="442" w:name="_Toc149938496"/>
      <w:bookmarkStart w:id="443" w:name="_Toc149938629"/>
      <w:bookmarkStart w:id="444" w:name="_Toc149941464"/>
      <w:bookmarkStart w:id="445" w:name="_Toc149942499"/>
      <w:bookmarkStart w:id="446" w:name="_Toc149983509"/>
      <w:bookmarkStart w:id="447" w:name="_Toc149984978"/>
      <w:bookmarkStart w:id="448" w:name="_Toc149985136"/>
      <w:bookmarkStart w:id="449" w:name="_Toc149985709"/>
      <w:bookmarkStart w:id="450" w:name="_Toc149985834"/>
      <w:bookmarkStart w:id="451" w:name="_Toc149985960"/>
      <w:bookmarkStart w:id="452" w:name="_Toc150004759"/>
      <w:bookmarkStart w:id="453" w:name="_Toc150033108"/>
      <w:bookmarkStart w:id="454" w:name="_Toc150033294"/>
      <w:bookmarkStart w:id="455" w:name="_Toc150094854"/>
      <w:bookmarkStart w:id="456" w:name="_Toc150100596"/>
      <w:bookmarkStart w:id="457" w:name="_Toc150103419"/>
      <w:bookmarkStart w:id="458" w:name="_Toc150194137"/>
      <w:bookmarkStart w:id="459" w:name="_Toc150279763"/>
      <w:bookmarkStart w:id="460" w:name="_Toc150453774"/>
      <w:bookmarkStart w:id="461" w:name="_Toc150535930"/>
      <w:bookmarkStart w:id="462" w:name="_Toc150536239"/>
      <w:bookmarkStart w:id="463" w:name="_Toc150536393"/>
      <w:bookmarkStart w:id="464" w:name="_Toc150536543"/>
      <w:bookmarkStart w:id="465" w:name="_Toc150536695"/>
      <w:bookmarkStart w:id="466" w:name="_Toc150536927"/>
      <w:bookmarkStart w:id="467" w:name="_Toc150537080"/>
      <w:bookmarkStart w:id="468" w:name="_Toc150549882"/>
      <w:bookmarkStart w:id="469" w:name="_Toc150550037"/>
      <w:bookmarkStart w:id="470" w:name="_Toc150691934"/>
      <w:bookmarkStart w:id="471" w:name="_Toc150696095"/>
      <w:bookmarkStart w:id="472" w:name="_Toc150696629"/>
      <w:bookmarkStart w:id="473" w:name="_Toc152099212"/>
      <w:bookmarkStart w:id="474" w:name="_Toc152176762"/>
      <w:bookmarkStart w:id="475" w:name="_Toc152186333"/>
      <w:bookmarkStart w:id="476" w:name="_Toc152186490"/>
      <w:bookmarkStart w:id="477" w:name="_Toc152275318"/>
      <w:bookmarkStart w:id="478" w:name="_Toc152699846"/>
      <w:bookmarkStart w:id="479" w:name="_Toc152782566"/>
      <w:bookmarkStart w:id="480" w:name="_Toc152783415"/>
      <w:bookmarkStart w:id="481" w:name="_Toc152783574"/>
      <w:bookmarkStart w:id="482" w:name="_Toc152783730"/>
      <w:bookmarkStart w:id="483" w:name="_Toc152783886"/>
      <w:bookmarkStart w:id="484" w:name="_Toc152784041"/>
      <w:bookmarkStart w:id="485" w:name="_Toc152784194"/>
      <w:bookmarkStart w:id="486" w:name="_Toc152784347"/>
      <w:bookmarkStart w:id="487" w:name="_Toc152785958"/>
      <w:bookmarkStart w:id="488" w:name="_Toc152875147"/>
      <w:bookmarkStart w:id="489" w:name="_Toc152877827"/>
      <w:bookmarkStart w:id="490" w:name="_Toc153130444"/>
      <w:bookmarkStart w:id="491" w:name="_Toc153215446"/>
      <w:bookmarkStart w:id="492" w:name="_Toc153388936"/>
      <w:bookmarkStart w:id="493" w:name="_Toc153393084"/>
      <w:bookmarkStart w:id="494" w:name="_Toc153394808"/>
      <w:bookmarkStart w:id="495" w:name="_Toc153622048"/>
      <w:bookmarkStart w:id="496" w:name="_Toc153622234"/>
      <w:bookmarkStart w:id="497" w:name="_Toc153638747"/>
      <w:bookmarkStart w:id="498" w:name="_Toc153702250"/>
      <w:bookmarkStart w:id="499" w:name="_Toc155814407"/>
      <w:bookmarkStart w:id="500" w:name="_Toc155814765"/>
      <w:bookmarkStart w:id="501" w:name="_Toc156124224"/>
      <w:bookmarkStart w:id="502" w:name="_Toc157197560"/>
      <w:bookmarkStart w:id="503" w:name="_Toc157364215"/>
      <w:bookmarkStart w:id="504" w:name="_Toc157366168"/>
      <w:bookmarkStart w:id="505" w:name="_Toc157506252"/>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14:paraId="08A6796B" w14:textId="77777777" w:rsidR="00DF709E" w:rsidRPr="00243EB9" w:rsidRDefault="00DF709E" w:rsidP="00A05659">
      <w:pPr>
        <w:pStyle w:val="Prrafodelista"/>
        <w:keepNext/>
        <w:keepLines/>
        <w:numPr>
          <w:ilvl w:val="1"/>
          <w:numId w:val="6"/>
        </w:numPr>
        <w:spacing w:before="40" w:after="120" w:line="360" w:lineRule="auto"/>
        <w:outlineLvl w:val="2"/>
        <w:rPr>
          <w:rFonts w:ascii="Times New Roman" w:eastAsiaTheme="majorEastAsia" w:hAnsi="Times New Roman" w:cstheme="majorBidi"/>
          <w:b/>
          <w:vanish/>
          <w:sz w:val="24"/>
          <w:szCs w:val="24"/>
        </w:rPr>
      </w:pPr>
      <w:bookmarkStart w:id="506" w:name="_Toc149374439"/>
      <w:bookmarkStart w:id="507" w:name="_Toc149504157"/>
      <w:bookmarkStart w:id="508" w:name="_Toc149504924"/>
      <w:bookmarkStart w:id="509" w:name="_Toc149506068"/>
      <w:bookmarkStart w:id="510" w:name="_Toc149506166"/>
      <w:bookmarkStart w:id="511" w:name="_Toc149592264"/>
      <w:bookmarkStart w:id="512" w:name="_Toc149592368"/>
      <w:bookmarkStart w:id="513" w:name="_Toc149592602"/>
      <w:bookmarkStart w:id="514" w:name="_Toc149765938"/>
      <w:bookmarkStart w:id="515" w:name="_Toc149927870"/>
      <w:bookmarkStart w:id="516" w:name="_Toc149929076"/>
      <w:bookmarkStart w:id="517" w:name="_Toc149936971"/>
      <w:bookmarkStart w:id="518" w:name="_Toc149938497"/>
      <w:bookmarkStart w:id="519" w:name="_Toc149938630"/>
      <w:bookmarkStart w:id="520" w:name="_Toc149941465"/>
      <w:bookmarkStart w:id="521" w:name="_Toc149942500"/>
      <w:bookmarkStart w:id="522" w:name="_Toc149983510"/>
      <w:bookmarkStart w:id="523" w:name="_Toc149984979"/>
      <w:bookmarkStart w:id="524" w:name="_Toc149985137"/>
      <w:bookmarkStart w:id="525" w:name="_Toc149985710"/>
      <w:bookmarkStart w:id="526" w:name="_Toc149985835"/>
      <w:bookmarkStart w:id="527" w:name="_Toc149985961"/>
      <w:bookmarkStart w:id="528" w:name="_Toc150004760"/>
      <w:bookmarkStart w:id="529" w:name="_Toc150033109"/>
      <w:bookmarkStart w:id="530" w:name="_Toc150033295"/>
      <w:bookmarkStart w:id="531" w:name="_Toc150094855"/>
      <w:bookmarkStart w:id="532" w:name="_Toc150100597"/>
      <w:bookmarkStart w:id="533" w:name="_Toc150103420"/>
      <w:bookmarkStart w:id="534" w:name="_Toc150194138"/>
      <w:bookmarkStart w:id="535" w:name="_Toc150279764"/>
      <w:bookmarkStart w:id="536" w:name="_Toc150453775"/>
      <w:bookmarkStart w:id="537" w:name="_Toc150535931"/>
      <w:bookmarkStart w:id="538" w:name="_Toc150536240"/>
      <w:bookmarkStart w:id="539" w:name="_Toc150536394"/>
      <w:bookmarkStart w:id="540" w:name="_Toc150536544"/>
      <w:bookmarkStart w:id="541" w:name="_Toc150536696"/>
      <w:bookmarkStart w:id="542" w:name="_Toc150536928"/>
      <w:bookmarkStart w:id="543" w:name="_Toc150537081"/>
      <w:bookmarkStart w:id="544" w:name="_Toc150549883"/>
      <w:bookmarkStart w:id="545" w:name="_Toc150550038"/>
      <w:bookmarkStart w:id="546" w:name="_Toc150691935"/>
      <w:bookmarkStart w:id="547" w:name="_Toc150696096"/>
      <w:bookmarkStart w:id="548" w:name="_Toc150696630"/>
      <w:bookmarkStart w:id="549" w:name="_Toc152099213"/>
      <w:bookmarkStart w:id="550" w:name="_Toc152176763"/>
      <w:bookmarkStart w:id="551" w:name="_Toc152186334"/>
      <w:bookmarkStart w:id="552" w:name="_Toc152186491"/>
      <w:bookmarkStart w:id="553" w:name="_Toc152275319"/>
      <w:bookmarkStart w:id="554" w:name="_Toc152699847"/>
      <w:bookmarkStart w:id="555" w:name="_Toc152782567"/>
      <w:bookmarkStart w:id="556" w:name="_Toc152783416"/>
      <w:bookmarkStart w:id="557" w:name="_Toc152783575"/>
      <w:bookmarkStart w:id="558" w:name="_Toc152783731"/>
      <w:bookmarkStart w:id="559" w:name="_Toc152783887"/>
      <w:bookmarkStart w:id="560" w:name="_Toc152784042"/>
      <w:bookmarkStart w:id="561" w:name="_Toc152784195"/>
      <w:bookmarkStart w:id="562" w:name="_Toc152784348"/>
      <w:bookmarkStart w:id="563" w:name="_Toc152785959"/>
      <w:bookmarkStart w:id="564" w:name="_Toc152875148"/>
      <w:bookmarkStart w:id="565" w:name="_Toc152877828"/>
      <w:bookmarkStart w:id="566" w:name="_Toc153130445"/>
      <w:bookmarkStart w:id="567" w:name="_Toc153215447"/>
      <w:bookmarkStart w:id="568" w:name="_Toc153388937"/>
      <w:bookmarkStart w:id="569" w:name="_Toc153393085"/>
      <w:bookmarkStart w:id="570" w:name="_Toc153394809"/>
      <w:bookmarkStart w:id="571" w:name="_Toc153622049"/>
      <w:bookmarkStart w:id="572" w:name="_Toc153622235"/>
      <w:bookmarkStart w:id="573" w:name="_Toc153638748"/>
      <w:bookmarkStart w:id="574" w:name="_Toc153702251"/>
      <w:bookmarkStart w:id="575" w:name="_Toc155814408"/>
      <w:bookmarkStart w:id="576" w:name="_Toc155814766"/>
      <w:bookmarkStart w:id="577" w:name="_Toc156124225"/>
      <w:bookmarkStart w:id="578" w:name="_Toc157197561"/>
      <w:bookmarkStart w:id="579" w:name="_Toc157364216"/>
      <w:bookmarkStart w:id="580" w:name="_Toc157366169"/>
      <w:bookmarkStart w:id="581" w:name="_Toc157506253"/>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p w14:paraId="33709E81" w14:textId="77777777" w:rsidR="00DF709E" w:rsidRPr="00243EB9" w:rsidRDefault="00DF709E" w:rsidP="00A05659">
      <w:pPr>
        <w:pStyle w:val="Prrafodelista"/>
        <w:keepNext/>
        <w:keepLines/>
        <w:numPr>
          <w:ilvl w:val="1"/>
          <w:numId w:val="6"/>
        </w:numPr>
        <w:spacing w:before="40" w:after="120" w:line="360" w:lineRule="auto"/>
        <w:outlineLvl w:val="2"/>
        <w:rPr>
          <w:rFonts w:ascii="Times New Roman" w:eastAsiaTheme="majorEastAsia" w:hAnsi="Times New Roman" w:cstheme="majorBidi"/>
          <w:b/>
          <w:vanish/>
          <w:sz w:val="24"/>
          <w:szCs w:val="24"/>
        </w:rPr>
      </w:pPr>
      <w:bookmarkStart w:id="582" w:name="_Toc149374440"/>
      <w:bookmarkStart w:id="583" w:name="_Toc149504158"/>
      <w:bookmarkStart w:id="584" w:name="_Toc149504925"/>
      <w:bookmarkStart w:id="585" w:name="_Toc149506069"/>
      <w:bookmarkStart w:id="586" w:name="_Toc149506167"/>
      <w:bookmarkStart w:id="587" w:name="_Toc149592265"/>
      <w:bookmarkStart w:id="588" w:name="_Toc149592369"/>
      <w:bookmarkStart w:id="589" w:name="_Toc149592603"/>
      <w:bookmarkStart w:id="590" w:name="_Toc149765939"/>
      <w:bookmarkStart w:id="591" w:name="_Toc149927871"/>
      <w:bookmarkStart w:id="592" w:name="_Toc149929077"/>
      <w:bookmarkStart w:id="593" w:name="_Toc149936972"/>
      <w:bookmarkStart w:id="594" w:name="_Toc149938498"/>
      <w:bookmarkStart w:id="595" w:name="_Toc149938631"/>
      <w:bookmarkStart w:id="596" w:name="_Toc149941466"/>
      <w:bookmarkStart w:id="597" w:name="_Toc149942501"/>
      <w:bookmarkStart w:id="598" w:name="_Toc149983511"/>
      <w:bookmarkStart w:id="599" w:name="_Toc149984980"/>
      <w:bookmarkStart w:id="600" w:name="_Toc149985138"/>
      <w:bookmarkStart w:id="601" w:name="_Toc149985711"/>
      <w:bookmarkStart w:id="602" w:name="_Toc149985836"/>
      <w:bookmarkStart w:id="603" w:name="_Toc149985962"/>
      <w:bookmarkStart w:id="604" w:name="_Toc150004761"/>
      <w:bookmarkStart w:id="605" w:name="_Toc150033110"/>
      <w:bookmarkStart w:id="606" w:name="_Toc150033296"/>
      <w:bookmarkStart w:id="607" w:name="_Toc150094856"/>
      <w:bookmarkStart w:id="608" w:name="_Toc150100598"/>
      <w:bookmarkStart w:id="609" w:name="_Toc150103421"/>
      <w:bookmarkStart w:id="610" w:name="_Toc150194139"/>
      <w:bookmarkStart w:id="611" w:name="_Toc150279765"/>
      <w:bookmarkStart w:id="612" w:name="_Toc150453776"/>
      <w:bookmarkStart w:id="613" w:name="_Toc150535932"/>
      <w:bookmarkStart w:id="614" w:name="_Toc150536241"/>
      <w:bookmarkStart w:id="615" w:name="_Toc150536395"/>
      <w:bookmarkStart w:id="616" w:name="_Toc150536545"/>
      <w:bookmarkStart w:id="617" w:name="_Toc150536697"/>
      <w:bookmarkStart w:id="618" w:name="_Toc150536929"/>
      <w:bookmarkStart w:id="619" w:name="_Toc150537082"/>
      <w:bookmarkStart w:id="620" w:name="_Toc150549884"/>
      <w:bookmarkStart w:id="621" w:name="_Toc150550039"/>
      <w:bookmarkStart w:id="622" w:name="_Toc150691936"/>
      <w:bookmarkStart w:id="623" w:name="_Toc150696097"/>
      <w:bookmarkStart w:id="624" w:name="_Toc150696631"/>
      <w:bookmarkStart w:id="625" w:name="_Toc152099214"/>
      <w:bookmarkStart w:id="626" w:name="_Toc152176764"/>
      <w:bookmarkStart w:id="627" w:name="_Toc152186335"/>
      <w:bookmarkStart w:id="628" w:name="_Toc152186492"/>
      <w:bookmarkStart w:id="629" w:name="_Toc152275320"/>
      <w:bookmarkStart w:id="630" w:name="_Toc152699848"/>
      <w:bookmarkStart w:id="631" w:name="_Toc152782568"/>
      <w:bookmarkStart w:id="632" w:name="_Toc152783417"/>
      <w:bookmarkStart w:id="633" w:name="_Toc152783576"/>
      <w:bookmarkStart w:id="634" w:name="_Toc152783732"/>
      <w:bookmarkStart w:id="635" w:name="_Toc152783888"/>
      <w:bookmarkStart w:id="636" w:name="_Toc152784043"/>
      <w:bookmarkStart w:id="637" w:name="_Toc152784196"/>
      <w:bookmarkStart w:id="638" w:name="_Toc152784349"/>
      <w:bookmarkStart w:id="639" w:name="_Toc152785960"/>
      <w:bookmarkStart w:id="640" w:name="_Toc152875149"/>
      <w:bookmarkStart w:id="641" w:name="_Toc152877829"/>
      <w:bookmarkStart w:id="642" w:name="_Toc153130446"/>
      <w:bookmarkStart w:id="643" w:name="_Toc153215448"/>
      <w:bookmarkStart w:id="644" w:name="_Toc153388938"/>
      <w:bookmarkStart w:id="645" w:name="_Toc153393086"/>
      <w:bookmarkStart w:id="646" w:name="_Toc153394810"/>
      <w:bookmarkStart w:id="647" w:name="_Toc153622050"/>
      <w:bookmarkStart w:id="648" w:name="_Toc153622236"/>
      <w:bookmarkStart w:id="649" w:name="_Toc153638749"/>
      <w:bookmarkStart w:id="650" w:name="_Toc153702252"/>
      <w:bookmarkStart w:id="651" w:name="_Toc155814409"/>
      <w:bookmarkStart w:id="652" w:name="_Toc155814767"/>
      <w:bookmarkStart w:id="653" w:name="_Toc156124226"/>
      <w:bookmarkStart w:id="654" w:name="_Toc157197562"/>
      <w:bookmarkStart w:id="655" w:name="_Toc157364217"/>
      <w:bookmarkStart w:id="656" w:name="_Toc157366170"/>
      <w:bookmarkStart w:id="657" w:name="_Toc157506254"/>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p>
    <w:p w14:paraId="085DEB5B" w14:textId="758CBE62" w:rsidR="00DF709E" w:rsidRPr="00243EB9" w:rsidRDefault="00DF709E" w:rsidP="00A05659">
      <w:pPr>
        <w:pStyle w:val="Prrafodelista"/>
        <w:keepNext/>
        <w:keepLines/>
        <w:numPr>
          <w:ilvl w:val="1"/>
          <w:numId w:val="6"/>
        </w:numPr>
        <w:spacing w:before="40" w:after="120" w:line="360" w:lineRule="auto"/>
        <w:outlineLvl w:val="2"/>
        <w:rPr>
          <w:rFonts w:ascii="Times New Roman" w:eastAsiaTheme="majorEastAsia" w:hAnsi="Times New Roman" w:cstheme="majorBidi"/>
          <w:b/>
          <w:vanish/>
          <w:sz w:val="24"/>
          <w:szCs w:val="24"/>
        </w:rPr>
      </w:pPr>
      <w:bookmarkStart w:id="658" w:name="_Toc149374441"/>
      <w:bookmarkStart w:id="659" w:name="_Toc149504159"/>
      <w:bookmarkStart w:id="660" w:name="_Toc149504926"/>
      <w:bookmarkStart w:id="661" w:name="_Toc149506070"/>
      <w:bookmarkStart w:id="662" w:name="_Toc149506168"/>
      <w:bookmarkStart w:id="663" w:name="_Toc149592266"/>
      <w:bookmarkStart w:id="664" w:name="_Toc149592370"/>
      <w:bookmarkStart w:id="665" w:name="_Toc149592604"/>
      <w:bookmarkStart w:id="666" w:name="_Toc149765940"/>
      <w:bookmarkStart w:id="667" w:name="_Toc149927872"/>
      <w:bookmarkStart w:id="668" w:name="_Toc149929078"/>
      <w:bookmarkStart w:id="669" w:name="_Toc149936973"/>
      <w:bookmarkStart w:id="670" w:name="_Toc149938499"/>
      <w:bookmarkStart w:id="671" w:name="_Toc149938632"/>
      <w:bookmarkStart w:id="672" w:name="_Toc149941467"/>
      <w:bookmarkStart w:id="673" w:name="_Toc149942502"/>
      <w:bookmarkStart w:id="674" w:name="_Toc149983512"/>
      <w:bookmarkStart w:id="675" w:name="_Toc149984981"/>
      <w:bookmarkStart w:id="676" w:name="_Toc149985139"/>
      <w:bookmarkStart w:id="677" w:name="_Toc149985712"/>
      <w:bookmarkStart w:id="678" w:name="_Toc149985837"/>
      <w:bookmarkStart w:id="679" w:name="_Toc149985963"/>
      <w:bookmarkStart w:id="680" w:name="_Toc150004762"/>
      <w:bookmarkStart w:id="681" w:name="_Toc150033111"/>
      <w:bookmarkStart w:id="682" w:name="_Toc150033297"/>
      <w:bookmarkStart w:id="683" w:name="_Toc150094857"/>
      <w:bookmarkStart w:id="684" w:name="_Toc150100599"/>
      <w:bookmarkStart w:id="685" w:name="_Toc150103422"/>
      <w:bookmarkStart w:id="686" w:name="_Toc150194140"/>
      <w:bookmarkStart w:id="687" w:name="_Toc150279766"/>
      <w:bookmarkStart w:id="688" w:name="_Toc150453777"/>
      <w:bookmarkStart w:id="689" w:name="_Toc150535933"/>
      <w:bookmarkStart w:id="690" w:name="_Toc150536242"/>
      <w:bookmarkStart w:id="691" w:name="_Toc150536396"/>
      <w:bookmarkStart w:id="692" w:name="_Toc150536546"/>
      <w:bookmarkStart w:id="693" w:name="_Toc150536698"/>
      <w:bookmarkStart w:id="694" w:name="_Toc150536930"/>
      <w:bookmarkStart w:id="695" w:name="_Toc150537083"/>
      <w:bookmarkStart w:id="696" w:name="_Toc150549885"/>
      <w:bookmarkStart w:id="697" w:name="_Toc150550040"/>
      <w:bookmarkStart w:id="698" w:name="_Toc150691937"/>
      <w:bookmarkStart w:id="699" w:name="_Toc150696098"/>
      <w:bookmarkStart w:id="700" w:name="_Toc150696632"/>
      <w:bookmarkStart w:id="701" w:name="_Toc152099215"/>
      <w:bookmarkStart w:id="702" w:name="_Toc152176765"/>
      <w:bookmarkStart w:id="703" w:name="_Toc152186336"/>
      <w:bookmarkStart w:id="704" w:name="_Toc152186493"/>
      <w:bookmarkStart w:id="705" w:name="_Toc152275321"/>
      <w:bookmarkStart w:id="706" w:name="_Toc152699849"/>
      <w:bookmarkStart w:id="707" w:name="_Toc152782569"/>
      <w:bookmarkStart w:id="708" w:name="_Toc152783418"/>
      <w:bookmarkStart w:id="709" w:name="_Toc152783577"/>
      <w:bookmarkStart w:id="710" w:name="_Toc152783733"/>
      <w:bookmarkStart w:id="711" w:name="_Toc152783889"/>
      <w:bookmarkStart w:id="712" w:name="_Toc152784044"/>
      <w:bookmarkStart w:id="713" w:name="_Toc152784197"/>
      <w:bookmarkStart w:id="714" w:name="_Toc152784350"/>
      <w:bookmarkStart w:id="715" w:name="_Toc152785961"/>
      <w:bookmarkStart w:id="716" w:name="_Toc152875150"/>
      <w:bookmarkStart w:id="717" w:name="_Toc152877830"/>
      <w:bookmarkStart w:id="718" w:name="_Toc153130447"/>
      <w:bookmarkStart w:id="719" w:name="_Toc153215449"/>
      <w:bookmarkStart w:id="720" w:name="_Toc153388939"/>
      <w:bookmarkStart w:id="721" w:name="_Toc153393087"/>
      <w:bookmarkStart w:id="722" w:name="_Toc153394811"/>
      <w:bookmarkStart w:id="723" w:name="_Toc153622051"/>
      <w:bookmarkStart w:id="724" w:name="_Toc153622237"/>
      <w:bookmarkStart w:id="725" w:name="_Toc153638750"/>
      <w:bookmarkStart w:id="726" w:name="_Toc153702253"/>
      <w:bookmarkStart w:id="727" w:name="_Toc155814410"/>
      <w:bookmarkStart w:id="728" w:name="_Toc155814768"/>
      <w:bookmarkStart w:id="729" w:name="_Toc156124227"/>
      <w:bookmarkStart w:id="730" w:name="_Toc157197563"/>
      <w:bookmarkStart w:id="731" w:name="_Toc157364218"/>
      <w:bookmarkStart w:id="732" w:name="_Toc157366171"/>
      <w:bookmarkStart w:id="733" w:name="_Toc157506255"/>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p>
    <w:p w14:paraId="42ABBE0C" w14:textId="370650FE" w:rsidR="004B07D7" w:rsidRPr="00243EB9" w:rsidRDefault="004B07D7" w:rsidP="000C0287">
      <w:pPr>
        <w:pStyle w:val="Ttulo3"/>
      </w:pPr>
      <w:bookmarkStart w:id="734" w:name="_Toc157506256"/>
      <w:r w:rsidRPr="00243EB9">
        <w:t>OBJETIVO GENERAL</w:t>
      </w:r>
      <w:bookmarkEnd w:id="734"/>
    </w:p>
    <w:p w14:paraId="73AF9115" w14:textId="6C3636DC" w:rsidR="00C93FAC" w:rsidRPr="00243EB9" w:rsidRDefault="00C93FAC" w:rsidP="00A05659">
      <w:pPr>
        <w:pStyle w:val="TextoPrincipal"/>
      </w:pPr>
      <w:r w:rsidRPr="00243EB9">
        <w:t>Desarrollar un</w:t>
      </w:r>
      <w:r w:rsidR="00A547D6" w:rsidRPr="00243EB9">
        <w:t xml:space="preserve">a estrategia </w:t>
      </w:r>
      <w:r w:rsidR="00C52AD8" w:rsidRPr="00243EB9">
        <w:t>que</w:t>
      </w:r>
      <w:r w:rsidR="00E03638" w:rsidRPr="00243EB9">
        <w:t xml:space="preserve"> permita aumentar</w:t>
      </w:r>
      <w:r w:rsidRPr="00243EB9">
        <w:t xml:space="preserve"> </w:t>
      </w:r>
      <w:r w:rsidR="00E03638" w:rsidRPr="00243EB9">
        <w:t>los</w:t>
      </w:r>
      <w:r w:rsidRPr="00243EB9">
        <w:t xml:space="preserve"> fondos</w:t>
      </w:r>
      <w:r w:rsidR="00E03638" w:rsidRPr="00243EB9">
        <w:t xml:space="preserve"> percibidos</w:t>
      </w:r>
      <w:r w:rsidRPr="00243EB9">
        <w:t xml:space="preserve"> </w:t>
      </w:r>
      <w:r w:rsidR="00C52AD8" w:rsidRPr="00243EB9">
        <w:t>por</w:t>
      </w:r>
      <w:r w:rsidRPr="00243EB9">
        <w:t xml:space="preserve"> la </w:t>
      </w:r>
      <w:r w:rsidR="00BD7A85" w:rsidRPr="00243EB9">
        <w:t>a</w:t>
      </w:r>
      <w:r w:rsidRPr="00243EB9">
        <w:t xml:space="preserve">sociación Unidos por el Lupus y la Fibromialgia </w:t>
      </w:r>
      <w:r w:rsidR="00BD7A85" w:rsidRPr="00243EB9">
        <w:t xml:space="preserve">en Honduras </w:t>
      </w:r>
      <w:r w:rsidRPr="00243EB9">
        <w:t>y ofrecer mejores servicios a los pacientes afiliados a nivel nacional</w:t>
      </w:r>
      <w:r w:rsidR="00B76EFD" w:rsidRPr="00243EB9">
        <w:t>.</w:t>
      </w:r>
    </w:p>
    <w:p w14:paraId="7B61249A" w14:textId="77777777" w:rsidR="00C93FAC" w:rsidRPr="00243EB9" w:rsidRDefault="00C93FAC" w:rsidP="00A05659">
      <w:pPr>
        <w:pStyle w:val="TextoPrincipal"/>
      </w:pPr>
    </w:p>
    <w:p w14:paraId="0293E9DD" w14:textId="61246326" w:rsidR="004B07D7" w:rsidRPr="00243EB9" w:rsidRDefault="004B07D7" w:rsidP="000C0287">
      <w:pPr>
        <w:pStyle w:val="Ttulo3"/>
      </w:pPr>
      <w:bookmarkStart w:id="735" w:name="_Toc149373885"/>
      <w:bookmarkStart w:id="736" w:name="_Toc157506257"/>
      <w:bookmarkEnd w:id="735"/>
      <w:r w:rsidRPr="00243EB9">
        <w:t>OBJETIVOS ESPECÍFICOS</w:t>
      </w:r>
      <w:bookmarkEnd w:id="736"/>
    </w:p>
    <w:p w14:paraId="59556030" w14:textId="4E50689D" w:rsidR="00B76EFD" w:rsidRPr="00243EB9" w:rsidRDefault="00EB085F" w:rsidP="00A05659">
      <w:pPr>
        <w:pStyle w:val="Enumeracin"/>
        <w:numPr>
          <w:ilvl w:val="0"/>
          <w:numId w:val="15"/>
        </w:numPr>
        <w:ind w:left="1985" w:hanging="567"/>
      </w:pPr>
      <w:r w:rsidRPr="00243EB9">
        <w:t>Identificar</w:t>
      </w:r>
      <w:r w:rsidR="00F27ED9" w:rsidRPr="00243EB9">
        <w:t xml:space="preserve"> </w:t>
      </w:r>
      <w:r w:rsidR="00B649F6" w:rsidRPr="00243EB9">
        <w:t xml:space="preserve">de </w:t>
      </w:r>
      <w:r w:rsidR="007E4136" w:rsidRPr="00243EB9">
        <w:t>qué</w:t>
      </w:r>
      <w:r w:rsidR="00B649F6" w:rsidRPr="00243EB9">
        <w:t xml:space="preserve"> manera </w:t>
      </w:r>
      <w:r w:rsidR="00E51C14" w:rsidRPr="00243EB9">
        <w:t xml:space="preserve">la asociación </w:t>
      </w:r>
      <w:r w:rsidR="00B649F6" w:rsidRPr="00243EB9">
        <w:t>puede</w:t>
      </w:r>
      <w:r w:rsidR="00AE0405" w:rsidRPr="00243EB9">
        <w:t xml:space="preserve"> generar</w:t>
      </w:r>
      <w:r w:rsidR="00664408" w:rsidRPr="00243EB9">
        <w:t xml:space="preserve"> </w:t>
      </w:r>
      <w:r w:rsidR="007334FB" w:rsidRPr="00243EB9">
        <w:t>un mayor</w:t>
      </w:r>
      <w:r w:rsidR="00B76EFD" w:rsidRPr="00243EB9">
        <w:t xml:space="preserve"> interés por parte de</w:t>
      </w:r>
      <w:r w:rsidR="00605DFC" w:rsidRPr="00243EB9">
        <w:t xml:space="preserve"> los </w:t>
      </w:r>
      <w:r w:rsidR="00B76EFD" w:rsidRPr="00243EB9">
        <w:t>donantes</w:t>
      </w:r>
      <w:r w:rsidR="007426C2" w:rsidRPr="00243EB9">
        <w:t xml:space="preserve"> </w:t>
      </w:r>
      <w:r w:rsidR="00605DFC" w:rsidRPr="00243EB9">
        <w:t xml:space="preserve">potenciales </w:t>
      </w:r>
      <w:r w:rsidR="007426C2" w:rsidRPr="00243EB9">
        <w:t>en favor de la asociación.</w:t>
      </w:r>
    </w:p>
    <w:p w14:paraId="39E39232" w14:textId="71119F8F" w:rsidR="00B76EFD" w:rsidRPr="00243EB9" w:rsidRDefault="00277B5C" w:rsidP="00A05659">
      <w:pPr>
        <w:pStyle w:val="Enumeracin"/>
        <w:numPr>
          <w:ilvl w:val="0"/>
          <w:numId w:val="15"/>
        </w:numPr>
        <w:ind w:left="1985" w:hanging="567"/>
      </w:pPr>
      <w:r w:rsidRPr="00243EB9">
        <w:t>D</w:t>
      </w:r>
      <w:r w:rsidR="00413363" w:rsidRPr="00243EB9">
        <w:t xml:space="preserve">ocumentar </w:t>
      </w:r>
      <w:r w:rsidR="002D4B42" w:rsidRPr="00243EB9">
        <w:t xml:space="preserve">las </w:t>
      </w:r>
      <w:r w:rsidR="00B76EFD" w:rsidRPr="00243EB9">
        <w:t>oportunidades de mejora</w:t>
      </w:r>
      <w:r w:rsidR="008C21A7" w:rsidRPr="00243EB9">
        <w:t xml:space="preserve"> de</w:t>
      </w:r>
      <w:r w:rsidR="00B76EFD" w:rsidRPr="00243EB9">
        <w:t xml:space="preserve"> los procesos de la asociación para aumentar</w:t>
      </w:r>
      <w:r w:rsidR="002D4B42" w:rsidRPr="00243EB9">
        <w:t xml:space="preserve"> la</w:t>
      </w:r>
      <w:r w:rsidR="00B76EFD" w:rsidRPr="00243EB9">
        <w:t xml:space="preserve"> captación de fondos</w:t>
      </w:r>
      <w:r w:rsidR="002D4B42" w:rsidRPr="00243EB9">
        <w:t>.</w:t>
      </w:r>
    </w:p>
    <w:p w14:paraId="6A6C4FA5" w14:textId="70676767" w:rsidR="00B76EFD" w:rsidRPr="00243EB9" w:rsidRDefault="004B3F07" w:rsidP="00A05659">
      <w:pPr>
        <w:pStyle w:val="Enumeracin"/>
        <w:numPr>
          <w:ilvl w:val="0"/>
          <w:numId w:val="15"/>
        </w:numPr>
        <w:ind w:left="1985" w:hanging="567"/>
      </w:pPr>
      <w:r w:rsidRPr="00243EB9">
        <w:t xml:space="preserve">Diseñar </w:t>
      </w:r>
      <w:r w:rsidR="005F7EA5" w:rsidRPr="00243EB9">
        <w:t xml:space="preserve">el </w:t>
      </w:r>
      <w:r w:rsidRPr="00243EB9">
        <w:t>proceso para la captación de fondos por medio de empresas socialmente responsables en Honduras.</w:t>
      </w:r>
    </w:p>
    <w:p w14:paraId="1226DA51" w14:textId="40D5A1FD" w:rsidR="00CF276F" w:rsidRPr="00243EB9" w:rsidRDefault="000B0FAE" w:rsidP="00A05659">
      <w:pPr>
        <w:pStyle w:val="Enumeracin"/>
        <w:numPr>
          <w:ilvl w:val="0"/>
          <w:numId w:val="15"/>
        </w:numPr>
        <w:ind w:left="1985" w:hanging="567"/>
      </w:pPr>
      <w:r w:rsidRPr="00243EB9">
        <w:t>Elaborar un</w:t>
      </w:r>
      <w:r w:rsidR="00682F1A" w:rsidRPr="00243EB9">
        <w:t xml:space="preserve"> plan</w:t>
      </w:r>
      <w:r w:rsidR="007E61BA" w:rsidRPr="00243EB9">
        <w:t xml:space="preserve"> </w:t>
      </w:r>
      <w:r w:rsidR="000D72C4" w:rsidRPr="00243EB9">
        <w:t xml:space="preserve">para </w:t>
      </w:r>
      <w:r w:rsidR="001E1014" w:rsidRPr="00243EB9">
        <w:t xml:space="preserve">documentar y </w:t>
      </w:r>
      <w:r w:rsidR="000D72C4" w:rsidRPr="00243EB9">
        <w:t xml:space="preserve">actualizar los procesos </w:t>
      </w:r>
      <w:r w:rsidR="00AF1D5F" w:rsidRPr="00243EB9">
        <w:t>de</w:t>
      </w:r>
      <w:r w:rsidR="009A61EF" w:rsidRPr="00243EB9">
        <w:t xml:space="preserve"> la </w:t>
      </w:r>
      <w:r w:rsidR="00862785" w:rsidRPr="00243EB9">
        <w:t>a</w:t>
      </w:r>
      <w:r w:rsidR="009A61EF" w:rsidRPr="00243EB9">
        <w:t>sociación Unidos por el Lupus y la Fibromialgia</w:t>
      </w:r>
      <w:r w:rsidR="00DA2AD9" w:rsidRPr="00243EB9">
        <w:t xml:space="preserve"> en Honduras</w:t>
      </w:r>
      <w:r w:rsidR="009A61EF" w:rsidRPr="00243EB9">
        <w:t>.</w:t>
      </w:r>
    </w:p>
    <w:p w14:paraId="30DA2C73" w14:textId="77777777" w:rsidR="0017131A" w:rsidRPr="00243EB9" w:rsidRDefault="0017131A" w:rsidP="00A05659">
      <w:pPr>
        <w:pStyle w:val="TextoPrincipal"/>
      </w:pPr>
    </w:p>
    <w:p w14:paraId="7418C26F" w14:textId="7B018CFD" w:rsidR="00210E95" w:rsidRPr="00243EB9" w:rsidRDefault="004D17BE" w:rsidP="00A05659">
      <w:pPr>
        <w:pStyle w:val="Ttulo2"/>
      </w:pPr>
      <w:bookmarkStart w:id="737" w:name="_Toc474331181"/>
      <w:bookmarkStart w:id="738" w:name="_Toc474331380"/>
      <w:bookmarkStart w:id="739" w:name="_Toc157506258"/>
      <w:r w:rsidRPr="00243EB9">
        <w:t>JUSTIFICACIÓN</w:t>
      </w:r>
      <w:bookmarkEnd w:id="737"/>
      <w:bookmarkEnd w:id="738"/>
      <w:bookmarkEnd w:id="739"/>
    </w:p>
    <w:p w14:paraId="5ABB82A3" w14:textId="0BB86060" w:rsidR="0017131A" w:rsidRPr="00243EB9" w:rsidRDefault="0017131A" w:rsidP="00A05659">
      <w:pPr>
        <w:pStyle w:val="TextoPrincipal"/>
      </w:pPr>
      <w:r w:rsidRPr="00243EB9">
        <w:t xml:space="preserve">UNILUFIH tras cuatro años de estar constituido y atender a más de 100 miembros afiliados que padecen lupus y/o fibromialgia ve necesario para </w:t>
      </w:r>
      <w:r w:rsidR="00DA2AD9" w:rsidRPr="00243EB9">
        <w:t>llegar</w:t>
      </w:r>
      <w:r w:rsidRPr="00243EB9">
        <w:t xml:space="preserve"> a un mayor número de pacientes diagnosticados con estas enfermedades</w:t>
      </w:r>
      <w:r w:rsidR="00815DA4" w:rsidRPr="00243EB9">
        <w:t>,</w:t>
      </w:r>
      <w:r w:rsidR="005151D7" w:rsidRPr="00243EB9">
        <w:t xml:space="preserve"> </w:t>
      </w:r>
      <w:r w:rsidRPr="00243EB9">
        <w:t>brindar mejores beneficios a sus miembros actuales y aumentar su alcance a pacientes diagnosticados a nivel nacional</w:t>
      </w:r>
      <w:r w:rsidR="00CA7D0E" w:rsidRPr="00243EB9">
        <w:t>,</w:t>
      </w:r>
      <w:r w:rsidR="007B22D6" w:rsidRPr="00243EB9">
        <w:t xml:space="preserve"> llevando </w:t>
      </w:r>
      <w:r w:rsidR="00C01AAD" w:rsidRPr="00243EB9">
        <w:t>a cabo la documentación de sus procesos</w:t>
      </w:r>
      <w:r w:rsidR="007B22D6" w:rsidRPr="00243EB9">
        <w:t xml:space="preserve"> internos </w:t>
      </w:r>
      <w:r w:rsidR="00CA7D0E" w:rsidRPr="00243EB9">
        <w:t>como punto de partida hacia la mejora continua</w:t>
      </w:r>
      <w:r w:rsidRPr="00243EB9">
        <w:t>.</w:t>
      </w:r>
    </w:p>
    <w:p w14:paraId="2AA18466" w14:textId="3A21DD65" w:rsidR="0017131A" w:rsidRPr="00243EB9" w:rsidRDefault="008C2923" w:rsidP="00A05659">
      <w:pPr>
        <w:pStyle w:val="TextoPrincipal"/>
      </w:pPr>
      <w:r w:rsidRPr="00243EB9">
        <w:t xml:space="preserve">La </w:t>
      </w:r>
      <w:r w:rsidR="00B3516D" w:rsidRPr="00243EB9">
        <w:t>asociación no cuenta con personal dedicado a tiempo completo</w:t>
      </w:r>
      <w:r w:rsidRPr="00243EB9">
        <w:t xml:space="preserve">. Las actividades son desarrolladas de forma voluntaria por los miembros </w:t>
      </w:r>
      <w:r w:rsidR="00940093" w:rsidRPr="00243EB9">
        <w:t>que, de igual</w:t>
      </w:r>
      <w:r w:rsidR="00540CB5" w:rsidRPr="00243EB9">
        <w:t>,</w:t>
      </w:r>
      <w:r w:rsidR="00940093" w:rsidRPr="00243EB9">
        <w:t xml:space="preserve"> forma son pacientes diagnosticados por al menos una de estas enfermeda</w:t>
      </w:r>
      <w:r w:rsidR="008F5F6D" w:rsidRPr="00243EB9">
        <w:t>d</w:t>
      </w:r>
      <w:r w:rsidR="00940093" w:rsidRPr="00243EB9">
        <w:t>es</w:t>
      </w:r>
      <w:r w:rsidR="00D467FE" w:rsidRPr="00243EB9">
        <w:t xml:space="preserve">. </w:t>
      </w:r>
      <w:r w:rsidR="0017131A" w:rsidRPr="00243EB9">
        <w:t>Tanto el lupus como la fibromialgia son consideradas enfermedades</w:t>
      </w:r>
      <w:r w:rsidR="00457365" w:rsidRPr="00243EB9">
        <w:t xml:space="preserve"> crónicas</w:t>
      </w:r>
      <w:r w:rsidR="0017131A" w:rsidRPr="00243EB9">
        <w:t xml:space="preserve"> y, de acuerdo con Lemos et al. (2019):</w:t>
      </w:r>
    </w:p>
    <w:p w14:paraId="1160F807" w14:textId="08A64124" w:rsidR="0017131A" w:rsidRPr="00243EB9" w:rsidRDefault="0017131A" w:rsidP="00A05659">
      <w:pPr>
        <w:pStyle w:val="TextoPrincipal"/>
      </w:pPr>
      <w:r w:rsidRPr="00243EB9">
        <w:t>Las enfermedades crónicas son de progresión lenta, de larga duración y caracterizadas por no tener cura. Su prevalencia a nivel mundial tiende a aumentar, especialmente, en países de ingresos bajos y medios, representando el 80 % de las muertes en estos, y un 63 % de las muertes en general</w:t>
      </w:r>
      <w:r w:rsidR="0089303E" w:rsidRPr="00243EB9">
        <w:t xml:space="preserve"> (p. 2).</w:t>
      </w:r>
    </w:p>
    <w:p w14:paraId="1D610DF0" w14:textId="358ADC76" w:rsidR="00FB2914" w:rsidRPr="00243EB9" w:rsidRDefault="00BB3057" w:rsidP="00A05659">
      <w:pPr>
        <w:pStyle w:val="TextoPrincipal"/>
      </w:pPr>
      <w:r w:rsidRPr="00243EB9">
        <w:lastRenderedPageBreak/>
        <w:t>E</w:t>
      </w:r>
      <w:r w:rsidR="00454432" w:rsidRPr="00243EB9">
        <w:t>l financiamiento</w:t>
      </w:r>
      <w:r w:rsidRPr="00243EB9">
        <w:t xml:space="preserve"> de la asociación </w:t>
      </w:r>
      <w:r w:rsidR="00454432" w:rsidRPr="00243EB9">
        <w:t xml:space="preserve">se obtiene </w:t>
      </w:r>
      <w:r w:rsidR="00E15D48" w:rsidRPr="00243EB9">
        <w:t>a través de</w:t>
      </w:r>
      <w:r w:rsidR="00454432" w:rsidRPr="00243EB9">
        <w:t xml:space="preserve"> la</w:t>
      </w:r>
      <w:r w:rsidR="009E22DE" w:rsidRPr="00243EB9">
        <w:t xml:space="preserve">s aportaciones mensuales de sus miembros </w:t>
      </w:r>
      <w:r w:rsidR="0096353B" w:rsidRPr="00243EB9">
        <w:t xml:space="preserve">y </w:t>
      </w:r>
      <w:r w:rsidR="000E3903" w:rsidRPr="00243EB9">
        <w:t>de</w:t>
      </w:r>
      <w:r w:rsidR="00AF51A6" w:rsidRPr="00243EB9">
        <w:t xml:space="preserve"> </w:t>
      </w:r>
      <w:r w:rsidR="00E15D48" w:rsidRPr="00243EB9">
        <w:t>activ</w:t>
      </w:r>
      <w:r w:rsidR="00A57D70" w:rsidRPr="00243EB9">
        <w:t xml:space="preserve">idades </w:t>
      </w:r>
      <w:r w:rsidR="000E3903" w:rsidRPr="00243EB9">
        <w:t>como bailes de zumba en familia, noches benéficas, venta de camisetas y otros artículos alusivos a la asociación</w:t>
      </w:r>
      <w:r w:rsidR="00C612E0" w:rsidRPr="00243EB9">
        <w:t>,</w:t>
      </w:r>
      <w:r w:rsidR="00800227" w:rsidRPr="00243EB9">
        <w:t xml:space="preserve"> que </w:t>
      </w:r>
      <w:r w:rsidR="00410CD9" w:rsidRPr="00243EB9">
        <w:t xml:space="preserve">se </w:t>
      </w:r>
      <w:r w:rsidR="00800227" w:rsidRPr="00243EB9">
        <w:t xml:space="preserve">llevan a cabo para atender necesidades </w:t>
      </w:r>
      <w:r w:rsidR="00410CD9" w:rsidRPr="00243EB9">
        <w:t xml:space="preserve">puntuales y </w:t>
      </w:r>
      <w:r w:rsidR="007E6703" w:rsidRPr="00243EB9">
        <w:t>eventuales</w:t>
      </w:r>
      <w:r w:rsidR="000E3903" w:rsidRPr="00243EB9">
        <w:t>.</w:t>
      </w:r>
      <w:r w:rsidR="008C1C23" w:rsidRPr="00243EB9">
        <w:t xml:space="preserve"> Es importante mencionar que a</w:t>
      </w:r>
      <w:r w:rsidR="008C5687" w:rsidRPr="00243EB9">
        <w:t xml:space="preserve">ctualmente la asociación no recibe </w:t>
      </w:r>
      <w:r w:rsidR="00FF046E" w:rsidRPr="00243EB9">
        <w:t xml:space="preserve">donaciones o ayudas de </w:t>
      </w:r>
      <w:r w:rsidR="001B3B1B" w:rsidRPr="00243EB9">
        <w:t>organizaciones públicas o privadas</w:t>
      </w:r>
      <w:r w:rsidR="00540CB5" w:rsidRPr="00243EB9">
        <w:t xml:space="preserve"> o entes internacionales</w:t>
      </w:r>
      <w:r w:rsidR="001B3B1B" w:rsidRPr="00243EB9">
        <w:t>.</w:t>
      </w:r>
    </w:p>
    <w:p w14:paraId="42C7B493" w14:textId="62A8ED0E" w:rsidR="00CA4805" w:rsidRPr="00243EB9" w:rsidRDefault="00CA4805" w:rsidP="00A05659">
      <w:pPr>
        <w:pStyle w:val="TextoPrincipal"/>
      </w:pPr>
      <w:r w:rsidRPr="00243EB9">
        <w:t>Adicional a todo lo anterior, el tercer objetivo de desarrollo sostenible de la Naciones Unidas es</w:t>
      </w:r>
      <w:r w:rsidR="00571948" w:rsidRPr="00243EB9">
        <w:t>tá</w:t>
      </w:r>
      <w:r w:rsidR="00FB2914" w:rsidRPr="00243EB9">
        <w:t xml:space="preserve"> enfocado en</w:t>
      </w:r>
      <w:r w:rsidRPr="00243EB9">
        <w:t xml:space="preserve"> la salud y bienestar, en el cual se busca garantizar una vida sana y promover el bienestar para todos en todas las edades. UNILUFIH aporta directamente a este objetivo al buscar la salud integral de sus miembros y concientizar sobre esta enfermedad al resto de la sociedad</w:t>
      </w:r>
      <w:r w:rsidR="006F4D4A" w:rsidRPr="00243EB9">
        <w:t>.</w:t>
      </w:r>
    </w:p>
    <w:p w14:paraId="3E3014B9" w14:textId="09609202" w:rsidR="003E7358" w:rsidRPr="00243EB9" w:rsidRDefault="002C6826" w:rsidP="00A05659">
      <w:pPr>
        <w:pStyle w:val="TextoPrincipal"/>
      </w:pPr>
      <w:r w:rsidRPr="00243EB9">
        <w:t xml:space="preserve">Debido a </w:t>
      </w:r>
      <w:r w:rsidR="002E0AFA" w:rsidRPr="00243EB9">
        <w:t xml:space="preserve">esto, </w:t>
      </w:r>
      <w:r w:rsidR="00C11ABC" w:rsidRPr="00243EB9">
        <w:t>nuestro</w:t>
      </w:r>
      <w:r w:rsidR="00D553F4" w:rsidRPr="00243EB9">
        <w:t xml:space="preserve"> trabajo de investigación </w:t>
      </w:r>
      <w:r w:rsidR="00D11847" w:rsidRPr="00243EB9">
        <w:t xml:space="preserve">busca documentar </w:t>
      </w:r>
      <w:r w:rsidR="001E0056" w:rsidRPr="00243EB9">
        <w:t>y mejora</w:t>
      </w:r>
      <w:r w:rsidR="00D11847" w:rsidRPr="00243EB9">
        <w:t>r</w:t>
      </w:r>
      <w:r w:rsidR="001E0056" w:rsidRPr="00243EB9">
        <w:t xml:space="preserve"> los procesos</w:t>
      </w:r>
      <w:r w:rsidR="0017131A" w:rsidRPr="00243EB9">
        <w:t xml:space="preserve"> </w:t>
      </w:r>
      <w:r w:rsidR="00D11847" w:rsidRPr="00243EB9">
        <w:t xml:space="preserve">para </w:t>
      </w:r>
      <w:r w:rsidR="001E0056" w:rsidRPr="00243EB9">
        <w:t xml:space="preserve">hacer más eficiente </w:t>
      </w:r>
      <w:r w:rsidR="00C12287" w:rsidRPr="00243EB9">
        <w:t>la captación de fo</w:t>
      </w:r>
      <w:r w:rsidR="0017131A" w:rsidRPr="00243EB9">
        <w:t>ndos</w:t>
      </w:r>
      <w:r w:rsidR="00A96828" w:rsidRPr="00243EB9">
        <w:t xml:space="preserve"> de UNILUFIH</w:t>
      </w:r>
      <w:r w:rsidR="00D11847" w:rsidRPr="00243EB9">
        <w:t>, lo qu</w:t>
      </w:r>
      <w:r w:rsidR="00A96828" w:rsidRPr="00243EB9">
        <w:t>e</w:t>
      </w:r>
      <w:r w:rsidR="00D11847" w:rsidRPr="00243EB9">
        <w:t xml:space="preserve"> le</w:t>
      </w:r>
      <w:r w:rsidR="0017131A" w:rsidRPr="00243EB9">
        <w:t xml:space="preserve"> permit</w:t>
      </w:r>
      <w:r w:rsidR="00A96828" w:rsidRPr="00243EB9">
        <w:t xml:space="preserve">a </w:t>
      </w:r>
      <w:r w:rsidR="0017131A" w:rsidRPr="00243EB9">
        <w:t>seguir creciendo y un mayor impacto positivo en la sociedad, dando a conocer y concientizando sobre esta</w:t>
      </w:r>
      <w:r w:rsidR="00A96828" w:rsidRPr="00243EB9">
        <w:t>s</w:t>
      </w:r>
      <w:r w:rsidR="0017131A" w:rsidRPr="00243EB9">
        <w:t xml:space="preserve"> enfermedad</w:t>
      </w:r>
      <w:r w:rsidR="00A96828" w:rsidRPr="00243EB9">
        <w:t>es</w:t>
      </w:r>
      <w:r w:rsidR="0017131A" w:rsidRPr="00243EB9">
        <w:t xml:space="preserve"> a un mayor número de personas.</w:t>
      </w:r>
      <w:r w:rsidR="003E7358" w:rsidRPr="00243EB9">
        <w:br w:type="page"/>
      </w:r>
    </w:p>
    <w:p w14:paraId="6E7B259D" w14:textId="6D61F9F9" w:rsidR="00210E95" w:rsidRPr="00243EB9" w:rsidRDefault="003E7358" w:rsidP="00A05659">
      <w:pPr>
        <w:pStyle w:val="Ttulo1"/>
      </w:pPr>
      <w:bookmarkStart w:id="740" w:name="_Toc474331182"/>
      <w:bookmarkStart w:id="741" w:name="_Toc474331381"/>
      <w:bookmarkStart w:id="742" w:name="_Toc157506259"/>
      <w:r w:rsidRPr="00243EB9">
        <w:lastRenderedPageBreak/>
        <w:t>CAPÍTULO II. MARCO TEÓRICO</w:t>
      </w:r>
      <w:bookmarkEnd w:id="740"/>
      <w:bookmarkEnd w:id="741"/>
      <w:bookmarkEnd w:id="742"/>
    </w:p>
    <w:p w14:paraId="66B53938" w14:textId="77777777" w:rsidR="00D06A92" w:rsidRPr="00243EB9" w:rsidRDefault="00D06A92" w:rsidP="00A05659">
      <w:pPr>
        <w:pStyle w:val="Prrafodelista"/>
        <w:numPr>
          <w:ilvl w:val="0"/>
          <w:numId w:val="7"/>
        </w:numPr>
        <w:spacing w:after="120" w:line="360" w:lineRule="auto"/>
        <w:outlineLvl w:val="1"/>
        <w:rPr>
          <w:rFonts w:ascii="Times New Roman" w:eastAsia="Times New Roman" w:hAnsi="Times New Roman"/>
          <w:b/>
          <w:bCs/>
          <w:vanish/>
          <w:sz w:val="24"/>
          <w:szCs w:val="32"/>
        </w:rPr>
      </w:pPr>
      <w:bookmarkStart w:id="743" w:name="_Toc149374446"/>
      <w:bookmarkStart w:id="744" w:name="_Toc149504164"/>
      <w:bookmarkStart w:id="745" w:name="_Toc149504931"/>
      <w:bookmarkStart w:id="746" w:name="_Toc149506075"/>
      <w:bookmarkStart w:id="747" w:name="_Toc149506173"/>
      <w:bookmarkStart w:id="748" w:name="_Toc149592271"/>
      <w:bookmarkStart w:id="749" w:name="_Toc149592375"/>
      <w:bookmarkStart w:id="750" w:name="_Toc149592609"/>
      <w:bookmarkStart w:id="751" w:name="_Toc149765945"/>
      <w:bookmarkStart w:id="752" w:name="_Toc149927877"/>
      <w:bookmarkStart w:id="753" w:name="_Toc149929083"/>
      <w:bookmarkStart w:id="754" w:name="_Toc149936978"/>
      <w:bookmarkStart w:id="755" w:name="_Toc149938504"/>
      <w:bookmarkStart w:id="756" w:name="_Toc149938637"/>
      <w:bookmarkStart w:id="757" w:name="_Toc149941472"/>
      <w:bookmarkStart w:id="758" w:name="_Toc149942507"/>
      <w:bookmarkStart w:id="759" w:name="_Toc149983517"/>
      <w:bookmarkStart w:id="760" w:name="_Toc149984986"/>
      <w:bookmarkStart w:id="761" w:name="_Toc149985144"/>
      <w:bookmarkStart w:id="762" w:name="_Toc149985717"/>
      <w:bookmarkStart w:id="763" w:name="_Toc149985842"/>
      <w:bookmarkStart w:id="764" w:name="_Toc149985968"/>
      <w:bookmarkStart w:id="765" w:name="_Toc150004767"/>
      <w:bookmarkStart w:id="766" w:name="_Toc150033116"/>
      <w:bookmarkStart w:id="767" w:name="_Toc150033302"/>
      <w:bookmarkStart w:id="768" w:name="_Toc150094862"/>
      <w:bookmarkStart w:id="769" w:name="_Toc150100604"/>
      <w:bookmarkStart w:id="770" w:name="_Toc150103427"/>
      <w:bookmarkStart w:id="771" w:name="_Toc150194145"/>
      <w:bookmarkStart w:id="772" w:name="_Toc150279771"/>
      <w:bookmarkStart w:id="773" w:name="_Toc150453782"/>
      <w:bookmarkStart w:id="774" w:name="_Toc150535938"/>
      <w:bookmarkStart w:id="775" w:name="_Toc150536247"/>
      <w:bookmarkStart w:id="776" w:name="_Toc150536401"/>
      <w:bookmarkStart w:id="777" w:name="_Toc150536551"/>
      <w:bookmarkStart w:id="778" w:name="_Toc150536703"/>
      <w:bookmarkStart w:id="779" w:name="_Toc150536935"/>
      <w:bookmarkStart w:id="780" w:name="_Toc150537088"/>
      <w:bookmarkStart w:id="781" w:name="_Toc150549890"/>
      <w:bookmarkStart w:id="782" w:name="_Toc150550045"/>
      <w:bookmarkStart w:id="783" w:name="_Toc150691942"/>
      <w:bookmarkStart w:id="784" w:name="_Toc150696103"/>
      <w:bookmarkStart w:id="785" w:name="_Toc150696637"/>
      <w:bookmarkStart w:id="786" w:name="_Toc152099220"/>
      <w:bookmarkStart w:id="787" w:name="_Toc152176770"/>
      <w:bookmarkStart w:id="788" w:name="_Toc152186341"/>
      <w:bookmarkStart w:id="789" w:name="_Toc152186498"/>
      <w:bookmarkStart w:id="790" w:name="_Toc152275326"/>
      <w:bookmarkStart w:id="791" w:name="_Toc152699854"/>
      <w:bookmarkStart w:id="792" w:name="_Toc152782574"/>
      <w:bookmarkStart w:id="793" w:name="_Toc152783423"/>
      <w:bookmarkStart w:id="794" w:name="_Toc152783582"/>
      <w:bookmarkStart w:id="795" w:name="_Toc152783738"/>
      <w:bookmarkStart w:id="796" w:name="_Toc152783894"/>
      <w:bookmarkStart w:id="797" w:name="_Toc152784049"/>
      <w:bookmarkStart w:id="798" w:name="_Toc152784202"/>
      <w:bookmarkStart w:id="799" w:name="_Toc152784355"/>
      <w:bookmarkStart w:id="800" w:name="_Toc152785966"/>
      <w:bookmarkStart w:id="801" w:name="_Toc152875155"/>
      <w:bookmarkStart w:id="802" w:name="_Toc152877835"/>
      <w:bookmarkStart w:id="803" w:name="_Toc153130452"/>
      <w:bookmarkStart w:id="804" w:name="_Toc153215454"/>
      <w:bookmarkStart w:id="805" w:name="_Toc153388944"/>
      <w:bookmarkStart w:id="806" w:name="_Toc153393092"/>
      <w:bookmarkStart w:id="807" w:name="_Toc153394816"/>
      <w:bookmarkStart w:id="808" w:name="_Toc153622056"/>
      <w:bookmarkStart w:id="809" w:name="_Toc153622242"/>
      <w:bookmarkStart w:id="810" w:name="_Toc153638755"/>
      <w:bookmarkStart w:id="811" w:name="_Toc153702258"/>
      <w:bookmarkStart w:id="812" w:name="_Toc155814415"/>
      <w:bookmarkStart w:id="813" w:name="_Toc155814773"/>
      <w:bookmarkStart w:id="814" w:name="_Toc156124232"/>
      <w:bookmarkStart w:id="815" w:name="_Toc157197568"/>
      <w:bookmarkStart w:id="816" w:name="_Toc157364223"/>
      <w:bookmarkStart w:id="817" w:name="_Toc157366176"/>
      <w:bookmarkStart w:id="818" w:name="_Toc157506260"/>
      <w:bookmarkStart w:id="819" w:name="_Toc474331183"/>
      <w:bookmarkStart w:id="820" w:name="_Toc47433138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p>
    <w:p w14:paraId="3AFC5E2B" w14:textId="2B5B400F" w:rsidR="00E5014D" w:rsidRPr="00243EB9" w:rsidRDefault="00BE6D1A" w:rsidP="00A05659">
      <w:pPr>
        <w:pStyle w:val="Ttulo2"/>
      </w:pPr>
      <w:bookmarkStart w:id="821" w:name="_Toc157506261"/>
      <w:r w:rsidRPr="00243EB9">
        <w:t>ANÁLISIS DE LA SITUACIÓN ACTUAL</w:t>
      </w:r>
      <w:bookmarkEnd w:id="819"/>
      <w:bookmarkEnd w:id="820"/>
      <w:bookmarkEnd w:id="821"/>
    </w:p>
    <w:p w14:paraId="47E9FD04" w14:textId="77777777" w:rsidR="00302BED" w:rsidRPr="00243EB9" w:rsidRDefault="00302BED" w:rsidP="00A05659">
      <w:pPr>
        <w:pStyle w:val="Prrafodelista"/>
        <w:keepNext/>
        <w:keepLines/>
        <w:numPr>
          <w:ilvl w:val="0"/>
          <w:numId w:val="5"/>
        </w:numPr>
        <w:spacing w:before="40" w:after="120" w:line="360" w:lineRule="auto"/>
        <w:outlineLvl w:val="2"/>
        <w:rPr>
          <w:rFonts w:ascii="Times New Roman" w:eastAsiaTheme="majorEastAsia" w:hAnsi="Times New Roman" w:cstheme="majorBidi"/>
          <w:b/>
          <w:vanish/>
          <w:sz w:val="24"/>
          <w:szCs w:val="24"/>
        </w:rPr>
      </w:pPr>
      <w:bookmarkStart w:id="822" w:name="_Toc149237322"/>
      <w:bookmarkStart w:id="823" w:name="_Toc149239180"/>
      <w:bookmarkStart w:id="824" w:name="_Toc149240096"/>
      <w:bookmarkStart w:id="825" w:name="_Toc149373310"/>
      <w:bookmarkStart w:id="826" w:name="_Toc149373894"/>
      <w:bookmarkStart w:id="827" w:name="_Toc149374448"/>
      <w:bookmarkStart w:id="828" w:name="_Toc149504166"/>
      <w:bookmarkStart w:id="829" w:name="_Toc149504933"/>
      <w:bookmarkStart w:id="830" w:name="_Toc149506077"/>
      <w:bookmarkStart w:id="831" w:name="_Toc149506175"/>
      <w:bookmarkStart w:id="832" w:name="_Toc149592273"/>
      <w:bookmarkStart w:id="833" w:name="_Toc149592377"/>
      <w:bookmarkStart w:id="834" w:name="_Toc149592611"/>
      <w:bookmarkStart w:id="835" w:name="_Toc149765947"/>
      <w:bookmarkStart w:id="836" w:name="_Toc149927879"/>
      <w:bookmarkStart w:id="837" w:name="_Toc149929085"/>
      <w:bookmarkStart w:id="838" w:name="_Toc149936980"/>
      <w:bookmarkStart w:id="839" w:name="_Toc149938506"/>
      <w:bookmarkStart w:id="840" w:name="_Toc149938639"/>
      <w:bookmarkStart w:id="841" w:name="_Toc149941474"/>
      <w:bookmarkStart w:id="842" w:name="_Toc149942509"/>
      <w:bookmarkStart w:id="843" w:name="_Toc149983519"/>
      <w:bookmarkStart w:id="844" w:name="_Toc149984988"/>
      <w:bookmarkStart w:id="845" w:name="_Toc149985146"/>
      <w:bookmarkStart w:id="846" w:name="_Toc149985719"/>
      <w:bookmarkStart w:id="847" w:name="_Toc149985844"/>
      <w:bookmarkStart w:id="848" w:name="_Toc149985970"/>
      <w:bookmarkStart w:id="849" w:name="_Toc150004769"/>
      <w:bookmarkStart w:id="850" w:name="_Toc150033118"/>
      <w:bookmarkStart w:id="851" w:name="_Toc150033304"/>
      <w:bookmarkStart w:id="852" w:name="_Toc150094864"/>
      <w:bookmarkStart w:id="853" w:name="_Toc150100606"/>
      <w:bookmarkStart w:id="854" w:name="_Toc150103429"/>
      <w:bookmarkStart w:id="855" w:name="_Toc150194147"/>
      <w:bookmarkStart w:id="856" w:name="_Toc150279773"/>
      <w:bookmarkStart w:id="857" w:name="_Toc150453784"/>
      <w:bookmarkStart w:id="858" w:name="_Toc150535940"/>
      <w:bookmarkStart w:id="859" w:name="_Toc150536249"/>
      <w:bookmarkStart w:id="860" w:name="_Toc150536403"/>
      <w:bookmarkStart w:id="861" w:name="_Toc150536553"/>
      <w:bookmarkStart w:id="862" w:name="_Toc150536705"/>
      <w:bookmarkStart w:id="863" w:name="_Toc150536937"/>
      <w:bookmarkStart w:id="864" w:name="_Toc150537090"/>
      <w:bookmarkStart w:id="865" w:name="_Toc150549892"/>
      <w:bookmarkStart w:id="866" w:name="_Toc150550047"/>
      <w:bookmarkStart w:id="867" w:name="_Toc150691944"/>
      <w:bookmarkStart w:id="868" w:name="_Toc150696105"/>
      <w:bookmarkStart w:id="869" w:name="_Toc150696639"/>
      <w:bookmarkStart w:id="870" w:name="_Toc152099222"/>
      <w:bookmarkStart w:id="871" w:name="_Toc152176772"/>
      <w:bookmarkStart w:id="872" w:name="_Toc152186343"/>
      <w:bookmarkStart w:id="873" w:name="_Toc152186500"/>
      <w:bookmarkStart w:id="874" w:name="_Toc152275328"/>
      <w:bookmarkStart w:id="875" w:name="_Toc152699856"/>
      <w:bookmarkStart w:id="876" w:name="_Toc152782576"/>
      <w:bookmarkStart w:id="877" w:name="_Toc152783425"/>
      <w:bookmarkStart w:id="878" w:name="_Toc149237323"/>
      <w:bookmarkStart w:id="879" w:name="_Toc149239181"/>
      <w:bookmarkStart w:id="880" w:name="_Toc149240097"/>
      <w:bookmarkStart w:id="881" w:name="_Toc149373311"/>
      <w:bookmarkStart w:id="882" w:name="_Toc149373895"/>
      <w:bookmarkStart w:id="883" w:name="_Toc149374449"/>
      <w:bookmarkStart w:id="884" w:name="_Toc149504167"/>
      <w:bookmarkStart w:id="885" w:name="_Toc149504934"/>
      <w:bookmarkStart w:id="886" w:name="_Toc149506078"/>
      <w:bookmarkStart w:id="887" w:name="_Toc149506176"/>
      <w:bookmarkStart w:id="888" w:name="_Toc149592274"/>
      <w:bookmarkStart w:id="889" w:name="_Toc149592378"/>
      <w:bookmarkStart w:id="890" w:name="_Toc149592612"/>
      <w:bookmarkStart w:id="891" w:name="_Toc149765948"/>
      <w:bookmarkStart w:id="892" w:name="_Toc149927880"/>
      <w:bookmarkStart w:id="893" w:name="_Toc149929086"/>
      <w:bookmarkStart w:id="894" w:name="_Toc149936981"/>
      <w:bookmarkStart w:id="895" w:name="_Toc149938507"/>
      <w:bookmarkStart w:id="896" w:name="_Toc149938640"/>
      <w:bookmarkStart w:id="897" w:name="_Toc149941475"/>
      <w:bookmarkStart w:id="898" w:name="_Toc149942510"/>
      <w:bookmarkStart w:id="899" w:name="_Toc149983520"/>
      <w:bookmarkStart w:id="900" w:name="_Toc149984989"/>
      <w:bookmarkStart w:id="901" w:name="_Toc149985147"/>
      <w:bookmarkStart w:id="902" w:name="_Toc149985720"/>
      <w:bookmarkStart w:id="903" w:name="_Toc149985845"/>
      <w:bookmarkStart w:id="904" w:name="_Toc149985971"/>
      <w:bookmarkStart w:id="905" w:name="_Toc150004770"/>
      <w:bookmarkStart w:id="906" w:name="_Toc150033119"/>
      <w:bookmarkStart w:id="907" w:name="_Toc150033305"/>
      <w:bookmarkStart w:id="908" w:name="_Toc150094865"/>
      <w:bookmarkStart w:id="909" w:name="_Toc150100607"/>
      <w:bookmarkStart w:id="910" w:name="_Toc150103430"/>
      <w:bookmarkStart w:id="911" w:name="_Toc150194148"/>
      <w:bookmarkStart w:id="912" w:name="_Toc150279774"/>
      <w:bookmarkStart w:id="913" w:name="_Toc150453785"/>
      <w:bookmarkStart w:id="914" w:name="_Toc150535941"/>
      <w:bookmarkStart w:id="915" w:name="_Toc150536250"/>
      <w:bookmarkStart w:id="916" w:name="_Toc150536404"/>
      <w:bookmarkStart w:id="917" w:name="_Toc150536554"/>
      <w:bookmarkStart w:id="918" w:name="_Toc150536706"/>
      <w:bookmarkStart w:id="919" w:name="_Toc150536938"/>
      <w:bookmarkStart w:id="920" w:name="_Toc150537091"/>
      <w:bookmarkStart w:id="921" w:name="_Toc150549893"/>
      <w:bookmarkStart w:id="922" w:name="_Toc150550048"/>
      <w:bookmarkStart w:id="923" w:name="_Toc150691945"/>
      <w:bookmarkStart w:id="924" w:name="_Toc150696106"/>
      <w:bookmarkStart w:id="925" w:name="_Toc150696640"/>
      <w:bookmarkStart w:id="926" w:name="_Toc152099223"/>
      <w:bookmarkStart w:id="927" w:name="_Toc152176773"/>
      <w:bookmarkStart w:id="928" w:name="_Toc152186344"/>
      <w:bookmarkStart w:id="929" w:name="_Toc152186501"/>
      <w:bookmarkStart w:id="930" w:name="_Toc152275329"/>
      <w:bookmarkStart w:id="931" w:name="_Toc152699857"/>
      <w:bookmarkStart w:id="932" w:name="_Toc152782577"/>
      <w:bookmarkStart w:id="933" w:name="_Toc152783426"/>
      <w:bookmarkStart w:id="934" w:name="_Toc149373896"/>
      <w:bookmarkStart w:id="935" w:name="_Toc149374450"/>
      <w:bookmarkStart w:id="936" w:name="_Toc149504168"/>
      <w:bookmarkStart w:id="937" w:name="_Toc149504935"/>
      <w:bookmarkStart w:id="938" w:name="_Toc149506079"/>
      <w:bookmarkStart w:id="939" w:name="_Toc149506177"/>
      <w:bookmarkStart w:id="940" w:name="_Toc149592275"/>
      <w:bookmarkStart w:id="941" w:name="_Toc149592379"/>
      <w:bookmarkStart w:id="942" w:name="_Toc149592613"/>
      <w:bookmarkStart w:id="943" w:name="_Toc149765949"/>
      <w:bookmarkStart w:id="944" w:name="_Toc149927881"/>
      <w:bookmarkStart w:id="945" w:name="_Toc149929087"/>
      <w:bookmarkStart w:id="946" w:name="_Toc149936982"/>
      <w:bookmarkStart w:id="947" w:name="_Toc149938508"/>
      <w:bookmarkStart w:id="948" w:name="_Toc149938641"/>
      <w:bookmarkStart w:id="949" w:name="_Toc149941476"/>
      <w:bookmarkStart w:id="950" w:name="_Toc149942511"/>
      <w:bookmarkStart w:id="951" w:name="_Toc149983521"/>
      <w:bookmarkStart w:id="952" w:name="_Toc149984990"/>
      <w:bookmarkStart w:id="953" w:name="_Toc149985148"/>
      <w:bookmarkStart w:id="954" w:name="_Toc149985721"/>
      <w:bookmarkStart w:id="955" w:name="_Toc149985846"/>
      <w:bookmarkStart w:id="956" w:name="_Toc149985972"/>
      <w:bookmarkStart w:id="957" w:name="_Toc150004771"/>
      <w:bookmarkStart w:id="958" w:name="_Toc150033120"/>
      <w:bookmarkStart w:id="959" w:name="_Toc150033306"/>
      <w:bookmarkStart w:id="960" w:name="_Toc150094866"/>
      <w:bookmarkStart w:id="961" w:name="_Toc150100608"/>
      <w:bookmarkStart w:id="962" w:name="_Toc150103431"/>
      <w:bookmarkStart w:id="963" w:name="_Toc150194149"/>
      <w:bookmarkStart w:id="964" w:name="_Toc150279775"/>
      <w:bookmarkStart w:id="965" w:name="_Toc150453786"/>
      <w:bookmarkStart w:id="966" w:name="_Toc150535942"/>
      <w:bookmarkStart w:id="967" w:name="_Toc150536251"/>
      <w:bookmarkStart w:id="968" w:name="_Toc150536405"/>
      <w:bookmarkStart w:id="969" w:name="_Toc150536555"/>
      <w:bookmarkStart w:id="970" w:name="_Toc150536707"/>
      <w:bookmarkStart w:id="971" w:name="_Toc150536939"/>
      <w:bookmarkStart w:id="972" w:name="_Toc150537092"/>
      <w:bookmarkStart w:id="973" w:name="_Toc150549894"/>
      <w:bookmarkStart w:id="974" w:name="_Toc150550049"/>
      <w:bookmarkStart w:id="975" w:name="_Toc150691946"/>
      <w:bookmarkStart w:id="976" w:name="_Toc150696107"/>
      <w:bookmarkStart w:id="977" w:name="_Toc150696641"/>
      <w:bookmarkStart w:id="978" w:name="_Toc152099224"/>
      <w:bookmarkStart w:id="979" w:name="_Toc152176774"/>
      <w:bookmarkStart w:id="980" w:name="_Toc152186345"/>
      <w:bookmarkStart w:id="981" w:name="_Toc152186502"/>
      <w:bookmarkStart w:id="982" w:name="_Toc152275330"/>
      <w:bookmarkStart w:id="983" w:name="_Toc152699858"/>
      <w:bookmarkStart w:id="984" w:name="_Toc152782578"/>
      <w:bookmarkStart w:id="985" w:name="_Toc152783427"/>
      <w:bookmarkStart w:id="986" w:name="_Toc149373897"/>
      <w:bookmarkStart w:id="987" w:name="_Toc149374451"/>
      <w:bookmarkStart w:id="988" w:name="_Toc149504169"/>
      <w:bookmarkStart w:id="989" w:name="_Toc149504936"/>
      <w:bookmarkStart w:id="990" w:name="_Toc149506080"/>
      <w:bookmarkStart w:id="991" w:name="_Toc149506178"/>
      <w:bookmarkStart w:id="992" w:name="_Toc149592276"/>
      <w:bookmarkStart w:id="993" w:name="_Toc149592380"/>
      <w:bookmarkStart w:id="994" w:name="_Toc149592614"/>
      <w:bookmarkStart w:id="995" w:name="_Toc149765950"/>
      <w:bookmarkStart w:id="996" w:name="_Toc149927882"/>
      <w:bookmarkStart w:id="997" w:name="_Toc149929088"/>
      <w:bookmarkStart w:id="998" w:name="_Toc149936983"/>
      <w:bookmarkStart w:id="999" w:name="_Toc149938509"/>
      <w:bookmarkStart w:id="1000" w:name="_Toc149938642"/>
      <w:bookmarkStart w:id="1001" w:name="_Toc149941477"/>
      <w:bookmarkStart w:id="1002" w:name="_Toc149942512"/>
      <w:bookmarkStart w:id="1003" w:name="_Toc149983522"/>
      <w:bookmarkStart w:id="1004" w:name="_Toc149984991"/>
      <w:bookmarkStart w:id="1005" w:name="_Toc149985149"/>
      <w:bookmarkStart w:id="1006" w:name="_Toc149985722"/>
      <w:bookmarkStart w:id="1007" w:name="_Toc149985847"/>
      <w:bookmarkStart w:id="1008" w:name="_Toc149985973"/>
      <w:bookmarkStart w:id="1009" w:name="_Toc150004772"/>
      <w:bookmarkStart w:id="1010" w:name="_Toc150033121"/>
      <w:bookmarkStart w:id="1011" w:name="_Toc150033307"/>
      <w:bookmarkStart w:id="1012" w:name="_Toc150094867"/>
      <w:bookmarkStart w:id="1013" w:name="_Toc150100609"/>
      <w:bookmarkStart w:id="1014" w:name="_Toc150103432"/>
      <w:bookmarkStart w:id="1015" w:name="_Toc150194150"/>
      <w:bookmarkStart w:id="1016" w:name="_Toc150279776"/>
      <w:bookmarkStart w:id="1017" w:name="_Toc150453787"/>
      <w:bookmarkStart w:id="1018" w:name="_Toc150535943"/>
      <w:bookmarkStart w:id="1019" w:name="_Toc150536252"/>
      <w:bookmarkStart w:id="1020" w:name="_Toc150536406"/>
      <w:bookmarkStart w:id="1021" w:name="_Toc150536556"/>
      <w:bookmarkStart w:id="1022" w:name="_Toc150536708"/>
      <w:bookmarkStart w:id="1023" w:name="_Toc150536940"/>
      <w:bookmarkStart w:id="1024" w:name="_Toc150537093"/>
      <w:bookmarkStart w:id="1025" w:name="_Toc150549895"/>
      <w:bookmarkStart w:id="1026" w:name="_Toc150550050"/>
      <w:bookmarkStart w:id="1027" w:name="_Toc150691947"/>
      <w:bookmarkStart w:id="1028" w:name="_Toc150696108"/>
      <w:bookmarkStart w:id="1029" w:name="_Toc150696642"/>
      <w:bookmarkStart w:id="1030" w:name="_Toc152099225"/>
      <w:bookmarkStart w:id="1031" w:name="_Toc152176775"/>
      <w:bookmarkStart w:id="1032" w:name="_Toc152186346"/>
      <w:bookmarkStart w:id="1033" w:name="_Toc152186503"/>
      <w:bookmarkStart w:id="1034" w:name="_Toc152275331"/>
      <w:bookmarkStart w:id="1035" w:name="_Toc152699859"/>
      <w:bookmarkStart w:id="1036" w:name="_Toc152782579"/>
      <w:bookmarkStart w:id="1037" w:name="_Toc152783428"/>
      <w:bookmarkStart w:id="1038" w:name="_Toc152783584"/>
      <w:bookmarkStart w:id="1039" w:name="_Toc152783740"/>
      <w:bookmarkStart w:id="1040" w:name="_Toc152783896"/>
      <w:bookmarkStart w:id="1041" w:name="_Toc152784051"/>
      <w:bookmarkStart w:id="1042" w:name="_Toc152784204"/>
      <w:bookmarkStart w:id="1043" w:name="_Toc152784357"/>
      <w:bookmarkStart w:id="1044" w:name="_Toc152785968"/>
      <w:bookmarkStart w:id="1045" w:name="_Toc152875157"/>
      <w:bookmarkStart w:id="1046" w:name="_Toc152877837"/>
      <w:bookmarkStart w:id="1047" w:name="_Toc153130454"/>
      <w:bookmarkStart w:id="1048" w:name="_Toc153215456"/>
      <w:bookmarkStart w:id="1049" w:name="_Toc153388946"/>
      <w:bookmarkStart w:id="1050" w:name="_Toc153393094"/>
      <w:bookmarkStart w:id="1051" w:name="_Toc153394818"/>
      <w:bookmarkStart w:id="1052" w:name="_Toc153622058"/>
      <w:bookmarkStart w:id="1053" w:name="_Toc153622244"/>
      <w:bookmarkStart w:id="1054" w:name="_Toc153638757"/>
      <w:bookmarkStart w:id="1055" w:name="_Toc153702260"/>
      <w:bookmarkStart w:id="1056" w:name="_Toc155814417"/>
      <w:bookmarkStart w:id="1057" w:name="_Toc155814775"/>
      <w:bookmarkStart w:id="1058" w:name="_Toc156124234"/>
      <w:bookmarkStart w:id="1059" w:name="_Toc157197570"/>
      <w:bookmarkStart w:id="1060" w:name="_Toc157364225"/>
      <w:bookmarkStart w:id="1061" w:name="_Toc157366178"/>
      <w:bookmarkStart w:id="1062" w:name="_Toc157506262"/>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p>
    <w:p w14:paraId="654A44F0" w14:textId="77777777" w:rsidR="00302BED" w:rsidRPr="00243EB9" w:rsidRDefault="00302BED" w:rsidP="00A05659">
      <w:pPr>
        <w:pStyle w:val="Prrafodelista"/>
        <w:keepNext/>
        <w:keepLines/>
        <w:numPr>
          <w:ilvl w:val="1"/>
          <w:numId w:val="5"/>
        </w:numPr>
        <w:spacing w:before="40" w:after="120" w:line="360" w:lineRule="auto"/>
        <w:outlineLvl w:val="2"/>
        <w:rPr>
          <w:rFonts w:ascii="Times New Roman" w:eastAsiaTheme="majorEastAsia" w:hAnsi="Times New Roman" w:cstheme="majorBidi"/>
          <w:b/>
          <w:vanish/>
          <w:sz w:val="24"/>
          <w:szCs w:val="24"/>
        </w:rPr>
      </w:pPr>
      <w:bookmarkStart w:id="1063" w:name="_Toc152783585"/>
      <w:bookmarkStart w:id="1064" w:name="_Toc152783741"/>
      <w:bookmarkStart w:id="1065" w:name="_Toc152783897"/>
      <w:bookmarkStart w:id="1066" w:name="_Toc152784052"/>
      <w:bookmarkStart w:id="1067" w:name="_Toc152784205"/>
      <w:bookmarkStart w:id="1068" w:name="_Toc152784358"/>
      <w:bookmarkStart w:id="1069" w:name="_Toc152785969"/>
      <w:bookmarkStart w:id="1070" w:name="_Toc152875158"/>
      <w:bookmarkStart w:id="1071" w:name="_Toc152877838"/>
      <w:bookmarkStart w:id="1072" w:name="_Toc153130455"/>
      <w:bookmarkStart w:id="1073" w:name="_Toc153215457"/>
      <w:bookmarkStart w:id="1074" w:name="_Toc153388947"/>
      <w:bookmarkStart w:id="1075" w:name="_Toc153393095"/>
      <w:bookmarkStart w:id="1076" w:name="_Toc153394819"/>
      <w:bookmarkStart w:id="1077" w:name="_Toc153622059"/>
      <w:bookmarkStart w:id="1078" w:name="_Toc153622245"/>
      <w:bookmarkStart w:id="1079" w:name="_Toc153638758"/>
      <w:bookmarkStart w:id="1080" w:name="_Toc153702261"/>
      <w:bookmarkStart w:id="1081" w:name="_Toc155814418"/>
      <w:bookmarkStart w:id="1082" w:name="_Toc155814776"/>
      <w:bookmarkStart w:id="1083" w:name="_Toc156124235"/>
      <w:bookmarkStart w:id="1084" w:name="_Toc157197571"/>
      <w:bookmarkStart w:id="1085" w:name="_Toc157364226"/>
      <w:bookmarkStart w:id="1086" w:name="_Toc157366179"/>
      <w:bookmarkStart w:id="1087" w:name="_Toc157506263"/>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4C152A1D" w14:textId="769C4D31" w:rsidR="00963F0A" w:rsidRPr="00243EB9" w:rsidRDefault="00897B60" w:rsidP="000C0287">
      <w:pPr>
        <w:pStyle w:val="Ttulo3"/>
      </w:pPr>
      <w:bookmarkStart w:id="1088" w:name="_Toc157506264"/>
      <w:r w:rsidRPr="00243EB9">
        <w:t>M</w:t>
      </w:r>
      <w:r w:rsidR="003753BB" w:rsidRPr="00243EB9">
        <w:t>ACROENTORNO</w:t>
      </w:r>
      <w:bookmarkEnd w:id="1088"/>
    </w:p>
    <w:p w14:paraId="48854403" w14:textId="77777777" w:rsidR="003753BB" w:rsidRPr="00243EB9" w:rsidRDefault="003753BB" w:rsidP="00A05659">
      <w:pPr>
        <w:pStyle w:val="Prrafodelista"/>
        <w:numPr>
          <w:ilvl w:val="0"/>
          <w:numId w:val="3"/>
        </w:numPr>
        <w:spacing w:after="120"/>
        <w:outlineLvl w:val="3"/>
        <w:rPr>
          <w:rFonts w:ascii="Times New Roman" w:eastAsia="Times New Roman" w:hAnsi="Times New Roman"/>
          <w:b/>
          <w:bCs/>
          <w:vanish/>
          <w:sz w:val="24"/>
          <w:szCs w:val="24"/>
        </w:rPr>
      </w:pPr>
      <w:bookmarkStart w:id="1089" w:name="_Toc149237325"/>
      <w:bookmarkStart w:id="1090" w:name="_Toc149239183"/>
      <w:bookmarkStart w:id="1091" w:name="_Toc149240099"/>
      <w:bookmarkStart w:id="1092" w:name="_Toc149373313"/>
      <w:bookmarkStart w:id="1093" w:name="_Toc149373899"/>
      <w:bookmarkStart w:id="1094" w:name="_Toc149374453"/>
      <w:bookmarkStart w:id="1095" w:name="_Toc149504171"/>
      <w:bookmarkStart w:id="1096" w:name="_Toc149504938"/>
      <w:bookmarkStart w:id="1097" w:name="_Toc149506082"/>
      <w:bookmarkStart w:id="1098" w:name="_Toc149506180"/>
      <w:bookmarkStart w:id="1099" w:name="_Toc149592278"/>
      <w:bookmarkStart w:id="1100" w:name="_Toc149592382"/>
      <w:bookmarkStart w:id="1101" w:name="_Toc149592616"/>
      <w:bookmarkStart w:id="1102" w:name="_Toc149765952"/>
      <w:bookmarkStart w:id="1103" w:name="_Toc149927884"/>
      <w:bookmarkStart w:id="1104" w:name="_Toc149929090"/>
      <w:bookmarkStart w:id="1105" w:name="_Toc149936985"/>
      <w:bookmarkStart w:id="1106" w:name="_Toc149938511"/>
      <w:bookmarkStart w:id="1107" w:name="_Toc149938644"/>
      <w:bookmarkStart w:id="1108" w:name="_Toc149941479"/>
      <w:bookmarkStart w:id="1109" w:name="_Toc149942514"/>
      <w:bookmarkStart w:id="1110" w:name="_Toc149983524"/>
      <w:bookmarkStart w:id="1111" w:name="_Toc149984993"/>
      <w:bookmarkStart w:id="1112" w:name="_Toc149985151"/>
      <w:bookmarkStart w:id="1113" w:name="_Toc149985724"/>
      <w:bookmarkStart w:id="1114" w:name="_Toc149985849"/>
      <w:bookmarkStart w:id="1115" w:name="_Toc149985975"/>
      <w:bookmarkStart w:id="1116" w:name="_Toc150004774"/>
      <w:bookmarkStart w:id="1117" w:name="_Toc150033123"/>
      <w:bookmarkStart w:id="1118" w:name="_Toc150033309"/>
      <w:bookmarkStart w:id="1119" w:name="_Toc150094869"/>
      <w:bookmarkStart w:id="1120" w:name="_Toc150100611"/>
      <w:bookmarkStart w:id="1121" w:name="_Toc150103434"/>
      <w:bookmarkStart w:id="1122" w:name="_Toc150194152"/>
      <w:bookmarkStart w:id="1123" w:name="_Toc150279778"/>
      <w:bookmarkStart w:id="1124" w:name="_Toc150453789"/>
      <w:bookmarkStart w:id="1125" w:name="_Toc150535945"/>
      <w:bookmarkStart w:id="1126" w:name="_Toc150536254"/>
      <w:bookmarkStart w:id="1127" w:name="_Toc150536408"/>
      <w:bookmarkStart w:id="1128" w:name="_Toc150536558"/>
      <w:bookmarkStart w:id="1129" w:name="_Toc150536710"/>
      <w:bookmarkStart w:id="1130" w:name="_Toc150536942"/>
      <w:bookmarkStart w:id="1131" w:name="_Toc150537095"/>
      <w:bookmarkStart w:id="1132" w:name="_Toc150549897"/>
      <w:bookmarkStart w:id="1133" w:name="_Toc150550052"/>
      <w:bookmarkStart w:id="1134" w:name="_Toc150691949"/>
      <w:bookmarkStart w:id="1135" w:name="_Toc150696110"/>
      <w:bookmarkStart w:id="1136" w:name="_Toc150696644"/>
      <w:bookmarkStart w:id="1137" w:name="_Toc152099227"/>
      <w:bookmarkStart w:id="1138" w:name="_Toc152176777"/>
      <w:bookmarkStart w:id="1139" w:name="_Toc152186348"/>
      <w:bookmarkStart w:id="1140" w:name="_Toc152186505"/>
      <w:bookmarkStart w:id="1141" w:name="_Toc152275333"/>
      <w:bookmarkStart w:id="1142" w:name="_Toc152699861"/>
      <w:bookmarkStart w:id="1143" w:name="_Toc152782581"/>
      <w:bookmarkStart w:id="1144" w:name="_Toc152783430"/>
      <w:bookmarkStart w:id="1145" w:name="_Toc152783587"/>
      <w:bookmarkStart w:id="1146" w:name="_Toc152783743"/>
      <w:bookmarkStart w:id="1147" w:name="_Toc149237328"/>
      <w:bookmarkStart w:id="1148" w:name="_Toc149239186"/>
      <w:bookmarkStart w:id="1149" w:name="_Toc149240102"/>
      <w:bookmarkStart w:id="1150" w:name="_Toc149373316"/>
      <w:bookmarkStart w:id="1151" w:name="_Toc149373902"/>
      <w:bookmarkStart w:id="1152" w:name="_Toc149374456"/>
      <w:bookmarkStart w:id="1153" w:name="_Toc149504174"/>
      <w:bookmarkStart w:id="1154" w:name="_Toc149504941"/>
      <w:bookmarkStart w:id="1155" w:name="_Toc149506085"/>
      <w:bookmarkStart w:id="1156" w:name="_Toc149506183"/>
      <w:bookmarkStart w:id="1157" w:name="_Toc149592281"/>
      <w:bookmarkStart w:id="1158" w:name="_Toc149592385"/>
      <w:bookmarkStart w:id="1159" w:name="_Toc149592619"/>
      <w:bookmarkStart w:id="1160" w:name="_Toc149765955"/>
      <w:bookmarkStart w:id="1161" w:name="_Toc149927887"/>
      <w:bookmarkStart w:id="1162" w:name="_Toc149929093"/>
      <w:bookmarkStart w:id="1163" w:name="_Toc149936988"/>
      <w:bookmarkStart w:id="1164" w:name="_Toc149938514"/>
      <w:bookmarkStart w:id="1165" w:name="_Toc149938647"/>
      <w:bookmarkStart w:id="1166" w:name="_Toc149941482"/>
      <w:bookmarkStart w:id="1167" w:name="_Toc149942517"/>
      <w:bookmarkStart w:id="1168" w:name="_Toc149983527"/>
      <w:bookmarkStart w:id="1169" w:name="_Toc149984996"/>
      <w:bookmarkStart w:id="1170" w:name="_Toc149985154"/>
      <w:bookmarkStart w:id="1171" w:name="_Toc149985727"/>
      <w:bookmarkStart w:id="1172" w:name="_Toc149985852"/>
      <w:bookmarkStart w:id="1173" w:name="_Toc149985978"/>
      <w:bookmarkStart w:id="1174" w:name="_Toc150004777"/>
      <w:bookmarkStart w:id="1175" w:name="_Toc150033126"/>
      <w:bookmarkStart w:id="1176" w:name="_Toc150033312"/>
      <w:bookmarkStart w:id="1177" w:name="_Toc150094872"/>
      <w:bookmarkStart w:id="1178" w:name="_Toc150100614"/>
      <w:bookmarkStart w:id="1179" w:name="_Toc150103437"/>
      <w:bookmarkStart w:id="1180" w:name="_Toc150194155"/>
      <w:bookmarkStart w:id="1181" w:name="_Toc150279781"/>
      <w:bookmarkStart w:id="1182" w:name="_Toc150453792"/>
      <w:bookmarkStart w:id="1183" w:name="_Toc150535948"/>
      <w:bookmarkStart w:id="1184" w:name="_Toc150536257"/>
      <w:bookmarkStart w:id="1185" w:name="_Toc150536411"/>
      <w:bookmarkStart w:id="1186" w:name="_Toc150536561"/>
      <w:bookmarkStart w:id="1187" w:name="_Toc150536713"/>
      <w:bookmarkStart w:id="1188" w:name="_Toc150536945"/>
      <w:bookmarkStart w:id="1189" w:name="_Toc150537098"/>
      <w:bookmarkStart w:id="1190" w:name="_Toc150549900"/>
      <w:bookmarkStart w:id="1191" w:name="_Toc150550055"/>
      <w:bookmarkStart w:id="1192" w:name="_Toc150691952"/>
      <w:bookmarkStart w:id="1193" w:name="_Toc150696113"/>
      <w:bookmarkStart w:id="1194" w:name="_Toc150696647"/>
      <w:bookmarkStart w:id="1195" w:name="_Toc152099230"/>
      <w:bookmarkStart w:id="1196" w:name="_Toc152176780"/>
      <w:bookmarkStart w:id="1197" w:name="_Toc152186351"/>
      <w:bookmarkStart w:id="1198" w:name="_Toc152186508"/>
      <w:bookmarkStart w:id="1199" w:name="_Toc152275336"/>
      <w:bookmarkStart w:id="1200" w:name="_Toc152699864"/>
      <w:bookmarkStart w:id="1201" w:name="_Toc152782584"/>
      <w:bookmarkStart w:id="1202" w:name="_Toc152783433"/>
      <w:bookmarkStart w:id="1203" w:name="_Toc152783590"/>
      <w:bookmarkStart w:id="1204" w:name="_Toc152783746"/>
      <w:bookmarkStart w:id="1205" w:name="_Toc149239187"/>
      <w:bookmarkStart w:id="1206" w:name="_Toc149240103"/>
      <w:bookmarkStart w:id="1207" w:name="_Toc149373317"/>
      <w:bookmarkStart w:id="1208" w:name="_Toc149373903"/>
      <w:bookmarkStart w:id="1209" w:name="_Toc149374457"/>
      <w:bookmarkStart w:id="1210" w:name="_Toc149504175"/>
      <w:bookmarkStart w:id="1211" w:name="_Toc149504942"/>
      <w:bookmarkStart w:id="1212" w:name="_Toc149506086"/>
      <w:bookmarkStart w:id="1213" w:name="_Toc149506184"/>
      <w:bookmarkStart w:id="1214" w:name="_Toc149592282"/>
      <w:bookmarkStart w:id="1215" w:name="_Toc149592386"/>
      <w:bookmarkStart w:id="1216" w:name="_Toc149592620"/>
      <w:bookmarkStart w:id="1217" w:name="_Toc149765956"/>
      <w:bookmarkStart w:id="1218" w:name="_Toc149927888"/>
      <w:bookmarkStart w:id="1219" w:name="_Toc149929094"/>
      <w:bookmarkStart w:id="1220" w:name="_Toc149936989"/>
      <w:bookmarkStart w:id="1221" w:name="_Toc149938515"/>
      <w:bookmarkStart w:id="1222" w:name="_Toc149938648"/>
      <w:bookmarkStart w:id="1223" w:name="_Toc149941483"/>
      <w:bookmarkStart w:id="1224" w:name="_Toc149942518"/>
      <w:bookmarkStart w:id="1225" w:name="_Toc149983528"/>
      <w:bookmarkStart w:id="1226" w:name="_Toc149984997"/>
      <w:bookmarkStart w:id="1227" w:name="_Toc149985155"/>
      <w:bookmarkStart w:id="1228" w:name="_Toc149985728"/>
      <w:bookmarkStart w:id="1229" w:name="_Toc149985853"/>
      <w:bookmarkStart w:id="1230" w:name="_Toc149985979"/>
      <w:bookmarkStart w:id="1231" w:name="_Toc150004778"/>
      <w:bookmarkStart w:id="1232" w:name="_Toc150033127"/>
      <w:bookmarkStart w:id="1233" w:name="_Toc150033313"/>
      <w:bookmarkStart w:id="1234" w:name="_Toc150094873"/>
      <w:bookmarkStart w:id="1235" w:name="_Toc150100615"/>
      <w:bookmarkStart w:id="1236" w:name="_Toc150103438"/>
      <w:bookmarkStart w:id="1237" w:name="_Toc150194156"/>
      <w:bookmarkStart w:id="1238" w:name="_Toc150279782"/>
      <w:bookmarkStart w:id="1239" w:name="_Toc150453793"/>
      <w:bookmarkStart w:id="1240" w:name="_Toc150535949"/>
      <w:bookmarkStart w:id="1241" w:name="_Toc150536258"/>
      <w:bookmarkStart w:id="1242" w:name="_Toc150536412"/>
      <w:bookmarkStart w:id="1243" w:name="_Toc150536562"/>
      <w:bookmarkStart w:id="1244" w:name="_Toc150536714"/>
      <w:bookmarkStart w:id="1245" w:name="_Toc150536946"/>
      <w:bookmarkStart w:id="1246" w:name="_Toc150537099"/>
      <w:bookmarkStart w:id="1247" w:name="_Toc150549901"/>
      <w:bookmarkStart w:id="1248" w:name="_Toc150550056"/>
      <w:bookmarkStart w:id="1249" w:name="_Toc150691953"/>
      <w:bookmarkStart w:id="1250" w:name="_Toc150696114"/>
      <w:bookmarkStart w:id="1251" w:name="_Toc150696648"/>
      <w:bookmarkStart w:id="1252" w:name="_Toc152099231"/>
      <w:bookmarkStart w:id="1253" w:name="_Toc152176781"/>
      <w:bookmarkStart w:id="1254" w:name="_Toc152186352"/>
      <w:bookmarkStart w:id="1255" w:name="_Toc152186509"/>
      <w:bookmarkStart w:id="1256" w:name="_Toc152275337"/>
      <w:bookmarkStart w:id="1257" w:name="_Toc152699865"/>
      <w:bookmarkStart w:id="1258" w:name="_Toc152782585"/>
      <w:bookmarkStart w:id="1259" w:name="_Toc152783434"/>
      <w:bookmarkStart w:id="1260" w:name="_Toc152783591"/>
      <w:bookmarkStart w:id="1261" w:name="_Toc152783747"/>
      <w:bookmarkStart w:id="1262" w:name="_Toc149239188"/>
      <w:bookmarkStart w:id="1263" w:name="_Toc149240104"/>
      <w:bookmarkStart w:id="1264" w:name="_Toc149373318"/>
      <w:bookmarkStart w:id="1265" w:name="_Toc149373904"/>
      <w:bookmarkStart w:id="1266" w:name="_Toc149374458"/>
      <w:bookmarkStart w:id="1267" w:name="_Toc149504176"/>
      <w:bookmarkStart w:id="1268" w:name="_Toc149504943"/>
      <w:bookmarkStart w:id="1269" w:name="_Toc149506087"/>
      <w:bookmarkStart w:id="1270" w:name="_Toc149506185"/>
      <w:bookmarkStart w:id="1271" w:name="_Toc149592283"/>
      <w:bookmarkStart w:id="1272" w:name="_Toc149592387"/>
      <w:bookmarkStart w:id="1273" w:name="_Toc149592621"/>
      <w:bookmarkStart w:id="1274" w:name="_Toc149765957"/>
      <w:bookmarkStart w:id="1275" w:name="_Toc149927889"/>
      <w:bookmarkStart w:id="1276" w:name="_Toc149929095"/>
      <w:bookmarkStart w:id="1277" w:name="_Toc149936990"/>
      <w:bookmarkStart w:id="1278" w:name="_Toc149938516"/>
      <w:bookmarkStart w:id="1279" w:name="_Toc149938649"/>
      <w:bookmarkStart w:id="1280" w:name="_Toc149941484"/>
      <w:bookmarkStart w:id="1281" w:name="_Toc149942519"/>
      <w:bookmarkStart w:id="1282" w:name="_Toc149983529"/>
      <w:bookmarkStart w:id="1283" w:name="_Toc149984998"/>
      <w:bookmarkStart w:id="1284" w:name="_Toc149985156"/>
      <w:bookmarkStart w:id="1285" w:name="_Toc149985729"/>
      <w:bookmarkStart w:id="1286" w:name="_Toc149985854"/>
      <w:bookmarkStart w:id="1287" w:name="_Toc149985980"/>
      <w:bookmarkStart w:id="1288" w:name="_Toc150004779"/>
      <w:bookmarkStart w:id="1289" w:name="_Toc150033128"/>
      <w:bookmarkStart w:id="1290" w:name="_Toc150033314"/>
      <w:bookmarkStart w:id="1291" w:name="_Toc150094874"/>
      <w:bookmarkStart w:id="1292" w:name="_Toc150100616"/>
      <w:bookmarkStart w:id="1293" w:name="_Toc150103439"/>
      <w:bookmarkStart w:id="1294" w:name="_Toc150194157"/>
      <w:bookmarkStart w:id="1295" w:name="_Toc150279783"/>
      <w:bookmarkStart w:id="1296" w:name="_Toc150453794"/>
      <w:bookmarkStart w:id="1297" w:name="_Toc150535950"/>
      <w:bookmarkStart w:id="1298" w:name="_Toc150536259"/>
      <w:bookmarkStart w:id="1299" w:name="_Toc150536413"/>
      <w:bookmarkStart w:id="1300" w:name="_Toc150536563"/>
      <w:bookmarkStart w:id="1301" w:name="_Toc150536715"/>
      <w:bookmarkStart w:id="1302" w:name="_Toc150536947"/>
      <w:bookmarkStart w:id="1303" w:name="_Toc150537100"/>
      <w:bookmarkStart w:id="1304" w:name="_Toc150549902"/>
      <w:bookmarkStart w:id="1305" w:name="_Toc150550057"/>
      <w:bookmarkStart w:id="1306" w:name="_Toc150691954"/>
      <w:bookmarkStart w:id="1307" w:name="_Toc150696115"/>
      <w:bookmarkStart w:id="1308" w:name="_Toc150696649"/>
      <w:bookmarkStart w:id="1309" w:name="_Toc152099232"/>
      <w:bookmarkStart w:id="1310" w:name="_Toc152176782"/>
      <w:bookmarkStart w:id="1311" w:name="_Toc152186353"/>
      <w:bookmarkStart w:id="1312" w:name="_Toc152186510"/>
      <w:bookmarkStart w:id="1313" w:name="_Toc152275338"/>
      <w:bookmarkStart w:id="1314" w:name="_Toc152699866"/>
      <w:bookmarkStart w:id="1315" w:name="_Toc152782586"/>
      <w:bookmarkStart w:id="1316" w:name="_Toc152783435"/>
      <w:bookmarkStart w:id="1317" w:name="_Toc152783592"/>
      <w:bookmarkStart w:id="1318" w:name="_Toc152783748"/>
      <w:bookmarkStart w:id="1319" w:name="_Toc149239189"/>
      <w:bookmarkStart w:id="1320" w:name="_Toc149240105"/>
      <w:bookmarkStart w:id="1321" w:name="_Toc149373319"/>
      <w:bookmarkStart w:id="1322" w:name="_Toc149373905"/>
      <w:bookmarkStart w:id="1323" w:name="_Toc149374459"/>
      <w:bookmarkStart w:id="1324" w:name="_Toc149504177"/>
      <w:bookmarkStart w:id="1325" w:name="_Toc149504944"/>
      <w:bookmarkStart w:id="1326" w:name="_Toc149506088"/>
      <w:bookmarkStart w:id="1327" w:name="_Toc149506186"/>
      <w:bookmarkStart w:id="1328" w:name="_Toc149592284"/>
      <w:bookmarkStart w:id="1329" w:name="_Toc149592388"/>
      <w:bookmarkStart w:id="1330" w:name="_Toc149592622"/>
      <w:bookmarkStart w:id="1331" w:name="_Toc149765958"/>
      <w:bookmarkStart w:id="1332" w:name="_Toc149927890"/>
      <w:bookmarkStart w:id="1333" w:name="_Toc149929096"/>
      <w:bookmarkStart w:id="1334" w:name="_Toc149936991"/>
      <w:bookmarkStart w:id="1335" w:name="_Toc149938517"/>
      <w:bookmarkStart w:id="1336" w:name="_Toc149938650"/>
      <w:bookmarkStart w:id="1337" w:name="_Toc149941485"/>
      <w:bookmarkStart w:id="1338" w:name="_Toc149942520"/>
      <w:bookmarkStart w:id="1339" w:name="_Toc149983530"/>
      <w:bookmarkStart w:id="1340" w:name="_Toc149984999"/>
      <w:bookmarkStart w:id="1341" w:name="_Toc149985157"/>
      <w:bookmarkStart w:id="1342" w:name="_Toc149985730"/>
      <w:bookmarkStart w:id="1343" w:name="_Toc149985855"/>
      <w:bookmarkStart w:id="1344" w:name="_Toc149985981"/>
      <w:bookmarkStart w:id="1345" w:name="_Toc150004780"/>
      <w:bookmarkStart w:id="1346" w:name="_Toc150033129"/>
      <w:bookmarkStart w:id="1347" w:name="_Toc150033315"/>
      <w:bookmarkStart w:id="1348" w:name="_Toc150094875"/>
      <w:bookmarkStart w:id="1349" w:name="_Toc150100617"/>
      <w:bookmarkStart w:id="1350" w:name="_Toc150103440"/>
      <w:bookmarkStart w:id="1351" w:name="_Toc150194158"/>
      <w:bookmarkStart w:id="1352" w:name="_Toc150279784"/>
      <w:bookmarkStart w:id="1353" w:name="_Toc150453795"/>
      <w:bookmarkStart w:id="1354" w:name="_Toc150535951"/>
      <w:bookmarkStart w:id="1355" w:name="_Toc150536260"/>
      <w:bookmarkStart w:id="1356" w:name="_Toc150536414"/>
      <w:bookmarkStart w:id="1357" w:name="_Toc150536564"/>
      <w:bookmarkStart w:id="1358" w:name="_Toc150536716"/>
      <w:bookmarkStart w:id="1359" w:name="_Toc150536948"/>
      <w:bookmarkStart w:id="1360" w:name="_Toc150537101"/>
      <w:bookmarkStart w:id="1361" w:name="_Toc150549903"/>
      <w:bookmarkStart w:id="1362" w:name="_Toc150550058"/>
      <w:bookmarkStart w:id="1363" w:name="_Toc150691955"/>
      <w:bookmarkStart w:id="1364" w:name="_Toc150696116"/>
      <w:bookmarkStart w:id="1365" w:name="_Toc150696650"/>
      <w:bookmarkStart w:id="1366" w:name="_Toc152099233"/>
      <w:bookmarkStart w:id="1367" w:name="_Toc152176783"/>
      <w:bookmarkStart w:id="1368" w:name="_Toc152186354"/>
      <w:bookmarkStart w:id="1369" w:name="_Toc152186511"/>
      <w:bookmarkStart w:id="1370" w:name="_Toc152275339"/>
      <w:bookmarkStart w:id="1371" w:name="_Toc152699867"/>
      <w:bookmarkStart w:id="1372" w:name="_Toc152782587"/>
      <w:bookmarkStart w:id="1373" w:name="_Toc152783436"/>
      <w:bookmarkStart w:id="1374" w:name="_Toc152783593"/>
      <w:bookmarkStart w:id="1375" w:name="_Toc152783749"/>
      <w:bookmarkStart w:id="1376" w:name="_Toc152783899"/>
      <w:bookmarkStart w:id="1377" w:name="_Toc152784054"/>
      <w:bookmarkStart w:id="1378" w:name="_Toc152784207"/>
      <w:bookmarkStart w:id="1379" w:name="_Toc152784360"/>
      <w:bookmarkStart w:id="1380" w:name="_Toc152785971"/>
      <w:bookmarkStart w:id="1381" w:name="_Toc152875160"/>
      <w:bookmarkStart w:id="1382" w:name="_Toc152877840"/>
      <w:bookmarkStart w:id="1383" w:name="_Toc153130457"/>
      <w:bookmarkStart w:id="1384" w:name="_Toc153215459"/>
      <w:bookmarkStart w:id="1385" w:name="_Toc153388949"/>
      <w:bookmarkStart w:id="1386" w:name="_Toc153393097"/>
      <w:bookmarkStart w:id="1387" w:name="_Toc153394821"/>
      <w:bookmarkStart w:id="1388" w:name="_Toc153622061"/>
      <w:bookmarkStart w:id="1389" w:name="_Toc153622247"/>
      <w:bookmarkStart w:id="1390" w:name="_Toc153638760"/>
      <w:bookmarkStart w:id="1391" w:name="_Toc153702263"/>
      <w:bookmarkStart w:id="1392" w:name="_Toc155814420"/>
      <w:bookmarkStart w:id="1393" w:name="_Toc155814778"/>
      <w:bookmarkStart w:id="1394" w:name="_Toc156124237"/>
      <w:bookmarkStart w:id="1395" w:name="_Toc157197573"/>
      <w:bookmarkStart w:id="1396" w:name="_Toc157364228"/>
      <w:bookmarkStart w:id="1397" w:name="_Toc157366181"/>
      <w:bookmarkStart w:id="1398" w:name="_Toc157506265"/>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p>
    <w:p w14:paraId="7A79613B" w14:textId="77777777" w:rsidR="003753BB" w:rsidRPr="00243EB9" w:rsidRDefault="003753BB" w:rsidP="00A05659">
      <w:pPr>
        <w:pStyle w:val="Prrafodelista"/>
        <w:numPr>
          <w:ilvl w:val="0"/>
          <w:numId w:val="3"/>
        </w:numPr>
        <w:spacing w:after="120"/>
        <w:outlineLvl w:val="3"/>
        <w:rPr>
          <w:rFonts w:ascii="Times New Roman" w:eastAsia="Times New Roman" w:hAnsi="Times New Roman"/>
          <w:b/>
          <w:bCs/>
          <w:vanish/>
          <w:sz w:val="24"/>
          <w:szCs w:val="24"/>
        </w:rPr>
      </w:pPr>
      <w:bookmarkStart w:id="1399" w:name="_Toc149237326"/>
      <w:bookmarkStart w:id="1400" w:name="_Toc149239184"/>
      <w:bookmarkStart w:id="1401" w:name="_Toc149240100"/>
      <w:bookmarkStart w:id="1402" w:name="_Toc149373314"/>
      <w:bookmarkStart w:id="1403" w:name="_Toc149373900"/>
      <w:bookmarkStart w:id="1404" w:name="_Toc149374454"/>
      <w:bookmarkStart w:id="1405" w:name="_Toc149504172"/>
      <w:bookmarkStart w:id="1406" w:name="_Toc149504939"/>
      <w:bookmarkStart w:id="1407" w:name="_Toc149506083"/>
      <w:bookmarkStart w:id="1408" w:name="_Toc149506181"/>
      <w:bookmarkStart w:id="1409" w:name="_Toc149592279"/>
      <w:bookmarkStart w:id="1410" w:name="_Toc149592383"/>
      <w:bookmarkStart w:id="1411" w:name="_Toc149592617"/>
      <w:bookmarkStart w:id="1412" w:name="_Toc149765953"/>
      <w:bookmarkStart w:id="1413" w:name="_Toc149927885"/>
      <w:bookmarkStart w:id="1414" w:name="_Toc149929091"/>
      <w:bookmarkStart w:id="1415" w:name="_Toc149936986"/>
      <w:bookmarkStart w:id="1416" w:name="_Toc149938512"/>
      <w:bookmarkStart w:id="1417" w:name="_Toc149938645"/>
      <w:bookmarkStart w:id="1418" w:name="_Toc149941480"/>
      <w:bookmarkStart w:id="1419" w:name="_Toc149942515"/>
      <w:bookmarkStart w:id="1420" w:name="_Toc149983525"/>
      <w:bookmarkStart w:id="1421" w:name="_Toc149984994"/>
      <w:bookmarkStart w:id="1422" w:name="_Toc149985152"/>
      <w:bookmarkStart w:id="1423" w:name="_Toc149985725"/>
      <w:bookmarkStart w:id="1424" w:name="_Toc149985850"/>
      <w:bookmarkStart w:id="1425" w:name="_Toc149985976"/>
      <w:bookmarkStart w:id="1426" w:name="_Toc150004775"/>
      <w:bookmarkStart w:id="1427" w:name="_Toc150033124"/>
      <w:bookmarkStart w:id="1428" w:name="_Toc150033310"/>
      <w:bookmarkStart w:id="1429" w:name="_Toc150094870"/>
      <w:bookmarkStart w:id="1430" w:name="_Toc150100612"/>
      <w:bookmarkStart w:id="1431" w:name="_Toc150103435"/>
      <w:bookmarkStart w:id="1432" w:name="_Toc150194153"/>
      <w:bookmarkStart w:id="1433" w:name="_Toc150279779"/>
      <w:bookmarkStart w:id="1434" w:name="_Toc150453790"/>
      <w:bookmarkStart w:id="1435" w:name="_Toc150535946"/>
      <w:bookmarkStart w:id="1436" w:name="_Toc150536255"/>
      <w:bookmarkStart w:id="1437" w:name="_Toc150536409"/>
      <w:bookmarkStart w:id="1438" w:name="_Toc150536559"/>
      <w:bookmarkStart w:id="1439" w:name="_Toc150536711"/>
      <w:bookmarkStart w:id="1440" w:name="_Toc150536943"/>
      <w:bookmarkStart w:id="1441" w:name="_Toc150537096"/>
      <w:bookmarkStart w:id="1442" w:name="_Toc150549898"/>
      <w:bookmarkStart w:id="1443" w:name="_Toc150550053"/>
      <w:bookmarkStart w:id="1444" w:name="_Toc150691950"/>
      <w:bookmarkStart w:id="1445" w:name="_Toc150696111"/>
      <w:bookmarkStart w:id="1446" w:name="_Toc150696645"/>
      <w:bookmarkStart w:id="1447" w:name="_Toc152099228"/>
      <w:bookmarkStart w:id="1448" w:name="_Toc152176778"/>
      <w:bookmarkStart w:id="1449" w:name="_Toc152186349"/>
      <w:bookmarkStart w:id="1450" w:name="_Toc152186506"/>
      <w:bookmarkStart w:id="1451" w:name="_Toc152275334"/>
      <w:bookmarkStart w:id="1452" w:name="_Toc152699862"/>
      <w:bookmarkStart w:id="1453" w:name="_Toc152782582"/>
      <w:bookmarkStart w:id="1454" w:name="_Toc152783431"/>
      <w:bookmarkStart w:id="1455" w:name="_Toc152783588"/>
      <w:bookmarkStart w:id="1456" w:name="_Toc152783744"/>
      <w:bookmarkStart w:id="1457" w:name="_Toc152783900"/>
      <w:bookmarkStart w:id="1458" w:name="_Toc152784055"/>
      <w:bookmarkStart w:id="1459" w:name="_Toc152784208"/>
      <w:bookmarkStart w:id="1460" w:name="_Toc152784361"/>
      <w:bookmarkStart w:id="1461" w:name="_Toc152785972"/>
      <w:bookmarkStart w:id="1462" w:name="_Toc152875161"/>
      <w:bookmarkStart w:id="1463" w:name="_Toc152877841"/>
      <w:bookmarkStart w:id="1464" w:name="_Toc153130458"/>
      <w:bookmarkStart w:id="1465" w:name="_Toc153215460"/>
      <w:bookmarkStart w:id="1466" w:name="_Toc153388950"/>
      <w:bookmarkStart w:id="1467" w:name="_Toc153393098"/>
      <w:bookmarkStart w:id="1468" w:name="_Toc153394822"/>
      <w:bookmarkStart w:id="1469" w:name="_Toc153622062"/>
      <w:bookmarkStart w:id="1470" w:name="_Toc153622248"/>
      <w:bookmarkStart w:id="1471" w:name="_Toc153638761"/>
      <w:bookmarkStart w:id="1472" w:name="_Toc153702264"/>
      <w:bookmarkStart w:id="1473" w:name="_Toc155814421"/>
      <w:bookmarkStart w:id="1474" w:name="_Toc155814779"/>
      <w:bookmarkStart w:id="1475" w:name="_Toc156124238"/>
      <w:bookmarkStart w:id="1476" w:name="_Toc157197574"/>
      <w:bookmarkStart w:id="1477" w:name="_Toc157364229"/>
      <w:bookmarkStart w:id="1478" w:name="_Toc157366182"/>
      <w:bookmarkStart w:id="1479" w:name="_Toc157506266"/>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p>
    <w:p w14:paraId="52DD5A80" w14:textId="77777777" w:rsidR="003753BB" w:rsidRPr="00243EB9" w:rsidRDefault="003753BB" w:rsidP="00A05659">
      <w:pPr>
        <w:pStyle w:val="Prrafodelista"/>
        <w:numPr>
          <w:ilvl w:val="1"/>
          <w:numId w:val="3"/>
        </w:numPr>
        <w:spacing w:after="120"/>
        <w:outlineLvl w:val="3"/>
        <w:rPr>
          <w:rFonts w:ascii="Times New Roman" w:eastAsia="Times New Roman" w:hAnsi="Times New Roman"/>
          <w:b/>
          <w:bCs/>
          <w:vanish/>
          <w:sz w:val="24"/>
          <w:szCs w:val="24"/>
        </w:rPr>
      </w:pPr>
      <w:bookmarkStart w:id="1480" w:name="_Toc149237327"/>
      <w:bookmarkStart w:id="1481" w:name="_Toc149239185"/>
      <w:bookmarkStart w:id="1482" w:name="_Toc149240101"/>
      <w:bookmarkStart w:id="1483" w:name="_Toc149373315"/>
      <w:bookmarkStart w:id="1484" w:name="_Toc149373901"/>
      <w:bookmarkStart w:id="1485" w:name="_Toc149374455"/>
      <w:bookmarkStart w:id="1486" w:name="_Toc149504173"/>
      <w:bookmarkStart w:id="1487" w:name="_Toc149504940"/>
      <w:bookmarkStart w:id="1488" w:name="_Toc149506084"/>
      <w:bookmarkStart w:id="1489" w:name="_Toc149506182"/>
      <w:bookmarkStart w:id="1490" w:name="_Toc149592280"/>
      <w:bookmarkStart w:id="1491" w:name="_Toc149592384"/>
      <w:bookmarkStart w:id="1492" w:name="_Toc149592618"/>
      <w:bookmarkStart w:id="1493" w:name="_Toc149765954"/>
      <w:bookmarkStart w:id="1494" w:name="_Toc149927886"/>
      <w:bookmarkStart w:id="1495" w:name="_Toc149929092"/>
      <w:bookmarkStart w:id="1496" w:name="_Toc149936987"/>
      <w:bookmarkStart w:id="1497" w:name="_Toc149938513"/>
      <w:bookmarkStart w:id="1498" w:name="_Toc149938646"/>
      <w:bookmarkStart w:id="1499" w:name="_Toc149941481"/>
      <w:bookmarkStart w:id="1500" w:name="_Toc149942516"/>
      <w:bookmarkStart w:id="1501" w:name="_Toc149983526"/>
      <w:bookmarkStart w:id="1502" w:name="_Toc149984995"/>
      <w:bookmarkStart w:id="1503" w:name="_Toc149985153"/>
      <w:bookmarkStart w:id="1504" w:name="_Toc149985726"/>
      <w:bookmarkStart w:id="1505" w:name="_Toc149985851"/>
      <w:bookmarkStart w:id="1506" w:name="_Toc149985977"/>
      <w:bookmarkStart w:id="1507" w:name="_Toc150004776"/>
      <w:bookmarkStart w:id="1508" w:name="_Toc150033125"/>
      <w:bookmarkStart w:id="1509" w:name="_Toc150033311"/>
      <w:bookmarkStart w:id="1510" w:name="_Toc150094871"/>
      <w:bookmarkStart w:id="1511" w:name="_Toc150100613"/>
      <w:bookmarkStart w:id="1512" w:name="_Toc150103436"/>
      <w:bookmarkStart w:id="1513" w:name="_Toc150194154"/>
      <w:bookmarkStart w:id="1514" w:name="_Toc150279780"/>
      <w:bookmarkStart w:id="1515" w:name="_Toc150453791"/>
      <w:bookmarkStart w:id="1516" w:name="_Toc150535947"/>
      <w:bookmarkStart w:id="1517" w:name="_Toc150536256"/>
      <w:bookmarkStart w:id="1518" w:name="_Toc150536410"/>
      <w:bookmarkStart w:id="1519" w:name="_Toc150536560"/>
      <w:bookmarkStart w:id="1520" w:name="_Toc150536712"/>
      <w:bookmarkStart w:id="1521" w:name="_Toc150536944"/>
      <w:bookmarkStart w:id="1522" w:name="_Toc150537097"/>
      <w:bookmarkStart w:id="1523" w:name="_Toc150549899"/>
      <w:bookmarkStart w:id="1524" w:name="_Toc150550054"/>
      <w:bookmarkStart w:id="1525" w:name="_Toc150691951"/>
      <w:bookmarkStart w:id="1526" w:name="_Toc150696112"/>
      <w:bookmarkStart w:id="1527" w:name="_Toc150696646"/>
      <w:bookmarkStart w:id="1528" w:name="_Toc152099229"/>
      <w:bookmarkStart w:id="1529" w:name="_Toc152176779"/>
      <w:bookmarkStart w:id="1530" w:name="_Toc152186350"/>
      <w:bookmarkStart w:id="1531" w:name="_Toc152186507"/>
      <w:bookmarkStart w:id="1532" w:name="_Toc152275335"/>
      <w:bookmarkStart w:id="1533" w:name="_Toc152699863"/>
      <w:bookmarkStart w:id="1534" w:name="_Toc152782583"/>
      <w:bookmarkStart w:id="1535" w:name="_Toc152783432"/>
      <w:bookmarkStart w:id="1536" w:name="_Toc152783589"/>
      <w:bookmarkStart w:id="1537" w:name="_Toc152783745"/>
      <w:bookmarkStart w:id="1538" w:name="_Toc152783901"/>
      <w:bookmarkStart w:id="1539" w:name="_Toc152784056"/>
      <w:bookmarkStart w:id="1540" w:name="_Toc152784209"/>
      <w:bookmarkStart w:id="1541" w:name="_Toc152784362"/>
      <w:bookmarkStart w:id="1542" w:name="_Toc152785973"/>
      <w:bookmarkStart w:id="1543" w:name="_Toc152875162"/>
      <w:bookmarkStart w:id="1544" w:name="_Toc152877842"/>
      <w:bookmarkStart w:id="1545" w:name="_Toc153130459"/>
      <w:bookmarkStart w:id="1546" w:name="_Toc153215461"/>
      <w:bookmarkStart w:id="1547" w:name="_Toc153388951"/>
      <w:bookmarkStart w:id="1548" w:name="_Toc153393099"/>
      <w:bookmarkStart w:id="1549" w:name="_Toc153394823"/>
      <w:bookmarkStart w:id="1550" w:name="_Toc153622063"/>
      <w:bookmarkStart w:id="1551" w:name="_Toc153622249"/>
      <w:bookmarkStart w:id="1552" w:name="_Toc153638762"/>
      <w:bookmarkStart w:id="1553" w:name="_Toc153702265"/>
      <w:bookmarkStart w:id="1554" w:name="_Toc155814422"/>
      <w:bookmarkStart w:id="1555" w:name="_Toc155814780"/>
      <w:bookmarkStart w:id="1556" w:name="_Toc156124239"/>
      <w:bookmarkStart w:id="1557" w:name="_Toc157197575"/>
      <w:bookmarkStart w:id="1558" w:name="_Toc157364230"/>
      <w:bookmarkStart w:id="1559" w:name="_Toc157366183"/>
      <w:bookmarkStart w:id="1560" w:name="_Toc157506267"/>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p>
    <w:p w14:paraId="568F5FC5" w14:textId="77777777" w:rsidR="003753BB" w:rsidRPr="00243EB9" w:rsidRDefault="003753BB" w:rsidP="00A05659">
      <w:pPr>
        <w:pStyle w:val="Prrafodelista"/>
        <w:numPr>
          <w:ilvl w:val="2"/>
          <w:numId w:val="3"/>
        </w:numPr>
        <w:spacing w:after="120"/>
        <w:outlineLvl w:val="3"/>
        <w:rPr>
          <w:rFonts w:ascii="Times New Roman" w:eastAsia="Times New Roman" w:hAnsi="Times New Roman"/>
          <w:b/>
          <w:bCs/>
          <w:vanish/>
          <w:sz w:val="24"/>
          <w:szCs w:val="24"/>
        </w:rPr>
      </w:pPr>
      <w:bookmarkStart w:id="1561" w:name="_Toc152783902"/>
      <w:bookmarkStart w:id="1562" w:name="_Toc152784057"/>
      <w:bookmarkStart w:id="1563" w:name="_Toc152784210"/>
      <w:bookmarkStart w:id="1564" w:name="_Toc152784363"/>
      <w:bookmarkStart w:id="1565" w:name="_Toc152785974"/>
      <w:bookmarkStart w:id="1566" w:name="_Toc152875163"/>
      <w:bookmarkStart w:id="1567" w:name="_Toc152877843"/>
      <w:bookmarkStart w:id="1568" w:name="_Toc153130460"/>
      <w:bookmarkStart w:id="1569" w:name="_Toc153215462"/>
      <w:bookmarkStart w:id="1570" w:name="_Toc153388952"/>
      <w:bookmarkStart w:id="1571" w:name="_Toc153393100"/>
      <w:bookmarkStart w:id="1572" w:name="_Toc153394824"/>
      <w:bookmarkStart w:id="1573" w:name="_Toc153622064"/>
      <w:bookmarkStart w:id="1574" w:name="_Toc153622250"/>
      <w:bookmarkStart w:id="1575" w:name="_Toc153638763"/>
      <w:bookmarkStart w:id="1576" w:name="_Toc153702266"/>
      <w:bookmarkStart w:id="1577" w:name="_Toc155814423"/>
      <w:bookmarkStart w:id="1578" w:name="_Toc155814781"/>
      <w:bookmarkStart w:id="1579" w:name="_Toc156124240"/>
      <w:bookmarkStart w:id="1580" w:name="_Toc157197576"/>
      <w:bookmarkStart w:id="1581" w:name="_Toc157364231"/>
      <w:bookmarkStart w:id="1582" w:name="_Toc157366184"/>
      <w:bookmarkStart w:id="1583" w:name="_Toc157506268"/>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p>
    <w:p w14:paraId="598E3EC0" w14:textId="77777777" w:rsidR="00165DFC" w:rsidRPr="00243EB9" w:rsidRDefault="00165DFC" w:rsidP="00A05659">
      <w:pPr>
        <w:pStyle w:val="Prrafodelista"/>
        <w:numPr>
          <w:ilvl w:val="0"/>
          <w:numId w:val="4"/>
        </w:numPr>
        <w:spacing w:after="120"/>
        <w:outlineLvl w:val="3"/>
        <w:rPr>
          <w:rFonts w:ascii="Times New Roman" w:eastAsia="Times New Roman" w:hAnsi="Times New Roman"/>
          <w:b/>
          <w:bCs/>
          <w:vanish/>
          <w:sz w:val="24"/>
          <w:szCs w:val="24"/>
        </w:rPr>
      </w:pPr>
      <w:bookmarkStart w:id="1584" w:name="_Toc152783903"/>
      <w:bookmarkStart w:id="1585" w:name="_Toc152784058"/>
      <w:bookmarkStart w:id="1586" w:name="_Toc152784211"/>
      <w:bookmarkStart w:id="1587" w:name="_Toc152784364"/>
      <w:bookmarkStart w:id="1588" w:name="_Toc152785975"/>
      <w:bookmarkStart w:id="1589" w:name="_Toc152875164"/>
      <w:bookmarkStart w:id="1590" w:name="_Toc152877844"/>
      <w:bookmarkStart w:id="1591" w:name="_Toc153130461"/>
      <w:bookmarkStart w:id="1592" w:name="_Toc153215463"/>
      <w:bookmarkStart w:id="1593" w:name="_Toc153388953"/>
      <w:bookmarkStart w:id="1594" w:name="_Toc153393101"/>
      <w:bookmarkStart w:id="1595" w:name="_Toc153394825"/>
      <w:bookmarkStart w:id="1596" w:name="_Toc153622065"/>
      <w:bookmarkStart w:id="1597" w:name="_Toc153622251"/>
      <w:bookmarkStart w:id="1598" w:name="_Toc153638764"/>
      <w:bookmarkStart w:id="1599" w:name="_Toc153702267"/>
      <w:bookmarkStart w:id="1600" w:name="_Toc155814424"/>
      <w:bookmarkStart w:id="1601" w:name="_Toc155814782"/>
      <w:bookmarkStart w:id="1602" w:name="_Toc156124241"/>
      <w:bookmarkStart w:id="1603" w:name="_Toc157197577"/>
      <w:bookmarkStart w:id="1604" w:name="_Toc157364232"/>
      <w:bookmarkStart w:id="1605" w:name="_Toc157366185"/>
      <w:bookmarkStart w:id="1606" w:name="_Toc157506269"/>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p>
    <w:p w14:paraId="3E67B6FC" w14:textId="77777777" w:rsidR="00165DFC" w:rsidRPr="00243EB9" w:rsidRDefault="00165DFC" w:rsidP="00A05659">
      <w:pPr>
        <w:pStyle w:val="Prrafodelista"/>
        <w:numPr>
          <w:ilvl w:val="0"/>
          <w:numId w:val="4"/>
        </w:numPr>
        <w:spacing w:after="120"/>
        <w:outlineLvl w:val="3"/>
        <w:rPr>
          <w:rFonts w:ascii="Times New Roman" w:eastAsia="Times New Roman" w:hAnsi="Times New Roman"/>
          <w:b/>
          <w:bCs/>
          <w:vanish/>
          <w:sz w:val="24"/>
          <w:szCs w:val="24"/>
        </w:rPr>
      </w:pPr>
      <w:bookmarkStart w:id="1607" w:name="_Toc152783904"/>
      <w:bookmarkStart w:id="1608" w:name="_Toc152784059"/>
      <w:bookmarkStart w:id="1609" w:name="_Toc152784212"/>
      <w:bookmarkStart w:id="1610" w:name="_Toc152784365"/>
      <w:bookmarkStart w:id="1611" w:name="_Toc152785976"/>
      <w:bookmarkStart w:id="1612" w:name="_Toc152875165"/>
      <w:bookmarkStart w:id="1613" w:name="_Toc152877845"/>
      <w:bookmarkStart w:id="1614" w:name="_Toc153130462"/>
      <w:bookmarkStart w:id="1615" w:name="_Toc153215464"/>
      <w:bookmarkStart w:id="1616" w:name="_Toc153388954"/>
      <w:bookmarkStart w:id="1617" w:name="_Toc153393102"/>
      <w:bookmarkStart w:id="1618" w:name="_Toc153394826"/>
      <w:bookmarkStart w:id="1619" w:name="_Toc153622066"/>
      <w:bookmarkStart w:id="1620" w:name="_Toc153622252"/>
      <w:bookmarkStart w:id="1621" w:name="_Toc153638765"/>
      <w:bookmarkStart w:id="1622" w:name="_Toc153702268"/>
      <w:bookmarkStart w:id="1623" w:name="_Toc155814425"/>
      <w:bookmarkStart w:id="1624" w:name="_Toc155814783"/>
      <w:bookmarkStart w:id="1625" w:name="_Toc156124242"/>
      <w:bookmarkStart w:id="1626" w:name="_Toc157197578"/>
      <w:bookmarkStart w:id="1627" w:name="_Toc157364233"/>
      <w:bookmarkStart w:id="1628" w:name="_Toc157366186"/>
      <w:bookmarkStart w:id="1629" w:name="_Toc157506270"/>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p>
    <w:p w14:paraId="581D5337" w14:textId="77777777" w:rsidR="00165DFC" w:rsidRPr="00243EB9" w:rsidRDefault="00165DFC" w:rsidP="00A05659">
      <w:pPr>
        <w:pStyle w:val="Prrafodelista"/>
        <w:numPr>
          <w:ilvl w:val="1"/>
          <w:numId w:val="4"/>
        </w:numPr>
        <w:spacing w:after="120"/>
        <w:outlineLvl w:val="3"/>
        <w:rPr>
          <w:rFonts w:ascii="Times New Roman" w:eastAsia="Times New Roman" w:hAnsi="Times New Roman"/>
          <w:b/>
          <w:bCs/>
          <w:vanish/>
          <w:sz w:val="24"/>
          <w:szCs w:val="24"/>
        </w:rPr>
      </w:pPr>
      <w:bookmarkStart w:id="1630" w:name="_Toc152783905"/>
      <w:bookmarkStart w:id="1631" w:name="_Toc152784060"/>
      <w:bookmarkStart w:id="1632" w:name="_Toc152784213"/>
      <w:bookmarkStart w:id="1633" w:name="_Toc152784366"/>
      <w:bookmarkStart w:id="1634" w:name="_Toc152785977"/>
      <w:bookmarkStart w:id="1635" w:name="_Toc152875166"/>
      <w:bookmarkStart w:id="1636" w:name="_Toc152877846"/>
      <w:bookmarkStart w:id="1637" w:name="_Toc153130463"/>
      <w:bookmarkStart w:id="1638" w:name="_Toc153215465"/>
      <w:bookmarkStart w:id="1639" w:name="_Toc153388955"/>
      <w:bookmarkStart w:id="1640" w:name="_Toc153393103"/>
      <w:bookmarkStart w:id="1641" w:name="_Toc153394827"/>
      <w:bookmarkStart w:id="1642" w:name="_Toc153622067"/>
      <w:bookmarkStart w:id="1643" w:name="_Toc153622253"/>
      <w:bookmarkStart w:id="1644" w:name="_Toc153638766"/>
      <w:bookmarkStart w:id="1645" w:name="_Toc153702269"/>
      <w:bookmarkStart w:id="1646" w:name="_Toc155814426"/>
      <w:bookmarkStart w:id="1647" w:name="_Toc155814784"/>
      <w:bookmarkStart w:id="1648" w:name="_Toc156124243"/>
      <w:bookmarkStart w:id="1649" w:name="_Toc157197579"/>
      <w:bookmarkStart w:id="1650" w:name="_Toc157364234"/>
      <w:bookmarkStart w:id="1651" w:name="_Toc157366187"/>
      <w:bookmarkStart w:id="1652" w:name="_Toc157506271"/>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p>
    <w:p w14:paraId="00C7A61E" w14:textId="0ED1BCE1" w:rsidR="00723FA2" w:rsidRPr="00243EB9" w:rsidRDefault="00782CEC" w:rsidP="00A05659">
      <w:pPr>
        <w:pStyle w:val="Ttulo4"/>
        <w:ind w:left="1985" w:hanging="851"/>
      </w:pPr>
      <w:bookmarkStart w:id="1653" w:name="_Toc149239190"/>
      <w:bookmarkStart w:id="1654" w:name="_Toc149240106"/>
      <w:bookmarkStart w:id="1655" w:name="_Toc149373320"/>
      <w:bookmarkStart w:id="1656" w:name="_Toc149373906"/>
      <w:bookmarkStart w:id="1657" w:name="_Toc149374460"/>
      <w:bookmarkStart w:id="1658" w:name="_Toc149504178"/>
      <w:bookmarkStart w:id="1659" w:name="_Toc149504945"/>
      <w:bookmarkStart w:id="1660" w:name="_Toc149506089"/>
      <w:bookmarkStart w:id="1661" w:name="_Toc149506187"/>
      <w:bookmarkStart w:id="1662" w:name="_Toc149592285"/>
      <w:bookmarkStart w:id="1663" w:name="_Toc149592389"/>
      <w:bookmarkStart w:id="1664" w:name="_Toc149592623"/>
      <w:bookmarkStart w:id="1665" w:name="_Toc149765959"/>
      <w:bookmarkStart w:id="1666" w:name="_Toc149927891"/>
      <w:bookmarkStart w:id="1667" w:name="_Toc149929097"/>
      <w:bookmarkStart w:id="1668" w:name="_Toc149936992"/>
      <w:bookmarkStart w:id="1669" w:name="_Toc149938518"/>
      <w:bookmarkStart w:id="1670" w:name="_Toc149938651"/>
      <w:bookmarkStart w:id="1671" w:name="_Toc149941486"/>
      <w:bookmarkStart w:id="1672" w:name="_Toc149942521"/>
      <w:bookmarkStart w:id="1673" w:name="_Toc149983531"/>
      <w:bookmarkStart w:id="1674" w:name="_Toc149985000"/>
      <w:bookmarkStart w:id="1675" w:name="_Toc149985158"/>
      <w:bookmarkStart w:id="1676" w:name="_Toc149985731"/>
      <w:bookmarkStart w:id="1677" w:name="_Toc149985856"/>
      <w:bookmarkStart w:id="1678" w:name="_Toc149985982"/>
      <w:bookmarkStart w:id="1679" w:name="_Toc150004781"/>
      <w:bookmarkStart w:id="1680" w:name="_Toc150033130"/>
      <w:bookmarkStart w:id="1681" w:name="_Toc150033316"/>
      <w:bookmarkStart w:id="1682" w:name="_Toc150094876"/>
      <w:bookmarkStart w:id="1683" w:name="_Toc150100618"/>
      <w:bookmarkStart w:id="1684" w:name="_Toc150103441"/>
      <w:bookmarkStart w:id="1685" w:name="_Toc150194159"/>
      <w:bookmarkStart w:id="1686" w:name="_Toc150279785"/>
      <w:bookmarkStart w:id="1687" w:name="_Toc150453796"/>
      <w:bookmarkStart w:id="1688" w:name="_Toc150535952"/>
      <w:bookmarkStart w:id="1689" w:name="_Toc150536261"/>
      <w:bookmarkStart w:id="1690" w:name="_Toc150536415"/>
      <w:bookmarkStart w:id="1691" w:name="_Toc150536565"/>
      <w:bookmarkStart w:id="1692" w:name="_Toc150536717"/>
      <w:bookmarkStart w:id="1693" w:name="_Toc150536949"/>
      <w:bookmarkStart w:id="1694" w:name="_Toc150537102"/>
      <w:bookmarkStart w:id="1695" w:name="_Toc150549904"/>
      <w:bookmarkStart w:id="1696" w:name="_Toc150550059"/>
      <w:bookmarkStart w:id="1697" w:name="_Toc150691956"/>
      <w:bookmarkStart w:id="1698" w:name="_Toc150696117"/>
      <w:bookmarkStart w:id="1699" w:name="_Toc150696651"/>
      <w:bookmarkStart w:id="1700" w:name="_Toc152099234"/>
      <w:bookmarkStart w:id="1701" w:name="_Toc152176784"/>
      <w:bookmarkStart w:id="1702" w:name="_Toc152186355"/>
      <w:bookmarkStart w:id="1703" w:name="_Toc152186512"/>
      <w:bookmarkStart w:id="1704" w:name="_Toc152275340"/>
      <w:bookmarkStart w:id="1705" w:name="_Toc15750627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r w:rsidRPr="00243EB9">
        <w:t>L</w:t>
      </w:r>
      <w:r w:rsidR="00C756FC" w:rsidRPr="00243EB9">
        <w:t>UPUS Y FIBROMIALGIA A NIVEL MUNDIAL</w:t>
      </w:r>
      <w:bookmarkEnd w:id="1705"/>
    </w:p>
    <w:p w14:paraId="1C75F995" w14:textId="5DFD423E" w:rsidR="004C72F3" w:rsidRPr="00243EB9" w:rsidRDefault="00BD3303" w:rsidP="00A05659">
      <w:pPr>
        <w:pStyle w:val="Ttulo5"/>
        <w:ind w:left="2835" w:hanging="1134"/>
        <w:rPr>
          <w:lang w:val="es-HN"/>
        </w:rPr>
      </w:pPr>
      <w:r w:rsidRPr="00243EB9">
        <w:rPr>
          <w:lang w:val="es-HN"/>
        </w:rPr>
        <w:t>¿</w:t>
      </w:r>
      <w:r w:rsidR="00085806" w:rsidRPr="00243EB9">
        <w:rPr>
          <w:lang w:val="es-HN"/>
        </w:rPr>
        <w:t>Q</w:t>
      </w:r>
      <w:r w:rsidRPr="00243EB9">
        <w:rPr>
          <w:lang w:val="es-HN"/>
        </w:rPr>
        <w:t>U</w:t>
      </w:r>
      <w:r w:rsidR="00E83503" w:rsidRPr="00243EB9">
        <w:rPr>
          <w:lang w:val="es-HN"/>
        </w:rPr>
        <w:t>É</w:t>
      </w:r>
      <w:r w:rsidRPr="00243EB9">
        <w:rPr>
          <w:lang w:val="es-HN"/>
        </w:rPr>
        <w:t xml:space="preserve"> </w:t>
      </w:r>
      <w:r w:rsidR="00E83503" w:rsidRPr="00243EB9">
        <w:rPr>
          <w:lang w:val="es-HN"/>
        </w:rPr>
        <w:t>SON?</w:t>
      </w:r>
      <w:r w:rsidRPr="00243EB9">
        <w:rPr>
          <w:lang w:val="es-HN"/>
        </w:rPr>
        <w:t xml:space="preserve"> CAUSAS Y TRATAMIENTOS</w:t>
      </w:r>
    </w:p>
    <w:p w14:paraId="421A7FBF" w14:textId="0C9F383A" w:rsidR="00FB2DF5" w:rsidRPr="00243EB9" w:rsidRDefault="00A027D2" w:rsidP="00A05659">
      <w:pPr>
        <w:pStyle w:val="TextoPrincipal"/>
      </w:pPr>
      <w:r w:rsidRPr="00243EB9">
        <w:t>De acuerdo con Peralta y Rodas (2022), e</w:t>
      </w:r>
      <w:r w:rsidR="004F0FA5" w:rsidRPr="00243EB9">
        <w:t xml:space="preserve">l lupus eritematoso sistémico </w:t>
      </w:r>
      <w:r w:rsidR="002B45C6" w:rsidRPr="00243EB9">
        <w:t>es una patología que se caracteriza por ser crónica, multisistémica</w:t>
      </w:r>
      <w:r w:rsidR="00854563" w:rsidRPr="00243EB9">
        <w:t xml:space="preserve"> y autoinmune de carácter complejo.</w:t>
      </w:r>
      <w:r w:rsidR="008E297C" w:rsidRPr="00243EB9">
        <w:t xml:space="preserve"> Provoca daños en el paciente debido a la actividad anormal de las células inmunitarias </w:t>
      </w:r>
      <w:r w:rsidR="00186B3B" w:rsidRPr="00243EB9">
        <w:t xml:space="preserve">al atacar de forma irregular a otras células y tejidos, generando lesiones </w:t>
      </w:r>
      <w:r w:rsidR="00DA759B" w:rsidRPr="00243EB9">
        <w:t>que</w:t>
      </w:r>
      <w:r w:rsidR="00FB2DF5" w:rsidRPr="00243EB9">
        <w:t xml:space="preserve"> pueden llegar a ser dolorosas</w:t>
      </w:r>
      <w:r w:rsidR="00410BF3" w:rsidRPr="00243EB9">
        <w:t>.</w:t>
      </w:r>
    </w:p>
    <w:p w14:paraId="3910D8F2" w14:textId="42507A3F" w:rsidR="00FA3673" w:rsidRPr="00243EB9" w:rsidRDefault="00543E6D" w:rsidP="00A05659">
      <w:pPr>
        <w:pStyle w:val="TextoPrincipal"/>
      </w:pPr>
      <w:r w:rsidRPr="00243EB9">
        <w:t xml:space="preserve">La causa de esta enfermedad </w:t>
      </w:r>
      <w:r w:rsidR="008716E1" w:rsidRPr="00243EB9">
        <w:t xml:space="preserve">es parcialmente </w:t>
      </w:r>
      <w:r w:rsidR="00E01476" w:rsidRPr="00243EB9">
        <w:t>conocida,</w:t>
      </w:r>
      <w:r w:rsidR="008716E1" w:rsidRPr="00243EB9">
        <w:t xml:space="preserve"> pero se conoce </w:t>
      </w:r>
      <w:r w:rsidR="00C4328D" w:rsidRPr="00243EB9">
        <w:t xml:space="preserve">que principalmente se debe </w:t>
      </w:r>
      <w:r w:rsidR="00554823" w:rsidRPr="00243EB9">
        <w:t>a la producción ir</w:t>
      </w:r>
      <w:r w:rsidR="002301E7" w:rsidRPr="00243EB9">
        <w:t xml:space="preserve">regular de anticuerpos, lo que genera una respuesta autoinmune </w:t>
      </w:r>
      <w:r w:rsidR="00E67730" w:rsidRPr="00243EB9">
        <w:t>que afecta a diversos órganos y sistemas.</w:t>
      </w:r>
      <w:r w:rsidR="00E01476" w:rsidRPr="00243EB9">
        <w:t xml:space="preserve"> Adem</w:t>
      </w:r>
      <w:r w:rsidR="000D205B" w:rsidRPr="00243EB9">
        <w:t xml:space="preserve">ás de </w:t>
      </w:r>
      <w:r w:rsidR="00E01AC8" w:rsidRPr="00243EB9">
        <w:t>esto</w:t>
      </w:r>
      <w:r w:rsidR="00743BCA" w:rsidRPr="00243EB9">
        <w:t xml:space="preserve">, </w:t>
      </w:r>
      <w:r w:rsidR="00C30380" w:rsidRPr="00243EB9">
        <w:t xml:space="preserve">hay factores genéticos, ambientales, hormonales, </w:t>
      </w:r>
      <w:r w:rsidR="00B2317C" w:rsidRPr="00243EB9">
        <w:t xml:space="preserve">presencia de anticuerpos y </w:t>
      </w:r>
      <w:r w:rsidR="007441F3" w:rsidRPr="00243EB9">
        <w:t xml:space="preserve">el uso prolongado de fármacos que pueden </w:t>
      </w:r>
      <w:r w:rsidR="00D85551" w:rsidRPr="00243EB9">
        <w:t xml:space="preserve">provocar la enfermedad con la característica </w:t>
      </w:r>
      <w:r w:rsidR="00F413A0" w:rsidRPr="00243EB9">
        <w:t>que e</w:t>
      </w:r>
      <w:r w:rsidR="0088067A" w:rsidRPr="00243EB9">
        <w:t>n</w:t>
      </w:r>
      <w:r w:rsidR="00D85551" w:rsidRPr="00243EB9">
        <w:t xml:space="preserve"> este último caso que puede </w:t>
      </w:r>
      <w:r w:rsidR="0088067A" w:rsidRPr="00243EB9">
        <w:t xml:space="preserve">llegar a </w:t>
      </w:r>
      <w:r w:rsidR="00D85551" w:rsidRPr="00243EB9">
        <w:t xml:space="preserve">ser reversible al suspender </w:t>
      </w:r>
      <w:r w:rsidR="00713371" w:rsidRPr="00243EB9">
        <w:t>el consumo de estos.</w:t>
      </w:r>
    </w:p>
    <w:p w14:paraId="0D4F7159" w14:textId="102817A9" w:rsidR="00AE5083" w:rsidRPr="00243EB9" w:rsidRDefault="00C5246C" w:rsidP="00A05659">
      <w:pPr>
        <w:pStyle w:val="TextoPrincipal"/>
      </w:pPr>
      <w:r w:rsidRPr="00243EB9">
        <w:t>Esta enfermedad tiene manifestaciones cutáneas</w:t>
      </w:r>
      <w:r w:rsidR="0028531E" w:rsidRPr="00243EB9">
        <w:t xml:space="preserve"> al ser la piel el órgano que más se ve afectado por el lupus</w:t>
      </w:r>
      <w:r w:rsidR="005C418C" w:rsidRPr="00243EB9">
        <w:t xml:space="preserve"> y entre </w:t>
      </w:r>
      <w:r w:rsidR="009A1785" w:rsidRPr="00243EB9">
        <w:t>las formas más comunes</w:t>
      </w:r>
      <w:r w:rsidR="005C418C" w:rsidRPr="00243EB9">
        <w:t xml:space="preserve"> de presentarse se encuentran las </w:t>
      </w:r>
      <w:r w:rsidR="00C14D3B" w:rsidRPr="00243EB9">
        <w:t>marcas en la piel en forma de alas de mariposa</w:t>
      </w:r>
      <w:r w:rsidR="00D90304" w:rsidRPr="00243EB9">
        <w:t xml:space="preserve"> frecuentemente </w:t>
      </w:r>
      <w:r w:rsidR="00A027D2" w:rsidRPr="00243EB9">
        <w:t>en la región malar, nariz, frente, órbita de los ojos</w:t>
      </w:r>
      <w:r w:rsidR="00F04D83" w:rsidRPr="00243EB9">
        <w:t>, cuello y zona del escote.</w:t>
      </w:r>
    </w:p>
    <w:p w14:paraId="3EF62912" w14:textId="6BB527CB" w:rsidR="00713371" w:rsidRPr="00243EB9" w:rsidRDefault="00F04D83" w:rsidP="00A05659">
      <w:pPr>
        <w:pStyle w:val="TextoPrincipal"/>
      </w:pPr>
      <w:r w:rsidRPr="00243EB9">
        <w:t>E</w:t>
      </w:r>
      <w:r w:rsidR="00DE52E7" w:rsidRPr="00243EB9">
        <w:t xml:space="preserve">l tratamiento de esta enfermedad </w:t>
      </w:r>
      <w:r w:rsidR="006B5121" w:rsidRPr="00243EB9">
        <w:t>es principalmente farmacológico</w:t>
      </w:r>
      <w:r w:rsidR="00F14D3C" w:rsidRPr="00243EB9">
        <w:t xml:space="preserve"> y requieren de controles adicionales de peso, </w:t>
      </w:r>
      <w:r w:rsidR="00A77833" w:rsidRPr="00243EB9">
        <w:t xml:space="preserve">uso continuo de protector solar </w:t>
      </w:r>
      <w:r w:rsidR="002742A5" w:rsidRPr="00243EB9">
        <w:t>y control de dieta al eliminar el consumo de tabaco y alcohol</w:t>
      </w:r>
      <w:r w:rsidR="00F44E5C" w:rsidRPr="00243EB9">
        <w:t xml:space="preserve"> y reducir la presencia en ambientes que generen estrés</w:t>
      </w:r>
      <w:r w:rsidR="00AE5083" w:rsidRPr="00243EB9">
        <w:t>.</w:t>
      </w:r>
    </w:p>
    <w:p w14:paraId="1064D9E9" w14:textId="2DF2E6FD" w:rsidR="00563106" w:rsidRPr="00243EB9" w:rsidRDefault="00DA6DF3" w:rsidP="00A05659">
      <w:pPr>
        <w:pStyle w:val="TextoPrincipal"/>
      </w:pPr>
      <w:r w:rsidRPr="00243EB9">
        <w:t>De acuerdo con Olmo, Cuerda y Sancho (2019), l</w:t>
      </w:r>
      <w:r w:rsidR="00D87E31" w:rsidRPr="00243EB9">
        <w:t>a fibromial</w:t>
      </w:r>
      <w:r w:rsidRPr="00243EB9">
        <w:t xml:space="preserve">gia es </w:t>
      </w:r>
      <w:r w:rsidR="008F7137" w:rsidRPr="00243EB9">
        <w:t xml:space="preserve">la </w:t>
      </w:r>
      <w:r w:rsidRPr="00243EB9">
        <w:t>segunda afección</w:t>
      </w:r>
      <w:r w:rsidR="00BE7850" w:rsidRPr="00243EB9">
        <w:t xml:space="preserve"> reumática</w:t>
      </w:r>
      <w:r w:rsidRPr="00243EB9">
        <w:t xml:space="preserve"> más frecuente</w:t>
      </w:r>
      <w:r w:rsidR="003F06A7" w:rsidRPr="00243EB9">
        <w:t>.</w:t>
      </w:r>
      <w:r w:rsidR="00C925F3" w:rsidRPr="00243EB9">
        <w:t xml:space="preserve"> En la actualidad representa uno de los principales retos </w:t>
      </w:r>
      <w:r w:rsidR="002C29B0" w:rsidRPr="00243EB9">
        <w:t>debido a su prevalencia y la</w:t>
      </w:r>
      <w:r w:rsidR="000F4264" w:rsidRPr="00243EB9">
        <w:t>s</w:t>
      </w:r>
      <w:r w:rsidR="002C29B0" w:rsidRPr="00243EB9">
        <w:t xml:space="preserve"> consecuencia</w:t>
      </w:r>
      <w:r w:rsidR="000F4264" w:rsidRPr="00243EB9">
        <w:t>s</w:t>
      </w:r>
      <w:r w:rsidR="002C29B0" w:rsidRPr="00243EB9">
        <w:t xml:space="preserve"> que</w:t>
      </w:r>
      <w:r w:rsidRPr="00243EB9">
        <w:t xml:space="preserve"> </w:t>
      </w:r>
      <w:r w:rsidR="000F4264" w:rsidRPr="00243EB9">
        <w:t>derivan al paciente y a su ent</w:t>
      </w:r>
      <w:r w:rsidR="006B33AE" w:rsidRPr="00243EB9">
        <w:t>or</w:t>
      </w:r>
      <w:r w:rsidR="000F4264" w:rsidRPr="00243EB9">
        <w:t>no.</w:t>
      </w:r>
    </w:p>
    <w:p w14:paraId="312D21B6" w14:textId="54F543F4" w:rsidR="00C17608" w:rsidRPr="00243EB9" w:rsidRDefault="00C17608" w:rsidP="00A05659">
      <w:pPr>
        <w:pStyle w:val="TextoPrincipal"/>
      </w:pPr>
      <w:r w:rsidRPr="00243EB9">
        <w:t>Esta enfermedad se caracteriza por dolor musculoesquelétic</w:t>
      </w:r>
      <w:r w:rsidR="00A72496" w:rsidRPr="00243EB9">
        <w:t>o, fatiga, trastornos del sueño</w:t>
      </w:r>
      <w:r w:rsidR="003A67BC" w:rsidRPr="00243EB9">
        <w:t>, reducción del umbral del dolor y afecciones psicológicas.</w:t>
      </w:r>
      <w:r w:rsidR="003E2845" w:rsidRPr="00243EB9">
        <w:t xml:space="preserve"> Los pacientes con fibromial</w:t>
      </w:r>
      <w:r w:rsidR="001D27CA" w:rsidRPr="00243EB9">
        <w:t xml:space="preserve">gia presentan </w:t>
      </w:r>
      <w:r w:rsidR="009D24EB" w:rsidRPr="00243EB9">
        <w:t xml:space="preserve">frecuentemente </w:t>
      </w:r>
      <w:r w:rsidR="00C10DAE" w:rsidRPr="00243EB9">
        <w:t xml:space="preserve">episodios depresivos. </w:t>
      </w:r>
      <w:r w:rsidRPr="00243EB9">
        <w:t xml:space="preserve"> </w:t>
      </w:r>
    </w:p>
    <w:p w14:paraId="56153DB6" w14:textId="1D28C221" w:rsidR="00D02D0C" w:rsidRPr="00243EB9" w:rsidRDefault="00D02D0C" w:rsidP="00A05659">
      <w:pPr>
        <w:pStyle w:val="TextoPrincipal"/>
      </w:pPr>
      <w:r w:rsidRPr="00243EB9">
        <w:t xml:space="preserve">El tratamiento </w:t>
      </w:r>
      <w:r w:rsidR="00C83521" w:rsidRPr="00243EB9">
        <w:t xml:space="preserve">consiste en ejercicio físico y medicamentos </w:t>
      </w:r>
      <w:r w:rsidR="00444F20" w:rsidRPr="00243EB9">
        <w:t>como antidepresivos y ansiolíticos</w:t>
      </w:r>
      <w:r w:rsidR="00CE3CD9" w:rsidRPr="00243EB9">
        <w:t xml:space="preserve">, estos últimos </w:t>
      </w:r>
      <w:r w:rsidR="00BF03C5" w:rsidRPr="00243EB9">
        <w:t>para controlar la regulación central del dolor</w:t>
      </w:r>
      <w:r w:rsidR="00475B11" w:rsidRPr="00243EB9">
        <w:t xml:space="preserve"> </w:t>
      </w:r>
      <w:r w:rsidR="00B950FF" w:rsidRPr="00243EB9">
        <w:t>aun</w:t>
      </w:r>
      <w:r w:rsidR="00095B2B" w:rsidRPr="00243EB9">
        <w:t xml:space="preserve"> cuando el paciente no presente trastornos del estado de ánimo</w:t>
      </w:r>
      <w:r w:rsidR="0050409F" w:rsidRPr="00243EB9">
        <w:t xml:space="preserve"> (Globo, 2023).</w:t>
      </w:r>
    </w:p>
    <w:p w14:paraId="75A68EC5" w14:textId="7E180834" w:rsidR="004C3BBD" w:rsidRPr="00243EB9" w:rsidRDefault="005975DB" w:rsidP="00A05659">
      <w:pPr>
        <w:pStyle w:val="Ttulo5"/>
        <w:ind w:left="2835" w:hanging="1134"/>
        <w:rPr>
          <w:lang w:val="es-HN"/>
        </w:rPr>
      </w:pPr>
      <w:r w:rsidRPr="00243EB9">
        <w:rPr>
          <w:lang w:val="es-HN"/>
        </w:rPr>
        <w:lastRenderedPageBreak/>
        <w:t>HIST</w:t>
      </w:r>
      <w:r w:rsidR="008C57A1" w:rsidRPr="00243EB9">
        <w:rPr>
          <w:lang w:val="es-HN"/>
        </w:rPr>
        <w:t xml:space="preserve">ÓRICO DE CRECIMIENTO </w:t>
      </w:r>
      <w:r w:rsidR="00847815" w:rsidRPr="00243EB9">
        <w:rPr>
          <w:lang w:val="es-HN"/>
        </w:rPr>
        <w:t>DE PACIENTES QUE PADECEN</w:t>
      </w:r>
      <w:r w:rsidR="00094DC2" w:rsidRPr="00243EB9">
        <w:rPr>
          <w:lang w:val="es-HN"/>
        </w:rPr>
        <w:t xml:space="preserve"> LA </w:t>
      </w:r>
      <w:r w:rsidR="0036321B" w:rsidRPr="00243EB9">
        <w:rPr>
          <w:lang w:val="es-HN"/>
        </w:rPr>
        <w:t>ENFERMEDAD DE</w:t>
      </w:r>
      <w:r w:rsidR="00DF4CB5" w:rsidRPr="00243EB9">
        <w:rPr>
          <w:lang w:val="es-HN"/>
        </w:rPr>
        <w:t xml:space="preserve"> FIBROMIALGIA</w:t>
      </w:r>
    </w:p>
    <w:p w14:paraId="28911737" w14:textId="50A6C853" w:rsidR="003E4CA4" w:rsidRPr="00243EB9" w:rsidRDefault="00466AA9" w:rsidP="00A05659">
      <w:pPr>
        <w:pStyle w:val="TextoPrincipal"/>
      </w:pPr>
      <w:r w:rsidRPr="00243EB9">
        <w:t>El porcentaje de prevalencia de la fibromialgia en los últimos 10 años ha variado entre un 0.72% a 3.7% dependiendo de la localidad y tipo de estudio realizado, sin embargo</w:t>
      </w:r>
      <w:r w:rsidR="005838A6" w:rsidRPr="00243EB9">
        <w:t>,</w:t>
      </w:r>
      <w:r w:rsidRPr="00243EB9">
        <w:t xml:space="preserve"> no existe</w:t>
      </w:r>
      <w:r w:rsidR="005838A6" w:rsidRPr="00243EB9">
        <w:t xml:space="preserve"> una investigación epidemiológica actualizada que </w:t>
      </w:r>
      <w:r w:rsidR="00A01B73" w:rsidRPr="00243EB9">
        <w:t>muestr</w:t>
      </w:r>
      <w:r w:rsidR="00AD4510" w:rsidRPr="00243EB9">
        <w:t>e un estimado</w:t>
      </w:r>
      <w:r w:rsidR="00A01B73" w:rsidRPr="00243EB9">
        <w:t xml:space="preserve"> </w:t>
      </w:r>
      <w:r w:rsidR="00AD4510" w:rsidRPr="00243EB9">
        <w:t>d</w:t>
      </w:r>
      <w:r w:rsidR="00A01B73" w:rsidRPr="00243EB9">
        <w:t>el</w:t>
      </w:r>
      <w:r w:rsidR="005838A6" w:rsidRPr="00243EB9">
        <w:t xml:space="preserve"> porcentaje de prevalencia </w:t>
      </w:r>
      <w:r w:rsidR="00A01B73" w:rsidRPr="00243EB9">
        <w:t xml:space="preserve">a nivel mundial </w:t>
      </w:r>
      <w:r w:rsidR="00893ADF" w:rsidRPr="00243EB9">
        <w:t>de los últimos años</w:t>
      </w:r>
      <w:r w:rsidR="00581283" w:rsidRPr="00243EB9">
        <w:t xml:space="preserve"> </w:t>
      </w:r>
      <w:r w:rsidR="003E3CDD" w:rsidRPr="00243EB9">
        <w:t>(</w:t>
      </w:r>
      <w:r w:rsidR="00F93CBA" w:rsidRPr="00243EB9">
        <w:t>Sierra y Rueda</w:t>
      </w:r>
      <w:r w:rsidR="003E3CDD" w:rsidRPr="00243EB9">
        <w:t xml:space="preserve">, </w:t>
      </w:r>
      <w:r w:rsidR="00F93CBA" w:rsidRPr="00243EB9">
        <w:t>2022)</w:t>
      </w:r>
      <w:r w:rsidR="00581283" w:rsidRPr="00243EB9">
        <w:t>.</w:t>
      </w:r>
    </w:p>
    <w:p w14:paraId="44984F8A" w14:textId="77777777" w:rsidR="00E256BC" w:rsidRPr="00243EB9" w:rsidRDefault="00E256BC" w:rsidP="00A05659">
      <w:pPr>
        <w:pStyle w:val="TextoPrincipal"/>
      </w:pPr>
    </w:p>
    <w:p w14:paraId="00C30367" w14:textId="54647BFB" w:rsidR="00893ADF" w:rsidRPr="00243EB9" w:rsidRDefault="00D3628E" w:rsidP="00A05659">
      <w:pPr>
        <w:pStyle w:val="Ttulo5"/>
        <w:ind w:left="2835" w:hanging="1134"/>
        <w:rPr>
          <w:lang w:val="es-HN"/>
        </w:rPr>
      </w:pPr>
      <w:r w:rsidRPr="00243EB9">
        <w:rPr>
          <w:lang w:val="es-HN"/>
        </w:rPr>
        <w:t xml:space="preserve">HISTÓRICO DE CRECIMIENTO DE PACIENTES QUE PADECEN LA ENFERMEDAD DE </w:t>
      </w:r>
      <w:r w:rsidR="00C34C10" w:rsidRPr="00243EB9">
        <w:rPr>
          <w:lang w:val="es-HN"/>
        </w:rPr>
        <w:t>LUPUS</w:t>
      </w:r>
    </w:p>
    <w:p w14:paraId="209A98EB" w14:textId="5076DD15" w:rsidR="005838A6" w:rsidRPr="00243EB9" w:rsidRDefault="00766143" w:rsidP="00A05659">
      <w:pPr>
        <w:pStyle w:val="TextoPrincipal"/>
      </w:pPr>
      <w:r w:rsidRPr="00243EB9">
        <w:t xml:space="preserve">Existen estudios </w:t>
      </w:r>
      <w:r w:rsidR="001F16BB" w:rsidRPr="00243EB9">
        <w:t xml:space="preserve">diversos realizados </w:t>
      </w:r>
      <w:r w:rsidR="00750E73" w:rsidRPr="00243EB9">
        <w:t>que estiman</w:t>
      </w:r>
      <w:r w:rsidR="005B0BFF" w:rsidRPr="00243EB9">
        <w:t xml:space="preserve"> que 1.5 millones de estadounidenses, y al menos 5 millones de personas poseen </w:t>
      </w:r>
      <w:r w:rsidR="00D710C0" w:rsidRPr="00243EB9">
        <w:t xml:space="preserve">algún tipo de </w:t>
      </w:r>
      <w:r w:rsidR="005B0BFF" w:rsidRPr="00243EB9">
        <w:t xml:space="preserve">lupus en el </w:t>
      </w:r>
      <w:r w:rsidR="00D710C0" w:rsidRPr="00243EB9">
        <w:t>mundo</w:t>
      </w:r>
      <w:r w:rsidR="006D6805" w:rsidRPr="00243EB9">
        <w:t xml:space="preserve"> y se calcula que alrededor del 90% de esta población son mujeres</w:t>
      </w:r>
      <w:r w:rsidR="00C07F73" w:rsidRPr="00243EB9">
        <w:t>. Se calcula que anualmente se tiene una incidencia de 16,000 nuevos casos</w:t>
      </w:r>
      <w:r w:rsidR="003743E7" w:rsidRPr="00243EB9">
        <w:t xml:space="preserve"> </w:t>
      </w:r>
      <w:r w:rsidR="00E35005" w:rsidRPr="00243EB9">
        <w:t>(</w:t>
      </w:r>
      <w:r w:rsidR="00BA1D7C" w:rsidRPr="00243EB9">
        <w:t>Lupus Foundation of America</w:t>
      </w:r>
      <w:r w:rsidR="00E35005" w:rsidRPr="00243EB9">
        <w:t xml:space="preserve">, </w:t>
      </w:r>
      <w:r w:rsidR="0092173B" w:rsidRPr="00243EB9">
        <w:t>s.f.</w:t>
      </w:r>
      <w:r w:rsidR="00BA1D7C" w:rsidRPr="00243EB9">
        <w:t>).</w:t>
      </w:r>
      <w:r w:rsidR="00C07F73" w:rsidRPr="00243EB9">
        <w:t xml:space="preserve"> </w:t>
      </w:r>
    </w:p>
    <w:p w14:paraId="0E8E8532" w14:textId="4BB924B2" w:rsidR="00C07F73" w:rsidRPr="00243EB9" w:rsidRDefault="00C07F73" w:rsidP="00A05659">
      <w:pPr>
        <w:pStyle w:val="TextoPrincipal"/>
      </w:pPr>
      <w:r w:rsidRPr="00243EB9">
        <w:t>Sin embargo</w:t>
      </w:r>
      <w:r w:rsidR="00D346CD" w:rsidRPr="00243EB9">
        <w:t>,</w:t>
      </w:r>
      <w:r w:rsidRPr="00243EB9">
        <w:t xml:space="preserve"> </w:t>
      </w:r>
      <w:r w:rsidR="00967038" w:rsidRPr="00243EB9">
        <w:t xml:space="preserve">no se encontró ninguna investigación </w:t>
      </w:r>
      <w:r w:rsidR="00D346CD" w:rsidRPr="00243EB9">
        <w:t>epidemiológica</w:t>
      </w:r>
      <w:r w:rsidR="004A6AE9" w:rsidRPr="00243EB9">
        <w:t xml:space="preserve"> actualizada que cuent</w:t>
      </w:r>
      <w:r w:rsidR="006F0B4E" w:rsidRPr="00243EB9">
        <w:t>e</w:t>
      </w:r>
      <w:r w:rsidR="004A6AE9" w:rsidRPr="00243EB9">
        <w:t xml:space="preserve"> con la información del porcentaje de prevalencia anual del</w:t>
      </w:r>
      <w:r w:rsidR="00D346CD" w:rsidRPr="00243EB9">
        <w:t xml:space="preserve"> lupus en los últimos años.</w:t>
      </w:r>
    </w:p>
    <w:p w14:paraId="0C327AEB" w14:textId="77777777" w:rsidR="00B22DC2" w:rsidRPr="00243EB9" w:rsidRDefault="00B22DC2" w:rsidP="00A05659">
      <w:pPr>
        <w:pStyle w:val="TextoPrincipal"/>
      </w:pPr>
    </w:p>
    <w:p w14:paraId="1CD4E4C1" w14:textId="29A3823A" w:rsidR="003753BB" w:rsidRPr="00243EB9" w:rsidRDefault="00821F66" w:rsidP="00A05659">
      <w:pPr>
        <w:pStyle w:val="Ttulo5"/>
        <w:ind w:left="2835" w:hanging="1134"/>
        <w:rPr>
          <w:lang w:val="es-HN"/>
        </w:rPr>
      </w:pPr>
      <w:r w:rsidRPr="00243EB9">
        <w:rPr>
          <w:lang w:val="es-HN"/>
        </w:rPr>
        <w:t>EL EFECTO DEL COVID EN LOS PACIENTES DE LUPUS</w:t>
      </w:r>
    </w:p>
    <w:p w14:paraId="53678F11" w14:textId="7B0C4B76" w:rsidR="00570526" w:rsidRPr="00243EB9" w:rsidRDefault="00570526" w:rsidP="00A05659">
      <w:pPr>
        <w:pStyle w:val="TextoPrincipal"/>
      </w:pPr>
      <w:r w:rsidRPr="00243EB9">
        <w:t>La pandemia del coronavirus (COVID-19) tuvo su origen en la ciudad de Wuhan, China en diciembre del 2019</w:t>
      </w:r>
      <w:r w:rsidR="00E35005" w:rsidRPr="00243EB9">
        <w:t>,</w:t>
      </w:r>
      <w:r w:rsidRPr="00243EB9">
        <w:t xml:space="preserve"> que llevó a</w:t>
      </w:r>
      <w:r w:rsidR="00165DFC" w:rsidRPr="00243EB9">
        <w:t xml:space="preserve"> los países a nivel mundial</w:t>
      </w:r>
      <w:r w:rsidRPr="00243EB9">
        <w:t xml:space="preserve"> a tomar medidas de confinamiento para evitar la propagación de esta enfermedad.</w:t>
      </w:r>
    </w:p>
    <w:p w14:paraId="4A062CA2" w14:textId="69A1E436" w:rsidR="00570526" w:rsidRPr="00243EB9" w:rsidRDefault="00570526" w:rsidP="00A05659">
      <w:pPr>
        <w:pStyle w:val="TextoPrincipal"/>
      </w:pPr>
      <w:r w:rsidRPr="00243EB9">
        <w:t xml:space="preserve">Santos, Montero, </w:t>
      </w:r>
      <w:r w:rsidR="004F1105" w:rsidRPr="00243EB9">
        <w:t>Ortega</w:t>
      </w:r>
      <w:r w:rsidRPr="00243EB9">
        <w:t xml:space="preserve"> y Peralta (2021) indican que el coronavirus afecta en </w:t>
      </w:r>
      <w:r w:rsidR="00EE1B7F" w:rsidRPr="00243EB9">
        <w:t>mayor</w:t>
      </w:r>
      <w:r w:rsidRPr="00243EB9">
        <w:t xml:space="preserve"> medida a las poblaciones de riesgo, es decir, aquellos de más edad o personas con enfermedades subyacentes como hipertensión, enfermedades cardiovasculares, diabetes mellitus, enfermedad pulmonar obstructiva crónica, neoplasia maligna y enfermedad renal crónica.</w:t>
      </w:r>
    </w:p>
    <w:p w14:paraId="69EB31F8" w14:textId="5E45D14F" w:rsidR="00570526" w:rsidRPr="00243EB9" w:rsidRDefault="00570526" w:rsidP="00A05659">
      <w:pPr>
        <w:pStyle w:val="TextoPrincipal"/>
      </w:pPr>
      <w:r w:rsidRPr="00243EB9">
        <w:t>En el caso de los pacientes con lupus eritematoso sistémico, el coronavirus produjo que presentaran niveles más altos de estrés percibido y síntomas psicopatológicos en comparación con la población sana. Esto se traduce en puntuaciones más altas en obsesiones, sensibilidad interpersonal, depresión, ansiedad, hostilidad, ansiedad y somatizaciones, es decir, convierten el malestar emocional en un síntoma físico.</w:t>
      </w:r>
    </w:p>
    <w:p w14:paraId="24324E05" w14:textId="054D4E9B" w:rsidR="00961890" w:rsidRPr="00243EB9" w:rsidRDefault="00570526" w:rsidP="00A05659">
      <w:pPr>
        <w:pStyle w:val="TextoPrincipal"/>
      </w:pPr>
      <w:r w:rsidRPr="00243EB9">
        <w:t xml:space="preserve">Santos et al. (2021) </w:t>
      </w:r>
      <w:r w:rsidR="00744DE5" w:rsidRPr="00243EB9">
        <w:t xml:space="preserve">realizó un estudio </w:t>
      </w:r>
      <w:r w:rsidR="006219DC" w:rsidRPr="00243EB9">
        <w:t>a</w:t>
      </w:r>
      <w:r w:rsidRPr="00243EB9">
        <w:t xml:space="preserve"> pacientes de lupus eritematoso sistémico de asociaciones afiliadas a la Federación Española de Lupus (FELUPUS) y del Hospital Universitario </w:t>
      </w:r>
      <w:r w:rsidRPr="00243EB9">
        <w:lastRenderedPageBreak/>
        <w:t>Clínico San Cecilio de Granada</w:t>
      </w:r>
      <w:r w:rsidR="0094747A" w:rsidRPr="00243EB9">
        <w:t>,</w:t>
      </w:r>
      <w:r w:rsidR="00744DE5" w:rsidRPr="00243EB9">
        <w:t xml:space="preserve"> antes y después del confinamiento para medir</w:t>
      </w:r>
      <w:r w:rsidR="007B48C6" w:rsidRPr="00243EB9">
        <w:t xml:space="preserve"> los niveles de estrés y </w:t>
      </w:r>
      <w:r w:rsidR="00BA5D66" w:rsidRPr="00243EB9">
        <w:t>síntomas psicopatológicos</w:t>
      </w:r>
      <w:r w:rsidRPr="00243EB9">
        <w:t xml:space="preserve">. </w:t>
      </w:r>
      <w:r w:rsidR="00F44DA8" w:rsidRPr="00243EB9">
        <w:t>Los</w:t>
      </w:r>
      <w:r w:rsidRPr="00243EB9">
        <w:t xml:space="preserve"> resultados </w:t>
      </w:r>
      <w:r w:rsidR="00961890" w:rsidRPr="00243EB9">
        <w:t xml:space="preserve">globales </w:t>
      </w:r>
      <w:r w:rsidRPr="00243EB9">
        <w:t>mostraron que</w:t>
      </w:r>
      <w:r w:rsidR="00F44DA8" w:rsidRPr="00243EB9">
        <w:t xml:space="preserve"> no se encontraron diferencias</w:t>
      </w:r>
      <w:r w:rsidR="00C45397" w:rsidRPr="00243EB9">
        <w:t xml:space="preserve"> estadísticas </w:t>
      </w:r>
      <w:r w:rsidR="0012756B" w:rsidRPr="00243EB9">
        <w:t>significativas</w:t>
      </w:r>
      <w:r w:rsidR="00FF14B1" w:rsidRPr="00243EB9">
        <w:t xml:space="preserve">, sin embargo, </w:t>
      </w:r>
      <w:r w:rsidR="00DE1E72" w:rsidRPr="00243EB9">
        <w:t>mostraron ser altos</w:t>
      </w:r>
      <w:r w:rsidR="005715C6" w:rsidRPr="00243EB9">
        <w:t xml:space="preserve"> en ambos grupos.</w:t>
      </w:r>
      <w:r w:rsidR="00961890" w:rsidRPr="00243EB9">
        <w:t xml:space="preserve"> </w:t>
      </w:r>
    </w:p>
    <w:p w14:paraId="7EE8DF3E" w14:textId="1A6C61D8" w:rsidR="00570526" w:rsidRPr="00243EB9" w:rsidRDefault="00961890" w:rsidP="00A05659">
      <w:pPr>
        <w:pStyle w:val="TextoPrincipal"/>
      </w:pPr>
      <w:r w:rsidRPr="00243EB9">
        <w:t xml:space="preserve">Particularmente en la evaluación de la vulnerabilidad al estrés y síntomas psicopatológicos </w:t>
      </w:r>
      <w:r w:rsidR="000067FD" w:rsidRPr="00243EB9">
        <w:t>(SCL-90-R) se hallaron diferencias significativas entre ambos grupos</w:t>
      </w:r>
      <w:r w:rsidR="006A60BA" w:rsidRPr="00243EB9">
        <w:t>, mostrando niveles más altos durante el confinamiento</w:t>
      </w:r>
      <w:r w:rsidR="000067FD" w:rsidRPr="00243EB9">
        <w:t>.</w:t>
      </w:r>
    </w:p>
    <w:p w14:paraId="46C939CB" w14:textId="0B9BBD15" w:rsidR="00570526" w:rsidRPr="00243EB9" w:rsidRDefault="007E12D7" w:rsidP="00A05659">
      <w:pPr>
        <w:pStyle w:val="Figuras"/>
      </w:pPr>
      <w:r w:rsidRPr="00243EB9">
        <w:rPr>
          <w:noProof/>
        </w:rPr>
        <w:drawing>
          <wp:inline distT="0" distB="0" distL="0" distR="0" wp14:anchorId="4AA97F78" wp14:editId="18F578DD">
            <wp:extent cx="5331125" cy="3000467"/>
            <wp:effectExtent l="0" t="0" r="3175" b="0"/>
            <wp:docPr id="1836447092" name="Picture 1836447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39863" cy="3005385"/>
                    </a:xfrm>
                    <a:prstGeom prst="rect">
                      <a:avLst/>
                    </a:prstGeom>
                    <a:noFill/>
                    <a:ln>
                      <a:noFill/>
                    </a:ln>
                  </pic:spPr>
                </pic:pic>
              </a:graphicData>
            </a:graphic>
          </wp:inline>
        </w:drawing>
      </w:r>
    </w:p>
    <w:p w14:paraId="30BB0CB8" w14:textId="70305EAC" w:rsidR="00570526" w:rsidRPr="00243EB9" w:rsidRDefault="00570526" w:rsidP="00A05659">
      <w:pPr>
        <w:pStyle w:val="TtulodeFiguras"/>
        <w:rPr>
          <w:lang w:val="es-HN"/>
        </w:rPr>
      </w:pPr>
      <w:bookmarkStart w:id="1706" w:name="_Toc143372969"/>
      <w:bookmarkStart w:id="1707" w:name="_Toc157505829"/>
      <w:r w:rsidRPr="00243EB9">
        <w:rPr>
          <w:lang w:val="es-HN"/>
        </w:rPr>
        <w:t>Figura 1. Puntuaciones medias de los subdimensiones de síntomas psicopatológicos (SCL-90-R).</w:t>
      </w:r>
      <w:bookmarkEnd w:id="1706"/>
      <w:bookmarkEnd w:id="1707"/>
    </w:p>
    <w:p w14:paraId="12E3BEDF" w14:textId="5FEFE792" w:rsidR="00570526" w:rsidRPr="00243EB9" w:rsidRDefault="00570526" w:rsidP="00A05659">
      <w:pPr>
        <w:pStyle w:val="FuentedeFigurasyTablas"/>
      </w:pPr>
      <w:r w:rsidRPr="00243EB9">
        <w:t>Fuente: (Santos et al., 2021).</w:t>
      </w:r>
    </w:p>
    <w:p w14:paraId="43A68979" w14:textId="77777777" w:rsidR="002960A9" w:rsidRPr="00243EB9" w:rsidRDefault="002960A9" w:rsidP="00A05659">
      <w:pPr>
        <w:pStyle w:val="TextoPrincipal"/>
      </w:pPr>
    </w:p>
    <w:p w14:paraId="1F6B9E90" w14:textId="39CAF76A" w:rsidR="00962545" w:rsidRPr="00243EB9" w:rsidRDefault="007918B6" w:rsidP="00A05659">
      <w:pPr>
        <w:pStyle w:val="Ttulo4"/>
        <w:ind w:left="1985" w:hanging="851"/>
      </w:pPr>
      <w:bookmarkStart w:id="1708" w:name="_Toc152699869"/>
      <w:bookmarkStart w:id="1709" w:name="_Toc152782589"/>
      <w:bookmarkStart w:id="1710" w:name="_Toc157506273"/>
      <w:bookmarkEnd w:id="1708"/>
      <w:bookmarkEnd w:id="1709"/>
      <w:r w:rsidRPr="00243EB9">
        <w:t>LA ÉTICA EN EL TERCER SECTOR</w:t>
      </w:r>
      <w:bookmarkEnd w:id="1710"/>
    </w:p>
    <w:p w14:paraId="57A60E00" w14:textId="015C28AA" w:rsidR="007918B6" w:rsidRPr="00243EB9" w:rsidRDefault="007918B6" w:rsidP="00A05659">
      <w:pPr>
        <w:pStyle w:val="TextoPrincipal"/>
      </w:pPr>
      <w:r w:rsidRPr="00243EB9">
        <w:t>Arévalo y Ortiz (2019) exponen la importancia de las organizaciones del tercer sector para atender los problemas sociales que el Estado y sus instituciones no están en capacidad de satisfacer.</w:t>
      </w:r>
    </w:p>
    <w:p w14:paraId="187406C5" w14:textId="60EEF79C" w:rsidR="007918B6" w:rsidRPr="00243EB9" w:rsidRDefault="007918B6" w:rsidP="00A05659">
      <w:pPr>
        <w:pStyle w:val="TextoPrincipal"/>
      </w:pPr>
      <w:r w:rsidRPr="00243EB9">
        <w:t>Las empresas del tercer sector tienen como objetivo satisfacer una necesidad en beneficio de la sociedad y la ética en sus actividades debe ser explícita en sus operaciones a lo interno y de cara al público de forma tal que guíe la forma en cómo se trabaja, en cómo</w:t>
      </w:r>
      <w:r w:rsidR="001B71BC" w:rsidRPr="00243EB9">
        <w:t xml:space="preserve"> se</w:t>
      </w:r>
      <w:r w:rsidRPr="00243EB9">
        <w:t xml:space="preserve"> establece</w:t>
      </w:r>
      <w:r w:rsidR="001B71BC" w:rsidRPr="00243EB9">
        <w:t>n</w:t>
      </w:r>
      <w:r w:rsidRPr="00243EB9">
        <w:t xml:space="preserve"> relaciones y de esta forma asumir la responsabilidad hacia la sociedad.</w:t>
      </w:r>
    </w:p>
    <w:p w14:paraId="36347534" w14:textId="5E34B5C6" w:rsidR="007918B6" w:rsidRPr="00243EB9" w:rsidRDefault="007918B6" w:rsidP="00A05659">
      <w:pPr>
        <w:pStyle w:val="TextoPrincipal"/>
        <w:rPr>
          <w:lang w:eastAsia="es-HN"/>
        </w:rPr>
      </w:pPr>
      <w:r w:rsidRPr="00243EB9">
        <w:rPr>
          <w:lang w:eastAsia="es-HN"/>
        </w:rPr>
        <w:t xml:space="preserve">La transparencia y la ética con que operan </w:t>
      </w:r>
      <w:r w:rsidR="002B2605" w:rsidRPr="00243EB9">
        <w:rPr>
          <w:lang w:eastAsia="es-HN"/>
        </w:rPr>
        <w:t>estas</w:t>
      </w:r>
      <w:r w:rsidRPr="00243EB9">
        <w:rPr>
          <w:lang w:eastAsia="es-HN"/>
        </w:rPr>
        <w:t xml:space="preserve"> organizaciones constituyen la base de la confianza de las organizaciones del tercer sector con los donantes que disponen de sus recursos en beneficio de la población objetivo </w:t>
      </w:r>
      <w:r w:rsidR="00116C32" w:rsidRPr="00243EB9">
        <w:rPr>
          <w:lang w:eastAsia="es-HN"/>
        </w:rPr>
        <w:t>cuya</w:t>
      </w:r>
      <w:r w:rsidRPr="00243EB9">
        <w:rPr>
          <w:lang w:eastAsia="es-HN"/>
        </w:rPr>
        <w:t xml:space="preserve"> necesidad </w:t>
      </w:r>
      <w:r w:rsidR="00116C32" w:rsidRPr="00243EB9">
        <w:rPr>
          <w:lang w:eastAsia="es-HN"/>
        </w:rPr>
        <w:t>se busca atender</w:t>
      </w:r>
      <w:r w:rsidRPr="00243EB9">
        <w:rPr>
          <w:lang w:eastAsia="es-HN"/>
        </w:rPr>
        <w:t>.</w:t>
      </w:r>
    </w:p>
    <w:p w14:paraId="15812A3A" w14:textId="537211B5" w:rsidR="007918B6" w:rsidRPr="00243EB9" w:rsidRDefault="007918B6" w:rsidP="00A05659">
      <w:pPr>
        <w:pStyle w:val="TextoPrincipal"/>
        <w:rPr>
          <w:lang w:eastAsia="es-HN"/>
        </w:rPr>
      </w:pPr>
      <w:r w:rsidRPr="00243EB9">
        <w:rPr>
          <w:lang w:eastAsia="es-HN"/>
        </w:rPr>
        <w:lastRenderedPageBreak/>
        <w:t>Aguiló y Robledo (2014) indican la importancia de la aplicación de la transparencia y la gestión ética en las ONG en el manejo de las finanzas y las operaciones para poder identificar quién financia, quién trabaja y quién es el beneficiario final de las acciones de las ONG. Esto constituye una medida de cumplimiento regulatorio para impedir el aprovechamiento malicioso de estas organizaciones para actividades ilícitas.</w:t>
      </w:r>
    </w:p>
    <w:p w14:paraId="7F7245C0" w14:textId="77777777" w:rsidR="00306F7F" w:rsidRPr="00243EB9" w:rsidRDefault="00306F7F" w:rsidP="00A05659">
      <w:pPr>
        <w:pStyle w:val="TextoPrincipal"/>
        <w:rPr>
          <w:lang w:eastAsia="es-HN"/>
        </w:rPr>
      </w:pPr>
    </w:p>
    <w:p w14:paraId="552CA3E2" w14:textId="77777777" w:rsidR="00962545" w:rsidRPr="00243EB9" w:rsidRDefault="00962545" w:rsidP="00A05659">
      <w:pPr>
        <w:pStyle w:val="Prrafodelista"/>
        <w:spacing w:after="0" w:line="360" w:lineRule="auto"/>
        <w:ind w:left="1985" w:hanging="851"/>
        <w:outlineLvl w:val="3"/>
        <w:rPr>
          <w:rFonts w:ascii="Times New Roman" w:eastAsia="Times New Roman" w:hAnsi="Times New Roman"/>
          <w:bCs/>
          <w:vanish/>
          <w:sz w:val="24"/>
          <w:szCs w:val="24"/>
        </w:rPr>
      </w:pPr>
      <w:bookmarkStart w:id="1711" w:name="_Toc152699871"/>
      <w:bookmarkStart w:id="1712" w:name="_Toc152782591"/>
      <w:bookmarkStart w:id="1713" w:name="_Toc152699872"/>
      <w:bookmarkStart w:id="1714" w:name="_Toc152782592"/>
      <w:bookmarkEnd w:id="1711"/>
      <w:bookmarkEnd w:id="1712"/>
      <w:bookmarkEnd w:id="1713"/>
      <w:bookmarkEnd w:id="1714"/>
    </w:p>
    <w:p w14:paraId="3A826E48" w14:textId="79C4A15B" w:rsidR="00962545" w:rsidRPr="00243EB9" w:rsidRDefault="00551B5C" w:rsidP="00A05659">
      <w:pPr>
        <w:pStyle w:val="Ttulo4"/>
        <w:ind w:left="1985" w:hanging="851"/>
      </w:pPr>
      <w:bookmarkStart w:id="1715" w:name="_Toc157506274"/>
      <w:r w:rsidRPr="00243EB9">
        <w:t>ONG</w:t>
      </w:r>
      <w:r w:rsidR="00DB0180" w:rsidRPr="00243EB9">
        <w:t xml:space="preserve"> A NIVEL MUNDIAL </w:t>
      </w:r>
      <w:r w:rsidR="00D21991" w:rsidRPr="00243EB9">
        <w:t>ENFOCA</w:t>
      </w:r>
      <w:r w:rsidR="00593C95" w:rsidRPr="00243EB9">
        <w:t>DAS EN LUPUS Y FIBROMIALGIA</w:t>
      </w:r>
      <w:bookmarkEnd w:id="1715"/>
    </w:p>
    <w:p w14:paraId="39128B33" w14:textId="77777777" w:rsidR="00470BAE" w:rsidRPr="00243EB9" w:rsidRDefault="00470BAE" w:rsidP="00A05659">
      <w:pPr>
        <w:pStyle w:val="Prrafodelista"/>
        <w:keepNext/>
        <w:keepLines/>
        <w:numPr>
          <w:ilvl w:val="3"/>
          <w:numId w:val="3"/>
        </w:numPr>
        <w:spacing w:after="0" w:line="360" w:lineRule="auto"/>
        <w:outlineLvl w:val="4"/>
        <w:rPr>
          <w:rFonts w:ascii="Times New Roman" w:eastAsiaTheme="majorEastAsia" w:hAnsi="Times New Roman" w:cstheme="majorBidi"/>
          <w:vanish/>
          <w:sz w:val="24"/>
        </w:rPr>
      </w:pPr>
    </w:p>
    <w:p w14:paraId="2EEAEDCA" w14:textId="77777777" w:rsidR="00470BAE" w:rsidRPr="00243EB9" w:rsidRDefault="00470BAE" w:rsidP="00A05659">
      <w:pPr>
        <w:pStyle w:val="Prrafodelista"/>
        <w:keepNext/>
        <w:keepLines/>
        <w:numPr>
          <w:ilvl w:val="3"/>
          <w:numId w:val="3"/>
        </w:numPr>
        <w:spacing w:after="0" w:line="360" w:lineRule="auto"/>
        <w:outlineLvl w:val="4"/>
        <w:rPr>
          <w:rFonts w:ascii="Times New Roman" w:eastAsiaTheme="majorEastAsia" w:hAnsi="Times New Roman" w:cstheme="majorBidi"/>
          <w:vanish/>
          <w:sz w:val="24"/>
        </w:rPr>
      </w:pPr>
    </w:p>
    <w:p w14:paraId="1A5BD5D7" w14:textId="2D423C1C" w:rsidR="00657951" w:rsidRPr="00243EB9" w:rsidRDefault="00657951" w:rsidP="00A05659">
      <w:pPr>
        <w:pStyle w:val="Ttulo5"/>
        <w:ind w:left="2835" w:hanging="1134"/>
        <w:rPr>
          <w:lang w:val="es-HN"/>
        </w:rPr>
      </w:pPr>
      <w:r w:rsidRPr="00243EB9">
        <w:rPr>
          <w:lang w:val="es-HN"/>
        </w:rPr>
        <w:t>LUPUS FOUNDATION OF AMERICA</w:t>
      </w:r>
    </w:p>
    <w:p w14:paraId="502760BC" w14:textId="77777777" w:rsidR="00657951" w:rsidRPr="00243EB9" w:rsidRDefault="00657951" w:rsidP="00A05659">
      <w:pPr>
        <w:pStyle w:val="TextoPrincipal"/>
      </w:pPr>
      <w:r w:rsidRPr="00243EB9">
        <w:t>La Lupus Foundation of America es la asociación estadounidense de mayor alcance en atención y apoyo a pacientes de lupus en ese país. Desde 1977 han estado en el centro de cada avance sobre esta enfermedad. Entre sus actividades se encuentran dar apoyo para acelerar avances científicos por medio de la optimización de los ensayos clínicos y el mejoramiento del diagnóstico, la atención y tratamiento a través del financiamiento y soporte a los investigadores de lupus.</w:t>
      </w:r>
    </w:p>
    <w:p w14:paraId="11B6FF04" w14:textId="77777777" w:rsidR="00657951" w:rsidRPr="00243EB9" w:rsidRDefault="00657951" w:rsidP="00A05659">
      <w:pPr>
        <w:pStyle w:val="TextoPrincipal"/>
      </w:pPr>
      <w:r w:rsidRPr="00243EB9">
        <w:t>Entre las investigaciones a las cuales dan apoyo se encuentran el lupus infantil, creando el primer y único programa estadounidense de investigación de lupus infantil.</w:t>
      </w:r>
    </w:p>
    <w:p w14:paraId="3461F374" w14:textId="280B2A5A" w:rsidR="00657951" w:rsidRPr="00243EB9" w:rsidRDefault="00657951" w:rsidP="00A05659">
      <w:pPr>
        <w:pStyle w:val="TextoPrincipal"/>
      </w:pPr>
      <w:r w:rsidRPr="00243EB9">
        <w:t>Colaboran con diversos socios a nivel mundial para avanzar en la investigación sobre esta enfermedad, entre estos se encuentran el gobierno de los Estados Unidos, el mundo académico, la industria, asociación sin fines de lucro, pacientes diagnosticados con lupus y sus familiares, así como expertos alrededor del mundo.</w:t>
      </w:r>
    </w:p>
    <w:p w14:paraId="0FF9B64B" w14:textId="2ACFD9E4" w:rsidR="005D023B" w:rsidRPr="00243EB9" w:rsidRDefault="00635366" w:rsidP="00A05659">
      <w:pPr>
        <w:pStyle w:val="Figuras"/>
      </w:pPr>
      <w:r w:rsidRPr="00243EB9">
        <w:rPr>
          <w:noProof/>
        </w:rPr>
        <w:drawing>
          <wp:inline distT="0" distB="0" distL="0" distR="0" wp14:anchorId="24243E93" wp14:editId="6A35BE3B">
            <wp:extent cx="2731135" cy="1674495"/>
            <wp:effectExtent l="0" t="0" r="0" b="1905"/>
            <wp:docPr id="418462934" name="Picture 418462934" descr="Help Us Solve The Cruel Mystery | Lupus Foundation of 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p Us Solve The Cruel Mystery | Lupus Foundation of Americ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31135" cy="1674495"/>
                    </a:xfrm>
                    <a:prstGeom prst="rect">
                      <a:avLst/>
                    </a:prstGeom>
                    <a:noFill/>
                    <a:ln>
                      <a:noFill/>
                    </a:ln>
                  </pic:spPr>
                </pic:pic>
              </a:graphicData>
            </a:graphic>
          </wp:inline>
        </w:drawing>
      </w:r>
    </w:p>
    <w:p w14:paraId="68BE5090" w14:textId="3CA867AC" w:rsidR="00635366" w:rsidRPr="00243EB9" w:rsidRDefault="00635366" w:rsidP="00A05659">
      <w:pPr>
        <w:pStyle w:val="TtulodeFiguras"/>
        <w:rPr>
          <w:lang w:val="en-US"/>
        </w:rPr>
      </w:pPr>
      <w:bookmarkStart w:id="1716" w:name="_Toc157505830"/>
      <w:r w:rsidRPr="00243EB9">
        <w:rPr>
          <w:lang w:val="en-US"/>
        </w:rPr>
        <w:t xml:space="preserve">Figura </w:t>
      </w:r>
      <w:r w:rsidR="000D249F" w:rsidRPr="00243EB9">
        <w:rPr>
          <w:lang w:val="en-US"/>
        </w:rPr>
        <w:t>2</w:t>
      </w:r>
      <w:r w:rsidRPr="00243EB9">
        <w:rPr>
          <w:lang w:val="en-US"/>
        </w:rPr>
        <w:t>. Logo LUPUS Foundation of America</w:t>
      </w:r>
      <w:bookmarkEnd w:id="1716"/>
    </w:p>
    <w:p w14:paraId="5A70B71C" w14:textId="16E17D58" w:rsidR="00635366" w:rsidRPr="00243EB9" w:rsidRDefault="00635366" w:rsidP="00A05659">
      <w:pPr>
        <w:pStyle w:val="FuentedeFigurasyTablas"/>
        <w:rPr>
          <w:lang w:val="en-US"/>
        </w:rPr>
      </w:pPr>
      <w:r w:rsidRPr="00243EB9">
        <w:rPr>
          <w:lang w:val="en-US"/>
        </w:rPr>
        <w:t>Fuente: (LUPUS Foundation of America, s.f.)</w:t>
      </w:r>
    </w:p>
    <w:p w14:paraId="1B18716B" w14:textId="77777777" w:rsidR="0031221F" w:rsidRPr="00243EB9" w:rsidRDefault="0031221F" w:rsidP="00A05659">
      <w:pPr>
        <w:pStyle w:val="TextoPrincipal"/>
        <w:rPr>
          <w:lang w:val="en-US"/>
        </w:rPr>
      </w:pPr>
    </w:p>
    <w:p w14:paraId="6F0E9DDE" w14:textId="7FE89F2A" w:rsidR="005F44AB" w:rsidRPr="00243EB9" w:rsidRDefault="00A73FCF" w:rsidP="00A05659">
      <w:pPr>
        <w:pStyle w:val="Ttulo5"/>
        <w:ind w:left="2835" w:hanging="1134"/>
        <w:rPr>
          <w:lang w:val="es-HN"/>
        </w:rPr>
      </w:pPr>
      <w:r w:rsidRPr="00243EB9">
        <w:rPr>
          <w:lang w:val="es-HN"/>
        </w:rPr>
        <w:lastRenderedPageBreak/>
        <w:t>FELUPUS, CASO DE ÉXITO EN ESPAÑA</w:t>
      </w:r>
    </w:p>
    <w:p w14:paraId="38CD92A7" w14:textId="15A8D56D" w:rsidR="00962545" w:rsidRPr="00243EB9" w:rsidRDefault="00962545" w:rsidP="00A05659">
      <w:pPr>
        <w:pStyle w:val="TextoPrincipal"/>
      </w:pPr>
      <w:r w:rsidRPr="00243EB9">
        <w:t xml:space="preserve">La Federación Española de Lupus (FELUPUS) es un caso de éxito para las organizaciones que apoyan a los pacientes diagnosticados con lupus. De acuerdo con la información disponible en su sitio web, la federación nace en 1996 con el objetivo de unificar criterios y acciones entre todas las asociaciones afiliadas. Con esto se busca contribuir en aspectos psicológicos, sociales y sanitarios </w:t>
      </w:r>
      <w:r w:rsidR="00C623F3" w:rsidRPr="00243EB9">
        <w:t>para el</w:t>
      </w:r>
      <w:r w:rsidRPr="00243EB9">
        <w:t xml:space="preserve"> bienestar de los pacientes y sus familiares. Están conformados por 21 asociaciones que agrupan a más de 2600 asociados y celebran alrededor de 250 eventos anuales entre congresos, jornadas locales e investigaciones.</w:t>
      </w:r>
    </w:p>
    <w:p w14:paraId="417FE9FC" w14:textId="77777777" w:rsidR="00962545" w:rsidRPr="00243EB9" w:rsidRDefault="00962545" w:rsidP="00A05659">
      <w:pPr>
        <w:pStyle w:val="Figuras"/>
      </w:pPr>
      <w:r w:rsidRPr="00243EB9">
        <w:rPr>
          <w:noProof/>
        </w:rPr>
        <w:drawing>
          <wp:inline distT="0" distB="0" distL="0" distR="0" wp14:anchorId="56F22EB8" wp14:editId="23F72D40">
            <wp:extent cx="2193360" cy="1317009"/>
            <wp:effectExtent l="0" t="0" r="0" b="0"/>
            <wp:docPr id="1210318541" name="Picture 1210318541" descr="Federación Española Lupus | #FELUPUS (@Felupus) / 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ederación Española Lupus | #FELUPUS (@Felupus) / X"/>
                    <pic:cNvPicPr>
                      <a:picLocks noChangeAspect="1" noChangeArrowheads="1"/>
                    </pic:cNvPicPr>
                  </pic:nvPicPr>
                  <pic:blipFill rotWithShape="1">
                    <a:blip r:embed="rId13">
                      <a:extLst>
                        <a:ext uri="{28A0092B-C50C-407E-A947-70E740481C1C}">
                          <a14:useLocalDpi xmlns:a14="http://schemas.microsoft.com/office/drawing/2010/main" val="0"/>
                        </a:ext>
                      </a:extLst>
                    </a:blip>
                    <a:srcRect t="20073" b="19881"/>
                    <a:stretch/>
                  </pic:blipFill>
                  <pic:spPr bwMode="auto">
                    <a:xfrm>
                      <a:off x="0" y="0"/>
                      <a:ext cx="2197254" cy="1319347"/>
                    </a:xfrm>
                    <a:prstGeom prst="rect">
                      <a:avLst/>
                    </a:prstGeom>
                    <a:noFill/>
                    <a:ln>
                      <a:noFill/>
                    </a:ln>
                    <a:extLst>
                      <a:ext uri="{53640926-AAD7-44D8-BBD7-CCE9431645EC}">
                        <a14:shadowObscured xmlns:a14="http://schemas.microsoft.com/office/drawing/2010/main"/>
                      </a:ext>
                    </a:extLst>
                  </pic:spPr>
                </pic:pic>
              </a:graphicData>
            </a:graphic>
          </wp:inline>
        </w:drawing>
      </w:r>
    </w:p>
    <w:p w14:paraId="63402FCD" w14:textId="000B8D81" w:rsidR="00962545" w:rsidRPr="00243EB9" w:rsidRDefault="00962545" w:rsidP="00A05659">
      <w:pPr>
        <w:pStyle w:val="TtulodeFiguras"/>
        <w:rPr>
          <w:lang w:val="es-HN"/>
        </w:rPr>
      </w:pPr>
      <w:bookmarkStart w:id="1717" w:name="_Toc157505831"/>
      <w:r w:rsidRPr="00243EB9">
        <w:rPr>
          <w:lang w:val="es-HN"/>
        </w:rPr>
        <w:t xml:space="preserve">Figura </w:t>
      </w:r>
      <w:r w:rsidR="000D249F" w:rsidRPr="00243EB9">
        <w:rPr>
          <w:lang w:val="es-HN"/>
        </w:rPr>
        <w:t>3</w:t>
      </w:r>
      <w:r w:rsidRPr="00243EB9">
        <w:rPr>
          <w:lang w:val="es-HN"/>
        </w:rPr>
        <w:t>. Logo Federación Española de Lupus</w:t>
      </w:r>
      <w:bookmarkEnd w:id="1717"/>
    </w:p>
    <w:p w14:paraId="3076C1B6" w14:textId="77777777" w:rsidR="00962545" w:rsidRPr="00243EB9" w:rsidRDefault="00962545" w:rsidP="00A05659">
      <w:pPr>
        <w:pStyle w:val="FuentedeFigurasyTablas"/>
      </w:pPr>
      <w:r w:rsidRPr="00243EB9">
        <w:t>Fuente: (FELUPUS, s.f.).</w:t>
      </w:r>
    </w:p>
    <w:p w14:paraId="13373E54" w14:textId="77777777" w:rsidR="00176030" w:rsidRPr="00243EB9" w:rsidRDefault="00176030" w:rsidP="00A05659"/>
    <w:p w14:paraId="661FE27C" w14:textId="1B473E6E" w:rsidR="00875D40" w:rsidRPr="00243EB9" w:rsidRDefault="00821F66" w:rsidP="00A05659">
      <w:pPr>
        <w:pStyle w:val="Ttulo4"/>
        <w:ind w:left="1985" w:hanging="851"/>
      </w:pPr>
      <w:bookmarkStart w:id="1718" w:name="_Toc149237329"/>
      <w:bookmarkStart w:id="1719" w:name="_Toc157506275"/>
      <w:bookmarkEnd w:id="1718"/>
      <w:r w:rsidRPr="00243EB9">
        <w:t>ESTRATEGIAS DE CAPTACIÓN DE FONDOS EN ONG</w:t>
      </w:r>
      <w:bookmarkEnd w:id="1719"/>
    </w:p>
    <w:p w14:paraId="107C4059" w14:textId="07A92CAB" w:rsidR="000A2010" w:rsidRPr="00243EB9" w:rsidRDefault="00207F53" w:rsidP="00A05659">
      <w:pPr>
        <w:pStyle w:val="TextoPrincipal"/>
      </w:pPr>
      <w:r w:rsidRPr="00243EB9">
        <w:t xml:space="preserve">Ossa-Arboleda y Ceballos (2019) realizaron una investigación cualitativa de donantes de tiempo y dinero de una ONG que busca la superación de la pobreza en Colombia, contando con </w:t>
      </w:r>
      <w:r w:rsidR="004E6F3C" w:rsidRPr="00243EB9">
        <w:t xml:space="preserve">la participación de </w:t>
      </w:r>
      <w:r w:rsidRPr="00243EB9">
        <w:t>19 donantes y 3 expertos sobre fundaciones.</w:t>
      </w:r>
      <w:r w:rsidR="00866F8F" w:rsidRPr="00243EB9">
        <w:t xml:space="preserve"> </w:t>
      </w:r>
      <w:r w:rsidR="00331484" w:rsidRPr="00243EB9">
        <w:t>Para la aplicación del estudio</w:t>
      </w:r>
      <w:r w:rsidR="00173CB4" w:rsidRPr="00243EB9">
        <w:t>,</w:t>
      </w:r>
      <w:r w:rsidR="00331484" w:rsidRPr="00243EB9">
        <w:t xml:space="preserve"> los autores aplicaron </w:t>
      </w:r>
      <w:r w:rsidR="008A0D48" w:rsidRPr="00243EB9">
        <w:t xml:space="preserve">la clasificación de los valores </w:t>
      </w:r>
      <w:r w:rsidR="00B72D6D" w:rsidRPr="00243EB9">
        <w:t xml:space="preserve">basada en la teoría de </w:t>
      </w:r>
      <w:r w:rsidR="008A0D48" w:rsidRPr="00243EB9">
        <w:t xml:space="preserve">Schwartz </w:t>
      </w:r>
      <w:r w:rsidR="00B72D6D" w:rsidRPr="00243EB9">
        <w:t>(1994)</w:t>
      </w:r>
      <w:r w:rsidR="00173CB4" w:rsidRPr="00243EB9">
        <w:t xml:space="preserve"> para identificar </w:t>
      </w:r>
      <w:r w:rsidR="00866F8F" w:rsidRPr="00243EB9">
        <w:t xml:space="preserve">qué motiva o inhibe a los posibles donantes </w:t>
      </w:r>
      <w:r w:rsidR="009357B9" w:rsidRPr="00243EB9">
        <w:t>hacia</w:t>
      </w:r>
      <w:r w:rsidR="006522A3" w:rsidRPr="00243EB9">
        <w:t xml:space="preserve"> esta ONG.</w:t>
      </w:r>
    </w:p>
    <w:p w14:paraId="0EA37067" w14:textId="77777777" w:rsidR="006A2CED" w:rsidRPr="00243EB9" w:rsidRDefault="006A2CED" w:rsidP="00A05659">
      <w:pPr>
        <w:pStyle w:val="TextoPrincipal"/>
      </w:pPr>
    </w:p>
    <w:p w14:paraId="3559B23B" w14:textId="77777777" w:rsidR="0031221F" w:rsidRPr="00243EB9" w:rsidRDefault="0031221F" w:rsidP="00A05659">
      <w:pPr>
        <w:pStyle w:val="TextoPrincipal"/>
      </w:pPr>
    </w:p>
    <w:p w14:paraId="11385F15" w14:textId="77777777" w:rsidR="0031221F" w:rsidRPr="00243EB9" w:rsidRDefault="0031221F" w:rsidP="00A05659">
      <w:pPr>
        <w:pStyle w:val="TextoPrincipal"/>
      </w:pPr>
    </w:p>
    <w:p w14:paraId="46F66AC5" w14:textId="77777777" w:rsidR="0031221F" w:rsidRPr="00243EB9" w:rsidRDefault="0031221F" w:rsidP="00A05659">
      <w:pPr>
        <w:pStyle w:val="TextoPrincipal"/>
      </w:pPr>
    </w:p>
    <w:p w14:paraId="7A94A34E" w14:textId="77777777" w:rsidR="0031221F" w:rsidRPr="00243EB9" w:rsidRDefault="0031221F" w:rsidP="00A05659">
      <w:pPr>
        <w:pStyle w:val="TextoPrincipal"/>
      </w:pPr>
    </w:p>
    <w:p w14:paraId="70122CE2" w14:textId="77777777" w:rsidR="0031221F" w:rsidRPr="00243EB9" w:rsidRDefault="0031221F" w:rsidP="00A05659">
      <w:pPr>
        <w:pStyle w:val="TextoPrincipal"/>
      </w:pPr>
    </w:p>
    <w:p w14:paraId="316B1476" w14:textId="48A4F653" w:rsidR="0031221F" w:rsidRPr="00243EB9" w:rsidRDefault="0031221F" w:rsidP="00A05659">
      <w:pPr>
        <w:pStyle w:val="TextoPrincipal"/>
      </w:pPr>
    </w:p>
    <w:p w14:paraId="56D3225E" w14:textId="77777777" w:rsidR="0031221F" w:rsidRPr="00243EB9" w:rsidRDefault="0031221F" w:rsidP="00A05659">
      <w:pPr>
        <w:pStyle w:val="TextoPrincipal"/>
      </w:pPr>
    </w:p>
    <w:p w14:paraId="15E8242D" w14:textId="77777777" w:rsidR="0031221F" w:rsidRPr="00243EB9" w:rsidRDefault="0031221F" w:rsidP="00A05659">
      <w:pPr>
        <w:pStyle w:val="TextoPrincipal"/>
      </w:pPr>
    </w:p>
    <w:p w14:paraId="7EA39BB2" w14:textId="62CBD695" w:rsidR="00B64C15" w:rsidRPr="00243EB9" w:rsidRDefault="00B64C15" w:rsidP="00A05659">
      <w:pPr>
        <w:pStyle w:val="TtulodeTablas"/>
        <w:rPr>
          <w:lang w:val="es-HN"/>
        </w:rPr>
      </w:pPr>
      <w:bookmarkStart w:id="1720" w:name="_Toc149505943"/>
      <w:bookmarkStart w:id="1721" w:name="_Toc157505812"/>
      <w:r w:rsidRPr="00243EB9">
        <w:rPr>
          <w:lang w:val="es-HN"/>
        </w:rPr>
        <w:lastRenderedPageBreak/>
        <w:t>Tabla 1. Clasificación de valores de Schwartz</w:t>
      </w:r>
      <w:bookmarkEnd w:id="1720"/>
      <w:bookmarkEnd w:id="1721"/>
    </w:p>
    <w:p w14:paraId="08EA6A74" w14:textId="77AF423F" w:rsidR="00412C82" w:rsidRPr="00243EB9" w:rsidRDefault="004F5FA1" w:rsidP="00A05659">
      <w:pPr>
        <w:pStyle w:val="Figuras"/>
      </w:pPr>
      <w:r w:rsidRPr="00243EB9">
        <w:rPr>
          <w:noProof/>
        </w:rPr>
        <w:drawing>
          <wp:inline distT="0" distB="0" distL="0" distR="0" wp14:anchorId="4BF9B088" wp14:editId="54FD0AAE">
            <wp:extent cx="5940000" cy="2721185"/>
            <wp:effectExtent l="0" t="0" r="3810" b="3175"/>
            <wp:docPr id="1498222813" name="Picture 149822281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222813" name="Picture 1498222813" descr="Texto&#10;&#10;Descripción generada automáticamente"/>
                    <pic:cNvPicPr/>
                  </pic:nvPicPr>
                  <pic:blipFill>
                    <a:blip r:embed="rId14"/>
                    <a:stretch>
                      <a:fillRect/>
                    </a:stretch>
                  </pic:blipFill>
                  <pic:spPr>
                    <a:xfrm>
                      <a:off x="0" y="0"/>
                      <a:ext cx="5940000" cy="2721185"/>
                    </a:xfrm>
                    <a:prstGeom prst="rect">
                      <a:avLst/>
                    </a:prstGeom>
                  </pic:spPr>
                </pic:pic>
              </a:graphicData>
            </a:graphic>
          </wp:inline>
        </w:drawing>
      </w:r>
    </w:p>
    <w:p w14:paraId="124B9C67" w14:textId="7B42694F" w:rsidR="00412C82" w:rsidRPr="00243EB9" w:rsidRDefault="00412C82" w:rsidP="00A05659">
      <w:pPr>
        <w:pStyle w:val="FuentedeFigurasyTablas"/>
      </w:pPr>
      <w:r w:rsidRPr="00243EB9">
        <w:t xml:space="preserve">Fuente: </w:t>
      </w:r>
      <w:r w:rsidR="006534FF" w:rsidRPr="00243EB9">
        <w:t>(</w:t>
      </w:r>
      <w:r w:rsidRPr="00243EB9">
        <w:t>Ossa-Arboleda y Ceballos</w:t>
      </w:r>
      <w:r w:rsidR="006534FF" w:rsidRPr="00243EB9">
        <w:t xml:space="preserve">, </w:t>
      </w:r>
      <w:r w:rsidRPr="00243EB9">
        <w:t>2019)</w:t>
      </w:r>
      <w:r w:rsidR="006A2CED" w:rsidRPr="00243EB9">
        <w:t>.</w:t>
      </w:r>
    </w:p>
    <w:p w14:paraId="44AFBEF4" w14:textId="77777777" w:rsidR="00DC0D2C" w:rsidRPr="00243EB9" w:rsidRDefault="00DC0D2C" w:rsidP="00A05659">
      <w:pPr>
        <w:pStyle w:val="TextoPrincipal"/>
      </w:pPr>
    </w:p>
    <w:p w14:paraId="2D7187AE" w14:textId="6339E8F4" w:rsidR="00412C82" w:rsidRPr="00243EB9" w:rsidRDefault="00412C82" w:rsidP="00A05659">
      <w:pPr>
        <w:pStyle w:val="TextoPrincipal"/>
      </w:pPr>
      <w:r w:rsidRPr="00243EB9">
        <w:t>Ossa-Arboleda y Ceballos (2019) concluyen lo siguiente sobre su estudio:</w:t>
      </w:r>
    </w:p>
    <w:p w14:paraId="776ED727" w14:textId="3D22DF1F" w:rsidR="00412C82" w:rsidRPr="00243EB9" w:rsidRDefault="00412C82" w:rsidP="00A05659">
      <w:pPr>
        <w:pStyle w:val="TextoPrincipal"/>
      </w:pPr>
      <w:r w:rsidRPr="00243EB9">
        <w:t>En cuanto a las motivaciones, si bien estas varían, una transversal a todos los segmentos es el transformar la calidad de vida de las personas en busca de la superación de la pobreza. Ver resultados a corto plazo en la comunidad motiva a la mayoría de los voluntarios (especialmente los hedonistas), porque su labor puede verse materializada en poco tiempo. Respecto al ingreso a la ONG, la disponibilidad de tiempo es un tema fundamental tanto para unirse como para permanecer en la organización. Además, los donantes reconocen que más que elementos para elegir una ONG, tienen factores para descartarla. Muy pocos participantes se tomaron la tarea de buscar detenidamente la organización a la que iban a pertenecer. La mayoría de los participantes ingresan por recomendación de otros o el “voz a voz”, especialmente por medio de redes sociales (p.56)</w:t>
      </w:r>
      <w:r w:rsidR="00E45B66" w:rsidRPr="00243EB9">
        <w:t>.</w:t>
      </w:r>
    </w:p>
    <w:p w14:paraId="56899939" w14:textId="7B907D2C" w:rsidR="00EA0B80" w:rsidRPr="00243EB9" w:rsidRDefault="000A320E" w:rsidP="00A05659">
      <w:pPr>
        <w:pStyle w:val="TextoPrincipal"/>
      </w:pPr>
      <w:r w:rsidRPr="00243EB9">
        <w:t>El Alto Comisionado de las Naciones Unidas para los refugiados (ACNUR)</w:t>
      </w:r>
      <w:r w:rsidR="000001A0" w:rsidRPr="00243EB9">
        <w:t xml:space="preserve"> en su sitio web </w:t>
      </w:r>
      <w:r w:rsidR="00186B26" w:rsidRPr="00243EB9">
        <w:t xml:space="preserve">aborda algunos de los consideran los factores más importantes </w:t>
      </w:r>
      <w:r w:rsidR="003D13BB" w:rsidRPr="00243EB9">
        <w:t>que se deben tomar en cuenta al momento de realizar una donación a una ONG.</w:t>
      </w:r>
    </w:p>
    <w:p w14:paraId="7F125B2D" w14:textId="77777777" w:rsidR="00591DEB" w:rsidRPr="00243EB9" w:rsidRDefault="00591DEB" w:rsidP="00A05659">
      <w:pPr>
        <w:pStyle w:val="TextoPrincipal"/>
      </w:pPr>
    </w:p>
    <w:p w14:paraId="56F41439" w14:textId="77777777" w:rsidR="0031221F" w:rsidRPr="00243EB9" w:rsidRDefault="0031221F" w:rsidP="00A05659">
      <w:pPr>
        <w:pStyle w:val="TextoPrincipal"/>
      </w:pPr>
    </w:p>
    <w:p w14:paraId="220741A2" w14:textId="77777777" w:rsidR="0031221F" w:rsidRPr="00243EB9" w:rsidRDefault="0031221F" w:rsidP="00A05659">
      <w:pPr>
        <w:pStyle w:val="TextoPrincipal"/>
      </w:pPr>
    </w:p>
    <w:p w14:paraId="2E1A464B" w14:textId="77777777" w:rsidR="0031221F" w:rsidRPr="00243EB9" w:rsidRDefault="0031221F" w:rsidP="00A05659">
      <w:pPr>
        <w:pStyle w:val="TextoPrincipal"/>
      </w:pPr>
    </w:p>
    <w:p w14:paraId="48AD4D5C" w14:textId="77777777" w:rsidR="006534FF" w:rsidRPr="00243EB9" w:rsidRDefault="006534FF" w:rsidP="00A05659">
      <w:pPr>
        <w:pStyle w:val="TtulodeTablas"/>
        <w:rPr>
          <w:lang w:val="es-HN"/>
        </w:rPr>
      </w:pPr>
      <w:bookmarkStart w:id="1722" w:name="_Toc149505944"/>
      <w:bookmarkStart w:id="1723" w:name="_Toc157505813"/>
      <w:r w:rsidRPr="00243EB9">
        <w:rPr>
          <w:lang w:val="es-HN"/>
        </w:rPr>
        <w:lastRenderedPageBreak/>
        <w:t>Tabla 2. Factores que tomar en cuenta para donar a una ONG.</w:t>
      </w:r>
      <w:bookmarkEnd w:id="1722"/>
      <w:bookmarkEnd w:id="1723"/>
    </w:p>
    <w:tbl>
      <w:tblPr>
        <w:tblStyle w:val="Tablaconcuadrcula1clara"/>
        <w:tblW w:w="0" w:type="auto"/>
        <w:tblLook w:val="04A0" w:firstRow="1" w:lastRow="0" w:firstColumn="1" w:lastColumn="0" w:noHBand="0" w:noVBand="1"/>
      </w:tblPr>
      <w:tblGrid>
        <w:gridCol w:w="2547"/>
        <w:gridCol w:w="6803"/>
      </w:tblGrid>
      <w:tr w:rsidR="00591DEB" w:rsidRPr="00243EB9" w14:paraId="6D46EED5" w14:textId="77777777" w:rsidTr="009B0D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66CC3B2F" w14:textId="2596CA17" w:rsidR="00591DEB" w:rsidRPr="00243EB9" w:rsidRDefault="004B22B0" w:rsidP="00A05659">
            <w:pPr>
              <w:pStyle w:val="TextodeTablas"/>
              <w:rPr>
                <w:lang w:val="es-HN"/>
              </w:rPr>
            </w:pPr>
            <w:r w:rsidRPr="00243EB9">
              <w:rPr>
                <w:lang w:val="es-HN"/>
              </w:rPr>
              <w:t>Factor</w:t>
            </w:r>
          </w:p>
        </w:tc>
        <w:tc>
          <w:tcPr>
            <w:tcW w:w="6803" w:type="dxa"/>
          </w:tcPr>
          <w:p w14:paraId="44077601" w14:textId="6FE8B631" w:rsidR="00591DEB" w:rsidRPr="00243EB9" w:rsidRDefault="004B22B0" w:rsidP="00A05659">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243EB9">
              <w:rPr>
                <w:lang w:val="es-HN"/>
              </w:rPr>
              <w:t>Descripción</w:t>
            </w:r>
          </w:p>
        </w:tc>
      </w:tr>
      <w:tr w:rsidR="00591DEB" w:rsidRPr="00243EB9" w14:paraId="1B5C18CB" w14:textId="77777777" w:rsidTr="009B0D6E">
        <w:tc>
          <w:tcPr>
            <w:cnfStyle w:val="001000000000" w:firstRow="0" w:lastRow="0" w:firstColumn="1" w:lastColumn="0" w:oddVBand="0" w:evenVBand="0" w:oddHBand="0" w:evenHBand="0" w:firstRowFirstColumn="0" w:firstRowLastColumn="0" w:lastRowFirstColumn="0" w:lastRowLastColumn="0"/>
            <w:tcW w:w="2547" w:type="dxa"/>
          </w:tcPr>
          <w:p w14:paraId="56978708" w14:textId="00A21037" w:rsidR="00591DEB" w:rsidRPr="00243EB9" w:rsidRDefault="003E3771" w:rsidP="00A05659">
            <w:pPr>
              <w:pStyle w:val="TextodeTablas"/>
              <w:jc w:val="left"/>
              <w:rPr>
                <w:lang w:val="es-HN"/>
              </w:rPr>
            </w:pPr>
            <w:r w:rsidRPr="00243EB9">
              <w:rPr>
                <w:lang w:val="es-HN"/>
              </w:rPr>
              <w:t>Transparenci</w:t>
            </w:r>
            <w:r w:rsidR="00CA7B30" w:rsidRPr="00243EB9">
              <w:rPr>
                <w:lang w:val="es-HN"/>
              </w:rPr>
              <w:t>a, impacto y ayuda que llega al destino</w:t>
            </w:r>
          </w:p>
        </w:tc>
        <w:tc>
          <w:tcPr>
            <w:tcW w:w="6803" w:type="dxa"/>
          </w:tcPr>
          <w:p w14:paraId="0E2422EA" w14:textId="0E82A22E" w:rsidR="00591DEB" w:rsidRPr="00243EB9" w:rsidRDefault="007F5B85" w:rsidP="00A05659">
            <w:pPr>
              <w:pStyle w:val="TextodeTablas"/>
              <w:jc w:val="left"/>
              <w:cnfStyle w:val="000000000000" w:firstRow="0" w:lastRow="0" w:firstColumn="0" w:lastColumn="0" w:oddVBand="0" w:evenVBand="0" w:oddHBand="0" w:evenHBand="0" w:firstRowFirstColumn="0" w:firstRowLastColumn="0" w:lastRowFirstColumn="0" w:lastRowLastColumn="0"/>
              <w:rPr>
                <w:lang w:val="es-HN"/>
              </w:rPr>
            </w:pPr>
            <w:r w:rsidRPr="00243EB9">
              <w:rPr>
                <w:lang w:val="es-HN"/>
              </w:rPr>
              <w:t xml:space="preserve">Consiste en estar seguros de </w:t>
            </w:r>
            <w:r w:rsidR="00FD3E6C" w:rsidRPr="00243EB9">
              <w:rPr>
                <w:lang w:val="es-HN"/>
              </w:rPr>
              <w:t xml:space="preserve">que </w:t>
            </w:r>
            <w:r w:rsidR="00A829C6" w:rsidRPr="00243EB9">
              <w:rPr>
                <w:lang w:val="es-HN"/>
              </w:rPr>
              <w:t xml:space="preserve">el </w:t>
            </w:r>
            <w:r w:rsidR="00FD3E6C" w:rsidRPr="00243EB9">
              <w:rPr>
                <w:lang w:val="es-HN"/>
              </w:rPr>
              <w:t>dinero donado llegue al beneficiario final esperado. Esto se puede hacer dando seguimiento en los sitios oficiales y de transparencia de las organizaciones.</w:t>
            </w:r>
          </w:p>
        </w:tc>
      </w:tr>
      <w:tr w:rsidR="00591DEB" w:rsidRPr="00243EB9" w14:paraId="4731BFA1" w14:textId="77777777" w:rsidTr="009B0D6E">
        <w:tc>
          <w:tcPr>
            <w:cnfStyle w:val="001000000000" w:firstRow="0" w:lastRow="0" w:firstColumn="1" w:lastColumn="0" w:oddVBand="0" w:evenVBand="0" w:oddHBand="0" w:evenHBand="0" w:firstRowFirstColumn="0" w:firstRowLastColumn="0" w:lastRowFirstColumn="0" w:lastRowLastColumn="0"/>
            <w:tcW w:w="2547" w:type="dxa"/>
          </w:tcPr>
          <w:p w14:paraId="554565DA" w14:textId="0FFF911C" w:rsidR="00591DEB" w:rsidRPr="00243EB9" w:rsidRDefault="00FD3E6C" w:rsidP="00A05659">
            <w:pPr>
              <w:pStyle w:val="TextodeTablas"/>
              <w:jc w:val="left"/>
              <w:rPr>
                <w:lang w:val="es-HN"/>
              </w:rPr>
            </w:pPr>
            <w:r w:rsidRPr="00243EB9">
              <w:rPr>
                <w:lang w:val="es-HN"/>
              </w:rPr>
              <w:t>Experiencia y labor de la organización</w:t>
            </w:r>
          </w:p>
        </w:tc>
        <w:tc>
          <w:tcPr>
            <w:tcW w:w="6803" w:type="dxa"/>
          </w:tcPr>
          <w:p w14:paraId="62613B6D" w14:textId="1CCBDD74" w:rsidR="00591DEB" w:rsidRPr="00243EB9" w:rsidRDefault="000C5FD6" w:rsidP="00A05659">
            <w:pPr>
              <w:pStyle w:val="TextodeTablas"/>
              <w:jc w:val="left"/>
              <w:cnfStyle w:val="000000000000" w:firstRow="0" w:lastRow="0" w:firstColumn="0" w:lastColumn="0" w:oddVBand="0" w:evenVBand="0" w:oddHBand="0" w:evenHBand="0" w:firstRowFirstColumn="0" w:firstRowLastColumn="0" w:lastRowFirstColumn="0" w:lastRowLastColumn="0"/>
              <w:rPr>
                <w:lang w:val="es-HN"/>
              </w:rPr>
            </w:pPr>
            <w:r w:rsidRPr="00243EB9">
              <w:rPr>
                <w:lang w:val="es-HN"/>
              </w:rPr>
              <w:t>Los años de experiencia y los proyectos realizados son un respaldo d</w:t>
            </w:r>
            <w:r w:rsidR="00CD0D45" w:rsidRPr="00243EB9">
              <w:rPr>
                <w:lang w:val="es-HN"/>
              </w:rPr>
              <w:t>e cara a los posibles donantes.</w:t>
            </w:r>
          </w:p>
        </w:tc>
      </w:tr>
      <w:tr w:rsidR="00591DEB" w:rsidRPr="00243EB9" w14:paraId="094B9D9E" w14:textId="77777777" w:rsidTr="009B0D6E">
        <w:tc>
          <w:tcPr>
            <w:cnfStyle w:val="001000000000" w:firstRow="0" w:lastRow="0" w:firstColumn="1" w:lastColumn="0" w:oddVBand="0" w:evenVBand="0" w:oddHBand="0" w:evenHBand="0" w:firstRowFirstColumn="0" w:firstRowLastColumn="0" w:lastRowFirstColumn="0" w:lastRowLastColumn="0"/>
            <w:tcW w:w="2547" w:type="dxa"/>
          </w:tcPr>
          <w:p w14:paraId="5A916711" w14:textId="2F10D46D" w:rsidR="00591DEB" w:rsidRPr="00243EB9" w:rsidRDefault="00CC20C4" w:rsidP="00A05659">
            <w:pPr>
              <w:pStyle w:val="TextodeTablas"/>
              <w:jc w:val="left"/>
              <w:rPr>
                <w:lang w:val="es-HN"/>
              </w:rPr>
            </w:pPr>
            <w:r w:rsidRPr="00243EB9">
              <w:rPr>
                <w:lang w:val="es-HN"/>
              </w:rPr>
              <w:t>Tamaño</w:t>
            </w:r>
          </w:p>
        </w:tc>
        <w:tc>
          <w:tcPr>
            <w:tcW w:w="6803" w:type="dxa"/>
          </w:tcPr>
          <w:p w14:paraId="172BE061" w14:textId="5D427A72" w:rsidR="00591DEB" w:rsidRPr="00243EB9" w:rsidRDefault="008818FE" w:rsidP="00A05659">
            <w:pPr>
              <w:pStyle w:val="TextodeTablas"/>
              <w:jc w:val="left"/>
              <w:cnfStyle w:val="000000000000" w:firstRow="0" w:lastRow="0" w:firstColumn="0" w:lastColumn="0" w:oddVBand="0" w:evenVBand="0" w:oddHBand="0" w:evenHBand="0" w:firstRowFirstColumn="0" w:firstRowLastColumn="0" w:lastRowFirstColumn="0" w:lastRowLastColumn="0"/>
              <w:rPr>
                <w:lang w:val="es-HN"/>
              </w:rPr>
            </w:pPr>
            <w:r w:rsidRPr="00243EB9">
              <w:rPr>
                <w:lang w:val="es-HN"/>
              </w:rPr>
              <w:t>Las organizaciones</w:t>
            </w:r>
            <w:r w:rsidR="003D5FD4" w:rsidRPr="00243EB9">
              <w:rPr>
                <w:lang w:val="es-HN"/>
              </w:rPr>
              <w:t xml:space="preserve"> de mayor </w:t>
            </w:r>
            <w:r w:rsidR="00D560F6" w:rsidRPr="00243EB9">
              <w:rPr>
                <w:lang w:val="es-HN"/>
              </w:rPr>
              <w:t>escala tienen mayor impacto a nivel mundial</w:t>
            </w:r>
            <w:r w:rsidR="004038FB" w:rsidRPr="00243EB9">
              <w:rPr>
                <w:lang w:val="es-HN"/>
              </w:rPr>
              <w:t xml:space="preserve">. En el caso de las </w:t>
            </w:r>
            <w:r w:rsidR="00B52D0C" w:rsidRPr="00243EB9">
              <w:rPr>
                <w:lang w:val="es-HN"/>
              </w:rPr>
              <w:t xml:space="preserve">más pequeñas el alcance </w:t>
            </w:r>
            <w:r w:rsidR="0006335D" w:rsidRPr="00243EB9">
              <w:rPr>
                <w:lang w:val="es-HN"/>
              </w:rPr>
              <w:t xml:space="preserve">se limita a necesidades </w:t>
            </w:r>
            <w:r w:rsidR="003A21AD" w:rsidRPr="00243EB9">
              <w:rPr>
                <w:lang w:val="es-HN"/>
              </w:rPr>
              <w:t>de zonas específicas</w:t>
            </w:r>
            <w:r w:rsidR="0006335D" w:rsidRPr="00243EB9">
              <w:rPr>
                <w:lang w:val="es-HN"/>
              </w:rPr>
              <w:t>.</w:t>
            </w:r>
          </w:p>
        </w:tc>
      </w:tr>
      <w:tr w:rsidR="00591DEB" w:rsidRPr="00243EB9" w14:paraId="7D7F059B" w14:textId="77777777" w:rsidTr="009B0D6E">
        <w:tc>
          <w:tcPr>
            <w:cnfStyle w:val="001000000000" w:firstRow="0" w:lastRow="0" w:firstColumn="1" w:lastColumn="0" w:oddVBand="0" w:evenVBand="0" w:oddHBand="0" w:evenHBand="0" w:firstRowFirstColumn="0" w:firstRowLastColumn="0" w:lastRowFirstColumn="0" w:lastRowLastColumn="0"/>
            <w:tcW w:w="2547" w:type="dxa"/>
          </w:tcPr>
          <w:p w14:paraId="34EA689A" w14:textId="70DBEEBC" w:rsidR="00591DEB" w:rsidRPr="00243EB9" w:rsidRDefault="003A21AD" w:rsidP="00A05659">
            <w:pPr>
              <w:pStyle w:val="TextodeTablas"/>
              <w:jc w:val="left"/>
              <w:rPr>
                <w:lang w:val="es-HN"/>
              </w:rPr>
            </w:pPr>
            <w:r w:rsidRPr="00243EB9">
              <w:rPr>
                <w:lang w:val="es-HN"/>
              </w:rPr>
              <w:t>La causa</w:t>
            </w:r>
          </w:p>
        </w:tc>
        <w:tc>
          <w:tcPr>
            <w:tcW w:w="6803" w:type="dxa"/>
          </w:tcPr>
          <w:p w14:paraId="1FBBAA3F" w14:textId="13B427C4" w:rsidR="00591DEB" w:rsidRPr="00243EB9" w:rsidRDefault="00585094" w:rsidP="00A05659">
            <w:pPr>
              <w:pStyle w:val="TextodeTablas"/>
              <w:jc w:val="left"/>
              <w:cnfStyle w:val="000000000000" w:firstRow="0" w:lastRow="0" w:firstColumn="0" w:lastColumn="0" w:oddVBand="0" w:evenVBand="0" w:oddHBand="0" w:evenHBand="0" w:firstRowFirstColumn="0" w:firstRowLastColumn="0" w:lastRowFirstColumn="0" w:lastRowLastColumn="0"/>
              <w:rPr>
                <w:lang w:val="es-HN"/>
              </w:rPr>
            </w:pPr>
            <w:r w:rsidRPr="00243EB9">
              <w:rPr>
                <w:lang w:val="es-HN"/>
              </w:rPr>
              <w:t xml:space="preserve">Consiste en </w:t>
            </w:r>
            <w:r w:rsidR="00365C23" w:rsidRPr="00243EB9">
              <w:rPr>
                <w:lang w:val="es-HN"/>
              </w:rPr>
              <w:t>la razón de ser de la organización y la necesidad que se</w:t>
            </w:r>
            <w:r w:rsidR="005F4B4A" w:rsidRPr="00243EB9">
              <w:rPr>
                <w:lang w:val="es-HN"/>
              </w:rPr>
              <w:t xml:space="preserve"> busca atender.</w:t>
            </w:r>
          </w:p>
        </w:tc>
      </w:tr>
      <w:tr w:rsidR="00591DEB" w:rsidRPr="00243EB9" w14:paraId="0798E7D8" w14:textId="77777777" w:rsidTr="009B0D6E">
        <w:tc>
          <w:tcPr>
            <w:cnfStyle w:val="001000000000" w:firstRow="0" w:lastRow="0" w:firstColumn="1" w:lastColumn="0" w:oddVBand="0" w:evenVBand="0" w:oddHBand="0" w:evenHBand="0" w:firstRowFirstColumn="0" w:firstRowLastColumn="0" w:lastRowFirstColumn="0" w:lastRowLastColumn="0"/>
            <w:tcW w:w="2547" w:type="dxa"/>
          </w:tcPr>
          <w:p w14:paraId="0D06F988" w14:textId="39CB27BE" w:rsidR="00591DEB" w:rsidRPr="00243EB9" w:rsidRDefault="00DD5885" w:rsidP="00A05659">
            <w:pPr>
              <w:pStyle w:val="TextodeTablas"/>
              <w:jc w:val="left"/>
              <w:rPr>
                <w:lang w:val="es-HN"/>
              </w:rPr>
            </w:pPr>
            <w:r w:rsidRPr="00243EB9">
              <w:rPr>
                <w:lang w:val="es-HN"/>
              </w:rPr>
              <w:t>Desgravación fiscal</w:t>
            </w:r>
          </w:p>
        </w:tc>
        <w:tc>
          <w:tcPr>
            <w:tcW w:w="6803" w:type="dxa"/>
          </w:tcPr>
          <w:p w14:paraId="5F9F9160" w14:textId="23598A33" w:rsidR="00591DEB" w:rsidRPr="00243EB9" w:rsidRDefault="000062F3" w:rsidP="00A05659">
            <w:pPr>
              <w:pStyle w:val="TextodeTablas"/>
              <w:jc w:val="left"/>
              <w:cnfStyle w:val="000000000000" w:firstRow="0" w:lastRow="0" w:firstColumn="0" w:lastColumn="0" w:oddVBand="0" w:evenVBand="0" w:oddHBand="0" w:evenHBand="0" w:firstRowFirstColumn="0" w:firstRowLastColumn="0" w:lastRowFirstColumn="0" w:lastRowLastColumn="0"/>
              <w:rPr>
                <w:lang w:val="es-HN"/>
              </w:rPr>
            </w:pPr>
            <w:r w:rsidRPr="00243EB9">
              <w:rPr>
                <w:lang w:val="es-HN"/>
              </w:rPr>
              <w:t>Representa un beneficio adici</w:t>
            </w:r>
            <w:r w:rsidR="00F610C2" w:rsidRPr="00243EB9">
              <w:rPr>
                <w:lang w:val="es-HN"/>
              </w:rPr>
              <w:t xml:space="preserve">onal para los </w:t>
            </w:r>
            <w:r w:rsidR="009B0D6E" w:rsidRPr="00243EB9">
              <w:rPr>
                <w:lang w:val="es-HN"/>
              </w:rPr>
              <w:t>donantes,</w:t>
            </w:r>
            <w:r w:rsidR="00A82BD9" w:rsidRPr="00243EB9">
              <w:rPr>
                <w:lang w:val="es-HN"/>
              </w:rPr>
              <w:t xml:space="preserve"> aunque nunca debería ser el principal motivo para realizar un </w:t>
            </w:r>
            <w:r w:rsidR="00993172" w:rsidRPr="00243EB9">
              <w:rPr>
                <w:lang w:val="es-HN"/>
              </w:rPr>
              <w:t>donativo.</w:t>
            </w:r>
          </w:p>
        </w:tc>
      </w:tr>
      <w:tr w:rsidR="00591DEB" w:rsidRPr="00243EB9" w14:paraId="5621EF1B" w14:textId="77777777" w:rsidTr="009B0D6E">
        <w:tc>
          <w:tcPr>
            <w:cnfStyle w:val="001000000000" w:firstRow="0" w:lastRow="0" w:firstColumn="1" w:lastColumn="0" w:oddVBand="0" w:evenVBand="0" w:oddHBand="0" w:evenHBand="0" w:firstRowFirstColumn="0" w:firstRowLastColumn="0" w:lastRowFirstColumn="0" w:lastRowLastColumn="0"/>
            <w:tcW w:w="2547" w:type="dxa"/>
          </w:tcPr>
          <w:p w14:paraId="10030664" w14:textId="327B7B16" w:rsidR="00591DEB" w:rsidRPr="00243EB9" w:rsidRDefault="009B0D6E" w:rsidP="00A05659">
            <w:pPr>
              <w:pStyle w:val="TextodeTablas"/>
              <w:jc w:val="left"/>
              <w:rPr>
                <w:lang w:val="es-HN"/>
              </w:rPr>
            </w:pPr>
            <w:r w:rsidRPr="00243EB9">
              <w:rPr>
                <w:lang w:val="es-HN"/>
              </w:rPr>
              <w:t>Las noticias</w:t>
            </w:r>
          </w:p>
        </w:tc>
        <w:tc>
          <w:tcPr>
            <w:tcW w:w="6803" w:type="dxa"/>
          </w:tcPr>
          <w:p w14:paraId="5F18D14A" w14:textId="59F04F80" w:rsidR="00591DEB" w:rsidRPr="00243EB9" w:rsidRDefault="007D2BB8" w:rsidP="00A05659">
            <w:pPr>
              <w:pStyle w:val="TextodeTablas"/>
              <w:jc w:val="left"/>
              <w:cnfStyle w:val="000000000000" w:firstRow="0" w:lastRow="0" w:firstColumn="0" w:lastColumn="0" w:oddVBand="0" w:evenVBand="0" w:oddHBand="0" w:evenHBand="0" w:firstRowFirstColumn="0" w:firstRowLastColumn="0" w:lastRowFirstColumn="0" w:lastRowLastColumn="0"/>
              <w:rPr>
                <w:lang w:val="es-HN"/>
              </w:rPr>
            </w:pPr>
            <w:r w:rsidRPr="00243EB9">
              <w:rPr>
                <w:lang w:val="es-HN"/>
              </w:rPr>
              <w:t xml:space="preserve">Es la imagen </w:t>
            </w:r>
            <w:r w:rsidR="00F527F7" w:rsidRPr="00243EB9">
              <w:rPr>
                <w:lang w:val="es-HN"/>
              </w:rPr>
              <w:t xml:space="preserve">que perciben los posibles donantes sobre </w:t>
            </w:r>
            <w:r w:rsidR="00375F89" w:rsidRPr="00243EB9">
              <w:rPr>
                <w:lang w:val="es-HN"/>
              </w:rPr>
              <w:t>los resultados de la organización hacia la causa.</w:t>
            </w:r>
          </w:p>
        </w:tc>
      </w:tr>
    </w:tbl>
    <w:p w14:paraId="0B99E6D5" w14:textId="0AB9F004" w:rsidR="00B633C6" w:rsidRPr="00243EB9" w:rsidRDefault="00B633C6" w:rsidP="00A05659">
      <w:pPr>
        <w:pStyle w:val="FuentedeFigurasyTablas"/>
      </w:pPr>
      <w:r w:rsidRPr="00243EB9">
        <w:t>Fuente</w:t>
      </w:r>
      <w:r w:rsidR="00CF3D46" w:rsidRPr="00243EB9">
        <w:t xml:space="preserve">: </w:t>
      </w:r>
      <w:r w:rsidR="006534FF" w:rsidRPr="00243EB9">
        <w:t>(</w:t>
      </w:r>
      <w:r w:rsidR="007B1441" w:rsidRPr="00243EB9">
        <w:t xml:space="preserve">Elaboración </w:t>
      </w:r>
      <w:r w:rsidR="000414CC" w:rsidRPr="00243EB9">
        <w:t>propia</w:t>
      </w:r>
      <w:r w:rsidR="006534FF" w:rsidRPr="00243EB9">
        <w:t xml:space="preserve">, </w:t>
      </w:r>
      <w:r w:rsidR="00A35840" w:rsidRPr="00243EB9">
        <w:t>2023)</w:t>
      </w:r>
      <w:r w:rsidR="00B65EC7" w:rsidRPr="00243EB9">
        <w:t>.</w:t>
      </w:r>
    </w:p>
    <w:p w14:paraId="2C211520" w14:textId="77777777" w:rsidR="00B65EC7" w:rsidRPr="00243EB9" w:rsidRDefault="00B65EC7" w:rsidP="00A05659">
      <w:pPr>
        <w:pStyle w:val="TextoPrincipal"/>
      </w:pPr>
    </w:p>
    <w:p w14:paraId="45C9333D" w14:textId="37C584FA" w:rsidR="00C45689" w:rsidRPr="00243EB9" w:rsidRDefault="0035557A" w:rsidP="00A05659">
      <w:pPr>
        <w:pStyle w:val="TextoPrincipal"/>
      </w:pPr>
      <w:r w:rsidRPr="00243EB9">
        <w:t xml:space="preserve">El saber administrar estos factores representa una oportunidad </w:t>
      </w:r>
      <w:r w:rsidR="00387825" w:rsidRPr="00243EB9">
        <w:t>para</w:t>
      </w:r>
      <w:r w:rsidRPr="00243EB9">
        <w:t xml:space="preserve"> captar </w:t>
      </w:r>
      <w:r w:rsidR="00A92939" w:rsidRPr="00243EB9">
        <w:t xml:space="preserve">la atención de </w:t>
      </w:r>
      <w:r w:rsidR="00387825" w:rsidRPr="00243EB9">
        <w:t xml:space="preserve">los </w:t>
      </w:r>
      <w:r w:rsidR="00A92939" w:rsidRPr="00243EB9">
        <w:t xml:space="preserve">posibles donantes </w:t>
      </w:r>
      <w:r w:rsidR="00387825" w:rsidRPr="00243EB9">
        <w:t>a la causa o necesidad que se busca atender.</w:t>
      </w:r>
    </w:p>
    <w:p w14:paraId="01A6A22C" w14:textId="77777777" w:rsidR="00D82083" w:rsidRPr="00243EB9" w:rsidRDefault="00D82083" w:rsidP="00A05659">
      <w:pPr>
        <w:pStyle w:val="TextoPrincipal"/>
      </w:pPr>
    </w:p>
    <w:p w14:paraId="1A884A64" w14:textId="77777777" w:rsidR="00755852" w:rsidRPr="00243EB9" w:rsidRDefault="00755852" w:rsidP="00A05659">
      <w:pPr>
        <w:pStyle w:val="Prrafodelista"/>
        <w:keepNext/>
        <w:keepLines/>
        <w:numPr>
          <w:ilvl w:val="3"/>
          <w:numId w:val="3"/>
        </w:numPr>
        <w:spacing w:after="0" w:line="360" w:lineRule="auto"/>
        <w:outlineLvl w:val="4"/>
        <w:rPr>
          <w:rFonts w:ascii="Times New Roman" w:eastAsiaTheme="majorEastAsia" w:hAnsi="Times New Roman" w:cstheme="majorBidi"/>
          <w:vanish/>
          <w:sz w:val="24"/>
        </w:rPr>
      </w:pPr>
    </w:p>
    <w:p w14:paraId="015FCE3A" w14:textId="54AD61A8" w:rsidR="00F040E0" w:rsidRPr="00243EB9" w:rsidRDefault="00821F66" w:rsidP="00A05659">
      <w:pPr>
        <w:pStyle w:val="Ttulo5"/>
        <w:ind w:left="2835" w:hanging="1134"/>
        <w:rPr>
          <w:lang w:val="es-HN"/>
        </w:rPr>
      </w:pPr>
      <w:r w:rsidRPr="00243EB9">
        <w:rPr>
          <w:lang w:val="es-HN"/>
        </w:rPr>
        <w:t>EL FUNDRAIS</w:t>
      </w:r>
      <w:r w:rsidR="00C2495A" w:rsidRPr="00243EB9">
        <w:rPr>
          <w:lang w:val="es-HN"/>
        </w:rPr>
        <w:t>ING</w:t>
      </w:r>
      <w:r w:rsidRPr="00243EB9">
        <w:rPr>
          <w:lang w:val="es-HN"/>
        </w:rPr>
        <w:t xml:space="preserve"> PARA AUMENTAR LA CAPTACIÓN DE RECURSOS DE LAS ONG</w:t>
      </w:r>
    </w:p>
    <w:p w14:paraId="306475EE" w14:textId="5084CC16" w:rsidR="00B1682C" w:rsidRPr="00243EB9" w:rsidRDefault="00AC32C1" w:rsidP="00A05659">
      <w:pPr>
        <w:pStyle w:val="TextoPrincipal"/>
      </w:pPr>
      <w:r w:rsidRPr="00243EB9">
        <w:t>Vasco, Benito</w:t>
      </w:r>
      <w:r w:rsidR="009C1106" w:rsidRPr="00243EB9">
        <w:t xml:space="preserve"> </w:t>
      </w:r>
      <w:r w:rsidR="0039298E" w:rsidRPr="00243EB9">
        <w:t>y</w:t>
      </w:r>
      <w:r w:rsidRPr="00243EB9">
        <w:t xml:space="preserve"> Bichara (2019</w:t>
      </w:r>
      <w:r w:rsidR="00AD1D64" w:rsidRPr="00243EB9">
        <w:t xml:space="preserve">) </w:t>
      </w:r>
      <w:r w:rsidR="00E17AC0" w:rsidRPr="00243EB9">
        <w:t>define</w:t>
      </w:r>
      <w:r w:rsidR="009C1106" w:rsidRPr="00243EB9">
        <w:t>n</w:t>
      </w:r>
      <w:r w:rsidR="00E17AC0" w:rsidRPr="00243EB9">
        <w:t xml:space="preserve"> el fundraising </w:t>
      </w:r>
      <w:r w:rsidR="00140CD3" w:rsidRPr="00243EB9">
        <w:t xml:space="preserve">como una actividad profesional que busca lograr </w:t>
      </w:r>
      <w:r w:rsidR="00052F2C" w:rsidRPr="00243EB9">
        <w:t xml:space="preserve">recursos financieros en favor de </w:t>
      </w:r>
      <w:r w:rsidR="00814A4D" w:rsidRPr="00243EB9">
        <w:t xml:space="preserve">las </w:t>
      </w:r>
      <w:r w:rsidR="00052F2C" w:rsidRPr="00243EB9">
        <w:t xml:space="preserve">ONG </w:t>
      </w:r>
      <w:r w:rsidR="0007402B" w:rsidRPr="00243EB9">
        <w:t>y sus fines no lucrativos</w:t>
      </w:r>
      <w:r w:rsidR="0043640B" w:rsidRPr="00243EB9">
        <w:t>. Esto se logra</w:t>
      </w:r>
      <w:r w:rsidR="00814A4D" w:rsidRPr="00243EB9">
        <w:t>,</w:t>
      </w:r>
      <w:r w:rsidR="0043640B" w:rsidRPr="00243EB9">
        <w:t xml:space="preserve"> por lo general</w:t>
      </w:r>
      <w:r w:rsidR="00814A4D" w:rsidRPr="00243EB9">
        <w:t>,</w:t>
      </w:r>
      <w:r w:rsidR="0043640B" w:rsidRPr="00243EB9">
        <w:t xml:space="preserve"> por medio de métodos modernos de relaciones públicas </w:t>
      </w:r>
      <w:r w:rsidR="0082796C" w:rsidRPr="00243EB9">
        <w:t xml:space="preserve">y a la implementación </w:t>
      </w:r>
      <w:r w:rsidR="00A64A86" w:rsidRPr="00243EB9">
        <w:t xml:space="preserve">de las TIC </w:t>
      </w:r>
      <w:r w:rsidR="00244ABE" w:rsidRPr="00243EB9">
        <w:t xml:space="preserve">para que los posibles donantes proporcionen los recursos </w:t>
      </w:r>
      <w:r w:rsidR="0068483A" w:rsidRPr="00243EB9">
        <w:t xml:space="preserve">y puedan identificarse </w:t>
      </w:r>
      <w:r w:rsidR="00E81E03" w:rsidRPr="00243EB9">
        <w:t xml:space="preserve">con </w:t>
      </w:r>
      <w:r w:rsidR="00EA7E1D" w:rsidRPr="00243EB9">
        <w:t>los objetivos de la ONG.</w:t>
      </w:r>
    </w:p>
    <w:p w14:paraId="563DC4FA" w14:textId="082EC34A" w:rsidR="00F040E0" w:rsidRPr="00243EB9" w:rsidRDefault="00B47210" w:rsidP="00A05659">
      <w:pPr>
        <w:pStyle w:val="TextoPrincipal"/>
      </w:pPr>
      <w:r w:rsidRPr="00243EB9">
        <w:t xml:space="preserve">El fundraising puede clasificarse </w:t>
      </w:r>
      <w:r w:rsidR="00460CB6" w:rsidRPr="00243EB9">
        <w:t>en dos grandes modali</w:t>
      </w:r>
      <w:r w:rsidR="00101DBF" w:rsidRPr="00243EB9">
        <w:t xml:space="preserve">dades. La primera </w:t>
      </w:r>
      <w:r w:rsidR="004B31BD" w:rsidRPr="00243EB9">
        <w:t>orientada a actividades a lo interno</w:t>
      </w:r>
      <w:r w:rsidRPr="00243EB9">
        <w:t xml:space="preserve"> de la ONG</w:t>
      </w:r>
      <w:r w:rsidR="004B31BD" w:rsidRPr="00243EB9">
        <w:t xml:space="preserve"> </w:t>
      </w:r>
      <w:r w:rsidR="005211F1" w:rsidRPr="00243EB9">
        <w:t xml:space="preserve">en donde por medio de sus </w:t>
      </w:r>
      <w:r w:rsidR="008770D6" w:rsidRPr="00243EB9">
        <w:t>recursos humanos y materiales, destina de su actividad para lograr obtener recursos</w:t>
      </w:r>
      <w:r w:rsidR="00630FEC" w:rsidRPr="00243EB9">
        <w:t xml:space="preserve"> y fondos</w:t>
      </w:r>
      <w:r w:rsidR="00C2128F" w:rsidRPr="00243EB9">
        <w:t xml:space="preserve">. </w:t>
      </w:r>
      <w:r w:rsidR="00AC3D04" w:rsidRPr="00243EB9">
        <w:t>La segunda</w:t>
      </w:r>
      <w:r w:rsidR="00771DB5" w:rsidRPr="00243EB9">
        <w:t xml:space="preserve"> </w:t>
      </w:r>
      <w:r w:rsidR="0012450E" w:rsidRPr="00243EB9">
        <w:t xml:space="preserve">está orientada a activades externas </w:t>
      </w:r>
      <w:r w:rsidR="006214C5" w:rsidRPr="00243EB9">
        <w:t>a la ONG y más profesionalizado</w:t>
      </w:r>
      <w:r w:rsidR="007E659D" w:rsidRPr="00243EB9">
        <w:t xml:space="preserve">, en donde un tercero independiente </w:t>
      </w:r>
      <w:r w:rsidR="0062101E" w:rsidRPr="00243EB9">
        <w:t xml:space="preserve">a la ONG </w:t>
      </w:r>
      <w:r w:rsidR="00731DA4" w:rsidRPr="00243EB9">
        <w:t xml:space="preserve">busca recursos financieros en beneficio de </w:t>
      </w:r>
      <w:r w:rsidR="005601CD" w:rsidRPr="00243EB9">
        <w:t>esta última</w:t>
      </w:r>
      <w:r w:rsidR="00D67CDE" w:rsidRPr="00243EB9">
        <w:t>.</w:t>
      </w:r>
    </w:p>
    <w:p w14:paraId="2B051C4B" w14:textId="77777777" w:rsidR="000F7FC3" w:rsidRPr="00243EB9" w:rsidRDefault="000F7FC3" w:rsidP="00A05659">
      <w:pPr>
        <w:pStyle w:val="TextoPrincipal"/>
      </w:pPr>
    </w:p>
    <w:p w14:paraId="6804D3A3" w14:textId="77FD357D" w:rsidR="00D67CDE" w:rsidRPr="00243EB9" w:rsidRDefault="00D67CDE" w:rsidP="00A05659">
      <w:pPr>
        <w:pStyle w:val="TextoPrincipal"/>
      </w:pPr>
      <w:r w:rsidRPr="00243EB9">
        <w:rPr>
          <w:noProof/>
        </w:rPr>
        <w:lastRenderedPageBreak/>
        <w:drawing>
          <wp:inline distT="0" distB="0" distL="0" distR="0" wp14:anchorId="47F9ED1A" wp14:editId="08FA3E93">
            <wp:extent cx="5486400" cy="1304925"/>
            <wp:effectExtent l="0" t="0" r="0" b="28575"/>
            <wp:docPr id="200918776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506A164" w14:textId="2038FEB0" w:rsidR="000F7FC3" w:rsidRPr="00243EB9" w:rsidRDefault="00627533" w:rsidP="00A05659">
      <w:pPr>
        <w:pStyle w:val="TtulodeFiguras"/>
        <w:rPr>
          <w:lang w:val="es-HN"/>
        </w:rPr>
      </w:pPr>
      <w:bookmarkStart w:id="1724" w:name="_Toc157505832"/>
      <w:r w:rsidRPr="00243EB9">
        <w:rPr>
          <w:lang w:val="es-HN"/>
        </w:rPr>
        <w:t xml:space="preserve">Figura </w:t>
      </w:r>
      <w:r w:rsidR="000D249F" w:rsidRPr="00243EB9">
        <w:rPr>
          <w:lang w:val="es-HN"/>
        </w:rPr>
        <w:t>4</w:t>
      </w:r>
      <w:r w:rsidRPr="00243EB9">
        <w:rPr>
          <w:lang w:val="es-HN"/>
        </w:rPr>
        <w:t>. Mecanismos del fundraising para la captación de fondos</w:t>
      </w:r>
      <w:bookmarkEnd w:id="1724"/>
    </w:p>
    <w:p w14:paraId="2D24B5FF" w14:textId="73B34B9A" w:rsidR="002C4345" w:rsidRPr="00243EB9" w:rsidRDefault="00627533" w:rsidP="00A05659">
      <w:pPr>
        <w:pStyle w:val="FuentedeFigurasyTablas"/>
      </w:pPr>
      <w:r w:rsidRPr="00243EB9">
        <w:t>Fuente: (Elaboración propia, 2023).</w:t>
      </w:r>
    </w:p>
    <w:p w14:paraId="53B272DB" w14:textId="77777777" w:rsidR="007A5EA5" w:rsidRPr="00243EB9" w:rsidRDefault="007A5EA5" w:rsidP="00A05659">
      <w:pPr>
        <w:pStyle w:val="TextoPrincipal"/>
      </w:pPr>
    </w:p>
    <w:p w14:paraId="793179D4" w14:textId="779C21A2" w:rsidR="002C4345" w:rsidRPr="00243EB9" w:rsidRDefault="005F366C" w:rsidP="00A05659">
      <w:pPr>
        <w:pStyle w:val="TextoPrincipal"/>
      </w:pPr>
      <w:r w:rsidRPr="00243EB9">
        <w:t xml:space="preserve">En </w:t>
      </w:r>
      <w:r w:rsidR="00DE67E4" w:rsidRPr="00243EB9">
        <w:t>Euro</w:t>
      </w:r>
      <w:r w:rsidR="00BE7D96" w:rsidRPr="00243EB9">
        <w:t>pa</w:t>
      </w:r>
      <w:r w:rsidRPr="00243EB9">
        <w:t xml:space="preserve">, el crecimiento </w:t>
      </w:r>
      <w:r w:rsidR="00DE67E4" w:rsidRPr="00243EB9">
        <w:t>de</w:t>
      </w:r>
      <w:r w:rsidR="00430758" w:rsidRPr="00243EB9">
        <w:t xml:space="preserve"> las </w:t>
      </w:r>
      <w:r w:rsidR="009A732A" w:rsidRPr="00243EB9">
        <w:t>donaciones</w:t>
      </w:r>
      <w:r w:rsidR="00A04038" w:rsidRPr="00243EB9">
        <w:t xml:space="preserve"> benéficas </w:t>
      </w:r>
      <w:r w:rsidR="0056100E" w:rsidRPr="00243EB9">
        <w:t>se atribuye</w:t>
      </w:r>
      <w:r w:rsidR="00E543DF" w:rsidRPr="00243EB9">
        <w:t xml:space="preserve">, en parte, </w:t>
      </w:r>
      <w:r w:rsidR="0056100E" w:rsidRPr="00243EB9">
        <w:t xml:space="preserve">a la modernización de las estrategias de capación de fondos </w:t>
      </w:r>
      <w:r w:rsidR="0049133B" w:rsidRPr="00243EB9">
        <w:t>por medio del fundraising</w:t>
      </w:r>
      <w:r w:rsidR="00FF66AC" w:rsidRPr="00243EB9">
        <w:t>.</w:t>
      </w:r>
    </w:p>
    <w:p w14:paraId="04F9D419" w14:textId="77777777" w:rsidR="00661FE4" w:rsidRPr="00243EB9" w:rsidRDefault="00661FE4" w:rsidP="00A05659">
      <w:pPr>
        <w:pStyle w:val="TextoPrincipal"/>
      </w:pPr>
    </w:p>
    <w:p w14:paraId="123D0544" w14:textId="727446CD" w:rsidR="002C4345" w:rsidRPr="00243EB9" w:rsidRDefault="00FF66AC" w:rsidP="00A05659">
      <w:pPr>
        <w:pStyle w:val="Figuras"/>
      </w:pPr>
      <w:r w:rsidRPr="00243EB9">
        <w:rPr>
          <w:noProof/>
        </w:rPr>
        <w:drawing>
          <wp:inline distT="0" distB="0" distL="0" distR="0" wp14:anchorId="71CD0EEC" wp14:editId="4BC9B846">
            <wp:extent cx="3857625" cy="1447800"/>
            <wp:effectExtent l="0" t="0" r="0" b="0"/>
            <wp:docPr id="181896711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873F5D4" w14:textId="277D0826" w:rsidR="0004403E" w:rsidRPr="00243EB9" w:rsidRDefault="0004403E" w:rsidP="00A05659">
      <w:pPr>
        <w:pStyle w:val="TtulodeFiguras"/>
        <w:rPr>
          <w:lang w:val="es-HN"/>
        </w:rPr>
      </w:pPr>
      <w:bookmarkStart w:id="1725" w:name="_Toc157505833"/>
      <w:r w:rsidRPr="00243EB9">
        <w:rPr>
          <w:lang w:val="es-HN"/>
        </w:rPr>
        <w:t xml:space="preserve">Figura </w:t>
      </w:r>
      <w:r w:rsidR="000D249F" w:rsidRPr="00243EB9">
        <w:rPr>
          <w:lang w:val="es-HN"/>
        </w:rPr>
        <w:t>5</w:t>
      </w:r>
      <w:r w:rsidRPr="00243EB9">
        <w:rPr>
          <w:lang w:val="es-HN"/>
        </w:rPr>
        <w:t xml:space="preserve">. </w:t>
      </w:r>
      <w:r w:rsidR="00661FE4" w:rsidRPr="00243EB9">
        <w:rPr>
          <w:lang w:val="es-HN"/>
        </w:rPr>
        <w:t>Crecimiento de las donaciones benéficas en Europa</w:t>
      </w:r>
      <w:bookmarkEnd w:id="1725"/>
    </w:p>
    <w:p w14:paraId="6509B0C2" w14:textId="41B4324D" w:rsidR="00661FE4" w:rsidRPr="00243EB9" w:rsidRDefault="00661FE4" w:rsidP="00A05659">
      <w:pPr>
        <w:pStyle w:val="FuentedeFigurasyTablas"/>
      </w:pPr>
      <w:r w:rsidRPr="00243EB9">
        <w:t>Fuente: (Elaboración propia, 2023).</w:t>
      </w:r>
    </w:p>
    <w:p w14:paraId="1483FF88" w14:textId="77777777" w:rsidR="0031221F" w:rsidRPr="00243EB9" w:rsidRDefault="0031221F" w:rsidP="00A05659">
      <w:pPr>
        <w:pStyle w:val="TextoPrincipal"/>
      </w:pPr>
    </w:p>
    <w:p w14:paraId="2D4B494F" w14:textId="6101D422" w:rsidR="007C3A6F" w:rsidRPr="00243EB9" w:rsidRDefault="00D26510" w:rsidP="00A05659">
      <w:pPr>
        <w:pStyle w:val="Ttulo4"/>
        <w:ind w:left="1985" w:hanging="851"/>
      </w:pPr>
      <w:bookmarkStart w:id="1726" w:name="_Toc157506276"/>
      <w:r w:rsidRPr="00243EB9">
        <w:t>GESTIÓN POR PROCESOS</w:t>
      </w:r>
      <w:bookmarkEnd w:id="1726"/>
    </w:p>
    <w:p w14:paraId="65D38ACD" w14:textId="21CD1707" w:rsidR="00D26510" w:rsidRPr="00243EB9" w:rsidRDefault="00FE1E93" w:rsidP="00A05659">
      <w:pPr>
        <w:pStyle w:val="TextoPrincipal"/>
      </w:pPr>
      <w:r w:rsidRPr="00243EB9">
        <w:t xml:space="preserve">La gestión por procesos </w:t>
      </w:r>
      <w:r w:rsidR="00335D38" w:rsidRPr="00243EB9">
        <w:t>se caract</w:t>
      </w:r>
      <w:r w:rsidR="00AB7F6F" w:rsidRPr="00243EB9">
        <w:t>eriza por poner énfasis en la</w:t>
      </w:r>
      <w:r w:rsidR="00AA4CA7" w:rsidRPr="00243EB9">
        <w:t xml:space="preserve"> gestión de las </w:t>
      </w:r>
      <w:r w:rsidR="00EC650D" w:rsidRPr="00243EB9">
        <w:t>interrelaciones</w:t>
      </w:r>
      <w:r w:rsidR="00AA4CA7" w:rsidRPr="00243EB9">
        <w:t xml:space="preserve"> lo que facilita el </w:t>
      </w:r>
      <w:r w:rsidR="00D26021" w:rsidRPr="00243EB9">
        <w:t>visualizar</w:t>
      </w:r>
      <w:r w:rsidR="00FF1434" w:rsidRPr="00243EB9">
        <w:t xml:space="preserve"> el </w:t>
      </w:r>
      <w:r w:rsidR="004733D9" w:rsidRPr="00243EB9">
        <w:t>vínculo</w:t>
      </w:r>
      <w:r w:rsidR="00FF1434" w:rsidRPr="00243EB9">
        <w:t xml:space="preserve"> de causa y efecto </w:t>
      </w:r>
      <w:r w:rsidR="00EC650D" w:rsidRPr="00243EB9">
        <w:t>en las actividades</w:t>
      </w:r>
      <w:r w:rsidR="000B174F" w:rsidRPr="00243EB9">
        <w:t xml:space="preserve"> de la empresa</w:t>
      </w:r>
      <w:r w:rsidR="00CD044B" w:rsidRPr="00243EB9">
        <w:t>.</w:t>
      </w:r>
      <w:r w:rsidR="000B174F" w:rsidRPr="00243EB9">
        <w:t xml:space="preserve"> </w:t>
      </w:r>
      <w:r w:rsidR="00D073EF" w:rsidRPr="00243EB9">
        <w:t>González et al.</w:t>
      </w:r>
      <w:r w:rsidR="00CF5548" w:rsidRPr="00243EB9">
        <w:t xml:space="preserve"> (2018</w:t>
      </w:r>
      <w:r w:rsidR="0065293D" w:rsidRPr="00243EB9">
        <w:t>)</w:t>
      </w:r>
      <w:r w:rsidR="0009004F" w:rsidRPr="00243EB9">
        <w:t xml:space="preserve"> nos menciona</w:t>
      </w:r>
      <w:r w:rsidR="00CF5548" w:rsidRPr="00243EB9">
        <w:t>n</w:t>
      </w:r>
      <w:r w:rsidR="0009004F" w:rsidRPr="00243EB9">
        <w:t xml:space="preserve"> acerca</w:t>
      </w:r>
      <w:r w:rsidR="000B174F" w:rsidRPr="00243EB9">
        <w:t xml:space="preserve"> de </w:t>
      </w:r>
      <w:r w:rsidR="0009004F" w:rsidRPr="00243EB9">
        <w:t xml:space="preserve">las </w:t>
      </w:r>
      <w:r w:rsidR="000B174F" w:rsidRPr="00243EB9">
        <w:t>herramientas</w:t>
      </w:r>
      <w:r w:rsidR="0009004F" w:rsidRPr="00243EB9">
        <w:t xml:space="preserve"> </w:t>
      </w:r>
      <w:r w:rsidR="0065293D" w:rsidRPr="00243EB9">
        <w:t>que ayudan a la gestión por procesos:</w:t>
      </w:r>
    </w:p>
    <w:p w14:paraId="481347F7" w14:textId="02284466" w:rsidR="0065293D" w:rsidRPr="00243EB9" w:rsidRDefault="003D1AF2" w:rsidP="00A05659">
      <w:pPr>
        <w:pStyle w:val="TextoPrincipal"/>
      </w:pPr>
      <w:r w:rsidRPr="00243EB9">
        <w:t>En la actualidad, no se puede obviar la influencia que tienen las tecnologías de la información (TI) para elevar el desempeño empresarial, convirtiéndose en una herramienta ágil y operativa, que permite el protagonismo de la mejora en la gestión de los procesos.  En este sentido, son imprescindibles las tecnologías de la información disponibles para dar soporte a un sistema de gestión, con un enfoque basado en procesos.</w:t>
      </w:r>
    </w:p>
    <w:p w14:paraId="406BC6C6" w14:textId="27224057" w:rsidR="003D1AF2" w:rsidRPr="00243EB9" w:rsidRDefault="00B40BB7" w:rsidP="00A05659">
      <w:pPr>
        <w:pStyle w:val="TextoPrincipal"/>
      </w:pPr>
      <w:r w:rsidRPr="00243EB9">
        <w:t xml:space="preserve">Gracias al desarrollo de las TI, aparecen cada vez más aplicaciones o software, que apoyan la necesidad de contar con procesos cada vez más flexibles y ágiles. De ahí que, se reconozca que toda organización, es consecuente con una estructura básica, formada por la estrategia, los </w:t>
      </w:r>
      <w:r w:rsidRPr="00243EB9">
        <w:lastRenderedPageBreak/>
        <w:t>procesos y las aplicaciones informáticas. Estas últimas, garantizan que, los procesos cuenten con la información que necesitan.  Ejemplo de la utilización de las TI para apoyar la gestión de los procesos de negocio, son los Workflow Management Systems (WMS) o Sistemas de Gestión de Flujo de trabajo, Customer Relationship Management Systems (CRM) o Sistemas de Gestión de la Relación con el cliente, Enterprise Resource Planning Systems (ERP) o Sistemasde Planificación de Recursos empresariales.</w:t>
      </w:r>
    </w:p>
    <w:p w14:paraId="50C4652F" w14:textId="77777777" w:rsidR="00635366" w:rsidRPr="00243EB9" w:rsidRDefault="00635366" w:rsidP="00A05659">
      <w:pPr>
        <w:pStyle w:val="TextoPrincipal"/>
      </w:pPr>
    </w:p>
    <w:p w14:paraId="2D05F8D3" w14:textId="77777777" w:rsidR="00D26510" w:rsidRPr="00243EB9" w:rsidRDefault="00D26510" w:rsidP="00A05659">
      <w:pPr>
        <w:pStyle w:val="Prrafodelista"/>
        <w:keepNext/>
        <w:keepLines/>
        <w:numPr>
          <w:ilvl w:val="3"/>
          <w:numId w:val="3"/>
        </w:numPr>
        <w:spacing w:after="0" w:line="360" w:lineRule="auto"/>
        <w:ind w:left="1985" w:hanging="851"/>
        <w:outlineLvl w:val="4"/>
        <w:rPr>
          <w:rFonts w:ascii="Times New Roman" w:eastAsiaTheme="majorEastAsia" w:hAnsi="Times New Roman" w:cstheme="majorBidi"/>
          <w:vanish/>
          <w:sz w:val="24"/>
        </w:rPr>
      </w:pPr>
    </w:p>
    <w:p w14:paraId="7F9896EB" w14:textId="47725110" w:rsidR="00D26510" w:rsidRPr="00243EB9" w:rsidRDefault="00D26510" w:rsidP="00A05659">
      <w:pPr>
        <w:pStyle w:val="Ttulo5"/>
        <w:ind w:left="2835" w:hanging="1134"/>
        <w:rPr>
          <w:lang w:val="es-HN"/>
        </w:rPr>
      </w:pPr>
      <w:r w:rsidRPr="00243EB9">
        <w:rPr>
          <w:lang w:val="es-HN"/>
        </w:rPr>
        <w:t>IMPACTO DE LAS TIC EN LA MEJORA DE PROCESOS</w:t>
      </w:r>
    </w:p>
    <w:p w14:paraId="7379F0D4" w14:textId="61ED5D8C" w:rsidR="00CF7233" w:rsidRPr="00243EB9" w:rsidRDefault="00CF7233" w:rsidP="00A05659">
      <w:pPr>
        <w:pStyle w:val="TextoPrincipal"/>
      </w:pPr>
      <w:r w:rsidRPr="00243EB9">
        <w:t>Las</w:t>
      </w:r>
      <w:r w:rsidR="00016152" w:rsidRPr="00243EB9">
        <w:t xml:space="preserve"> </w:t>
      </w:r>
      <w:r w:rsidR="000A0E18" w:rsidRPr="00243EB9">
        <w:t>t</w:t>
      </w:r>
      <w:r w:rsidR="00016152" w:rsidRPr="00243EB9">
        <w:t xml:space="preserve">ecnologías de la </w:t>
      </w:r>
      <w:r w:rsidR="000A0E18" w:rsidRPr="00243EB9">
        <w:t>i</w:t>
      </w:r>
      <w:r w:rsidR="00016152" w:rsidRPr="00243EB9">
        <w:t xml:space="preserve">nformación y </w:t>
      </w:r>
      <w:r w:rsidR="000A0E18" w:rsidRPr="00243EB9">
        <w:t>c</w:t>
      </w:r>
      <w:r w:rsidR="00016152" w:rsidRPr="00243EB9">
        <w:t>omunicación</w:t>
      </w:r>
      <w:r w:rsidRPr="00243EB9">
        <w:t xml:space="preserve"> </w:t>
      </w:r>
      <w:r w:rsidR="00016152" w:rsidRPr="00243EB9">
        <w:t>(</w:t>
      </w:r>
      <w:r w:rsidRPr="00243EB9">
        <w:t>TIC</w:t>
      </w:r>
      <w:r w:rsidR="00016152" w:rsidRPr="00243EB9">
        <w:t>)</w:t>
      </w:r>
      <w:r w:rsidR="00C231FE" w:rsidRPr="00243EB9">
        <w:t xml:space="preserve"> </w:t>
      </w:r>
      <w:r w:rsidR="00053A31" w:rsidRPr="00243EB9">
        <w:t xml:space="preserve">son </w:t>
      </w:r>
      <w:r w:rsidR="009E3825" w:rsidRPr="00243EB9">
        <w:t>las herramientas tecnológicas que permiten</w:t>
      </w:r>
      <w:r w:rsidR="00312AAE" w:rsidRPr="00243EB9">
        <w:t xml:space="preserve"> y </w:t>
      </w:r>
      <w:r w:rsidR="006C043D" w:rsidRPr="00243EB9">
        <w:t>facilitan</w:t>
      </w:r>
      <w:r w:rsidR="009E3825" w:rsidRPr="00243EB9">
        <w:t xml:space="preserve"> el acceso, producción y </w:t>
      </w:r>
      <w:r w:rsidR="00EF51B9" w:rsidRPr="00243EB9">
        <w:t>comunicación de la información ya sean códigos, textos, imagine</w:t>
      </w:r>
      <w:r w:rsidR="0068583D" w:rsidRPr="00243EB9">
        <w:t>s</w:t>
      </w:r>
      <w:r w:rsidR="00EF51B9" w:rsidRPr="00243EB9">
        <w:t xml:space="preserve"> o sonido</w:t>
      </w:r>
      <w:r w:rsidR="00EC6DB0" w:rsidRPr="00243EB9">
        <w:t>s</w:t>
      </w:r>
      <w:r w:rsidR="00A26888" w:rsidRPr="00243EB9">
        <w:t>, esto sobre todo a través de internet, el cual es el principal catalizador de esta</w:t>
      </w:r>
      <w:r w:rsidR="0068583D" w:rsidRPr="00243EB9">
        <w:t>s</w:t>
      </w:r>
      <w:r w:rsidR="00A26888" w:rsidRPr="00243EB9">
        <w:t xml:space="preserve"> creciente</w:t>
      </w:r>
      <w:r w:rsidR="0068583D" w:rsidRPr="00243EB9">
        <w:t>s</w:t>
      </w:r>
      <w:r w:rsidR="00A26888" w:rsidRPr="00243EB9">
        <w:t xml:space="preserve"> tecnología</w:t>
      </w:r>
      <w:r w:rsidR="0068583D" w:rsidRPr="00243EB9">
        <w:t>s</w:t>
      </w:r>
      <w:r w:rsidR="00A26888" w:rsidRPr="00243EB9">
        <w:t>.</w:t>
      </w:r>
    </w:p>
    <w:p w14:paraId="3BD29EF2" w14:textId="02914F71" w:rsidR="005958B4" w:rsidRPr="00243EB9" w:rsidRDefault="005548C4" w:rsidP="00A05659">
      <w:pPr>
        <w:pStyle w:val="TextoPrincipal"/>
      </w:pPr>
      <w:r w:rsidRPr="00243EB9">
        <w:t>De acuerdo con Bernal</w:t>
      </w:r>
      <w:r w:rsidR="00286953" w:rsidRPr="00243EB9">
        <w:t>-Jiménez y Rodriguez-Ibarra (2019) l</w:t>
      </w:r>
      <w:r w:rsidR="00016152" w:rsidRPr="00243EB9">
        <w:t xml:space="preserve">as </w:t>
      </w:r>
      <w:r w:rsidR="0068583D" w:rsidRPr="00243EB9">
        <w:t xml:space="preserve">TIC </w:t>
      </w:r>
      <w:r w:rsidR="00A62460" w:rsidRPr="00243EB9">
        <w:t>son uno de los elementos más implementados en las empresas como principal fuente de innovación</w:t>
      </w:r>
      <w:r w:rsidR="00DA7B2D" w:rsidRPr="00243EB9">
        <w:t xml:space="preserve">, ya que les permite </w:t>
      </w:r>
      <w:r w:rsidR="00460F27" w:rsidRPr="00243EB9">
        <w:t>presentar nuevos productos al mercado e innovar los productos previamente creados. El innovar permite</w:t>
      </w:r>
      <w:r w:rsidR="00067969" w:rsidRPr="00243EB9">
        <w:t xml:space="preserve"> la inclusión de la tecnología en los dife</w:t>
      </w:r>
      <w:r w:rsidR="00DE4F39" w:rsidRPr="00243EB9">
        <w:t xml:space="preserve">rentes procesos lo que facilita el generar nuevos conocimientos y generar cambios en los mismos. </w:t>
      </w:r>
      <w:r w:rsidR="00DA2DDA" w:rsidRPr="00243EB9">
        <w:t>Las TIC ayudan a las empresas a encontrar oportunidades de mejora</w:t>
      </w:r>
      <w:r w:rsidR="0078381D" w:rsidRPr="00243EB9">
        <w:t xml:space="preserve"> en los procesos los que les permite generar ventajas competitivas </w:t>
      </w:r>
      <w:r w:rsidR="004720A4" w:rsidRPr="00243EB9">
        <w:t>en el mercado, mejorando su rendimiento global</w:t>
      </w:r>
      <w:r w:rsidR="0048294B" w:rsidRPr="00243EB9">
        <w:t xml:space="preserve"> (p. 87)</w:t>
      </w:r>
      <w:r w:rsidR="004720A4" w:rsidRPr="00243EB9">
        <w:t>.</w:t>
      </w:r>
    </w:p>
    <w:p w14:paraId="0200ED66" w14:textId="35395D80" w:rsidR="003B3BE9" w:rsidRPr="00243EB9" w:rsidRDefault="0043613D" w:rsidP="00A05659">
      <w:pPr>
        <w:pStyle w:val="TextoPrincipal"/>
      </w:pPr>
      <w:r w:rsidRPr="00243EB9">
        <w:t xml:space="preserve">Ávila-Samaniego &amp; Granda-Juca </w:t>
      </w:r>
      <w:r w:rsidR="00AD63E1" w:rsidRPr="00243EB9">
        <w:t>(</w:t>
      </w:r>
      <w:r w:rsidRPr="00243EB9">
        <w:t>2022)</w:t>
      </w:r>
      <w:r w:rsidR="00AD63E1" w:rsidRPr="00243EB9">
        <w:t xml:space="preserve">, </w:t>
      </w:r>
      <w:r w:rsidR="004032B6" w:rsidRPr="00243EB9">
        <w:t xml:space="preserve">en su revisión de la literatura </w:t>
      </w:r>
      <w:r w:rsidR="004B2875" w:rsidRPr="00243EB9">
        <w:t>sobre la adopción de TIC y sus efectos sobre los procesos en las pymes</w:t>
      </w:r>
      <w:r w:rsidR="00304190" w:rsidRPr="00243EB9">
        <w:t xml:space="preserve">, menciona dos importantes </w:t>
      </w:r>
      <w:r w:rsidR="00CF65C7" w:rsidRPr="00243EB9">
        <w:t>elementos que destacar</w:t>
      </w:r>
      <w:r w:rsidR="00A971CB" w:rsidRPr="00243EB9">
        <w:t xml:space="preserve"> en cuanto a los conf</w:t>
      </w:r>
      <w:r w:rsidR="008C2EEE" w:rsidRPr="00243EB9">
        <w:t xml:space="preserve">lictos que se pueden </w:t>
      </w:r>
      <w:r w:rsidR="00C4061D" w:rsidRPr="00243EB9">
        <w:t>encontrar al intentar su implementación</w:t>
      </w:r>
      <w:r w:rsidR="00CF65C7" w:rsidRPr="00243EB9">
        <w:t xml:space="preserve">. El primero </w:t>
      </w:r>
      <w:r w:rsidR="003D7239" w:rsidRPr="00243EB9">
        <w:t xml:space="preserve">se </w:t>
      </w:r>
      <w:r w:rsidR="00C63BC1" w:rsidRPr="00243EB9">
        <w:t>c</w:t>
      </w:r>
      <w:r w:rsidR="003D7239" w:rsidRPr="00243EB9">
        <w:t xml:space="preserve">entra en </w:t>
      </w:r>
      <w:r w:rsidR="000D09C5" w:rsidRPr="00243EB9">
        <w:t xml:space="preserve">las barreras internas y externas a la organización, </w:t>
      </w:r>
      <w:r w:rsidR="0097513A" w:rsidRPr="00243EB9">
        <w:t>aun</w:t>
      </w:r>
      <w:r w:rsidR="000D09C5" w:rsidRPr="00243EB9">
        <w:t xml:space="preserve"> cuando </w:t>
      </w:r>
      <w:r w:rsidR="007A37A5" w:rsidRPr="00243EB9">
        <w:t>su implementación sea beneficiosa para la automatización de los proceso</w:t>
      </w:r>
      <w:r w:rsidR="00333239" w:rsidRPr="00243EB9">
        <w:t>s</w:t>
      </w:r>
      <w:r w:rsidR="007A37A5" w:rsidRPr="00243EB9">
        <w:t>, reducción de costos y aumento de la efectividad.</w:t>
      </w:r>
      <w:r w:rsidR="00333239" w:rsidRPr="00243EB9">
        <w:t xml:space="preserve"> El segundo elemento </w:t>
      </w:r>
      <w:r w:rsidR="007241E5" w:rsidRPr="00243EB9">
        <w:t xml:space="preserve">destaca que no hay </w:t>
      </w:r>
      <w:r w:rsidR="004A1846" w:rsidRPr="00243EB9">
        <w:t xml:space="preserve">suficiente </w:t>
      </w:r>
      <w:r w:rsidR="0057376A" w:rsidRPr="00243EB9">
        <w:t>evidencia de la efectividad de su implementación en las pymes para países en desarrollo.</w:t>
      </w:r>
    </w:p>
    <w:p w14:paraId="3A4A7D85" w14:textId="75F9A2C7" w:rsidR="00D70DB7" w:rsidRPr="00243EB9" w:rsidRDefault="00D70DB7" w:rsidP="00A05659">
      <w:pPr>
        <w:pStyle w:val="TextoPrincipal"/>
      </w:pPr>
      <w:r w:rsidRPr="00243EB9">
        <w:t>En el estudio de Paguay (2020) sobre la influencia de las TIC en los procesos contables de las organizaciones, concluye que estas tienen un impacto positivo en el crecimiento de las organizaciones mediante la expansión del mercado, la imagen y la calidad.</w:t>
      </w:r>
    </w:p>
    <w:p w14:paraId="6E3D4711" w14:textId="77777777" w:rsidR="0044331B" w:rsidRPr="00243EB9" w:rsidRDefault="0044331B" w:rsidP="00A05659">
      <w:pPr>
        <w:pStyle w:val="TextoPrincipal"/>
      </w:pPr>
    </w:p>
    <w:p w14:paraId="7B479E3F" w14:textId="32355468" w:rsidR="00712D51" w:rsidRPr="00243EB9" w:rsidRDefault="00290CF5" w:rsidP="000C0287">
      <w:pPr>
        <w:pStyle w:val="Ttulo3"/>
      </w:pPr>
      <w:bookmarkStart w:id="1727" w:name="_Toc143372925"/>
      <w:bookmarkStart w:id="1728" w:name="_Toc157506277"/>
      <w:r w:rsidRPr="00243EB9">
        <w:lastRenderedPageBreak/>
        <w:t>MICROENTORNO</w:t>
      </w:r>
      <w:bookmarkStart w:id="1729" w:name="_Toc149237337"/>
      <w:bookmarkStart w:id="1730" w:name="_Toc149239195"/>
      <w:bookmarkStart w:id="1731" w:name="_Toc149240111"/>
      <w:bookmarkStart w:id="1732" w:name="_Toc149373325"/>
      <w:bookmarkStart w:id="1733" w:name="_Toc149373911"/>
      <w:bookmarkStart w:id="1734" w:name="_Toc149374465"/>
      <w:bookmarkEnd w:id="1727"/>
      <w:bookmarkEnd w:id="1728"/>
      <w:bookmarkEnd w:id="1729"/>
      <w:bookmarkEnd w:id="1730"/>
      <w:bookmarkEnd w:id="1731"/>
      <w:bookmarkEnd w:id="1732"/>
      <w:bookmarkEnd w:id="1733"/>
      <w:bookmarkEnd w:id="1734"/>
    </w:p>
    <w:p w14:paraId="63876A76" w14:textId="77777777" w:rsidR="00290CF5" w:rsidRPr="00243EB9" w:rsidRDefault="00290CF5" w:rsidP="00A05659">
      <w:pPr>
        <w:keepNext/>
        <w:keepLines/>
        <w:spacing w:before="40" w:after="40" w:line="360" w:lineRule="auto"/>
        <w:ind w:left="1985" w:hanging="851"/>
        <w:outlineLvl w:val="3"/>
        <w:rPr>
          <w:rFonts w:eastAsiaTheme="majorEastAsia" w:cstheme="majorBidi"/>
          <w:b/>
          <w:iCs/>
          <w:vanish/>
          <w:szCs w:val="24"/>
        </w:rPr>
      </w:pPr>
      <w:bookmarkStart w:id="1735" w:name="_Toc149237339"/>
      <w:bookmarkStart w:id="1736" w:name="_Toc149239197"/>
      <w:bookmarkStart w:id="1737" w:name="_Toc149240113"/>
      <w:bookmarkStart w:id="1738" w:name="_Toc149373327"/>
      <w:bookmarkStart w:id="1739" w:name="_Toc149373913"/>
      <w:bookmarkStart w:id="1740" w:name="_Toc149374467"/>
      <w:bookmarkStart w:id="1741" w:name="_Toc149237340"/>
      <w:bookmarkStart w:id="1742" w:name="_Toc149239198"/>
      <w:bookmarkStart w:id="1743" w:name="_Toc149240114"/>
      <w:bookmarkStart w:id="1744" w:name="_Toc149373328"/>
      <w:bookmarkStart w:id="1745" w:name="_Toc149373914"/>
      <w:bookmarkStart w:id="1746" w:name="_Toc149374468"/>
      <w:bookmarkStart w:id="1747" w:name="_Toc149237341"/>
      <w:bookmarkStart w:id="1748" w:name="_Toc149239199"/>
      <w:bookmarkStart w:id="1749" w:name="_Toc149240115"/>
      <w:bookmarkStart w:id="1750" w:name="_Toc149373329"/>
      <w:bookmarkStart w:id="1751" w:name="_Toc149373915"/>
      <w:bookmarkStart w:id="1752" w:name="_Toc149374469"/>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p>
    <w:p w14:paraId="07B62447" w14:textId="77777777" w:rsidR="00B34594" w:rsidRPr="00243EB9" w:rsidRDefault="00B34594" w:rsidP="00A05659">
      <w:pPr>
        <w:spacing w:after="120"/>
        <w:ind w:left="1080"/>
        <w:outlineLvl w:val="3"/>
        <w:rPr>
          <w:rFonts w:ascii="Times New Roman" w:eastAsia="Times New Roman" w:hAnsi="Times New Roman"/>
          <w:b/>
          <w:bCs/>
          <w:vanish/>
          <w:sz w:val="24"/>
          <w:szCs w:val="24"/>
        </w:rPr>
      </w:pPr>
      <w:bookmarkStart w:id="1753" w:name="_Toc149237342"/>
      <w:bookmarkStart w:id="1754" w:name="_Toc149239200"/>
      <w:bookmarkStart w:id="1755" w:name="_Toc149240116"/>
      <w:bookmarkStart w:id="1756" w:name="_Toc149373330"/>
      <w:bookmarkStart w:id="1757" w:name="_Toc149373916"/>
      <w:bookmarkStart w:id="1758" w:name="_Toc149374470"/>
      <w:bookmarkEnd w:id="1753"/>
      <w:bookmarkEnd w:id="1754"/>
      <w:bookmarkEnd w:id="1755"/>
      <w:bookmarkEnd w:id="1756"/>
      <w:bookmarkEnd w:id="1757"/>
      <w:bookmarkEnd w:id="1758"/>
    </w:p>
    <w:p w14:paraId="62C01D35" w14:textId="77777777" w:rsidR="00DD69C1" w:rsidRPr="00243EB9" w:rsidRDefault="00DD69C1" w:rsidP="00A05659">
      <w:pPr>
        <w:pStyle w:val="Prrafodelista"/>
        <w:numPr>
          <w:ilvl w:val="2"/>
          <w:numId w:val="4"/>
        </w:numPr>
        <w:spacing w:after="120" w:line="360" w:lineRule="auto"/>
        <w:ind w:left="1418" w:hanging="851"/>
        <w:outlineLvl w:val="3"/>
        <w:rPr>
          <w:rFonts w:ascii="Times New Roman" w:eastAsia="Times New Roman" w:hAnsi="Times New Roman"/>
          <w:b/>
          <w:bCs/>
          <w:vanish/>
          <w:sz w:val="24"/>
          <w:szCs w:val="24"/>
        </w:rPr>
      </w:pPr>
      <w:bookmarkStart w:id="1759" w:name="_Toc149504184"/>
      <w:bookmarkStart w:id="1760" w:name="_Toc149504951"/>
      <w:bookmarkStart w:id="1761" w:name="_Toc149506095"/>
      <w:bookmarkStart w:id="1762" w:name="_Toc149506193"/>
      <w:bookmarkStart w:id="1763" w:name="_Toc149592291"/>
      <w:bookmarkStart w:id="1764" w:name="_Toc149592395"/>
      <w:bookmarkStart w:id="1765" w:name="_Toc149592629"/>
      <w:bookmarkStart w:id="1766" w:name="_Toc149765965"/>
      <w:bookmarkStart w:id="1767" w:name="_Toc149927898"/>
      <w:bookmarkStart w:id="1768" w:name="_Toc149929104"/>
      <w:bookmarkStart w:id="1769" w:name="_Toc149936999"/>
      <w:bookmarkStart w:id="1770" w:name="_Toc149938525"/>
      <w:bookmarkStart w:id="1771" w:name="_Toc149938658"/>
      <w:bookmarkStart w:id="1772" w:name="_Toc149941493"/>
      <w:bookmarkStart w:id="1773" w:name="_Toc149942529"/>
      <w:bookmarkStart w:id="1774" w:name="_Toc149983539"/>
      <w:bookmarkStart w:id="1775" w:name="_Toc149985008"/>
      <w:bookmarkStart w:id="1776" w:name="_Toc149985166"/>
      <w:bookmarkStart w:id="1777" w:name="_Toc149985739"/>
      <w:bookmarkStart w:id="1778" w:name="_Toc149985864"/>
      <w:bookmarkStart w:id="1779" w:name="_Toc149985990"/>
      <w:bookmarkStart w:id="1780" w:name="_Toc150004789"/>
      <w:bookmarkStart w:id="1781" w:name="_Toc150033138"/>
      <w:bookmarkStart w:id="1782" w:name="_Toc150033324"/>
      <w:bookmarkStart w:id="1783" w:name="_Toc150094884"/>
      <w:bookmarkStart w:id="1784" w:name="_Toc150100626"/>
      <w:bookmarkStart w:id="1785" w:name="_Toc150103449"/>
      <w:bookmarkStart w:id="1786" w:name="_Toc150194167"/>
      <w:bookmarkStart w:id="1787" w:name="_Toc150279793"/>
      <w:bookmarkStart w:id="1788" w:name="_Toc150453804"/>
      <w:bookmarkStart w:id="1789" w:name="_Toc150535960"/>
      <w:bookmarkStart w:id="1790" w:name="_Toc150536269"/>
      <w:bookmarkStart w:id="1791" w:name="_Toc150536423"/>
      <w:bookmarkStart w:id="1792" w:name="_Toc150536573"/>
      <w:bookmarkStart w:id="1793" w:name="_Toc150536725"/>
      <w:bookmarkStart w:id="1794" w:name="_Toc150536957"/>
      <w:bookmarkStart w:id="1795" w:name="_Toc150537110"/>
      <w:bookmarkStart w:id="1796" w:name="_Toc150549912"/>
      <w:bookmarkStart w:id="1797" w:name="_Toc150550067"/>
      <w:bookmarkStart w:id="1798" w:name="_Toc150691964"/>
      <w:bookmarkStart w:id="1799" w:name="_Toc150696125"/>
      <w:bookmarkStart w:id="1800" w:name="_Toc150696659"/>
      <w:bookmarkStart w:id="1801" w:name="_Toc152099242"/>
      <w:bookmarkStart w:id="1802" w:name="_Toc152176792"/>
      <w:bookmarkStart w:id="1803" w:name="_Toc152186363"/>
      <w:bookmarkStart w:id="1804" w:name="_Toc152186520"/>
      <w:bookmarkStart w:id="1805" w:name="_Toc152275348"/>
      <w:bookmarkStart w:id="1806" w:name="_Toc152699877"/>
      <w:bookmarkStart w:id="1807" w:name="_Toc152782597"/>
      <w:bookmarkStart w:id="1808" w:name="_Toc152783446"/>
      <w:bookmarkStart w:id="1809" w:name="_Toc152783603"/>
      <w:bookmarkStart w:id="1810" w:name="_Toc152783759"/>
      <w:bookmarkStart w:id="1811" w:name="_Toc152783914"/>
      <w:bookmarkStart w:id="1812" w:name="_Toc152784067"/>
      <w:bookmarkStart w:id="1813" w:name="_Toc152784220"/>
      <w:bookmarkStart w:id="1814" w:name="_Toc152784373"/>
      <w:bookmarkStart w:id="1815" w:name="_Toc152785984"/>
      <w:bookmarkStart w:id="1816" w:name="_Toc152875173"/>
      <w:bookmarkStart w:id="1817" w:name="_Toc152877853"/>
      <w:bookmarkStart w:id="1818" w:name="_Toc153130470"/>
      <w:bookmarkStart w:id="1819" w:name="_Toc153215472"/>
      <w:bookmarkStart w:id="1820" w:name="_Toc153388962"/>
      <w:bookmarkStart w:id="1821" w:name="_Toc153393110"/>
      <w:bookmarkStart w:id="1822" w:name="_Toc153394834"/>
      <w:bookmarkStart w:id="1823" w:name="_Toc153622074"/>
      <w:bookmarkStart w:id="1824" w:name="_Toc153622260"/>
      <w:bookmarkStart w:id="1825" w:name="_Toc153638773"/>
      <w:bookmarkStart w:id="1826" w:name="_Toc153702276"/>
      <w:bookmarkStart w:id="1827" w:name="_Toc155814433"/>
      <w:bookmarkStart w:id="1828" w:name="_Toc155814791"/>
      <w:bookmarkStart w:id="1829" w:name="_Toc156124250"/>
      <w:bookmarkStart w:id="1830" w:name="_Toc157197586"/>
      <w:bookmarkStart w:id="1831" w:name="_Toc157364241"/>
      <w:bookmarkStart w:id="1832" w:name="_Toc157366194"/>
      <w:bookmarkStart w:id="1833" w:name="_Toc15750627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p w14:paraId="09368BF0" w14:textId="0E6ED8A3" w:rsidR="00DD69C1" w:rsidRPr="00243EB9" w:rsidRDefault="00AC7771" w:rsidP="00A05659">
      <w:pPr>
        <w:pStyle w:val="Ttulo4"/>
        <w:ind w:left="1985" w:hanging="851"/>
      </w:pPr>
      <w:bookmarkStart w:id="1834" w:name="_Toc157506279"/>
      <w:r w:rsidRPr="00243EB9">
        <w:t xml:space="preserve">LUPUS </w:t>
      </w:r>
      <w:r w:rsidR="009B4370" w:rsidRPr="00243EB9">
        <w:t xml:space="preserve">Y FIBROMIALGIA </w:t>
      </w:r>
      <w:r w:rsidRPr="00243EB9">
        <w:t>EN HONDURAS</w:t>
      </w:r>
      <w:bookmarkEnd w:id="1834"/>
    </w:p>
    <w:p w14:paraId="2163102F" w14:textId="2D4A68B5" w:rsidR="000B0E14" w:rsidRPr="00243EB9" w:rsidRDefault="000B0E14" w:rsidP="00A05659">
      <w:pPr>
        <w:pStyle w:val="TextoPrincipal"/>
      </w:pPr>
      <w:r w:rsidRPr="00243EB9">
        <w:t xml:space="preserve">Actualmente la única organización que apoya directamente a los pacientes con Lupus </w:t>
      </w:r>
      <w:r w:rsidR="000937C0" w:rsidRPr="00243EB9">
        <w:t>y Fibromialgia</w:t>
      </w:r>
      <w:r w:rsidRPr="00243EB9">
        <w:t xml:space="preserve"> en Honduras es UNILUFIH, esta no tiene un </w:t>
      </w:r>
      <w:r w:rsidR="00237C1E" w:rsidRPr="00243EB9">
        <w:t>recuento oficial de todos los pacientes diagnosticados a nivel nacional, pero sus afiliados que son pacientes con est</w:t>
      </w:r>
      <w:r w:rsidR="008730B2" w:rsidRPr="00243EB9">
        <w:t>os</w:t>
      </w:r>
      <w:r w:rsidR="00237C1E" w:rsidRPr="00243EB9">
        <w:t xml:space="preserve"> padecimiento</w:t>
      </w:r>
      <w:r w:rsidR="008730B2" w:rsidRPr="00243EB9">
        <w:t>s</w:t>
      </w:r>
      <w:r w:rsidR="00237C1E" w:rsidRPr="00243EB9">
        <w:t xml:space="preserve"> </w:t>
      </w:r>
      <w:r w:rsidR="0066292E" w:rsidRPr="00243EB9">
        <w:t>superan las 100 personas</w:t>
      </w:r>
      <w:r w:rsidR="004C129A" w:rsidRPr="00243EB9">
        <w:t>. Entre los beneficios que prom</w:t>
      </w:r>
      <w:r w:rsidR="00752682" w:rsidRPr="00243EB9">
        <w:t>ueve</w:t>
      </w:r>
      <w:r w:rsidR="00D8071F" w:rsidRPr="00243EB9">
        <w:t>n se encuentra e</w:t>
      </w:r>
      <w:r w:rsidR="008730B2" w:rsidRPr="00243EB9">
        <w:t xml:space="preserve">l </w:t>
      </w:r>
      <w:r w:rsidR="0028771E" w:rsidRPr="00243EB9">
        <w:t>carné</w:t>
      </w:r>
      <w:r w:rsidR="008730B2" w:rsidRPr="00243EB9">
        <w:t xml:space="preserve"> de discapacidad </w:t>
      </w:r>
      <w:r w:rsidR="00A80CBB" w:rsidRPr="00243EB9">
        <w:t>acreditado</w:t>
      </w:r>
      <w:r w:rsidR="00F749E1" w:rsidRPr="00243EB9">
        <w:t xml:space="preserve"> po</w:t>
      </w:r>
      <w:r w:rsidR="008D4BEB" w:rsidRPr="00243EB9">
        <w:t>r</w:t>
      </w:r>
      <w:r w:rsidR="008730B2" w:rsidRPr="00243EB9">
        <w:t xml:space="preserve"> la </w:t>
      </w:r>
      <w:r w:rsidR="008D4BEB" w:rsidRPr="00243EB9">
        <w:t>Secretar</w:t>
      </w:r>
      <w:r w:rsidR="000C0F7A" w:rsidRPr="00243EB9">
        <w:t>í</w:t>
      </w:r>
      <w:r w:rsidR="008D4BEB" w:rsidRPr="00243EB9">
        <w:t xml:space="preserve">a de </w:t>
      </w:r>
      <w:r w:rsidR="00A80CBB" w:rsidRPr="00243EB9">
        <w:t>D</w:t>
      </w:r>
      <w:r w:rsidR="008D4BEB" w:rsidRPr="00243EB9">
        <w:t>esarrollo Social (SEDESOL)</w:t>
      </w:r>
      <w:r w:rsidR="00263896" w:rsidRPr="00243EB9">
        <w:t>, para lo cual la asociación apoy</w:t>
      </w:r>
      <w:r w:rsidR="00A61738" w:rsidRPr="00243EB9">
        <w:t>a</w:t>
      </w:r>
      <w:r w:rsidR="00263896" w:rsidRPr="00243EB9">
        <w:t xml:space="preserve"> </w:t>
      </w:r>
      <w:r w:rsidR="00316443" w:rsidRPr="00243EB9">
        <w:t>a</w:t>
      </w:r>
      <w:r w:rsidR="00263896" w:rsidRPr="00243EB9">
        <w:t xml:space="preserve"> realizar el trámite y extender el documento</w:t>
      </w:r>
      <w:r w:rsidR="00A80CBB" w:rsidRPr="00243EB9">
        <w:t xml:space="preserve"> </w:t>
      </w:r>
      <w:r w:rsidRPr="00243EB9">
        <w:t xml:space="preserve">(D.E. Amador, comunicación personal, 1 de agosto de 2023). </w:t>
      </w:r>
    </w:p>
    <w:p w14:paraId="0B747EB2" w14:textId="60706E5D" w:rsidR="00C26793" w:rsidRPr="00243EB9" w:rsidRDefault="00C26793" w:rsidP="00A05659">
      <w:pPr>
        <w:pStyle w:val="TextoPrincipal"/>
      </w:pPr>
      <w:r w:rsidRPr="00243EB9">
        <w:t xml:space="preserve">Esta es la única fuente de información con la que se cuenta hoy en día, ya que no existen estudios recientes en </w:t>
      </w:r>
      <w:r w:rsidR="006E72C5" w:rsidRPr="00243EB9">
        <w:t>Honduras</w:t>
      </w:r>
      <w:r w:rsidRPr="00243EB9">
        <w:t xml:space="preserve"> </w:t>
      </w:r>
      <w:r w:rsidR="00D217E5" w:rsidRPr="00243EB9">
        <w:t>acerca</w:t>
      </w:r>
      <w:r w:rsidR="00DE5ADD" w:rsidRPr="00243EB9">
        <w:t xml:space="preserve"> de las enfermedades de </w:t>
      </w:r>
      <w:r w:rsidR="00A61738" w:rsidRPr="00243EB9">
        <w:t>l</w:t>
      </w:r>
      <w:r w:rsidR="00DE5ADD" w:rsidRPr="00243EB9">
        <w:t xml:space="preserve">upus y </w:t>
      </w:r>
      <w:r w:rsidR="00A61738" w:rsidRPr="00243EB9">
        <w:t>f</w:t>
      </w:r>
      <w:r w:rsidR="00DE5ADD" w:rsidRPr="00243EB9">
        <w:t xml:space="preserve">ibromialgia, por lo que no </w:t>
      </w:r>
      <w:r w:rsidR="00821E91" w:rsidRPr="00243EB9">
        <w:t xml:space="preserve">se </w:t>
      </w:r>
      <w:r w:rsidR="004A7421" w:rsidRPr="00243EB9">
        <w:t>profundiza en el tema.</w:t>
      </w:r>
    </w:p>
    <w:p w14:paraId="12757A0B" w14:textId="77777777" w:rsidR="00FF0FE8" w:rsidRPr="00243EB9" w:rsidRDefault="00FF0FE8" w:rsidP="00A05659">
      <w:pPr>
        <w:pStyle w:val="TextoPrincipal"/>
      </w:pPr>
    </w:p>
    <w:p w14:paraId="5D0C2A06" w14:textId="525392FC" w:rsidR="00290CF5" w:rsidRPr="00243EB9" w:rsidRDefault="00290CF5" w:rsidP="00A05659">
      <w:pPr>
        <w:pStyle w:val="Ttulo4"/>
        <w:ind w:left="1985" w:hanging="851"/>
      </w:pPr>
      <w:bookmarkStart w:id="1835" w:name="_Toc157506280"/>
      <w:r w:rsidRPr="00243EB9">
        <w:t>EL EFECTO DEL COVID EN LOS PACIENTES EN HONDURAS</w:t>
      </w:r>
      <w:bookmarkEnd w:id="1835"/>
    </w:p>
    <w:p w14:paraId="36B51D5E" w14:textId="03A12590" w:rsidR="00290CF5" w:rsidRPr="00243EB9" w:rsidRDefault="00290CF5" w:rsidP="00A05659">
      <w:pPr>
        <w:pStyle w:val="TextoPrincipal"/>
      </w:pPr>
      <w:r w:rsidRPr="00243EB9">
        <w:t xml:space="preserve">Los pacientes de </w:t>
      </w:r>
      <w:r w:rsidR="00A61738" w:rsidRPr="00243EB9">
        <w:t>l</w:t>
      </w:r>
      <w:r w:rsidRPr="00243EB9">
        <w:t xml:space="preserve">upus y </w:t>
      </w:r>
      <w:r w:rsidR="00A61738" w:rsidRPr="00243EB9">
        <w:t>f</w:t>
      </w:r>
      <w:r w:rsidRPr="00243EB9">
        <w:t>ibromialgia son propensos a sufrir enfermedades mentales y en Honduras se tiene poco acceso a el trato de estas condiciones mentales, como lo menciona McBoyle, D. S. (2021):</w:t>
      </w:r>
    </w:p>
    <w:p w14:paraId="5D347C48" w14:textId="66191478" w:rsidR="00290CF5" w:rsidRPr="00243EB9" w:rsidRDefault="00290CF5" w:rsidP="00A05659">
      <w:pPr>
        <w:pStyle w:val="TextoPrincipal"/>
      </w:pPr>
      <w:r w:rsidRPr="00243EB9">
        <w:t>El acceso a la salud mental en el mundo es limitado a pesar de que las cifras de enfermedades mentales y afecciones en salud mental son elevadas y van en incremento año con año. Acorde con los datos del Observatorio Mundial de Salud de la Organización Mundial de la Salud (OMS), en algunos países la situación puede ser aún más crítica, como el caso de Honduras, que solamente cuenta con 0.66 médicos psiquiatras y 0.62 psicólogos por cada 100,000 habitantes, mientras que países más desarrollados como Suiza cuentan con 43.96 médicos psiquiatras y 84.14 psicólogos para el mismo rango de población.</w:t>
      </w:r>
    </w:p>
    <w:p w14:paraId="6B3787B5" w14:textId="77777777" w:rsidR="00290CF5" w:rsidRPr="00243EB9" w:rsidRDefault="00290CF5" w:rsidP="00A05659">
      <w:pPr>
        <w:pStyle w:val="TextoPrincipal"/>
      </w:pPr>
      <w:r w:rsidRPr="00243EB9">
        <w:t>SARS-CoV-2 puso en la mirada del mundo no solo la problemática de salud asociada con la COVID-19, sino que también vislumbró una gran cantidad de situaciones vinculadas con otras afecciones como ser:  ansiedad, depresión, estrés, insomnio y otros síntomas. Con ello, el tema ganó interés a lo largo del tiempo desde el inicio de la pandemia.</w:t>
      </w:r>
    </w:p>
    <w:p w14:paraId="4C5E0976" w14:textId="6B3319E1" w:rsidR="00290CF5" w:rsidRPr="00243EB9" w:rsidRDefault="00290CF5" w:rsidP="00A05659">
      <w:pPr>
        <w:pStyle w:val="TextoPrincipal"/>
      </w:pPr>
      <w:r w:rsidRPr="00243EB9">
        <w:t>Utilizando Google Trends se filtraron términos relacionados con afectaciones de salud mental en Honduras para comparar gráficamente en un mapa donde se reflejan los 5 departamentos con mayor tendencia de búsqueda.</w:t>
      </w:r>
    </w:p>
    <w:p w14:paraId="4E9DE47C" w14:textId="77777777" w:rsidR="00290CF5" w:rsidRPr="00243EB9" w:rsidRDefault="00290CF5" w:rsidP="00A05659">
      <w:pPr>
        <w:pStyle w:val="Figuras"/>
      </w:pPr>
      <w:r w:rsidRPr="00243EB9">
        <w:rPr>
          <w:noProof/>
        </w:rPr>
        <w:lastRenderedPageBreak/>
        <w:drawing>
          <wp:inline distT="0" distB="0" distL="0" distR="0" wp14:anchorId="0F1862F6" wp14:editId="1BDA7F64">
            <wp:extent cx="4579952" cy="2099144"/>
            <wp:effectExtent l="0" t="0" r="0" b="0"/>
            <wp:docPr id="1741860127" name="Picture 1741860127"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860127" name="Picture 1741860127" descr="Interfaz de usuario gráfica, Aplicación&#10;&#10;Descripción generada automáticamente"/>
                    <pic:cNvPicPr/>
                  </pic:nvPicPr>
                  <pic:blipFill>
                    <a:blip r:embed="rId25">
                      <a:extLst>
                        <a:ext uri="{28A0092B-C50C-407E-A947-70E740481C1C}">
                          <a14:useLocalDpi xmlns:a14="http://schemas.microsoft.com/office/drawing/2010/main" val="0"/>
                        </a:ext>
                      </a:extLst>
                    </a:blip>
                    <a:stretch>
                      <a:fillRect/>
                    </a:stretch>
                  </pic:blipFill>
                  <pic:spPr>
                    <a:xfrm>
                      <a:off x="0" y="0"/>
                      <a:ext cx="4623229" cy="2118979"/>
                    </a:xfrm>
                    <a:prstGeom prst="rect">
                      <a:avLst/>
                    </a:prstGeom>
                  </pic:spPr>
                </pic:pic>
              </a:graphicData>
            </a:graphic>
          </wp:inline>
        </w:drawing>
      </w:r>
    </w:p>
    <w:p w14:paraId="1A53431D" w14:textId="5A37AE1F" w:rsidR="00290CF5" w:rsidRPr="00243EB9" w:rsidRDefault="00290CF5" w:rsidP="00A05659">
      <w:pPr>
        <w:pStyle w:val="TtulodeFiguras"/>
        <w:rPr>
          <w:lang w:val="es-HN"/>
        </w:rPr>
      </w:pPr>
      <w:bookmarkStart w:id="1836" w:name="_Toc143372972"/>
      <w:bookmarkStart w:id="1837" w:name="_Toc157505834"/>
      <w:r w:rsidRPr="00243EB9">
        <w:rPr>
          <w:lang w:val="es-HN"/>
        </w:rPr>
        <w:t xml:space="preserve">Figura </w:t>
      </w:r>
      <w:r w:rsidR="00635366" w:rsidRPr="00243EB9">
        <w:rPr>
          <w:lang w:val="es-HN"/>
        </w:rPr>
        <w:t>6</w:t>
      </w:r>
      <w:r w:rsidR="00B34594" w:rsidRPr="00243EB9">
        <w:rPr>
          <w:lang w:val="es-HN"/>
        </w:rPr>
        <w:t>.</w:t>
      </w:r>
      <w:r w:rsidRPr="00243EB9">
        <w:rPr>
          <w:lang w:val="es-HN"/>
        </w:rPr>
        <w:t xml:space="preserve"> Tendencia de búsqueda de términos relacionados con salud mental (ansiedad, depresión, estrés, insomnio) en Honduras en los últimos 12 meses a esta publicación, utilizando el buscador Google (Google Trends, 2021).</w:t>
      </w:r>
      <w:bookmarkEnd w:id="1836"/>
      <w:bookmarkEnd w:id="1837"/>
    </w:p>
    <w:p w14:paraId="07426FC1" w14:textId="17B206B0" w:rsidR="00290CF5" w:rsidRPr="00243EB9" w:rsidRDefault="00290CF5" w:rsidP="00A05659">
      <w:pPr>
        <w:pStyle w:val="FuentedeFigurasyTablas"/>
      </w:pPr>
      <w:r w:rsidRPr="00243EB9">
        <w:t xml:space="preserve">Fuente: </w:t>
      </w:r>
      <w:r w:rsidR="00251FF1" w:rsidRPr="00243EB9">
        <w:t>(</w:t>
      </w:r>
      <w:r w:rsidRPr="00243EB9">
        <w:t>McBoyle, D. S.</w:t>
      </w:r>
      <w:r w:rsidR="00251FF1" w:rsidRPr="00243EB9">
        <w:t xml:space="preserve">, </w:t>
      </w:r>
      <w:r w:rsidRPr="00243EB9">
        <w:t>2021)</w:t>
      </w:r>
      <w:r w:rsidR="008B0FD5" w:rsidRPr="00243EB9">
        <w:t>.</w:t>
      </w:r>
    </w:p>
    <w:p w14:paraId="05438BA5" w14:textId="77777777" w:rsidR="00B65EC7" w:rsidRPr="00243EB9" w:rsidRDefault="00B65EC7" w:rsidP="00A05659">
      <w:pPr>
        <w:pStyle w:val="TextoPrincipal"/>
      </w:pPr>
    </w:p>
    <w:p w14:paraId="1AC5E5C7" w14:textId="5A234007" w:rsidR="00290CF5" w:rsidRPr="00243EB9" w:rsidRDefault="00290CF5" w:rsidP="00A05659">
      <w:pPr>
        <w:pStyle w:val="Ttulo4"/>
        <w:ind w:left="1985" w:hanging="851"/>
      </w:pPr>
      <w:bookmarkStart w:id="1838" w:name="_Toc157506281"/>
      <w:r w:rsidRPr="00243EB9">
        <w:t>ESTRATEGIAS DE CAPTACIÓN DE FONDOS EN ONGS</w:t>
      </w:r>
      <w:r w:rsidR="00437531" w:rsidRPr="00243EB9">
        <w:t xml:space="preserve"> EN HONDURAS</w:t>
      </w:r>
      <w:bookmarkEnd w:id="1838"/>
      <w:r w:rsidR="00437531" w:rsidRPr="00243EB9">
        <w:t xml:space="preserve"> </w:t>
      </w:r>
    </w:p>
    <w:p w14:paraId="350CD2A5" w14:textId="3F9CD6B4" w:rsidR="00290CF5" w:rsidRPr="00243EB9" w:rsidRDefault="00290CF5" w:rsidP="00A05659">
      <w:pPr>
        <w:pStyle w:val="TextoPrincipal"/>
      </w:pPr>
      <w:r w:rsidRPr="00243EB9">
        <w:t xml:space="preserve">Es fundamental para las asociaciones sin fines de lucro el generar actividades que les generen fondos o recibir ayuda </w:t>
      </w:r>
      <w:r w:rsidR="00E26398" w:rsidRPr="00243EB9">
        <w:t xml:space="preserve">de </w:t>
      </w:r>
      <w:r w:rsidRPr="00243EB9">
        <w:t>empresas mediante donaciones.</w:t>
      </w:r>
    </w:p>
    <w:p w14:paraId="3DC0D5CB" w14:textId="2DAEC820" w:rsidR="008A5090" w:rsidRPr="00243EB9" w:rsidRDefault="008A5090" w:rsidP="00A05659">
      <w:pPr>
        <w:pStyle w:val="TextoPrincipal"/>
      </w:pPr>
      <w:r w:rsidRPr="00243EB9">
        <w:t>IFMSA Honduras (2022) generó un manual de recaudación de fondos en el cual abordan estrategias de captación de proveedores y patrocinadores, aunque estos tengan un papel similar al momento de su apoyo existen diferencias</w:t>
      </w:r>
      <w:r w:rsidR="0001749A" w:rsidRPr="00243EB9">
        <w:t>,</w:t>
      </w:r>
      <w:r w:rsidRPr="00243EB9">
        <w:t xml:space="preserve"> ya que los colaboradores decidirán apoyar debido a que se identifican con los ideales de la asociación, mientras que los patrocinadores pedirán algo a cambio, esto puede ser visibilidad, publicidad o apoyo en sus actividades. El método de abordaje de las solicitudes de apoyo puede ser hablado o escrito. Las solicitudes habladas se conocen como discurso de elevador, ya que en un tiempo máximo de 3 a 5 minutos se debe poder explicar </w:t>
      </w:r>
      <w:r w:rsidR="00477635" w:rsidRPr="00243EB9">
        <w:t>quiénes</w:t>
      </w:r>
      <w:r w:rsidRPr="00243EB9">
        <w:t xml:space="preserve"> somos, qué hacemos y por qué lo hacemos, pero esta no es la única manera de acercamiento ya que existe el medio escrito, ya sea por mensaje, comentario en redes sociales, panfletos en centros comerciales o correos electrónicos. Este medio escrito debe tener estructura y orden lógico para lograr captar la atención de los posibles donantes.</w:t>
      </w:r>
    </w:p>
    <w:p w14:paraId="797A40E0" w14:textId="77777777" w:rsidR="00290CF5" w:rsidRPr="00243EB9" w:rsidRDefault="00290CF5" w:rsidP="00A05659">
      <w:pPr>
        <w:pStyle w:val="Figuras"/>
      </w:pPr>
      <w:r w:rsidRPr="00243EB9">
        <w:rPr>
          <w:noProof/>
        </w:rPr>
        <w:lastRenderedPageBreak/>
        <w:drawing>
          <wp:inline distT="0" distB="0" distL="0" distR="0" wp14:anchorId="53C7C734" wp14:editId="22D4B34D">
            <wp:extent cx="3685246" cy="3100457"/>
            <wp:effectExtent l="19050" t="19050" r="10795" b="24130"/>
            <wp:docPr id="1495960468" name="Picture 1495960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extLst>
                        <a:ext uri="{28A0092B-C50C-407E-A947-70E740481C1C}">
                          <a14:useLocalDpi xmlns:a14="http://schemas.microsoft.com/office/drawing/2010/main" val="0"/>
                        </a:ext>
                      </a:extLst>
                    </a:blip>
                    <a:srcRect t="4217" b="4418"/>
                    <a:stretch/>
                  </pic:blipFill>
                  <pic:spPr bwMode="auto">
                    <a:xfrm>
                      <a:off x="0" y="0"/>
                      <a:ext cx="3686175" cy="3101239"/>
                    </a:xfrm>
                    <a:prstGeom prst="rect">
                      <a:avLst/>
                    </a:prstGeom>
                    <a:ln w="19050">
                      <a:solidFill>
                        <a:schemeClr val="tx1"/>
                      </a:solidFill>
                    </a:ln>
                    <a:effectLst>
                      <a:softEdge rad="0"/>
                    </a:effectLst>
                    <a:extLst>
                      <a:ext uri="{53640926-AAD7-44D8-BBD7-CCE9431645EC}">
                        <a14:shadowObscured xmlns:a14="http://schemas.microsoft.com/office/drawing/2010/main"/>
                      </a:ext>
                    </a:extLst>
                  </pic:spPr>
                </pic:pic>
              </a:graphicData>
            </a:graphic>
          </wp:inline>
        </w:drawing>
      </w:r>
    </w:p>
    <w:p w14:paraId="6217BDCB" w14:textId="4E0BA5C1" w:rsidR="00290CF5" w:rsidRPr="00243EB9" w:rsidRDefault="00290CF5" w:rsidP="00A05659">
      <w:pPr>
        <w:pStyle w:val="TtulodeFiguras"/>
        <w:rPr>
          <w:lang w:val="es-HN"/>
        </w:rPr>
      </w:pPr>
      <w:bookmarkStart w:id="1839" w:name="_Toc143372973"/>
      <w:bookmarkStart w:id="1840" w:name="_Toc157505835"/>
      <w:r w:rsidRPr="00243EB9">
        <w:rPr>
          <w:lang w:val="es-HN"/>
        </w:rPr>
        <w:t xml:space="preserve">Figura </w:t>
      </w:r>
      <w:r w:rsidR="00635366" w:rsidRPr="00243EB9">
        <w:rPr>
          <w:lang w:val="es-HN"/>
        </w:rPr>
        <w:t>7</w:t>
      </w:r>
      <w:r w:rsidR="00610DE3" w:rsidRPr="00243EB9">
        <w:rPr>
          <w:lang w:val="es-HN"/>
        </w:rPr>
        <w:t>.</w:t>
      </w:r>
      <w:r w:rsidRPr="00243EB9">
        <w:rPr>
          <w:lang w:val="es-HN"/>
        </w:rPr>
        <w:t xml:space="preserve"> Diagrama de Recaudación de Fondos de la Federación Internacional de Asociaciones de estudiantes de Medicina en Honduras</w:t>
      </w:r>
      <w:bookmarkEnd w:id="1839"/>
      <w:r w:rsidR="00B65EC7" w:rsidRPr="00243EB9">
        <w:rPr>
          <w:lang w:val="es-HN"/>
        </w:rPr>
        <w:t>.</w:t>
      </w:r>
      <w:bookmarkEnd w:id="1840"/>
    </w:p>
    <w:p w14:paraId="1872DF17" w14:textId="71C51ACB" w:rsidR="00E85134" w:rsidRPr="00243EB9" w:rsidRDefault="00290CF5" w:rsidP="00A05659">
      <w:pPr>
        <w:pStyle w:val="FuentedeFigurasyTablas"/>
      </w:pPr>
      <w:r w:rsidRPr="00243EB9">
        <w:t xml:space="preserve">Fuente: </w:t>
      </w:r>
      <w:r w:rsidR="00251FF1" w:rsidRPr="00243EB9">
        <w:t>(</w:t>
      </w:r>
      <w:r w:rsidRPr="00243EB9">
        <w:t>IFMSA Honduras</w:t>
      </w:r>
      <w:r w:rsidR="00251FF1" w:rsidRPr="00243EB9">
        <w:t xml:space="preserve">, </w:t>
      </w:r>
      <w:r w:rsidRPr="00243EB9">
        <w:t>2022)</w:t>
      </w:r>
      <w:r w:rsidR="00666759" w:rsidRPr="00243EB9">
        <w:t>.</w:t>
      </w:r>
    </w:p>
    <w:p w14:paraId="291A4D0B" w14:textId="77777777" w:rsidR="00666759" w:rsidRPr="00243EB9" w:rsidRDefault="00666759" w:rsidP="00A05659">
      <w:pPr>
        <w:pStyle w:val="TextoPrincipal"/>
      </w:pPr>
    </w:p>
    <w:p w14:paraId="444E0EEC" w14:textId="215729E8" w:rsidR="00B65EC7" w:rsidRPr="00243EB9" w:rsidRDefault="006A06AA" w:rsidP="00A05659">
      <w:pPr>
        <w:pStyle w:val="TextoPrincipal"/>
      </w:pPr>
      <w:r w:rsidRPr="00243EB9">
        <w:t xml:space="preserve">Actualmente existen más de 100 </w:t>
      </w:r>
      <w:r w:rsidR="00012209" w:rsidRPr="00243EB9">
        <w:t xml:space="preserve">empresas </w:t>
      </w:r>
      <w:r w:rsidR="00420CAE" w:rsidRPr="00243EB9">
        <w:t xml:space="preserve">asociadas a </w:t>
      </w:r>
      <w:r w:rsidR="00DB6B12" w:rsidRPr="00243EB9">
        <w:t xml:space="preserve">la </w:t>
      </w:r>
      <w:r w:rsidR="00063E46" w:rsidRPr="00243EB9">
        <w:t>Asociación</w:t>
      </w:r>
      <w:r w:rsidR="00DB6B12" w:rsidRPr="00243EB9">
        <w:t xml:space="preserve"> Hondureña de Responsabilidad Social</w:t>
      </w:r>
      <w:r w:rsidR="004E35DA" w:rsidRPr="00243EB9">
        <w:t xml:space="preserve"> Empresarial (FUNDA</w:t>
      </w:r>
      <w:r w:rsidR="00063E46" w:rsidRPr="00243EB9">
        <w:t>HRSE)</w:t>
      </w:r>
      <w:r w:rsidRPr="00243EB9">
        <w:t xml:space="preserve">, de las cuales tomamos </w:t>
      </w:r>
      <w:r w:rsidR="00DC7CB7" w:rsidRPr="00243EB9">
        <w:t xml:space="preserve">10 de </w:t>
      </w:r>
      <w:r w:rsidR="00CD4802" w:rsidRPr="00243EB9">
        <w:t>las empresas m</w:t>
      </w:r>
      <w:r w:rsidR="00DC7CB7" w:rsidRPr="00243EB9">
        <w:t>ás conocidas</w:t>
      </w:r>
      <w:r w:rsidRPr="00243EB9">
        <w:t>:</w:t>
      </w:r>
    </w:p>
    <w:p w14:paraId="2E094ECC" w14:textId="77777777" w:rsidR="00D4072F" w:rsidRPr="00243EB9" w:rsidRDefault="00D4072F" w:rsidP="00A05659">
      <w:pPr>
        <w:pStyle w:val="TextoPrincipal"/>
      </w:pPr>
    </w:p>
    <w:p w14:paraId="16EF775F" w14:textId="77777777" w:rsidR="00251FF1" w:rsidRPr="00243EB9" w:rsidRDefault="00251FF1" w:rsidP="00A05659">
      <w:pPr>
        <w:pStyle w:val="TtulodeTablas"/>
        <w:rPr>
          <w:lang w:val="es-HN"/>
        </w:rPr>
      </w:pPr>
      <w:bookmarkStart w:id="1841" w:name="_Toc149505945"/>
      <w:bookmarkStart w:id="1842" w:name="_Toc157505814"/>
      <w:r w:rsidRPr="00243EB9">
        <w:rPr>
          <w:lang w:val="es-HN"/>
        </w:rPr>
        <w:t>Tabla 3. Empresas Socialmente Responsables en Honduras</w:t>
      </w:r>
      <w:bookmarkEnd w:id="1841"/>
      <w:bookmarkEnd w:id="1842"/>
    </w:p>
    <w:tbl>
      <w:tblPr>
        <w:tblW w:w="9060" w:type="dxa"/>
        <w:jc w:val="center"/>
        <w:tblCellMar>
          <w:left w:w="70" w:type="dxa"/>
          <w:right w:w="70" w:type="dxa"/>
        </w:tblCellMar>
        <w:tblLook w:val="04A0" w:firstRow="1" w:lastRow="0" w:firstColumn="1" w:lastColumn="0" w:noHBand="0" w:noVBand="1"/>
      </w:tblPr>
      <w:tblGrid>
        <w:gridCol w:w="2060"/>
        <w:gridCol w:w="2260"/>
        <w:gridCol w:w="2080"/>
        <w:gridCol w:w="2660"/>
      </w:tblGrid>
      <w:tr w:rsidR="005C4CFE" w:rsidRPr="00243EB9" w14:paraId="189670C2" w14:textId="77777777" w:rsidTr="000B5D81">
        <w:trPr>
          <w:trHeight w:val="465"/>
          <w:tblHeader/>
          <w:jc w:val="center"/>
        </w:trPr>
        <w:tc>
          <w:tcPr>
            <w:tcW w:w="206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5B4B16E0" w14:textId="77777777" w:rsidR="005C4CFE" w:rsidRPr="00243EB9" w:rsidRDefault="005C4CFE" w:rsidP="00A05659">
            <w:pPr>
              <w:pStyle w:val="TextodeTablas"/>
              <w:rPr>
                <w:lang w:val="es-HN" w:eastAsia="es-HN"/>
              </w:rPr>
            </w:pPr>
            <w:r w:rsidRPr="00243EB9">
              <w:rPr>
                <w:lang w:val="es-HN" w:eastAsia="es-HN"/>
              </w:rPr>
              <w:t>Empresa</w:t>
            </w:r>
          </w:p>
        </w:tc>
        <w:tc>
          <w:tcPr>
            <w:tcW w:w="2260" w:type="dxa"/>
            <w:tcBorders>
              <w:top w:val="single" w:sz="4" w:space="0" w:color="auto"/>
              <w:left w:val="nil"/>
              <w:bottom w:val="single" w:sz="4" w:space="0" w:color="auto"/>
              <w:right w:val="single" w:sz="4" w:space="0" w:color="auto"/>
            </w:tcBorders>
            <w:shd w:val="clear" w:color="000000" w:fill="002060"/>
            <w:noWrap/>
            <w:vAlign w:val="center"/>
            <w:hideMark/>
          </w:tcPr>
          <w:p w14:paraId="6AB9866F" w14:textId="77777777" w:rsidR="005C4CFE" w:rsidRPr="00243EB9" w:rsidRDefault="005C4CFE" w:rsidP="00A05659">
            <w:pPr>
              <w:pStyle w:val="TextodeTablas"/>
              <w:rPr>
                <w:lang w:val="es-HN" w:eastAsia="es-HN"/>
              </w:rPr>
            </w:pPr>
            <w:r w:rsidRPr="00243EB9">
              <w:rPr>
                <w:lang w:val="es-HN" w:eastAsia="es-HN"/>
              </w:rPr>
              <w:t>Logo</w:t>
            </w:r>
          </w:p>
        </w:tc>
        <w:tc>
          <w:tcPr>
            <w:tcW w:w="2080" w:type="dxa"/>
            <w:tcBorders>
              <w:top w:val="single" w:sz="4" w:space="0" w:color="auto"/>
              <w:left w:val="nil"/>
              <w:bottom w:val="single" w:sz="4" w:space="0" w:color="auto"/>
              <w:right w:val="single" w:sz="4" w:space="0" w:color="auto"/>
            </w:tcBorders>
            <w:shd w:val="clear" w:color="000000" w:fill="002060"/>
            <w:noWrap/>
            <w:vAlign w:val="center"/>
            <w:hideMark/>
          </w:tcPr>
          <w:p w14:paraId="6A674237" w14:textId="77777777" w:rsidR="005C4CFE" w:rsidRPr="00243EB9" w:rsidRDefault="005C4CFE" w:rsidP="00A05659">
            <w:pPr>
              <w:pStyle w:val="TextodeTablas"/>
              <w:rPr>
                <w:lang w:val="es-HN" w:eastAsia="es-HN"/>
              </w:rPr>
            </w:pPr>
            <w:r w:rsidRPr="00243EB9">
              <w:rPr>
                <w:lang w:val="es-HN" w:eastAsia="es-HN"/>
              </w:rPr>
              <w:t>Rubro</w:t>
            </w:r>
          </w:p>
        </w:tc>
        <w:tc>
          <w:tcPr>
            <w:tcW w:w="2660" w:type="dxa"/>
            <w:tcBorders>
              <w:top w:val="single" w:sz="4" w:space="0" w:color="auto"/>
              <w:left w:val="nil"/>
              <w:bottom w:val="single" w:sz="4" w:space="0" w:color="auto"/>
              <w:right w:val="single" w:sz="4" w:space="0" w:color="auto"/>
            </w:tcBorders>
            <w:shd w:val="clear" w:color="000000" w:fill="002060"/>
            <w:noWrap/>
            <w:vAlign w:val="center"/>
            <w:hideMark/>
          </w:tcPr>
          <w:p w14:paraId="1664156B" w14:textId="77777777" w:rsidR="005C4CFE" w:rsidRPr="00243EB9" w:rsidRDefault="005C4CFE" w:rsidP="00A05659">
            <w:pPr>
              <w:pStyle w:val="TextodeTablas"/>
              <w:rPr>
                <w:lang w:val="es-HN" w:eastAsia="es-HN"/>
              </w:rPr>
            </w:pPr>
            <w:r w:rsidRPr="00243EB9">
              <w:rPr>
                <w:lang w:val="es-HN" w:eastAsia="es-HN"/>
              </w:rPr>
              <w:t>Teléfono</w:t>
            </w:r>
          </w:p>
        </w:tc>
      </w:tr>
      <w:tr w:rsidR="005C4CFE" w:rsidRPr="00243EB9" w14:paraId="58116D2B"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hideMark/>
          </w:tcPr>
          <w:p w14:paraId="5E706F82" w14:textId="42C33991" w:rsidR="005C4CFE" w:rsidRPr="00243EB9" w:rsidRDefault="00D42B46" w:rsidP="00A05659">
            <w:pPr>
              <w:pStyle w:val="TextodeTablas"/>
              <w:rPr>
                <w:lang w:val="es-HN" w:eastAsia="es-HN"/>
              </w:rPr>
            </w:pPr>
            <w:r w:rsidRPr="00243EB9">
              <w:rPr>
                <w:lang w:val="es-HN" w:eastAsia="es-HN"/>
              </w:rPr>
              <w:t>ALTIA BUSINESS PARK</w:t>
            </w:r>
          </w:p>
        </w:tc>
        <w:tc>
          <w:tcPr>
            <w:tcW w:w="2260" w:type="dxa"/>
            <w:tcBorders>
              <w:top w:val="nil"/>
              <w:left w:val="nil"/>
              <w:bottom w:val="single" w:sz="4" w:space="0" w:color="auto"/>
              <w:right w:val="single" w:sz="4" w:space="0" w:color="auto"/>
            </w:tcBorders>
            <w:shd w:val="clear" w:color="auto" w:fill="auto"/>
            <w:vAlign w:val="center"/>
            <w:hideMark/>
          </w:tcPr>
          <w:p w14:paraId="1A72AE70" w14:textId="3491B668" w:rsidR="005C4CFE" w:rsidRPr="00243EB9" w:rsidRDefault="005C4CFE" w:rsidP="00A05659">
            <w:pPr>
              <w:pStyle w:val="TextodeTablas"/>
              <w:rPr>
                <w:lang w:val="es-HN" w:eastAsia="es-HN"/>
              </w:rPr>
            </w:pPr>
            <w:r w:rsidRPr="00243EB9">
              <w:rPr>
                <w:noProof/>
                <w:lang w:val="es-HN" w:eastAsia="es-HN"/>
              </w:rPr>
              <w:drawing>
                <wp:anchor distT="0" distB="0" distL="114300" distR="114300" simplePos="0" relativeHeight="251658242" behindDoc="0" locked="0" layoutInCell="1" allowOverlap="1" wp14:anchorId="43299845" wp14:editId="5E3E69F2">
                  <wp:simplePos x="0" y="0"/>
                  <wp:positionH relativeFrom="column">
                    <wp:posOffset>79375</wp:posOffset>
                  </wp:positionH>
                  <wp:positionV relativeFrom="paragraph">
                    <wp:posOffset>-19685</wp:posOffset>
                  </wp:positionV>
                  <wp:extent cx="1190625" cy="523875"/>
                  <wp:effectExtent l="0" t="0" r="0" b="0"/>
                  <wp:wrapNone/>
                  <wp:docPr id="12" name="Picture 12" descr="AMIGOS PARA SIEMPRE: Empresas por año de fundación">
                    <a:extLst xmlns:a="http://schemas.openxmlformats.org/drawingml/2006/main">
                      <a:ext uri="{FF2B5EF4-FFF2-40B4-BE49-F238E27FC236}">
                        <a16:creationId xmlns:a16="http://schemas.microsoft.com/office/drawing/2014/main" id="{420E4A88-98D6-E4C1-4FB2-2922FD0F02A9}"/>
                      </a:ext>
                    </a:extLst>
                  </wp:docPr>
                  <wp:cNvGraphicFramePr/>
                  <a:graphic xmlns:a="http://schemas.openxmlformats.org/drawingml/2006/main">
                    <a:graphicData uri="http://schemas.openxmlformats.org/drawingml/2006/picture">
                      <pic:pic xmlns:pic="http://schemas.openxmlformats.org/drawingml/2006/picture">
                        <pic:nvPicPr>
                          <pic:cNvPr id="12" name="Imagen 11" descr="AMIGOS PARA SIEMPRE: Empresas por año de fundación">
                            <a:extLst>
                              <a:ext uri="{FF2B5EF4-FFF2-40B4-BE49-F238E27FC236}">
                                <a16:creationId xmlns:a16="http://schemas.microsoft.com/office/drawing/2014/main" id="{420E4A88-98D6-E4C1-4FB2-2922FD0F02A9}"/>
                              </a:ext>
                            </a:extLst>
                          </pic:cNvPr>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90625" cy="523875"/>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hideMark/>
          </w:tcPr>
          <w:p w14:paraId="3C9ABADB" w14:textId="77777777" w:rsidR="005C4CFE" w:rsidRPr="00243EB9" w:rsidRDefault="005C4CFE" w:rsidP="00A05659">
            <w:pPr>
              <w:pStyle w:val="TextodeTablas"/>
              <w:rPr>
                <w:lang w:val="es-HN" w:eastAsia="es-HN"/>
              </w:rPr>
            </w:pPr>
            <w:r w:rsidRPr="00243EB9">
              <w:rPr>
                <w:lang w:val="es-HN" w:eastAsia="es-HN"/>
              </w:rPr>
              <w:t>Contact Center</w:t>
            </w:r>
          </w:p>
        </w:tc>
        <w:tc>
          <w:tcPr>
            <w:tcW w:w="2660" w:type="dxa"/>
            <w:tcBorders>
              <w:top w:val="nil"/>
              <w:left w:val="nil"/>
              <w:bottom w:val="single" w:sz="4" w:space="0" w:color="auto"/>
              <w:right w:val="single" w:sz="4" w:space="0" w:color="auto"/>
            </w:tcBorders>
            <w:shd w:val="clear" w:color="auto" w:fill="auto"/>
            <w:vAlign w:val="center"/>
            <w:hideMark/>
          </w:tcPr>
          <w:p w14:paraId="16FF37EE" w14:textId="327B5660" w:rsidR="005C4CFE" w:rsidRPr="00243EB9" w:rsidRDefault="0061485F" w:rsidP="00A05659">
            <w:pPr>
              <w:pStyle w:val="TextodeTablas"/>
              <w:rPr>
                <w:lang w:val="es-HN" w:eastAsia="es-HN"/>
              </w:rPr>
            </w:pPr>
            <w:r w:rsidRPr="00243EB9">
              <w:rPr>
                <w:lang w:val="es-HN" w:eastAsia="es-HN"/>
              </w:rPr>
              <w:t xml:space="preserve">+504 </w:t>
            </w:r>
            <w:r w:rsidR="005C4CFE" w:rsidRPr="00243EB9">
              <w:rPr>
                <w:lang w:val="es-HN" w:eastAsia="es-HN"/>
              </w:rPr>
              <w:t>2580 2015</w:t>
            </w:r>
            <w:r w:rsidR="005C4CFE" w:rsidRPr="00243EB9">
              <w:rPr>
                <w:lang w:val="es-HN" w:eastAsia="es-HN"/>
              </w:rPr>
              <w:br/>
            </w:r>
            <w:r w:rsidRPr="00243EB9">
              <w:rPr>
                <w:lang w:val="es-HN" w:eastAsia="es-HN"/>
              </w:rPr>
              <w:t xml:space="preserve">+504 </w:t>
            </w:r>
            <w:r w:rsidR="005C4CFE" w:rsidRPr="00243EB9">
              <w:rPr>
                <w:lang w:val="es-HN" w:eastAsia="es-HN"/>
              </w:rPr>
              <w:t>2580 8888</w:t>
            </w:r>
          </w:p>
        </w:tc>
      </w:tr>
      <w:tr w:rsidR="005C4CFE" w:rsidRPr="00243EB9" w14:paraId="61B61BEE"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hideMark/>
          </w:tcPr>
          <w:p w14:paraId="2F95DDF1" w14:textId="18AD79D2" w:rsidR="005C4CFE" w:rsidRPr="00243EB9" w:rsidRDefault="00D42B46" w:rsidP="00A05659">
            <w:pPr>
              <w:pStyle w:val="TextodeTablas"/>
              <w:rPr>
                <w:lang w:val="es-HN" w:eastAsia="es-HN"/>
              </w:rPr>
            </w:pPr>
            <w:r w:rsidRPr="00243EB9">
              <w:rPr>
                <w:lang w:val="es-HN" w:eastAsia="es-HN"/>
              </w:rPr>
              <w:t>BAC CREDOMATIC HONDURAS</w:t>
            </w:r>
          </w:p>
        </w:tc>
        <w:tc>
          <w:tcPr>
            <w:tcW w:w="2260" w:type="dxa"/>
            <w:tcBorders>
              <w:top w:val="nil"/>
              <w:left w:val="nil"/>
              <w:bottom w:val="single" w:sz="4" w:space="0" w:color="auto"/>
              <w:right w:val="single" w:sz="4" w:space="0" w:color="auto"/>
            </w:tcBorders>
            <w:shd w:val="clear" w:color="auto" w:fill="auto"/>
            <w:vAlign w:val="center"/>
            <w:hideMark/>
          </w:tcPr>
          <w:p w14:paraId="23703FCB" w14:textId="50E3581E" w:rsidR="005C4CFE" w:rsidRPr="00243EB9" w:rsidRDefault="005C4CFE" w:rsidP="00A05659">
            <w:pPr>
              <w:pStyle w:val="TextodeTablas"/>
              <w:rPr>
                <w:lang w:val="es-HN" w:eastAsia="es-HN"/>
              </w:rPr>
            </w:pPr>
            <w:r w:rsidRPr="00243EB9">
              <w:rPr>
                <w:noProof/>
                <w:lang w:val="es-HN" w:eastAsia="es-HN"/>
              </w:rPr>
              <w:drawing>
                <wp:anchor distT="0" distB="0" distL="114300" distR="114300" simplePos="0" relativeHeight="251658241" behindDoc="0" locked="0" layoutInCell="1" allowOverlap="1" wp14:anchorId="2DC36AB5" wp14:editId="3947E392">
                  <wp:simplePos x="0" y="0"/>
                  <wp:positionH relativeFrom="column">
                    <wp:posOffset>285750</wp:posOffset>
                  </wp:positionH>
                  <wp:positionV relativeFrom="paragraph">
                    <wp:posOffset>11430</wp:posOffset>
                  </wp:positionV>
                  <wp:extent cx="762000" cy="504825"/>
                  <wp:effectExtent l="0" t="0" r="0" b="9525"/>
                  <wp:wrapNone/>
                  <wp:docPr id="27947671" name="Picture 27947671" descr="Banco BAC Credomatic - Remesas Honduras">
                    <a:extLst xmlns:a="http://schemas.openxmlformats.org/drawingml/2006/main">
                      <a:ext uri="{FF2B5EF4-FFF2-40B4-BE49-F238E27FC236}">
                        <a16:creationId xmlns:a16="http://schemas.microsoft.com/office/drawing/2014/main" id="{3A11F54D-74D7-6513-7B2F-ED39EEF1FF43}"/>
                      </a:ext>
                    </a:extLst>
                  </wp:docPr>
                  <wp:cNvGraphicFramePr/>
                  <a:graphic xmlns:a="http://schemas.openxmlformats.org/drawingml/2006/main">
                    <a:graphicData uri="http://schemas.openxmlformats.org/drawingml/2006/picture">
                      <pic:pic xmlns:pic="http://schemas.openxmlformats.org/drawingml/2006/picture">
                        <pic:nvPicPr>
                          <pic:cNvPr id="10" name="Imagen 9" descr="Banco BAC Credomatic - Remesas Honduras">
                            <a:extLst>
                              <a:ext uri="{FF2B5EF4-FFF2-40B4-BE49-F238E27FC236}">
                                <a16:creationId xmlns:a16="http://schemas.microsoft.com/office/drawing/2014/main" id="{3A11F54D-74D7-6513-7B2F-ED39EEF1FF43}"/>
                              </a:ext>
                            </a:extLst>
                          </pic:cNvP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762000" cy="504825"/>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hideMark/>
          </w:tcPr>
          <w:p w14:paraId="244C0F09" w14:textId="77777777" w:rsidR="005C4CFE" w:rsidRPr="00243EB9" w:rsidRDefault="005C4CFE" w:rsidP="00A05659">
            <w:pPr>
              <w:pStyle w:val="TextodeTablas"/>
              <w:rPr>
                <w:lang w:val="es-HN" w:eastAsia="es-HN"/>
              </w:rPr>
            </w:pPr>
            <w:r w:rsidRPr="00243EB9">
              <w:rPr>
                <w:lang w:val="es-HN" w:eastAsia="es-HN"/>
              </w:rPr>
              <w:t>Financiero</w:t>
            </w:r>
          </w:p>
        </w:tc>
        <w:tc>
          <w:tcPr>
            <w:tcW w:w="2660" w:type="dxa"/>
            <w:tcBorders>
              <w:top w:val="nil"/>
              <w:left w:val="nil"/>
              <w:bottom w:val="single" w:sz="4" w:space="0" w:color="auto"/>
              <w:right w:val="single" w:sz="4" w:space="0" w:color="auto"/>
            </w:tcBorders>
            <w:shd w:val="clear" w:color="auto" w:fill="auto"/>
            <w:vAlign w:val="center"/>
            <w:hideMark/>
          </w:tcPr>
          <w:p w14:paraId="14E9A044" w14:textId="2F1ACEC6" w:rsidR="005C4CFE" w:rsidRPr="00243EB9" w:rsidRDefault="0061485F" w:rsidP="00A05659">
            <w:pPr>
              <w:pStyle w:val="TextodeTablas"/>
              <w:rPr>
                <w:lang w:val="es-HN" w:eastAsia="es-HN"/>
              </w:rPr>
            </w:pPr>
            <w:r w:rsidRPr="00243EB9">
              <w:rPr>
                <w:lang w:val="es-HN" w:eastAsia="es-HN"/>
              </w:rPr>
              <w:t xml:space="preserve">+504 </w:t>
            </w:r>
            <w:r w:rsidR="005C4CFE" w:rsidRPr="00243EB9">
              <w:rPr>
                <w:lang w:val="es-HN" w:eastAsia="es-HN"/>
              </w:rPr>
              <w:t>2280 3450</w:t>
            </w:r>
          </w:p>
        </w:tc>
      </w:tr>
      <w:tr w:rsidR="005C4CFE" w:rsidRPr="00243EB9" w14:paraId="29D48352"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hideMark/>
          </w:tcPr>
          <w:p w14:paraId="225A6163" w14:textId="00FE36B4" w:rsidR="005C4CFE" w:rsidRPr="00243EB9" w:rsidRDefault="00D42B46" w:rsidP="00A05659">
            <w:pPr>
              <w:pStyle w:val="TextodeTablas"/>
              <w:rPr>
                <w:lang w:val="es-HN" w:eastAsia="es-HN"/>
              </w:rPr>
            </w:pPr>
            <w:r w:rsidRPr="00243EB9">
              <w:rPr>
                <w:lang w:val="es-HN" w:eastAsia="es-HN"/>
              </w:rPr>
              <w:t>BANCO ATLÁNTIDA</w:t>
            </w:r>
          </w:p>
        </w:tc>
        <w:tc>
          <w:tcPr>
            <w:tcW w:w="2260" w:type="dxa"/>
            <w:tcBorders>
              <w:top w:val="nil"/>
              <w:left w:val="nil"/>
              <w:bottom w:val="single" w:sz="4" w:space="0" w:color="auto"/>
              <w:right w:val="single" w:sz="4" w:space="0" w:color="auto"/>
            </w:tcBorders>
            <w:shd w:val="clear" w:color="auto" w:fill="auto"/>
            <w:vAlign w:val="center"/>
            <w:hideMark/>
          </w:tcPr>
          <w:p w14:paraId="0056EA56" w14:textId="401EADA2" w:rsidR="005C4CFE" w:rsidRPr="00243EB9" w:rsidRDefault="005C4CFE" w:rsidP="00A05659">
            <w:pPr>
              <w:pStyle w:val="TextodeTablas"/>
              <w:rPr>
                <w:lang w:val="es-HN" w:eastAsia="es-HN"/>
              </w:rPr>
            </w:pPr>
            <w:r w:rsidRPr="00243EB9">
              <w:rPr>
                <w:noProof/>
                <w:lang w:val="es-HN" w:eastAsia="es-HN"/>
              </w:rPr>
              <w:drawing>
                <wp:anchor distT="0" distB="0" distL="114300" distR="114300" simplePos="0" relativeHeight="251658240" behindDoc="0" locked="0" layoutInCell="1" allowOverlap="1" wp14:anchorId="3CE16650" wp14:editId="4092F7A3">
                  <wp:simplePos x="0" y="0"/>
                  <wp:positionH relativeFrom="column">
                    <wp:posOffset>107950</wp:posOffset>
                  </wp:positionH>
                  <wp:positionV relativeFrom="paragraph">
                    <wp:posOffset>5715</wp:posOffset>
                  </wp:positionV>
                  <wp:extent cx="1133475" cy="400050"/>
                  <wp:effectExtent l="0" t="0" r="0" b="0"/>
                  <wp:wrapNone/>
                  <wp:docPr id="497522197" name="Picture 497522197" descr="La evolución de la banca en Honduras con la nueva agencia de Banco ...">
                    <a:extLst xmlns:a="http://schemas.openxmlformats.org/drawingml/2006/main">
                      <a:ext uri="{FF2B5EF4-FFF2-40B4-BE49-F238E27FC236}">
                        <a16:creationId xmlns:a16="http://schemas.microsoft.com/office/drawing/2014/main" id="{F35602F1-0EDC-AE02-2E1E-A19A6DD46121}"/>
                      </a:ext>
                    </a:extLst>
                  </wp:docPr>
                  <wp:cNvGraphicFramePr/>
                  <a:graphic xmlns:a="http://schemas.openxmlformats.org/drawingml/2006/main">
                    <a:graphicData uri="http://schemas.openxmlformats.org/drawingml/2006/picture">
                      <pic:pic xmlns:pic="http://schemas.openxmlformats.org/drawingml/2006/picture">
                        <pic:nvPicPr>
                          <pic:cNvPr id="11" name="Imagen 10" descr="La evolución de la banca en Honduras con la nueva agencia de Banco ...">
                            <a:extLst>
                              <a:ext uri="{FF2B5EF4-FFF2-40B4-BE49-F238E27FC236}">
                                <a16:creationId xmlns:a16="http://schemas.microsoft.com/office/drawing/2014/main" id="{F35602F1-0EDC-AE02-2E1E-A19A6DD46121}"/>
                              </a:ext>
                            </a:extLst>
                          </pic:cNvPr>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133475" cy="400050"/>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hideMark/>
          </w:tcPr>
          <w:p w14:paraId="216890C7" w14:textId="77777777" w:rsidR="005C4CFE" w:rsidRPr="00243EB9" w:rsidRDefault="005C4CFE" w:rsidP="00A05659">
            <w:pPr>
              <w:pStyle w:val="TextodeTablas"/>
              <w:rPr>
                <w:lang w:val="es-HN" w:eastAsia="es-HN"/>
              </w:rPr>
            </w:pPr>
            <w:r w:rsidRPr="00243EB9">
              <w:rPr>
                <w:lang w:val="es-HN" w:eastAsia="es-HN"/>
              </w:rPr>
              <w:t>Financiero</w:t>
            </w:r>
          </w:p>
        </w:tc>
        <w:tc>
          <w:tcPr>
            <w:tcW w:w="2660" w:type="dxa"/>
            <w:tcBorders>
              <w:top w:val="nil"/>
              <w:left w:val="nil"/>
              <w:bottom w:val="single" w:sz="4" w:space="0" w:color="auto"/>
              <w:right w:val="single" w:sz="4" w:space="0" w:color="auto"/>
            </w:tcBorders>
            <w:shd w:val="clear" w:color="auto" w:fill="auto"/>
            <w:vAlign w:val="center"/>
            <w:hideMark/>
          </w:tcPr>
          <w:p w14:paraId="4386EA3A" w14:textId="40AD6F8D" w:rsidR="005C4CFE" w:rsidRPr="00243EB9" w:rsidRDefault="0061485F" w:rsidP="00A05659">
            <w:pPr>
              <w:pStyle w:val="TextodeTablas"/>
              <w:rPr>
                <w:lang w:val="es-HN" w:eastAsia="es-HN"/>
              </w:rPr>
            </w:pPr>
            <w:r w:rsidRPr="00243EB9">
              <w:rPr>
                <w:lang w:val="es-HN" w:eastAsia="es-HN"/>
              </w:rPr>
              <w:t xml:space="preserve">+504 </w:t>
            </w:r>
            <w:r w:rsidR="005C4CFE" w:rsidRPr="00243EB9">
              <w:rPr>
                <w:lang w:val="es-HN" w:eastAsia="es-HN"/>
              </w:rPr>
              <w:t>2280</w:t>
            </w:r>
            <w:r w:rsidR="00CA380A" w:rsidRPr="00243EB9">
              <w:rPr>
                <w:lang w:val="es-HN" w:eastAsia="es-HN"/>
              </w:rPr>
              <w:t xml:space="preserve"> </w:t>
            </w:r>
            <w:r w:rsidR="005C4CFE" w:rsidRPr="00243EB9">
              <w:rPr>
                <w:lang w:val="es-HN" w:eastAsia="es-HN"/>
              </w:rPr>
              <w:t xml:space="preserve">1010 </w:t>
            </w:r>
          </w:p>
        </w:tc>
      </w:tr>
      <w:tr w:rsidR="005C4CFE" w:rsidRPr="00243EB9" w14:paraId="6ADA10AF" w14:textId="77777777" w:rsidTr="000D249F">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hideMark/>
          </w:tcPr>
          <w:p w14:paraId="58BEA8DE" w14:textId="2B3C50B3" w:rsidR="005C4CFE" w:rsidRPr="00243EB9" w:rsidRDefault="00D42B46" w:rsidP="00A05659">
            <w:pPr>
              <w:pStyle w:val="TextodeTablas"/>
              <w:rPr>
                <w:lang w:val="es-HN" w:eastAsia="es-HN"/>
              </w:rPr>
            </w:pPr>
            <w:r w:rsidRPr="00243EB9">
              <w:rPr>
                <w:lang w:val="es-HN" w:eastAsia="es-HN"/>
              </w:rPr>
              <w:t>BANCO FICOHSA</w:t>
            </w:r>
          </w:p>
        </w:tc>
        <w:tc>
          <w:tcPr>
            <w:tcW w:w="2260" w:type="dxa"/>
            <w:tcBorders>
              <w:top w:val="nil"/>
              <w:left w:val="nil"/>
              <w:bottom w:val="single" w:sz="4" w:space="0" w:color="auto"/>
              <w:right w:val="single" w:sz="4" w:space="0" w:color="auto"/>
            </w:tcBorders>
            <w:shd w:val="clear" w:color="auto" w:fill="auto"/>
            <w:vAlign w:val="center"/>
            <w:hideMark/>
          </w:tcPr>
          <w:p w14:paraId="256142D0" w14:textId="04A0751C" w:rsidR="005C4CFE" w:rsidRPr="00243EB9" w:rsidRDefault="005C4CFE" w:rsidP="00A05659">
            <w:pPr>
              <w:pStyle w:val="TextodeTablas"/>
              <w:rPr>
                <w:lang w:val="es-HN" w:eastAsia="es-HN"/>
              </w:rPr>
            </w:pPr>
            <w:r w:rsidRPr="00243EB9">
              <w:rPr>
                <w:noProof/>
                <w:lang w:val="es-HN" w:eastAsia="es-HN"/>
              </w:rPr>
              <w:drawing>
                <wp:anchor distT="0" distB="0" distL="114300" distR="114300" simplePos="0" relativeHeight="251658243" behindDoc="0" locked="0" layoutInCell="1" allowOverlap="1" wp14:anchorId="2E1EEC9F" wp14:editId="6A2666B0">
                  <wp:simplePos x="0" y="0"/>
                  <wp:positionH relativeFrom="column">
                    <wp:posOffset>196850</wp:posOffset>
                  </wp:positionH>
                  <wp:positionV relativeFrom="paragraph">
                    <wp:posOffset>-14605</wp:posOffset>
                  </wp:positionV>
                  <wp:extent cx="990600" cy="457200"/>
                  <wp:effectExtent l="0" t="0" r="0" b="0"/>
                  <wp:wrapNone/>
                  <wp:docPr id="1712272398" name="Picture 1712272398" descr="☑️ Banco FICOHSA empleos - Guatemala | Recursos Humanos FICOHSA">
                    <a:extLst xmlns:a="http://schemas.openxmlformats.org/drawingml/2006/main">
                      <a:ext uri="{FF2B5EF4-FFF2-40B4-BE49-F238E27FC236}">
                        <a16:creationId xmlns:a16="http://schemas.microsoft.com/office/drawing/2014/main" id="{D7F006F5-FEB1-08B0-C460-562611700E3D}"/>
                      </a:ext>
                    </a:extLst>
                  </wp:docPr>
                  <wp:cNvGraphicFramePr/>
                  <a:graphic xmlns:a="http://schemas.openxmlformats.org/drawingml/2006/main">
                    <a:graphicData uri="http://schemas.openxmlformats.org/drawingml/2006/picture">
                      <pic:pic xmlns:pic="http://schemas.openxmlformats.org/drawingml/2006/picture">
                        <pic:nvPicPr>
                          <pic:cNvPr id="3" name="Imagen 2" descr="☑️ Banco FICOHSA empleos - Guatemala | Recursos Humanos FICOHSA">
                            <a:extLst>
                              <a:ext uri="{FF2B5EF4-FFF2-40B4-BE49-F238E27FC236}">
                                <a16:creationId xmlns:a16="http://schemas.microsoft.com/office/drawing/2014/main" id="{D7F006F5-FEB1-08B0-C460-562611700E3D}"/>
                              </a:ext>
                            </a:extLst>
                          </pic:cNvPr>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990600" cy="457200"/>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hideMark/>
          </w:tcPr>
          <w:p w14:paraId="1F4CEA33" w14:textId="77777777" w:rsidR="005C4CFE" w:rsidRPr="00243EB9" w:rsidRDefault="005C4CFE" w:rsidP="00A05659">
            <w:pPr>
              <w:pStyle w:val="TextodeTablas"/>
              <w:rPr>
                <w:lang w:val="es-HN" w:eastAsia="es-HN"/>
              </w:rPr>
            </w:pPr>
            <w:r w:rsidRPr="00243EB9">
              <w:rPr>
                <w:lang w:val="es-HN" w:eastAsia="es-HN"/>
              </w:rPr>
              <w:t>Financiero</w:t>
            </w:r>
          </w:p>
        </w:tc>
        <w:tc>
          <w:tcPr>
            <w:tcW w:w="2660" w:type="dxa"/>
            <w:tcBorders>
              <w:top w:val="nil"/>
              <w:left w:val="nil"/>
              <w:bottom w:val="single" w:sz="4" w:space="0" w:color="auto"/>
              <w:right w:val="single" w:sz="4" w:space="0" w:color="auto"/>
            </w:tcBorders>
            <w:shd w:val="clear" w:color="auto" w:fill="auto"/>
            <w:vAlign w:val="center"/>
            <w:hideMark/>
          </w:tcPr>
          <w:p w14:paraId="64C168B0" w14:textId="589D436C" w:rsidR="005C4CFE" w:rsidRPr="00243EB9" w:rsidRDefault="0061485F" w:rsidP="00A05659">
            <w:pPr>
              <w:pStyle w:val="TextodeTablas"/>
              <w:rPr>
                <w:lang w:val="es-HN" w:eastAsia="es-HN"/>
              </w:rPr>
            </w:pPr>
            <w:r w:rsidRPr="00243EB9">
              <w:rPr>
                <w:lang w:val="es-HN" w:eastAsia="es-HN"/>
              </w:rPr>
              <w:t xml:space="preserve">+504 </w:t>
            </w:r>
            <w:r w:rsidR="005C4CFE" w:rsidRPr="00243EB9">
              <w:rPr>
                <w:lang w:val="es-HN" w:eastAsia="es-HN"/>
              </w:rPr>
              <w:t>2280</w:t>
            </w:r>
            <w:r w:rsidR="00CA380A" w:rsidRPr="00243EB9">
              <w:rPr>
                <w:lang w:val="es-HN" w:eastAsia="es-HN"/>
              </w:rPr>
              <w:t xml:space="preserve"> </w:t>
            </w:r>
            <w:r w:rsidR="005C4CFE" w:rsidRPr="00243EB9">
              <w:rPr>
                <w:lang w:val="es-HN" w:eastAsia="es-HN"/>
              </w:rPr>
              <w:t>1000</w:t>
            </w:r>
          </w:p>
        </w:tc>
      </w:tr>
      <w:tr w:rsidR="000D249F" w:rsidRPr="00243EB9" w14:paraId="11C433F8" w14:textId="77777777" w:rsidTr="000D249F">
        <w:trPr>
          <w:trHeight w:val="900"/>
          <w:jc w:val="center"/>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71E4B55A" w14:textId="59C2324F" w:rsidR="000D249F" w:rsidRPr="00243EB9" w:rsidRDefault="000D249F" w:rsidP="00A05659">
            <w:pPr>
              <w:pStyle w:val="TextodeTablas"/>
              <w:rPr>
                <w:lang w:val="es-HN" w:eastAsia="es-HN"/>
              </w:rPr>
            </w:pPr>
            <w:r w:rsidRPr="00243EB9">
              <w:rPr>
                <w:lang w:val="es-HN" w:eastAsia="es-HN"/>
              </w:rPr>
              <w:lastRenderedPageBreak/>
              <w:t>G</w:t>
            </w:r>
            <w:r w:rsidR="00D42B46" w:rsidRPr="00243EB9">
              <w:rPr>
                <w:lang w:val="es-HN" w:eastAsia="es-HN"/>
              </w:rPr>
              <w:t>RUPO</w:t>
            </w:r>
            <w:r w:rsidRPr="00243EB9">
              <w:rPr>
                <w:lang w:val="es-HN" w:eastAsia="es-HN"/>
              </w:rPr>
              <w:t xml:space="preserve"> INTUR</w:t>
            </w:r>
          </w:p>
        </w:tc>
        <w:tc>
          <w:tcPr>
            <w:tcW w:w="2260" w:type="dxa"/>
            <w:tcBorders>
              <w:top w:val="single" w:sz="4" w:space="0" w:color="auto"/>
              <w:left w:val="nil"/>
              <w:bottom w:val="single" w:sz="4" w:space="0" w:color="auto"/>
              <w:right w:val="single" w:sz="4" w:space="0" w:color="auto"/>
            </w:tcBorders>
            <w:shd w:val="clear" w:color="auto" w:fill="auto"/>
            <w:vAlign w:val="center"/>
          </w:tcPr>
          <w:p w14:paraId="6E0E332E" w14:textId="627A2E17" w:rsidR="000D249F" w:rsidRPr="00243EB9" w:rsidRDefault="000D249F" w:rsidP="00A05659">
            <w:pPr>
              <w:pStyle w:val="TextodeTablas"/>
              <w:rPr>
                <w:lang w:val="es-HN" w:eastAsia="es-HN"/>
              </w:rPr>
            </w:pPr>
            <w:r w:rsidRPr="00243EB9">
              <w:rPr>
                <w:noProof/>
                <w:lang w:val="es-HN" w:eastAsia="es-HN"/>
              </w:rPr>
              <w:drawing>
                <wp:anchor distT="0" distB="0" distL="114300" distR="114300" simplePos="0" relativeHeight="251658244" behindDoc="0" locked="0" layoutInCell="1" allowOverlap="1" wp14:anchorId="044717C7" wp14:editId="3667E497">
                  <wp:simplePos x="0" y="0"/>
                  <wp:positionH relativeFrom="column">
                    <wp:posOffset>187325</wp:posOffset>
                  </wp:positionH>
                  <wp:positionV relativeFrom="paragraph">
                    <wp:posOffset>10795</wp:posOffset>
                  </wp:positionV>
                  <wp:extent cx="1028700" cy="438150"/>
                  <wp:effectExtent l="0" t="0" r="0" b="0"/>
                  <wp:wrapNone/>
                  <wp:docPr id="193276160" name="Picture 193276160" descr="Logo Intur">
                    <a:extLst xmlns:a="http://schemas.openxmlformats.org/drawingml/2006/main">
                      <a:ext uri="{FF2B5EF4-FFF2-40B4-BE49-F238E27FC236}">
                        <a16:creationId xmlns:a16="http://schemas.microsoft.com/office/drawing/2014/main" id="{9774C085-83AC-DC39-8362-70D30F968F9E}"/>
                      </a:ext>
                    </a:extLst>
                  </wp:docPr>
                  <wp:cNvGraphicFramePr/>
                  <a:graphic xmlns:a="http://schemas.openxmlformats.org/drawingml/2006/main">
                    <a:graphicData uri="http://schemas.openxmlformats.org/drawingml/2006/picture">
                      <pic:pic xmlns:pic="http://schemas.openxmlformats.org/drawingml/2006/picture">
                        <pic:nvPicPr>
                          <pic:cNvPr id="4" name="Imagen 3" descr="Logo Intur">
                            <a:extLst>
                              <a:ext uri="{FF2B5EF4-FFF2-40B4-BE49-F238E27FC236}">
                                <a16:creationId xmlns:a16="http://schemas.microsoft.com/office/drawing/2014/main" id="{9774C085-83AC-DC39-8362-70D30F968F9E}"/>
                              </a:ext>
                            </a:extLst>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28700" cy="438150"/>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single" w:sz="4" w:space="0" w:color="auto"/>
              <w:left w:val="nil"/>
              <w:bottom w:val="single" w:sz="4" w:space="0" w:color="auto"/>
              <w:right w:val="single" w:sz="4" w:space="0" w:color="auto"/>
            </w:tcBorders>
            <w:shd w:val="clear" w:color="auto" w:fill="auto"/>
            <w:vAlign w:val="center"/>
          </w:tcPr>
          <w:p w14:paraId="31CE64B9" w14:textId="4AB950A4" w:rsidR="000D249F" w:rsidRPr="00243EB9" w:rsidRDefault="000D249F" w:rsidP="00A05659">
            <w:pPr>
              <w:pStyle w:val="TextodeTablas"/>
              <w:rPr>
                <w:lang w:val="es-HN" w:eastAsia="es-HN"/>
              </w:rPr>
            </w:pPr>
            <w:r w:rsidRPr="00243EB9">
              <w:rPr>
                <w:lang w:val="es-HN" w:eastAsia="es-HN"/>
              </w:rPr>
              <w:t>Alimentos</w:t>
            </w:r>
          </w:p>
        </w:tc>
        <w:tc>
          <w:tcPr>
            <w:tcW w:w="2660" w:type="dxa"/>
            <w:tcBorders>
              <w:top w:val="single" w:sz="4" w:space="0" w:color="auto"/>
              <w:left w:val="nil"/>
              <w:bottom w:val="single" w:sz="4" w:space="0" w:color="auto"/>
              <w:right w:val="single" w:sz="4" w:space="0" w:color="auto"/>
            </w:tcBorders>
            <w:shd w:val="clear" w:color="auto" w:fill="auto"/>
            <w:vAlign w:val="center"/>
          </w:tcPr>
          <w:p w14:paraId="55FACE2B" w14:textId="425790F9" w:rsidR="000D249F" w:rsidRPr="00243EB9" w:rsidRDefault="000D249F" w:rsidP="00A05659">
            <w:pPr>
              <w:pStyle w:val="TextodeTablas"/>
              <w:rPr>
                <w:lang w:val="es-HN" w:eastAsia="es-HN"/>
              </w:rPr>
            </w:pPr>
            <w:r w:rsidRPr="00243EB9">
              <w:rPr>
                <w:lang w:val="es-HN" w:eastAsia="es-HN"/>
              </w:rPr>
              <w:t>+504 2290 0500</w:t>
            </w:r>
          </w:p>
        </w:tc>
      </w:tr>
      <w:tr w:rsidR="000D249F" w:rsidRPr="00243EB9" w14:paraId="5B3E9201"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tcPr>
          <w:p w14:paraId="4271DBA5" w14:textId="0A740B54" w:rsidR="000D249F" w:rsidRPr="00243EB9" w:rsidRDefault="000D249F" w:rsidP="00A05659">
            <w:pPr>
              <w:pStyle w:val="TextodeTablas"/>
              <w:rPr>
                <w:lang w:val="es-HN" w:eastAsia="es-HN"/>
              </w:rPr>
            </w:pPr>
            <w:r w:rsidRPr="00243EB9">
              <w:rPr>
                <w:lang w:val="es-HN" w:eastAsia="es-HN"/>
              </w:rPr>
              <w:t>UNITEC</w:t>
            </w:r>
          </w:p>
        </w:tc>
        <w:tc>
          <w:tcPr>
            <w:tcW w:w="2260" w:type="dxa"/>
            <w:tcBorders>
              <w:top w:val="nil"/>
              <w:left w:val="nil"/>
              <w:bottom w:val="single" w:sz="4" w:space="0" w:color="auto"/>
              <w:right w:val="single" w:sz="4" w:space="0" w:color="auto"/>
            </w:tcBorders>
            <w:shd w:val="clear" w:color="auto" w:fill="auto"/>
            <w:vAlign w:val="center"/>
          </w:tcPr>
          <w:p w14:paraId="25042003" w14:textId="20E35CA0" w:rsidR="000D249F" w:rsidRPr="00243EB9" w:rsidRDefault="000D249F" w:rsidP="00A05659">
            <w:pPr>
              <w:pStyle w:val="TextodeTablas"/>
              <w:rPr>
                <w:lang w:val="es-HN" w:eastAsia="es-HN"/>
              </w:rPr>
            </w:pPr>
            <w:r w:rsidRPr="00243EB9">
              <w:rPr>
                <w:noProof/>
                <w:lang w:val="es-HN" w:eastAsia="es-HN"/>
              </w:rPr>
              <w:drawing>
                <wp:anchor distT="0" distB="0" distL="114300" distR="114300" simplePos="0" relativeHeight="251658245" behindDoc="0" locked="0" layoutInCell="1" allowOverlap="1" wp14:anchorId="4D652810" wp14:editId="3CBEC1A8">
                  <wp:simplePos x="0" y="0"/>
                  <wp:positionH relativeFrom="column">
                    <wp:posOffset>98425</wp:posOffset>
                  </wp:positionH>
                  <wp:positionV relativeFrom="paragraph">
                    <wp:posOffset>34290</wp:posOffset>
                  </wp:positionV>
                  <wp:extent cx="1143000" cy="361950"/>
                  <wp:effectExtent l="0" t="0" r="0" b="0"/>
                  <wp:wrapNone/>
                  <wp:docPr id="719462417" name="Picture 719462417">
                    <a:extLst xmlns:a="http://schemas.openxmlformats.org/drawingml/2006/main">
                      <a:ext uri="{FF2B5EF4-FFF2-40B4-BE49-F238E27FC236}">
                        <a16:creationId xmlns:a16="http://schemas.microsoft.com/office/drawing/2014/main" id="{F34BBA4E-1B90-E94C-9C9F-8418841190B4}"/>
                      </a:ext>
                    </a:extLst>
                  </wp:docPr>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F34BBA4E-1B90-E94C-9C9F-8418841190B4}"/>
                              </a:ext>
                            </a:extLst>
                          </pic:cNvPr>
                          <pic:cNvPicPr>
                            <a:picLocks noChangeAspect="1"/>
                          </pic:cNvPicPr>
                        </pic:nvPicPr>
                        <pic:blipFill>
                          <a:blip r:embed="rId32"/>
                          <a:stretch>
                            <a:fillRect/>
                          </a:stretch>
                        </pic:blipFill>
                        <pic:spPr>
                          <a:xfrm>
                            <a:off x="0" y="0"/>
                            <a:ext cx="1143000" cy="361950"/>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tcPr>
          <w:p w14:paraId="2A4CC91D" w14:textId="7D182DAF" w:rsidR="000D249F" w:rsidRPr="00243EB9" w:rsidRDefault="000D249F" w:rsidP="00A05659">
            <w:pPr>
              <w:pStyle w:val="TextodeTablas"/>
              <w:rPr>
                <w:lang w:val="es-HN" w:eastAsia="es-HN"/>
              </w:rPr>
            </w:pPr>
            <w:r w:rsidRPr="00243EB9">
              <w:rPr>
                <w:lang w:val="es-HN" w:eastAsia="es-HN"/>
              </w:rPr>
              <w:t>Educación</w:t>
            </w:r>
          </w:p>
        </w:tc>
        <w:tc>
          <w:tcPr>
            <w:tcW w:w="2660" w:type="dxa"/>
            <w:tcBorders>
              <w:top w:val="nil"/>
              <w:left w:val="nil"/>
              <w:bottom w:val="single" w:sz="4" w:space="0" w:color="auto"/>
              <w:right w:val="single" w:sz="4" w:space="0" w:color="auto"/>
            </w:tcBorders>
            <w:shd w:val="clear" w:color="auto" w:fill="auto"/>
            <w:vAlign w:val="center"/>
          </w:tcPr>
          <w:p w14:paraId="5ECC35F3" w14:textId="239D82BE" w:rsidR="000D249F" w:rsidRPr="00243EB9" w:rsidRDefault="000D249F" w:rsidP="00A05659">
            <w:pPr>
              <w:pStyle w:val="TextodeTablas"/>
              <w:rPr>
                <w:lang w:val="es-HN" w:eastAsia="es-HN"/>
              </w:rPr>
            </w:pPr>
            <w:r w:rsidRPr="00243EB9">
              <w:rPr>
                <w:lang w:val="es-HN" w:eastAsia="es-HN"/>
              </w:rPr>
              <w:t>+504 2268 1000</w:t>
            </w:r>
          </w:p>
        </w:tc>
      </w:tr>
      <w:tr w:rsidR="000D249F" w:rsidRPr="00243EB9" w14:paraId="75EE701B"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tcPr>
          <w:p w14:paraId="596DE4A0" w14:textId="574F9FFD" w:rsidR="000D249F" w:rsidRPr="00243EB9" w:rsidRDefault="000D249F" w:rsidP="00A05659">
            <w:pPr>
              <w:pStyle w:val="TextodeTablas"/>
              <w:rPr>
                <w:lang w:val="es-HN" w:eastAsia="es-HN"/>
              </w:rPr>
            </w:pPr>
            <w:r w:rsidRPr="00243EB9">
              <w:rPr>
                <w:lang w:val="es-HN" w:eastAsia="es-HN"/>
              </w:rPr>
              <w:t>TIGO</w:t>
            </w:r>
          </w:p>
        </w:tc>
        <w:tc>
          <w:tcPr>
            <w:tcW w:w="2260" w:type="dxa"/>
            <w:tcBorders>
              <w:top w:val="nil"/>
              <w:left w:val="nil"/>
              <w:bottom w:val="single" w:sz="4" w:space="0" w:color="auto"/>
              <w:right w:val="single" w:sz="4" w:space="0" w:color="auto"/>
            </w:tcBorders>
            <w:shd w:val="clear" w:color="auto" w:fill="auto"/>
            <w:vAlign w:val="center"/>
          </w:tcPr>
          <w:p w14:paraId="67E8AF9B" w14:textId="24B98135" w:rsidR="000D249F" w:rsidRPr="00243EB9" w:rsidRDefault="000D249F" w:rsidP="00A05659">
            <w:pPr>
              <w:pStyle w:val="TextodeTablas"/>
              <w:rPr>
                <w:lang w:val="es-HN" w:eastAsia="es-HN"/>
              </w:rPr>
            </w:pPr>
            <w:r w:rsidRPr="00243EB9">
              <w:rPr>
                <w:noProof/>
                <w:lang w:val="es-HN" w:eastAsia="es-HN"/>
              </w:rPr>
              <w:drawing>
                <wp:anchor distT="0" distB="0" distL="114300" distR="114300" simplePos="0" relativeHeight="251658247" behindDoc="0" locked="0" layoutInCell="1" allowOverlap="1" wp14:anchorId="7B9E8EFD" wp14:editId="0CE07DB8">
                  <wp:simplePos x="0" y="0"/>
                  <wp:positionH relativeFrom="column">
                    <wp:posOffset>339725</wp:posOffset>
                  </wp:positionH>
                  <wp:positionV relativeFrom="paragraph">
                    <wp:posOffset>10160</wp:posOffset>
                  </wp:positionV>
                  <wp:extent cx="628650" cy="457200"/>
                  <wp:effectExtent l="0" t="0" r="0" b="0"/>
                  <wp:wrapNone/>
                  <wp:docPr id="817699680" name="Picture 817699680">
                    <a:extLst xmlns:a="http://schemas.openxmlformats.org/drawingml/2006/main">
                      <a:ext uri="{FF2B5EF4-FFF2-40B4-BE49-F238E27FC236}">
                        <a16:creationId xmlns:a16="http://schemas.microsoft.com/office/drawing/2014/main" id="{2F36213A-87E3-DAFB-F53A-D3A1A8E6F121}"/>
                      </a:ext>
                    </a:extLst>
                  </wp:docPr>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2F36213A-87E3-DAFB-F53A-D3A1A8E6F121}"/>
                              </a:ext>
                            </a:extLst>
                          </pic:cNvPr>
                          <pic:cNvPicPr>
                            <a:picLocks noChangeAspect="1"/>
                          </pic:cNvPicPr>
                        </pic:nvPicPr>
                        <pic:blipFill>
                          <a:blip r:embed="rId33"/>
                          <a:stretch>
                            <a:fillRect/>
                          </a:stretch>
                        </pic:blipFill>
                        <pic:spPr>
                          <a:xfrm>
                            <a:off x="0" y="0"/>
                            <a:ext cx="628650" cy="457200"/>
                          </a:xfrm>
                          <a:prstGeom prst="rect">
                            <a:avLst/>
                          </a:prstGeom>
                          <a:noFill/>
                        </pic:spPr>
                      </pic:pic>
                    </a:graphicData>
                  </a:graphic>
                  <wp14:sizeRelH relativeFrom="page">
                    <wp14:pctWidth>0</wp14:pctWidth>
                  </wp14:sizeRelH>
                  <wp14:sizeRelV relativeFrom="page">
                    <wp14:pctHeight>0</wp14:pctHeight>
                  </wp14:sizeRelV>
                </wp:anchor>
              </w:drawing>
            </w:r>
            <w:r w:rsidRPr="00243EB9">
              <w:rPr>
                <w:noProof/>
                <w:lang w:val="es-HN" w:eastAsia="es-HN"/>
              </w:rPr>
              <mc:AlternateContent>
                <mc:Choice Requires="wps">
                  <w:drawing>
                    <wp:anchor distT="0" distB="0" distL="114300" distR="114300" simplePos="0" relativeHeight="251658246" behindDoc="0" locked="0" layoutInCell="1" allowOverlap="1" wp14:anchorId="1B43AE6C" wp14:editId="0E873004">
                      <wp:simplePos x="0" y="0"/>
                      <wp:positionH relativeFrom="column">
                        <wp:posOffset>0</wp:posOffset>
                      </wp:positionH>
                      <wp:positionV relativeFrom="paragraph">
                        <wp:posOffset>0</wp:posOffset>
                      </wp:positionV>
                      <wp:extent cx="304800" cy="304800"/>
                      <wp:effectExtent l="0" t="0" r="0" b="0"/>
                      <wp:wrapNone/>
                      <wp:docPr id="949584074" name="Rectangle 949584074" descr="Logo de Tigo&#10;">
                        <a:extLst xmlns:a="http://schemas.openxmlformats.org/drawingml/2006/main">
                          <a:ext uri="{FF2B5EF4-FFF2-40B4-BE49-F238E27FC236}">
                            <a16:creationId xmlns:a16="http://schemas.microsoft.com/office/drawing/2014/main" id="{0DE35B6D-E98A-7FD5-5797-3B88A2B153F2}"/>
                          </a:ext>
                        </a:extLs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w16du="http://schemas.microsoft.com/office/word/2023/wordml/word16du">
                  <w:pict>
                    <v:rect w14:anchorId="44D08C64" id="Rectángulo 949584074" o:spid="_x0000_s1026" alt="Logo de Tigo&#10;" style="position:absolute;margin-left:0;margin-top:0;width:24pt;height:2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" filled="f" stroked="f">
                      <o:lock v:ext="edit" aspectratio="t"/>
                    </v:rect>
                  </w:pict>
                </mc:Fallback>
              </mc:AlternateContent>
            </w:r>
          </w:p>
        </w:tc>
        <w:tc>
          <w:tcPr>
            <w:tcW w:w="2080" w:type="dxa"/>
            <w:tcBorders>
              <w:top w:val="nil"/>
              <w:left w:val="nil"/>
              <w:bottom w:val="single" w:sz="4" w:space="0" w:color="auto"/>
              <w:right w:val="single" w:sz="4" w:space="0" w:color="auto"/>
            </w:tcBorders>
            <w:shd w:val="clear" w:color="auto" w:fill="auto"/>
            <w:vAlign w:val="center"/>
          </w:tcPr>
          <w:p w14:paraId="64A5B336" w14:textId="7349C791" w:rsidR="000D249F" w:rsidRPr="00243EB9" w:rsidRDefault="000D249F" w:rsidP="00A05659">
            <w:pPr>
              <w:pStyle w:val="TextodeTablas"/>
              <w:rPr>
                <w:lang w:val="es-HN" w:eastAsia="es-HN"/>
              </w:rPr>
            </w:pPr>
            <w:r w:rsidRPr="00243EB9">
              <w:rPr>
                <w:lang w:val="es-HN" w:eastAsia="es-HN"/>
              </w:rPr>
              <w:t>Telecomunicaciones</w:t>
            </w:r>
          </w:p>
        </w:tc>
        <w:tc>
          <w:tcPr>
            <w:tcW w:w="2660" w:type="dxa"/>
            <w:tcBorders>
              <w:top w:val="nil"/>
              <w:left w:val="nil"/>
              <w:bottom w:val="single" w:sz="4" w:space="0" w:color="auto"/>
              <w:right w:val="single" w:sz="4" w:space="0" w:color="auto"/>
            </w:tcBorders>
            <w:shd w:val="clear" w:color="auto" w:fill="auto"/>
            <w:vAlign w:val="center"/>
          </w:tcPr>
          <w:p w14:paraId="43D8F9A8" w14:textId="7079F5C4" w:rsidR="000D249F" w:rsidRPr="00243EB9" w:rsidRDefault="000D249F" w:rsidP="00A05659">
            <w:pPr>
              <w:pStyle w:val="TextodeTablas"/>
              <w:rPr>
                <w:lang w:val="es-HN" w:eastAsia="es-HN"/>
              </w:rPr>
            </w:pPr>
            <w:r w:rsidRPr="00243EB9">
              <w:rPr>
                <w:lang w:val="es-HN" w:eastAsia="es-HN"/>
              </w:rPr>
              <w:t>+504 9438 5253</w:t>
            </w:r>
          </w:p>
        </w:tc>
      </w:tr>
      <w:tr w:rsidR="000D249F" w:rsidRPr="00243EB9" w14:paraId="03B3959F"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tcPr>
          <w:p w14:paraId="6FFCC1B2" w14:textId="1B7FAF95" w:rsidR="000D249F" w:rsidRPr="00243EB9" w:rsidRDefault="000D249F" w:rsidP="00A05659">
            <w:pPr>
              <w:pStyle w:val="TextodeTablas"/>
              <w:rPr>
                <w:lang w:val="es-HN" w:eastAsia="es-HN"/>
              </w:rPr>
            </w:pPr>
            <w:r w:rsidRPr="00243EB9">
              <w:rPr>
                <w:lang w:val="es-HN" w:eastAsia="es-HN"/>
              </w:rPr>
              <w:t>CLARO</w:t>
            </w:r>
          </w:p>
        </w:tc>
        <w:tc>
          <w:tcPr>
            <w:tcW w:w="2260" w:type="dxa"/>
            <w:tcBorders>
              <w:top w:val="nil"/>
              <w:left w:val="nil"/>
              <w:bottom w:val="single" w:sz="4" w:space="0" w:color="auto"/>
              <w:right w:val="single" w:sz="4" w:space="0" w:color="auto"/>
            </w:tcBorders>
            <w:shd w:val="clear" w:color="auto" w:fill="auto"/>
            <w:vAlign w:val="center"/>
          </w:tcPr>
          <w:p w14:paraId="4E9FC140" w14:textId="0C7FB129" w:rsidR="000D249F" w:rsidRPr="00243EB9" w:rsidRDefault="000D249F" w:rsidP="00A05659">
            <w:pPr>
              <w:pStyle w:val="TextodeTablas"/>
              <w:rPr>
                <w:lang w:val="es-HN" w:eastAsia="es-HN"/>
              </w:rPr>
            </w:pPr>
            <w:r w:rsidRPr="00243EB9">
              <w:rPr>
                <w:noProof/>
                <w:lang w:val="es-HN" w:eastAsia="es-HN"/>
              </w:rPr>
              <w:drawing>
                <wp:anchor distT="0" distB="0" distL="114300" distR="114300" simplePos="0" relativeHeight="251658248" behindDoc="0" locked="0" layoutInCell="1" allowOverlap="1" wp14:anchorId="19BC370E" wp14:editId="6498E0A9">
                  <wp:simplePos x="0" y="0"/>
                  <wp:positionH relativeFrom="column">
                    <wp:posOffset>234950</wp:posOffset>
                  </wp:positionH>
                  <wp:positionV relativeFrom="paragraph">
                    <wp:posOffset>-7620</wp:posOffset>
                  </wp:positionV>
                  <wp:extent cx="904875" cy="438150"/>
                  <wp:effectExtent l="0" t="0" r="9525" b="0"/>
                  <wp:wrapNone/>
                  <wp:docPr id="173669013" name="Picture 173669013">
                    <a:extLst xmlns:a="http://schemas.openxmlformats.org/drawingml/2006/main">
                      <a:ext uri="{FF2B5EF4-FFF2-40B4-BE49-F238E27FC236}">
                        <a16:creationId xmlns:a16="http://schemas.microsoft.com/office/drawing/2014/main" id="{18E4F72D-4DDC-7AB0-56D9-FAB839D0B349}"/>
                      </a:ext>
                    </a:extLst>
                  </wp:docPr>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18E4F72D-4DDC-7AB0-56D9-FAB839D0B349}"/>
                              </a:ext>
                            </a:extLst>
                          </pic:cNvPr>
                          <pic:cNvPicPr>
                            <a:picLocks noChangeAspect="1"/>
                          </pic:cNvPicPr>
                        </pic:nvPicPr>
                        <pic:blipFill>
                          <a:blip r:embed="rId34"/>
                          <a:stretch>
                            <a:fillRect/>
                          </a:stretch>
                        </pic:blipFill>
                        <pic:spPr>
                          <a:xfrm>
                            <a:off x="0" y="0"/>
                            <a:ext cx="904875" cy="438150"/>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tcPr>
          <w:p w14:paraId="61C58A31" w14:textId="57EFA5A9" w:rsidR="000D249F" w:rsidRPr="00243EB9" w:rsidRDefault="000D249F" w:rsidP="00A05659">
            <w:pPr>
              <w:pStyle w:val="TextodeTablas"/>
              <w:rPr>
                <w:lang w:val="es-HN" w:eastAsia="es-HN"/>
              </w:rPr>
            </w:pPr>
            <w:r w:rsidRPr="00243EB9">
              <w:rPr>
                <w:lang w:val="es-HN" w:eastAsia="es-HN"/>
              </w:rPr>
              <w:t>Telecomunicaciones</w:t>
            </w:r>
          </w:p>
        </w:tc>
        <w:tc>
          <w:tcPr>
            <w:tcW w:w="2660" w:type="dxa"/>
            <w:tcBorders>
              <w:top w:val="nil"/>
              <w:left w:val="nil"/>
              <w:bottom w:val="single" w:sz="4" w:space="0" w:color="auto"/>
              <w:right w:val="single" w:sz="4" w:space="0" w:color="auto"/>
            </w:tcBorders>
            <w:shd w:val="clear" w:color="auto" w:fill="auto"/>
            <w:vAlign w:val="center"/>
          </w:tcPr>
          <w:p w14:paraId="725360C0" w14:textId="1FB31E50" w:rsidR="000D249F" w:rsidRPr="00243EB9" w:rsidRDefault="000D249F" w:rsidP="00A05659">
            <w:pPr>
              <w:pStyle w:val="TextodeTablas"/>
              <w:rPr>
                <w:lang w:val="es-HN" w:eastAsia="es-HN"/>
              </w:rPr>
            </w:pPr>
            <w:r w:rsidRPr="00243EB9">
              <w:rPr>
                <w:lang w:val="es-HN" w:eastAsia="es-HN"/>
              </w:rPr>
              <w:t xml:space="preserve"> +504 2205 0000</w:t>
            </w:r>
          </w:p>
        </w:tc>
      </w:tr>
      <w:tr w:rsidR="000D249F" w:rsidRPr="00243EB9" w14:paraId="7BF78472"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tcPr>
          <w:p w14:paraId="51914575" w14:textId="3D2FF97E" w:rsidR="000D249F" w:rsidRPr="00243EB9" w:rsidRDefault="000D249F" w:rsidP="00A05659">
            <w:pPr>
              <w:pStyle w:val="TextodeTablas"/>
              <w:rPr>
                <w:lang w:val="es-HN" w:eastAsia="es-HN"/>
              </w:rPr>
            </w:pPr>
            <w:r w:rsidRPr="00243EB9">
              <w:rPr>
                <w:lang w:val="es-HN" w:eastAsia="es-HN"/>
              </w:rPr>
              <w:t>L</w:t>
            </w:r>
            <w:r w:rsidR="00D42B46" w:rsidRPr="00243EB9">
              <w:rPr>
                <w:lang w:val="es-HN" w:eastAsia="es-HN"/>
              </w:rPr>
              <w:t>A</w:t>
            </w:r>
            <w:r w:rsidRPr="00243EB9">
              <w:rPr>
                <w:lang w:val="es-HN" w:eastAsia="es-HN"/>
              </w:rPr>
              <w:t xml:space="preserve"> COLONIA</w:t>
            </w:r>
          </w:p>
        </w:tc>
        <w:tc>
          <w:tcPr>
            <w:tcW w:w="2260" w:type="dxa"/>
            <w:tcBorders>
              <w:top w:val="nil"/>
              <w:left w:val="nil"/>
              <w:bottom w:val="single" w:sz="4" w:space="0" w:color="auto"/>
              <w:right w:val="single" w:sz="4" w:space="0" w:color="auto"/>
            </w:tcBorders>
            <w:shd w:val="clear" w:color="auto" w:fill="auto"/>
            <w:vAlign w:val="center"/>
          </w:tcPr>
          <w:p w14:paraId="4D227C42" w14:textId="784E777D" w:rsidR="000D249F" w:rsidRPr="00243EB9" w:rsidRDefault="000D249F" w:rsidP="00A05659">
            <w:pPr>
              <w:pStyle w:val="TextodeTablas"/>
              <w:rPr>
                <w:lang w:val="es-HN" w:eastAsia="es-HN"/>
              </w:rPr>
            </w:pPr>
            <w:r w:rsidRPr="00243EB9">
              <w:rPr>
                <w:noProof/>
                <w:lang w:val="es-HN" w:eastAsia="es-HN"/>
              </w:rPr>
              <w:drawing>
                <wp:anchor distT="0" distB="0" distL="114300" distR="114300" simplePos="0" relativeHeight="251658249" behindDoc="0" locked="0" layoutInCell="1" allowOverlap="1" wp14:anchorId="754ADDF5" wp14:editId="54320167">
                  <wp:simplePos x="0" y="0"/>
                  <wp:positionH relativeFrom="column">
                    <wp:posOffset>285750</wp:posOffset>
                  </wp:positionH>
                  <wp:positionV relativeFrom="paragraph">
                    <wp:posOffset>16510</wp:posOffset>
                  </wp:positionV>
                  <wp:extent cx="819150" cy="485775"/>
                  <wp:effectExtent l="0" t="0" r="0" b="9525"/>
                  <wp:wrapNone/>
                  <wp:docPr id="723840246" name="Picture 723840246">
                    <a:extLst xmlns:a="http://schemas.openxmlformats.org/drawingml/2006/main">
                      <a:ext uri="{FF2B5EF4-FFF2-40B4-BE49-F238E27FC236}">
                        <a16:creationId xmlns:a16="http://schemas.microsoft.com/office/drawing/2014/main" id="{7ECC2084-F93A-25F7-BF0F-7C120FFF0829}"/>
                      </a:ext>
                    </a:extLst>
                  </wp:docPr>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7ECC2084-F93A-25F7-BF0F-7C120FFF0829}"/>
                              </a:ext>
                            </a:extLst>
                          </pic:cNvPr>
                          <pic:cNvPicPr>
                            <a:picLocks noChangeAspect="1"/>
                          </pic:cNvPicPr>
                        </pic:nvPicPr>
                        <pic:blipFill>
                          <a:blip r:embed="rId35"/>
                          <a:stretch>
                            <a:fillRect/>
                          </a:stretch>
                        </pic:blipFill>
                        <pic:spPr>
                          <a:xfrm>
                            <a:off x="0" y="0"/>
                            <a:ext cx="819150" cy="485775"/>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tcPr>
          <w:p w14:paraId="3F05D940" w14:textId="1D6CC0EF" w:rsidR="000D249F" w:rsidRPr="00243EB9" w:rsidRDefault="000D249F" w:rsidP="00A05659">
            <w:pPr>
              <w:pStyle w:val="TextodeTablas"/>
              <w:rPr>
                <w:lang w:val="es-HN" w:eastAsia="es-HN"/>
              </w:rPr>
            </w:pPr>
            <w:r w:rsidRPr="00243EB9">
              <w:rPr>
                <w:lang w:val="es-HN" w:eastAsia="es-HN"/>
              </w:rPr>
              <w:t>Supermercado</w:t>
            </w:r>
          </w:p>
        </w:tc>
        <w:tc>
          <w:tcPr>
            <w:tcW w:w="2660" w:type="dxa"/>
            <w:tcBorders>
              <w:top w:val="nil"/>
              <w:left w:val="nil"/>
              <w:bottom w:val="single" w:sz="4" w:space="0" w:color="auto"/>
              <w:right w:val="single" w:sz="4" w:space="0" w:color="auto"/>
            </w:tcBorders>
            <w:shd w:val="clear" w:color="auto" w:fill="auto"/>
            <w:vAlign w:val="center"/>
          </w:tcPr>
          <w:p w14:paraId="5E6C4DF4" w14:textId="7032559B" w:rsidR="000D249F" w:rsidRPr="00243EB9" w:rsidRDefault="000D249F" w:rsidP="00A05659">
            <w:pPr>
              <w:pStyle w:val="TextodeTablas"/>
              <w:rPr>
                <w:lang w:val="es-HN" w:eastAsia="es-HN"/>
              </w:rPr>
            </w:pPr>
            <w:r w:rsidRPr="00243EB9">
              <w:rPr>
                <w:lang w:val="es-HN" w:eastAsia="es-HN"/>
              </w:rPr>
              <w:t>+504 2216 1950</w:t>
            </w:r>
          </w:p>
        </w:tc>
      </w:tr>
      <w:tr w:rsidR="000D249F" w:rsidRPr="00243EB9" w14:paraId="368DDB4D" w14:textId="77777777" w:rsidTr="00532EF7">
        <w:trPr>
          <w:trHeight w:val="900"/>
          <w:jc w:val="center"/>
        </w:trPr>
        <w:tc>
          <w:tcPr>
            <w:tcW w:w="2060" w:type="dxa"/>
            <w:tcBorders>
              <w:top w:val="nil"/>
              <w:left w:val="single" w:sz="4" w:space="0" w:color="auto"/>
              <w:bottom w:val="single" w:sz="4" w:space="0" w:color="auto"/>
              <w:right w:val="single" w:sz="4" w:space="0" w:color="auto"/>
            </w:tcBorders>
            <w:shd w:val="clear" w:color="auto" w:fill="auto"/>
            <w:vAlign w:val="center"/>
          </w:tcPr>
          <w:p w14:paraId="76F682E1" w14:textId="7B22D7E9" w:rsidR="000D249F" w:rsidRPr="00243EB9" w:rsidRDefault="000D249F" w:rsidP="00A05659">
            <w:pPr>
              <w:pStyle w:val="TextodeTablas"/>
              <w:rPr>
                <w:lang w:val="es-HN" w:eastAsia="es-HN"/>
              </w:rPr>
            </w:pPr>
            <w:r w:rsidRPr="00243EB9">
              <w:rPr>
                <w:lang w:val="es-HN" w:eastAsia="es-HN"/>
              </w:rPr>
              <w:t>GRUPO FLORES</w:t>
            </w:r>
          </w:p>
        </w:tc>
        <w:tc>
          <w:tcPr>
            <w:tcW w:w="2260" w:type="dxa"/>
            <w:tcBorders>
              <w:top w:val="nil"/>
              <w:left w:val="nil"/>
              <w:bottom w:val="single" w:sz="4" w:space="0" w:color="auto"/>
              <w:right w:val="single" w:sz="4" w:space="0" w:color="auto"/>
            </w:tcBorders>
            <w:shd w:val="clear" w:color="auto" w:fill="auto"/>
            <w:vAlign w:val="center"/>
          </w:tcPr>
          <w:p w14:paraId="6A07F71C" w14:textId="02C1F5AB" w:rsidR="000D249F" w:rsidRPr="00243EB9" w:rsidRDefault="000D249F" w:rsidP="00A05659">
            <w:pPr>
              <w:pStyle w:val="TextodeTablas"/>
              <w:rPr>
                <w:lang w:val="es-HN" w:eastAsia="es-HN"/>
              </w:rPr>
            </w:pPr>
            <w:r w:rsidRPr="00243EB9">
              <w:rPr>
                <w:noProof/>
                <w:lang w:val="es-HN" w:eastAsia="es-HN"/>
              </w:rPr>
              <w:drawing>
                <wp:anchor distT="0" distB="0" distL="114300" distR="114300" simplePos="0" relativeHeight="251658250" behindDoc="0" locked="0" layoutInCell="1" allowOverlap="1" wp14:anchorId="65FA4383" wp14:editId="4CFCE0BE">
                  <wp:simplePos x="0" y="0"/>
                  <wp:positionH relativeFrom="column">
                    <wp:posOffset>196850</wp:posOffset>
                  </wp:positionH>
                  <wp:positionV relativeFrom="paragraph">
                    <wp:posOffset>-12700</wp:posOffset>
                  </wp:positionV>
                  <wp:extent cx="1019175" cy="457200"/>
                  <wp:effectExtent l="0" t="0" r="0" b="0"/>
                  <wp:wrapNone/>
                  <wp:docPr id="1259936506" name="Picture 1259936506">
                    <a:extLst xmlns:a="http://schemas.openxmlformats.org/drawingml/2006/main">
                      <a:ext uri="{FF2B5EF4-FFF2-40B4-BE49-F238E27FC236}">
                        <a16:creationId xmlns:a16="http://schemas.microsoft.com/office/drawing/2014/main" id="{0A36EE35-D5FD-D962-6A69-41369946A1FE}"/>
                      </a:ext>
                    </a:extLst>
                  </wp:docPr>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0A36EE35-D5FD-D962-6A69-41369946A1FE}"/>
                              </a:ext>
                            </a:extLst>
                          </pic:cNvPr>
                          <pic:cNvPicPr>
                            <a:picLocks noChangeAspect="1"/>
                          </pic:cNvPicPr>
                        </pic:nvPicPr>
                        <pic:blipFill>
                          <a:blip r:embed="rId36"/>
                          <a:stretch>
                            <a:fillRect/>
                          </a:stretch>
                        </pic:blipFill>
                        <pic:spPr>
                          <a:xfrm>
                            <a:off x="0" y="0"/>
                            <a:ext cx="1019175" cy="457200"/>
                          </a:xfrm>
                          <a:prstGeom prst="rect">
                            <a:avLst/>
                          </a:prstGeom>
                          <a:noFill/>
                        </pic:spPr>
                      </pic:pic>
                    </a:graphicData>
                  </a:graphic>
                  <wp14:sizeRelH relativeFrom="page">
                    <wp14:pctWidth>0</wp14:pctWidth>
                  </wp14:sizeRelH>
                  <wp14:sizeRelV relativeFrom="page">
                    <wp14:pctHeight>0</wp14:pctHeight>
                  </wp14:sizeRelV>
                </wp:anchor>
              </w:drawing>
            </w:r>
          </w:p>
        </w:tc>
        <w:tc>
          <w:tcPr>
            <w:tcW w:w="2080" w:type="dxa"/>
            <w:tcBorders>
              <w:top w:val="nil"/>
              <w:left w:val="nil"/>
              <w:bottom w:val="single" w:sz="4" w:space="0" w:color="auto"/>
              <w:right w:val="single" w:sz="4" w:space="0" w:color="auto"/>
            </w:tcBorders>
            <w:shd w:val="clear" w:color="auto" w:fill="auto"/>
            <w:vAlign w:val="center"/>
          </w:tcPr>
          <w:p w14:paraId="4E9FD34C" w14:textId="1C46B5F0" w:rsidR="000D249F" w:rsidRPr="00243EB9" w:rsidRDefault="000D249F" w:rsidP="00A05659">
            <w:pPr>
              <w:pStyle w:val="TextodeTablas"/>
              <w:rPr>
                <w:lang w:val="es-HN" w:eastAsia="es-HN"/>
              </w:rPr>
            </w:pPr>
            <w:r w:rsidRPr="00243EB9">
              <w:rPr>
                <w:lang w:val="es-HN" w:eastAsia="es-HN"/>
              </w:rPr>
              <w:t>Distribuidora</w:t>
            </w:r>
          </w:p>
        </w:tc>
        <w:tc>
          <w:tcPr>
            <w:tcW w:w="2660" w:type="dxa"/>
            <w:tcBorders>
              <w:top w:val="nil"/>
              <w:left w:val="nil"/>
              <w:bottom w:val="single" w:sz="4" w:space="0" w:color="auto"/>
              <w:right w:val="single" w:sz="4" w:space="0" w:color="auto"/>
            </w:tcBorders>
            <w:shd w:val="clear" w:color="auto" w:fill="auto"/>
            <w:vAlign w:val="center"/>
          </w:tcPr>
          <w:p w14:paraId="6479FA8D" w14:textId="5FBE74A7" w:rsidR="000D249F" w:rsidRPr="00243EB9" w:rsidRDefault="000D249F" w:rsidP="00A05659">
            <w:pPr>
              <w:pStyle w:val="TextodeTablas"/>
              <w:rPr>
                <w:lang w:val="es-HN" w:eastAsia="es-HN"/>
              </w:rPr>
            </w:pPr>
            <w:r w:rsidRPr="00243EB9">
              <w:rPr>
                <w:lang w:val="es-HN" w:eastAsia="es-HN"/>
              </w:rPr>
              <w:t>+504 2216 4000</w:t>
            </w:r>
          </w:p>
        </w:tc>
      </w:tr>
    </w:tbl>
    <w:p w14:paraId="68DBA069" w14:textId="1181961F" w:rsidR="000E417A" w:rsidRPr="00243EB9" w:rsidRDefault="000E417A" w:rsidP="00A05659">
      <w:pPr>
        <w:pStyle w:val="FuentedeFigurasyTablas"/>
      </w:pPr>
      <w:r w:rsidRPr="00243EB9">
        <w:t xml:space="preserve">Fuente: </w:t>
      </w:r>
      <w:r w:rsidR="00251FF1" w:rsidRPr="00243EB9">
        <w:t>(</w:t>
      </w:r>
      <w:r w:rsidR="00556037" w:rsidRPr="00243EB9">
        <w:t>Elaboración propi</w:t>
      </w:r>
      <w:r w:rsidR="008254CA" w:rsidRPr="00243EB9">
        <w:t>a</w:t>
      </w:r>
      <w:r w:rsidR="00251FF1" w:rsidRPr="00243EB9">
        <w:t xml:space="preserve">, </w:t>
      </w:r>
      <w:r w:rsidR="008254CA" w:rsidRPr="00243EB9">
        <w:t>2023)</w:t>
      </w:r>
      <w:r w:rsidR="00B65EC7" w:rsidRPr="00243EB9">
        <w:t>.</w:t>
      </w:r>
    </w:p>
    <w:p w14:paraId="276F65C4" w14:textId="77777777" w:rsidR="000D249F" w:rsidRPr="00243EB9" w:rsidRDefault="000D249F" w:rsidP="00A05659">
      <w:pPr>
        <w:pStyle w:val="TextoPrincipal"/>
      </w:pPr>
    </w:p>
    <w:p w14:paraId="79140ACF" w14:textId="52271065" w:rsidR="00290CF5" w:rsidRPr="00243EB9" w:rsidRDefault="00290CF5" w:rsidP="00A05659">
      <w:pPr>
        <w:pStyle w:val="Ttulo4"/>
        <w:ind w:left="1985" w:hanging="851"/>
      </w:pPr>
      <w:bookmarkStart w:id="1843" w:name="_Toc157506282"/>
      <w:r w:rsidRPr="00243EB9">
        <w:t>CASOS DE ÉXITO</w:t>
      </w:r>
      <w:r w:rsidR="003A4F39" w:rsidRPr="00243EB9">
        <w:t xml:space="preserve"> EN HONDURAS</w:t>
      </w:r>
      <w:bookmarkEnd w:id="1843"/>
    </w:p>
    <w:p w14:paraId="12D5355B" w14:textId="77777777" w:rsidR="00821F66" w:rsidRPr="00243EB9" w:rsidRDefault="00821F66" w:rsidP="00A05659">
      <w:pPr>
        <w:pStyle w:val="Prrafodelista"/>
        <w:keepNext/>
        <w:keepLines/>
        <w:numPr>
          <w:ilvl w:val="2"/>
          <w:numId w:val="3"/>
        </w:numPr>
        <w:spacing w:before="40"/>
        <w:outlineLvl w:val="4"/>
        <w:rPr>
          <w:rFonts w:ascii="Times New Roman" w:eastAsiaTheme="majorEastAsia" w:hAnsi="Times New Roman" w:cstheme="majorBidi"/>
          <w:b/>
          <w:vanish/>
          <w:sz w:val="24"/>
        </w:rPr>
      </w:pPr>
    </w:p>
    <w:p w14:paraId="19F28974" w14:textId="77777777" w:rsidR="00821F66" w:rsidRPr="00243EB9" w:rsidRDefault="00821F66" w:rsidP="00A05659">
      <w:pPr>
        <w:pStyle w:val="Prrafodelista"/>
        <w:keepNext/>
        <w:keepLines/>
        <w:numPr>
          <w:ilvl w:val="3"/>
          <w:numId w:val="3"/>
        </w:numPr>
        <w:spacing w:before="40"/>
        <w:outlineLvl w:val="4"/>
        <w:rPr>
          <w:rFonts w:ascii="Times New Roman" w:eastAsiaTheme="majorEastAsia" w:hAnsi="Times New Roman" w:cstheme="majorBidi"/>
          <w:b/>
          <w:vanish/>
          <w:sz w:val="24"/>
        </w:rPr>
      </w:pPr>
    </w:p>
    <w:p w14:paraId="10F0DA84" w14:textId="77777777" w:rsidR="00821F66" w:rsidRPr="00243EB9" w:rsidRDefault="00821F66" w:rsidP="00A05659">
      <w:pPr>
        <w:pStyle w:val="Prrafodelista"/>
        <w:keepNext/>
        <w:keepLines/>
        <w:numPr>
          <w:ilvl w:val="3"/>
          <w:numId w:val="3"/>
        </w:numPr>
        <w:spacing w:before="40"/>
        <w:outlineLvl w:val="4"/>
        <w:rPr>
          <w:rFonts w:ascii="Times New Roman" w:eastAsiaTheme="majorEastAsia" w:hAnsi="Times New Roman" w:cstheme="majorBidi"/>
          <w:b/>
          <w:vanish/>
          <w:sz w:val="24"/>
        </w:rPr>
      </w:pPr>
    </w:p>
    <w:p w14:paraId="0B3F11E3" w14:textId="77777777" w:rsidR="00821F66" w:rsidRPr="00243EB9" w:rsidRDefault="00821F66" w:rsidP="00A05659">
      <w:pPr>
        <w:pStyle w:val="Prrafodelista"/>
        <w:keepNext/>
        <w:keepLines/>
        <w:numPr>
          <w:ilvl w:val="3"/>
          <w:numId w:val="3"/>
        </w:numPr>
        <w:spacing w:before="40"/>
        <w:outlineLvl w:val="4"/>
        <w:rPr>
          <w:rFonts w:ascii="Times New Roman" w:eastAsiaTheme="majorEastAsia" w:hAnsi="Times New Roman" w:cstheme="majorBidi"/>
          <w:b/>
          <w:vanish/>
          <w:sz w:val="24"/>
        </w:rPr>
      </w:pPr>
    </w:p>
    <w:p w14:paraId="7F506419" w14:textId="77777777" w:rsidR="00821F66" w:rsidRPr="00243EB9" w:rsidRDefault="00821F66" w:rsidP="00A05659">
      <w:pPr>
        <w:pStyle w:val="Prrafodelista"/>
        <w:keepNext/>
        <w:keepLines/>
        <w:numPr>
          <w:ilvl w:val="3"/>
          <w:numId w:val="3"/>
        </w:numPr>
        <w:spacing w:before="40"/>
        <w:outlineLvl w:val="4"/>
        <w:rPr>
          <w:rFonts w:ascii="Times New Roman" w:eastAsiaTheme="majorEastAsia" w:hAnsi="Times New Roman" w:cstheme="majorBidi"/>
          <w:b/>
          <w:vanish/>
          <w:sz w:val="24"/>
        </w:rPr>
      </w:pPr>
    </w:p>
    <w:p w14:paraId="10EFA7DB" w14:textId="0D9DF1C2" w:rsidR="00290CF5" w:rsidRPr="00243EB9" w:rsidRDefault="00821F66" w:rsidP="00A05659">
      <w:pPr>
        <w:pStyle w:val="Ttulo5"/>
        <w:ind w:left="2835" w:hanging="1134"/>
        <w:rPr>
          <w:lang w:val="es-HN"/>
        </w:rPr>
      </w:pPr>
      <w:r w:rsidRPr="00243EB9">
        <w:rPr>
          <w:lang w:val="es-HN"/>
        </w:rPr>
        <w:t>OPERACIÓN SONRISA HONDURAS</w:t>
      </w:r>
    </w:p>
    <w:p w14:paraId="55072B63" w14:textId="661C138B" w:rsidR="00290CF5" w:rsidRPr="00243EB9" w:rsidRDefault="00290CF5" w:rsidP="00A05659">
      <w:pPr>
        <w:pStyle w:val="TextoPrincipal"/>
      </w:pPr>
      <w:r w:rsidRPr="00243EB9">
        <w:t>Como lo menciona Operación Sonrisa Honduras (2019)</w:t>
      </w:r>
      <w:r w:rsidR="00A96E94" w:rsidRPr="00243EB9">
        <w:t>,</w:t>
      </w:r>
      <w:r w:rsidRPr="00243EB9">
        <w:t xml:space="preserve"> esta organización inici</w:t>
      </w:r>
      <w:r w:rsidR="00F2616B" w:rsidRPr="00243EB9">
        <w:t>ó</w:t>
      </w:r>
      <w:r w:rsidRPr="00243EB9">
        <w:t xml:space="preserve"> en Tegucigalpa, Honduras en el año 1996, ya que los estudios realizados indicaban que 1 de cada 500 niños nacidos en Honduras presentaban labio y paladar hendido. La primera misión que se realiz</w:t>
      </w:r>
      <w:r w:rsidR="00F2616B" w:rsidRPr="00243EB9">
        <w:t>ó</w:t>
      </w:r>
      <w:r w:rsidRPr="00243EB9">
        <w:t xml:space="preserve"> fue en 1997 en el hospital San Felipe</w:t>
      </w:r>
      <w:r w:rsidR="00F2616B" w:rsidRPr="00243EB9">
        <w:t>.</w:t>
      </w:r>
      <w:r w:rsidRPr="00243EB9">
        <w:t xml:space="preserve"> </w:t>
      </w:r>
      <w:r w:rsidR="00F2616B" w:rsidRPr="00243EB9">
        <w:t>E</w:t>
      </w:r>
      <w:r w:rsidRPr="00243EB9">
        <w:t>n la actualidad ya se han realizado más de 75 misiones m</w:t>
      </w:r>
      <w:r w:rsidR="00F2616B" w:rsidRPr="00243EB9">
        <w:t>é</w:t>
      </w:r>
      <w:r w:rsidRPr="00243EB9">
        <w:t>dicas alcanzando a más de 5000 pacientes.</w:t>
      </w:r>
    </w:p>
    <w:p w14:paraId="6333A179" w14:textId="77777777" w:rsidR="00B65EC7" w:rsidRPr="00243EB9" w:rsidRDefault="00B65EC7" w:rsidP="00A05659">
      <w:pPr>
        <w:pStyle w:val="TextoPrincipal"/>
      </w:pPr>
    </w:p>
    <w:p w14:paraId="7E4FB60D" w14:textId="477C784D" w:rsidR="00056DB4" w:rsidRPr="00243EB9" w:rsidRDefault="00877339" w:rsidP="00A05659">
      <w:pPr>
        <w:pStyle w:val="Figuras"/>
      </w:pPr>
      <w:r w:rsidRPr="00243EB9">
        <w:rPr>
          <w:noProof/>
        </w:rPr>
        <w:drawing>
          <wp:inline distT="0" distB="0" distL="0" distR="0" wp14:anchorId="09740EA6" wp14:editId="4462A4C3">
            <wp:extent cx="2686425" cy="790685"/>
            <wp:effectExtent l="0" t="0" r="0" b="9525"/>
            <wp:docPr id="1431851041" name="Picture 1431851041" descr="Texto,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851041" name="Imagen 1" descr="Texto, Logotipo&#10;&#10;Descripción generada automáticamente"/>
                    <pic:cNvPicPr/>
                  </pic:nvPicPr>
                  <pic:blipFill>
                    <a:blip r:embed="rId37"/>
                    <a:stretch>
                      <a:fillRect/>
                    </a:stretch>
                  </pic:blipFill>
                  <pic:spPr>
                    <a:xfrm>
                      <a:off x="0" y="0"/>
                      <a:ext cx="2686425" cy="790685"/>
                    </a:xfrm>
                    <a:prstGeom prst="rect">
                      <a:avLst/>
                    </a:prstGeom>
                  </pic:spPr>
                </pic:pic>
              </a:graphicData>
            </a:graphic>
          </wp:inline>
        </w:drawing>
      </w:r>
    </w:p>
    <w:p w14:paraId="26CD707A" w14:textId="210DD2DC" w:rsidR="001D784A" w:rsidRPr="00243EB9" w:rsidRDefault="001D784A" w:rsidP="00A05659">
      <w:pPr>
        <w:pStyle w:val="TtulodeFiguras"/>
        <w:rPr>
          <w:lang w:val="es-HN"/>
        </w:rPr>
      </w:pPr>
      <w:bookmarkStart w:id="1844" w:name="_Toc157505836"/>
      <w:r w:rsidRPr="00243EB9">
        <w:rPr>
          <w:lang w:val="es-HN"/>
        </w:rPr>
        <w:t xml:space="preserve">Figura </w:t>
      </w:r>
      <w:r w:rsidR="00635366" w:rsidRPr="00243EB9">
        <w:rPr>
          <w:lang w:val="es-HN"/>
        </w:rPr>
        <w:t>8</w:t>
      </w:r>
      <w:r w:rsidR="00610DE3" w:rsidRPr="00243EB9">
        <w:rPr>
          <w:lang w:val="es-HN"/>
        </w:rPr>
        <w:t>.</w:t>
      </w:r>
      <w:r w:rsidRPr="00243EB9">
        <w:rPr>
          <w:lang w:val="es-HN"/>
        </w:rPr>
        <w:t xml:space="preserve"> Logo de la </w:t>
      </w:r>
      <w:r w:rsidR="0052750B" w:rsidRPr="00243EB9">
        <w:rPr>
          <w:lang w:val="es-HN"/>
        </w:rPr>
        <w:t>Organización Operación Sonrisa</w:t>
      </w:r>
      <w:r w:rsidR="00CB41B2" w:rsidRPr="00243EB9">
        <w:rPr>
          <w:lang w:val="es-HN"/>
        </w:rPr>
        <w:t xml:space="preserve"> Honduras</w:t>
      </w:r>
      <w:bookmarkEnd w:id="1844"/>
    </w:p>
    <w:p w14:paraId="3260C19A" w14:textId="0B45A26F" w:rsidR="001D784A" w:rsidRPr="00243EB9" w:rsidRDefault="001D784A" w:rsidP="00A05659">
      <w:pPr>
        <w:pStyle w:val="FuentedeFigurasyTablas"/>
      </w:pPr>
      <w:r w:rsidRPr="00243EB9">
        <w:t xml:space="preserve">Fuente: </w:t>
      </w:r>
      <w:r w:rsidR="00FA6D21" w:rsidRPr="00243EB9">
        <w:t>(</w:t>
      </w:r>
      <w:r w:rsidR="0052750B" w:rsidRPr="00243EB9">
        <w:t>Operación Sonrisa</w:t>
      </w:r>
      <w:r w:rsidRPr="00243EB9">
        <w:t xml:space="preserve"> Honduras</w:t>
      </w:r>
      <w:r w:rsidR="00FA6D21" w:rsidRPr="00243EB9">
        <w:t xml:space="preserve">, </w:t>
      </w:r>
      <w:r w:rsidR="0052750B" w:rsidRPr="00243EB9">
        <w:t>2019</w:t>
      </w:r>
      <w:r w:rsidRPr="00243EB9">
        <w:t>)</w:t>
      </w:r>
      <w:r w:rsidR="00B65EC7" w:rsidRPr="00243EB9">
        <w:t>.</w:t>
      </w:r>
    </w:p>
    <w:p w14:paraId="5FFEE62C" w14:textId="77777777" w:rsidR="00B65EC7" w:rsidRPr="00243EB9" w:rsidRDefault="00B65EC7" w:rsidP="00A05659">
      <w:pPr>
        <w:pStyle w:val="TextoPrincipal"/>
      </w:pPr>
    </w:p>
    <w:p w14:paraId="2FC5863F" w14:textId="3209F401" w:rsidR="009D3839" w:rsidRPr="00243EB9" w:rsidRDefault="00821F66" w:rsidP="00A05659">
      <w:pPr>
        <w:pStyle w:val="Ttulo5"/>
        <w:ind w:left="2835" w:hanging="1134"/>
        <w:rPr>
          <w:lang w:val="es-HN"/>
        </w:rPr>
      </w:pPr>
      <w:r w:rsidRPr="00243EB9">
        <w:rPr>
          <w:lang w:val="es-HN"/>
        </w:rPr>
        <w:lastRenderedPageBreak/>
        <w:t>FUNDACIÓN HONDUREÑA PARA EL CÁNCER DE MAMA (FUNHOCAM)</w:t>
      </w:r>
    </w:p>
    <w:p w14:paraId="0B8EC49E" w14:textId="31E0DAA4" w:rsidR="007E078D" w:rsidRPr="00243EB9" w:rsidRDefault="009D3839" w:rsidP="00A05659">
      <w:pPr>
        <w:pStyle w:val="TextoPrincipal"/>
        <w:rPr>
          <w:rStyle w:val="TextoPrincipalCar"/>
        </w:rPr>
      </w:pPr>
      <w:r w:rsidRPr="00243EB9">
        <w:rPr>
          <w:rStyle w:val="TextoPrincipalCar"/>
        </w:rPr>
        <w:t>Como lo menciona</w:t>
      </w:r>
      <w:r w:rsidR="00233C8F" w:rsidRPr="00243EB9">
        <w:rPr>
          <w:rStyle w:val="TextoPrincipalCar"/>
        </w:rPr>
        <w:t xml:space="preserve"> </w:t>
      </w:r>
      <w:r w:rsidR="007F11C3" w:rsidRPr="00243EB9">
        <w:rPr>
          <w:rStyle w:val="TextoPrincipalCar"/>
        </w:rPr>
        <w:t xml:space="preserve">BAC International Bank (2023) </w:t>
      </w:r>
      <w:r w:rsidR="00634A2E" w:rsidRPr="00243EB9">
        <w:rPr>
          <w:rStyle w:val="TextoPrincipalCar"/>
        </w:rPr>
        <w:t xml:space="preserve">esta organización busca </w:t>
      </w:r>
      <w:r w:rsidR="00BA343A" w:rsidRPr="00243EB9">
        <w:rPr>
          <w:rStyle w:val="TextoPrincipalCar"/>
        </w:rPr>
        <w:t xml:space="preserve">apoyar a la mujer hondureña de escasos </w:t>
      </w:r>
      <w:r w:rsidR="00C73A5E" w:rsidRPr="00243EB9">
        <w:rPr>
          <w:rStyle w:val="TextoPrincipalCar"/>
        </w:rPr>
        <w:t xml:space="preserve">recursos, </w:t>
      </w:r>
      <w:r w:rsidR="003E2979" w:rsidRPr="00243EB9">
        <w:rPr>
          <w:rStyle w:val="TextoPrincipalCar"/>
        </w:rPr>
        <w:t xml:space="preserve">asesorándola </w:t>
      </w:r>
      <w:r w:rsidR="00033301" w:rsidRPr="00243EB9">
        <w:rPr>
          <w:rStyle w:val="TextoPrincipalCar"/>
        </w:rPr>
        <w:t xml:space="preserve">y </w:t>
      </w:r>
      <w:r w:rsidR="00C267E3" w:rsidRPr="00243EB9">
        <w:rPr>
          <w:rStyle w:val="TextoPrincipalCar"/>
        </w:rPr>
        <w:t>brindándole</w:t>
      </w:r>
      <w:r w:rsidR="00033301" w:rsidRPr="00243EB9">
        <w:rPr>
          <w:rStyle w:val="TextoPrincipalCar"/>
        </w:rPr>
        <w:t xml:space="preserve"> facilidades para poder </w:t>
      </w:r>
      <w:r w:rsidR="007E078D" w:rsidRPr="00243EB9">
        <w:rPr>
          <w:rStyle w:val="TextoPrincipalCar"/>
        </w:rPr>
        <w:t xml:space="preserve">prevenir, </w:t>
      </w:r>
      <w:r w:rsidR="00033301" w:rsidRPr="00243EB9">
        <w:rPr>
          <w:rStyle w:val="TextoPrincipalCar"/>
        </w:rPr>
        <w:t xml:space="preserve">detectar y tratar el </w:t>
      </w:r>
      <w:r w:rsidR="00C267E3" w:rsidRPr="00243EB9">
        <w:rPr>
          <w:rStyle w:val="TextoPrincipalCar"/>
        </w:rPr>
        <w:t>cáncer</w:t>
      </w:r>
      <w:r w:rsidR="00033301" w:rsidRPr="00243EB9">
        <w:rPr>
          <w:rStyle w:val="TextoPrincipalCar"/>
        </w:rPr>
        <w:t xml:space="preserve"> </w:t>
      </w:r>
      <w:r w:rsidR="00FE5F49" w:rsidRPr="00243EB9">
        <w:rPr>
          <w:rStyle w:val="TextoPrincipalCar"/>
        </w:rPr>
        <w:t>de mama</w:t>
      </w:r>
      <w:r w:rsidR="00C267E3" w:rsidRPr="00243EB9">
        <w:rPr>
          <w:rStyle w:val="TextoPrincipalCar"/>
        </w:rPr>
        <w:t xml:space="preserve">, </w:t>
      </w:r>
      <w:r w:rsidR="00120C64" w:rsidRPr="00243EB9">
        <w:rPr>
          <w:rStyle w:val="TextoPrincipalCar"/>
        </w:rPr>
        <w:t xml:space="preserve">en la actualidad </w:t>
      </w:r>
      <w:r w:rsidR="004C17C2" w:rsidRPr="00243EB9">
        <w:rPr>
          <w:rStyle w:val="TextoPrincipalCar"/>
        </w:rPr>
        <w:t>han atendido a m</w:t>
      </w:r>
      <w:r w:rsidR="005F3E7F" w:rsidRPr="00243EB9">
        <w:rPr>
          <w:rStyle w:val="TextoPrincipalCar"/>
        </w:rPr>
        <w:t>á</w:t>
      </w:r>
      <w:r w:rsidR="004C17C2" w:rsidRPr="00243EB9">
        <w:rPr>
          <w:rStyle w:val="TextoPrincipalCar"/>
        </w:rPr>
        <w:t>s de 21,760 pacien</w:t>
      </w:r>
      <w:r w:rsidR="005F3E7F" w:rsidRPr="00243EB9">
        <w:rPr>
          <w:rStyle w:val="TextoPrincipalCar"/>
        </w:rPr>
        <w:t xml:space="preserve">tes en Honduras y realizado más de </w:t>
      </w:r>
      <w:r w:rsidR="00A06A26" w:rsidRPr="00243EB9">
        <w:rPr>
          <w:rStyle w:val="TextoPrincipalCar"/>
        </w:rPr>
        <w:t>8,150 mamografías gratis</w:t>
      </w:r>
      <w:r w:rsidR="00CE6172" w:rsidRPr="00243EB9">
        <w:rPr>
          <w:rStyle w:val="TextoPrincipalCar"/>
        </w:rPr>
        <w:t xml:space="preserve"> (YoMeUno, s.f.)</w:t>
      </w:r>
      <w:r w:rsidR="00251FF1" w:rsidRPr="00243EB9">
        <w:rPr>
          <w:rStyle w:val="TextoPrincipalCar"/>
        </w:rPr>
        <w:t>.</w:t>
      </w:r>
    </w:p>
    <w:p w14:paraId="5A921949" w14:textId="77777777" w:rsidR="00B65EC7" w:rsidRPr="00243EB9" w:rsidRDefault="00B65EC7" w:rsidP="00A05659">
      <w:pPr>
        <w:pStyle w:val="TextoPrincipal"/>
        <w:rPr>
          <w:noProof/>
        </w:rPr>
      </w:pPr>
    </w:p>
    <w:p w14:paraId="680CB9C1" w14:textId="25F1B853" w:rsidR="00964914" w:rsidRPr="00243EB9" w:rsidRDefault="00964914" w:rsidP="00A05659">
      <w:pPr>
        <w:pStyle w:val="Figuras"/>
        <w:rPr>
          <w:szCs w:val="24"/>
        </w:rPr>
      </w:pPr>
      <w:r w:rsidRPr="00243EB9">
        <w:rPr>
          <w:noProof/>
        </w:rPr>
        <w:drawing>
          <wp:inline distT="0" distB="0" distL="0" distR="0" wp14:anchorId="667C13AF" wp14:editId="01811BDC">
            <wp:extent cx="1939159" cy="1229639"/>
            <wp:effectExtent l="0" t="0" r="4445" b="8890"/>
            <wp:docPr id="1716638954" name="Picture 1716638954"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 hay ninguna descripción de la foto disponible."/>
                    <pic:cNvPicPr>
                      <a:picLocks noChangeAspect="1" noChangeArrowheads="1"/>
                    </pic:cNvPicPr>
                  </pic:nvPicPr>
                  <pic:blipFill rotWithShape="1">
                    <a:blip r:embed="rId38">
                      <a:extLst>
                        <a:ext uri="{28A0092B-C50C-407E-A947-70E740481C1C}">
                          <a14:useLocalDpi xmlns:a14="http://schemas.microsoft.com/office/drawing/2010/main" val="0"/>
                        </a:ext>
                      </a:extLst>
                    </a:blip>
                    <a:srcRect t="11118" b="25295"/>
                    <a:stretch/>
                  </pic:blipFill>
                  <pic:spPr bwMode="auto">
                    <a:xfrm>
                      <a:off x="0" y="0"/>
                      <a:ext cx="1956266" cy="1240487"/>
                    </a:xfrm>
                    <a:prstGeom prst="rect">
                      <a:avLst/>
                    </a:prstGeom>
                    <a:noFill/>
                    <a:ln>
                      <a:noFill/>
                    </a:ln>
                    <a:extLst>
                      <a:ext uri="{53640926-AAD7-44D8-BBD7-CCE9431645EC}">
                        <a14:shadowObscured xmlns:a14="http://schemas.microsoft.com/office/drawing/2010/main"/>
                      </a:ext>
                    </a:extLst>
                  </pic:spPr>
                </pic:pic>
              </a:graphicData>
            </a:graphic>
          </wp:inline>
        </w:drawing>
      </w:r>
    </w:p>
    <w:p w14:paraId="509973EA" w14:textId="4A16B9DF" w:rsidR="00964914" w:rsidRPr="00243EB9" w:rsidRDefault="00964914" w:rsidP="00A05659">
      <w:pPr>
        <w:pStyle w:val="TtulodeFiguras"/>
        <w:rPr>
          <w:lang w:val="es-HN"/>
        </w:rPr>
      </w:pPr>
      <w:bookmarkStart w:id="1845" w:name="_Toc157505837"/>
      <w:r w:rsidRPr="00243EB9">
        <w:rPr>
          <w:lang w:val="es-HN"/>
        </w:rPr>
        <w:t xml:space="preserve">Figura </w:t>
      </w:r>
      <w:r w:rsidR="000D249F" w:rsidRPr="00243EB9">
        <w:rPr>
          <w:lang w:val="es-HN"/>
        </w:rPr>
        <w:t>9</w:t>
      </w:r>
      <w:r w:rsidR="00D4072F" w:rsidRPr="00243EB9">
        <w:rPr>
          <w:lang w:val="es-HN"/>
        </w:rPr>
        <w:t>.</w:t>
      </w:r>
      <w:r w:rsidRPr="00243EB9">
        <w:rPr>
          <w:lang w:val="es-HN"/>
        </w:rPr>
        <w:t xml:space="preserve"> Logo de la </w:t>
      </w:r>
      <w:r w:rsidR="00B1210D" w:rsidRPr="00243EB9">
        <w:rPr>
          <w:lang w:val="es-HN"/>
        </w:rPr>
        <w:t>Fundación Hondureña para el Cáncer de Mama</w:t>
      </w:r>
      <w:bookmarkEnd w:id="1845"/>
    </w:p>
    <w:p w14:paraId="2A00B73E" w14:textId="607557E8" w:rsidR="00964914" w:rsidRPr="00243EB9" w:rsidRDefault="00964914" w:rsidP="00A05659">
      <w:pPr>
        <w:pStyle w:val="FuentedeFigurasyTablas"/>
      </w:pPr>
      <w:r w:rsidRPr="00243EB9">
        <w:t xml:space="preserve">Fuente: </w:t>
      </w:r>
      <w:r w:rsidR="00251FF1" w:rsidRPr="00243EB9">
        <w:t>(</w:t>
      </w:r>
      <w:r w:rsidR="00E11929" w:rsidRPr="00243EB9">
        <w:t>FUNHOCAM</w:t>
      </w:r>
      <w:r w:rsidR="00251FF1" w:rsidRPr="00243EB9">
        <w:t>, s.f.)</w:t>
      </w:r>
      <w:r w:rsidR="00666759" w:rsidRPr="00243EB9">
        <w:t>.</w:t>
      </w:r>
    </w:p>
    <w:p w14:paraId="3D4F22AE" w14:textId="77777777" w:rsidR="000D249F" w:rsidRPr="00243EB9" w:rsidRDefault="000D249F" w:rsidP="00A05659">
      <w:pPr>
        <w:pStyle w:val="TextoPrincipal"/>
      </w:pPr>
    </w:p>
    <w:p w14:paraId="3F918AE6" w14:textId="57A9E5B2" w:rsidR="00190067" w:rsidRPr="00243EB9" w:rsidRDefault="00BE6D1A" w:rsidP="00A05659">
      <w:pPr>
        <w:pStyle w:val="Ttulo2"/>
      </w:pPr>
      <w:bookmarkStart w:id="1846" w:name="_Toc157506283"/>
      <w:r w:rsidRPr="00243EB9">
        <w:t>CONCEPTUALIZACIÓN</w:t>
      </w:r>
      <w:bookmarkEnd w:id="1846"/>
    </w:p>
    <w:p w14:paraId="05E2A3EF" w14:textId="77777777" w:rsidR="002A5296" w:rsidRPr="00243EB9" w:rsidRDefault="002A5296" w:rsidP="00A05659">
      <w:pPr>
        <w:pStyle w:val="Prrafodelista"/>
        <w:keepNext/>
        <w:keepLines/>
        <w:numPr>
          <w:ilvl w:val="1"/>
          <w:numId w:val="5"/>
        </w:numPr>
        <w:spacing w:after="0" w:line="360" w:lineRule="auto"/>
        <w:ind w:left="567" w:hanging="567"/>
        <w:outlineLvl w:val="2"/>
        <w:rPr>
          <w:rStyle w:val="Textoennegrita"/>
          <w:rFonts w:ascii="Times New Roman" w:eastAsiaTheme="majorEastAsia" w:hAnsi="Times New Roman" w:cstheme="majorBidi"/>
          <w:bCs w:val="0"/>
          <w:vanish/>
          <w:sz w:val="24"/>
          <w:szCs w:val="24"/>
        </w:rPr>
      </w:pPr>
      <w:bookmarkStart w:id="1847" w:name="_Toc149937005"/>
      <w:bookmarkStart w:id="1848" w:name="_Toc149938531"/>
      <w:bookmarkStart w:id="1849" w:name="_Toc149938664"/>
      <w:bookmarkStart w:id="1850" w:name="_Toc149941499"/>
      <w:bookmarkStart w:id="1851" w:name="_Toc149942535"/>
      <w:bookmarkStart w:id="1852" w:name="_Toc149983545"/>
      <w:bookmarkStart w:id="1853" w:name="_Toc149985014"/>
      <w:bookmarkStart w:id="1854" w:name="_Toc149985172"/>
      <w:bookmarkStart w:id="1855" w:name="_Toc149985745"/>
      <w:bookmarkStart w:id="1856" w:name="_Toc149985870"/>
      <w:bookmarkStart w:id="1857" w:name="_Toc149985996"/>
      <w:bookmarkStart w:id="1858" w:name="_Toc150004795"/>
      <w:bookmarkStart w:id="1859" w:name="_Toc150033144"/>
      <w:bookmarkStart w:id="1860" w:name="_Toc150033330"/>
      <w:bookmarkStart w:id="1861" w:name="_Toc150094890"/>
      <w:bookmarkStart w:id="1862" w:name="_Toc150100632"/>
      <w:bookmarkStart w:id="1863" w:name="_Toc150103455"/>
      <w:bookmarkStart w:id="1864" w:name="_Toc150194173"/>
      <w:bookmarkStart w:id="1865" w:name="_Toc150279799"/>
      <w:bookmarkStart w:id="1866" w:name="_Toc150453810"/>
      <w:bookmarkStart w:id="1867" w:name="_Toc150535966"/>
      <w:bookmarkStart w:id="1868" w:name="_Toc150536275"/>
      <w:bookmarkStart w:id="1869" w:name="_Toc150536429"/>
      <w:bookmarkStart w:id="1870" w:name="_Toc150536579"/>
      <w:bookmarkStart w:id="1871" w:name="_Toc150536731"/>
      <w:bookmarkStart w:id="1872" w:name="_Toc150536963"/>
      <w:bookmarkStart w:id="1873" w:name="_Toc150537116"/>
      <w:bookmarkStart w:id="1874" w:name="_Toc150549918"/>
      <w:bookmarkStart w:id="1875" w:name="_Toc150550073"/>
      <w:bookmarkStart w:id="1876" w:name="_Toc150691970"/>
      <w:bookmarkStart w:id="1877" w:name="_Toc150696131"/>
      <w:bookmarkStart w:id="1878" w:name="_Toc150696665"/>
      <w:bookmarkStart w:id="1879" w:name="_Toc152099248"/>
      <w:bookmarkStart w:id="1880" w:name="_Toc152176798"/>
      <w:bookmarkStart w:id="1881" w:name="_Toc152186369"/>
      <w:bookmarkStart w:id="1882" w:name="_Toc152186526"/>
      <w:bookmarkStart w:id="1883" w:name="_Toc152275354"/>
      <w:bookmarkStart w:id="1884" w:name="_Toc152699883"/>
      <w:bookmarkStart w:id="1885" w:name="_Toc152782603"/>
      <w:bookmarkStart w:id="1886" w:name="_Toc152783452"/>
      <w:bookmarkStart w:id="1887" w:name="_Toc152783609"/>
      <w:bookmarkStart w:id="1888" w:name="_Toc152783765"/>
      <w:bookmarkStart w:id="1889" w:name="_Toc152783920"/>
      <w:bookmarkStart w:id="1890" w:name="_Toc152784073"/>
      <w:bookmarkStart w:id="1891" w:name="_Toc152784226"/>
      <w:bookmarkStart w:id="1892" w:name="_Toc152784379"/>
      <w:bookmarkStart w:id="1893" w:name="_Toc152785990"/>
      <w:bookmarkStart w:id="1894" w:name="_Toc152875179"/>
      <w:bookmarkStart w:id="1895" w:name="_Toc152877859"/>
      <w:bookmarkStart w:id="1896" w:name="_Toc153130476"/>
      <w:bookmarkStart w:id="1897" w:name="_Toc153215478"/>
      <w:bookmarkStart w:id="1898" w:name="_Toc153388968"/>
      <w:bookmarkStart w:id="1899" w:name="_Toc153393116"/>
      <w:bookmarkStart w:id="1900" w:name="_Toc153394840"/>
      <w:bookmarkStart w:id="1901" w:name="_Toc153622080"/>
      <w:bookmarkStart w:id="1902" w:name="_Toc153622266"/>
      <w:bookmarkStart w:id="1903" w:name="_Toc153638779"/>
      <w:bookmarkStart w:id="1904" w:name="_Toc153702282"/>
      <w:bookmarkStart w:id="1905" w:name="_Toc155814439"/>
      <w:bookmarkStart w:id="1906" w:name="_Toc155814797"/>
      <w:bookmarkStart w:id="1907" w:name="_Toc156124256"/>
      <w:bookmarkStart w:id="1908" w:name="_Toc157197592"/>
      <w:bookmarkStart w:id="1909" w:name="_Toc157364247"/>
      <w:bookmarkStart w:id="1910" w:name="_Toc157366200"/>
      <w:bookmarkStart w:id="1911" w:name="_Toc157506284"/>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p>
    <w:p w14:paraId="183A22CB" w14:textId="0413C7BF" w:rsidR="005F714E" w:rsidRPr="00243EB9" w:rsidRDefault="005F714E" w:rsidP="000C0287">
      <w:pPr>
        <w:pStyle w:val="Ttulo3"/>
        <w:rPr>
          <w:rStyle w:val="Textoennegrita"/>
          <w:b w:val="0"/>
          <w:bCs/>
        </w:rPr>
      </w:pPr>
      <w:bookmarkStart w:id="1912" w:name="_Toc157506285"/>
      <w:r w:rsidRPr="00243EB9">
        <w:rPr>
          <w:rStyle w:val="Textoennegrita"/>
          <w:b w:val="0"/>
          <w:bCs/>
        </w:rPr>
        <w:t>PROCESO</w:t>
      </w:r>
      <w:bookmarkEnd w:id="1912"/>
      <w:r w:rsidRPr="00243EB9">
        <w:rPr>
          <w:rStyle w:val="Textoennegrita"/>
          <w:b w:val="0"/>
          <w:bCs/>
        </w:rPr>
        <w:t xml:space="preserve"> </w:t>
      </w:r>
    </w:p>
    <w:p w14:paraId="2C32BC10" w14:textId="41C85FAC" w:rsidR="00EF2B86" w:rsidRPr="00243EB9" w:rsidRDefault="005F714E" w:rsidP="00A05659">
      <w:pPr>
        <w:pStyle w:val="TextoPrincipal"/>
        <w:rPr>
          <w:rStyle w:val="Textoennegrita"/>
          <w:b w:val="0"/>
          <w:bCs w:val="0"/>
        </w:rPr>
      </w:pPr>
      <w:r w:rsidRPr="00243EB9">
        <w:rPr>
          <w:rStyle w:val="Textoennegrita"/>
          <w:b w:val="0"/>
        </w:rPr>
        <w:t xml:space="preserve">De acuerdo con </w:t>
      </w:r>
      <w:r w:rsidR="00C11077" w:rsidRPr="00243EB9">
        <w:rPr>
          <w:rStyle w:val="Textoennegrita"/>
          <w:b w:val="0"/>
        </w:rPr>
        <w:t xml:space="preserve">la </w:t>
      </w:r>
      <w:r w:rsidRPr="00243EB9">
        <w:rPr>
          <w:rStyle w:val="Textoennegrita"/>
          <w:b w:val="0"/>
        </w:rPr>
        <w:t xml:space="preserve">Organización Internacional de Normalización </w:t>
      </w:r>
      <w:r w:rsidR="00C11077" w:rsidRPr="00243EB9">
        <w:rPr>
          <w:rStyle w:val="Textoennegrita"/>
          <w:b w:val="0"/>
        </w:rPr>
        <w:t>(</w:t>
      </w:r>
      <w:r w:rsidRPr="00243EB9">
        <w:rPr>
          <w:rStyle w:val="Textoennegrita"/>
          <w:b w:val="0"/>
        </w:rPr>
        <w:t>2015), e</w:t>
      </w:r>
      <w:r w:rsidR="00A543AE" w:rsidRPr="00243EB9">
        <w:rPr>
          <w:rStyle w:val="Textoennegrita"/>
          <w:b w:val="0"/>
        </w:rPr>
        <w:t>s un conjunto de actividades que tienen relación entre sí o que interactúan para transformar elementos de entrada en elementos de salida</w:t>
      </w:r>
      <w:r w:rsidR="00CA45E0" w:rsidRPr="00243EB9">
        <w:rPr>
          <w:rStyle w:val="Textoennegrita"/>
          <w:b w:val="0"/>
        </w:rPr>
        <w:t>.</w:t>
      </w:r>
      <w:r w:rsidR="003409EC" w:rsidRPr="00243EB9">
        <w:rPr>
          <w:rStyle w:val="Textoennegrita"/>
          <w:b w:val="0"/>
        </w:rPr>
        <w:t xml:space="preserve"> </w:t>
      </w:r>
      <w:r w:rsidR="00A543AE" w:rsidRPr="00243EB9">
        <w:rPr>
          <w:rStyle w:val="Textoennegrita"/>
          <w:b w:val="0"/>
        </w:rPr>
        <w:t xml:space="preserve">Para efectos de la presente investigación un proceso está conformado por un procedimiento y </w:t>
      </w:r>
      <w:r w:rsidR="002958B5" w:rsidRPr="00243EB9">
        <w:rPr>
          <w:rStyle w:val="Textoennegrita"/>
          <w:b w:val="0"/>
        </w:rPr>
        <w:t>diagrama de flujo en notación</w:t>
      </w:r>
      <w:r w:rsidR="00E14842" w:rsidRPr="00243EB9">
        <w:rPr>
          <w:rStyle w:val="Textoennegrita"/>
          <w:b w:val="0"/>
        </w:rPr>
        <w:t xml:space="preserve"> BPMN 2.0</w:t>
      </w:r>
      <w:r w:rsidR="00F57F06" w:rsidRPr="00243EB9">
        <w:rPr>
          <w:rStyle w:val="Textoennegrita"/>
          <w:b w:val="0"/>
        </w:rPr>
        <w:t xml:space="preserve"> en el que se muestra la secuencia detallada de pasos a seguir para convertir los insumos en salidas.</w:t>
      </w:r>
    </w:p>
    <w:p w14:paraId="149F613C" w14:textId="77777777" w:rsidR="005F714E" w:rsidRPr="00243EB9" w:rsidRDefault="005F714E" w:rsidP="00A05659">
      <w:pPr>
        <w:pStyle w:val="TextoPrincipal"/>
        <w:rPr>
          <w:rStyle w:val="Textoennegrita"/>
          <w:b w:val="0"/>
          <w:bCs w:val="0"/>
        </w:rPr>
      </w:pPr>
    </w:p>
    <w:p w14:paraId="6B4A7D16" w14:textId="13EAC0D5" w:rsidR="005F714E" w:rsidRPr="00243EB9" w:rsidRDefault="005F714E" w:rsidP="000C0287">
      <w:pPr>
        <w:pStyle w:val="Ttulo3"/>
      </w:pPr>
      <w:bookmarkStart w:id="1913" w:name="_Toc157506286"/>
      <w:r w:rsidRPr="00243EB9">
        <w:rPr>
          <w:rStyle w:val="Textoennegrita"/>
          <w:b w:val="0"/>
          <w:bCs/>
        </w:rPr>
        <w:t>ORGANIZACIONES NO GUBERNAMENTALES (ONG)</w:t>
      </w:r>
      <w:bookmarkEnd w:id="1913"/>
    </w:p>
    <w:p w14:paraId="6A671725" w14:textId="24469029" w:rsidR="00985012" w:rsidRPr="00243EB9" w:rsidRDefault="005F714E" w:rsidP="00A05659">
      <w:pPr>
        <w:pStyle w:val="TextoPrincipal"/>
      </w:pPr>
      <w:r w:rsidRPr="00243EB9">
        <w:t>L</w:t>
      </w:r>
      <w:r w:rsidR="00985012" w:rsidRPr="00243EB9">
        <w:t xml:space="preserve">as Naciones Unidas </w:t>
      </w:r>
      <w:r w:rsidR="001F30B0" w:rsidRPr="00243EB9">
        <w:t>(ONU)</w:t>
      </w:r>
      <w:r w:rsidR="00985012" w:rsidRPr="00243EB9">
        <w:t xml:space="preserve"> definen a las organizaciones no gubernamentales como un conjunto de ciudadanos que sin ánimo de lucro se agrupan a nivel local, nacional e internacional para tratar temas de bienestar público.</w:t>
      </w:r>
      <w:r w:rsidR="001F30B0" w:rsidRPr="00243EB9">
        <w:t xml:space="preserve"> En el caso particular de esta investigación se refiere a las asociaciones y organizaciones de interés social que captan fondos para atender las necesidades de una población específica.</w:t>
      </w:r>
    </w:p>
    <w:p w14:paraId="61358BC3" w14:textId="77777777" w:rsidR="002A5296" w:rsidRPr="00243EB9" w:rsidRDefault="002A5296" w:rsidP="00A05659">
      <w:pPr>
        <w:pStyle w:val="TextoPrincipal"/>
      </w:pPr>
    </w:p>
    <w:p w14:paraId="3C927D97" w14:textId="5B26829A" w:rsidR="002A5296" w:rsidRPr="00243EB9" w:rsidRDefault="002A5296" w:rsidP="000C0287">
      <w:pPr>
        <w:pStyle w:val="Ttulo3"/>
        <w:rPr>
          <w:rStyle w:val="Ttulo3Car"/>
          <w:bCs/>
        </w:rPr>
      </w:pPr>
      <w:bookmarkStart w:id="1914" w:name="_Toc157506287"/>
      <w:r w:rsidRPr="00243EB9">
        <w:rPr>
          <w:rStyle w:val="Ttulo3Car"/>
          <w:bCs/>
        </w:rPr>
        <w:lastRenderedPageBreak/>
        <w:t>RESPONSABILIDAD SOCIAL EMPRESARIAL (RSE)</w:t>
      </w:r>
      <w:bookmarkEnd w:id="1914"/>
    </w:p>
    <w:p w14:paraId="439CF921" w14:textId="57016B2D" w:rsidR="00EF2B86" w:rsidRPr="00243EB9" w:rsidRDefault="002A5296" w:rsidP="00A05659">
      <w:pPr>
        <w:pStyle w:val="TextoPrincipal"/>
        <w:rPr>
          <w:rStyle w:val="Textoennegrita"/>
          <w:b w:val="0"/>
          <w:bCs w:val="0"/>
        </w:rPr>
      </w:pPr>
      <w:r w:rsidRPr="00243EB9">
        <w:rPr>
          <w:rStyle w:val="Textoennegrita"/>
          <w:b w:val="0"/>
        </w:rPr>
        <w:t>D</w:t>
      </w:r>
      <w:r w:rsidR="00D01466" w:rsidRPr="00243EB9">
        <w:rPr>
          <w:rStyle w:val="Textoennegrita"/>
          <w:b w:val="0"/>
        </w:rPr>
        <w:t xml:space="preserve">e acuerdo con el </w:t>
      </w:r>
      <w:r w:rsidR="0037624A" w:rsidRPr="00243EB9">
        <w:rPr>
          <w:rStyle w:val="hgkelc"/>
        </w:rPr>
        <w:t>Consejo Empresarial Mundial para el Desarrollo Sostenible</w:t>
      </w:r>
      <w:r w:rsidR="00392DEF" w:rsidRPr="00243EB9">
        <w:rPr>
          <w:rStyle w:val="hgkelc"/>
        </w:rPr>
        <w:t xml:space="preserve"> (s.f.)</w:t>
      </w:r>
      <w:r w:rsidR="0037624A" w:rsidRPr="00243EB9">
        <w:rPr>
          <w:rStyle w:val="Textoennegrita"/>
          <w:b w:val="0"/>
        </w:rPr>
        <w:t xml:space="preserve"> es </w:t>
      </w:r>
      <w:r w:rsidR="00392DEF" w:rsidRPr="00243EB9">
        <w:rPr>
          <w:rStyle w:val="Textoennegrita"/>
          <w:b w:val="0"/>
        </w:rPr>
        <w:t xml:space="preserve">el </w:t>
      </w:r>
      <w:r w:rsidR="00D01466" w:rsidRPr="00243EB9">
        <w:rPr>
          <w:rStyle w:val="Textoennegrita"/>
          <w:b w:val="0"/>
        </w:rPr>
        <w:t>compromiso continuo de actuar éticamente y de contribuir al crecimiento económico, al mismo tiempo que mejora la calidad de vida de la fuerza laboral y de sus familias, como de la comunidad local y de la sociedad en general.</w:t>
      </w:r>
      <w:r w:rsidR="004C5C46" w:rsidRPr="00243EB9">
        <w:rPr>
          <w:rStyle w:val="Textoennegrita"/>
          <w:b w:val="0"/>
        </w:rPr>
        <w:t xml:space="preserve"> En esta investigación es muy relevante el conocer </w:t>
      </w:r>
      <w:r w:rsidR="002E4226" w:rsidRPr="00243EB9">
        <w:rPr>
          <w:rStyle w:val="Textoennegrita"/>
          <w:b w:val="0"/>
        </w:rPr>
        <w:t xml:space="preserve">cuáles son y </w:t>
      </w:r>
      <w:r w:rsidR="00054D75" w:rsidRPr="00243EB9">
        <w:rPr>
          <w:rStyle w:val="Textoennegrita"/>
          <w:b w:val="0"/>
        </w:rPr>
        <w:t>cómo</w:t>
      </w:r>
      <w:r w:rsidR="002E4226" w:rsidRPr="00243EB9">
        <w:rPr>
          <w:rStyle w:val="Textoennegrita"/>
          <w:b w:val="0"/>
        </w:rPr>
        <w:t xml:space="preserve"> funcionan las empresas </w:t>
      </w:r>
      <w:r w:rsidR="000D69AF" w:rsidRPr="00243EB9">
        <w:rPr>
          <w:rStyle w:val="Textoennegrita"/>
          <w:b w:val="0"/>
        </w:rPr>
        <w:t>socialmente respo</w:t>
      </w:r>
      <w:r w:rsidR="00605767" w:rsidRPr="00243EB9">
        <w:rPr>
          <w:rStyle w:val="Textoennegrita"/>
          <w:b w:val="0"/>
        </w:rPr>
        <w:t xml:space="preserve">nsables que son reconocidas por </w:t>
      </w:r>
      <w:r w:rsidR="003406C8" w:rsidRPr="00243EB9">
        <w:rPr>
          <w:rStyle w:val="Textoennegrita"/>
          <w:b w:val="0"/>
        </w:rPr>
        <w:t>FUNDAHRSE</w:t>
      </w:r>
      <w:r w:rsidR="004A4B93" w:rsidRPr="00243EB9">
        <w:rPr>
          <w:rStyle w:val="Textoennegrita"/>
          <w:b w:val="0"/>
        </w:rPr>
        <w:t>.</w:t>
      </w:r>
    </w:p>
    <w:p w14:paraId="5211030A" w14:textId="77777777" w:rsidR="002A5296" w:rsidRPr="00243EB9" w:rsidRDefault="002A5296" w:rsidP="00A05659">
      <w:pPr>
        <w:pStyle w:val="TextoPrincipal"/>
        <w:rPr>
          <w:rStyle w:val="Textoennegrita"/>
          <w:b w:val="0"/>
          <w:bCs w:val="0"/>
        </w:rPr>
      </w:pPr>
    </w:p>
    <w:p w14:paraId="4EA186A9" w14:textId="427D3207" w:rsidR="002A5296" w:rsidRPr="00243EB9" w:rsidRDefault="002A5296" w:rsidP="000C0287">
      <w:pPr>
        <w:pStyle w:val="Ttulo3"/>
        <w:rPr>
          <w:rStyle w:val="Textoennegrita"/>
          <w:b w:val="0"/>
          <w:bCs/>
        </w:rPr>
      </w:pPr>
      <w:bookmarkStart w:id="1915" w:name="_Toc157506288"/>
      <w:r w:rsidRPr="00243EB9">
        <w:rPr>
          <w:rStyle w:val="Textoennegrita"/>
          <w:b w:val="0"/>
          <w:bCs/>
        </w:rPr>
        <w:t>INTERESADOS</w:t>
      </w:r>
      <w:bookmarkEnd w:id="1915"/>
    </w:p>
    <w:p w14:paraId="780E3E0D" w14:textId="416846D3" w:rsidR="00EF2B86" w:rsidRPr="00243EB9" w:rsidRDefault="002A5296" w:rsidP="00A05659">
      <w:pPr>
        <w:pStyle w:val="TextoPrincipal"/>
        <w:rPr>
          <w:rStyle w:val="Textoennegrita"/>
          <w:b w:val="0"/>
          <w:bCs w:val="0"/>
        </w:rPr>
      </w:pPr>
      <w:r w:rsidRPr="00243EB9">
        <w:rPr>
          <w:rStyle w:val="Textoennegrita"/>
          <w:b w:val="0"/>
        </w:rPr>
        <w:t>De acuerdo con el PMI (2021), s</w:t>
      </w:r>
      <w:r w:rsidR="00046574" w:rsidRPr="00243EB9">
        <w:rPr>
          <w:rStyle w:val="Textoennegrita"/>
          <w:b w:val="0"/>
        </w:rPr>
        <w:t xml:space="preserve">on los </w:t>
      </w:r>
      <w:r w:rsidR="008725FF" w:rsidRPr="00243EB9">
        <w:rPr>
          <w:rStyle w:val="Textoennegrita"/>
          <w:b w:val="0"/>
        </w:rPr>
        <w:t>individuos</w:t>
      </w:r>
      <w:r w:rsidR="00046574" w:rsidRPr="00243EB9">
        <w:rPr>
          <w:rStyle w:val="Textoennegrita"/>
          <w:b w:val="0"/>
        </w:rPr>
        <w:t xml:space="preserve">, grupos u organizaciones que pueden </w:t>
      </w:r>
      <w:r w:rsidR="009F6798" w:rsidRPr="00243EB9">
        <w:rPr>
          <w:rStyle w:val="Textoennegrita"/>
          <w:b w:val="0"/>
        </w:rPr>
        <w:t>afectar</w:t>
      </w:r>
      <w:r w:rsidR="00CB097A" w:rsidRPr="00243EB9">
        <w:rPr>
          <w:rStyle w:val="Textoennegrita"/>
          <w:b w:val="0"/>
        </w:rPr>
        <w:t>,</w:t>
      </w:r>
      <w:r w:rsidR="008725FF" w:rsidRPr="00243EB9">
        <w:rPr>
          <w:rStyle w:val="Textoennegrita"/>
          <w:b w:val="0"/>
        </w:rPr>
        <w:t xml:space="preserve"> verse afectados </w:t>
      </w:r>
      <w:r w:rsidR="00CB097A" w:rsidRPr="00243EB9">
        <w:rPr>
          <w:rStyle w:val="Textoennegrita"/>
          <w:b w:val="0"/>
        </w:rPr>
        <w:t>o percibirse</w:t>
      </w:r>
      <w:r w:rsidR="00AC6143" w:rsidRPr="00243EB9">
        <w:rPr>
          <w:rStyle w:val="Textoennegrita"/>
          <w:b w:val="0"/>
        </w:rPr>
        <w:t xml:space="preserve"> </w:t>
      </w:r>
      <w:r w:rsidR="00155C8F" w:rsidRPr="00243EB9">
        <w:rPr>
          <w:rStyle w:val="Textoennegrita"/>
          <w:b w:val="0"/>
        </w:rPr>
        <w:t>a sí mismos como afectados</w:t>
      </w:r>
      <w:r w:rsidR="00EE37BE" w:rsidRPr="00243EB9">
        <w:rPr>
          <w:rStyle w:val="Textoennegrita"/>
          <w:b w:val="0"/>
        </w:rPr>
        <w:t xml:space="preserve"> por una decisión, actividad o resultado de un proyecto, programa o portafoli</w:t>
      </w:r>
      <w:r w:rsidRPr="00243EB9">
        <w:rPr>
          <w:rStyle w:val="Textoennegrita"/>
          <w:b w:val="0"/>
        </w:rPr>
        <w:t>o</w:t>
      </w:r>
      <w:r w:rsidR="004C6E67" w:rsidRPr="00243EB9">
        <w:rPr>
          <w:rStyle w:val="Textoennegrita"/>
          <w:b w:val="0"/>
        </w:rPr>
        <w:t>.</w:t>
      </w:r>
      <w:r w:rsidR="009A0E17" w:rsidRPr="00243EB9">
        <w:rPr>
          <w:rStyle w:val="Textoennegrita"/>
          <w:b w:val="0"/>
        </w:rPr>
        <w:t xml:space="preserve"> </w:t>
      </w:r>
      <w:r w:rsidR="00EE37BE" w:rsidRPr="00243EB9">
        <w:rPr>
          <w:rStyle w:val="Textoennegrita"/>
          <w:b w:val="0"/>
        </w:rPr>
        <w:t xml:space="preserve">Para efectos de esta investigación serán todas aquellas personas o empresas que </w:t>
      </w:r>
      <w:r w:rsidR="003B26D6" w:rsidRPr="00243EB9">
        <w:rPr>
          <w:rStyle w:val="Textoennegrita"/>
          <w:b w:val="0"/>
        </w:rPr>
        <w:t xml:space="preserve">afecten, </w:t>
      </w:r>
      <w:r w:rsidR="00907CB0" w:rsidRPr="00243EB9">
        <w:rPr>
          <w:rStyle w:val="Textoennegrita"/>
          <w:b w:val="0"/>
        </w:rPr>
        <w:t>se vean afectados o se perciban afectados por UNILUFIH.</w:t>
      </w:r>
    </w:p>
    <w:p w14:paraId="155AD88F" w14:textId="77777777" w:rsidR="002A5296" w:rsidRPr="00243EB9" w:rsidRDefault="002A5296" w:rsidP="00A05659">
      <w:pPr>
        <w:pStyle w:val="TextoPrincipal"/>
        <w:rPr>
          <w:rStyle w:val="Textoennegrita"/>
          <w:b w:val="0"/>
          <w:bCs w:val="0"/>
        </w:rPr>
      </w:pPr>
    </w:p>
    <w:p w14:paraId="78626FA1" w14:textId="04013159" w:rsidR="002A5296" w:rsidRPr="00243EB9" w:rsidRDefault="002A5296" w:rsidP="000C0287">
      <w:pPr>
        <w:pStyle w:val="Ttulo3"/>
        <w:rPr>
          <w:rStyle w:val="Textoennegrita"/>
          <w:b w:val="0"/>
          <w:bCs/>
        </w:rPr>
      </w:pPr>
      <w:bookmarkStart w:id="1916" w:name="_Toc157506289"/>
      <w:r w:rsidRPr="00243EB9">
        <w:rPr>
          <w:rStyle w:val="Textoennegrita"/>
          <w:b w:val="0"/>
          <w:bCs/>
        </w:rPr>
        <w:t>ESTRATEGIA</w:t>
      </w:r>
      <w:bookmarkEnd w:id="1916"/>
    </w:p>
    <w:p w14:paraId="556F7B79" w14:textId="16727ACA" w:rsidR="00EF2B86" w:rsidRPr="00243EB9" w:rsidRDefault="002A5296" w:rsidP="00A05659">
      <w:pPr>
        <w:pStyle w:val="TextoPrincipal"/>
        <w:rPr>
          <w:rStyle w:val="Textoennegrita"/>
          <w:b w:val="0"/>
          <w:bCs w:val="0"/>
        </w:rPr>
      </w:pPr>
      <w:r w:rsidRPr="00243EB9">
        <w:rPr>
          <w:rStyle w:val="Textoennegrita"/>
          <w:b w:val="0"/>
        </w:rPr>
        <w:t>C</w:t>
      </w:r>
      <w:r w:rsidR="00DE628D" w:rsidRPr="00243EB9">
        <w:rPr>
          <w:rStyle w:val="Textoennegrita"/>
          <w:b w:val="0"/>
        </w:rPr>
        <w:t>onsis</w:t>
      </w:r>
      <w:r w:rsidR="00987829" w:rsidRPr="00243EB9">
        <w:rPr>
          <w:rStyle w:val="Textoennegrita"/>
          <w:b w:val="0"/>
        </w:rPr>
        <w:t xml:space="preserve">te en la dirección establecida por los administradores más los movimientos competitivos </w:t>
      </w:r>
      <w:r w:rsidR="00115FE1" w:rsidRPr="00243EB9">
        <w:rPr>
          <w:rStyle w:val="Textoennegrita"/>
          <w:b w:val="0"/>
        </w:rPr>
        <w:t xml:space="preserve">y enfoques de negocios </w:t>
      </w:r>
      <w:r w:rsidR="001F0ABC" w:rsidRPr="00243EB9">
        <w:rPr>
          <w:rStyle w:val="Textoennegrita"/>
          <w:b w:val="0"/>
        </w:rPr>
        <w:t xml:space="preserve">que emplean </w:t>
      </w:r>
      <w:r w:rsidR="004C0175" w:rsidRPr="00243EB9">
        <w:rPr>
          <w:rStyle w:val="Textoennegrita"/>
          <w:b w:val="0"/>
        </w:rPr>
        <w:t xml:space="preserve">para competir con éxito, mejorar el desempeño de la organización y hacer crecer el negocio </w:t>
      </w:r>
      <w:r w:rsidR="007624A5" w:rsidRPr="00243EB9">
        <w:rPr>
          <w:rStyle w:val="Textoennegrita"/>
          <w:b w:val="0"/>
        </w:rPr>
        <w:t>(</w:t>
      </w:r>
      <w:r w:rsidR="00DE628D" w:rsidRPr="00243EB9">
        <w:rPr>
          <w:rStyle w:val="Textoennegrita"/>
          <w:b w:val="0"/>
        </w:rPr>
        <w:t>Thompson</w:t>
      </w:r>
      <w:r w:rsidR="007624A5" w:rsidRPr="00243EB9">
        <w:rPr>
          <w:rStyle w:val="Textoennegrita"/>
          <w:b w:val="0"/>
        </w:rPr>
        <w:t>, 201</w:t>
      </w:r>
      <w:r w:rsidR="00DE628D" w:rsidRPr="00243EB9">
        <w:rPr>
          <w:rStyle w:val="Textoennegrita"/>
          <w:b w:val="0"/>
        </w:rPr>
        <w:t>8</w:t>
      </w:r>
      <w:r w:rsidR="007624A5" w:rsidRPr="00243EB9">
        <w:rPr>
          <w:rStyle w:val="Textoennegrita"/>
          <w:b w:val="0"/>
        </w:rPr>
        <w:t>)</w:t>
      </w:r>
      <w:r w:rsidR="004C0175" w:rsidRPr="00243EB9">
        <w:rPr>
          <w:rStyle w:val="Textoennegrita"/>
          <w:b w:val="0"/>
        </w:rPr>
        <w:t xml:space="preserve">. </w:t>
      </w:r>
      <w:r w:rsidR="002920AE" w:rsidRPr="00243EB9">
        <w:rPr>
          <w:rStyle w:val="Textoennegrita"/>
          <w:b w:val="0"/>
        </w:rPr>
        <w:t xml:space="preserve">A lo largo de esta investigación </w:t>
      </w:r>
      <w:r w:rsidR="00613063" w:rsidRPr="00243EB9">
        <w:rPr>
          <w:rStyle w:val="Textoennegrita"/>
          <w:b w:val="0"/>
        </w:rPr>
        <w:t xml:space="preserve">se considera a </w:t>
      </w:r>
      <w:r w:rsidR="00AC720F" w:rsidRPr="00243EB9">
        <w:rPr>
          <w:rStyle w:val="Textoennegrita"/>
          <w:b w:val="0"/>
        </w:rPr>
        <w:t>l</w:t>
      </w:r>
      <w:r w:rsidR="004C0175" w:rsidRPr="00243EB9">
        <w:rPr>
          <w:rStyle w:val="Textoennegrita"/>
          <w:b w:val="0"/>
        </w:rPr>
        <w:t xml:space="preserve">a estrategia </w:t>
      </w:r>
      <w:r w:rsidR="00750179" w:rsidRPr="00243EB9">
        <w:rPr>
          <w:rStyle w:val="Textoennegrita"/>
          <w:b w:val="0"/>
        </w:rPr>
        <w:t>como</w:t>
      </w:r>
      <w:r w:rsidR="00B526C6" w:rsidRPr="00243EB9">
        <w:rPr>
          <w:rStyle w:val="Textoennegrita"/>
          <w:b w:val="0"/>
        </w:rPr>
        <w:t xml:space="preserve"> </w:t>
      </w:r>
      <w:r w:rsidR="00251FF1" w:rsidRPr="00243EB9">
        <w:rPr>
          <w:rStyle w:val="Textoennegrita"/>
          <w:b w:val="0"/>
        </w:rPr>
        <w:t>el camino que seguir</w:t>
      </w:r>
      <w:r w:rsidR="00B526C6" w:rsidRPr="00243EB9">
        <w:rPr>
          <w:rStyle w:val="Textoennegrita"/>
          <w:b w:val="0"/>
        </w:rPr>
        <w:t xml:space="preserve"> por la organización para alcanzar los</w:t>
      </w:r>
      <w:r w:rsidR="00251FF1" w:rsidRPr="00243EB9">
        <w:rPr>
          <w:rStyle w:val="Textoennegrita"/>
          <w:b w:val="0"/>
        </w:rPr>
        <w:t xml:space="preserve"> objetivos</w:t>
      </w:r>
      <w:r w:rsidR="00AE6E5F" w:rsidRPr="00243EB9">
        <w:rPr>
          <w:rStyle w:val="Textoennegrita"/>
          <w:b w:val="0"/>
        </w:rPr>
        <w:t>.</w:t>
      </w:r>
    </w:p>
    <w:p w14:paraId="68161DB8" w14:textId="77777777" w:rsidR="002A5296" w:rsidRPr="00243EB9" w:rsidRDefault="002A5296" w:rsidP="00A05659">
      <w:pPr>
        <w:pStyle w:val="TextoPrincipal"/>
        <w:rPr>
          <w:rStyle w:val="Textoennegrita"/>
          <w:b w:val="0"/>
          <w:bCs w:val="0"/>
        </w:rPr>
      </w:pPr>
    </w:p>
    <w:p w14:paraId="35A7969F" w14:textId="6388115B" w:rsidR="002A5296" w:rsidRPr="00243EB9" w:rsidRDefault="002A5296" w:rsidP="000C0287">
      <w:pPr>
        <w:pStyle w:val="Ttulo3"/>
        <w:rPr>
          <w:rStyle w:val="Textoennegrita"/>
          <w:b w:val="0"/>
          <w:bCs/>
        </w:rPr>
      </w:pPr>
      <w:bookmarkStart w:id="1917" w:name="_Toc157506290"/>
      <w:r w:rsidRPr="00243EB9">
        <w:rPr>
          <w:rStyle w:val="Textoennegrita"/>
          <w:b w:val="0"/>
          <w:bCs/>
        </w:rPr>
        <w:t>VOLUNTARIADO</w:t>
      </w:r>
      <w:bookmarkEnd w:id="1917"/>
    </w:p>
    <w:p w14:paraId="203C902F" w14:textId="68B679B3" w:rsidR="005F7130" w:rsidRPr="00243EB9" w:rsidRDefault="00830AED" w:rsidP="00A05659">
      <w:pPr>
        <w:pStyle w:val="TextoPrincipal"/>
        <w:rPr>
          <w:rStyle w:val="Textoennegrita"/>
          <w:b w:val="0"/>
          <w:bCs w:val="0"/>
        </w:rPr>
      </w:pPr>
      <w:r w:rsidRPr="00243EB9">
        <w:rPr>
          <w:rStyle w:val="Textoennegrita"/>
          <w:b w:val="0"/>
        </w:rPr>
        <w:t>De acuerdo con la ley del voluntariado, e</w:t>
      </w:r>
      <w:r w:rsidR="00E45A2A" w:rsidRPr="00243EB9">
        <w:rPr>
          <w:rStyle w:val="Textoennegrita"/>
          <w:b w:val="0"/>
        </w:rPr>
        <w:t>s el conjunto de actividades de interés general, desarrolladas por personas naturales o jurídicas, siempre que las mismas no se desenvuelvan en virtud de una relación lucrativa o retribuida y cuyo carácter sea altruista, solidario, libre y se ejecute conforme a programas o principios concretos</w:t>
      </w:r>
      <w:r w:rsidRPr="00243EB9">
        <w:rPr>
          <w:rStyle w:val="Textoennegrita"/>
          <w:b w:val="0"/>
        </w:rPr>
        <w:t>.</w:t>
      </w:r>
    </w:p>
    <w:p w14:paraId="2708530F" w14:textId="77777777" w:rsidR="002A5296" w:rsidRPr="00243EB9" w:rsidRDefault="002A5296" w:rsidP="00A05659">
      <w:pPr>
        <w:pStyle w:val="TextoPrincipal"/>
        <w:rPr>
          <w:rStyle w:val="Textoennegrita"/>
        </w:rPr>
      </w:pPr>
    </w:p>
    <w:p w14:paraId="5E40CC05" w14:textId="2FB90588" w:rsidR="00DC3E2D" w:rsidRPr="00243EB9" w:rsidRDefault="002A5296" w:rsidP="000C0287">
      <w:pPr>
        <w:pStyle w:val="Ttulo3"/>
        <w:rPr>
          <w:rStyle w:val="Textoennegrita"/>
          <w:b w:val="0"/>
          <w:bCs/>
        </w:rPr>
      </w:pPr>
      <w:bookmarkStart w:id="1918" w:name="_Toc157506291"/>
      <w:r w:rsidRPr="00243EB9">
        <w:rPr>
          <w:rStyle w:val="Textoennegrita"/>
          <w:b w:val="0"/>
          <w:bCs/>
        </w:rPr>
        <w:t>TERCER SECTOR</w:t>
      </w:r>
      <w:bookmarkEnd w:id="1918"/>
    </w:p>
    <w:p w14:paraId="41109FBF" w14:textId="5F2616A4" w:rsidR="00DB58A4" w:rsidRPr="00243EB9" w:rsidRDefault="006163B8" w:rsidP="00A05659">
      <w:pPr>
        <w:pStyle w:val="TextoPrincipal"/>
        <w:rPr>
          <w:rStyle w:val="Textoennegrita"/>
          <w:b w:val="0"/>
        </w:rPr>
      </w:pPr>
      <w:r w:rsidRPr="00243EB9">
        <w:rPr>
          <w:rStyle w:val="Textoennegrita"/>
          <w:b w:val="0"/>
        </w:rPr>
        <w:t>Piñar (2005) define el tercer sector</w:t>
      </w:r>
      <w:r w:rsidR="00736743" w:rsidRPr="00243EB9">
        <w:rPr>
          <w:rStyle w:val="Textoennegrita"/>
          <w:b w:val="0"/>
        </w:rPr>
        <w:t xml:space="preserve"> como entidades de naturaleza tanto institucional como corporativa </w:t>
      </w:r>
      <w:r w:rsidR="00AE5A18" w:rsidRPr="00243EB9">
        <w:rPr>
          <w:rStyle w:val="Textoennegrita"/>
          <w:b w:val="0"/>
        </w:rPr>
        <w:t xml:space="preserve">y hacen referencia </w:t>
      </w:r>
      <w:r w:rsidR="002009D7" w:rsidRPr="00243EB9">
        <w:rPr>
          <w:rStyle w:val="Textoennegrita"/>
          <w:b w:val="0"/>
        </w:rPr>
        <w:t xml:space="preserve">aquellas de ámbito social, altruista o filantrópico. </w:t>
      </w:r>
      <w:r w:rsidR="000804A7" w:rsidRPr="00243EB9">
        <w:rPr>
          <w:rStyle w:val="Textoennegrita"/>
          <w:b w:val="0"/>
        </w:rPr>
        <w:t xml:space="preserve">Se </w:t>
      </w:r>
      <w:r w:rsidR="00BF3B01" w:rsidRPr="00243EB9">
        <w:rPr>
          <w:rStyle w:val="Textoennegrita"/>
          <w:b w:val="0"/>
        </w:rPr>
        <w:t>caracteriza por complementar a</w:t>
      </w:r>
      <w:r w:rsidR="000804A7" w:rsidRPr="00243EB9">
        <w:rPr>
          <w:rStyle w:val="Textoennegrita"/>
          <w:b w:val="0"/>
        </w:rPr>
        <w:t xml:space="preserve">l sector público y privado. El tercer sector </w:t>
      </w:r>
      <w:r w:rsidR="00D447F0" w:rsidRPr="00243EB9">
        <w:rPr>
          <w:rStyle w:val="Textoennegrita"/>
          <w:b w:val="0"/>
        </w:rPr>
        <w:t>es de naturaleza privada</w:t>
      </w:r>
      <w:r w:rsidR="00D402A2" w:rsidRPr="00243EB9">
        <w:rPr>
          <w:rStyle w:val="Textoennegrita"/>
          <w:b w:val="0"/>
        </w:rPr>
        <w:t>,</w:t>
      </w:r>
      <w:r w:rsidR="00D447F0" w:rsidRPr="00243EB9">
        <w:rPr>
          <w:rStyle w:val="Textoennegrita"/>
          <w:b w:val="0"/>
        </w:rPr>
        <w:t xml:space="preserve"> pero sin ánimo </w:t>
      </w:r>
      <w:r w:rsidR="00D447F0" w:rsidRPr="00243EB9">
        <w:rPr>
          <w:rStyle w:val="Textoennegrita"/>
          <w:b w:val="0"/>
        </w:rPr>
        <w:lastRenderedPageBreak/>
        <w:t>de lucro y buscan satisfacer una necesidad no cubierta</w:t>
      </w:r>
      <w:r w:rsidR="00D402A2" w:rsidRPr="00243EB9">
        <w:rPr>
          <w:rStyle w:val="Textoennegrita"/>
          <w:b w:val="0"/>
        </w:rPr>
        <w:t xml:space="preserve"> por el sector público. Para</w:t>
      </w:r>
      <w:r w:rsidR="00D447F0" w:rsidRPr="00243EB9">
        <w:rPr>
          <w:rStyle w:val="Textoennegrita"/>
          <w:b w:val="0"/>
        </w:rPr>
        <w:t xml:space="preserve"> </w:t>
      </w:r>
      <w:r w:rsidR="00D402A2" w:rsidRPr="00243EB9">
        <w:rPr>
          <w:rStyle w:val="Textoennegrita"/>
          <w:b w:val="0"/>
        </w:rPr>
        <w:t xml:space="preserve">efectos de la presente investigación en el tercer sector se consideran las organizaciones de carácter privado, sin </w:t>
      </w:r>
      <w:r w:rsidR="002B03C7" w:rsidRPr="00243EB9">
        <w:rPr>
          <w:rStyle w:val="Textoennegrita"/>
          <w:b w:val="0"/>
        </w:rPr>
        <w:t>ánimo</w:t>
      </w:r>
      <w:r w:rsidR="00D402A2" w:rsidRPr="00243EB9">
        <w:rPr>
          <w:rStyle w:val="Textoennegrita"/>
          <w:b w:val="0"/>
        </w:rPr>
        <w:t xml:space="preserve"> de lucro</w:t>
      </w:r>
      <w:r w:rsidR="00332AF0" w:rsidRPr="00243EB9">
        <w:rPr>
          <w:rStyle w:val="Textoennegrita"/>
          <w:b w:val="0"/>
        </w:rPr>
        <w:t xml:space="preserve"> cuyo objetivo es de naturaleza altruista o filantrópica.</w:t>
      </w:r>
    </w:p>
    <w:p w14:paraId="75FA063E" w14:textId="0A038D4D" w:rsidR="00125745" w:rsidRPr="00243EB9" w:rsidRDefault="00125745" w:rsidP="00A05659">
      <w:pPr>
        <w:pStyle w:val="TextoPrincipal"/>
        <w:rPr>
          <w:rStyle w:val="Textoennegrita"/>
          <w:b w:val="0"/>
          <w:bCs w:val="0"/>
        </w:rPr>
      </w:pPr>
      <w:r w:rsidRPr="00243EB9">
        <w:rPr>
          <w:rStyle w:val="Textoennegrita"/>
          <w:b w:val="0"/>
          <w:bCs w:val="0"/>
        </w:rPr>
        <w:t xml:space="preserve">Las organizaciones del tercer sector </w:t>
      </w:r>
      <w:r w:rsidRPr="00243EB9">
        <w:rPr>
          <w:rStyle w:val="Textoennegrita"/>
          <w:b w:val="0"/>
        </w:rPr>
        <w:t>no pertenecen</w:t>
      </w:r>
      <w:r w:rsidRPr="00243EB9">
        <w:rPr>
          <w:rStyle w:val="Textoennegrita"/>
          <w:b w:val="0"/>
          <w:bCs w:val="0"/>
        </w:rPr>
        <w:t xml:space="preserve"> al sector público ni al sector privado, son aquellas que buscan satisfacer las necesidades de una población específica cuando los otros dos sectores no están en la capacidad de ofrecer una oferta que llegue a todos aquellos que la requieren (Garcia-Garcia &amp; Pérez-Pérez, 2019).</w:t>
      </w:r>
    </w:p>
    <w:p w14:paraId="3F1EAF66" w14:textId="77777777" w:rsidR="00DB58A4" w:rsidRPr="00243EB9" w:rsidRDefault="00DB58A4" w:rsidP="00A05659">
      <w:pPr>
        <w:pStyle w:val="TextoPrincipal"/>
        <w:rPr>
          <w:rStyle w:val="Textoennegrita"/>
        </w:rPr>
      </w:pPr>
      <w:bookmarkStart w:id="1919" w:name="_Toc474331184"/>
      <w:bookmarkStart w:id="1920" w:name="_Toc474331383"/>
    </w:p>
    <w:p w14:paraId="1A90CAFA" w14:textId="675652CE" w:rsidR="003E7358" w:rsidRPr="00243EB9" w:rsidRDefault="00BE6D1A" w:rsidP="00A05659">
      <w:pPr>
        <w:pStyle w:val="Ttulo2"/>
      </w:pPr>
      <w:bookmarkStart w:id="1921" w:name="_Toc157506292"/>
      <w:r w:rsidRPr="00243EB9">
        <w:t>TEORÍAS DE SUSTENTO</w:t>
      </w:r>
      <w:bookmarkEnd w:id="1919"/>
      <w:bookmarkEnd w:id="1920"/>
      <w:bookmarkEnd w:id="1921"/>
    </w:p>
    <w:p w14:paraId="796A5404" w14:textId="77777777" w:rsidR="00152016" w:rsidRPr="00243EB9" w:rsidRDefault="00152016" w:rsidP="00A05659">
      <w:pPr>
        <w:pStyle w:val="Prrafodelista"/>
        <w:keepNext/>
        <w:keepLines/>
        <w:numPr>
          <w:ilvl w:val="1"/>
          <w:numId w:val="5"/>
        </w:numPr>
        <w:spacing w:after="0" w:line="360" w:lineRule="auto"/>
        <w:outlineLvl w:val="2"/>
        <w:rPr>
          <w:rFonts w:ascii="Times New Roman" w:eastAsiaTheme="majorEastAsia" w:hAnsi="Times New Roman" w:cstheme="majorBidi"/>
          <w:b/>
          <w:vanish/>
          <w:sz w:val="24"/>
          <w:szCs w:val="24"/>
        </w:rPr>
      </w:pPr>
      <w:bookmarkStart w:id="1922" w:name="_Toc149592298"/>
      <w:bookmarkStart w:id="1923" w:name="_Toc149592402"/>
      <w:bookmarkStart w:id="1924" w:name="_Toc149592636"/>
      <w:bookmarkStart w:id="1925" w:name="_Toc149765972"/>
      <w:bookmarkStart w:id="1926" w:name="_Toc149927905"/>
      <w:bookmarkStart w:id="1927" w:name="_Toc149929111"/>
      <w:bookmarkStart w:id="1928" w:name="_Toc149937014"/>
      <w:bookmarkStart w:id="1929" w:name="_Toc149938540"/>
      <w:bookmarkStart w:id="1930" w:name="_Toc149938673"/>
      <w:bookmarkStart w:id="1931" w:name="_Toc149941508"/>
      <w:bookmarkStart w:id="1932" w:name="_Toc149942544"/>
      <w:bookmarkStart w:id="1933" w:name="_Toc149983554"/>
      <w:bookmarkStart w:id="1934" w:name="_Toc149985023"/>
      <w:bookmarkStart w:id="1935" w:name="_Toc149985181"/>
      <w:bookmarkStart w:id="1936" w:name="_Toc149985754"/>
      <w:bookmarkStart w:id="1937" w:name="_Toc149985879"/>
      <w:bookmarkStart w:id="1938" w:name="_Toc149986005"/>
      <w:bookmarkStart w:id="1939" w:name="_Toc150004804"/>
      <w:bookmarkStart w:id="1940" w:name="_Toc150033153"/>
      <w:bookmarkStart w:id="1941" w:name="_Toc150033339"/>
      <w:bookmarkStart w:id="1942" w:name="_Toc150094899"/>
      <w:bookmarkStart w:id="1943" w:name="_Toc150100641"/>
      <w:bookmarkStart w:id="1944" w:name="_Toc150103464"/>
      <w:bookmarkStart w:id="1945" w:name="_Toc150194182"/>
      <w:bookmarkStart w:id="1946" w:name="_Toc150279808"/>
      <w:bookmarkStart w:id="1947" w:name="_Toc150453819"/>
      <w:bookmarkStart w:id="1948" w:name="_Toc150535975"/>
      <w:bookmarkStart w:id="1949" w:name="_Toc150536284"/>
      <w:bookmarkStart w:id="1950" w:name="_Toc150536438"/>
      <w:bookmarkStart w:id="1951" w:name="_Toc150536588"/>
      <w:bookmarkStart w:id="1952" w:name="_Toc150536740"/>
      <w:bookmarkStart w:id="1953" w:name="_Toc150536972"/>
      <w:bookmarkStart w:id="1954" w:name="_Toc150537125"/>
      <w:bookmarkStart w:id="1955" w:name="_Toc150549927"/>
      <w:bookmarkStart w:id="1956" w:name="_Toc150550082"/>
      <w:bookmarkStart w:id="1957" w:name="_Toc150691979"/>
      <w:bookmarkStart w:id="1958" w:name="_Toc150696140"/>
      <w:bookmarkStart w:id="1959" w:name="_Toc150696674"/>
      <w:bookmarkStart w:id="1960" w:name="_Toc152099257"/>
      <w:bookmarkStart w:id="1961" w:name="_Toc152176807"/>
      <w:bookmarkStart w:id="1962" w:name="_Toc152186378"/>
      <w:bookmarkStart w:id="1963" w:name="_Toc152186535"/>
      <w:bookmarkStart w:id="1964" w:name="_Toc152275363"/>
      <w:bookmarkStart w:id="1965" w:name="_Toc152699892"/>
      <w:bookmarkStart w:id="1966" w:name="_Toc152782612"/>
      <w:bookmarkStart w:id="1967" w:name="_Toc152783461"/>
      <w:bookmarkStart w:id="1968" w:name="_Toc152783618"/>
      <w:bookmarkStart w:id="1969" w:name="_Toc152783774"/>
      <w:bookmarkStart w:id="1970" w:name="_Toc152783929"/>
      <w:bookmarkStart w:id="1971" w:name="_Toc152784082"/>
      <w:bookmarkStart w:id="1972" w:name="_Toc152784235"/>
      <w:bookmarkStart w:id="1973" w:name="_Toc152784388"/>
      <w:bookmarkStart w:id="1974" w:name="_Toc152785999"/>
      <w:bookmarkStart w:id="1975" w:name="_Toc152875188"/>
      <w:bookmarkStart w:id="1976" w:name="_Toc152877868"/>
      <w:bookmarkStart w:id="1977" w:name="_Toc153130485"/>
      <w:bookmarkStart w:id="1978" w:name="_Toc153215487"/>
      <w:bookmarkStart w:id="1979" w:name="_Toc153388977"/>
      <w:bookmarkStart w:id="1980" w:name="_Toc153393125"/>
      <w:bookmarkStart w:id="1981" w:name="_Toc153394849"/>
      <w:bookmarkStart w:id="1982" w:name="_Toc153622089"/>
      <w:bookmarkStart w:id="1983" w:name="_Toc153622275"/>
      <w:bookmarkStart w:id="1984" w:name="_Toc153638788"/>
      <w:bookmarkStart w:id="1985" w:name="_Toc153702291"/>
      <w:bookmarkStart w:id="1986" w:name="_Toc155814448"/>
      <w:bookmarkStart w:id="1987" w:name="_Toc155814806"/>
      <w:bookmarkStart w:id="1988" w:name="_Toc156124265"/>
      <w:bookmarkStart w:id="1989" w:name="_Toc157197601"/>
      <w:bookmarkStart w:id="1990" w:name="_Toc157364256"/>
      <w:bookmarkStart w:id="1991" w:name="_Toc157366209"/>
      <w:bookmarkStart w:id="1992" w:name="_Toc157506293"/>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p>
    <w:p w14:paraId="2C9E567B" w14:textId="5C63CBE7" w:rsidR="00E5014D" w:rsidRPr="00243EB9" w:rsidRDefault="00BE6D1A" w:rsidP="000C0287">
      <w:pPr>
        <w:pStyle w:val="Ttulo3"/>
      </w:pPr>
      <w:bookmarkStart w:id="1993" w:name="_Toc157506294"/>
      <w:r w:rsidRPr="00243EB9">
        <w:t>BASES TEÓRICAS</w:t>
      </w:r>
      <w:bookmarkEnd w:id="1993"/>
    </w:p>
    <w:p w14:paraId="3568B270" w14:textId="77777777" w:rsidR="009058F7" w:rsidRPr="00243EB9" w:rsidRDefault="009058F7" w:rsidP="00A05659">
      <w:pPr>
        <w:pStyle w:val="Prrafodelista"/>
        <w:numPr>
          <w:ilvl w:val="1"/>
          <w:numId w:val="4"/>
        </w:numPr>
        <w:spacing w:after="0" w:line="360" w:lineRule="auto"/>
        <w:outlineLvl w:val="3"/>
        <w:rPr>
          <w:rFonts w:ascii="Times New Roman" w:eastAsia="Times New Roman" w:hAnsi="Times New Roman"/>
          <w:b/>
          <w:bCs/>
          <w:vanish/>
          <w:sz w:val="24"/>
          <w:szCs w:val="24"/>
        </w:rPr>
      </w:pPr>
      <w:bookmarkStart w:id="1994" w:name="_Toc149927908"/>
      <w:bookmarkStart w:id="1995" w:name="_Toc149929114"/>
      <w:bookmarkStart w:id="1996" w:name="_Toc149937017"/>
      <w:bookmarkStart w:id="1997" w:name="_Toc149938543"/>
      <w:bookmarkStart w:id="1998" w:name="_Toc149938676"/>
      <w:bookmarkStart w:id="1999" w:name="_Toc149941511"/>
      <w:bookmarkStart w:id="2000" w:name="_Toc149942547"/>
      <w:bookmarkStart w:id="2001" w:name="_Toc149983557"/>
      <w:bookmarkStart w:id="2002" w:name="_Toc149985025"/>
      <w:bookmarkStart w:id="2003" w:name="_Toc149985183"/>
      <w:bookmarkStart w:id="2004" w:name="_Toc149985756"/>
      <w:bookmarkStart w:id="2005" w:name="_Toc149985881"/>
      <w:bookmarkStart w:id="2006" w:name="_Toc149986007"/>
      <w:bookmarkStart w:id="2007" w:name="_Toc150004806"/>
      <w:bookmarkStart w:id="2008" w:name="_Toc150033155"/>
      <w:bookmarkStart w:id="2009" w:name="_Toc150033341"/>
      <w:bookmarkStart w:id="2010" w:name="_Toc150094901"/>
      <w:bookmarkStart w:id="2011" w:name="_Toc150100643"/>
      <w:bookmarkStart w:id="2012" w:name="_Toc150103466"/>
      <w:bookmarkStart w:id="2013" w:name="_Toc150194184"/>
      <w:bookmarkStart w:id="2014" w:name="_Toc150279810"/>
      <w:bookmarkStart w:id="2015" w:name="_Toc150453821"/>
      <w:bookmarkStart w:id="2016" w:name="_Toc150535977"/>
      <w:bookmarkStart w:id="2017" w:name="_Toc150536286"/>
      <w:bookmarkStart w:id="2018" w:name="_Toc150536440"/>
      <w:bookmarkStart w:id="2019" w:name="_Toc150536590"/>
      <w:bookmarkStart w:id="2020" w:name="_Toc150536742"/>
      <w:bookmarkStart w:id="2021" w:name="_Toc150536974"/>
      <w:bookmarkStart w:id="2022" w:name="_Toc150537127"/>
      <w:bookmarkStart w:id="2023" w:name="_Toc150549929"/>
      <w:bookmarkStart w:id="2024" w:name="_Toc150550084"/>
      <w:bookmarkStart w:id="2025" w:name="_Toc150691981"/>
      <w:bookmarkStart w:id="2026" w:name="_Toc150696142"/>
      <w:bookmarkStart w:id="2027" w:name="_Toc150696676"/>
      <w:bookmarkStart w:id="2028" w:name="_Toc152099259"/>
      <w:bookmarkStart w:id="2029" w:name="_Toc152176809"/>
      <w:bookmarkStart w:id="2030" w:name="_Toc152186380"/>
      <w:bookmarkStart w:id="2031" w:name="_Toc152186537"/>
      <w:bookmarkStart w:id="2032" w:name="_Toc152275365"/>
      <w:bookmarkStart w:id="2033" w:name="_Toc152699894"/>
      <w:bookmarkStart w:id="2034" w:name="_Toc152782614"/>
      <w:bookmarkStart w:id="2035" w:name="_Toc152783463"/>
      <w:bookmarkStart w:id="2036" w:name="_Toc152783620"/>
      <w:bookmarkStart w:id="2037" w:name="_Toc152783776"/>
      <w:bookmarkStart w:id="2038" w:name="_Toc152783931"/>
      <w:bookmarkStart w:id="2039" w:name="_Toc152784084"/>
      <w:bookmarkStart w:id="2040" w:name="_Toc152784237"/>
      <w:bookmarkStart w:id="2041" w:name="_Toc152784390"/>
      <w:bookmarkStart w:id="2042" w:name="_Toc152786001"/>
      <w:bookmarkStart w:id="2043" w:name="_Toc152875190"/>
      <w:bookmarkStart w:id="2044" w:name="_Toc152877870"/>
      <w:bookmarkStart w:id="2045" w:name="_Toc153130487"/>
      <w:bookmarkStart w:id="2046" w:name="_Toc153215489"/>
      <w:bookmarkStart w:id="2047" w:name="_Toc153388979"/>
      <w:bookmarkStart w:id="2048" w:name="_Toc153393127"/>
      <w:bookmarkStart w:id="2049" w:name="_Toc153394851"/>
      <w:bookmarkStart w:id="2050" w:name="_Toc153622091"/>
      <w:bookmarkStart w:id="2051" w:name="_Toc153622277"/>
      <w:bookmarkStart w:id="2052" w:name="_Toc153638790"/>
      <w:bookmarkStart w:id="2053" w:name="_Toc153702293"/>
      <w:bookmarkStart w:id="2054" w:name="_Toc155814450"/>
      <w:bookmarkStart w:id="2055" w:name="_Toc155814808"/>
      <w:bookmarkStart w:id="2056" w:name="_Toc156124267"/>
      <w:bookmarkStart w:id="2057" w:name="_Toc157197603"/>
      <w:bookmarkStart w:id="2058" w:name="_Toc157364258"/>
      <w:bookmarkStart w:id="2059" w:name="_Toc157366211"/>
      <w:bookmarkStart w:id="2060" w:name="_Toc157506295"/>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p>
    <w:p w14:paraId="6080CBE4" w14:textId="77777777" w:rsidR="009058F7" w:rsidRPr="00243EB9" w:rsidRDefault="009058F7" w:rsidP="00A05659">
      <w:pPr>
        <w:pStyle w:val="Prrafodelista"/>
        <w:numPr>
          <w:ilvl w:val="1"/>
          <w:numId w:val="4"/>
        </w:numPr>
        <w:spacing w:after="0" w:line="360" w:lineRule="auto"/>
        <w:outlineLvl w:val="3"/>
        <w:rPr>
          <w:rFonts w:ascii="Times New Roman" w:eastAsia="Times New Roman" w:hAnsi="Times New Roman"/>
          <w:b/>
          <w:bCs/>
          <w:vanish/>
          <w:sz w:val="24"/>
          <w:szCs w:val="24"/>
        </w:rPr>
      </w:pPr>
      <w:bookmarkStart w:id="2061" w:name="_Toc149927909"/>
      <w:bookmarkStart w:id="2062" w:name="_Toc149929115"/>
      <w:bookmarkStart w:id="2063" w:name="_Toc149937018"/>
      <w:bookmarkStart w:id="2064" w:name="_Toc149938544"/>
      <w:bookmarkStart w:id="2065" w:name="_Toc149938677"/>
      <w:bookmarkStart w:id="2066" w:name="_Toc149941512"/>
      <w:bookmarkStart w:id="2067" w:name="_Toc149942548"/>
      <w:bookmarkStart w:id="2068" w:name="_Toc149983558"/>
      <w:bookmarkStart w:id="2069" w:name="_Toc149985026"/>
      <w:bookmarkStart w:id="2070" w:name="_Toc149985184"/>
      <w:bookmarkStart w:id="2071" w:name="_Toc149985757"/>
      <w:bookmarkStart w:id="2072" w:name="_Toc149985882"/>
      <w:bookmarkStart w:id="2073" w:name="_Toc149986008"/>
      <w:bookmarkStart w:id="2074" w:name="_Toc150004807"/>
      <w:bookmarkStart w:id="2075" w:name="_Toc150033156"/>
      <w:bookmarkStart w:id="2076" w:name="_Toc150033342"/>
      <w:bookmarkStart w:id="2077" w:name="_Toc150094902"/>
      <w:bookmarkStart w:id="2078" w:name="_Toc150100644"/>
      <w:bookmarkStart w:id="2079" w:name="_Toc150103467"/>
      <w:bookmarkStart w:id="2080" w:name="_Toc150194185"/>
      <w:bookmarkStart w:id="2081" w:name="_Toc150279811"/>
      <w:bookmarkStart w:id="2082" w:name="_Toc150453822"/>
      <w:bookmarkStart w:id="2083" w:name="_Toc150535978"/>
      <w:bookmarkStart w:id="2084" w:name="_Toc150536287"/>
      <w:bookmarkStart w:id="2085" w:name="_Toc150536441"/>
      <w:bookmarkStart w:id="2086" w:name="_Toc150536591"/>
      <w:bookmarkStart w:id="2087" w:name="_Toc150536743"/>
      <w:bookmarkStart w:id="2088" w:name="_Toc150536975"/>
      <w:bookmarkStart w:id="2089" w:name="_Toc150537128"/>
      <w:bookmarkStart w:id="2090" w:name="_Toc150549930"/>
      <w:bookmarkStart w:id="2091" w:name="_Toc150550085"/>
      <w:bookmarkStart w:id="2092" w:name="_Toc150691982"/>
      <w:bookmarkStart w:id="2093" w:name="_Toc150696143"/>
      <w:bookmarkStart w:id="2094" w:name="_Toc150696677"/>
      <w:bookmarkStart w:id="2095" w:name="_Toc152099260"/>
      <w:bookmarkStart w:id="2096" w:name="_Toc152176810"/>
      <w:bookmarkStart w:id="2097" w:name="_Toc152186381"/>
      <w:bookmarkStart w:id="2098" w:name="_Toc152186538"/>
      <w:bookmarkStart w:id="2099" w:name="_Toc152275366"/>
      <w:bookmarkStart w:id="2100" w:name="_Toc152699895"/>
      <w:bookmarkStart w:id="2101" w:name="_Toc152782615"/>
      <w:bookmarkStart w:id="2102" w:name="_Toc152783464"/>
      <w:bookmarkStart w:id="2103" w:name="_Toc152783621"/>
      <w:bookmarkStart w:id="2104" w:name="_Toc152783777"/>
      <w:bookmarkStart w:id="2105" w:name="_Toc152783932"/>
      <w:bookmarkStart w:id="2106" w:name="_Toc152784085"/>
      <w:bookmarkStart w:id="2107" w:name="_Toc152784238"/>
      <w:bookmarkStart w:id="2108" w:name="_Toc152784391"/>
      <w:bookmarkStart w:id="2109" w:name="_Toc152786002"/>
      <w:bookmarkStart w:id="2110" w:name="_Toc152875191"/>
      <w:bookmarkStart w:id="2111" w:name="_Toc152877871"/>
      <w:bookmarkStart w:id="2112" w:name="_Toc153130488"/>
      <w:bookmarkStart w:id="2113" w:name="_Toc153215490"/>
      <w:bookmarkStart w:id="2114" w:name="_Toc153388980"/>
      <w:bookmarkStart w:id="2115" w:name="_Toc153393128"/>
      <w:bookmarkStart w:id="2116" w:name="_Toc153394852"/>
      <w:bookmarkStart w:id="2117" w:name="_Toc153622092"/>
      <w:bookmarkStart w:id="2118" w:name="_Toc153622278"/>
      <w:bookmarkStart w:id="2119" w:name="_Toc153638791"/>
      <w:bookmarkStart w:id="2120" w:name="_Toc153702294"/>
      <w:bookmarkStart w:id="2121" w:name="_Toc155814451"/>
      <w:bookmarkStart w:id="2122" w:name="_Toc155814809"/>
      <w:bookmarkStart w:id="2123" w:name="_Toc156124268"/>
      <w:bookmarkStart w:id="2124" w:name="_Toc157197604"/>
      <w:bookmarkStart w:id="2125" w:name="_Toc157364259"/>
      <w:bookmarkStart w:id="2126" w:name="_Toc157366212"/>
      <w:bookmarkStart w:id="2127" w:name="_Toc157506296"/>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p>
    <w:p w14:paraId="4701FB16" w14:textId="77777777" w:rsidR="009058F7" w:rsidRPr="00243EB9" w:rsidRDefault="009058F7" w:rsidP="00A05659">
      <w:pPr>
        <w:pStyle w:val="Prrafodelista"/>
        <w:numPr>
          <w:ilvl w:val="2"/>
          <w:numId w:val="4"/>
        </w:numPr>
        <w:spacing w:after="0" w:line="360" w:lineRule="auto"/>
        <w:outlineLvl w:val="3"/>
        <w:rPr>
          <w:rFonts w:ascii="Times New Roman" w:eastAsia="Times New Roman" w:hAnsi="Times New Roman"/>
          <w:b/>
          <w:bCs/>
          <w:vanish/>
          <w:sz w:val="24"/>
          <w:szCs w:val="24"/>
        </w:rPr>
      </w:pPr>
      <w:bookmarkStart w:id="2128" w:name="_Toc149927910"/>
      <w:bookmarkStart w:id="2129" w:name="_Toc149929116"/>
      <w:bookmarkStart w:id="2130" w:name="_Toc149937019"/>
      <w:bookmarkStart w:id="2131" w:name="_Toc149938545"/>
      <w:bookmarkStart w:id="2132" w:name="_Toc149938678"/>
      <w:bookmarkStart w:id="2133" w:name="_Toc149941513"/>
      <w:bookmarkStart w:id="2134" w:name="_Toc149942549"/>
      <w:bookmarkStart w:id="2135" w:name="_Toc149983559"/>
      <w:bookmarkStart w:id="2136" w:name="_Toc149985027"/>
      <w:bookmarkStart w:id="2137" w:name="_Toc149985185"/>
      <w:bookmarkStart w:id="2138" w:name="_Toc149985758"/>
      <w:bookmarkStart w:id="2139" w:name="_Toc149985883"/>
      <w:bookmarkStart w:id="2140" w:name="_Toc149986009"/>
      <w:bookmarkStart w:id="2141" w:name="_Toc150004808"/>
      <w:bookmarkStart w:id="2142" w:name="_Toc150033157"/>
      <w:bookmarkStart w:id="2143" w:name="_Toc150033343"/>
      <w:bookmarkStart w:id="2144" w:name="_Toc150094903"/>
      <w:bookmarkStart w:id="2145" w:name="_Toc150100645"/>
      <w:bookmarkStart w:id="2146" w:name="_Toc150103468"/>
      <w:bookmarkStart w:id="2147" w:name="_Toc150194186"/>
      <w:bookmarkStart w:id="2148" w:name="_Toc150279812"/>
      <w:bookmarkStart w:id="2149" w:name="_Toc150453823"/>
      <w:bookmarkStart w:id="2150" w:name="_Toc150535979"/>
      <w:bookmarkStart w:id="2151" w:name="_Toc150536288"/>
      <w:bookmarkStart w:id="2152" w:name="_Toc150536442"/>
      <w:bookmarkStart w:id="2153" w:name="_Toc150536592"/>
      <w:bookmarkStart w:id="2154" w:name="_Toc150536744"/>
      <w:bookmarkStart w:id="2155" w:name="_Toc150536976"/>
      <w:bookmarkStart w:id="2156" w:name="_Toc150537129"/>
      <w:bookmarkStart w:id="2157" w:name="_Toc150549931"/>
      <w:bookmarkStart w:id="2158" w:name="_Toc150550086"/>
      <w:bookmarkStart w:id="2159" w:name="_Toc150691983"/>
      <w:bookmarkStart w:id="2160" w:name="_Toc150696144"/>
      <w:bookmarkStart w:id="2161" w:name="_Toc150696678"/>
      <w:bookmarkStart w:id="2162" w:name="_Toc152099261"/>
      <w:bookmarkStart w:id="2163" w:name="_Toc152176811"/>
      <w:bookmarkStart w:id="2164" w:name="_Toc152186382"/>
      <w:bookmarkStart w:id="2165" w:name="_Toc152186539"/>
      <w:bookmarkStart w:id="2166" w:name="_Toc152275367"/>
      <w:bookmarkStart w:id="2167" w:name="_Toc152699896"/>
      <w:bookmarkStart w:id="2168" w:name="_Toc152782616"/>
      <w:bookmarkStart w:id="2169" w:name="_Toc152783465"/>
      <w:bookmarkStart w:id="2170" w:name="_Toc152783622"/>
      <w:bookmarkStart w:id="2171" w:name="_Toc152783778"/>
      <w:bookmarkStart w:id="2172" w:name="_Toc152783933"/>
      <w:bookmarkStart w:id="2173" w:name="_Toc152784086"/>
      <w:bookmarkStart w:id="2174" w:name="_Toc152784239"/>
      <w:bookmarkStart w:id="2175" w:name="_Toc152784392"/>
      <w:bookmarkStart w:id="2176" w:name="_Toc152786003"/>
      <w:bookmarkStart w:id="2177" w:name="_Toc152875192"/>
      <w:bookmarkStart w:id="2178" w:name="_Toc152877872"/>
      <w:bookmarkStart w:id="2179" w:name="_Toc153130489"/>
      <w:bookmarkStart w:id="2180" w:name="_Toc153215491"/>
      <w:bookmarkStart w:id="2181" w:name="_Toc153388981"/>
      <w:bookmarkStart w:id="2182" w:name="_Toc153393129"/>
      <w:bookmarkStart w:id="2183" w:name="_Toc153394853"/>
      <w:bookmarkStart w:id="2184" w:name="_Toc153622093"/>
      <w:bookmarkStart w:id="2185" w:name="_Toc153622279"/>
      <w:bookmarkStart w:id="2186" w:name="_Toc153638792"/>
      <w:bookmarkStart w:id="2187" w:name="_Toc153702295"/>
      <w:bookmarkStart w:id="2188" w:name="_Toc155814452"/>
      <w:bookmarkStart w:id="2189" w:name="_Toc155814810"/>
      <w:bookmarkStart w:id="2190" w:name="_Toc156124269"/>
      <w:bookmarkStart w:id="2191" w:name="_Toc157197605"/>
      <w:bookmarkStart w:id="2192" w:name="_Toc157364260"/>
      <w:bookmarkStart w:id="2193" w:name="_Toc157366213"/>
      <w:bookmarkStart w:id="2194" w:name="_Toc15750629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p>
    <w:p w14:paraId="75B10BDD" w14:textId="578731D0" w:rsidR="0046633F" w:rsidRPr="00243EB9" w:rsidRDefault="00332AF0" w:rsidP="00A05659">
      <w:pPr>
        <w:pStyle w:val="Ttulo4"/>
        <w:ind w:left="1985" w:hanging="851"/>
      </w:pPr>
      <w:bookmarkStart w:id="2195" w:name="_Toc157506298"/>
      <w:r w:rsidRPr="00243EB9">
        <w:t xml:space="preserve">ÁREAS DE CONOCIMIENTO </w:t>
      </w:r>
      <w:r w:rsidR="00821F66" w:rsidRPr="00243EB9">
        <w:t>DE LOS PROYECTOS BASADO</w:t>
      </w:r>
      <w:r w:rsidR="0015238D" w:rsidRPr="00243EB9">
        <w:t>S</w:t>
      </w:r>
      <w:r w:rsidR="00821F66" w:rsidRPr="00243EB9">
        <w:t xml:space="preserve"> EN EL ESTÁNDAR DEL PMBOK</w:t>
      </w:r>
      <w:r w:rsidR="00821F66" w:rsidRPr="00243EB9">
        <w:rPr>
          <w:rFonts w:cs="Times New Roman"/>
        </w:rPr>
        <w:t>®</w:t>
      </w:r>
      <w:r w:rsidR="00821F66" w:rsidRPr="00243EB9">
        <w:t xml:space="preserve"> </w:t>
      </w:r>
      <w:r w:rsidR="0015238D" w:rsidRPr="00243EB9">
        <w:t>6</w:t>
      </w:r>
      <w:r w:rsidR="00821F66" w:rsidRPr="00243EB9">
        <w:t xml:space="preserve"> EDICIÓN</w:t>
      </w:r>
      <w:bookmarkEnd w:id="2195"/>
    </w:p>
    <w:p w14:paraId="54F0F2A0" w14:textId="77777777" w:rsidR="00054D75" w:rsidRPr="00243EB9" w:rsidRDefault="00054D75" w:rsidP="00A05659">
      <w:pPr>
        <w:pStyle w:val="TextoPrincipal"/>
      </w:pPr>
      <w:r w:rsidRPr="00243EB9">
        <w:t>El Project Management Institute (PMI) es una organización sin fines de lucro que proporciona una base universalmente aceptada para la ejecución y desarrollo de todo tipo proyectos. Esta base de conocimientos es aplicable a proyectos indistintamente de su tamaño, el sector en el que se desarrolla o su ubicación.</w:t>
      </w:r>
    </w:p>
    <w:p w14:paraId="3A98B7AC" w14:textId="4BA1CB13" w:rsidR="00054D75" w:rsidRPr="00243EB9" w:rsidRDefault="00054D75" w:rsidP="00A05659">
      <w:pPr>
        <w:pStyle w:val="TextoPrincipal"/>
      </w:pPr>
      <w:r w:rsidRPr="00243EB9">
        <w:t>Para el PMI (20</w:t>
      </w:r>
      <w:r w:rsidR="00105BC6" w:rsidRPr="00243EB9">
        <w:t>17</w:t>
      </w:r>
      <w:r w:rsidRPr="00243EB9">
        <w:t>), un proyecto es un “esfuerzo temporal que se lleva a cabo para crear un producto, servicio o resultado único” (p.</w:t>
      </w:r>
      <w:r w:rsidR="00C44D3E" w:rsidRPr="00243EB9">
        <w:t>4</w:t>
      </w:r>
      <w:r w:rsidRPr="00243EB9">
        <w:t>). Se considera temporal ya que los proyectos tienen un inicio y un final definido, es decir, su duración es finita. Su segunda característica e</w:t>
      </w:r>
      <w:r w:rsidR="00DB0F0E" w:rsidRPr="00243EB9">
        <w:t>s</w:t>
      </w:r>
      <w:r w:rsidRPr="00243EB9">
        <w:t xml:space="preserve"> la generación de valor por medio de la creación de un producto, servicio o resultado único. Estas características diferencian </w:t>
      </w:r>
      <w:r w:rsidR="001C035C" w:rsidRPr="00243EB9">
        <w:t xml:space="preserve">a los proyectos </w:t>
      </w:r>
      <w:r w:rsidRPr="00243EB9">
        <w:t>de las operaciones cotidianas dentro de la</w:t>
      </w:r>
      <w:r w:rsidR="001C035C" w:rsidRPr="00243EB9">
        <w:t>s</w:t>
      </w:r>
      <w:r w:rsidRPr="00243EB9">
        <w:t xml:space="preserve"> empresa</w:t>
      </w:r>
      <w:r w:rsidR="001C035C" w:rsidRPr="00243EB9">
        <w:t>s</w:t>
      </w:r>
      <w:r w:rsidRPr="00243EB9">
        <w:t>.</w:t>
      </w:r>
    </w:p>
    <w:p w14:paraId="15FF5F82" w14:textId="5E6915A1" w:rsidR="009D0A86" w:rsidRPr="00243EB9" w:rsidRDefault="00222073" w:rsidP="00A05659">
      <w:pPr>
        <w:pStyle w:val="TextoPrincipal"/>
      </w:pPr>
      <w:r w:rsidRPr="00243EB9">
        <w:t>Un</w:t>
      </w:r>
      <w:r w:rsidR="001909ED" w:rsidRPr="00243EB9">
        <w:t xml:space="preserve"> área de conocimiento</w:t>
      </w:r>
      <w:r w:rsidR="00950526" w:rsidRPr="00243EB9">
        <w:t>, de acuerdo con el PMI (</w:t>
      </w:r>
      <w:r w:rsidR="0077397D" w:rsidRPr="00243EB9">
        <w:t>20</w:t>
      </w:r>
      <w:r w:rsidR="000E40B8" w:rsidRPr="00243EB9">
        <w:t>17</w:t>
      </w:r>
      <w:r w:rsidR="0077397D" w:rsidRPr="00243EB9">
        <w:t xml:space="preserve">), </w:t>
      </w:r>
      <w:r w:rsidRPr="00243EB9">
        <w:t>es</w:t>
      </w:r>
      <w:r w:rsidR="004A1A77" w:rsidRPr="00243EB9">
        <w:t xml:space="preserve"> “</w:t>
      </w:r>
      <w:r w:rsidR="00940A9B" w:rsidRPr="00243EB9">
        <w:t xml:space="preserve">un </w:t>
      </w:r>
      <w:r w:rsidR="0049433B" w:rsidRPr="00243EB9">
        <w:t xml:space="preserve">área </w:t>
      </w:r>
      <w:r w:rsidR="00CA37D6" w:rsidRPr="00243EB9">
        <w:t xml:space="preserve">identificada </w:t>
      </w:r>
      <w:r w:rsidR="005A4343" w:rsidRPr="00243EB9">
        <w:t>de la dirección de proyectos defin</w:t>
      </w:r>
      <w:r w:rsidR="00F5314A" w:rsidRPr="00243EB9">
        <w:t xml:space="preserve">ida por sus requisitos de conocimientos y que se describe en </w:t>
      </w:r>
      <w:r w:rsidR="00980952" w:rsidRPr="00243EB9">
        <w:t>términos de los procesos, prácticas, entradas, salidas, herramientas y técnicas que la componen</w:t>
      </w:r>
      <w:r w:rsidR="00020E3F" w:rsidRPr="00243EB9">
        <w:t>” (p.23).</w:t>
      </w:r>
    </w:p>
    <w:p w14:paraId="4707F36C" w14:textId="4E60DBD9" w:rsidR="008C37EA" w:rsidRPr="00243EB9" w:rsidRDefault="008C37EA" w:rsidP="00A05659">
      <w:pPr>
        <w:pStyle w:val="TextoPrincipal"/>
      </w:pPr>
    </w:p>
    <w:p w14:paraId="63945974" w14:textId="4D389C12" w:rsidR="00DB58A4" w:rsidRPr="00243EB9" w:rsidRDefault="00DB58A4" w:rsidP="00A05659">
      <w:pPr>
        <w:pStyle w:val="Figuras"/>
      </w:pPr>
      <w:r w:rsidRPr="00243EB9">
        <w:rPr>
          <w:noProof/>
        </w:rPr>
        <w:lastRenderedPageBreak/>
        <w:drawing>
          <wp:inline distT="0" distB="0" distL="0" distR="0" wp14:anchorId="0FC82BB8" wp14:editId="3596958D">
            <wp:extent cx="4441372" cy="2842903"/>
            <wp:effectExtent l="0" t="19050" r="0" b="33655"/>
            <wp:docPr id="305050657"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02FBD13D" w14:textId="0BC399EE" w:rsidR="00091077" w:rsidRPr="00243EB9" w:rsidRDefault="00091077" w:rsidP="00A05659">
      <w:pPr>
        <w:pStyle w:val="TtulodeFiguras"/>
        <w:rPr>
          <w:lang w:val="es-HN"/>
        </w:rPr>
      </w:pPr>
      <w:bookmarkStart w:id="2196" w:name="_Toc157505838"/>
      <w:r w:rsidRPr="00243EB9">
        <w:rPr>
          <w:lang w:val="es-HN"/>
        </w:rPr>
        <w:t xml:space="preserve">Figura </w:t>
      </w:r>
      <w:r w:rsidR="004941B4" w:rsidRPr="00243EB9">
        <w:rPr>
          <w:lang w:val="es-HN"/>
        </w:rPr>
        <w:t>10</w:t>
      </w:r>
      <w:r w:rsidRPr="00243EB9">
        <w:rPr>
          <w:lang w:val="es-HN"/>
        </w:rPr>
        <w:t xml:space="preserve">. </w:t>
      </w:r>
      <w:r w:rsidR="008D2AB6" w:rsidRPr="00243EB9">
        <w:rPr>
          <w:lang w:val="es-HN"/>
        </w:rPr>
        <w:t>Áreas del conocimiento</w:t>
      </w:r>
      <w:r w:rsidRPr="00243EB9">
        <w:rPr>
          <w:lang w:val="es-HN"/>
        </w:rPr>
        <w:t xml:space="preserve"> de los proyectos</w:t>
      </w:r>
      <w:bookmarkEnd w:id="2196"/>
    </w:p>
    <w:p w14:paraId="00EBCD81" w14:textId="174F7FD0" w:rsidR="00091077" w:rsidRPr="00243EB9" w:rsidRDefault="00091077" w:rsidP="00A05659">
      <w:pPr>
        <w:pStyle w:val="FuentedeFigurasyTablas"/>
      </w:pPr>
      <w:r w:rsidRPr="00243EB9">
        <w:t>Fuente: (Elaboración propia, 2023)</w:t>
      </w:r>
      <w:r w:rsidR="00A30044" w:rsidRPr="00243EB9">
        <w:t>.</w:t>
      </w:r>
    </w:p>
    <w:p w14:paraId="3EF7EC44" w14:textId="77777777" w:rsidR="00A30044" w:rsidRPr="00243EB9" w:rsidRDefault="00A30044" w:rsidP="00A05659">
      <w:pPr>
        <w:pStyle w:val="TextoPrincipal"/>
      </w:pPr>
    </w:p>
    <w:p w14:paraId="2581A480" w14:textId="5CD6D7AE" w:rsidR="0023622D" w:rsidRPr="00243EB9" w:rsidRDefault="00E826CD" w:rsidP="00A05659">
      <w:pPr>
        <w:pStyle w:val="TextoPrincipal"/>
      </w:pPr>
      <w:r w:rsidRPr="00243EB9">
        <w:t>Para efectos de la presente investigación se aplicará</w:t>
      </w:r>
      <w:r w:rsidR="00BE6980" w:rsidRPr="00243EB9">
        <w:t>n</w:t>
      </w:r>
      <w:r w:rsidRPr="00243EB9">
        <w:t xml:space="preserve"> </w:t>
      </w:r>
      <w:r w:rsidR="00BE6980" w:rsidRPr="00243EB9">
        <w:t>l</w:t>
      </w:r>
      <w:r w:rsidR="003A0006" w:rsidRPr="00243EB9">
        <w:t>as</w:t>
      </w:r>
      <w:r w:rsidR="00367AAF" w:rsidRPr="00243EB9">
        <w:t xml:space="preserve"> </w:t>
      </w:r>
      <w:r w:rsidR="003A0006" w:rsidRPr="00243EB9">
        <w:t>áreas del conocimiento de l</w:t>
      </w:r>
      <w:r w:rsidR="009F489C" w:rsidRPr="00243EB9">
        <w:t>a gestión del alcance,</w:t>
      </w:r>
      <w:r w:rsidR="002C296C" w:rsidRPr="00243EB9">
        <w:t xml:space="preserve"> de la gestión de los riesgos </w:t>
      </w:r>
      <w:r w:rsidR="00BE6980" w:rsidRPr="00243EB9">
        <w:t>y de</w:t>
      </w:r>
      <w:r w:rsidR="003A0006" w:rsidRPr="00243EB9">
        <w:t xml:space="preserve"> l</w:t>
      </w:r>
      <w:r w:rsidR="002C296C" w:rsidRPr="00243EB9">
        <w:t>a gestión de los interesados</w:t>
      </w:r>
      <w:r w:rsidR="003A0006" w:rsidRPr="00243EB9">
        <w:t xml:space="preserve"> </w:t>
      </w:r>
      <w:r w:rsidR="00DB58A4" w:rsidRPr="00243EB9">
        <w:t>de los proyectos contemplados en el PMBOK</w:t>
      </w:r>
      <w:r w:rsidR="003A0006" w:rsidRPr="00243EB9">
        <w:t>®</w:t>
      </w:r>
      <w:r w:rsidR="00DB58A4" w:rsidRPr="00243EB9">
        <w:t xml:space="preserve"> en su s</w:t>
      </w:r>
      <w:r w:rsidR="003A0006" w:rsidRPr="00243EB9">
        <w:t>exta</w:t>
      </w:r>
      <w:r w:rsidR="00DB58A4" w:rsidRPr="00243EB9">
        <w:t xml:space="preserve"> edición</w:t>
      </w:r>
      <w:r w:rsidR="00BE6980" w:rsidRPr="00243EB9">
        <w:t>.</w:t>
      </w:r>
    </w:p>
    <w:p w14:paraId="6567BF58" w14:textId="77777777" w:rsidR="0057492B" w:rsidRPr="00243EB9" w:rsidRDefault="0057492B" w:rsidP="00A05659">
      <w:pPr>
        <w:pStyle w:val="TextoPrincipal"/>
      </w:pPr>
    </w:p>
    <w:p w14:paraId="0F882F7F" w14:textId="77777777" w:rsidR="00243EB9" w:rsidRPr="00243EB9" w:rsidRDefault="00243EB9" w:rsidP="00243EB9">
      <w:pPr>
        <w:pStyle w:val="Prrafodelista"/>
        <w:keepNext/>
        <w:keepLines/>
        <w:numPr>
          <w:ilvl w:val="1"/>
          <w:numId w:val="10"/>
        </w:numPr>
        <w:spacing w:after="0" w:line="360" w:lineRule="auto"/>
        <w:outlineLvl w:val="4"/>
        <w:rPr>
          <w:rFonts w:ascii="Times New Roman" w:eastAsiaTheme="majorEastAsia" w:hAnsi="Times New Roman" w:cstheme="majorBidi"/>
          <w:vanish/>
          <w:sz w:val="24"/>
        </w:rPr>
      </w:pPr>
    </w:p>
    <w:p w14:paraId="79ED649E" w14:textId="77777777" w:rsidR="00243EB9" w:rsidRPr="00243EB9" w:rsidRDefault="00243EB9" w:rsidP="00243EB9">
      <w:pPr>
        <w:pStyle w:val="Prrafodelista"/>
        <w:keepNext/>
        <w:keepLines/>
        <w:numPr>
          <w:ilvl w:val="1"/>
          <w:numId w:val="10"/>
        </w:numPr>
        <w:spacing w:after="0" w:line="360" w:lineRule="auto"/>
        <w:outlineLvl w:val="4"/>
        <w:rPr>
          <w:rFonts w:ascii="Times New Roman" w:eastAsiaTheme="majorEastAsia" w:hAnsi="Times New Roman" w:cstheme="majorBidi"/>
          <w:vanish/>
          <w:sz w:val="24"/>
        </w:rPr>
      </w:pPr>
    </w:p>
    <w:p w14:paraId="011D5C90" w14:textId="77777777" w:rsidR="00243EB9" w:rsidRPr="00243EB9" w:rsidRDefault="00243EB9" w:rsidP="00243EB9">
      <w:pPr>
        <w:pStyle w:val="Prrafodelista"/>
        <w:keepNext/>
        <w:keepLines/>
        <w:numPr>
          <w:ilvl w:val="1"/>
          <w:numId w:val="10"/>
        </w:numPr>
        <w:spacing w:after="0" w:line="360" w:lineRule="auto"/>
        <w:outlineLvl w:val="4"/>
        <w:rPr>
          <w:rFonts w:ascii="Times New Roman" w:eastAsiaTheme="majorEastAsia" w:hAnsi="Times New Roman" w:cstheme="majorBidi"/>
          <w:vanish/>
          <w:sz w:val="24"/>
        </w:rPr>
      </w:pPr>
    </w:p>
    <w:p w14:paraId="3C2554F2" w14:textId="77777777" w:rsidR="00243EB9" w:rsidRPr="00243EB9" w:rsidRDefault="00243EB9" w:rsidP="00243EB9">
      <w:pPr>
        <w:pStyle w:val="Prrafodelista"/>
        <w:keepNext/>
        <w:keepLines/>
        <w:numPr>
          <w:ilvl w:val="2"/>
          <w:numId w:val="10"/>
        </w:numPr>
        <w:spacing w:after="0" w:line="360" w:lineRule="auto"/>
        <w:outlineLvl w:val="4"/>
        <w:rPr>
          <w:rFonts w:ascii="Times New Roman" w:eastAsiaTheme="majorEastAsia" w:hAnsi="Times New Roman" w:cstheme="majorBidi"/>
          <w:vanish/>
          <w:sz w:val="24"/>
        </w:rPr>
      </w:pPr>
    </w:p>
    <w:p w14:paraId="3C5CE6DF" w14:textId="77777777" w:rsidR="00243EB9" w:rsidRPr="00243EB9" w:rsidRDefault="00243EB9" w:rsidP="00243EB9">
      <w:pPr>
        <w:pStyle w:val="Prrafodelista"/>
        <w:keepNext/>
        <w:keepLines/>
        <w:numPr>
          <w:ilvl w:val="3"/>
          <w:numId w:val="10"/>
        </w:numPr>
        <w:spacing w:after="0" w:line="360" w:lineRule="auto"/>
        <w:outlineLvl w:val="4"/>
        <w:rPr>
          <w:rFonts w:ascii="Times New Roman" w:eastAsiaTheme="majorEastAsia" w:hAnsi="Times New Roman" w:cstheme="majorBidi"/>
          <w:vanish/>
          <w:sz w:val="24"/>
        </w:rPr>
      </w:pPr>
    </w:p>
    <w:p w14:paraId="7589ADB4" w14:textId="7F38AD4A" w:rsidR="008D4498" w:rsidRPr="00243EB9" w:rsidRDefault="006C2C68" w:rsidP="006109D8">
      <w:pPr>
        <w:pStyle w:val="Ttulo5"/>
        <w:numPr>
          <w:ilvl w:val="4"/>
          <w:numId w:val="10"/>
        </w:numPr>
        <w:ind w:left="2835" w:hanging="1134"/>
        <w:rPr>
          <w:lang w:val="es-HN"/>
        </w:rPr>
      </w:pPr>
      <w:r w:rsidRPr="00243EB9">
        <w:rPr>
          <w:lang w:val="es-HN"/>
        </w:rPr>
        <w:t>GESTIÓN DEL ALCANCE DEL PROYECTO</w:t>
      </w:r>
    </w:p>
    <w:p w14:paraId="3AC1E61A" w14:textId="77C82525" w:rsidR="00255B09" w:rsidRPr="00243EB9" w:rsidRDefault="008D4498" w:rsidP="00A05659">
      <w:pPr>
        <w:pStyle w:val="TextoPrincipal"/>
      </w:pPr>
      <w:r w:rsidRPr="00243EB9">
        <w:t>De acuerdo con el PMI (20</w:t>
      </w:r>
      <w:r w:rsidR="006C2C68" w:rsidRPr="00243EB9">
        <w:t>17</w:t>
      </w:r>
      <w:r w:rsidRPr="00243EB9">
        <w:t xml:space="preserve">), </w:t>
      </w:r>
      <w:r w:rsidR="00255B09" w:rsidRPr="00243EB9">
        <w:t xml:space="preserve">el alcance </w:t>
      </w:r>
      <w:r w:rsidR="001D6B72" w:rsidRPr="00243EB9">
        <w:t xml:space="preserve">depende del contexto </w:t>
      </w:r>
      <w:r w:rsidR="00002A0D" w:rsidRPr="00243EB9">
        <w:t xml:space="preserve">del producto o del proyecto. El alcance del producto </w:t>
      </w:r>
      <w:r w:rsidR="00C679D9" w:rsidRPr="00243EB9">
        <w:t xml:space="preserve">son sus características y funciones </w:t>
      </w:r>
      <w:r w:rsidR="008113E2" w:rsidRPr="00243EB9">
        <w:t xml:space="preserve">y el alcance del proyecto </w:t>
      </w:r>
      <w:r w:rsidR="0009049B" w:rsidRPr="00243EB9">
        <w:t xml:space="preserve">es todo el trabajo necesario para entregar </w:t>
      </w:r>
      <w:r w:rsidR="000B3D63" w:rsidRPr="00243EB9">
        <w:t>un producto, servicio o resultado único.</w:t>
      </w:r>
      <w:r w:rsidR="00255B09" w:rsidRPr="00243EB9">
        <w:t xml:space="preserve"> </w:t>
      </w:r>
    </w:p>
    <w:p w14:paraId="3DD9BE10" w14:textId="3BA54FFB" w:rsidR="008D4498" w:rsidRPr="00243EB9" w:rsidRDefault="008D4498" w:rsidP="00A05659">
      <w:pPr>
        <w:pStyle w:val="TextoPrincipal"/>
      </w:pPr>
    </w:p>
    <w:p w14:paraId="655D4666" w14:textId="77777777" w:rsidR="008D4498" w:rsidRPr="00243EB9" w:rsidRDefault="008D4498" w:rsidP="00A05659">
      <w:pPr>
        <w:pStyle w:val="Figuras"/>
      </w:pPr>
      <w:r w:rsidRPr="00243EB9">
        <w:rPr>
          <w:noProof/>
        </w:rPr>
        <w:lastRenderedPageBreak/>
        <w:drawing>
          <wp:inline distT="0" distB="0" distL="0" distR="0" wp14:anchorId="465CB1AD" wp14:editId="2E9C98F7">
            <wp:extent cx="5486400" cy="3200400"/>
            <wp:effectExtent l="0" t="0" r="57150" b="0"/>
            <wp:docPr id="471151040"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14:paraId="4662A80C" w14:textId="602DF669" w:rsidR="008D4498" w:rsidRPr="00243EB9" w:rsidRDefault="008D4498" w:rsidP="00A05659">
      <w:pPr>
        <w:pStyle w:val="TtulodeFiguras"/>
        <w:rPr>
          <w:lang w:val="es-HN"/>
        </w:rPr>
      </w:pPr>
      <w:bookmarkStart w:id="2197" w:name="_Toc157505839"/>
      <w:r w:rsidRPr="00243EB9">
        <w:rPr>
          <w:lang w:val="es-HN"/>
        </w:rPr>
        <w:t>Figura 1</w:t>
      </w:r>
      <w:r w:rsidR="00D77B04" w:rsidRPr="00243EB9">
        <w:rPr>
          <w:lang w:val="es-HN"/>
        </w:rPr>
        <w:t>1</w:t>
      </w:r>
      <w:r w:rsidRPr="00243EB9">
        <w:rPr>
          <w:lang w:val="es-HN"/>
        </w:rPr>
        <w:t xml:space="preserve">. </w:t>
      </w:r>
      <w:r w:rsidR="00482EF0" w:rsidRPr="00243EB9">
        <w:rPr>
          <w:lang w:val="es-HN"/>
        </w:rPr>
        <w:t xml:space="preserve">Procesos de la gestión del alcance </w:t>
      </w:r>
      <w:r w:rsidR="00052077" w:rsidRPr="00243EB9">
        <w:rPr>
          <w:lang w:val="es-HN"/>
        </w:rPr>
        <w:t xml:space="preserve">de los </w:t>
      </w:r>
      <w:r w:rsidR="00482EF0" w:rsidRPr="00243EB9">
        <w:rPr>
          <w:lang w:val="es-HN"/>
        </w:rPr>
        <w:t>proyectos</w:t>
      </w:r>
      <w:r w:rsidRPr="00243EB9">
        <w:rPr>
          <w:lang w:val="es-HN"/>
        </w:rPr>
        <w:t>.</w:t>
      </w:r>
      <w:bookmarkEnd w:id="2197"/>
    </w:p>
    <w:p w14:paraId="51D5AAE7" w14:textId="77777777" w:rsidR="008D4498" w:rsidRPr="00243EB9" w:rsidRDefault="008D4498" w:rsidP="00A05659">
      <w:pPr>
        <w:pStyle w:val="FuentedeFigurasyTablas"/>
      </w:pPr>
      <w:r w:rsidRPr="00243EB9">
        <w:t>Fuente: (Elaboración propia, 2023).</w:t>
      </w:r>
    </w:p>
    <w:p w14:paraId="52341B3C" w14:textId="77777777" w:rsidR="00C932AF" w:rsidRPr="00243EB9" w:rsidRDefault="00C932AF" w:rsidP="00A05659">
      <w:pPr>
        <w:pStyle w:val="TextoPrincipal"/>
      </w:pPr>
    </w:p>
    <w:p w14:paraId="0D0A31E5" w14:textId="6D063C44" w:rsidR="008D4498" w:rsidRPr="00243EB9" w:rsidRDefault="001B4C2D" w:rsidP="00A05659">
      <w:pPr>
        <w:pStyle w:val="TextoPrincipal"/>
      </w:pPr>
      <w:r w:rsidRPr="00243EB9">
        <w:t xml:space="preserve">Los entregables esperados de la ejecución </w:t>
      </w:r>
      <w:r w:rsidR="00950B16" w:rsidRPr="00243EB9">
        <w:t xml:space="preserve">de estos procesos son la </w:t>
      </w:r>
      <w:r w:rsidRPr="00243EB9">
        <w:t>línea base del alcance</w:t>
      </w:r>
      <w:r w:rsidR="00950B16" w:rsidRPr="00243EB9">
        <w:t xml:space="preserve">, la cual está </w:t>
      </w:r>
      <w:r w:rsidRPr="00243EB9">
        <w:t xml:space="preserve">constituida por el enunciado del alcance, la </w:t>
      </w:r>
      <w:r w:rsidR="000B080D" w:rsidRPr="00243EB9">
        <w:t>estructura de desglose de trabajo (EDT)</w:t>
      </w:r>
      <w:r w:rsidRPr="00243EB9">
        <w:t xml:space="preserve"> y el diccionario de la</w:t>
      </w:r>
      <w:r w:rsidR="000B080D" w:rsidRPr="00243EB9">
        <w:t xml:space="preserve"> estructura de desglose de trabajo</w:t>
      </w:r>
      <w:r w:rsidRPr="00243EB9">
        <w:t>.</w:t>
      </w:r>
    </w:p>
    <w:p w14:paraId="62731F6E" w14:textId="77777777" w:rsidR="008D4498" w:rsidRPr="00243EB9" w:rsidRDefault="008D4498" w:rsidP="00A05659">
      <w:pPr>
        <w:pStyle w:val="TextoPrincipal"/>
      </w:pPr>
    </w:p>
    <w:p w14:paraId="31A406C9" w14:textId="1FF571AD" w:rsidR="00FA30F1" w:rsidRPr="00243EB9" w:rsidRDefault="009900E6" w:rsidP="006109D8">
      <w:pPr>
        <w:pStyle w:val="Ttulo5"/>
        <w:numPr>
          <w:ilvl w:val="4"/>
          <w:numId w:val="10"/>
        </w:numPr>
        <w:ind w:left="2835" w:hanging="1134"/>
        <w:rPr>
          <w:lang w:val="es-HN"/>
        </w:rPr>
      </w:pPr>
      <w:r w:rsidRPr="00243EB9">
        <w:rPr>
          <w:lang w:val="es-HN"/>
        </w:rPr>
        <w:t>GESTIÓN DE LOS RIESGOS DEL PROYECTO</w:t>
      </w:r>
    </w:p>
    <w:p w14:paraId="7CA527C1" w14:textId="77777777" w:rsidR="00FA30F1" w:rsidRPr="00243EB9" w:rsidRDefault="00FA30F1" w:rsidP="00A05659">
      <w:pPr>
        <w:pStyle w:val="TextoPrincipal"/>
      </w:pPr>
      <w:r w:rsidRPr="00243EB9">
        <w:t>Los proyectos se desarrollan en dos tipos de entornos, el interno al proyecto y el externo a este. Estos entornos existen con diferentes grados de incertidumbre, es decir, en los que no se tiene una comprensión y conciencia de los problemas que pueden surgir y las soluciones que se pueden implementar.</w:t>
      </w:r>
    </w:p>
    <w:p w14:paraId="5F870C1A" w14:textId="77777777" w:rsidR="009900E6" w:rsidRPr="00243EB9" w:rsidRDefault="009900E6" w:rsidP="00A05659">
      <w:pPr>
        <w:pStyle w:val="Figuras"/>
      </w:pPr>
      <w:r w:rsidRPr="00243EB9">
        <w:rPr>
          <w:noProof/>
        </w:rPr>
        <w:lastRenderedPageBreak/>
        <w:drawing>
          <wp:inline distT="0" distB="0" distL="0" distR="0" wp14:anchorId="03785F49" wp14:editId="497ED5AE">
            <wp:extent cx="5486400" cy="3648075"/>
            <wp:effectExtent l="0" t="0" r="0" b="0"/>
            <wp:docPr id="493000" name="Diagrama 49300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5AE831D6" w14:textId="30415264" w:rsidR="009900E6" w:rsidRPr="00243EB9" w:rsidRDefault="009900E6" w:rsidP="00A05659">
      <w:pPr>
        <w:pStyle w:val="TtulodeFiguras"/>
        <w:rPr>
          <w:lang w:val="es-HN"/>
        </w:rPr>
      </w:pPr>
      <w:bookmarkStart w:id="2198" w:name="_Toc157505840"/>
      <w:r w:rsidRPr="00243EB9">
        <w:rPr>
          <w:lang w:val="es-HN"/>
        </w:rPr>
        <w:t>Figura 1</w:t>
      </w:r>
      <w:r w:rsidR="00D77B04" w:rsidRPr="00243EB9">
        <w:rPr>
          <w:lang w:val="es-HN"/>
        </w:rPr>
        <w:t>2</w:t>
      </w:r>
      <w:r w:rsidRPr="00243EB9">
        <w:rPr>
          <w:lang w:val="es-HN"/>
        </w:rPr>
        <w:t>. Procesos de la gestión de</w:t>
      </w:r>
      <w:r w:rsidR="00052077" w:rsidRPr="00243EB9">
        <w:rPr>
          <w:lang w:val="es-HN"/>
        </w:rPr>
        <w:t xml:space="preserve"> riesgos de </w:t>
      </w:r>
      <w:r w:rsidRPr="00243EB9">
        <w:rPr>
          <w:lang w:val="es-HN"/>
        </w:rPr>
        <w:t>los proyectos.</w:t>
      </w:r>
      <w:bookmarkEnd w:id="2198"/>
    </w:p>
    <w:p w14:paraId="18CCCA44" w14:textId="77777777" w:rsidR="009900E6" w:rsidRPr="00243EB9" w:rsidRDefault="009900E6" w:rsidP="00A05659">
      <w:pPr>
        <w:pStyle w:val="FuentedeFigurasyTablas"/>
      </w:pPr>
      <w:r w:rsidRPr="00243EB9">
        <w:t>Fuente: (Elaboración propia, 2023).</w:t>
      </w:r>
    </w:p>
    <w:p w14:paraId="15DF9506" w14:textId="77777777" w:rsidR="009900E6" w:rsidRPr="00243EB9" w:rsidRDefault="009900E6" w:rsidP="00A05659">
      <w:pPr>
        <w:pStyle w:val="TextoPrincipal"/>
      </w:pPr>
    </w:p>
    <w:p w14:paraId="499AAF40" w14:textId="58837E0E" w:rsidR="00C51345" w:rsidRDefault="00120E79" w:rsidP="00977E3A">
      <w:pPr>
        <w:pStyle w:val="TextoPrincipal"/>
      </w:pPr>
      <w:r w:rsidRPr="00243EB9">
        <w:t xml:space="preserve">De acuerdo </w:t>
      </w:r>
      <w:r w:rsidR="00643984" w:rsidRPr="00243EB9">
        <w:t>con el proyecto, dado que cada uno es único</w:t>
      </w:r>
      <w:r w:rsidR="0034242E" w:rsidRPr="00243EB9">
        <w:t xml:space="preserve">, la gestión de riesgos se debe adaptar </w:t>
      </w:r>
      <w:r w:rsidR="0097673F" w:rsidRPr="00243EB9">
        <w:t>al tamaño del proyecto, a su complejidad, la importancia</w:t>
      </w:r>
      <w:r w:rsidR="002311B5" w:rsidRPr="00243EB9">
        <w:t xml:space="preserve"> desde el punto de vista estratégico y el enfoque de desarrollo</w:t>
      </w:r>
      <w:r w:rsidR="007F3C98" w:rsidRPr="00243EB9">
        <w:t xml:space="preserve"> según sea predictivo o ágil. Cuanto más pequeño, menos complejo, </w:t>
      </w:r>
      <w:r w:rsidR="003F3330" w:rsidRPr="00243EB9">
        <w:t>menos</w:t>
      </w:r>
      <w:r w:rsidR="00E07E5E" w:rsidRPr="00243EB9">
        <w:t xml:space="preserve"> relevante y </w:t>
      </w:r>
      <w:r w:rsidR="003F3330" w:rsidRPr="00243EB9">
        <w:t xml:space="preserve">con enfoque </w:t>
      </w:r>
      <w:r w:rsidR="00E07E5E" w:rsidRPr="00243EB9">
        <w:t>predictivo sea el proyecto</w:t>
      </w:r>
      <w:r w:rsidR="00CD14EE" w:rsidRPr="00243EB9">
        <w:t>,</w:t>
      </w:r>
      <w:r w:rsidR="00E07E5E" w:rsidRPr="00243EB9">
        <w:t xml:space="preserve"> la gestión de riesgos tenderá a ser más simplificada. Por el contrario, cuanto más grande el proyecto, más comple</w:t>
      </w:r>
      <w:r w:rsidR="00645C75" w:rsidRPr="00243EB9">
        <w:t>j</w:t>
      </w:r>
      <w:r w:rsidR="00E07E5E" w:rsidRPr="00243EB9">
        <w:t>o, de mayor relevancia para la</w:t>
      </w:r>
      <w:r w:rsidR="003F3330" w:rsidRPr="00243EB9">
        <w:t xml:space="preserve"> estrategia</w:t>
      </w:r>
      <w:r w:rsidR="00587012" w:rsidRPr="00243EB9">
        <w:t xml:space="preserve"> y </w:t>
      </w:r>
      <w:r w:rsidR="003E451D" w:rsidRPr="00243EB9">
        <w:t xml:space="preserve">su enfoque tienda a ser ágil o adaptativo, la gestión de riesgos será más </w:t>
      </w:r>
      <w:r w:rsidR="00E6488C" w:rsidRPr="00243EB9">
        <w:t>detallada.</w:t>
      </w:r>
    </w:p>
    <w:p w14:paraId="5456564D" w14:textId="77777777" w:rsidR="00977E3A" w:rsidRPr="00977E3A" w:rsidRDefault="00977E3A" w:rsidP="00977E3A">
      <w:pPr>
        <w:pStyle w:val="TextoPrincipal"/>
      </w:pPr>
    </w:p>
    <w:p w14:paraId="24110822" w14:textId="26EE54EC" w:rsidR="00A22E26" w:rsidRPr="00977E3A" w:rsidRDefault="00401FAE" w:rsidP="00977E3A">
      <w:pPr>
        <w:pStyle w:val="Ttulo5"/>
        <w:ind w:left="2835" w:hanging="1134"/>
        <w:rPr>
          <w:lang w:val="es-HN"/>
        </w:rPr>
      </w:pPr>
      <w:r w:rsidRPr="00977E3A">
        <w:rPr>
          <w:lang w:val="es-HN"/>
        </w:rPr>
        <w:t>GESTIÓN DE LOS INTERESADOS DEL PROYECTO</w:t>
      </w:r>
    </w:p>
    <w:p w14:paraId="3998CE00" w14:textId="563F1DFF" w:rsidR="00E536EC" w:rsidRPr="00243EB9" w:rsidRDefault="00A97FB6" w:rsidP="00A05659">
      <w:pPr>
        <w:pStyle w:val="TextoPrincipal"/>
      </w:pPr>
      <w:r w:rsidRPr="00243EB9">
        <w:t>En la gestión de los interesados s</w:t>
      </w:r>
      <w:r w:rsidR="00E536EC" w:rsidRPr="00243EB9">
        <w:t xml:space="preserve">e </w:t>
      </w:r>
      <w:r w:rsidR="00F42F4E" w:rsidRPr="00243EB9">
        <w:t>analiza</w:t>
      </w:r>
      <w:r w:rsidRPr="00243EB9">
        <w:t>n</w:t>
      </w:r>
      <w:r w:rsidR="00F42F4E" w:rsidRPr="00243EB9">
        <w:t xml:space="preserve"> a todos los individuos, </w:t>
      </w:r>
      <w:r w:rsidR="00066519" w:rsidRPr="00243EB9">
        <w:t>grupos u organizaciones que tienen i</w:t>
      </w:r>
      <w:r w:rsidR="008A1BE5" w:rsidRPr="00243EB9">
        <w:t xml:space="preserve">mpacto en un proyecto. Este impacto </w:t>
      </w:r>
      <w:r w:rsidR="00206F4C" w:rsidRPr="00243EB9">
        <w:t>se mide por medio de la influencia, el poder o los intereses de</w:t>
      </w:r>
      <w:r w:rsidR="00B93EC0" w:rsidRPr="00243EB9">
        <w:t xml:space="preserve"> los individuos</w:t>
      </w:r>
      <w:r w:rsidR="00206F4C" w:rsidRPr="00243EB9">
        <w:t xml:space="preserve"> en el proyecto</w:t>
      </w:r>
      <w:r w:rsidR="009C22C7" w:rsidRPr="00243EB9">
        <w:t xml:space="preserve">, </w:t>
      </w:r>
      <w:r w:rsidRPr="00243EB9">
        <w:t xml:space="preserve">ya sea </w:t>
      </w:r>
      <w:r w:rsidR="001C035C" w:rsidRPr="00243EB9">
        <w:t>en todo el proyecto</w:t>
      </w:r>
      <w:r w:rsidR="009C22C7" w:rsidRPr="00243EB9">
        <w:t xml:space="preserve"> o en etapas puntuales d</w:t>
      </w:r>
      <w:r w:rsidR="001C035C" w:rsidRPr="00243EB9">
        <w:t>urante su ciclo de vida.</w:t>
      </w:r>
    </w:p>
    <w:p w14:paraId="57B71467" w14:textId="77777777" w:rsidR="00A30044" w:rsidRPr="00243EB9" w:rsidRDefault="00A30044" w:rsidP="00A05659">
      <w:pPr>
        <w:pStyle w:val="TextoPrincipal"/>
      </w:pPr>
    </w:p>
    <w:p w14:paraId="0A4F593D" w14:textId="5FBC702F" w:rsidR="00D66E47" w:rsidRPr="00243EB9" w:rsidRDefault="00A103DD" w:rsidP="00A05659">
      <w:pPr>
        <w:pStyle w:val="Figuras"/>
      </w:pPr>
      <w:r w:rsidRPr="00243EB9">
        <w:rPr>
          <w:noProof/>
        </w:rPr>
        <w:lastRenderedPageBreak/>
        <w:drawing>
          <wp:inline distT="0" distB="0" distL="0" distR="0" wp14:anchorId="5B28955D" wp14:editId="70896F1D">
            <wp:extent cx="5486400" cy="2019300"/>
            <wp:effectExtent l="0" t="0" r="19050" b="0"/>
            <wp:docPr id="2134790281" name="Diagrama 213479028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7B4C2550" w14:textId="5FC4AEEE" w:rsidR="00546AA7" w:rsidRPr="00243EB9" w:rsidRDefault="00546AA7" w:rsidP="00A05659">
      <w:pPr>
        <w:pStyle w:val="TtulodeFiguras"/>
        <w:rPr>
          <w:lang w:val="es-HN"/>
        </w:rPr>
      </w:pPr>
      <w:bookmarkStart w:id="2199" w:name="_Toc157505841"/>
      <w:r w:rsidRPr="00243EB9">
        <w:rPr>
          <w:lang w:val="es-HN"/>
        </w:rPr>
        <w:t xml:space="preserve">Figura </w:t>
      </w:r>
      <w:r w:rsidR="00A103DD" w:rsidRPr="00243EB9">
        <w:rPr>
          <w:lang w:val="es-HN"/>
        </w:rPr>
        <w:t>1</w:t>
      </w:r>
      <w:r w:rsidR="00D77B04" w:rsidRPr="00243EB9">
        <w:rPr>
          <w:lang w:val="es-HN"/>
        </w:rPr>
        <w:t>3</w:t>
      </w:r>
      <w:r w:rsidRPr="00243EB9">
        <w:rPr>
          <w:lang w:val="es-HN"/>
        </w:rPr>
        <w:t xml:space="preserve">. </w:t>
      </w:r>
      <w:r w:rsidR="00BE6980" w:rsidRPr="00243EB9">
        <w:rPr>
          <w:lang w:val="es-HN"/>
        </w:rPr>
        <w:t>Proceso de i</w:t>
      </w:r>
      <w:r w:rsidR="00B965B1" w:rsidRPr="00243EB9">
        <w:rPr>
          <w:lang w:val="es-HN"/>
        </w:rPr>
        <w:t>nvolucramiento de los interesados en los proyectos</w:t>
      </w:r>
      <w:bookmarkEnd w:id="2199"/>
    </w:p>
    <w:p w14:paraId="601DB479" w14:textId="482FCE7C" w:rsidR="00B965B1" w:rsidRPr="00243EB9" w:rsidRDefault="00B965B1" w:rsidP="00A05659">
      <w:pPr>
        <w:pStyle w:val="FuentedeFigurasyTablas"/>
      </w:pPr>
      <w:r w:rsidRPr="00243EB9">
        <w:t>Fuente: (Elaboración propia, 2023)</w:t>
      </w:r>
      <w:r w:rsidR="00A30044" w:rsidRPr="00243EB9">
        <w:t>.</w:t>
      </w:r>
    </w:p>
    <w:p w14:paraId="65849B22" w14:textId="77777777" w:rsidR="00C065DB" w:rsidRPr="00243EB9" w:rsidRDefault="00C065DB" w:rsidP="00A05659">
      <w:pPr>
        <w:pStyle w:val="TextoPrincipal"/>
      </w:pPr>
    </w:p>
    <w:p w14:paraId="04013B59" w14:textId="1A5C6D79" w:rsidR="005F21EA" w:rsidRPr="00243EB9" w:rsidRDefault="00C729F7" w:rsidP="00A05659">
      <w:pPr>
        <w:pStyle w:val="Ttulo4"/>
        <w:ind w:left="1985" w:hanging="851"/>
      </w:pPr>
      <w:bookmarkStart w:id="2200" w:name="_Toc157506299"/>
      <w:r w:rsidRPr="00243EB9">
        <w:t xml:space="preserve">CINCO FASES </w:t>
      </w:r>
      <w:r w:rsidR="00F22715" w:rsidRPr="00243EB9">
        <w:t>PARA LA DIRECCIÓN DE PROYECTOS DE ACUERDO CON EL PMBOK® 6 EDICIÓN</w:t>
      </w:r>
      <w:bookmarkEnd w:id="2200"/>
    </w:p>
    <w:p w14:paraId="52DE6C5F" w14:textId="7E5E04D7" w:rsidR="005F21EA" w:rsidRPr="00243EB9" w:rsidRDefault="005F21EA" w:rsidP="00A05659">
      <w:pPr>
        <w:pStyle w:val="TextoPrincipal"/>
      </w:pPr>
      <w:r w:rsidRPr="00243EB9">
        <w:t xml:space="preserve">Los proyectos al ser un esfuerzo temporal están acotados por una serie de fases que dan inicio y </w:t>
      </w:r>
      <w:r w:rsidR="00DF3CB5" w:rsidRPr="00243EB9">
        <w:t>cierre</w:t>
      </w:r>
      <w:r w:rsidRPr="00243EB9">
        <w:t xml:space="preserve"> al proyecto, </w:t>
      </w:r>
      <w:r w:rsidR="007F2032" w:rsidRPr="00243EB9">
        <w:t xml:space="preserve">a </w:t>
      </w:r>
      <w:r w:rsidRPr="00243EB9">
        <w:t xml:space="preserve">esto se le conoce como el ciclo de vida del proyecto. Para la generación de valor en cada una de las fases se ejecutan procesos que pueden desencadenarse una única vez durante el ciclo de vida del proyecto, </w:t>
      </w:r>
      <w:r w:rsidR="00753447" w:rsidRPr="00243EB9">
        <w:t>ejecutarse</w:t>
      </w:r>
      <w:r w:rsidRPr="00243EB9">
        <w:t xml:space="preserve"> de forma periódica y aquell</w:t>
      </w:r>
      <w:r w:rsidR="00753447" w:rsidRPr="00243EB9">
        <w:t>o</w:t>
      </w:r>
      <w:r w:rsidRPr="00243EB9">
        <w:t xml:space="preserve">s que se </w:t>
      </w:r>
      <w:r w:rsidR="00DF3CB5" w:rsidRPr="00243EB9">
        <w:t>ejecutan</w:t>
      </w:r>
      <w:r w:rsidRPr="00243EB9">
        <w:t xml:space="preserve"> de forma continua durante todo el proyecto.</w:t>
      </w:r>
    </w:p>
    <w:p w14:paraId="39F04DA2" w14:textId="20757D6C" w:rsidR="005F21EA" w:rsidRPr="00243EB9" w:rsidRDefault="005F21EA" w:rsidP="00A05659">
      <w:pPr>
        <w:pStyle w:val="TextoPrincipal"/>
      </w:pPr>
      <w:r w:rsidRPr="00243EB9">
        <w:t>Los procesos en la dirección de proyectos se agrupan en grupos de procesos de acuerdo con el siguiente esquema</w:t>
      </w:r>
      <w:r w:rsidR="00753447" w:rsidRPr="00243EB9">
        <w:t>:</w:t>
      </w:r>
    </w:p>
    <w:p w14:paraId="52DF0084" w14:textId="77777777" w:rsidR="005F21EA" w:rsidRPr="00243EB9" w:rsidRDefault="005F21EA" w:rsidP="00A05659">
      <w:pPr>
        <w:pStyle w:val="Figuras"/>
      </w:pPr>
      <w:r w:rsidRPr="00243EB9">
        <w:rPr>
          <w:noProof/>
        </w:rPr>
        <w:drawing>
          <wp:inline distT="0" distB="0" distL="0" distR="0" wp14:anchorId="6554BFED" wp14:editId="7EB49CD3">
            <wp:extent cx="5486400" cy="1047750"/>
            <wp:effectExtent l="0" t="0" r="19050" b="0"/>
            <wp:docPr id="182292030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5023986D" w14:textId="6AF8C230" w:rsidR="005F21EA" w:rsidRPr="00243EB9" w:rsidRDefault="005F21EA" w:rsidP="00A05659">
      <w:pPr>
        <w:pStyle w:val="TtulodeFiguras"/>
        <w:rPr>
          <w:lang w:val="es-HN"/>
        </w:rPr>
      </w:pPr>
      <w:bookmarkStart w:id="2201" w:name="_Toc157505842"/>
      <w:r w:rsidRPr="00243EB9">
        <w:rPr>
          <w:lang w:val="es-HN"/>
        </w:rPr>
        <w:t xml:space="preserve">Figura </w:t>
      </w:r>
      <w:r w:rsidR="00B4008B" w:rsidRPr="00243EB9">
        <w:rPr>
          <w:lang w:val="es-HN"/>
        </w:rPr>
        <w:t>1</w:t>
      </w:r>
      <w:r w:rsidR="00D77B04" w:rsidRPr="00243EB9">
        <w:rPr>
          <w:lang w:val="es-HN"/>
        </w:rPr>
        <w:t>4</w:t>
      </w:r>
      <w:r w:rsidRPr="00243EB9">
        <w:rPr>
          <w:lang w:val="es-HN"/>
        </w:rPr>
        <w:t>. Grupo de procesos de la dirección de procesos</w:t>
      </w:r>
      <w:bookmarkEnd w:id="2201"/>
    </w:p>
    <w:p w14:paraId="76EAF355" w14:textId="1EAED523" w:rsidR="005F21EA" w:rsidRPr="00243EB9" w:rsidRDefault="005F21EA" w:rsidP="00A05659">
      <w:pPr>
        <w:pStyle w:val="FuentedeFigurasyTablas"/>
      </w:pPr>
      <w:r w:rsidRPr="00243EB9">
        <w:t>Fuente: (Elaboración propia, 2023).</w:t>
      </w:r>
    </w:p>
    <w:p w14:paraId="3113C493" w14:textId="77777777" w:rsidR="00753447" w:rsidRPr="00243EB9" w:rsidRDefault="00753447" w:rsidP="00A05659">
      <w:pPr>
        <w:pStyle w:val="TextoPrincipal"/>
      </w:pPr>
    </w:p>
    <w:p w14:paraId="2FC57F04" w14:textId="69DFC068" w:rsidR="0057492B" w:rsidRPr="00243EB9" w:rsidRDefault="0057492B" w:rsidP="00A05659">
      <w:pPr>
        <w:pStyle w:val="Ttulo4"/>
        <w:ind w:left="1985" w:hanging="851"/>
      </w:pPr>
      <w:bookmarkStart w:id="2202" w:name="_Toc157506300"/>
      <w:r w:rsidRPr="00243EB9">
        <w:t>DOCUMENTACIÓN DE PROCESOS</w:t>
      </w:r>
      <w:bookmarkEnd w:id="2202"/>
    </w:p>
    <w:p w14:paraId="46A692FF" w14:textId="77777777" w:rsidR="0057492B" w:rsidRPr="00243EB9" w:rsidRDefault="0057492B" w:rsidP="00A05659">
      <w:pPr>
        <w:pStyle w:val="TextoPrincipal"/>
      </w:pPr>
      <w:r w:rsidRPr="00243EB9">
        <w:t>Esta es una metodología que permite al usuario tener una guía detallada de cómo llevar a cabo un proceso, por lo que realizar un breve resumen no es suficiente, se debe indicar paso a paso como realizar cada etapa.</w:t>
      </w:r>
    </w:p>
    <w:p w14:paraId="58960583" w14:textId="77777777" w:rsidR="00492831" w:rsidRPr="00243EB9" w:rsidRDefault="00492831" w:rsidP="00A05659">
      <w:pPr>
        <w:pStyle w:val="TextoPrincipal"/>
      </w:pPr>
    </w:p>
    <w:p w14:paraId="7F62129B" w14:textId="421D39AB" w:rsidR="0057492B" w:rsidRPr="00243EB9" w:rsidRDefault="0057492B" w:rsidP="00A05659">
      <w:pPr>
        <w:pStyle w:val="TextoPrincipal"/>
      </w:pPr>
      <w:r w:rsidRPr="00243EB9">
        <w:lastRenderedPageBreak/>
        <w:t xml:space="preserve">Atlassian </w:t>
      </w:r>
      <w:r w:rsidR="00973655" w:rsidRPr="00243EB9">
        <w:t>(</w:t>
      </w:r>
      <w:r w:rsidRPr="00243EB9">
        <w:t>s. f.) nos indica la importancia de documentar los procesos:</w:t>
      </w:r>
    </w:p>
    <w:p w14:paraId="7070B992" w14:textId="18253A3D" w:rsidR="0057492B" w:rsidRPr="00243EB9" w:rsidRDefault="0057492B" w:rsidP="00A05659">
      <w:pPr>
        <w:pStyle w:val="TextoPrincipal"/>
      </w:pPr>
      <w:r w:rsidRPr="00243EB9">
        <w:t>Las deficiencias en el intercambio de conocimientos les cuestan a las grandes empresas 47 millones de USD al año. Tan solo el 4 % de las empresas afirma documentar sus procesos de forma constante, lo que significa que una enorme cantidad de organizaciones no están aprovechando todas las ventajas de la documentación.</w:t>
      </w:r>
    </w:p>
    <w:p w14:paraId="2F8BFA38" w14:textId="77777777" w:rsidR="0057492B" w:rsidRPr="00243EB9" w:rsidRDefault="0057492B" w:rsidP="00A05659">
      <w:pPr>
        <w:pStyle w:val="TextoPrincipal"/>
      </w:pPr>
      <w:r w:rsidRPr="00243EB9">
        <w:t xml:space="preserve">El documentar los procesos nos puede ayudar a aumentar la productividad y mejorar los resultados de la organización, ya que aumentamos la eficiencia de los procesos mejorando la calidad de estos lo que permite ahorrar tiempo y dinero, también permite una colaboración más fluida del personal, evitando malentendidos y facilitando el ingreso de nuevos colaboradores ya que facilita el aprendizaje de estos. </w:t>
      </w:r>
    </w:p>
    <w:p w14:paraId="280B0AA4" w14:textId="3ED2C560" w:rsidR="0057492B" w:rsidRPr="00243EB9" w:rsidRDefault="0057492B" w:rsidP="00A05659">
      <w:pPr>
        <w:pStyle w:val="TextoPrincipal"/>
      </w:pPr>
      <w:r w:rsidRPr="00243EB9">
        <w:t>Sin embargo, para conseguir documentar los procesos de manera exitosa se debe de superar una serie de impedimentos, como lo es aparcamiento del conocimiento, ya que a muchos personas de la organización no les gusta compartir sus conocimientos lo que dificulta en gran medida la calidad de los procesos, otro punto que es muy común es caer en el “perfeccionismo” pensando demasiado cada detalle y etapa del proceso lo que impide que inicies a documentar, se puede iniciar poco a poco ya que este es un proceso de mejora continua que requiere revisión y actualización constante del mismo (Atlassian, s. f.).</w:t>
      </w:r>
    </w:p>
    <w:p w14:paraId="4AA3F651" w14:textId="304A8045" w:rsidR="0057492B" w:rsidRPr="00243EB9" w:rsidRDefault="0057492B" w:rsidP="00A05659">
      <w:pPr>
        <w:pStyle w:val="TextoPrincipal"/>
      </w:pPr>
      <w:r w:rsidRPr="00243EB9">
        <w:t xml:space="preserve">Planificar es fundamental para el desarrollo de la documentación de procesos, por lo que es importante tener una vista previa de las fases en las que consiste </w:t>
      </w:r>
      <w:r w:rsidR="00E02FA2" w:rsidRPr="00243EB9">
        <w:t>cada</w:t>
      </w:r>
      <w:r w:rsidRPr="00243EB9">
        <w:t xml:space="preserve"> proceso.</w:t>
      </w:r>
    </w:p>
    <w:p w14:paraId="0F2D58DF" w14:textId="77777777" w:rsidR="0057492B" w:rsidRPr="00243EB9" w:rsidRDefault="0057492B" w:rsidP="00A05659">
      <w:pPr>
        <w:pStyle w:val="TextoPrincipal"/>
      </w:pPr>
      <w:r w:rsidRPr="00243EB9">
        <w:rPr>
          <w:noProof/>
        </w:rPr>
        <w:drawing>
          <wp:inline distT="0" distB="0" distL="0" distR="0" wp14:anchorId="10DF1D71" wp14:editId="0D2C46A3">
            <wp:extent cx="5400040" cy="2479852"/>
            <wp:effectExtent l="0" t="0" r="0" b="15875"/>
            <wp:docPr id="1517776143"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59B71583" w14:textId="52B04B4F" w:rsidR="0057492B" w:rsidRPr="00243EB9" w:rsidRDefault="0057492B" w:rsidP="00A05659">
      <w:pPr>
        <w:pStyle w:val="TtulodeFiguras"/>
        <w:rPr>
          <w:lang w:val="es-HN"/>
        </w:rPr>
      </w:pPr>
      <w:bookmarkStart w:id="2203" w:name="_Toc157505843"/>
      <w:r w:rsidRPr="00243EB9">
        <w:rPr>
          <w:lang w:val="es-HN"/>
        </w:rPr>
        <w:t>Figura 1</w:t>
      </w:r>
      <w:r w:rsidR="00D77B04" w:rsidRPr="00243EB9">
        <w:rPr>
          <w:lang w:val="es-HN"/>
        </w:rPr>
        <w:t>5</w:t>
      </w:r>
      <w:r w:rsidRPr="00243EB9">
        <w:rPr>
          <w:lang w:val="es-HN"/>
        </w:rPr>
        <w:t>. Las etapas de la documentación de Procesos</w:t>
      </w:r>
      <w:bookmarkEnd w:id="2203"/>
    </w:p>
    <w:p w14:paraId="5FC12CC3" w14:textId="77777777" w:rsidR="0057492B" w:rsidRPr="00243EB9" w:rsidRDefault="0057492B" w:rsidP="00A05659">
      <w:pPr>
        <w:pStyle w:val="FuentedeFigurasyTablas"/>
      </w:pPr>
      <w:r w:rsidRPr="00243EB9">
        <w:t>Fuente: (Elaboración propia, 2023).</w:t>
      </w:r>
    </w:p>
    <w:p w14:paraId="6F477A60" w14:textId="0406A862" w:rsidR="00195E89" w:rsidRPr="00243EB9" w:rsidRDefault="00BE6D1A" w:rsidP="000C0287">
      <w:pPr>
        <w:pStyle w:val="Ttulo3"/>
      </w:pPr>
      <w:bookmarkStart w:id="2204" w:name="_Toc157506301"/>
      <w:r w:rsidRPr="00243EB9">
        <w:lastRenderedPageBreak/>
        <w:t>METODOLOGÍAS DESARROLLADAS</w:t>
      </w:r>
      <w:bookmarkEnd w:id="2204"/>
    </w:p>
    <w:p w14:paraId="6BA3A054" w14:textId="77777777" w:rsidR="00463A9C" w:rsidRPr="00243EB9" w:rsidRDefault="00463A9C" w:rsidP="00A05659">
      <w:pPr>
        <w:pStyle w:val="Prrafodelista"/>
        <w:numPr>
          <w:ilvl w:val="2"/>
          <w:numId w:val="4"/>
        </w:numPr>
        <w:spacing w:after="0" w:line="360" w:lineRule="auto"/>
        <w:outlineLvl w:val="3"/>
        <w:rPr>
          <w:rFonts w:ascii="Times New Roman" w:eastAsia="Times New Roman" w:hAnsi="Times New Roman"/>
          <w:b/>
          <w:bCs/>
          <w:vanish/>
          <w:sz w:val="24"/>
          <w:szCs w:val="24"/>
        </w:rPr>
      </w:pPr>
      <w:bookmarkStart w:id="2205" w:name="_Toc149986013"/>
      <w:bookmarkStart w:id="2206" w:name="_Toc150004812"/>
      <w:bookmarkStart w:id="2207" w:name="_Toc150033161"/>
      <w:bookmarkStart w:id="2208" w:name="_Toc150033347"/>
      <w:bookmarkStart w:id="2209" w:name="_Toc150094907"/>
      <w:bookmarkStart w:id="2210" w:name="_Toc150100649"/>
      <w:bookmarkStart w:id="2211" w:name="_Toc150103472"/>
      <w:bookmarkStart w:id="2212" w:name="_Toc150194190"/>
      <w:bookmarkStart w:id="2213" w:name="_Toc150279816"/>
      <w:bookmarkStart w:id="2214" w:name="_Toc150453828"/>
      <w:bookmarkStart w:id="2215" w:name="_Toc150535984"/>
      <w:bookmarkStart w:id="2216" w:name="_Toc150536293"/>
      <w:bookmarkStart w:id="2217" w:name="_Toc150536447"/>
      <w:bookmarkStart w:id="2218" w:name="_Toc150536597"/>
      <w:bookmarkStart w:id="2219" w:name="_Toc150536749"/>
      <w:bookmarkStart w:id="2220" w:name="_Toc150536981"/>
      <w:bookmarkStart w:id="2221" w:name="_Toc150537134"/>
      <w:bookmarkStart w:id="2222" w:name="_Toc150549936"/>
      <w:bookmarkStart w:id="2223" w:name="_Toc150550091"/>
      <w:bookmarkStart w:id="2224" w:name="_Toc150691988"/>
      <w:bookmarkStart w:id="2225" w:name="_Toc150696149"/>
      <w:bookmarkStart w:id="2226" w:name="_Toc150696683"/>
      <w:bookmarkStart w:id="2227" w:name="_Toc152099266"/>
      <w:bookmarkStart w:id="2228" w:name="_Toc152176816"/>
      <w:bookmarkStart w:id="2229" w:name="_Toc152186387"/>
      <w:bookmarkStart w:id="2230" w:name="_Toc152186544"/>
      <w:bookmarkStart w:id="2231" w:name="_Toc152275372"/>
      <w:bookmarkStart w:id="2232" w:name="_Toc152699901"/>
      <w:bookmarkStart w:id="2233" w:name="_Toc152782621"/>
      <w:bookmarkStart w:id="2234" w:name="_Toc152783470"/>
      <w:bookmarkStart w:id="2235" w:name="_Toc152783627"/>
      <w:bookmarkStart w:id="2236" w:name="_Toc152783783"/>
      <w:bookmarkStart w:id="2237" w:name="_Toc152783938"/>
      <w:bookmarkStart w:id="2238" w:name="_Toc152784091"/>
      <w:bookmarkStart w:id="2239" w:name="_Toc152784244"/>
      <w:bookmarkStart w:id="2240" w:name="_Toc152784397"/>
      <w:bookmarkStart w:id="2241" w:name="_Toc152786008"/>
      <w:bookmarkStart w:id="2242" w:name="_Toc152875197"/>
      <w:bookmarkStart w:id="2243" w:name="_Toc152877877"/>
      <w:bookmarkStart w:id="2244" w:name="_Toc153130494"/>
      <w:bookmarkStart w:id="2245" w:name="_Toc153215496"/>
      <w:bookmarkStart w:id="2246" w:name="_Toc153388986"/>
      <w:bookmarkStart w:id="2247" w:name="_Toc153393134"/>
      <w:bookmarkStart w:id="2248" w:name="_Toc153394858"/>
      <w:bookmarkStart w:id="2249" w:name="_Toc153622098"/>
      <w:bookmarkStart w:id="2250" w:name="_Toc153622284"/>
      <w:bookmarkStart w:id="2251" w:name="_Toc153638797"/>
      <w:bookmarkStart w:id="2252" w:name="_Toc153702300"/>
      <w:bookmarkStart w:id="2253" w:name="_Toc155814457"/>
      <w:bookmarkStart w:id="2254" w:name="_Toc155814815"/>
      <w:bookmarkStart w:id="2255" w:name="_Toc156124274"/>
      <w:bookmarkStart w:id="2256" w:name="_Toc157197610"/>
      <w:bookmarkStart w:id="2257" w:name="_Toc157364265"/>
      <w:bookmarkStart w:id="2258" w:name="_Toc157366218"/>
      <w:bookmarkStart w:id="2259" w:name="_Toc157506302"/>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p>
    <w:p w14:paraId="55B258F2" w14:textId="545A58EA" w:rsidR="005769FB" w:rsidRPr="00243EB9" w:rsidRDefault="005769FB" w:rsidP="00A05659">
      <w:pPr>
        <w:pStyle w:val="Ttulo4"/>
        <w:ind w:left="1985" w:hanging="851"/>
      </w:pPr>
      <w:bookmarkStart w:id="2260" w:name="_Toc157506303"/>
      <w:r w:rsidRPr="00243EB9">
        <w:t>APLICAC</w:t>
      </w:r>
      <w:r w:rsidR="008D7D8E" w:rsidRPr="00243EB9">
        <w:t>IÓN DE L</w:t>
      </w:r>
      <w:r w:rsidR="00D02C80" w:rsidRPr="00243EB9">
        <w:t>A</w:t>
      </w:r>
      <w:r w:rsidR="008D7D8E" w:rsidRPr="00243EB9">
        <w:t xml:space="preserve">S </w:t>
      </w:r>
      <w:r w:rsidR="00D02C80" w:rsidRPr="00243EB9">
        <w:t>10 ÁREAS DEL CONOCIMIENTO</w:t>
      </w:r>
      <w:r w:rsidRPr="00243EB9">
        <w:t xml:space="preserve"> DE LOS PROYECTOS BASADO EN EL ESTÁNDAR DEL PMBOK</w:t>
      </w:r>
      <w:r w:rsidRPr="00243EB9">
        <w:rPr>
          <w:rFonts w:cs="Times New Roman"/>
        </w:rPr>
        <w:t>®</w:t>
      </w:r>
      <w:r w:rsidRPr="00243EB9">
        <w:t xml:space="preserve"> </w:t>
      </w:r>
      <w:r w:rsidR="00B1512D" w:rsidRPr="00243EB9">
        <w:t>6</w:t>
      </w:r>
      <w:r w:rsidRPr="00243EB9">
        <w:t xml:space="preserve"> EDICIÓN</w:t>
      </w:r>
      <w:bookmarkEnd w:id="2260"/>
    </w:p>
    <w:p w14:paraId="40E14426" w14:textId="17A2D6DB" w:rsidR="00524D4B" w:rsidRPr="00243EB9" w:rsidRDefault="001F2BDB" w:rsidP="00A05659">
      <w:pPr>
        <w:pStyle w:val="TextoPrincipal"/>
      </w:pPr>
      <w:r w:rsidRPr="00243EB9">
        <w:t>En las tesis de postgrado “</w:t>
      </w:r>
      <w:r w:rsidR="00DA6525" w:rsidRPr="00243EB9">
        <w:t xml:space="preserve">GESTIÓN DE TALENTO HUMANO EN ALMACÉN TEMPORAL </w:t>
      </w:r>
      <w:r w:rsidR="00F76203" w:rsidRPr="00243EB9">
        <w:t xml:space="preserve">ATLÁNTIDA, S.A. DE C.V.” sustentada por Claudia Gisela </w:t>
      </w:r>
      <w:r w:rsidR="00965107" w:rsidRPr="00243EB9">
        <w:t>Martínez</w:t>
      </w:r>
      <w:r w:rsidR="00F76203" w:rsidRPr="00243EB9">
        <w:t xml:space="preserve"> Bonilla e Ileana Dariela Alvarado Andino, </w:t>
      </w:r>
      <w:r w:rsidR="002563C8" w:rsidRPr="00243EB9">
        <w:t>se utilizó la guía</w:t>
      </w:r>
      <w:r w:rsidR="003217A9" w:rsidRPr="00243EB9">
        <w:t xml:space="preserve"> </w:t>
      </w:r>
      <w:r w:rsidR="00965107" w:rsidRPr="00243EB9">
        <w:t>del</w:t>
      </w:r>
      <w:r w:rsidR="003217A9" w:rsidRPr="00243EB9">
        <w:t xml:space="preserve"> PMBOK</w:t>
      </w:r>
      <w:r w:rsidR="00D257C1" w:rsidRPr="00243EB9">
        <w:t>®</w:t>
      </w:r>
      <w:r w:rsidR="003217A9" w:rsidRPr="00243EB9">
        <w:t xml:space="preserve"> </w:t>
      </w:r>
      <w:r w:rsidR="003F09C1" w:rsidRPr="00243EB9">
        <w:t>6 Edición</w:t>
      </w:r>
      <w:r w:rsidR="00D257C1" w:rsidRPr="00243EB9">
        <w:t xml:space="preserve">, en la cual </w:t>
      </w:r>
      <w:r w:rsidR="00B21E5A" w:rsidRPr="00243EB9">
        <w:t>abordaron</w:t>
      </w:r>
      <w:r w:rsidR="0022612D" w:rsidRPr="00243EB9">
        <w:t xml:space="preserve"> </w:t>
      </w:r>
      <w:r w:rsidR="002679E0" w:rsidRPr="00243EB9">
        <w:t>6 de l</w:t>
      </w:r>
      <w:r w:rsidR="001425AC" w:rsidRPr="00243EB9">
        <w:t>as 10 áreas del conocimiento</w:t>
      </w:r>
      <w:r w:rsidR="00B21E5A" w:rsidRPr="00243EB9">
        <w:t xml:space="preserve"> para la ejecución de su proyecto</w:t>
      </w:r>
      <w:r w:rsidR="001425AC" w:rsidRPr="00243EB9">
        <w:t>:</w:t>
      </w:r>
    </w:p>
    <w:p w14:paraId="78BAAC54" w14:textId="7BA9DA86" w:rsidR="00F41834" w:rsidRPr="00243EB9" w:rsidRDefault="00B21E5A" w:rsidP="00A05659">
      <w:pPr>
        <w:pStyle w:val="Enumeracin"/>
        <w:numPr>
          <w:ilvl w:val="0"/>
          <w:numId w:val="16"/>
        </w:numPr>
        <w:ind w:left="1134" w:hanging="567"/>
      </w:pPr>
      <w:r w:rsidRPr="00243EB9">
        <w:t xml:space="preserve">Gestión de la </w:t>
      </w:r>
      <w:r w:rsidR="002818AF" w:rsidRPr="00243EB9">
        <w:t>i</w:t>
      </w:r>
      <w:r w:rsidRPr="00243EB9">
        <w:t xml:space="preserve">ntegración: </w:t>
      </w:r>
      <w:r w:rsidR="00394538" w:rsidRPr="00243EB9">
        <w:t>l</w:t>
      </w:r>
      <w:r w:rsidR="00F00B0E" w:rsidRPr="00243EB9">
        <w:t xml:space="preserve">es permitió </w:t>
      </w:r>
      <w:r w:rsidR="00B47649" w:rsidRPr="00243EB9">
        <w:t>tener claridad en la dirección del proyecto</w:t>
      </w:r>
      <w:r w:rsidR="00F00B0E" w:rsidRPr="00243EB9">
        <w:t xml:space="preserve"> </w:t>
      </w:r>
      <w:r w:rsidR="00112AB0" w:rsidRPr="00243EB9">
        <w:t xml:space="preserve">desde un inicio, </w:t>
      </w:r>
      <w:r w:rsidR="00AD4789" w:rsidRPr="00243EB9">
        <w:t xml:space="preserve">ya que </w:t>
      </w:r>
      <w:r w:rsidR="00112AB0" w:rsidRPr="00243EB9">
        <w:t>con</w:t>
      </w:r>
      <w:r w:rsidR="00AD4789" w:rsidRPr="00243EB9">
        <w:t xml:space="preserve"> la creación del acta</w:t>
      </w:r>
      <w:r w:rsidR="00112AB0" w:rsidRPr="00243EB9">
        <w:t xml:space="preserve"> </w:t>
      </w:r>
      <w:r w:rsidR="00057AE9" w:rsidRPr="00243EB9">
        <w:t xml:space="preserve">de </w:t>
      </w:r>
      <w:r w:rsidR="00AD4789" w:rsidRPr="00243EB9">
        <w:t xml:space="preserve">constitución del proyecto </w:t>
      </w:r>
      <w:r w:rsidR="00112AB0" w:rsidRPr="00243EB9">
        <w:t>se</w:t>
      </w:r>
      <w:r w:rsidR="00057AE9" w:rsidRPr="00243EB9">
        <w:t xml:space="preserve"> </w:t>
      </w:r>
      <w:r w:rsidR="00132F81" w:rsidRPr="00243EB9">
        <w:t xml:space="preserve">formaliza </w:t>
      </w:r>
      <w:r w:rsidR="00923172" w:rsidRPr="00243EB9">
        <w:t xml:space="preserve">la existencia del proyecto y </w:t>
      </w:r>
      <w:r w:rsidR="00057AE9" w:rsidRPr="00243EB9">
        <w:t>mantiene claro</w:t>
      </w:r>
      <w:r w:rsidR="00061C40" w:rsidRPr="00243EB9">
        <w:t>s</w:t>
      </w:r>
      <w:r w:rsidR="00057AE9" w:rsidRPr="00243EB9">
        <w:t xml:space="preserve"> </w:t>
      </w:r>
      <w:r w:rsidR="00923172" w:rsidRPr="00243EB9">
        <w:t xml:space="preserve">los </w:t>
      </w:r>
      <w:r w:rsidR="00D063D9" w:rsidRPr="00243EB9">
        <w:t>objetivos y los indicadores clave del proyecto</w:t>
      </w:r>
      <w:r w:rsidR="00A05A14" w:rsidRPr="00243EB9">
        <w:t xml:space="preserve"> a lo largo de todo el ciclo de vida de este.</w:t>
      </w:r>
    </w:p>
    <w:p w14:paraId="7F24AC76" w14:textId="0E4A60EF" w:rsidR="00B21E5A" w:rsidRPr="00243EB9" w:rsidRDefault="00E74612" w:rsidP="00A05659">
      <w:pPr>
        <w:pStyle w:val="Enumeracin"/>
        <w:numPr>
          <w:ilvl w:val="0"/>
          <w:numId w:val="16"/>
        </w:numPr>
        <w:ind w:left="1134" w:hanging="567"/>
      </w:pPr>
      <w:r w:rsidRPr="00243EB9">
        <w:t xml:space="preserve">Gestión del </w:t>
      </w:r>
      <w:r w:rsidR="002818AF" w:rsidRPr="00243EB9">
        <w:t>a</w:t>
      </w:r>
      <w:r w:rsidRPr="00243EB9">
        <w:t xml:space="preserve">lcance: </w:t>
      </w:r>
      <w:r w:rsidR="00394538" w:rsidRPr="00243EB9">
        <w:t>c</w:t>
      </w:r>
      <w:r w:rsidR="003018ED" w:rsidRPr="00243EB9">
        <w:t xml:space="preserve">on </w:t>
      </w:r>
      <w:r w:rsidR="00BD54B0" w:rsidRPr="00243EB9">
        <w:t xml:space="preserve">esto lograron definir de manera clara </w:t>
      </w:r>
      <w:r w:rsidR="00582AE1" w:rsidRPr="00243EB9">
        <w:t xml:space="preserve">el alcance del proyecto incluyendo todo lo necesario y únicamente lo necesario para completar el proyecto, con esto </w:t>
      </w:r>
      <w:r w:rsidR="009F1AA0" w:rsidRPr="00243EB9">
        <w:t>se define</w:t>
      </w:r>
      <w:r w:rsidR="00282974" w:rsidRPr="00243EB9">
        <w:t>n los entregables esperados, los supuestos y las restricciones del</w:t>
      </w:r>
      <w:r w:rsidR="009F1AA0" w:rsidRPr="00243EB9">
        <w:t xml:space="preserve"> proyecto</w:t>
      </w:r>
      <w:r w:rsidR="00DA5C9D" w:rsidRPr="00243EB9">
        <w:t xml:space="preserve">, </w:t>
      </w:r>
      <w:r w:rsidR="00C65418" w:rsidRPr="00243EB9">
        <w:t>a su vez se define</w:t>
      </w:r>
      <w:r w:rsidR="00DA5C9D" w:rsidRPr="00243EB9">
        <w:t xml:space="preserve"> quien es el encargado </w:t>
      </w:r>
      <w:r w:rsidR="00C65418" w:rsidRPr="00243EB9">
        <w:t>de monitorear y aprobar los entregables</w:t>
      </w:r>
      <w:r w:rsidR="002818AF" w:rsidRPr="00243EB9">
        <w:t>.</w:t>
      </w:r>
    </w:p>
    <w:p w14:paraId="2508D3AF" w14:textId="1719BBF8" w:rsidR="002818AF" w:rsidRPr="00243EB9" w:rsidRDefault="002818AF" w:rsidP="00A05659">
      <w:pPr>
        <w:pStyle w:val="Enumeracin"/>
        <w:numPr>
          <w:ilvl w:val="0"/>
          <w:numId w:val="16"/>
        </w:numPr>
        <w:ind w:left="1134" w:hanging="567"/>
      </w:pPr>
      <w:r w:rsidRPr="00243EB9">
        <w:t>Gestión de</w:t>
      </w:r>
      <w:r w:rsidR="00827A84" w:rsidRPr="00243EB9">
        <w:t>l cronograma</w:t>
      </w:r>
      <w:r w:rsidRPr="00243EB9">
        <w:t xml:space="preserve">: </w:t>
      </w:r>
      <w:r w:rsidR="00394538" w:rsidRPr="00243EB9">
        <w:t>e</w:t>
      </w:r>
      <w:r w:rsidR="00755BA9" w:rsidRPr="00243EB9">
        <w:t xml:space="preserve">n esta etapa identificaron todas las actividades </w:t>
      </w:r>
      <w:r w:rsidR="00241CF3" w:rsidRPr="00243EB9">
        <w:t>requeridas del proyecto</w:t>
      </w:r>
      <w:r w:rsidR="00A15174" w:rsidRPr="00243EB9">
        <w:t>,</w:t>
      </w:r>
      <w:r w:rsidR="00241CF3" w:rsidRPr="00243EB9">
        <w:t xml:space="preserve"> así como sus secuencias, recursos y la duración de </w:t>
      </w:r>
      <w:r w:rsidR="00C54213" w:rsidRPr="00243EB9">
        <w:t>estas</w:t>
      </w:r>
      <w:r w:rsidR="00241CF3" w:rsidRPr="00243EB9">
        <w:t xml:space="preserve">, </w:t>
      </w:r>
      <w:r w:rsidR="008D4070" w:rsidRPr="00243EB9">
        <w:t>logrando tener un control del cumplimiento en tiempo y forma de los procesos</w:t>
      </w:r>
      <w:r w:rsidR="004A160F" w:rsidRPr="00243EB9">
        <w:t>,</w:t>
      </w:r>
      <w:r w:rsidR="008D4070" w:rsidRPr="00243EB9">
        <w:t xml:space="preserve"> </w:t>
      </w:r>
      <w:r w:rsidR="00400DCE" w:rsidRPr="00243EB9">
        <w:t>visualizando y entendiendo cuales son las actividades críticas</w:t>
      </w:r>
      <w:r w:rsidR="00002EE4" w:rsidRPr="00243EB9">
        <w:t xml:space="preserve"> que </w:t>
      </w:r>
      <w:r w:rsidR="00400DCE" w:rsidRPr="00243EB9">
        <w:t>podrían generar atrasos en</w:t>
      </w:r>
      <w:r w:rsidR="00002EE4" w:rsidRPr="00243EB9">
        <w:t xml:space="preserve"> el </w:t>
      </w:r>
      <w:r w:rsidR="00400DCE" w:rsidRPr="00243EB9">
        <w:t xml:space="preserve">cronograma. Esto permite tener un control del </w:t>
      </w:r>
      <w:r w:rsidR="00002EE4" w:rsidRPr="00243EB9">
        <w:t xml:space="preserve">gap </w:t>
      </w:r>
      <w:r w:rsidR="00901F33" w:rsidRPr="00243EB9">
        <w:t>que presenta el proyecto</w:t>
      </w:r>
      <w:r w:rsidR="004A160F" w:rsidRPr="00243EB9">
        <w:t xml:space="preserve"> día a día</w:t>
      </w:r>
      <w:r w:rsidR="00400DCE" w:rsidRPr="00243EB9">
        <w:t>.</w:t>
      </w:r>
    </w:p>
    <w:p w14:paraId="75C9BD58" w14:textId="705C323A" w:rsidR="00400DCE" w:rsidRPr="00243EB9" w:rsidRDefault="00796ED3" w:rsidP="00A05659">
      <w:pPr>
        <w:pStyle w:val="Enumeracin"/>
        <w:numPr>
          <w:ilvl w:val="0"/>
          <w:numId w:val="16"/>
        </w:numPr>
        <w:ind w:left="1134" w:hanging="567"/>
      </w:pPr>
      <w:r w:rsidRPr="00243EB9">
        <w:t xml:space="preserve">Gestión de los costos: </w:t>
      </w:r>
      <w:r w:rsidR="00394538" w:rsidRPr="00243EB9">
        <w:t>g</w:t>
      </w:r>
      <w:r w:rsidR="009760CE" w:rsidRPr="00243EB9">
        <w:t xml:space="preserve">eneraron un </w:t>
      </w:r>
      <w:r w:rsidR="0090684D" w:rsidRPr="00243EB9">
        <w:t xml:space="preserve">manual </w:t>
      </w:r>
      <w:r w:rsidR="00561F50" w:rsidRPr="00243EB9">
        <w:t xml:space="preserve">de costos </w:t>
      </w:r>
      <w:r w:rsidR="0090684D" w:rsidRPr="00243EB9">
        <w:t>en el cual</w:t>
      </w:r>
      <w:r w:rsidR="001A28E4" w:rsidRPr="00243EB9">
        <w:t xml:space="preserve"> </w:t>
      </w:r>
      <w:r w:rsidR="00BA42D0" w:rsidRPr="00243EB9">
        <w:t xml:space="preserve">definieron </w:t>
      </w:r>
      <w:r w:rsidR="00523121" w:rsidRPr="00243EB9">
        <w:t xml:space="preserve">cual es el costo estimado de cada </w:t>
      </w:r>
      <w:r w:rsidR="004E2ED3" w:rsidRPr="00243EB9">
        <w:t xml:space="preserve">actividad, estableciendo parámetros claros de cumplimiento que les permitió </w:t>
      </w:r>
      <w:r w:rsidR="00CE42CA" w:rsidRPr="00243EB9">
        <w:t xml:space="preserve">monitorear </w:t>
      </w:r>
      <w:r w:rsidR="0027158B" w:rsidRPr="00243EB9">
        <w:t>el avance de los costos del proyecto y en caso de ser necesario tomar acciones al respecto para evitar incumplir con el presupuesto establecido.</w:t>
      </w:r>
    </w:p>
    <w:p w14:paraId="1B9B60C6" w14:textId="42551520" w:rsidR="0027158B" w:rsidRPr="00243EB9" w:rsidRDefault="00D64997" w:rsidP="00A05659">
      <w:pPr>
        <w:pStyle w:val="Enumeracin"/>
        <w:numPr>
          <w:ilvl w:val="0"/>
          <w:numId w:val="16"/>
        </w:numPr>
        <w:ind w:left="1134" w:hanging="567"/>
      </w:pPr>
      <w:r w:rsidRPr="00243EB9">
        <w:t xml:space="preserve">Gestión de los recursos: </w:t>
      </w:r>
      <w:r w:rsidR="00394538" w:rsidRPr="00243EB9">
        <w:t>e</w:t>
      </w:r>
      <w:r w:rsidR="00AE439A" w:rsidRPr="00243EB9">
        <w:t xml:space="preserve">stimaron el personal requerido para cumplir con los objetivos del proyecto, tanto en tiempos, costos y calidad </w:t>
      </w:r>
      <w:r w:rsidR="009A5AF1" w:rsidRPr="00243EB9">
        <w:t>de este</w:t>
      </w:r>
      <w:r w:rsidR="000E518C" w:rsidRPr="00243EB9">
        <w:t>, a</w:t>
      </w:r>
      <w:r w:rsidR="00DE1E19" w:rsidRPr="00243EB9">
        <w:t xml:space="preserve"> su vez establecieron el modelo de contratación</w:t>
      </w:r>
      <w:r w:rsidR="007C2656" w:rsidRPr="00243EB9">
        <w:t xml:space="preserve"> del personal con el objetivo de tener recursos capaces de ejecutar todas las acciones requeridas en el proyecto</w:t>
      </w:r>
      <w:r w:rsidR="00BE5D37" w:rsidRPr="00243EB9">
        <w:t xml:space="preserve">. Establecieron lineamientos claros </w:t>
      </w:r>
      <w:r w:rsidR="00BE5D37" w:rsidRPr="00243EB9">
        <w:lastRenderedPageBreak/>
        <w:t xml:space="preserve">para la adquisición y compra del material físico requerido </w:t>
      </w:r>
      <w:r w:rsidR="005D53FF" w:rsidRPr="00243EB9">
        <w:t xml:space="preserve">lo que les permitió controlar </w:t>
      </w:r>
      <w:r w:rsidR="006656A8" w:rsidRPr="00243EB9">
        <w:t>el flujo de este.</w:t>
      </w:r>
    </w:p>
    <w:p w14:paraId="2F92F62C" w14:textId="1D518C0E" w:rsidR="006A5FD6" w:rsidRPr="00243EB9" w:rsidRDefault="00657CF2" w:rsidP="00A05659">
      <w:pPr>
        <w:pStyle w:val="Enumeracin"/>
        <w:numPr>
          <w:ilvl w:val="0"/>
          <w:numId w:val="16"/>
        </w:numPr>
        <w:ind w:left="1134" w:hanging="567"/>
      </w:pPr>
      <w:r w:rsidRPr="00243EB9">
        <w:t xml:space="preserve">Gestión de las comunicaciones: </w:t>
      </w:r>
      <w:r w:rsidR="00394538" w:rsidRPr="00243EB9">
        <w:t>c</w:t>
      </w:r>
      <w:r w:rsidR="00992B42" w:rsidRPr="00243EB9">
        <w:t xml:space="preserve">rearon una matriz de comunicaciones en la cual detallaron el contenido, formato, responsable de comunicar, </w:t>
      </w:r>
      <w:r w:rsidR="00E86F60" w:rsidRPr="00243EB9">
        <w:t>receptor, el método de comunicación y la frecuencia en que se debe de comunicar</w:t>
      </w:r>
      <w:r w:rsidR="00322E07" w:rsidRPr="00243EB9">
        <w:t xml:space="preserve"> cada una de las actividades del proyecto,</w:t>
      </w:r>
      <w:r w:rsidR="001623A7" w:rsidRPr="00243EB9">
        <w:t xml:space="preserve"> todo esto con </w:t>
      </w:r>
      <w:r w:rsidR="00274225" w:rsidRPr="00243EB9">
        <w:t>el</w:t>
      </w:r>
      <w:r w:rsidR="001623A7" w:rsidRPr="00243EB9">
        <w:t xml:space="preserve"> objetivo de que todo el equipo </w:t>
      </w:r>
      <w:r w:rsidR="00322E07" w:rsidRPr="00243EB9">
        <w:t xml:space="preserve">tenga claro </w:t>
      </w:r>
      <w:r w:rsidR="006A5FD6" w:rsidRPr="00243EB9">
        <w:t>la forma y frecuencia de presentar avances y resultados de sus actividades.</w:t>
      </w:r>
    </w:p>
    <w:p w14:paraId="7F6963C7" w14:textId="77777777" w:rsidR="00BE417D" w:rsidRPr="00243EB9" w:rsidRDefault="00BE417D" w:rsidP="00A05659">
      <w:pPr>
        <w:pStyle w:val="TextoPrincipal"/>
      </w:pPr>
    </w:p>
    <w:p w14:paraId="474EADCA" w14:textId="205C55C5" w:rsidR="008D7D8E" w:rsidRPr="00243EB9" w:rsidRDefault="008D7D8E" w:rsidP="00A05659">
      <w:pPr>
        <w:pStyle w:val="Ttulo4"/>
        <w:ind w:left="1985" w:hanging="851"/>
      </w:pPr>
      <w:bookmarkStart w:id="2261" w:name="_Toc157506304"/>
      <w:r w:rsidRPr="00243EB9">
        <w:t>APLICACIÓN DE DOCUMENTACIÓN DE PROCESOS</w:t>
      </w:r>
      <w:bookmarkEnd w:id="2261"/>
    </w:p>
    <w:p w14:paraId="60863E64" w14:textId="509D1424" w:rsidR="000548B6" w:rsidRPr="00243EB9" w:rsidRDefault="000548B6" w:rsidP="00A05659">
      <w:pPr>
        <w:pStyle w:val="TextoPrincipal"/>
      </w:pPr>
      <w:r w:rsidRPr="00243EB9">
        <w:t xml:space="preserve">En la tesis de postgrado “MANUAL DE PROCESOS Y PROCEDIMIENTOS DEL SERVICIO DE ATENCIÓN Y TRATAMIENTOS BÁSICOS DE LAS CLÍNICAS ODONTOLÓGICAS DE LAS SECRETARIA DE SEGURIDAD DE HONDURAS” sustentada por Brayan Edair Vargas </w:t>
      </w:r>
      <w:r w:rsidR="005304F1" w:rsidRPr="00243EB9">
        <w:t>Menjívar</w:t>
      </w:r>
      <w:r w:rsidRPr="00243EB9">
        <w:t xml:space="preserve"> en </w:t>
      </w:r>
      <w:r w:rsidR="005304F1" w:rsidRPr="00243EB9">
        <w:t>septiembre</w:t>
      </w:r>
      <w:r w:rsidRPr="00243EB9">
        <w:t xml:space="preserve"> del año 2022</w:t>
      </w:r>
      <w:r w:rsidR="005304F1" w:rsidRPr="00243EB9">
        <w:t>,</w:t>
      </w:r>
      <w:r w:rsidRPr="00243EB9">
        <w:t xml:space="preserve"> se abordó la metodología de documentación de procesos, en el cual abordaron 6 conceptos clave para su desarrollo:</w:t>
      </w:r>
    </w:p>
    <w:p w14:paraId="19146742" w14:textId="62DF65AD" w:rsidR="000548B6" w:rsidRPr="00243EB9" w:rsidRDefault="000548B6" w:rsidP="00A05659">
      <w:pPr>
        <w:pStyle w:val="Enumeracin"/>
        <w:numPr>
          <w:ilvl w:val="0"/>
          <w:numId w:val="17"/>
        </w:numPr>
        <w:ind w:left="1134" w:hanging="567"/>
      </w:pPr>
      <w:r w:rsidRPr="00243EB9">
        <w:t xml:space="preserve">Mapa de </w:t>
      </w:r>
      <w:r w:rsidR="005304F1" w:rsidRPr="00243EB9">
        <w:t>p</w:t>
      </w:r>
      <w:r w:rsidRPr="00243EB9">
        <w:t>rocesos</w:t>
      </w:r>
      <w:r w:rsidR="005304F1" w:rsidRPr="00243EB9">
        <w:t>;</w:t>
      </w:r>
    </w:p>
    <w:p w14:paraId="3ECA1C27" w14:textId="409D017B" w:rsidR="000548B6" w:rsidRPr="00243EB9" w:rsidRDefault="000548B6" w:rsidP="00A05659">
      <w:pPr>
        <w:pStyle w:val="Enumeracin"/>
        <w:numPr>
          <w:ilvl w:val="0"/>
          <w:numId w:val="17"/>
        </w:numPr>
        <w:ind w:left="1134" w:hanging="567"/>
      </w:pPr>
      <w:r w:rsidRPr="00243EB9">
        <w:t>Documentación</w:t>
      </w:r>
      <w:r w:rsidR="005304F1" w:rsidRPr="00243EB9">
        <w:t>;</w:t>
      </w:r>
    </w:p>
    <w:p w14:paraId="6AA6E174" w14:textId="056B4333" w:rsidR="000548B6" w:rsidRPr="00243EB9" w:rsidRDefault="000548B6" w:rsidP="00A05659">
      <w:pPr>
        <w:pStyle w:val="Enumeracin"/>
        <w:numPr>
          <w:ilvl w:val="0"/>
          <w:numId w:val="17"/>
        </w:numPr>
        <w:ind w:left="1134" w:hanging="567"/>
      </w:pPr>
      <w:r w:rsidRPr="00243EB9">
        <w:t xml:space="preserve">Diseño de </w:t>
      </w:r>
      <w:r w:rsidR="005304F1" w:rsidRPr="00243EB9">
        <w:t>p</w:t>
      </w:r>
      <w:r w:rsidRPr="00243EB9">
        <w:t>rocesos</w:t>
      </w:r>
      <w:r w:rsidR="005304F1" w:rsidRPr="00243EB9">
        <w:t>;</w:t>
      </w:r>
    </w:p>
    <w:p w14:paraId="1F23FE74" w14:textId="3C6B08BE" w:rsidR="000548B6" w:rsidRPr="00243EB9" w:rsidRDefault="000548B6" w:rsidP="00A05659">
      <w:pPr>
        <w:pStyle w:val="Enumeracin"/>
        <w:numPr>
          <w:ilvl w:val="0"/>
          <w:numId w:val="17"/>
        </w:numPr>
        <w:ind w:left="1134" w:hanging="567"/>
      </w:pPr>
      <w:r w:rsidRPr="00243EB9">
        <w:t xml:space="preserve">Modelamiento visual de </w:t>
      </w:r>
      <w:r w:rsidR="005304F1" w:rsidRPr="00243EB9">
        <w:t>p</w:t>
      </w:r>
      <w:r w:rsidRPr="00243EB9">
        <w:t>rocesos</w:t>
      </w:r>
      <w:r w:rsidR="005304F1" w:rsidRPr="00243EB9">
        <w:t>;</w:t>
      </w:r>
    </w:p>
    <w:p w14:paraId="42E55D6A" w14:textId="4494AB22" w:rsidR="000548B6" w:rsidRPr="00243EB9" w:rsidRDefault="000548B6" w:rsidP="00A05659">
      <w:pPr>
        <w:pStyle w:val="Enumeracin"/>
        <w:numPr>
          <w:ilvl w:val="0"/>
          <w:numId w:val="17"/>
        </w:numPr>
        <w:ind w:left="1134" w:hanging="567"/>
      </w:pPr>
      <w:r w:rsidRPr="00243EB9">
        <w:t>Flujograma de información</w:t>
      </w:r>
      <w:r w:rsidR="005304F1" w:rsidRPr="00243EB9">
        <w:t>; y,</w:t>
      </w:r>
    </w:p>
    <w:p w14:paraId="743D8AF7" w14:textId="77777777" w:rsidR="000548B6" w:rsidRPr="00243EB9" w:rsidRDefault="000548B6" w:rsidP="00A05659">
      <w:pPr>
        <w:pStyle w:val="Enumeracin"/>
        <w:numPr>
          <w:ilvl w:val="0"/>
          <w:numId w:val="17"/>
        </w:numPr>
        <w:ind w:left="1134" w:hanging="567"/>
      </w:pPr>
      <w:r w:rsidRPr="00243EB9">
        <w:t>Estandarización.</w:t>
      </w:r>
    </w:p>
    <w:p w14:paraId="4F01AF7D" w14:textId="77777777" w:rsidR="002B6195" w:rsidRPr="00243EB9" w:rsidRDefault="002B6195" w:rsidP="00A05659">
      <w:pPr>
        <w:pStyle w:val="TextoPrincipal"/>
      </w:pPr>
    </w:p>
    <w:p w14:paraId="78090F4D" w14:textId="77777777" w:rsidR="000548B6" w:rsidRPr="00243EB9" w:rsidRDefault="000548B6" w:rsidP="00A05659">
      <w:pPr>
        <w:pStyle w:val="TextoPrincipal"/>
      </w:pPr>
      <w:r w:rsidRPr="00243EB9">
        <w:t>En la aplicabilidad utilizaron un conjunto de herramientas y pasos que les permitió desarrollar la documentación de los procesos:</w:t>
      </w:r>
    </w:p>
    <w:p w14:paraId="0E9CFAA1" w14:textId="5C89DC3E" w:rsidR="000548B6" w:rsidRPr="00243EB9" w:rsidRDefault="000548B6" w:rsidP="00A05659">
      <w:pPr>
        <w:pStyle w:val="Enumeracin"/>
        <w:numPr>
          <w:ilvl w:val="0"/>
          <w:numId w:val="33"/>
        </w:numPr>
        <w:tabs>
          <w:tab w:val="left" w:pos="1134"/>
        </w:tabs>
        <w:ind w:left="1134" w:hanging="567"/>
      </w:pPr>
      <w:r w:rsidRPr="00243EB9">
        <w:t xml:space="preserve">Definir el alcance del proyecto: </w:t>
      </w:r>
      <w:r w:rsidR="00394538" w:rsidRPr="00243EB9">
        <w:t>l</w:t>
      </w:r>
      <w:r w:rsidRPr="00243EB9">
        <w:t xml:space="preserve">es permitió delimitar los tipos de procesos de la institución </w:t>
      </w:r>
      <w:r w:rsidR="0090399B" w:rsidRPr="00243EB9">
        <w:t>a los cuales le</w:t>
      </w:r>
      <w:r w:rsidR="00CA4136" w:rsidRPr="00243EB9">
        <w:t xml:space="preserve">s </w:t>
      </w:r>
      <w:r w:rsidRPr="00243EB9">
        <w:t>aplicarían el desarrollo de la documentación de procesos.</w:t>
      </w:r>
      <w:r w:rsidR="00394358" w:rsidRPr="00243EB9">
        <w:t xml:space="preserve"> </w:t>
      </w:r>
    </w:p>
    <w:p w14:paraId="3747BD7E" w14:textId="59EB01C1" w:rsidR="000548B6" w:rsidRPr="00243EB9" w:rsidRDefault="000548B6" w:rsidP="00A05659">
      <w:pPr>
        <w:pStyle w:val="Enumeracin"/>
        <w:numPr>
          <w:ilvl w:val="0"/>
          <w:numId w:val="33"/>
        </w:numPr>
        <w:tabs>
          <w:tab w:val="left" w:pos="1134"/>
        </w:tabs>
        <w:ind w:left="1134" w:hanging="567"/>
      </w:pPr>
      <w:r w:rsidRPr="00243EB9">
        <w:t xml:space="preserve">Crear el </w:t>
      </w:r>
      <w:r w:rsidR="005304F1" w:rsidRPr="00243EB9">
        <w:t>m</w:t>
      </w:r>
      <w:r w:rsidRPr="00243EB9">
        <w:t xml:space="preserve">apa de </w:t>
      </w:r>
      <w:r w:rsidR="005304F1" w:rsidRPr="00243EB9">
        <w:t>p</w:t>
      </w:r>
      <w:r w:rsidRPr="00243EB9">
        <w:t xml:space="preserve">rocesos: </w:t>
      </w:r>
      <w:r w:rsidR="00394538" w:rsidRPr="00243EB9">
        <w:t>c</w:t>
      </w:r>
      <w:r w:rsidRPr="00243EB9">
        <w:t xml:space="preserve">on esto se visualizó la secuencia e interacción </w:t>
      </w:r>
      <w:r w:rsidR="00DF424A" w:rsidRPr="00243EB9">
        <w:t>d</w:t>
      </w:r>
      <w:r w:rsidRPr="00243EB9">
        <w:t>e los procesos</w:t>
      </w:r>
      <w:r w:rsidR="00332B90" w:rsidRPr="00243EB9">
        <w:t>,</w:t>
      </w:r>
      <w:r w:rsidRPr="00243EB9">
        <w:t xml:space="preserve"> facilitando la comprensión de los criterios para la ejecución y control de </w:t>
      </w:r>
      <w:r w:rsidR="00332B90" w:rsidRPr="00243EB9">
        <w:t>estos</w:t>
      </w:r>
      <w:r w:rsidRPr="00243EB9">
        <w:t>.</w:t>
      </w:r>
    </w:p>
    <w:p w14:paraId="563D5DCB" w14:textId="5EF14F75" w:rsidR="000548B6" w:rsidRPr="00243EB9" w:rsidRDefault="000548B6" w:rsidP="00A05659">
      <w:pPr>
        <w:pStyle w:val="Enumeracin"/>
        <w:numPr>
          <w:ilvl w:val="0"/>
          <w:numId w:val="33"/>
        </w:numPr>
        <w:tabs>
          <w:tab w:val="left" w:pos="1134"/>
        </w:tabs>
        <w:ind w:left="1134" w:hanging="567"/>
      </w:pPr>
      <w:r w:rsidRPr="00243EB9">
        <w:t xml:space="preserve">Documentación de </w:t>
      </w:r>
      <w:r w:rsidR="005304F1" w:rsidRPr="00243EB9">
        <w:t>p</w:t>
      </w:r>
      <w:r w:rsidRPr="00243EB9">
        <w:t xml:space="preserve">rocesos: </w:t>
      </w:r>
      <w:r w:rsidR="00394538" w:rsidRPr="00243EB9">
        <w:t>c</w:t>
      </w:r>
      <w:r w:rsidRPr="00243EB9">
        <w:t>on el fin de buscar información valiosa para describir y documentar los procesos</w:t>
      </w:r>
      <w:r w:rsidR="00332B90" w:rsidRPr="00243EB9">
        <w:t>,</w:t>
      </w:r>
      <w:r w:rsidRPr="00243EB9">
        <w:t xml:space="preserve"> aplicaron entrevistas con los involucrados buscando obtener </w:t>
      </w:r>
      <w:r w:rsidRPr="00243EB9">
        <w:lastRenderedPageBreak/>
        <w:t>información acerca de las actividades que realizaban y como las realizaban, luego observaron la ejecución del proceso y resumieron esto en una ficha técnica.</w:t>
      </w:r>
    </w:p>
    <w:p w14:paraId="0B44187B" w14:textId="1C347A3D" w:rsidR="000548B6" w:rsidRPr="00243EB9" w:rsidRDefault="000548B6" w:rsidP="00A05659">
      <w:pPr>
        <w:pStyle w:val="Enumeracin"/>
        <w:numPr>
          <w:ilvl w:val="0"/>
          <w:numId w:val="33"/>
        </w:numPr>
        <w:tabs>
          <w:tab w:val="left" w:pos="1134"/>
        </w:tabs>
        <w:ind w:left="1134" w:hanging="567"/>
      </w:pPr>
      <w:r w:rsidRPr="00243EB9">
        <w:t xml:space="preserve">Desarrollo de </w:t>
      </w:r>
      <w:r w:rsidR="005304F1" w:rsidRPr="00243EB9">
        <w:t>f</w:t>
      </w:r>
      <w:r w:rsidRPr="00243EB9">
        <w:t xml:space="preserve">icha </w:t>
      </w:r>
      <w:r w:rsidR="005304F1" w:rsidRPr="00243EB9">
        <w:t>t</w:t>
      </w:r>
      <w:r w:rsidRPr="00243EB9">
        <w:t xml:space="preserve">écnica: </w:t>
      </w:r>
      <w:r w:rsidR="00394538" w:rsidRPr="00243EB9">
        <w:t>l</w:t>
      </w:r>
      <w:r w:rsidRPr="00243EB9">
        <w:t>es sirvió como soporte de información obtenida de las entrevistas realizadas</w:t>
      </w:r>
      <w:r w:rsidR="00332B90" w:rsidRPr="00243EB9">
        <w:t>,</w:t>
      </w:r>
      <w:r w:rsidRPr="00243EB9">
        <w:t xml:space="preserve"> en el cual recapitularon y resumieron los principales elementos de los procedimientos llevados a cabo en la organización en una tabla resumida, esto con el objetivo de agrupar y presentar de forma </w:t>
      </w:r>
      <w:r w:rsidR="005304F1" w:rsidRPr="00243EB9">
        <w:t>gráfica</w:t>
      </w:r>
      <w:r w:rsidRPr="00243EB9">
        <w:t xml:space="preserve"> los principales elementos de los procesos que documentaron donde establecieron criterios como el nombre, objetivo, delimitación y requerimientos.</w:t>
      </w:r>
    </w:p>
    <w:p w14:paraId="4E6BD118" w14:textId="194CC380" w:rsidR="000548B6" w:rsidRPr="00243EB9" w:rsidRDefault="000548B6" w:rsidP="00A05659">
      <w:pPr>
        <w:pStyle w:val="Enumeracin"/>
        <w:numPr>
          <w:ilvl w:val="0"/>
          <w:numId w:val="33"/>
        </w:numPr>
        <w:tabs>
          <w:tab w:val="left" w:pos="1134"/>
        </w:tabs>
        <w:ind w:left="1134" w:hanging="567"/>
      </w:pPr>
      <w:r w:rsidRPr="00243EB9">
        <w:t xml:space="preserve">Tabla de </w:t>
      </w:r>
      <w:r w:rsidR="005304F1" w:rsidRPr="00243EB9">
        <w:t>p</w:t>
      </w:r>
      <w:r w:rsidRPr="00243EB9">
        <w:t xml:space="preserve">rocedimientos: </w:t>
      </w:r>
      <w:r w:rsidR="00394538" w:rsidRPr="00243EB9">
        <w:t>e</w:t>
      </w:r>
      <w:r w:rsidRPr="00243EB9">
        <w:t>n este documentaron la secuencia y orden lógico de los procesos en una tabla que explica de manera detallada como llevarlos a cabo y quien es la persona y unidad responsable de cada uno de ellos.</w:t>
      </w:r>
    </w:p>
    <w:p w14:paraId="19415838" w14:textId="3B3D5465" w:rsidR="000548B6" w:rsidRPr="00243EB9" w:rsidRDefault="000548B6" w:rsidP="00A05659">
      <w:pPr>
        <w:pStyle w:val="Enumeracin"/>
        <w:numPr>
          <w:ilvl w:val="0"/>
          <w:numId w:val="33"/>
        </w:numPr>
        <w:tabs>
          <w:tab w:val="left" w:pos="1134"/>
        </w:tabs>
        <w:ind w:left="1134" w:hanging="567"/>
      </w:pPr>
      <w:r w:rsidRPr="00243EB9">
        <w:t xml:space="preserve"> Diagramas de </w:t>
      </w:r>
      <w:r w:rsidR="002B6195" w:rsidRPr="00243EB9">
        <w:t>f</w:t>
      </w:r>
      <w:r w:rsidRPr="00243EB9">
        <w:t xml:space="preserve">lujo: </w:t>
      </w:r>
      <w:r w:rsidR="00394538" w:rsidRPr="00243EB9">
        <w:t>e</w:t>
      </w:r>
      <w:r w:rsidRPr="00243EB9">
        <w:t xml:space="preserve">n este se </w:t>
      </w:r>
      <w:r w:rsidR="0077300B" w:rsidRPr="00243EB9">
        <w:t>mostró</w:t>
      </w:r>
      <w:r w:rsidRPr="00243EB9">
        <w:t xml:space="preserve"> de forma </w:t>
      </w:r>
      <w:r w:rsidR="0077300B" w:rsidRPr="00243EB9">
        <w:t>gráfica</w:t>
      </w:r>
      <w:r w:rsidRPr="00243EB9">
        <w:t xml:space="preserve"> la secuencia y orden que siguen los procesos, denotando que pasos seguir dependiendo de ciertas variables de decisión.</w:t>
      </w:r>
    </w:p>
    <w:p w14:paraId="1426C388" w14:textId="77777777" w:rsidR="00177818" w:rsidRPr="00243EB9" w:rsidRDefault="00177818" w:rsidP="00A05659">
      <w:pPr>
        <w:pStyle w:val="TextoPrincipal"/>
      </w:pPr>
    </w:p>
    <w:p w14:paraId="37153F86" w14:textId="5CBEB3D0" w:rsidR="00195E89" w:rsidRPr="00243EB9" w:rsidRDefault="00A871DB" w:rsidP="000C0287">
      <w:pPr>
        <w:pStyle w:val="Ttulo3"/>
      </w:pPr>
      <w:bookmarkStart w:id="2262" w:name="_Toc157506305"/>
      <w:r w:rsidRPr="00243EB9">
        <w:t>INSTRUMENTOS UTILIZADOS</w:t>
      </w:r>
      <w:bookmarkEnd w:id="2262"/>
    </w:p>
    <w:p w14:paraId="67527599" w14:textId="77777777" w:rsidR="0054747B" w:rsidRPr="00243EB9" w:rsidRDefault="0054747B" w:rsidP="00A05659">
      <w:pPr>
        <w:pStyle w:val="Prrafodelista"/>
        <w:numPr>
          <w:ilvl w:val="2"/>
          <w:numId w:val="4"/>
        </w:numPr>
        <w:spacing w:after="0" w:line="360" w:lineRule="auto"/>
        <w:outlineLvl w:val="3"/>
        <w:rPr>
          <w:rFonts w:ascii="Times New Roman" w:eastAsia="Times New Roman" w:hAnsi="Times New Roman"/>
          <w:b/>
          <w:bCs/>
          <w:vanish/>
          <w:sz w:val="24"/>
          <w:szCs w:val="24"/>
        </w:rPr>
      </w:pPr>
      <w:bookmarkStart w:id="2263" w:name="_Toc149941520"/>
      <w:bookmarkStart w:id="2264" w:name="_Toc149942556"/>
      <w:bookmarkStart w:id="2265" w:name="_Toc149983566"/>
      <w:bookmarkStart w:id="2266" w:name="_Toc149985034"/>
      <w:bookmarkStart w:id="2267" w:name="_Toc149985192"/>
      <w:bookmarkStart w:id="2268" w:name="_Toc149985765"/>
      <w:bookmarkStart w:id="2269" w:name="_Toc149985890"/>
      <w:bookmarkStart w:id="2270" w:name="_Toc149986017"/>
      <w:bookmarkStart w:id="2271" w:name="_Toc149941521"/>
      <w:bookmarkStart w:id="2272" w:name="_Toc149942557"/>
      <w:bookmarkStart w:id="2273" w:name="_Toc149983567"/>
      <w:bookmarkStart w:id="2274" w:name="_Toc149985035"/>
      <w:bookmarkStart w:id="2275" w:name="_Toc149985193"/>
      <w:bookmarkStart w:id="2276" w:name="_Toc149985766"/>
      <w:bookmarkStart w:id="2277" w:name="_Toc149985891"/>
      <w:bookmarkStart w:id="2278" w:name="_Toc149986018"/>
      <w:bookmarkStart w:id="2279" w:name="_Toc149941522"/>
      <w:bookmarkStart w:id="2280" w:name="_Toc149942558"/>
      <w:bookmarkStart w:id="2281" w:name="_Toc149983568"/>
      <w:bookmarkStart w:id="2282" w:name="_Toc149985036"/>
      <w:bookmarkStart w:id="2283" w:name="_Toc149985194"/>
      <w:bookmarkStart w:id="2284" w:name="_Toc149985767"/>
      <w:bookmarkStart w:id="2285" w:name="_Toc149985892"/>
      <w:bookmarkStart w:id="2286" w:name="_Toc149986019"/>
      <w:bookmarkStart w:id="2287" w:name="_Toc149941523"/>
      <w:bookmarkStart w:id="2288" w:name="_Toc149942559"/>
      <w:bookmarkStart w:id="2289" w:name="_Toc149983569"/>
      <w:bookmarkStart w:id="2290" w:name="_Toc149985037"/>
      <w:bookmarkStart w:id="2291" w:name="_Toc149985195"/>
      <w:bookmarkStart w:id="2292" w:name="_Toc149985768"/>
      <w:bookmarkStart w:id="2293" w:name="_Toc149985893"/>
      <w:bookmarkStart w:id="2294" w:name="_Toc149986020"/>
      <w:bookmarkStart w:id="2295" w:name="_Toc150004816"/>
      <w:bookmarkStart w:id="2296" w:name="_Toc150033165"/>
      <w:bookmarkStart w:id="2297" w:name="_Toc150033351"/>
      <w:bookmarkStart w:id="2298" w:name="_Toc150094911"/>
      <w:bookmarkStart w:id="2299" w:name="_Toc150100653"/>
      <w:bookmarkStart w:id="2300" w:name="_Toc150103476"/>
      <w:bookmarkStart w:id="2301" w:name="_Toc150194194"/>
      <w:bookmarkStart w:id="2302" w:name="_Toc150279820"/>
      <w:bookmarkStart w:id="2303" w:name="_Toc150453832"/>
      <w:bookmarkStart w:id="2304" w:name="_Toc150535988"/>
      <w:bookmarkStart w:id="2305" w:name="_Toc150536297"/>
      <w:bookmarkStart w:id="2306" w:name="_Toc150536451"/>
      <w:bookmarkStart w:id="2307" w:name="_Toc150536601"/>
      <w:bookmarkStart w:id="2308" w:name="_Toc150536753"/>
      <w:bookmarkStart w:id="2309" w:name="_Toc150536985"/>
      <w:bookmarkStart w:id="2310" w:name="_Toc150537138"/>
      <w:bookmarkStart w:id="2311" w:name="_Toc150549940"/>
      <w:bookmarkStart w:id="2312" w:name="_Toc150550095"/>
      <w:bookmarkStart w:id="2313" w:name="_Toc150691992"/>
      <w:bookmarkStart w:id="2314" w:name="_Toc150696153"/>
      <w:bookmarkStart w:id="2315" w:name="_Toc150696687"/>
      <w:bookmarkStart w:id="2316" w:name="_Toc152099270"/>
      <w:bookmarkStart w:id="2317" w:name="_Toc152176820"/>
      <w:bookmarkStart w:id="2318" w:name="_Toc152186391"/>
      <w:bookmarkStart w:id="2319" w:name="_Toc152186548"/>
      <w:bookmarkStart w:id="2320" w:name="_Toc152275376"/>
      <w:bookmarkStart w:id="2321" w:name="_Toc152699905"/>
      <w:bookmarkStart w:id="2322" w:name="_Toc152782625"/>
      <w:bookmarkStart w:id="2323" w:name="_Toc152783474"/>
      <w:bookmarkStart w:id="2324" w:name="_Toc152783631"/>
      <w:bookmarkStart w:id="2325" w:name="_Toc152783787"/>
      <w:bookmarkStart w:id="2326" w:name="_Toc152783942"/>
      <w:bookmarkStart w:id="2327" w:name="_Toc152784095"/>
      <w:bookmarkStart w:id="2328" w:name="_Toc152784248"/>
      <w:bookmarkStart w:id="2329" w:name="_Toc152784401"/>
      <w:bookmarkStart w:id="2330" w:name="_Toc152786012"/>
      <w:bookmarkStart w:id="2331" w:name="_Toc152875201"/>
      <w:bookmarkStart w:id="2332" w:name="_Toc152877881"/>
      <w:bookmarkStart w:id="2333" w:name="_Toc153130498"/>
      <w:bookmarkStart w:id="2334" w:name="_Toc153215500"/>
      <w:bookmarkStart w:id="2335" w:name="_Toc153388990"/>
      <w:bookmarkStart w:id="2336" w:name="_Toc153393138"/>
      <w:bookmarkStart w:id="2337" w:name="_Toc153394862"/>
      <w:bookmarkStart w:id="2338" w:name="_Toc153622102"/>
      <w:bookmarkStart w:id="2339" w:name="_Toc153622288"/>
      <w:bookmarkStart w:id="2340" w:name="_Toc153638801"/>
      <w:bookmarkStart w:id="2341" w:name="_Toc153702304"/>
      <w:bookmarkStart w:id="2342" w:name="_Toc155814461"/>
      <w:bookmarkStart w:id="2343" w:name="_Toc155814819"/>
      <w:bookmarkStart w:id="2344" w:name="_Toc156124278"/>
      <w:bookmarkStart w:id="2345" w:name="_Toc157197614"/>
      <w:bookmarkStart w:id="2346" w:name="_Toc157364269"/>
      <w:bookmarkStart w:id="2347" w:name="_Toc157366222"/>
      <w:bookmarkStart w:id="2348" w:name="_Toc157506306"/>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p>
    <w:p w14:paraId="61E74D8B" w14:textId="0F4376BF" w:rsidR="002C6750" w:rsidRPr="00243EB9" w:rsidRDefault="00FD67BD" w:rsidP="00A05659">
      <w:pPr>
        <w:pStyle w:val="TextoPrincipal"/>
      </w:pPr>
      <w:r w:rsidRPr="00243EB9">
        <w:t xml:space="preserve">Las metodologías desarrolladas se encontraron por medio </w:t>
      </w:r>
      <w:r w:rsidR="00741F63" w:rsidRPr="00243EB9">
        <w:t xml:space="preserve">de una búsqueda en el repositorio institucional de UNITEC, donde se priorizaron los </w:t>
      </w:r>
      <w:r w:rsidR="006C45A8" w:rsidRPr="00243EB9">
        <w:t>trabajos con fechas de publicación más recientes y relacionadas con las</w:t>
      </w:r>
      <w:r w:rsidR="00DC03AF" w:rsidRPr="00243EB9">
        <w:t xml:space="preserve"> teorías de sustento</w:t>
      </w:r>
      <w:r w:rsidR="006C45A8" w:rsidRPr="00243EB9">
        <w:t xml:space="preserve"> en este de trabajo final de graduación</w:t>
      </w:r>
      <w:r w:rsidR="00090705" w:rsidRPr="00243EB9">
        <w:t xml:space="preserve">: la aplicación de las </w:t>
      </w:r>
      <w:r w:rsidR="00E22394" w:rsidRPr="00243EB9">
        <w:t>10 áreas del conocimiento del PMBOK® 6 y la documentación de procesos</w:t>
      </w:r>
      <w:r w:rsidR="006C45A8" w:rsidRPr="00243EB9">
        <w:t>.</w:t>
      </w:r>
    </w:p>
    <w:p w14:paraId="70AED38E" w14:textId="24872F14" w:rsidR="006C45A8" w:rsidRPr="00243EB9" w:rsidRDefault="006C45A8" w:rsidP="00A05659">
      <w:pPr>
        <w:pStyle w:val="TextoPrincipal"/>
      </w:pPr>
      <w:r w:rsidRPr="00243EB9">
        <w:t xml:space="preserve">Los documentos </w:t>
      </w:r>
      <w:r w:rsidR="00FB7F1F" w:rsidRPr="00243EB9">
        <w:t>citados corresponden a:</w:t>
      </w:r>
    </w:p>
    <w:p w14:paraId="4146029F" w14:textId="3EF05470" w:rsidR="002B6195" w:rsidRPr="00243EB9" w:rsidRDefault="007705BE" w:rsidP="00A05659">
      <w:pPr>
        <w:pStyle w:val="Enumeracin"/>
        <w:numPr>
          <w:ilvl w:val="0"/>
          <w:numId w:val="18"/>
        </w:numPr>
        <w:ind w:left="1134" w:hanging="567"/>
      </w:pPr>
      <w:r w:rsidRPr="00243EB9">
        <w:t>GESTIÓN DE TALENTO HUMANO EN ALMACÉN TEMPORAL ATLÁNTIDA, S.A. DE C.V.</w:t>
      </w:r>
    </w:p>
    <w:p w14:paraId="04A4D072" w14:textId="3C14326E" w:rsidR="00FB7F1F" w:rsidRPr="00243EB9" w:rsidRDefault="007705BE" w:rsidP="00A05659">
      <w:pPr>
        <w:pStyle w:val="Enumeracin"/>
        <w:numPr>
          <w:ilvl w:val="0"/>
          <w:numId w:val="18"/>
        </w:numPr>
        <w:ind w:left="1134" w:hanging="567"/>
      </w:pPr>
      <w:r w:rsidRPr="00243EB9">
        <w:t>MANUAL DE PROCESOS Y PROCEDIMIENTOS DEL SERVICIO DE ATENCIÓN Y TRATAMIENTOS BÁSICOS DE LAS CLÍNICAS ODONTOLÓGICAS DE LAS SECRETARIA DE SEGURIDAD DE HONDURAS.</w:t>
      </w:r>
    </w:p>
    <w:p w14:paraId="1C46EC73" w14:textId="77777777" w:rsidR="002C6750" w:rsidRPr="00243EB9" w:rsidRDefault="002C6750" w:rsidP="00A05659">
      <w:pPr>
        <w:pStyle w:val="TextoPrincipal"/>
      </w:pPr>
    </w:p>
    <w:p w14:paraId="282919B4" w14:textId="77777777" w:rsidR="00D77B04" w:rsidRPr="00243EB9" w:rsidRDefault="00D77B04" w:rsidP="00A05659">
      <w:pPr>
        <w:pStyle w:val="TextoPrincipal"/>
      </w:pPr>
    </w:p>
    <w:p w14:paraId="67DE1982" w14:textId="77777777" w:rsidR="00D77B04" w:rsidRPr="00243EB9" w:rsidRDefault="00D77B04" w:rsidP="00A05659">
      <w:pPr>
        <w:pStyle w:val="TextoPrincipal"/>
      </w:pPr>
    </w:p>
    <w:p w14:paraId="0E2CFDA1" w14:textId="77777777" w:rsidR="00394538" w:rsidRPr="00243EB9" w:rsidRDefault="00394538" w:rsidP="00A05659">
      <w:pPr>
        <w:pStyle w:val="TextoPrincipal"/>
      </w:pPr>
    </w:p>
    <w:p w14:paraId="35B035FA" w14:textId="77777777" w:rsidR="00C34381" w:rsidRPr="00243EB9" w:rsidRDefault="00C34381" w:rsidP="00A05659">
      <w:pPr>
        <w:pStyle w:val="TextoPrincipal"/>
      </w:pPr>
    </w:p>
    <w:p w14:paraId="77C491CC" w14:textId="77777777" w:rsidR="00492831" w:rsidRPr="00243EB9" w:rsidRDefault="00492831" w:rsidP="00A05659">
      <w:pPr>
        <w:pStyle w:val="TextoPrincipal"/>
      </w:pPr>
    </w:p>
    <w:p w14:paraId="4F063C4F" w14:textId="24524A29" w:rsidR="00195E89" w:rsidRPr="00243EB9" w:rsidRDefault="00A871DB" w:rsidP="00A05659">
      <w:pPr>
        <w:pStyle w:val="Ttulo2"/>
      </w:pPr>
      <w:bookmarkStart w:id="2349" w:name="_Toc157506307"/>
      <w:r w:rsidRPr="00243EB9">
        <w:lastRenderedPageBreak/>
        <w:t>MARCO LEGAL</w:t>
      </w:r>
      <w:bookmarkEnd w:id="2349"/>
    </w:p>
    <w:p w14:paraId="5AB4B9C4" w14:textId="77777777" w:rsidR="0054747B" w:rsidRPr="00243EB9" w:rsidRDefault="0054747B" w:rsidP="00A05659">
      <w:pPr>
        <w:pStyle w:val="Prrafodelista"/>
        <w:keepNext/>
        <w:keepLines/>
        <w:numPr>
          <w:ilvl w:val="1"/>
          <w:numId w:val="5"/>
        </w:numPr>
        <w:spacing w:after="0" w:line="360" w:lineRule="auto"/>
        <w:outlineLvl w:val="2"/>
        <w:rPr>
          <w:rFonts w:ascii="Times New Roman" w:eastAsiaTheme="majorEastAsia" w:hAnsi="Times New Roman" w:cstheme="majorBidi"/>
          <w:b/>
          <w:vanish/>
          <w:sz w:val="24"/>
          <w:szCs w:val="24"/>
        </w:rPr>
      </w:pPr>
      <w:bookmarkStart w:id="2350" w:name="_Toc150004818"/>
      <w:bookmarkStart w:id="2351" w:name="_Toc150033167"/>
      <w:bookmarkStart w:id="2352" w:name="_Toc150033353"/>
      <w:bookmarkStart w:id="2353" w:name="_Toc150094913"/>
      <w:bookmarkStart w:id="2354" w:name="_Toc150100655"/>
      <w:bookmarkStart w:id="2355" w:name="_Toc150103478"/>
      <w:bookmarkStart w:id="2356" w:name="_Toc150194196"/>
      <w:bookmarkStart w:id="2357" w:name="_Toc150279822"/>
      <w:bookmarkStart w:id="2358" w:name="_Toc150453834"/>
      <w:bookmarkStart w:id="2359" w:name="_Toc150535990"/>
      <w:bookmarkStart w:id="2360" w:name="_Toc150536299"/>
      <w:bookmarkStart w:id="2361" w:name="_Toc150536453"/>
      <w:bookmarkStart w:id="2362" w:name="_Toc150536603"/>
      <w:bookmarkStart w:id="2363" w:name="_Toc150536755"/>
      <w:bookmarkStart w:id="2364" w:name="_Toc150536987"/>
      <w:bookmarkStart w:id="2365" w:name="_Toc150537140"/>
      <w:bookmarkStart w:id="2366" w:name="_Toc150549942"/>
      <w:bookmarkStart w:id="2367" w:name="_Toc150550097"/>
      <w:bookmarkStart w:id="2368" w:name="_Toc150691994"/>
      <w:bookmarkStart w:id="2369" w:name="_Toc150696155"/>
      <w:bookmarkStart w:id="2370" w:name="_Toc150696689"/>
      <w:bookmarkStart w:id="2371" w:name="_Toc152099272"/>
      <w:bookmarkStart w:id="2372" w:name="_Toc152176822"/>
      <w:bookmarkStart w:id="2373" w:name="_Toc152186393"/>
      <w:bookmarkStart w:id="2374" w:name="_Toc152186550"/>
      <w:bookmarkStart w:id="2375" w:name="_Toc152275378"/>
      <w:bookmarkStart w:id="2376" w:name="_Toc152699907"/>
      <w:bookmarkStart w:id="2377" w:name="_Toc152782627"/>
      <w:bookmarkStart w:id="2378" w:name="_Toc152783476"/>
      <w:bookmarkStart w:id="2379" w:name="_Toc152783633"/>
      <w:bookmarkStart w:id="2380" w:name="_Toc152783789"/>
      <w:bookmarkStart w:id="2381" w:name="_Toc152783944"/>
      <w:bookmarkStart w:id="2382" w:name="_Toc152784097"/>
      <w:bookmarkStart w:id="2383" w:name="_Toc152784250"/>
      <w:bookmarkStart w:id="2384" w:name="_Toc152784403"/>
      <w:bookmarkStart w:id="2385" w:name="_Toc152786014"/>
      <w:bookmarkStart w:id="2386" w:name="_Toc152875203"/>
      <w:bookmarkStart w:id="2387" w:name="_Toc152877883"/>
      <w:bookmarkStart w:id="2388" w:name="_Toc153130500"/>
      <w:bookmarkStart w:id="2389" w:name="_Toc153215502"/>
      <w:bookmarkStart w:id="2390" w:name="_Toc153388992"/>
      <w:bookmarkStart w:id="2391" w:name="_Toc153393140"/>
      <w:bookmarkStart w:id="2392" w:name="_Toc153394864"/>
      <w:bookmarkStart w:id="2393" w:name="_Toc153622104"/>
      <w:bookmarkStart w:id="2394" w:name="_Toc153622290"/>
      <w:bookmarkStart w:id="2395" w:name="_Toc153638803"/>
      <w:bookmarkStart w:id="2396" w:name="_Toc153702306"/>
      <w:bookmarkStart w:id="2397" w:name="_Toc155814463"/>
      <w:bookmarkStart w:id="2398" w:name="_Toc155814821"/>
      <w:bookmarkStart w:id="2399" w:name="_Toc156124280"/>
      <w:bookmarkStart w:id="2400" w:name="_Toc157197616"/>
      <w:bookmarkStart w:id="2401" w:name="_Toc157364271"/>
      <w:bookmarkStart w:id="2402" w:name="_Toc157366224"/>
      <w:bookmarkStart w:id="2403" w:name="_Toc157506308"/>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p>
    <w:p w14:paraId="26BEE764" w14:textId="699D0BD0" w:rsidR="00900DE5" w:rsidRPr="00243EB9" w:rsidRDefault="00900DE5" w:rsidP="000C0287">
      <w:pPr>
        <w:pStyle w:val="Ttulo3"/>
      </w:pPr>
      <w:bookmarkStart w:id="2404" w:name="_Toc157506309"/>
      <w:r w:rsidRPr="00243EB9">
        <w:t>LEY DEL C</w:t>
      </w:r>
      <w:r w:rsidR="0054747B" w:rsidRPr="00243EB9">
        <w:t>Ó</w:t>
      </w:r>
      <w:r w:rsidRPr="00243EB9">
        <w:t>DIGO TRIBUTARIO</w:t>
      </w:r>
      <w:bookmarkEnd w:id="2404"/>
    </w:p>
    <w:p w14:paraId="528C92D7" w14:textId="31BA60A2" w:rsidR="00EF1ED6" w:rsidRPr="00243EB9" w:rsidRDefault="00EF1ED6" w:rsidP="00A05659">
      <w:pPr>
        <w:pStyle w:val="TextoPrincipal"/>
      </w:pPr>
      <w:r w:rsidRPr="00243EB9">
        <w:t xml:space="preserve">A </w:t>
      </w:r>
      <w:r w:rsidR="00F5066F" w:rsidRPr="00243EB9">
        <w:t>continuación,</w:t>
      </w:r>
      <w:r w:rsidRPr="00243EB9">
        <w:t xml:space="preserve"> se presenta</w:t>
      </w:r>
      <w:r w:rsidR="00445464" w:rsidRPr="00243EB9">
        <w:t xml:space="preserve"> un artículo relevante de</w:t>
      </w:r>
      <w:r w:rsidR="00F5066F" w:rsidRPr="00243EB9">
        <w:t xml:space="preserve"> la</w:t>
      </w:r>
      <w:r w:rsidR="00EA0447" w:rsidRPr="00243EB9">
        <w:t xml:space="preserve"> ley del código </w:t>
      </w:r>
      <w:r w:rsidR="00E00CC1" w:rsidRPr="00243EB9">
        <w:t>tributario</w:t>
      </w:r>
      <w:r w:rsidR="00EA0447" w:rsidRPr="00243EB9">
        <w:t xml:space="preserve"> </w:t>
      </w:r>
      <w:r w:rsidR="00F5066F" w:rsidRPr="00243EB9">
        <w:t xml:space="preserve">que </w:t>
      </w:r>
      <w:r w:rsidR="00EA0447" w:rsidRPr="00243EB9">
        <w:t>habla acerca de</w:t>
      </w:r>
      <w:r w:rsidR="00CB29AE" w:rsidRPr="00243EB9">
        <w:t>l deber de colaboración de las asociaciones sin fines de lucro:</w:t>
      </w:r>
    </w:p>
    <w:p w14:paraId="046D53F8" w14:textId="2A589BB9" w:rsidR="002E61F8" w:rsidRPr="00243EB9" w:rsidRDefault="00D904D0" w:rsidP="00A05659">
      <w:pPr>
        <w:pStyle w:val="TextoPrincipal"/>
      </w:pPr>
      <w:r w:rsidRPr="00243EB9">
        <w:t>Artículo</w:t>
      </w:r>
      <w:r w:rsidR="007021A7" w:rsidRPr="00243EB9">
        <w:t xml:space="preserve"> 60: </w:t>
      </w:r>
      <w:r w:rsidR="00482206" w:rsidRPr="00243EB9">
        <w:t xml:space="preserve">Deber de colaboración. La Administración Tributaria y la Administración Aduanera, en el marco de su competencia, conforme a los acuerdos nacionales interinstitucionales con otras instituciones de la Administración Pública del país, con entidades privadas sin fines de lucro o con instituciones u organizaciones sin fines de lucro representativas de sectores o intereses sociales, laborales, empresariales o profesionales, entre otras, puede recibir colaboración en lo siguiente: </w:t>
      </w:r>
    </w:p>
    <w:p w14:paraId="7D8D64D7" w14:textId="77777777" w:rsidR="002E61F8" w:rsidRPr="00243EB9" w:rsidRDefault="00482206" w:rsidP="00A05659">
      <w:pPr>
        <w:pStyle w:val="Enumeracin"/>
        <w:numPr>
          <w:ilvl w:val="0"/>
          <w:numId w:val="31"/>
        </w:numPr>
      </w:pPr>
      <w:r w:rsidRPr="00243EB9">
        <w:t xml:space="preserve">Emisión del Registro Tributario Nacional (RTN) y la inscripción en otros registros especializados ordenados por ley; </w:t>
      </w:r>
    </w:p>
    <w:p w14:paraId="42163D10" w14:textId="77777777" w:rsidR="002E61F8" w:rsidRPr="00243EB9" w:rsidRDefault="00482206" w:rsidP="00A05659">
      <w:pPr>
        <w:pStyle w:val="Enumeracin"/>
        <w:numPr>
          <w:ilvl w:val="0"/>
          <w:numId w:val="15"/>
        </w:numPr>
      </w:pPr>
      <w:r w:rsidRPr="00243EB9">
        <w:t xml:space="preserve">Asistencia en la realización de autoliquidaciones, declaraciones y comunicaciones; </w:t>
      </w:r>
    </w:p>
    <w:p w14:paraId="43CA4327" w14:textId="2E4362DD" w:rsidR="002E61F8" w:rsidRPr="00243EB9" w:rsidRDefault="00482206" w:rsidP="00A05659">
      <w:pPr>
        <w:pStyle w:val="Enumeracin"/>
        <w:numPr>
          <w:ilvl w:val="0"/>
          <w:numId w:val="15"/>
        </w:numPr>
      </w:pPr>
      <w:r w:rsidRPr="00243EB9">
        <w:t xml:space="preserve">Presentación de cualquier documentación con trascendencia tributaria o aduanera, para fines de ser turnados para su resolución; Campañas de información; y, </w:t>
      </w:r>
    </w:p>
    <w:p w14:paraId="2EBD8504" w14:textId="77777777" w:rsidR="0003098F" w:rsidRPr="00243EB9" w:rsidRDefault="00482206" w:rsidP="00A05659">
      <w:pPr>
        <w:pStyle w:val="Enumeracin"/>
        <w:numPr>
          <w:ilvl w:val="0"/>
          <w:numId w:val="15"/>
        </w:numPr>
      </w:pPr>
      <w:r w:rsidRPr="00243EB9">
        <w:t>Realización de estudios o informes relacionados con la materia tributaria o aduanera</w:t>
      </w:r>
      <w:r w:rsidR="008C088A" w:rsidRPr="00243EB9">
        <w:t>.</w:t>
      </w:r>
    </w:p>
    <w:p w14:paraId="2BD85E47" w14:textId="77777777" w:rsidR="00E23853" w:rsidRPr="00243EB9" w:rsidRDefault="00E23853" w:rsidP="00A05659">
      <w:pPr>
        <w:pStyle w:val="TextoPrincipal"/>
      </w:pPr>
    </w:p>
    <w:p w14:paraId="0C201C13" w14:textId="012669FB" w:rsidR="009E2992" w:rsidRPr="00243EB9" w:rsidRDefault="00B6360D" w:rsidP="000C0287">
      <w:pPr>
        <w:pStyle w:val="Ttulo3"/>
      </w:pPr>
      <w:bookmarkStart w:id="2405" w:name="_Toc157506310"/>
      <w:r w:rsidRPr="00243EB9">
        <w:t>LEY CONTRA EL FINANCIMIENTO DEL TERRORISMO</w:t>
      </w:r>
      <w:bookmarkEnd w:id="2405"/>
    </w:p>
    <w:p w14:paraId="0E9ADB52" w14:textId="351704FB" w:rsidR="00832552" w:rsidRPr="00243EB9" w:rsidRDefault="00783EF4" w:rsidP="00A05659">
      <w:pPr>
        <w:pStyle w:val="TextoPrincipal"/>
      </w:pPr>
      <w:r w:rsidRPr="00243EB9">
        <w:t>A continuación</w:t>
      </w:r>
      <w:r w:rsidR="009C5FC5" w:rsidRPr="00243EB9">
        <w:t>,</w:t>
      </w:r>
      <w:r w:rsidRPr="00243EB9">
        <w:t xml:space="preserve"> se presentan algunos artículos </w:t>
      </w:r>
      <w:r w:rsidR="00445464" w:rsidRPr="00243EB9">
        <w:t>relevantes</w:t>
      </w:r>
      <w:r w:rsidRPr="00243EB9">
        <w:t xml:space="preserve"> de </w:t>
      </w:r>
      <w:r w:rsidR="00810CF7" w:rsidRPr="00243EB9">
        <w:t xml:space="preserve">La ley contra el financiamiento del terrorismo </w:t>
      </w:r>
      <w:r w:rsidR="00656725" w:rsidRPr="00243EB9">
        <w:t>que</w:t>
      </w:r>
      <w:r w:rsidR="00810CF7" w:rsidRPr="00243EB9">
        <w:t xml:space="preserve"> habla</w:t>
      </w:r>
      <w:r w:rsidR="00D37574" w:rsidRPr="00243EB9">
        <w:t>n</w:t>
      </w:r>
      <w:r w:rsidR="00810CF7" w:rsidRPr="00243EB9">
        <w:t xml:space="preserve"> acerca de </w:t>
      </w:r>
      <w:r w:rsidR="0008236D" w:rsidRPr="00243EB9">
        <w:t xml:space="preserve">la inscripción </w:t>
      </w:r>
      <w:r w:rsidR="00832552" w:rsidRPr="00243EB9">
        <w:t>y registro de las instituciones sin fines de lucro:</w:t>
      </w:r>
    </w:p>
    <w:p w14:paraId="0F0AF034" w14:textId="4A997AD2" w:rsidR="00E47E25" w:rsidRPr="00243EB9" w:rsidRDefault="00D904D0" w:rsidP="00A05659">
      <w:pPr>
        <w:pStyle w:val="TextoPrincipal"/>
      </w:pPr>
      <w:r w:rsidRPr="00243EB9">
        <w:t>Artículo</w:t>
      </w:r>
      <w:r w:rsidR="00E47E25" w:rsidRPr="00243EB9">
        <w:t xml:space="preserve"> 56: </w:t>
      </w:r>
      <w:r w:rsidR="005065D2" w:rsidRPr="00243EB9">
        <w:t>INSCRIPCIÓN DE ASOCIACIONES Y ORGANIZACIONES SIN FINES DE LUCRO Y LOS REQUISITOS. Para la inscripción de las asociaciones y organizaciones sin fines de lucro, éstas deberán cumplir con los requisitos siguientes:</w:t>
      </w:r>
    </w:p>
    <w:p w14:paraId="002D7EDE" w14:textId="7B6CA177" w:rsidR="005E526E" w:rsidRPr="00243EB9" w:rsidRDefault="005E526E" w:rsidP="00A05659">
      <w:pPr>
        <w:pStyle w:val="Enumeracin"/>
        <w:numPr>
          <w:ilvl w:val="0"/>
          <w:numId w:val="19"/>
        </w:numPr>
        <w:ind w:left="1134" w:hanging="567"/>
      </w:pPr>
      <w:r w:rsidRPr="00243EB9">
        <w:t xml:space="preserve">Toda asociación u organización sin fines de lucros que desee recaudar o recibir, otorgar o transferir fondos, deberá estar inscrita en la Unidad de Registro y Seguimiento de </w:t>
      </w:r>
      <w:r w:rsidR="00102F2B" w:rsidRPr="00243EB9">
        <w:t>A</w:t>
      </w:r>
      <w:r w:rsidRPr="00243EB9">
        <w:t>sociaciones Civiles (URSAC), adscrita a la Secretar</w:t>
      </w:r>
      <w:r w:rsidR="00102F2B" w:rsidRPr="00243EB9">
        <w:t>í</w:t>
      </w:r>
      <w:r w:rsidRPr="00243EB9">
        <w:t>a de Estado en los Despachos del Interior y Población; y,</w:t>
      </w:r>
    </w:p>
    <w:p w14:paraId="270E7ED8" w14:textId="0C29F8D4" w:rsidR="00C928EA" w:rsidRPr="00243EB9" w:rsidRDefault="00C928EA" w:rsidP="00A05659">
      <w:pPr>
        <w:pStyle w:val="Enumeracin"/>
        <w:numPr>
          <w:ilvl w:val="0"/>
          <w:numId w:val="19"/>
        </w:numPr>
        <w:ind w:left="1134" w:hanging="567"/>
      </w:pPr>
      <w:r w:rsidRPr="00243EB9">
        <w:t>Toda asociación u organización sin fines de lucros que desee recaudar o recibir, otorgar o transferir fondos, deberá estar inscrita en la Unidad de Registro y Seguimiento de Asociaciones Civiles (URSAC), adscrita a la Secretar</w:t>
      </w:r>
      <w:r w:rsidR="008B5C11" w:rsidRPr="00243EB9">
        <w:t>í</w:t>
      </w:r>
      <w:r w:rsidRPr="00243EB9">
        <w:t>a de Estado en los Despachos del Interior y Población; y,</w:t>
      </w:r>
    </w:p>
    <w:p w14:paraId="07576C22" w14:textId="3071A202" w:rsidR="007972AA" w:rsidRPr="00243EB9" w:rsidRDefault="007972AA" w:rsidP="00A05659">
      <w:pPr>
        <w:pStyle w:val="TextoPrincipal"/>
      </w:pPr>
      <w:r w:rsidRPr="00243EB9">
        <w:lastRenderedPageBreak/>
        <w:t xml:space="preserve">El incumplimiento de </w:t>
      </w:r>
      <w:r w:rsidR="007420AC" w:rsidRPr="00243EB9">
        <w:t xml:space="preserve">lo dispuesto en este </w:t>
      </w:r>
      <w:r w:rsidR="00CC5BD9" w:rsidRPr="00243EB9">
        <w:t xml:space="preserve">Articulo dará lugar a la aplicación de la sanción dispuesta en el </w:t>
      </w:r>
      <w:r w:rsidR="00AF407E" w:rsidRPr="00243EB9">
        <w:t>artículo</w:t>
      </w:r>
      <w:r w:rsidR="00CC5BD9" w:rsidRPr="00243EB9">
        <w:t xml:space="preserve"> 78 de esta ley.</w:t>
      </w:r>
    </w:p>
    <w:p w14:paraId="0CB49D2C" w14:textId="2720827E" w:rsidR="008A3E91" w:rsidRPr="00243EB9" w:rsidRDefault="00AF407E" w:rsidP="00A05659">
      <w:pPr>
        <w:pStyle w:val="TextoPrincipal"/>
      </w:pPr>
      <w:r w:rsidRPr="00243EB9">
        <w:t>Artículo</w:t>
      </w:r>
      <w:r w:rsidR="00832552" w:rsidRPr="00243EB9">
        <w:t xml:space="preserve"> 57: </w:t>
      </w:r>
      <w:r w:rsidR="008A3E91" w:rsidRPr="00243EB9">
        <w:t>REGISTRO Y MANTENIMIENTO DE DONACIONES. Para efectos del trámite de registro de donaciones se estará a lo aquí dispuesto:</w:t>
      </w:r>
    </w:p>
    <w:p w14:paraId="60A3D554" w14:textId="77777777" w:rsidR="00787B25" w:rsidRPr="00243EB9" w:rsidRDefault="00787B25" w:rsidP="00A05659">
      <w:pPr>
        <w:pStyle w:val="Enumeracin"/>
        <w:numPr>
          <w:ilvl w:val="0"/>
          <w:numId w:val="20"/>
        </w:numPr>
        <w:ind w:left="1134" w:hanging="567"/>
      </w:pPr>
      <w:r w:rsidRPr="00243EB9">
        <w:t>Toda donación efectuada a una asociación u organización sin fines de lucro, por una cuantía superior a los Dos Mil Dólares de los Estados Unidos de América (US$2,000.00) o su equivalente en moneda nacional o extranjera, deberá inscribirse en un registro que será mantenido para esos efectos por la asociación u organización. En este registro deberán figurar los datos completos del donante, la fecha, la naturaleza y el importe de las donaciones. El registro de los datos se deberá mantener por un período mínimo de diez (10) años y estará a disposición del Ministerio Público o de cualquier autoridad competente en los casos que lo requiera respecto a una investigación; y,</w:t>
      </w:r>
    </w:p>
    <w:p w14:paraId="2C58F348" w14:textId="77777777" w:rsidR="002031C4" w:rsidRPr="00243EB9" w:rsidRDefault="002031C4" w:rsidP="00A05659">
      <w:pPr>
        <w:pStyle w:val="Enumeracin"/>
        <w:numPr>
          <w:ilvl w:val="0"/>
          <w:numId w:val="20"/>
        </w:numPr>
        <w:ind w:left="1134" w:hanging="567"/>
      </w:pPr>
      <w:r w:rsidRPr="00243EB9">
        <w:t xml:space="preserve">Cuando el donante de una cantidad superior al importe dispuesto en el numeral anterior, desee permanecer en el anonimato, el registro podrá omitir la identificación, pero la asociación u organización llevará un control por separado del registro, y estará obligada a revelar su identidad cuando se lo soliciten las autoridades encargadas de una investigación penal. </w:t>
      </w:r>
    </w:p>
    <w:p w14:paraId="29A9017E" w14:textId="77777777" w:rsidR="001654C9" w:rsidRPr="00243EB9" w:rsidRDefault="00CC5BD9" w:rsidP="00A05659">
      <w:pPr>
        <w:pStyle w:val="TextoPrincipal"/>
      </w:pPr>
      <w:r w:rsidRPr="00243EB9">
        <w:t>Artículo</w:t>
      </w:r>
      <w:r w:rsidR="001E4726" w:rsidRPr="00243EB9">
        <w:t xml:space="preserve"> 5</w:t>
      </w:r>
      <w:r w:rsidRPr="00243EB9">
        <w:t>8</w:t>
      </w:r>
      <w:r w:rsidR="001642A1" w:rsidRPr="00243EB9">
        <w:t xml:space="preserve">: </w:t>
      </w:r>
      <w:r w:rsidR="001654C9" w:rsidRPr="00243EB9">
        <w:t xml:space="preserve">DEBER DE INFORMAR A LA UIF. Las asociaciones u organizaciones sin fines de lucro deben reportar a la UIF en los siguientes casos. </w:t>
      </w:r>
    </w:p>
    <w:p w14:paraId="3AF80853" w14:textId="77777777" w:rsidR="001654C9" w:rsidRPr="00243EB9" w:rsidRDefault="001654C9" w:rsidP="00A05659">
      <w:pPr>
        <w:pStyle w:val="Enumeracin"/>
        <w:numPr>
          <w:ilvl w:val="0"/>
          <w:numId w:val="21"/>
        </w:numPr>
        <w:tabs>
          <w:tab w:val="left" w:pos="1134"/>
        </w:tabs>
        <w:ind w:left="1134" w:hanging="578"/>
      </w:pPr>
      <w:r w:rsidRPr="00243EB9">
        <w:t xml:space="preserve">Cuando reciban donaciones en efectivo por una cantidad igual o superior a los Dos Mil Dólares de Estados Unidos de América (US$.2,000.00) o su equivalente en moneda nacional o extranjera; </w:t>
      </w:r>
    </w:p>
    <w:p w14:paraId="18853BF0" w14:textId="77777777" w:rsidR="001654C9" w:rsidRPr="00243EB9" w:rsidRDefault="001654C9" w:rsidP="00A05659">
      <w:pPr>
        <w:pStyle w:val="Enumeracin"/>
        <w:numPr>
          <w:ilvl w:val="0"/>
          <w:numId w:val="21"/>
        </w:numPr>
        <w:tabs>
          <w:tab w:val="left" w:pos="1134"/>
        </w:tabs>
        <w:ind w:left="1134" w:hanging="578"/>
      </w:pPr>
      <w:r w:rsidRPr="00243EB9">
        <w:t xml:space="preserve">Cuando reciban donaciones de fondos que se sospeche o se tenga indicios que podrían estar vinculados a una operación terrorista o al Financiamiento de actos terroristas; y, </w:t>
      </w:r>
    </w:p>
    <w:p w14:paraId="308BCF34" w14:textId="7489FCF7" w:rsidR="001654C9" w:rsidRPr="00243EB9" w:rsidRDefault="001654C9" w:rsidP="00A05659">
      <w:pPr>
        <w:pStyle w:val="Enumeracin"/>
        <w:numPr>
          <w:ilvl w:val="0"/>
          <w:numId w:val="21"/>
        </w:numPr>
        <w:tabs>
          <w:tab w:val="left" w:pos="1134"/>
        </w:tabs>
        <w:ind w:left="1134" w:hanging="578"/>
      </w:pPr>
      <w:r w:rsidRPr="00243EB9">
        <w:t>Cuando reciban préstamos, créditos o cualquier otra forma de contribuciones ya sea en numerario o en especies dentro del monto señalado en el numeral 1) de este Artículo.</w:t>
      </w:r>
    </w:p>
    <w:p w14:paraId="203FF483" w14:textId="4A950388" w:rsidR="00F560FD" w:rsidRPr="00243EB9" w:rsidRDefault="004979B9" w:rsidP="00A05659">
      <w:pPr>
        <w:pStyle w:val="TextoPrincipal"/>
      </w:pPr>
      <w:r w:rsidRPr="00243EB9">
        <w:t>Art</w:t>
      </w:r>
      <w:r w:rsidR="008D4BED" w:rsidRPr="00243EB9">
        <w:t>í</w:t>
      </w:r>
      <w:r w:rsidRPr="00243EB9">
        <w:t xml:space="preserve">culo 59: </w:t>
      </w:r>
      <w:r w:rsidR="00C56880" w:rsidRPr="00243EB9">
        <w:t xml:space="preserve">OBLIGACIÓN DE LLEVAR CONTABILIDAD. Las asociaciones u organización sin fines lucro están obligadas a llevar una contabilidad conforme a las normas vigentes, así como a presentar sus estados contables correspondientes al ejercicio precedente a las autoridades designadas a esos efectos. Estos estados contables deberán presentarse dentro de los </w:t>
      </w:r>
      <w:r w:rsidR="00C56880" w:rsidRPr="00243EB9">
        <w:lastRenderedPageBreak/>
        <w:t>dos (2) meses siguientes al cierre de su ejercicio financiero. Las asociaciones u organizaciones sin fines de lucro están obligadas a depositar en una cuenta bancaria apertura da en una institución financiera nacional todas las sumas de dinero que se les entregue en condición de donación o en el contexto de las transacciones que deben realizar. Cuando se trate de otros bienes recibidos, éstos deberán ser inscritos en la entidad correspondiente.</w:t>
      </w:r>
    </w:p>
    <w:p w14:paraId="0B7D0ECD" w14:textId="7760A5C6" w:rsidR="008D4BED" w:rsidRPr="00243EB9" w:rsidRDefault="00CB3315" w:rsidP="00A05659">
      <w:pPr>
        <w:pStyle w:val="TextoPrincipal"/>
      </w:pPr>
      <w:r w:rsidRPr="00243EB9">
        <w:t>Art</w:t>
      </w:r>
      <w:r w:rsidR="008D4BED" w:rsidRPr="00243EB9">
        <w:t>í</w:t>
      </w:r>
      <w:r w:rsidRPr="00243EB9">
        <w:t xml:space="preserve">culo 60: </w:t>
      </w:r>
      <w:r w:rsidR="008D4BED" w:rsidRPr="00243EB9">
        <w:t>SUSPENSIÓN O DISOLUCIÓN DE LAS ASOCIACIONES U ORGANIZACIONES SIN FINES DE LUCRO. Sin perjuicio de ejercitar la realización de actuaciones penales, la autoridad competente podrá mediante resolución administrativa ordenar la suspensión o la disolución de las asociaciones u organizaciones sin fines de lucro que, con pleno conocimiento de los hechos, alienten, promuevan, organicen, o cometan los delitos de terrorismo o su financiamiento.</w:t>
      </w:r>
    </w:p>
    <w:p w14:paraId="11693F54" w14:textId="6B4FB6F1" w:rsidR="0043213E" w:rsidRPr="00243EB9" w:rsidRDefault="00CB3315" w:rsidP="00A05659">
      <w:pPr>
        <w:pStyle w:val="TextoPrincipal"/>
      </w:pPr>
      <w:r w:rsidRPr="00243EB9">
        <w:t>Artículo</w:t>
      </w:r>
      <w:r w:rsidR="00FE62A1" w:rsidRPr="00243EB9">
        <w:t xml:space="preserve"> 61: </w:t>
      </w:r>
      <w:r w:rsidR="0043213E" w:rsidRPr="00243EB9">
        <w:t xml:space="preserve">SANCIONES PARA LAS ASOCIA­CIONES U ORGANIZACIONES SIN FINES DE LUCRO. Sin perjuicio de la sanción penal en que podría incurrir por participar en actos de terrorismo o su financiación, las asociaciones u organizaciones sin fines de lucro que no cumplan con lo dispuesto en esta Ley, serán sancionadas de acuerdo con lo siguiente: </w:t>
      </w:r>
    </w:p>
    <w:p w14:paraId="12C646F0" w14:textId="77777777" w:rsidR="002C4293" w:rsidRPr="00243EB9" w:rsidRDefault="0043213E" w:rsidP="00A05659">
      <w:pPr>
        <w:pStyle w:val="Enumeracin"/>
        <w:numPr>
          <w:ilvl w:val="0"/>
          <w:numId w:val="22"/>
        </w:numPr>
        <w:ind w:left="1134" w:hanging="567"/>
      </w:pPr>
      <w:r w:rsidRPr="00243EB9">
        <w:t xml:space="preserve">A la aplicación de multa, cuyo monto es el establecido en el Artículo 78 de esta Ley; </w:t>
      </w:r>
    </w:p>
    <w:p w14:paraId="0E11E771" w14:textId="77777777" w:rsidR="002C4293" w:rsidRPr="00243EB9" w:rsidRDefault="0043213E" w:rsidP="00A05659">
      <w:pPr>
        <w:pStyle w:val="Enumeracin"/>
        <w:numPr>
          <w:ilvl w:val="0"/>
          <w:numId w:val="22"/>
        </w:numPr>
        <w:ind w:left="1134" w:hanging="567"/>
      </w:pPr>
      <w:r w:rsidRPr="00243EB9">
        <w:t xml:space="preserve">A la prohibición de realizar actividades de la asociación u organización por un plazo máximo de cinco (5) años; y, </w:t>
      </w:r>
    </w:p>
    <w:p w14:paraId="68FAD846" w14:textId="5B9C1657" w:rsidR="00826859" w:rsidRPr="00243EB9" w:rsidRDefault="0043213E" w:rsidP="00A05659">
      <w:pPr>
        <w:pStyle w:val="Enumeracin"/>
        <w:numPr>
          <w:ilvl w:val="0"/>
          <w:numId w:val="22"/>
        </w:numPr>
        <w:ind w:left="1134" w:hanging="567"/>
      </w:pPr>
      <w:r w:rsidRPr="00243EB9">
        <w:t>A la disolución de la asociación u organización.</w:t>
      </w:r>
    </w:p>
    <w:p w14:paraId="2BE200EC" w14:textId="73AC06A4" w:rsidR="00253B13" w:rsidRPr="00243EB9" w:rsidRDefault="002F0D44" w:rsidP="00A05659">
      <w:pPr>
        <w:pStyle w:val="TextoPrincipal"/>
      </w:pPr>
      <w:r w:rsidRPr="00243EB9">
        <w:t xml:space="preserve">Artículo 78: </w:t>
      </w:r>
      <w:r w:rsidR="00253B13" w:rsidRPr="00243EB9">
        <w:t xml:space="preserve">SANCIONES PARA LOS SUJETOS OBLIGADOS. Sin perjuicio de la responsabilidad penal en que pudiera incurrir, los sujetos obligados que no cumplan con las obligaciones impuestas en esta Ley serán sancionados con una multa equivalente de veinte (20) a quinientos (500) salarios mínimos de los más altos. </w:t>
      </w:r>
    </w:p>
    <w:p w14:paraId="72CCCDDD" w14:textId="23B31400" w:rsidR="00253B13" w:rsidRPr="00243EB9" w:rsidRDefault="00253B13" w:rsidP="00A05659">
      <w:pPr>
        <w:pStyle w:val="TextoPrincipal"/>
      </w:pPr>
      <w:r w:rsidRPr="00243EB9">
        <w:t xml:space="preserve">El destino de las multas que se impongan por la aplicación de la presente Ley, se </w:t>
      </w:r>
      <w:r w:rsidR="008B5C11" w:rsidRPr="00243EB9">
        <w:t>regirá</w:t>
      </w:r>
      <w:r w:rsidRPr="00243EB9">
        <w:t xml:space="preserve"> por lo dispuesto en la normativa contra el lavado de activos. </w:t>
      </w:r>
    </w:p>
    <w:p w14:paraId="7FC9E7B7" w14:textId="7FA246F2" w:rsidR="008D4BED" w:rsidRPr="00243EB9" w:rsidRDefault="00253B13" w:rsidP="00A05659">
      <w:pPr>
        <w:pStyle w:val="TextoPrincipal"/>
      </w:pPr>
      <w:r w:rsidRPr="00243EB9">
        <w:t>La resolución donde se aplique sanciones a un sujeto obligado por el incumplimiento de esta Ley se divulgará por la UIF al resto de los sujetos obligados y al Ministerio Público.</w:t>
      </w:r>
    </w:p>
    <w:p w14:paraId="119C725C" w14:textId="77777777" w:rsidR="00445464" w:rsidRPr="00243EB9" w:rsidRDefault="00445464" w:rsidP="00A05659">
      <w:pPr>
        <w:pStyle w:val="TextoPrincipal"/>
      </w:pPr>
    </w:p>
    <w:p w14:paraId="4504CDEA" w14:textId="3E88BED2" w:rsidR="00445464" w:rsidRPr="00243EB9" w:rsidRDefault="00E23853" w:rsidP="000C0287">
      <w:pPr>
        <w:pStyle w:val="Ttulo3"/>
      </w:pPr>
      <w:bookmarkStart w:id="2406" w:name="_Toc157506311"/>
      <w:r w:rsidRPr="00243EB9">
        <w:t>LA LEY DEL VOLUNTARIADO EN HONDURAS</w:t>
      </w:r>
      <w:bookmarkEnd w:id="2406"/>
    </w:p>
    <w:p w14:paraId="56C3372E" w14:textId="39DBEC4B" w:rsidR="00253B13" w:rsidRPr="00243EB9" w:rsidRDefault="002601D2" w:rsidP="00A05659">
      <w:pPr>
        <w:pStyle w:val="TextoPrincipal"/>
      </w:pPr>
      <w:r w:rsidRPr="00243EB9">
        <w:t>La ley del voluntariado en Honduras nos habla acerca de</w:t>
      </w:r>
      <w:r w:rsidR="006D65F0" w:rsidRPr="00243EB9">
        <w:t xml:space="preserve"> algunas </w:t>
      </w:r>
      <w:r w:rsidR="00297668" w:rsidRPr="00243EB9">
        <w:t>restricciones y maneras de cooperar con el desarrollo del país mediante el voluntariado:</w:t>
      </w:r>
    </w:p>
    <w:p w14:paraId="0FCD23EE" w14:textId="7EEB641A" w:rsidR="00297668" w:rsidRPr="00243EB9" w:rsidRDefault="008F03A7" w:rsidP="00A05659">
      <w:pPr>
        <w:pStyle w:val="TextoPrincipal"/>
      </w:pPr>
      <w:r w:rsidRPr="00243EB9">
        <w:lastRenderedPageBreak/>
        <w:t>Artículo</w:t>
      </w:r>
      <w:r w:rsidR="00297668" w:rsidRPr="00243EB9">
        <w:t xml:space="preserve"> 1: </w:t>
      </w:r>
      <w:r w:rsidR="00D47EF2" w:rsidRPr="00243EB9">
        <w:t xml:space="preserve">SANCIONES PARA LOS SUJETOS OBLIGADOS. Sin perjuicio de la responsabilidad penal en que pudiera incurrir, los sujetos obligados que no cumplan con las obligaciones impuestas en esta Ley serán sancionados con una multa equivalente de veinte (20) a quinientos (500) salarios mínimos de los más altos. El destino de las multas que se impongan por la aplicación de la presente Ley, se </w:t>
      </w:r>
      <w:r w:rsidR="008B5C11" w:rsidRPr="00243EB9">
        <w:t>regirá</w:t>
      </w:r>
      <w:r w:rsidR="00D47EF2" w:rsidRPr="00243EB9">
        <w:t xml:space="preserve"> por lo dispuesto en la normativa contra el lavado de activos. La resolución donde se aplique sanciones a un sujeto obligado por el incumplimiento de esta Ley se </w:t>
      </w:r>
      <w:r w:rsidR="00E66331" w:rsidRPr="00243EB9">
        <w:t>divulgará</w:t>
      </w:r>
      <w:r w:rsidR="00D47EF2" w:rsidRPr="00243EB9">
        <w:t xml:space="preserve"> por la UIF al resto de los sujetos obligados y al Ministerio Público.</w:t>
      </w:r>
    </w:p>
    <w:p w14:paraId="367DA5D1" w14:textId="71BD9E41" w:rsidR="00E66331" w:rsidRPr="00243EB9" w:rsidRDefault="00443AB7" w:rsidP="00A05659">
      <w:pPr>
        <w:pStyle w:val="TextoPrincipal"/>
      </w:pPr>
      <w:r w:rsidRPr="00243EB9">
        <w:t>Ar</w:t>
      </w:r>
      <w:r w:rsidR="00786056" w:rsidRPr="00243EB9">
        <w:t>tículo 4</w:t>
      </w:r>
      <w:r w:rsidR="00CF381D" w:rsidRPr="00243EB9">
        <w:t>: Los voluntarios, las voluntarias y las organizaciones del voluntariado, no podrán realizar proselitismo político, religioso o de otra naturaleza, durante el desarrollo de sus actividades.</w:t>
      </w:r>
    </w:p>
    <w:p w14:paraId="006B5605" w14:textId="284EBD2C" w:rsidR="00CF381D" w:rsidRPr="00243EB9" w:rsidRDefault="00610DE3" w:rsidP="00A05659">
      <w:pPr>
        <w:pStyle w:val="TextoPrincipal"/>
      </w:pPr>
      <w:r w:rsidRPr="00243EB9">
        <w:t>Artículo</w:t>
      </w:r>
      <w:r w:rsidR="00254CBE" w:rsidRPr="00243EB9">
        <w:t xml:space="preserve"> 8: </w:t>
      </w:r>
      <w:r w:rsidR="00936B3C" w:rsidRPr="00243EB9">
        <w:t>Las organizaciones en que se integren los voluntarios y las voluntarias, deberán establecer formas de inscripción en que se especifiquen la acreditación de la condición de voluntario y voluntaria, fecha de ingreso, tiempo de duración del acuerdo, naturaleza de la prestación a efectuar, la función específica a desempeñarse, el lugar de ejecución y cualquier otra circunstancia que indique de manera indubitada las características del servicio voluntario a ser prestado, causas y formas de terminación del acuerdo. El acuerdo no constituye ningún tipo de relación laboral remunerada, ni estará sujeto a jurisdicción de institución estatal alguna.</w:t>
      </w:r>
    </w:p>
    <w:p w14:paraId="2B0299CA" w14:textId="7621AE63" w:rsidR="000343FA" w:rsidRPr="00243EB9" w:rsidRDefault="008F4BD1" w:rsidP="00A05659">
      <w:pPr>
        <w:pStyle w:val="TextoPrincipal"/>
      </w:pPr>
      <w:r w:rsidRPr="00243EB9">
        <w:t>Artículo</w:t>
      </w:r>
      <w:r w:rsidR="003A0DB9" w:rsidRPr="00243EB9">
        <w:t xml:space="preserve"> 9: </w:t>
      </w:r>
      <w:r w:rsidR="000343FA" w:rsidRPr="00243EB9">
        <w:t xml:space="preserve">Son derechos de las organizaciones del voluntariado: </w:t>
      </w:r>
    </w:p>
    <w:p w14:paraId="6C2CCD59" w14:textId="77777777" w:rsidR="00616468" w:rsidRPr="00243EB9" w:rsidRDefault="000343FA" w:rsidP="00A05659">
      <w:pPr>
        <w:pStyle w:val="TextoPrincipal"/>
        <w:numPr>
          <w:ilvl w:val="0"/>
          <w:numId w:val="8"/>
        </w:numPr>
        <w:ind w:left="1134" w:hanging="567"/>
      </w:pPr>
      <w:r w:rsidRPr="00243EB9">
        <w:t xml:space="preserve">Recibir el apoyo e información necesaria del Consejo Nacional del Voluntariado. </w:t>
      </w:r>
    </w:p>
    <w:p w14:paraId="094DDDED" w14:textId="77777777" w:rsidR="00616468" w:rsidRPr="00243EB9" w:rsidRDefault="000343FA" w:rsidP="00A05659">
      <w:pPr>
        <w:pStyle w:val="TextoPrincipal"/>
        <w:numPr>
          <w:ilvl w:val="0"/>
          <w:numId w:val="8"/>
        </w:numPr>
        <w:ind w:left="1134" w:hanging="567"/>
      </w:pPr>
      <w:r w:rsidRPr="00243EB9">
        <w:t xml:space="preserve">Incentivar en la medida de sus posibilidades, la actividad voluntaria. </w:t>
      </w:r>
    </w:p>
    <w:p w14:paraId="52304CA8" w14:textId="77777777" w:rsidR="00616468" w:rsidRPr="00243EB9" w:rsidRDefault="000343FA" w:rsidP="00A05659">
      <w:pPr>
        <w:pStyle w:val="TextoPrincipal"/>
        <w:numPr>
          <w:ilvl w:val="0"/>
          <w:numId w:val="8"/>
        </w:numPr>
        <w:ind w:left="1134" w:hanging="567"/>
      </w:pPr>
      <w:r w:rsidRPr="00243EB9">
        <w:t xml:space="preserve">Gestionar y recibir apoyo nacional o internacional para el incentivo de la actividad y cumplimiento de los programas. </w:t>
      </w:r>
    </w:p>
    <w:p w14:paraId="42A45FCC" w14:textId="77777777" w:rsidR="00616468" w:rsidRPr="00243EB9" w:rsidRDefault="000343FA" w:rsidP="00A05659">
      <w:pPr>
        <w:pStyle w:val="TextoPrincipal"/>
        <w:numPr>
          <w:ilvl w:val="0"/>
          <w:numId w:val="8"/>
        </w:numPr>
        <w:ind w:left="1134" w:hanging="567"/>
      </w:pPr>
      <w:r w:rsidRPr="00243EB9">
        <w:t xml:space="preserve">A que se respete su autonomía como organización. </w:t>
      </w:r>
    </w:p>
    <w:p w14:paraId="789AC280" w14:textId="77777777" w:rsidR="00616468" w:rsidRPr="00243EB9" w:rsidRDefault="000343FA" w:rsidP="00A05659">
      <w:pPr>
        <w:pStyle w:val="TextoPrincipal"/>
        <w:numPr>
          <w:ilvl w:val="0"/>
          <w:numId w:val="8"/>
        </w:numPr>
        <w:ind w:left="1134" w:hanging="567"/>
      </w:pPr>
      <w:r w:rsidRPr="00243EB9">
        <w:t xml:space="preserve">Emitir su normativa interna. </w:t>
      </w:r>
    </w:p>
    <w:p w14:paraId="6BE7A477" w14:textId="77777777" w:rsidR="00616468" w:rsidRPr="00243EB9" w:rsidRDefault="000343FA" w:rsidP="00A05659">
      <w:pPr>
        <w:pStyle w:val="TextoPrincipal"/>
        <w:numPr>
          <w:ilvl w:val="0"/>
          <w:numId w:val="8"/>
        </w:numPr>
        <w:ind w:left="1134" w:hanging="567"/>
      </w:pPr>
      <w:r w:rsidRPr="00243EB9">
        <w:t xml:space="preserve">Gozar de exoneración de impuestos, respecto a los bienes que adquieran o que introduzcan al país, para el cumplimiento de sus fines. </w:t>
      </w:r>
    </w:p>
    <w:p w14:paraId="1ABBDAC0" w14:textId="64249EA9" w:rsidR="00936B3C" w:rsidRPr="00243EB9" w:rsidRDefault="000343FA" w:rsidP="00A05659">
      <w:pPr>
        <w:pStyle w:val="TextoPrincipal"/>
        <w:numPr>
          <w:ilvl w:val="0"/>
          <w:numId w:val="8"/>
        </w:numPr>
        <w:ind w:left="1134" w:hanging="567"/>
      </w:pPr>
      <w:r w:rsidRPr="00243EB9">
        <w:t>Solicitar al Estado apoyo financiero y logístico para posibilitar sus operaciones.</w:t>
      </w:r>
    </w:p>
    <w:p w14:paraId="479D0F61" w14:textId="77777777" w:rsidR="00394538" w:rsidRPr="00243EB9" w:rsidRDefault="00394538" w:rsidP="00A05659">
      <w:pPr>
        <w:pStyle w:val="TextoPrincipal"/>
      </w:pPr>
    </w:p>
    <w:p w14:paraId="32EA6A94" w14:textId="77777777" w:rsidR="001837EA" w:rsidRPr="00243EB9" w:rsidRDefault="00CD15FB" w:rsidP="00A05659">
      <w:pPr>
        <w:pStyle w:val="TextoPrincipal"/>
      </w:pPr>
      <w:r w:rsidRPr="00243EB9">
        <w:t xml:space="preserve">Artículo 10: </w:t>
      </w:r>
      <w:r w:rsidR="001837EA" w:rsidRPr="00243EB9">
        <w:t xml:space="preserve">Son deberes de las Organizaciones del voluntariado: </w:t>
      </w:r>
    </w:p>
    <w:p w14:paraId="1349A490" w14:textId="77777777" w:rsidR="001837EA" w:rsidRPr="00243EB9" w:rsidRDefault="001837EA" w:rsidP="00A05659">
      <w:pPr>
        <w:pStyle w:val="TextoPrincipal"/>
        <w:numPr>
          <w:ilvl w:val="0"/>
          <w:numId w:val="9"/>
        </w:numPr>
        <w:ind w:left="1134" w:hanging="567"/>
      </w:pPr>
      <w:r w:rsidRPr="00243EB9">
        <w:t xml:space="preserve">Acreditarse ante el Consejo Nacional del Voluntariado, cumpliendo los requisitos exigidos por el mismo. </w:t>
      </w:r>
    </w:p>
    <w:p w14:paraId="6D6D5646" w14:textId="77777777" w:rsidR="001837EA" w:rsidRPr="00243EB9" w:rsidRDefault="001837EA" w:rsidP="00A05659">
      <w:pPr>
        <w:pStyle w:val="TextoPrincipal"/>
        <w:numPr>
          <w:ilvl w:val="0"/>
          <w:numId w:val="9"/>
        </w:numPr>
        <w:ind w:left="1134" w:hanging="567"/>
      </w:pPr>
      <w:r w:rsidRPr="00243EB9">
        <w:lastRenderedPageBreak/>
        <w:t xml:space="preserve">Dotar de identificación al voluntario o voluntaria con el fin de que lo habilite e identifique para el desarrollo de su actividad. </w:t>
      </w:r>
    </w:p>
    <w:p w14:paraId="227DB74B" w14:textId="77777777" w:rsidR="001837EA" w:rsidRPr="00243EB9" w:rsidRDefault="001837EA" w:rsidP="00A05659">
      <w:pPr>
        <w:pStyle w:val="TextoPrincipal"/>
        <w:numPr>
          <w:ilvl w:val="0"/>
          <w:numId w:val="9"/>
        </w:numPr>
        <w:ind w:left="1134" w:hanging="567"/>
      </w:pPr>
      <w:r w:rsidRPr="00243EB9">
        <w:t xml:space="preserve">Cumplir los compromisos adquiridos con los voluntarios y las voluntarias. </w:t>
      </w:r>
    </w:p>
    <w:p w14:paraId="5E4527AB" w14:textId="77777777" w:rsidR="00EB4DA6" w:rsidRPr="00243EB9" w:rsidRDefault="001837EA" w:rsidP="00A05659">
      <w:pPr>
        <w:pStyle w:val="TextoPrincipal"/>
        <w:numPr>
          <w:ilvl w:val="0"/>
          <w:numId w:val="9"/>
        </w:numPr>
        <w:ind w:left="1134" w:hanging="567"/>
      </w:pPr>
      <w:r w:rsidRPr="00243EB9">
        <w:t xml:space="preserve">Establecer los sistemas internos de información, orientación y formación adecuada para la realización de las tareas que sean encomendadas a los voluntarios y las voluntarias. </w:t>
      </w:r>
    </w:p>
    <w:p w14:paraId="13534835" w14:textId="77777777" w:rsidR="00C92D2D" w:rsidRPr="00243EB9" w:rsidRDefault="001837EA" w:rsidP="00A05659">
      <w:pPr>
        <w:pStyle w:val="TextoPrincipal"/>
        <w:numPr>
          <w:ilvl w:val="0"/>
          <w:numId w:val="9"/>
        </w:numPr>
        <w:ind w:left="1134" w:hanging="567"/>
      </w:pPr>
      <w:r w:rsidRPr="00243EB9">
        <w:t xml:space="preserve">Garantizar a los voluntarios y las voluntarias la realización de sus actividades en las debidas condiciones de seguridad e higiene, de acuerdo con la acción que se realice. </w:t>
      </w:r>
    </w:p>
    <w:p w14:paraId="30F542BB" w14:textId="77777777" w:rsidR="0055454A" w:rsidRPr="00243EB9" w:rsidRDefault="001837EA" w:rsidP="00A05659">
      <w:pPr>
        <w:pStyle w:val="TextoPrincipal"/>
        <w:numPr>
          <w:ilvl w:val="0"/>
          <w:numId w:val="9"/>
        </w:numPr>
        <w:ind w:left="1134" w:hanging="567"/>
      </w:pPr>
      <w:r w:rsidRPr="00243EB9">
        <w:t xml:space="preserve">Facilitar al voluntario y la voluntaria los materiales necesarios para la ejecución de sus actividades. </w:t>
      </w:r>
    </w:p>
    <w:p w14:paraId="5FB22051" w14:textId="77777777" w:rsidR="00407976" w:rsidRPr="00243EB9" w:rsidRDefault="001837EA" w:rsidP="00A05659">
      <w:pPr>
        <w:pStyle w:val="TextoPrincipal"/>
        <w:numPr>
          <w:ilvl w:val="0"/>
          <w:numId w:val="9"/>
        </w:numPr>
        <w:ind w:left="1134" w:hanging="567"/>
      </w:pPr>
      <w:r w:rsidRPr="00243EB9">
        <w:t xml:space="preserve">Expedir a petición de los voluntarios o voluntarias un certificado que acredite los servicios prestados. </w:t>
      </w:r>
    </w:p>
    <w:p w14:paraId="0EDABF37" w14:textId="77777777" w:rsidR="00A660C8" w:rsidRPr="00243EB9" w:rsidRDefault="001837EA" w:rsidP="00A05659">
      <w:pPr>
        <w:pStyle w:val="TextoPrincipal"/>
        <w:numPr>
          <w:ilvl w:val="0"/>
          <w:numId w:val="9"/>
        </w:numPr>
        <w:ind w:left="1134" w:hanging="567"/>
      </w:pPr>
      <w:r w:rsidRPr="00243EB9">
        <w:t xml:space="preserve">Mantener actualizada la base de datos del personal de voluntariado, llevando un registro de ingresos y salidas del personal voluntario y su actividad. </w:t>
      </w:r>
    </w:p>
    <w:p w14:paraId="32464116" w14:textId="77777777" w:rsidR="00A660C8" w:rsidRPr="00243EB9" w:rsidRDefault="001837EA" w:rsidP="00A05659">
      <w:pPr>
        <w:pStyle w:val="TextoPrincipal"/>
        <w:numPr>
          <w:ilvl w:val="0"/>
          <w:numId w:val="9"/>
        </w:numPr>
        <w:ind w:left="1134" w:hanging="567"/>
      </w:pPr>
      <w:r w:rsidRPr="00243EB9">
        <w:t xml:space="preserve">Presentar al final de cada actividad un informe sobre la naturaleza de las actividades al Consejo Nacional del Voluntariado con el único propósito de que se cuantifique el servicio e impacto del voluntariado. </w:t>
      </w:r>
    </w:p>
    <w:p w14:paraId="5DE7C598" w14:textId="47C29E4A" w:rsidR="00D47EF2" w:rsidRPr="00243EB9" w:rsidRDefault="001837EA" w:rsidP="00A05659">
      <w:pPr>
        <w:pStyle w:val="TextoPrincipal"/>
        <w:numPr>
          <w:ilvl w:val="0"/>
          <w:numId w:val="9"/>
        </w:numPr>
        <w:ind w:left="1134" w:hanging="567"/>
      </w:pPr>
      <w:r w:rsidRPr="00243EB9">
        <w:t>No discriminar a los voluntarios y a las voluntarias y/o beneficiarios de la acción por motivos de raza, sexo, edad o cualquier otra condición de tipo económico, político, étnico, cultural o social, religión, ideología u orientación sexual</w:t>
      </w:r>
      <w:r w:rsidR="00A660C8" w:rsidRPr="00243EB9">
        <w:t>.</w:t>
      </w:r>
    </w:p>
    <w:p w14:paraId="6A58F895" w14:textId="77777777" w:rsidR="00A660C8" w:rsidRPr="00243EB9" w:rsidRDefault="00A660C8" w:rsidP="00A05659">
      <w:pPr>
        <w:pStyle w:val="TextoPrincipal"/>
      </w:pPr>
    </w:p>
    <w:p w14:paraId="795ED0A2" w14:textId="583FB5F9" w:rsidR="002C4293" w:rsidRPr="00243EB9" w:rsidRDefault="002C4293" w:rsidP="00A05659">
      <w:pPr>
        <w:pStyle w:val="TextoPrincipal"/>
      </w:pPr>
    </w:p>
    <w:p w14:paraId="5F22EFF8" w14:textId="77777777" w:rsidR="00172F7D" w:rsidRPr="00243EB9" w:rsidRDefault="00172F7D" w:rsidP="00A05659">
      <w:pPr>
        <w:pStyle w:val="TextoPrincipal"/>
      </w:pPr>
    </w:p>
    <w:p w14:paraId="391B4490" w14:textId="77777777" w:rsidR="00172F7D" w:rsidRPr="00243EB9" w:rsidRDefault="00172F7D" w:rsidP="00A05659">
      <w:pPr>
        <w:pStyle w:val="TextoPrincipal"/>
      </w:pPr>
    </w:p>
    <w:p w14:paraId="53AFF9AF" w14:textId="77777777" w:rsidR="00856322" w:rsidRPr="00243EB9" w:rsidRDefault="00856322" w:rsidP="00A05659">
      <w:pPr>
        <w:pStyle w:val="TextoPrincipal"/>
      </w:pPr>
    </w:p>
    <w:p w14:paraId="2DB849D1" w14:textId="77777777" w:rsidR="00856322" w:rsidRPr="00243EB9" w:rsidRDefault="00856322" w:rsidP="00A05659">
      <w:pPr>
        <w:pStyle w:val="TextoPrincipal"/>
      </w:pPr>
    </w:p>
    <w:p w14:paraId="71A73276" w14:textId="77777777" w:rsidR="00856322" w:rsidRPr="00243EB9" w:rsidRDefault="00856322" w:rsidP="00A05659">
      <w:pPr>
        <w:pStyle w:val="TextoPrincipal"/>
      </w:pPr>
    </w:p>
    <w:p w14:paraId="7409AF76" w14:textId="77777777" w:rsidR="00C647B9" w:rsidRPr="00243EB9" w:rsidRDefault="00C647B9" w:rsidP="00A05659">
      <w:pPr>
        <w:pStyle w:val="TextoPrincipal"/>
      </w:pPr>
    </w:p>
    <w:p w14:paraId="536D1BC5" w14:textId="77777777" w:rsidR="00C647B9" w:rsidRPr="00243EB9" w:rsidRDefault="00C647B9" w:rsidP="00A05659">
      <w:pPr>
        <w:pStyle w:val="TextoPrincipal"/>
      </w:pPr>
    </w:p>
    <w:p w14:paraId="1D21D9BF" w14:textId="7FF5C720" w:rsidR="003E7358" w:rsidRPr="00243EB9" w:rsidRDefault="00F560FD" w:rsidP="00A05659">
      <w:pPr>
        <w:pStyle w:val="Ttulo1"/>
      </w:pPr>
      <w:bookmarkStart w:id="2407" w:name="_Toc474331191"/>
      <w:bookmarkStart w:id="2408" w:name="_Toc474331390"/>
      <w:bookmarkStart w:id="2409" w:name="_Toc157506312"/>
      <w:r w:rsidRPr="00243EB9">
        <w:lastRenderedPageBreak/>
        <w:t>CAPÍTULO III. METODOLOGÍA</w:t>
      </w:r>
      <w:bookmarkEnd w:id="2407"/>
      <w:bookmarkEnd w:id="2408"/>
      <w:bookmarkEnd w:id="2409"/>
    </w:p>
    <w:p w14:paraId="2A0C51BB" w14:textId="4A278867" w:rsidR="00573F73" w:rsidRPr="00243EB9" w:rsidRDefault="00C819F4" w:rsidP="00A05659">
      <w:pPr>
        <w:pStyle w:val="TextoPrincipal"/>
      </w:pPr>
      <w:r w:rsidRPr="00243EB9">
        <w:t>En el presente capítulo</w:t>
      </w:r>
      <w:r w:rsidR="00FE191D" w:rsidRPr="00243EB9">
        <w:t xml:space="preserve"> se presentan los instrumentos y técnicas aplicad</w:t>
      </w:r>
      <w:r w:rsidR="007D139B" w:rsidRPr="00243EB9">
        <w:t xml:space="preserve">as </w:t>
      </w:r>
      <w:r w:rsidR="00BD3F17" w:rsidRPr="00243EB9">
        <w:t xml:space="preserve">para la recolección de la información, así como el enfoque, alcance, diseño y método </w:t>
      </w:r>
      <w:r w:rsidR="004B436E" w:rsidRPr="00243EB9">
        <w:t>de la investigación.</w:t>
      </w:r>
    </w:p>
    <w:p w14:paraId="3449276C" w14:textId="77777777" w:rsidR="00C819F4" w:rsidRPr="00243EB9" w:rsidRDefault="00C819F4" w:rsidP="00A05659">
      <w:pPr>
        <w:pStyle w:val="TextoPrincipal"/>
      </w:pPr>
    </w:p>
    <w:p w14:paraId="4ABEAFD7" w14:textId="77777777" w:rsidR="00107429" w:rsidRPr="00243EB9" w:rsidRDefault="00107429" w:rsidP="00A05659">
      <w:pPr>
        <w:pStyle w:val="Prrafodelista"/>
        <w:numPr>
          <w:ilvl w:val="0"/>
          <w:numId w:val="2"/>
        </w:numPr>
        <w:spacing w:after="120" w:line="360" w:lineRule="auto"/>
        <w:outlineLvl w:val="1"/>
        <w:rPr>
          <w:rFonts w:ascii="Times New Roman" w:eastAsia="Times New Roman" w:hAnsi="Times New Roman"/>
          <w:b/>
          <w:bCs/>
          <w:vanish/>
          <w:sz w:val="24"/>
          <w:szCs w:val="32"/>
        </w:rPr>
      </w:pPr>
      <w:bookmarkStart w:id="2410" w:name="_Toc130288086"/>
      <w:bookmarkStart w:id="2411" w:name="_Toc132615452"/>
      <w:bookmarkStart w:id="2412" w:name="_Toc148552360"/>
      <w:bookmarkStart w:id="2413" w:name="_Toc148727366"/>
      <w:bookmarkStart w:id="2414" w:name="_Toc148984580"/>
      <w:bookmarkStart w:id="2415" w:name="_Toc149237353"/>
      <w:bookmarkStart w:id="2416" w:name="_Toc149239211"/>
      <w:bookmarkStart w:id="2417" w:name="_Toc149240127"/>
      <w:bookmarkStart w:id="2418" w:name="_Toc149373341"/>
      <w:bookmarkStart w:id="2419" w:name="_Toc149373927"/>
      <w:bookmarkStart w:id="2420" w:name="_Toc149374481"/>
      <w:bookmarkStart w:id="2421" w:name="_Toc149504196"/>
      <w:bookmarkStart w:id="2422" w:name="_Toc149504963"/>
      <w:bookmarkStart w:id="2423" w:name="_Toc149506107"/>
      <w:bookmarkStart w:id="2424" w:name="_Toc149506205"/>
      <w:bookmarkStart w:id="2425" w:name="_Toc149592309"/>
      <w:bookmarkStart w:id="2426" w:name="_Toc149592413"/>
      <w:bookmarkStart w:id="2427" w:name="_Toc149592647"/>
      <w:bookmarkStart w:id="2428" w:name="_Toc149765983"/>
      <w:bookmarkStart w:id="2429" w:name="_Toc149927919"/>
      <w:bookmarkStart w:id="2430" w:name="_Toc149929125"/>
      <w:bookmarkStart w:id="2431" w:name="_Toc149937028"/>
      <w:bookmarkStart w:id="2432" w:name="_Toc149938554"/>
      <w:bookmarkStart w:id="2433" w:name="_Toc149938687"/>
      <w:bookmarkStart w:id="2434" w:name="_Toc149941530"/>
      <w:bookmarkStart w:id="2435" w:name="_Toc149942566"/>
      <w:bookmarkStart w:id="2436" w:name="_Toc149983576"/>
      <w:bookmarkStart w:id="2437" w:name="_Toc149985045"/>
      <w:bookmarkStart w:id="2438" w:name="_Toc149985203"/>
      <w:bookmarkStart w:id="2439" w:name="_Toc149985776"/>
      <w:bookmarkStart w:id="2440" w:name="_Toc149985901"/>
      <w:bookmarkStart w:id="2441" w:name="_Toc149986028"/>
      <w:bookmarkStart w:id="2442" w:name="_Toc150004822"/>
      <w:bookmarkStart w:id="2443" w:name="_Toc150033172"/>
      <w:bookmarkStart w:id="2444" w:name="_Toc150033358"/>
      <w:bookmarkStart w:id="2445" w:name="_Toc150094918"/>
      <w:bookmarkStart w:id="2446" w:name="_Toc150100660"/>
      <w:bookmarkStart w:id="2447" w:name="_Toc150103483"/>
      <w:bookmarkStart w:id="2448" w:name="_Toc150194201"/>
      <w:bookmarkStart w:id="2449" w:name="_Toc150279827"/>
      <w:bookmarkStart w:id="2450" w:name="_Toc150453839"/>
      <w:bookmarkStart w:id="2451" w:name="_Toc150535995"/>
      <w:bookmarkStart w:id="2452" w:name="_Toc150536304"/>
      <w:bookmarkStart w:id="2453" w:name="_Toc150536458"/>
      <w:bookmarkStart w:id="2454" w:name="_Toc150536608"/>
      <w:bookmarkStart w:id="2455" w:name="_Toc150536760"/>
      <w:bookmarkStart w:id="2456" w:name="_Toc150536992"/>
      <w:bookmarkStart w:id="2457" w:name="_Toc150537145"/>
      <w:bookmarkStart w:id="2458" w:name="_Toc150549947"/>
      <w:bookmarkStart w:id="2459" w:name="_Toc150550102"/>
      <w:bookmarkStart w:id="2460" w:name="_Toc150691999"/>
      <w:bookmarkStart w:id="2461" w:name="_Toc150696160"/>
      <w:bookmarkStart w:id="2462" w:name="_Toc150696694"/>
      <w:bookmarkStart w:id="2463" w:name="_Toc152099277"/>
      <w:bookmarkStart w:id="2464" w:name="_Toc152176827"/>
      <w:bookmarkStart w:id="2465" w:name="_Toc152186398"/>
      <w:bookmarkStart w:id="2466" w:name="_Toc152186555"/>
      <w:bookmarkStart w:id="2467" w:name="_Toc152275383"/>
      <w:bookmarkStart w:id="2468" w:name="_Toc152699912"/>
      <w:bookmarkStart w:id="2469" w:name="_Toc152782632"/>
      <w:bookmarkStart w:id="2470" w:name="_Toc152783481"/>
      <w:bookmarkStart w:id="2471" w:name="_Toc152783638"/>
      <w:bookmarkStart w:id="2472" w:name="_Toc152783794"/>
      <w:bookmarkStart w:id="2473" w:name="_Toc152783949"/>
      <w:bookmarkStart w:id="2474" w:name="_Toc152784102"/>
      <w:bookmarkStart w:id="2475" w:name="_Toc152784255"/>
      <w:bookmarkStart w:id="2476" w:name="_Toc152784408"/>
      <w:bookmarkStart w:id="2477" w:name="_Toc152786019"/>
      <w:bookmarkStart w:id="2478" w:name="_Toc152875208"/>
      <w:bookmarkStart w:id="2479" w:name="_Toc152877888"/>
      <w:bookmarkStart w:id="2480" w:name="_Toc153130505"/>
      <w:bookmarkStart w:id="2481" w:name="_Toc153215507"/>
      <w:bookmarkStart w:id="2482" w:name="_Toc153388997"/>
      <w:bookmarkStart w:id="2483" w:name="_Toc153393145"/>
      <w:bookmarkStart w:id="2484" w:name="_Toc153394869"/>
      <w:bookmarkStart w:id="2485" w:name="_Toc153622109"/>
      <w:bookmarkStart w:id="2486" w:name="_Toc153622295"/>
      <w:bookmarkStart w:id="2487" w:name="_Toc153638808"/>
      <w:bookmarkStart w:id="2488" w:name="_Toc153702311"/>
      <w:bookmarkStart w:id="2489" w:name="_Toc155814468"/>
      <w:bookmarkStart w:id="2490" w:name="_Toc155814826"/>
      <w:bookmarkStart w:id="2491" w:name="_Toc156124285"/>
      <w:bookmarkStart w:id="2492" w:name="_Toc157197621"/>
      <w:bookmarkStart w:id="2493" w:name="_Toc157364276"/>
      <w:bookmarkStart w:id="2494" w:name="_Toc157366229"/>
      <w:bookmarkStart w:id="2495" w:name="_Toc157506313"/>
      <w:bookmarkStart w:id="2496" w:name="_Toc474331192"/>
      <w:bookmarkStart w:id="2497" w:name="_Toc474331391"/>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p>
    <w:p w14:paraId="14FB18DE" w14:textId="5B3AEEEC" w:rsidR="008559AD" w:rsidRPr="00243EB9" w:rsidRDefault="008559AD" w:rsidP="00A05659">
      <w:pPr>
        <w:pStyle w:val="Ttulo2"/>
      </w:pPr>
      <w:bookmarkStart w:id="2498" w:name="_Toc157506314"/>
      <w:bookmarkEnd w:id="2496"/>
      <w:bookmarkEnd w:id="2497"/>
      <w:r w:rsidRPr="00243EB9">
        <w:t>CONGRUENCIA METODOLÓGICA</w:t>
      </w:r>
      <w:bookmarkEnd w:id="2498"/>
    </w:p>
    <w:p w14:paraId="487D8FEF" w14:textId="77777777" w:rsidR="008559AD" w:rsidRPr="00243EB9" w:rsidRDefault="008559AD" w:rsidP="00A05659">
      <w:pPr>
        <w:pStyle w:val="Prrafodelista"/>
        <w:keepNext/>
        <w:keepLines/>
        <w:numPr>
          <w:ilvl w:val="0"/>
          <w:numId w:val="5"/>
        </w:numPr>
        <w:spacing w:after="0" w:line="360" w:lineRule="auto"/>
        <w:outlineLvl w:val="2"/>
        <w:rPr>
          <w:rFonts w:ascii="Times New Roman" w:eastAsiaTheme="majorEastAsia" w:hAnsi="Times New Roman" w:cstheme="majorBidi"/>
          <w:bCs/>
          <w:vanish/>
          <w:sz w:val="24"/>
          <w:szCs w:val="24"/>
        </w:rPr>
      </w:pPr>
      <w:bookmarkStart w:id="2499" w:name="_Toc150279829"/>
      <w:bookmarkStart w:id="2500" w:name="_Toc150453841"/>
      <w:bookmarkStart w:id="2501" w:name="_Toc150535997"/>
      <w:bookmarkStart w:id="2502" w:name="_Toc150536306"/>
      <w:bookmarkStart w:id="2503" w:name="_Toc150536460"/>
      <w:bookmarkStart w:id="2504" w:name="_Toc150536610"/>
      <w:bookmarkStart w:id="2505" w:name="_Toc150536762"/>
      <w:bookmarkStart w:id="2506" w:name="_Toc150536994"/>
      <w:bookmarkStart w:id="2507" w:name="_Toc150537147"/>
      <w:bookmarkStart w:id="2508" w:name="_Toc150549949"/>
      <w:bookmarkStart w:id="2509" w:name="_Toc150550104"/>
      <w:bookmarkStart w:id="2510" w:name="_Toc150692001"/>
      <w:bookmarkStart w:id="2511" w:name="_Toc150696162"/>
      <w:bookmarkStart w:id="2512" w:name="_Toc150696696"/>
      <w:bookmarkStart w:id="2513" w:name="_Toc152099279"/>
      <w:bookmarkStart w:id="2514" w:name="_Toc152176829"/>
      <w:bookmarkStart w:id="2515" w:name="_Toc152186400"/>
      <w:bookmarkStart w:id="2516" w:name="_Toc152186557"/>
      <w:bookmarkStart w:id="2517" w:name="_Toc152275385"/>
      <w:bookmarkStart w:id="2518" w:name="_Toc152699914"/>
      <w:bookmarkStart w:id="2519" w:name="_Toc152782634"/>
      <w:bookmarkStart w:id="2520" w:name="_Toc152783483"/>
      <w:bookmarkStart w:id="2521" w:name="_Toc152783640"/>
      <w:bookmarkStart w:id="2522" w:name="_Toc152783796"/>
      <w:bookmarkStart w:id="2523" w:name="_Toc152783951"/>
      <w:bookmarkStart w:id="2524" w:name="_Toc152784104"/>
      <w:bookmarkStart w:id="2525" w:name="_Toc152784257"/>
      <w:bookmarkStart w:id="2526" w:name="_Toc152784410"/>
      <w:bookmarkStart w:id="2527" w:name="_Toc152786021"/>
      <w:bookmarkStart w:id="2528" w:name="_Toc152875210"/>
      <w:bookmarkStart w:id="2529" w:name="_Toc152877890"/>
      <w:bookmarkStart w:id="2530" w:name="_Toc153130507"/>
      <w:bookmarkStart w:id="2531" w:name="_Toc153215509"/>
      <w:bookmarkStart w:id="2532" w:name="_Toc153388999"/>
      <w:bookmarkStart w:id="2533" w:name="_Toc153393147"/>
      <w:bookmarkStart w:id="2534" w:name="_Toc153394871"/>
      <w:bookmarkStart w:id="2535" w:name="_Toc153622111"/>
      <w:bookmarkStart w:id="2536" w:name="_Toc153622297"/>
      <w:bookmarkStart w:id="2537" w:name="_Toc153638810"/>
      <w:bookmarkStart w:id="2538" w:name="_Toc153702313"/>
      <w:bookmarkStart w:id="2539" w:name="_Toc155814470"/>
      <w:bookmarkStart w:id="2540" w:name="_Toc155814828"/>
      <w:bookmarkStart w:id="2541" w:name="_Toc156124287"/>
      <w:bookmarkStart w:id="2542" w:name="_Toc157197623"/>
      <w:bookmarkStart w:id="2543" w:name="_Toc157364278"/>
      <w:bookmarkStart w:id="2544" w:name="_Toc157366231"/>
      <w:bookmarkStart w:id="2545" w:name="_Toc157506315"/>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p>
    <w:p w14:paraId="18D7F71C" w14:textId="3CB2D03B" w:rsidR="008559AD" w:rsidRPr="00243EB9" w:rsidRDefault="008559AD" w:rsidP="00A05659">
      <w:pPr>
        <w:pStyle w:val="Prrafodelista"/>
        <w:keepNext/>
        <w:keepLines/>
        <w:numPr>
          <w:ilvl w:val="1"/>
          <w:numId w:val="5"/>
        </w:numPr>
        <w:spacing w:after="0" w:line="360" w:lineRule="auto"/>
        <w:outlineLvl w:val="2"/>
        <w:rPr>
          <w:rFonts w:ascii="Times New Roman" w:eastAsiaTheme="majorEastAsia" w:hAnsi="Times New Roman" w:cstheme="majorBidi"/>
          <w:bCs/>
          <w:vanish/>
          <w:sz w:val="24"/>
          <w:szCs w:val="24"/>
        </w:rPr>
      </w:pPr>
      <w:bookmarkStart w:id="2546" w:name="_Toc150279830"/>
      <w:bookmarkStart w:id="2547" w:name="_Toc150453842"/>
      <w:bookmarkStart w:id="2548" w:name="_Toc150535998"/>
      <w:bookmarkStart w:id="2549" w:name="_Toc150536307"/>
      <w:bookmarkStart w:id="2550" w:name="_Toc150536461"/>
      <w:bookmarkStart w:id="2551" w:name="_Toc150536611"/>
      <w:bookmarkStart w:id="2552" w:name="_Toc150536763"/>
      <w:bookmarkStart w:id="2553" w:name="_Toc150536995"/>
      <w:bookmarkStart w:id="2554" w:name="_Toc150537148"/>
      <w:bookmarkStart w:id="2555" w:name="_Toc150549950"/>
      <w:bookmarkStart w:id="2556" w:name="_Toc150550105"/>
      <w:bookmarkStart w:id="2557" w:name="_Toc150692002"/>
      <w:bookmarkStart w:id="2558" w:name="_Toc150696163"/>
      <w:bookmarkStart w:id="2559" w:name="_Toc150696697"/>
      <w:bookmarkStart w:id="2560" w:name="_Toc152099280"/>
      <w:bookmarkStart w:id="2561" w:name="_Toc152176830"/>
      <w:bookmarkStart w:id="2562" w:name="_Toc152186401"/>
      <w:bookmarkStart w:id="2563" w:name="_Toc152186558"/>
      <w:bookmarkStart w:id="2564" w:name="_Toc152275386"/>
      <w:bookmarkStart w:id="2565" w:name="_Toc152699915"/>
      <w:bookmarkStart w:id="2566" w:name="_Toc152782635"/>
      <w:bookmarkStart w:id="2567" w:name="_Toc152783484"/>
      <w:bookmarkStart w:id="2568" w:name="_Toc152783641"/>
      <w:bookmarkStart w:id="2569" w:name="_Toc152783797"/>
      <w:bookmarkStart w:id="2570" w:name="_Toc152783952"/>
      <w:bookmarkStart w:id="2571" w:name="_Toc152784105"/>
      <w:bookmarkStart w:id="2572" w:name="_Toc152784258"/>
      <w:bookmarkStart w:id="2573" w:name="_Toc152784411"/>
      <w:bookmarkStart w:id="2574" w:name="_Toc152786022"/>
      <w:bookmarkStart w:id="2575" w:name="_Toc152875211"/>
      <w:bookmarkStart w:id="2576" w:name="_Toc152877891"/>
      <w:bookmarkStart w:id="2577" w:name="_Toc153130508"/>
      <w:bookmarkStart w:id="2578" w:name="_Toc153215510"/>
      <w:bookmarkStart w:id="2579" w:name="_Toc153389000"/>
      <w:bookmarkStart w:id="2580" w:name="_Toc153393148"/>
      <w:bookmarkStart w:id="2581" w:name="_Toc153394872"/>
      <w:bookmarkStart w:id="2582" w:name="_Toc153622112"/>
      <w:bookmarkStart w:id="2583" w:name="_Toc153622298"/>
      <w:bookmarkStart w:id="2584" w:name="_Toc153638811"/>
      <w:bookmarkStart w:id="2585" w:name="_Toc153702314"/>
      <w:bookmarkStart w:id="2586" w:name="_Toc155814471"/>
      <w:bookmarkStart w:id="2587" w:name="_Toc155814829"/>
      <w:bookmarkStart w:id="2588" w:name="_Toc156124288"/>
      <w:bookmarkStart w:id="2589" w:name="_Toc157197624"/>
      <w:bookmarkStart w:id="2590" w:name="_Toc157364279"/>
      <w:bookmarkStart w:id="2591" w:name="_Toc157366232"/>
      <w:bookmarkStart w:id="2592" w:name="_Toc157506316"/>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p>
    <w:p w14:paraId="05DE2A2F" w14:textId="01B58267" w:rsidR="008559AD" w:rsidRPr="00243EB9" w:rsidRDefault="008559AD" w:rsidP="000C0287">
      <w:pPr>
        <w:pStyle w:val="Ttulo3"/>
      </w:pPr>
      <w:bookmarkStart w:id="2593" w:name="_Toc157506317"/>
      <w:r w:rsidRPr="00243EB9">
        <w:t>MATRIZ METODOLÓGICA</w:t>
      </w:r>
      <w:bookmarkEnd w:id="2593"/>
    </w:p>
    <w:p w14:paraId="694B362D" w14:textId="005883ED" w:rsidR="002751CA" w:rsidRPr="00243EB9" w:rsidRDefault="002751CA" w:rsidP="00A05659">
      <w:pPr>
        <w:pStyle w:val="TtulodeTablas"/>
        <w:rPr>
          <w:lang w:val="es-HN"/>
        </w:rPr>
      </w:pPr>
      <w:bookmarkStart w:id="2594" w:name="_Toc157505815"/>
      <w:r w:rsidRPr="00243EB9">
        <w:rPr>
          <w:lang w:val="es-HN"/>
        </w:rPr>
        <w:t xml:space="preserve">Tabla 4. </w:t>
      </w:r>
      <w:r w:rsidR="00394538" w:rsidRPr="00243EB9">
        <w:rPr>
          <w:lang w:val="es-HN"/>
        </w:rPr>
        <w:t>Matriz</w:t>
      </w:r>
      <w:r w:rsidRPr="00243EB9">
        <w:rPr>
          <w:lang w:val="es-HN"/>
        </w:rPr>
        <w:t xml:space="preserve"> metodo</w:t>
      </w:r>
      <w:r w:rsidR="007655A2" w:rsidRPr="00243EB9">
        <w:rPr>
          <w:lang w:val="es-HN"/>
        </w:rPr>
        <w:t>lógic</w:t>
      </w:r>
      <w:r w:rsidRPr="00243EB9">
        <w:rPr>
          <w:lang w:val="es-HN"/>
        </w:rPr>
        <w:t>a de la investigación</w:t>
      </w:r>
      <w:bookmarkEnd w:id="2594"/>
    </w:p>
    <w:tbl>
      <w:tblPr>
        <w:tblStyle w:val="Tablaconcuadrcula"/>
        <w:tblW w:w="9351" w:type="dxa"/>
        <w:tblLayout w:type="fixed"/>
        <w:tblLook w:val="04A0" w:firstRow="1" w:lastRow="0" w:firstColumn="1" w:lastColumn="0" w:noHBand="0" w:noVBand="1"/>
      </w:tblPr>
      <w:tblGrid>
        <w:gridCol w:w="1587"/>
        <w:gridCol w:w="1587"/>
        <w:gridCol w:w="1587"/>
        <w:gridCol w:w="1474"/>
        <w:gridCol w:w="1474"/>
        <w:gridCol w:w="1642"/>
      </w:tblGrid>
      <w:tr w:rsidR="00A10FC9" w:rsidRPr="00243EB9" w14:paraId="5827FF52" w14:textId="77777777" w:rsidTr="00925CAA">
        <w:trPr>
          <w:tblHeader/>
        </w:trPr>
        <w:tc>
          <w:tcPr>
            <w:tcW w:w="1587" w:type="dxa"/>
            <w:vMerge w:val="restart"/>
          </w:tcPr>
          <w:p w14:paraId="20661E11" w14:textId="736FC951" w:rsidR="00A10FC9" w:rsidRPr="00243EB9" w:rsidRDefault="00A10FC9" w:rsidP="00A05659">
            <w:pPr>
              <w:pStyle w:val="TextodeTablas"/>
              <w:rPr>
                <w:b/>
                <w:lang w:val="es-HN"/>
              </w:rPr>
            </w:pPr>
            <w:r w:rsidRPr="00243EB9">
              <w:rPr>
                <w:b/>
                <w:lang w:val="es-HN"/>
              </w:rPr>
              <w:t>Título de la investigación</w:t>
            </w:r>
          </w:p>
        </w:tc>
        <w:tc>
          <w:tcPr>
            <w:tcW w:w="3174" w:type="dxa"/>
            <w:gridSpan w:val="2"/>
          </w:tcPr>
          <w:p w14:paraId="6AD018A8" w14:textId="3E5CCA2F" w:rsidR="00A10FC9" w:rsidRPr="00243EB9" w:rsidRDefault="00A10FC9" w:rsidP="00A05659">
            <w:pPr>
              <w:pStyle w:val="TextodeTablas"/>
              <w:rPr>
                <w:b/>
                <w:lang w:val="es-HN"/>
              </w:rPr>
            </w:pPr>
            <w:r w:rsidRPr="00243EB9">
              <w:rPr>
                <w:b/>
                <w:lang w:val="es-HN"/>
              </w:rPr>
              <w:t>Objetivos de la investigación</w:t>
            </w:r>
          </w:p>
        </w:tc>
        <w:tc>
          <w:tcPr>
            <w:tcW w:w="1474" w:type="dxa"/>
            <w:vMerge w:val="restart"/>
          </w:tcPr>
          <w:p w14:paraId="4C4EC3E4" w14:textId="1C09BAD8" w:rsidR="00A10FC9" w:rsidRPr="00243EB9" w:rsidRDefault="00A10FC9" w:rsidP="00A05659">
            <w:pPr>
              <w:pStyle w:val="TextodeTablas"/>
              <w:rPr>
                <w:b/>
                <w:lang w:val="es-HN"/>
              </w:rPr>
            </w:pPr>
            <w:r w:rsidRPr="00243EB9">
              <w:rPr>
                <w:b/>
                <w:lang w:val="es-HN"/>
              </w:rPr>
              <w:t>Variable</w:t>
            </w:r>
          </w:p>
        </w:tc>
        <w:tc>
          <w:tcPr>
            <w:tcW w:w="1474" w:type="dxa"/>
            <w:vMerge w:val="restart"/>
          </w:tcPr>
          <w:p w14:paraId="04BDDA2C" w14:textId="64204E78" w:rsidR="00A10FC9" w:rsidRPr="00243EB9" w:rsidRDefault="00A10FC9" w:rsidP="00A05659">
            <w:pPr>
              <w:pStyle w:val="TextodeTablas"/>
              <w:rPr>
                <w:b/>
                <w:lang w:val="es-HN"/>
              </w:rPr>
            </w:pPr>
            <w:r w:rsidRPr="00243EB9">
              <w:rPr>
                <w:b/>
                <w:lang w:val="es-HN"/>
              </w:rPr>
              <w:t>Dimensiones</w:t>
            </w:r>
          </w:p>
        </w:tc>
        <w:tc>
          <w:tcPr>
            <w:tcW w:w="1642" w:type="dxa"/>
            <w:vMerge w:val="restart"/>
          </w:tcPr>
          <w:p w14:paraId="02678362" w14:textId="57FDEF7C" w:rsidR="00A10FC9" w:rsidRPr="00243EB9" w:rsidRDefault="00A10FC9" w:rsidP="00A05659">
            <w:pPr>
              <w:pStyle w:val="TextodeTablas"/>
              <w:rPr>
                <w:b/>
                <w:lang w:val="es-HN"/>
              </w:rPr>
            </w:pPr>
            <w:r w:rsidRPr="00243EB9">
              <w:rPr>
                <w:b/>
                <w:lang w:val="es-HN"/>
              </w:rPr>
              <w:t>Ítems</w:t>
            </w:r>
          </w:p>
        </w:tc>
      </w:tr>
      <w:tr w:rsidR="00A10FC9" w:rsidRPr="00243EB9" w14:paraId="024F61F2" w14:textId="77777777" w:rsidTr="00925CAA">
        <w:trPr>
          <w:tblHeader/>
        </w:trPr>
        <w:tc>
          <w:tcPr>
            <w:tcW w:w="1587" w:type="dxa"/>
            <w:vMerge/>
          </w:tcPr>
          <w:p w14:paraId="117AD9E4" w14:textId="77777777" w:rsidR="00A10FC9" w:rsidRPr="00243EB9" w:rsidRDefault="00A10FC9" w:rsidP="00A05659">
            <w:pPr>
              <w:pStyle w:val="TextodeTablas"/>
              <w:rPr>
                <w:lang w:val="es-HN"/>
              </w:rPr>
            </w:pPr>
          </w:p>
        </w:tc>
        <w:tc>
          <w:tcPr>
            <w:tcW w:w="1587" w:type="dxa"/>
          </w:tcPr>
          <w:p w14:paraId="3105B5ED" w14:textId="0AF75D68" w:rsidR="00A10FC9" w:rsidRPr="00243EB9" w:rsidRDefault="00A10FC9" w:rsidP="00A05659">
            <w:pPr>
              <w:pStyle w:val="TextodeTablas"/>
              <w:rPr>
                <w:b/>
                <w:lang w:val="es-HN"/>
              </w:rPr>
            </w:pPr>
            <w:r w:rsidRPr="00243EB9">
              <w:rPr>
                <w:b/>
                <w:lang w:val="es-HN"/>
              </w:rPr>
              <w:t>General</w:t>
            </w:r>
          </w:p>
        </w:tc>
        <w:tc>
          <w:tcPr>
            <w:tcW w:w="1587" w:type="dxa"/>
          </w:tcPr>
          <w:p w14:paraId="4321247B" w14:textId="72243379" w:rsidR="00A10FC9" w:rsidRPr="00243EB9" w:rsidRDefault="00A10FC9" w:rsidP="00A05659">
            <w:pPr>
              <w:pStyle w:val="TextodeTablas"/>
              <w:rPr>
                <w:b/>
                <w:lang w:val="es-HN"/>
              </w:rPr>
            </w:pPr>
            <w:r w:rsidRPr="00243EB9">
              <w:rPr>
                <w:b/>
                <w:lang w:val="es-HN"/>
              </w:rPr>
              <w:t>Específicos</w:t>
            </w:r>
          </w:p>
        </w:tc>
        <w:tc>
          <w:tcPr>
            <w:tcW w:w="1474" w:type="dxa"/>
            <w:vMerge/>
          </w:tcPr>
          <w:p w14:paraId="69816549" w14:textId="77777777" w:rsidR="00A10FC9" w:rsidRPr="00243EB9" w:rsidRDefault="00A10FC9" w:rsidP="00A05659">
            <w:pPr>
              <w:pStyle w:val="TextodeTablas"/>
              <w:rPr>
                <w:lang w:val="es-HN"/>
              </w:rPr>
            </w:pPr>
          </w:p>
        </w:tc>
        <w:tc>
          <w:tcPr>
            <w:tcW w:w="1474" w:type="dxa"/>
            <w:vMerge/>
          </w:tcPr>
          <w:p w14:paraId="2417A339" w14:textId="77777777" w:rsidR="00A10FC9" w:rsidRPr="00243EB9" w:rsidRDefault="00A10FC9" w:rsidP="00A05659">
            <w:pPr>
              <w:pStyle w:val="TextodeTablas"/>
              <w:rPr>
                <w:lang w:val="es-HN"/>
              </w:rPr>
            </w:pPr>
          </w:p>
        </w:tc>
        <w:tc>
          <w:tcPr>
            <w:tcW w:w="1642" w:type="dxa"/>
            <w:vMerge/>
          </w:tcPr>
          <w:p w14:paraId="39DD854B" w14:textId="77777777" w:rsidR="00A10FC9" w:rsidRPr="00243EB9" w:rsidRDefault="00A10FC9" w:rsidP="00A05659">
            <w:pPr>
              <w:pStyle w:val="TextodeTablas"/>
              <w:rPr>
                <w:lang w:val="es-HN"/>
              </w:rPr>
            </w:pPr>
          </w:p>
        </w:tc>
      </w:tr>
      <w:tr w:rsidR="00A10FC9" w:rsidRPr="00243EB9" w14:paraId="047243AC" w14:textId="77777777" w:rsidTr="00925CAA">
        <w:trPr>
          <w:tblHeader/>
        </w:trPr>
        <w:tc>
          <w:tcPr>
            <w:tcW w:w="1587" w:type="dxa"/>
            <w:vMerge w:val="restart"/>
          </w:tcPr>
          <w:p w14:paraId="3A6D3045" w14:textId="2510C926" w:rsidR="00993A66" w:rsidRPr="00243EB9" w:rsidRDefault="00993A66" w:rsidP="00A05659">
            <w:pPr>
              <w:pStyle w:val="TextodeTablas"/>
              <w:rPr>
                <w:lang w:val="es-HN"/>
              </w:rPr>
            </w:pPr>
            <w:r w:rsidRPr="00243EB9">
              <w:rPr>
                <w:lang w:val="es-HN"/>
              </w:rPr>
              <w:t>Propuesta de implementación de mejora administrativa en la captación de fondos y documentación de procesos en la asociación unidos por el Lupus y Fibromialgia en Honduras.</w:t>
            </w:r>
          </w:p>
        </w:tc>
        <w:tc>
          <w:tcPr>
            <w:tcW w:w="1587" w:type="dxa"/>
            <w:vMerge w:val="restart"/>
          </w:tcPr>
          <w:p w14:paraId="09E1991E" w14:textId="7E321F2B" w:rsidR="00993A66" w:rsidRPr="00243EB9" w:rsidRDefault="00AC4996" w:rsidP="00A05659">
            <w:pPr>
              <w:pStyle w:val="TextodeTablas"/>
              <w:rPr>
                <w:lang w:val="es-HN"/>
              </w:rPr>
            </w:pPr>
            <w:r w:rsidRPr="00243EB9">
              <w:rPr>
                <w:lang w:val="es-HN"/>
              </w:rPr>
              <w:t>Desarrollar una estrategia que permita aumentar los fondos percibidos por la asociación Unidos por el Lupus y la Fibromialgia en Honduras y ofrecer mejores servicios a los pacientes afiliados a nivel nacional.</w:t>
            </w:r>
          </w:p>
        </w:tc>
        <w:tc>
          <w:tcPr>
            <w:tcW w:w="1587" w:type="dxa"/>
          </w:tcPr>
          <w:p w14:paraId="2EBBDA68" w14:textId="1F7186DA" w:rsidR="00993A66" w:rsidRPr="00243EB9" w:rsidRDefault="001E657C" w:rsidP="00A05659">
            <w:pPr>
              <w:pStyle w:val="TextodeTablas"/>
              <w:rPr>
                <w:lang w:val="es-HN"/>
              </w:rPr>
            </w:pPr>
            <w:r w:rsidRPr="00243EB9">
              <w:rPr>
                <w:lang w:val="es-HN"/>
              </w:rPr>
              <w:t xml:space="preserve">1. </w:t>
            </w:r>
            <w:r w:rsidR="00993A66" w:rsidRPr="00243EB9">
              <w:rPr>
                <w:lang w:val="es-HN"/>
              </w:rPr>
              <w:t>I</w:t>
            </w:r>
            <w:r w:rsidR="00AC4996" w:rsidRPr="00243EB9">
              <w:rPr>
                <w:lang w:val="es-HN"/>
              </w:rPr>
              <w:t>dentificar de qué manera la asociación puede generar un mayor interés por parte de posibles donantes en favor de la asociación.</w:t>
            </w:r>
          </w:p>
        </w:tc>
        <w:tc>
          <w:tcPr>
            <w:tcW w:w="1474" w:type="dxa"/>
          </w:tcPr>
          <w:p w14:paraId="77B69EB2" w14:textId="77CAC3CA" w:rsidR="00297E5F" w:rsidRPr="00243EB9" w:rsidRDefault="00761269" w:rsidP="00A05659">
            <w:pPr>
              <w:pStyle w:val="TextodeTablas"/>
              <w:rPr>
                <w:lang w:val="es-HN"/>
              </w:rPr>
            </w:pPr>
            <w:r w:rsidRPr="00243EB9">
              <w:rPr>
                <w:lang w:val="es-HN"/>
              </w:rPr>
              <w:t xml:space="preserve">Imagen </w:t>
            </w:r>
            <w:r w:rsidR="005F7EA5" w:rsidRPr="00243EB9">
              <w:rPr>
                <w:lang w:val="es-HN"/>
              </w:rPr>
              <w:t>i</w:t>
            </w:r>
            <w:r w:rsidRPr="00243EB9">
              <w:rPr>
                <w:lang w:val="es-HN"/>
              </w:rPr>
              <w:t>nstitucional</w:t>
            </w:r>
          </w:p>
        </w:tc>
        <w:tc>
          <w:tcPr>
            <w:tcW w:w="1474" w:type="dxa"/>
          </w:tcPr>
          <w:p w14:paraId="06CFC885" w14:textId="67B1E6E0" w:rsidR="00993A66" w:rsidRPr="00243EB9" w:rsidRDefault="002305DD" w:rsidP="00A05659">
            <w:pPr>
              <w:pStyle w:val="TextodeTablas"/>
              <w:rPr>
                <w:lang w:val="es-HN"/>
              </w:rPr>
            </w:pPr>
            <w:r w:rsidRPr="00243EB9">
              <w:rPr>
                <w:lang w:val="es-HN"/>
              </w:rPr>
              <w:t>Comuni</w:t>
            </w:r>
            <w:r w:rsidR="00F41B95" w:rsidRPr="00243EB9">
              <w:rPr>
                <w:lang w:val="es-HN"/>
              </w:rPr>
              <w:t>cación</w:t>
            </w:r>
          </w:p>
          <w:p w14:paraId="25C4E878" w14:textId="77777777" w:rsidR="00B83234" w:rsidRPr="00243EB9" w:rsidRDefault="00B83234" w:rsidP="00A05659">
            <w:pPr>
              <w:pStyle w:val="TextodeTablas"/>
              <w:rPr>
                <w:lang w:val="es-HN"/>
              </w:rPr>
            </w:pPr>
          </w:p>
          <w:p w14:paraId="61FA2B7F" w14:textId="77777777" w:rsidR="00691A3D" w:rsidRPr="00243EB9" w:rsidRDefault="00691A3D" w:rsidP="00A05659">
            <w:pPr>
              <w:pStyle w:val="TextodeTablas"/>
              <w:rPr>
                <w:lang w:val="es-HN"/>
              </w:rPr>
            </w:pPr>
          </w:p>
          <w:p w14:paraId="11662BE1" w14:textId="77777777" w:rsidR="00761269" w:rsidRPr="00243EB9" w:rsidRDefault="00F41B95" w:rsidP="00A05659">
            <w:pPr>
              <w:pStyle w:val="TextodeTablas"/>
              <w:rPr>
                <w:lang w:val="es-HN"/>
              </w:rPr>
            </w:pPr>
            <w:r w:rsidRPr="00243EB9">
              <w:rPr>
                <w:lang w:val="es-HN"/>
              </w:rPr>
              <w:t>Transparencia</w:t>
            </w:r>
          </w:p>
          <w:p w14:paraId="0D51748F" w14:textId="77777777" w:rsidR="00F26588" w:rsidRPr="00243EB9" w:rsidRDefault="00F26588" w:rsidP="00A05659">
            <w:pPr>
              <w:pStyle w:val="TextodeTablas"/>
              <w:rPr>
                <w:lang w:val="es-HN"/>
              </w:rPr>
            </w:pPr>
          </w:p>
          <w:p w14:paraId="29F5E44C" w14:textId="77777777" w:rsidR="00F26588" w:rsidRPr="00243EB9" w:rsidRDefault="00F26588" w:rsidP="00A05659">
            <w:pPr>
              <w:pStyle w:val="TextodeTablas"/>
              <w:rPr>
                <w:lang w:val="es-HN"/>
              </w:rPr>
            </w:pPr>
          </w:p>
          <w:p w14:paraId="33F3077A" w14:textId="54C3B318" w:rsidR="00F26588" w:rsidRPr="00243EB9" w:rsidRDefault="00F26588" w:rsidP="00A05659">
            <w:pPr>
              <w:pStyle w:val="TextodeTablas"/>
              <w:rPr>
                <w:lang w:val="es-HN"/>
              </w:rPr>
            </w:pPr>
            <w:r w:rsidRPr="00243EB9">
              <w:rPr>
                <w:lang w:val="es-HN"/>
              </w:rPr>
              <w:t>Entorno organizacional</w:t>
            </w:r>
          </w:p>
        </w:tc>
        <w:tc>
          <w:tcPr>
            <w:tcW w:w="1642" w:type="dxa"/>
          </w:tcPr>
          <w:p w14:paraId="1C1F57C1" w14:textId="114E2056" w:rsidR="00993A66" w:rsidRPr="00243EB9" w:rsidRDefault="003C0BCB" w:rsidP="00A05659">
            <w:pPr>
              <w:pStyle w:val="TextodeTablas"/>
              <w:rPr>
                <w:lang w:val="es-HN"/>
              </w:rPr>
            </w:pPr>
            <w:r w:rsidRPr="00243EB9">
              <w:rPr>
                <w:lang w:val="es-HN"/>
              </w:rPr>
              <w:t>Instrumento 1</w:t>
            </w:r>
            <w:r w:rsidR="00FD65F3" w:rsidRPr="00243EB9">
              <w:rPr>
                <w:lang w:val="es-HN"/>
              </w:rPr>
              <w:t>: 8, 9, 10</w:t>
            </w:r>
          </w:p>
          <w:p w14:paraId="685A25D5" w14:textId="77777777" w:rsidR="00691A3D" w:rsidRPr="00243EB9" w:rsidRDefault="00691A3D" w:rsidP="00A05659">
            <w:pPr>
              <w:pStyle w:val="TextodeTablas"/>
              <w:rPr>
                <w:lang w:val="es-HN"/>
              </w:rPr>
            </w:pPr>
          </w:p>
          <w:p w14:paraId="66639062" w14:textId="3DCB9B65" w:rsidR="00BA5946" w:rsidRPr="00243EB9" w:rsidRDefault="00691A3D" w:rsidP="00A05659">
            <w:pPr>
              <w:pStyle w:val="TextodeTablas"/>
              <w:rPr>
                <w:lang w:val="es-HN"/>
              </w:rPr>
            </w:pPr>
            <w:r w:rsidRPr="00243EB9">
              <w:rPr>
                <w:lang w:val="es-HN"/>
              </w:rPr>
              <w:t>Instrumento 1</w:t>
            </w:r>
            <w:r w:rsidR="00FD65F3" w:rsidRPr="00243EB9">
              <w:rPr>
                <w:lang w:val="es-HN"/>
              </w:rPr>
              <w:t>: 12</w:t>
            </w:r>
          </w:p>
          <w:p w14:paraId="62353B99" w14:textId="77777777" w:rsidR="00E965EB" w:rsidRPr="00243EB9" w:rsidRDefault="00E965EB" w:rsidP="00A05659">
            <w:pPr>
              <w:pStyle w:val="TextodeTablas"/>
              <w:rPr>
                <w:lang w:val="es-HN"/>
              </w:rPr>
            </w:pPr>
          </w:p>
          <w:p w14:paraId="6C2BFF60" w14:textId="77777777" w:rsidR="00691A3D" w:rsidRPr="00243EB9" w:rsidRDefault="00691A3D" w:rsidP="00A05659">
            <w:pPr>
              <w:pStyle w:val="TextodeTablas"/>
              <w:rPr>
                <w:lang w:val="es-HN"/>
              </w:rPr>
            </w:pPr>
          </w:p>
          <w:p w14:paraId="0D72B40E" w14:textId="25C7B708" w:rsidR="00E965EB" w:rsidRPr="00243EB9" w:rsidRDefault="00F26588" w:rsidP="00A05659">
            <w:pPr>
              <w:pStyle w:val="TextodeTablas"/>
              <w:rPr>
                <w:lang w:val="es-HN"/>
              </w:rPr>
            </w:pPr>
            <w:r w:rsidRPr="00243EB9">
              <w:rPr>
                <w:lang w:val="es-HN"/>
              </w:rPr>
              <w:t>Instrumento 1: 11</w:t>
            </w:r>
          </w:p>
        </w:tc>
      </w:tr>
      <w:tr w:rsidR="00A10FC9" w:rsidRPr="00243EB9" w14:paraId="10E7D89D" w14:textId="77777777" w:rsidTr="00925CAA">
        <w:trPr>
          <w:tblHeader/>
        </w:trPr>
        <w:tc>
          <w:tcPr>
            <w:tcW w:w="1587" w:type="dxa"/>
            <w:vMerge/>
          </w:tcPr>
          <w:p w14:paraId="2E9AD502" w14:textId="77777777" w:rsidR="00993A66" w:rsidRPr="00243EB9" w:rsidRDefault="00993A66" w:rsidP="00A05659">
            <w:pPr>
              <w:pStyle w:val="TextodeTablas"/>
              <w:rPr>
                <w:lang w:val="es-HN"/>
              </w:rPr>
            </w:pPr>
          </w:p>
        </w:tc>
        <w:tc>
          <w:tcPr>
            <w:tcW w:w="1587" w:type="dxa"/>
            <w:vMerge/>
          </w:tcPr>
          <w:p w14:paraId="04EA780F" w14:textId="77777777" w:rsidR="00993A66" w:rsidRPr="00243EB9" w:rsidRDefault="00993A66" w:rsidP="00A05659">
            <w:pPr>
              <w:pStyle w:val="TextodeTablas"/>
              <w:rPr>
                <w:lang w:val="es-HN"/>
              </w:rPr>
            </w:pPr>
          </w:p>
        </w:tc>
        <w:tc>
          <w:tcPr>
            <w:tcW w:w="1587" w:type="dxa"/>
          </w:tcPr>
          <w:p w14:paraId="320C921F" w14:textId="28F20598" w:rsidR="00993A66" w:rsidRPr="00243EB9" w:rsidRDefault="00F878B8" w:rsidP="00A05659">
            <w:pPr>
              <w:pStyle w:val="TextodeTablas"/>
              <w:rPr>
                <w:lang w:val="es-HN"/>
              </w:rPr>
            </w:pPr>
            <w:r w:rsidRPr="00243EB9">
              <w:rPr>
                <w:lang w:val="es-HN"/>
              </w:rPr>
              <w:t xml:space="preserve">2. </w:t>
            </w:r>
            <w:r w:rsidR="00993A66" w:rsidRPr="00243EB9">
              <w:rPr>
                <w:lang w:val="es-HN"/>
              </w:rPr>
              <w:t xml:space="preserve">Documentar las oportunidades de mejora </w:t>
            </w:r>
            <w:r w:rsidR="008C21A7" w:rsidRPr="00243EB9">
              <w:rPr>
                <w:lang w:val="es-HN"/>
              </w:rPr>
              <w:t xml:space="preserve">de </w:t>
            </w:r>
            <w:r w:rsidR="00993A66" w:rsidRPr="00243EB9">
              <w:rPr>
                <w:lang w:val="es-HN"/>
              </w:rPr>
              <w:t>los procesos de la asociación para aumentar la captación de fondos.</w:t>
            </w:r>
          </w:p>
        </w:tc>
        <w:tc>
          <w:tcPr>
            <w:tcW w:w="1474" w:type="dxa"/>
          </w:tcPr>
          <w:p w14:paraId="274E6B5B" w14:textId="24A50869" w:rsidR="00EC2DB1" w:rsidRPr="00243EB9" w:rsidRDefault="00AD00AD" w:rsidP="00A05659">
            <w:pPr>
              <w:pStyle w:val="TextodeTablas"/>
              <w:rPr>
                <w:lang w:val="es-HN"/>
              </w:rPr>
            </w:pPr>
            <w:r w:rsidRPr="00243EB9">
              <w:rPr>
                <w:lang w:val="es-HN"/>
              </w:rPr>
              <w:t xml:space="preserve">Prácticas y </w:t>
            </w:r>
            <w:r w:rsidR="005F7EA5" w:rsidRPr="00243EB9">
              <w:rPr>
                <w:lang w:val="es-HN"/>
              </w:rPr>
              <w:t>p</w:t>
            </w:r>
            <w:r w:rsidRPr="00243EB9">
              <w:rPr>
                <w:lang w:val="es-HN"/>
              </w:rPr>
              <w:t>rocedimientos</w:t>
            </w:r>
          </w:p>
        </w:tc>
        <w:tc>
          <w:tcPr>
            <w:tcW w:w="1474" w:type="dxa"/>
          </w:tcPr>
          <w:p w14:paraId="442EAA62" w14:textId="0774BB4D" w:rsidR="003155AB" w:rsidRPr="00243EB9" w:rsidRDefault="003155AB" w:rsidP="00A05659">
            <w:pPr>
              <w:pStyle w:val="TextodeTablas"/>
              <w:rPr>
                <w:lang w:val="es-HN"/>
              </w:rPr>
            </w:pPr>
            <w:r w:rsidRPr="00243EB9">
              <w:rPr>
                <w:lang w:val="es-HN"/>
              </w:rPr>
              <w:t>Eficiencia</w:t>
            </w:r>
          </w:p>
          <w:p w14:paraId="2EB3745D" w14:textId="77777777" w:rsidR="00903DB5" w:rsidRPr="00243EB9" w:rsidRDefault="00903DB5" w:rsidP="00A05659">
            <w:pPr>
              <w:pStyle w:val="TextodeTablas"/>
              <w:rPr>
                <w:lang w:val="es-HN"/>
              </w:rPr>
            </w:pPr>
          </w:p>
          <w:p w14:paraId="5CAE1ED1" w14:textId="77777777" w:rsidR="003155AB" w:rsidRPr="00243EB9" w:rsidRDefault="003155AB" w:rsidP="00A05659">
            <w:pPr>
              <w:pStyle w:val="TextodeTablas"/>
              <w:rPr>
                <w:lang w:val="es-HN"/>
              </w:rPr>
            </w:pPr>
          </w:p>
          <w:p w14:paraId="06794F77" w14:textId="11861C7C" w:rsidR="003155AB" w:rsidRPr="00243EB9" w:rsidRDefault="00104B3C" w:rsidP="00A05659">
            <w:pPr>
              <w:pStyle w:val="TextodeTablas"/>
              <w:rPr>
                <w:lang w:val="es-HN"/>
              </w:rPr>
            </w:pPr>
            <w:r w:rsidRPr="00243EB9">
              <w:rPr>
                <w:lang w:val="es-HN"/>
              </w:rPr>
              <w:t>Eficacia</w:t>
            </w:r>
          </w:p>
        </w:tc>
        <w:tc>
          <w:tcPr>
            <w:tcW w:w="1642" w:type="dxa"/>
          </w:tcPr>
          <w:p w14:paraId="75C2D23A" w14:textId="78281B88" w:rsidR="006E4BA8" w:rsidRPr="00243EB9" w:rsidRDefault="0098637D" w:rsidP="00A05659">
            <w:pPr>
              <w:pStyle w:val="TextodeTablas"/>
              <w:rPr>
                <w:lang w:val="es-HN"/>
              </w:rPr>
            </w:pPr>
            <w:r w:rsidRPr="00243EB9">
              <w:rPr>
                <w:lang w:val="es-HN"/>
              </w:rPr>
              <w:t>Instrumento 2:</w:t>
            </w:r>
            <w:r w:rsidR="00CD42FE" w:rsidRPr="00243EB9">
              <w:rPr>
                <w:lang w:val="es-HN"/>
              </w:rPr>
              <w:t xml:space="preserve"> 5, 6</w:t>
            </w:r>
            <w:r w:rsidR="00D27DC4" w:rsidRPr="00243EB9">
              <w:rPr>
                <w:lang w:val="es-HN"/>
              </w:rPr>
              <w:t>, 8</w:t>
            </w:r>
            <w:r w:rsidR="00CD42FE" w:rsidRPr="00243EB9">
              <w:rPr>
                <w:lang w:val="es-HN"/>
              </w:rPr>
              <w:t xml:space="preserve"> </w:t>
            </w:r>
          </w:p>
          <w:p w14:paraId="332BFF1D" w14:textId="77777777" w:rsidR="00903DB5" w:rsidRPr="00243EB9" w:rsidRDefault="00903DB5" w:rsidP="00A05659">
            <w:pPr>
              <w:pStyle w:val="TextodeTablas"/>
              <w:rPr>
                <w:lang w:val="es-HN"/>
              </w:rPr>
            </w:pPr>
          </w:p>
          <w:p w14:paraId="21DDEE03" w14:textId="7EEA1AF6" w:rsidR="00806402" w:rsidRPr="00243EB9" w:rsidRDefault="00627584" w:rsidP="00A05659">
            <w:pPr>
              <w:pStyle w:val="TextodeTablas"/>
              <w:rPr>
                <w:lang w:val="es-HN"/>
              </w:rPr>
            </w:pPr>
            <w:r w:rsidRPr="00243EB9">
              <w:rPr>
                <w:lang w:val="es-HN"/>
              </w:rPr>
              <w:t>Instrumento 2:</w:t>
            </w:r>
            <w:r w:rsidR="00CD42FE" w:rsidRPr="00243EB9">
              <w:rPr>
                <w:lang w:val="es-HN"/>
              </w:rPr>
              <w:t xml:space="preserve"> 3, 4</w:t>
            </w:r>
          </w:p>
          <w:p w14:paraId="76EA2DB1" w14:textId="7B1A3345" w:rsidR="00806402" w:rsidRPr="00243EB9" w:rsidRDefault="00806402" w:rsidP="00A05659">
            <w:pPr>
              <w:pStyle w:val="TextodeTablas"/>
              <w:rPr>
                <w:lang w:val="es-HN"/>
              </w:rPr>
            </w:pPr>
          </w:p>
        </w:tc>
      </w:tr>
      <w:tr w:rsidR="00A10FC9" w:rsidRPr="00243EB9" w14:paraId="392D3D7F" w14:textId="77777777" w:rsidTr="00925CAA">
        <w:trPr>
          <w:tblHeader/>
        </w:trPr>
        <w:tc>
          <w:tcPr>
            <w:tcW w:w="1587" w:type="dxa"/>
            <w:vMerge/>
          </w:tcPr>
          <w:p w14:paraId="296DB582" w14:textId="77777777" w:rsidR="00993A66" w:rsidRPr="00243EB9" w:rsidRDefault="00993A66" w:rsidP="00A05659">
            <w:pPr>
              <w:pStyle w:val="TextodeTablas"/>
              <w:rPr>
                <w:lang w:val="es-HN"/>
              </w:rPr>
            </w:pPr>
          </w:p>
        </w:tc>
        <w:tc>
          <w:tcPr>
            <w:tcW w:w="1587" w:type="dxa"/>
            <w:vMerge/>
          </w:tcPr>
          <w:p w14:paraId="70D91816" w14:textId="77777777" w:rsidR="00993A66" w:rsidRPr="00243EB9" w:rsidRDefault="00993A66" w:rsidP="00A05659">
            <w:pPr>
              <w:pStyle w:val="TextodeTablas"/>
              <w:rPr>
                <w:lang w:val="es-HN"/>
              </w:rPr>
            </w:pPr>
          </w:p>
        </w:tc>
        <w:tc>
          <w:tcPr>
            <w:tcW w:w="1587" w:type="dxa"/>
          </w:tcPr>
          <w:p w14:paraId="537DF85B" w14:textId="2E71997E" w:rsidR="00993A66" w:rsidRPr="00243EB9" w:rsidRDefault="00C9778C" w:rsidP="00A05659">
            <w:pPr>
              <w:pStyle w:val="TextodeTablas"/>
              <w:rPr>
                <w:lang w:val="es-HN"/>
              </w:rPr>
            </w:pPr>
            <w:r w:rsidRPr="00243EB9">
              <w:rPr>
                <w:lang w:val="es-HN"/>
              </w:rPr>
              <w:t xml:space="preserve">3. Diseñar </w:t>
            </w:r>
            <w:r w:rsidR="005F7EA5" w:rsidRPr="00243EB9">
              <w:rPr>
                <w:lang w:val="es-HN"/>
              </w:rPr>
              <w:t xml:space="preserve">el </w:t>
            </w:r>
            <w:r w:rsidRPr="00243EB9">
              <w:rPr>
                <w:lang w:val="es-HN"/>
              </w:rPr>
              <w:t>proceso para la captación de fondos por medio de empresas socialmente responsables en Honduras.</w:t>
            </w:r>
          </w:p>
        </w:tc>
        <w:tc>
          <w:tcPr>
            <w:tcW w:w="1474" w:type="dxa"/>
          </w:tcPr>
          <w:p w14:paraId="22AD9859" w14:textId="6EA1BD49" w:rsidR="00993A66" w:rsidRPr="00243EB9" w:rsidRDefault="00AF258B" w:rsidP="00A05659">
            <w:pPr>
              <w:pStyle w:val="TextodeTablas"/>
              <w:rPr>
                <w:lang w:val="es-HN"/>
              </w:rPr>
            </w:pPr>
            <w:r w:rsidRPr="00243EB9">
              <w:rPr>
                <w:lang w:val="es-HN"/>
              </w:rPr>
              <w:t>Captación de fondos</w:t>
            </w:r>
          </w:p>
        </w:tc>
        <w:tc>
          <w:tcPr>
            <w:tcW w:w="1474" w:type="dxa"/>
          </w:tcPr>
          <w:p w14:paraId="63C9F4BB" w14:textId="0E5BD6E3" w:rsidR="001D6695" w:rsidRPr="00243EB9" w:rsidRDefault="001D6695" w:rsidP="00A05659">
            <w:pPr>
              <w:pStyle w:val="TextodeTablas"/>
              <w:rPr>
                <w:lang w:val="es-HN"/>
              </w:rPr>
            </w:pPr>
            <w:r w:rsidRPr="00243EB9">
              <w:rPr>
                <w:lang w:val="es-HN"/>
              </w:rPr>
              <w:t>Proceso actual</w:t>
            </w:r>
          </w:p>
          <w:p w14:paraId="78BA4746" w14:textId="065F9CF3" w:rsidR="00AF258B" w:rsidRPr="00243EB9" w:rsidRDefault="001D6695" w:rsidP="00A05659">
            <w:pPr>
              <w:pStyle w:val="TextodeTablas"/>
              <w:rPr>
                <w:lang w:val="es-HN"/>
              </w:rPr>
            </w:pPr>
            <w:r w:rsidRPr="00243EB9">
              <w:rPr>
                <w:lang w:val="es-HN"/>
              </w:rPr>
              <w:br/>
            </w:r>
            <w:r w:rsidR="004C62DE" w:rsidRPr="00243EB9">
              <w:rPr>
                <w:lang w:val="es-HN"/>
              </w:rPr>
              <w:t xml:space="preserve">Interés </w:t>
            </w:r>
            <w:r w:rsidRPr="00243EB9">
              <w:rPr>
                <w:lang w:val="es-HN"/>
              </w:rPr>
              <w:t>en donaciones internacionales</w:t>
            </w:r>
          </w:p>
        </w:tc>
        <w:tc>
          <w:tcPr>
            <w:tcW w:w="1642" w:type="dxa"/>
          </w:tcPr>
          <w:p w14:paraId="1D4D4A6F" w14:textId="06CCD00C" w:rsidR="001D6695" w:rsidRPr="00243EB9" w:rsidRDefault="00627584" w:rsidP="00A05659">
            <w:pPr>
              <w:pStyle w:val="TextodeTablas"/>
              <w:rPr>
                <w:lang w:val="es-HN"/>
              </w:rPr>
            </w:pPr>
            <w:r w:rsidRPr="00243EB9">
              <w:rPr>
                <w:lang w:val="es-HN"/>
              </w:rPr>
              <w:t>Instrumento 2:</w:t>
            </w:r>
            <w:r w:rsidR="00D27DC4" w:rsidRPr="00243EB9">
              <w:rPr>
                <w:lang w:val="es-HN"/>
              </w:rPr>
              <w:t xml:space="preserve"> </w:t>
            </w:r>
            <w:r w:rsidR="00F31F24" w:rsidRPr="00243EB9">
              <w:rPr>
                <w:lang w:val="es-HN"/>
              </w:rPr>
              <w:t>8</w:t>
            </w:r>
            <w:r w:rsidR="00DD69ED" w:rsidRPr="00243EB9">
              <w:rPr>
                <w:lang w:val="es-HN"/>
              </w:rPr>
              <w:t>,</w:t>
            </w:r>
            <w:r w:rsidR="001D6695" w:rsidRPr="00243EB9">
              <w:rPr>
                <w:lang w:val="es-HN"/>
              </w:rPr>
              <w:t xml:space="preserve"> 9</w:t>
            </w:r>
          </w:p>
        </w:tc>
      </w:tr>
      <w:tr w:rsidR="00A10FC9" w:rsidRPr="00243EB9" w14:paraId="30335A48" w14:textId="77777777" w:rsidTr="00925CAA">
        <w:trPr>
          <w:tblHeader/>
        </w:trPr>
        <w:tc>
          <w:tcPr>
            <w:tcW w:w="1587" w:type="dxa"/>
            <w:vMerge/>
          </w:tcPr>
          <w:p w14:paraId="15A819AD" w14:textId="77777777" w:rsidR="00993A66" w:rsidRPr="00243EB9" w:rsidRDefault="00993A66" w:rsidP="00A05659">
            <w:pPr>
              <w:pStyle w:val="TextodeTablas"/>
              <w:rPr>
                <w:lang w:val="es-HN"/>
              </w:rPr>
            </w:pPr>
          </w:p>
        </w:tc>
        <w:tc>
          <w:tcPr>
            <w:tcW w:w="1587" w:type="dxa"/>
            <w:vMerge/>
          </w:tcPr>
          <w:p w14:paraId="6CEDCD13" w14:textId="77777777" w:rsidR="00993A66" w:rsidRPr="00243EB9" w:rsidRDefault="00993A66" w:rsidP="00A05659">
            <w:pPr>
              <w:pStyle w:val="TextodeTablas"/>
              <w:rPr>
                <w:lang w:val="es-HN"/>
              </w:rPr>
            </w:pPr>
          </w:p>
        </w:tc>
        <w:tc>
          <w:tcPr>
            <w:tcW w:w="1587" w:type="dxa"/>
          </w:tcPr>
          <w:p w14:paraId="79E139D3" w14:textId="32E183BA" w:rsidR="00993A66" w:rsidRPr="00243EB9" w:rsidRDefault="00F878B8" w:rsidP="00A05659">
            <w:pPr>
              <w:pStyle w:val="TextodeTablas"/>
              <w:rPr>
                <w:lang w:val="es-HN"/>
              </w:rPr>
            </w:pPr>
            <w:r w:rsidRPr="00243EB9">
              <w:rPr>
                <w:lang w:val="es-HN"/>
              </w:rPr>
              <w:t xml:space="preserve">4. </w:t>
            </w:r>
            <w:r w:rsidR="00787888" w:rsidRPr="00243EB9">
              <w:rPr>
                <w:lang w:val="es-HN"/>
              </w:rPr>
              <w:t>Elaborar un plan para documentar y actualizar los procesos de la asociación Unidos por el Lupus y la Fibromialgia en Honduras.</w:t>
            </w:r>
          </w:p>
        </w:tc>
        <w:tc>
          <w:tcPr>
            <w:tcW w:w="1474" w:type="dxa"/>
          </w:tcPr>
          <w:p w14:paraId="50745175" w14:textId="423A5740" w:rsidR="00E101FF" w:rsidRPr="00243EB9" w:rsidRDefault="00E101FF" w:rsidP="00A05659">
            <w:pPr>
              <w:pStyle w:val="TextodeTablas"/>
              <w:rPr>
                <w:lang w:val="es-HN"/>
              </w:rPr>
            </w:pPr>
            <w:r w:rsidRPr="00243EB9">
              <w:rPr>
                <w:lang w:val="es-HN"/>
              </w:rPr>
              <w:t xml:space="preserve">Oportunidades de </w:t>
            </w:r>
            <w:r w:rsidR="005F7EA5" w:rsidRPr="00243EB9">
              <w:rPr>
                <w:lang w:val="es-HN"/>
              </w:rPr>
              <w:t>m</w:t>
            </w:r>
            <w:r w:rsidRPr="00243EB9">
              <w:rPr>
                <w:lang w:val="es-HN"/>
              </w:rPr>
              <w:t>ejora</w:t>
            </w:r>
          </w:p>
        </w:tc>
        <w:tc>
          <w:tcPr>
            <w:tcW w:w="1474" w:type="dxa"/>
          </w:tcPr>
          <w:p w14:paraId="1BDE6699" w14:textId="441A681A" w:rsidR="00310496" w:rsidRPr="00243EB9" w:rsidRDefault="00863F58" w:rsidP="00A05659">
            <w:pPr>
              <w:pStyle w:val="TextodeTablas"/>
              <w:rPr>
                <w:lang w:val="es-HN"/>
              </w:rPr>
            </w:pPr>
            <w:r w:rsidRPr="00243EB9">
              <w:rPr>
                <w:lang w:val="es-HN"/>
              </w:rPr>
              <w:t xml:space="preserve">Mejora </w:t>
            </w:r>
            <w:r w:rsidR="005F7EA5" w:rsidRPr="00243EB9">
              <w:rPr>
                <w:lang w:val="es-HN"/>
              </w:rPr>
              <w:t>c</w:t>
            </w:r>
            <w:r w:rsidRPr="00243EB9">
              <w:rPr>
                <w:lang w:val="es-HN"/>
              </w:rPr>
              <w:t>ontinua</w:t>
            </w:r>
          </w:p>
          <w:p w14:paraId="6D42EA96" w14:textId="77777777" w:rsidR="002B48F2" w:rsidRPr="00243EB9" w:rsidRDefault="002B48F2" w:rsidP="00A05659">
            <w:pPr>
              <w:pStyle w:val="TextodeTablas"/>
              <w:rPr>
                <w:lang w:val="es-HN"/>
              </w:rPr>
            </w:pPr>
          </w:p>
          <w:p w14:paraId="542145E9" w14:textId="77777777" w:rsidR="00E638C6" w:rsidRPr="00243EB9" w:rsidRDefault="00E638C6" w:rsidP="00A05659">
            <w:pPr>
              <w:pStyle w:val="TextodeTablas"/>
              <w:rPr>
                <w:lang w:val="es-HN"/>
              </w:rPr>
            </w:pPr>
          </w:p>
          <w:p w14:paraId="2D7EF241" w14:textId="77777777" w:rsidR="00E638C6" w:rsidRPr="00243EB9" w:rsidRDefault="00E638C6" w:rsidP="00A05659">
            <w:pPr>
              <w:pStyle w:val="TextodeTablas"/>
              <w:rPr>
                <w:lang w:val="es-HN"/>
              </w:rPr>
            </w:pPr>
          </w:p>
          <w:p w14:paraId="1965CE72" w14:textId="43876425" w:rsidR="002B48F2" w:rsidRPr="00243EB9" w:rsidRDefault="002B48F2" w:rsidP="00A05659">
            <w:pPr>
              <w:pStyle w:val="TextodeTablas"/>
              <w:rPr>
                <w:lang w:val="es-HN"/>
              </w:rPr>
            </w:pPr>
            <w:r w:rsidRPr="00243EB9">
              <w:rPr>
                <w:lang w:val="es-HN"/>
              </w:rPr>
              <w:t>Canales alternos</w:t>
            </w:r>
          </w:p>
        </w:tc>
        <w:tc>
          <w:tcPr>
            <w:tcW w:w="1642" w:type="dxa"/>
          </w:tcPr>
          <w:p w14:paraId="2FED04E1" w14:textId="3B66F2C5" w:rsidR="00993A66" w:rsidRPr="00243EB9" w:rsidRDefault="00D60917" w:rsidP="00A05659">
            <w:pPr>
              <w:pStyle w:val="TextodeTablas"/>
              <w:rPr>
                <w:lang w:val="es-HN"/>
              </w:rPr>
            </w:pPr>
            <w:r w:rsidRPr="00243EB9">
              <w:rPr>
                <w:lang w:val="es-HN"/>
              </w:rPr>
              <w:t xml:space="preserve">Instrumento 1: </w:t>
            </w:r>
            <w:r w:rsidR="002C6523" w:rsidRPr="00243EB9">
              <w:rPr>
                <w:lang w:val="es-HN"/>
              </w:rPr>
              <w:t>4, 5, 6</w:t>
            </w:r>
          </w:p>
          <w:p w14:paraId="026D447B" w14:textId="77777777" w:rsidR="00D60917" w:rsidRPr="00243EB9" w:rsidRDefault="00D60917" w:rsidP="00A05659">
            <w:pPr>
              <w:pStyle w:val="TextodeTablas"/>
              <w:rPr>
                <w:lang w:val="es-HN"/>
              </w:rPr>
            </w:pPr>
          </w:p>
          <w:p w14:paraId="62B4BCD8" w14:textId="4F821098" w:rsidR="00D60917" w:rsidRPr="00243EB9" w:rsidRDefault="00D60917" w:rsidP="00A05659">
            <w:pPr>
              <w:pStyle w:val="TextodeTablas"/>
              <w:rPr>
                <w:lang w:val="es-HN"/>
              </w:rPr>
            </w:pPr>
            <w:r w:rsidRPr="00243EB9">
              <w:rPr>
                <w:lang w:val="es-HN"/>
              </w:rPr>
              <w:t>Instrumento 2: 1</w:t>
            </w:r>
            <w:r w:rsidR="00B84C69" w:rsidRPr="00243EB9">
              <w:rPr>
                <w:lang w:val="es-HN"/>
              </w:rPr>
              <w:t>0</w:t>
            </w:r>
          </w:p>
          <w:p w14:paraId="24472D7F" w14:textId="77777777" w:rsidR="00E638C6" w:rsidRPr="00243EB9" w:rsidRDefault="00E638C6" w:rsidP="00A05659">
            <w:pPr>
              <w:pStyle w:val="TextodeTablas"/>
              <w:rPr>
                <w:lang w:val="es-HN"/>
              </w:rPr>
            </w:pPr>
          </w:p>
          <w:p w14:paraId="61B5CE93" w14:textId="0857ED30" w:rsidR="00853012" w:rsidRPr="00243EB9" w:rsidRDefault="00D60917" w:rsidP="00A05659">
            <w:pPr>
              <w:pStyle w:val="TextodeTablas"/>
              <w:rPr>
                <w:lang w:val="es-HN"/>
              </w:rPr>
            </w:pPr>
            <w:r w:rsidRPr="00243EB9">
              <w:rPr>
                <w:lang w:val="es-HN"/>
              </w:rPr>
              <w:t>Instrumento 1:</w:t>
            </w:r>
            <w:r w:rsidR="002C6523" w:rsidRPr="00243EB9">
              <w:rPr>
                <w:lang w:val="es-HN"/>
              </w:rPr>
              <w:t xml:space="preserve"> 3</w:t>
            </w:r>
            <w:r w:rsidR="003C0BCB" w:rsidRPr="00243EB9">
              <w:rPr>
                <w:lang w:val="es-HN"/>
              </w:rPr>
              <w:t>, 7</w:t>
            </w:r>
          </w:p>
          <w:p w14:paraId="3A449217" w14:textId="77777777" w:rsidR="00D60917" w:rsidRPr="00243EB9" w:rsidRDefault="00D60917" w:rsidP="00A05659">
            <w:pPr>
              <w:pStyle w:val="TextodeTablas"/>
              <w:rPr>
                <w:lang w:val="es-HN"/>
              </w:rPr>
            </w:pPr>
          </w:p>
          <w:p w14:paraId="71ADB631" w14:textId="29ACF6F2" w:rsidR="00D27DC4" w:rsidRPr="00243EB9" w:rsidRDefault="00D60917" w:rsidP="00A05659">
            <w:pPr>
              <w:pStyle w:val="TextodeTablas"/>
              <w:rPr>
                <w:lang w:val="es-HN"/>
              </w:rPr>
            </w:pPr>
            <w:r w:rsidRPr="00243EB9">
              <w:rPr>
                <w:lang w:val="es-HN"/>
              </w:rPr>
              <w:t xml:space="preserve">Instrumentos 2: </w:t>
            </w:r>
            <w:r w:rsidR="00D27DC4" w:rsidRPr="00243EB9">
              <w:rPr>
                <w:lang w:val="es-HN"/>
              </w:rPr>
              <w:t>7</w:t>
            </w:r>
          </w:p>
        </w:tc>
      </w:tr>
    </w:tbl>
    <w:p w14:paraId="560A2E59" w14:textId="10676475" w:rsidR="00251AB9" w:rsidRPr="00243EB9" w:rsidRDefault="002751CA" w:rsidP="00A05659">
      <w:pPr>
        <w:pStyle w:val="FuentedeFigurasyTablas"/>
      </w:pPr>
      <w:r w:rsidRPr="00243EB9">
        <w:t>Fuente: (</w:t>
      </w:r>
      <w:r w:rsidR="00C647B9" w:rsidRPr="00243EB9">
        <w:t>Elaboración propia, 2023).</w:t>
      </w:r>
    </w:p>
    <w:p w14:paraId="014A5AD0" w14:textId="77777777" w:rsidR="00AD3D96" w:rsidRPr="00243EB9" w:rsidRDefault="00AD3D96" w:rsidP="00A05659">
      <w:pPr>
        <w:pStyle w:val="TextoPrincipal"/>
      </w:pPr>
    </w:p>
    <w:p w14:paraId="00A0B0F1" w14:textId="68FC48DC" w:rsidR="008559AD" w:rsidRPr="00243EB9" w:rsidRDefault="008559AD" w:rsidP="000C0287">
      <w:pPr>
        <w:pStyle w:val="Ttulo3"/>
      </w:pPr>
      <w:bookmarkStart w:id="2595" w:name="_Toc157506318"/>
      <w:r w:rsidRPr="00243EB9">
        <w:lastRenderedPageBreak/>
        <w:t>ESQUEMA DE VARIABLES DE ESTUDIO</w:t>
      </w:r>
      <w:bookmarkEnd w:id="2595"/>
    </w:p>
    <w:p w14:paraId="63789E76" w14:textId="01292C7B" w:rsidR="003A21C5" w:rsidRPr="00243EB9" w:rsidRDefault="003A21C5" w:rsidP="00A05659">
      <w:pPr>
        <w:pStyle w:val="TextoPrincipal"/>
      </w:pPr>
      <w:r w:rsidRPr="00243EB9">
        <w:t>La imagen institucional, las prácticas y procedimientos actual</w:t>
      </w:r>
      <w:r w:rsidR="00B646C5" w:rsidRPr="00243EB9">
        <w:t>es</w:t>
      </w:r>
      <w:r w:rsidRPr="00243EB9">
        <w:t xml:space="preserve"> y la </w:t>
      </w:r>
      <w:r w:rsidR="00882234" w:rsidRPr="00243EB9">
        <w:t xml:space="preserve">captación de fondos </w:t>
      </w:r>
      <w:r w:rsidR="00FE0BF0" w:rsidRPr="00243EB9">
        <w:t>representa</w:t>
      </w:r>
      <w:r w:rsidRPr="00243EB9">
        <w:t>n</w:t>
      </w:r>
      <w:r w:rsidR="00FE0BF0" w:rsidRPr="00243EB9">
        <w:t xml:space="preserve"> los</w:t>
      </w:r>
      <w:r w:rsidRPr="00243EB9">
        <w:t xml:space="preserve"> insumo</w:t>
      </w:r>
      <w:r w:rsidR="00FE0BF0" w:rsidRPr="00243EB9">
        <w:t>s</w:t>
      </w:r>
      <w:r w:rsidRPr="00243EB9">
        <w:t xml:space="preserve"> para generar oportunidades de mejora dentro de la asociación.</w:t>
      </w:r>
    </w:p>
    <w:p w14:paraId="230A9838" w14:textId="3043C2A0" w:rsidR="00C5783D" w:rsidRPr="00243EB9" w:rsidRDefault="00C5783D" w:rsidP="00A05659">
      <w:pPr>
        <w:pStyle w:val="TextoPrincipal"/>
      </w:pPr>
      <w:r w:rsidRPr="00243EB9">
        <w:t xml:space="preserve">De acuerdo con anterior, nuestras </w:t>
      </w:r>
      <w:r w:rsidR="00806277" w:rsidRPr="00243EB9">
        <w:t xml:space="preserve">variables </w:t>
      </w:r>
      <w:r w:rsidRPr="00243EB9">
        <w:t xml:space="preserve">independientes </w:t>
      </w:r>
      <w:r w:rsidR="001C38C1" w:rsidRPr="00243EB9">
        <w:t xml:space="preserve">son la imagen institucional de la asociación, las </w:t>
      </w:r>
      <w:r w:rsidR="00D42B46" w:rsidRPr="00243EB9">
        <w:t>prácticas</w:t>
      </w:r>
      <w:r w:rsidR="001C38C1" w:rsidRPr="00243EB9">
        <w:t xml:space="preserve"> y procedimientos que actualmente desarrollan y </w:t>
      </w:r>
      <w:r w:rsidR="00553320" w:rsidRPr="00243EB9">
        <w:t xml:space="preserve">las estrategias de captación de fondos que llevan a cabo. Por medio de estas variables </w:t>
      </w:r>
      <w:r w:rsidR="00AE3C09" w:rsidRPr="00243EB9">
        <w:t>como punto de partida se obtien</w:t>
      </w:r>
      <w:r w:rsidR="00E30C3B" w:rsidRPr="00243EB9">
        <w:t>e</w:t>
      </w:r>
      <w:r w:rsidR="009D3FC8" w:rsidRPr="00243EB9">
        <w:t>n las oportunidades de mejora</w:t>
      </w:r>
      <w:r w:rsidR="00290919" w:rsidRPr="00243EB9">
        <w:t xml:space="preserve"> en la asociación</w:t>
      </w:r>
      <w:r w:rsidR="009D3FC8" w:rsidRPr="00243EB9">
        <w:t>, que representa nuestra</w:t>
      </w:r>
      <w:r w:rsidR="00E30C3B" w:rsidRPr="00243EB9">
        <w:t xml:space="preserve"> variable dependiente</w:t>
      </w:r>
      <w:r w:rsidR="009D3FC8" w:rsidRPr="00243EB9">
        <w:t>.</w:t>
      </w:r>
    </w:p>
    <w:p w14:paraId="39C5460A" w14:textId="2D520C99" w:rsidR="00741902" w:rsidRPr="00243EB9" w:rsidRDefault="00B737A1" w:rsidP="00A05659">
      <w:pPr>
        <w:pStyle w:val="Figuras"/>
      </w:pPr>
      <w:r w:rsidRPr="00243EB9">
        <w:rPr>
          <w:noProof/>
        </w:rPr>
        <w:drawing>
          <wp:inline distT="0" distB="0" distL="0" distR="0" wp14:anchorId="3FBA22AC" wp14:editId="45558666">
            <wp:extent cx="2748172" cy="1543793"/>
            <wp:effectExtent l="0" t="0" r="0" b="0"/>
            <wp:docPr id="1096280863" name="Picture 1096280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64626" cy="1553036"/>
                    </a:xfrm>
                    <a:prstGeom prst="rect">
                      <a:avLst/>
                    </a:prstGeom>
                    <a:noFill/>
                    <a:ln>
                      <a:noFill/>
                    </a:ln>
                  </pic:spPr>
                </pic:pic>
              </a:graphicData>
            </a:graphic>
          </wp:inline>
        </w:drawing>
      </w:r>
    </w:p>
    <w:p w14:paraId="1C011D4C" w14:textId="44C2E13E" w:rsidR="006B020C" w:rsidRPr="00243EB9" w:rsidRDefault="00CB5394" w:rsidP="00A05659">
      <w:pPr>
        <w:pStyle w:val="TtulodeFiguras"/>
        <w:rPr>
          <w:lang w:val="es-HN"/>
        </w:rPr>
      </w:pPr>
      <w:bookmarkStart w:id="2596" w:name="_Toc157505844"/>
      <w:r w:rsidRPr="00243EB9">
        <w:rPr>
          <w:lang w:val="es-HN"/>
        </w:rPr>
        <w:t>Figura</w:t>
      </w:r>
      <w:r w:rsidR="007655A2" w:rsidRPr="00243EB9">
        <w:rPr>
          <w:lang w:val="es-HN"/>
        </w:rPr>
        <w:t xml:space="preserve"> 1</w:t>
      </w:r>
      <w:r w:rsidR="00877C6A" w:rsidRPr="00243EB9">
        <w:rPr>
          <w:lang w:val="es-HN"/>
        </w:rPr>
        <w:t>6</w:t>
      </w:r>
      <w:r w:rsidR="007655A2" w:rsidRPr="00243EB9">
        <w:rPr>
          <w:lang w:val="es-HN"/>
        </w:rPr>
        <w:t>. Diagrama Sagital de la relación entre las variables de estudio</w:t>
      </w:r>
      <w:bookmarkEnd w:id="2596"/>
    </w:p>
    <w:p w14:paraId="78F3B5C9" w14:textId="186D5807" w:rsidR="007655A2" w:rsidRPr="00243EB9" w:rsidRDefault="007655A2" w:rsidP="00A05659">
      <w:pPr>
        <w:pStyle w:val="FuentedeFigurasyTablas"/>
      </w:pPr>
      <w:r w:rsidRPr="00243EB9">
        <w:t>Fuente: (Elaboración propia, 2023).</w:t>
      </w:r>
    </w:p>
    <w:p w14:paraId="54AB2270" w14:textId="77777777" w:rsidR="00741902" w:rsidRPr="00243EB9" w:rsidRDefault="00741902" w:rsidP="00A05659">
      <w:pPr>
        <w:pStyle w:val="TextoPrincipal"/>
      </w:pPr>
    </w:p>
    <w:p w14:paraId="16DC183F" w14:textId="5DD3F02B" w:rsidR="008559AD" w:rsidRPr="00243EB9" w:rsidRDefault="00440F1D" w:rsidP="00A05659">
      <w:pPr>
        <w:pStyle w:val="TextoPrincipal"/>
      </w:pPr>
      <w:r w:rsidRPr="00243EB9">
        <w:t>Mediante el siguiente diagrama sagital se muestra la relación de las variables y las dimensiones en relación con el trabajo de investigación</w:t>
      </w:r>
      <w:r w:rsidR="00E83ACE" w:rsidRPr="00243EB9">
        <w:t>:</w:t>
      </w:r>
    </w:p>
    <w:p w14:paraId="6B38F1E9" w14:textId="208096C1" w:rsidR="00746BC7" w:rsidRPr="00243EB9" w:rsidRDefault="00746BC7" w:rsidP="00A05659">
      <w:pPr>
        <w:pStyle w:val="TextoPrincipal"/>
      </w:pPr>
      <w:r w:rsidRPr="00243EB9">
        <w:rPr>
          <w:noProof/>
        </w:rPr>
        <w:drawing>
          <wp:inline distT="0" distB="0" distL="0" distR="0" wp14:anchorId="00242F81" wp14:editId="5051BEC3">
            <wp:extent cx="5486400" cy="2458192"/>
            <wp:effectExtent l="0" t="0" r="0" b="18415"/>
            <wp:docPr id="589198632"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14:paraId="57D833D2" w14:textId="771C2446" w:rsidR="00AA269E" w:rsidRPr="00243EB9" w:rsidRDefault="00AA269E" w:rsidP="00A05659">
      <w:pPr>
        <w:pStyle w:val="TtulodeFiguras"/>
        <w:rPr>
          <w:lang w:val="es-HN"/>
        </w:rPr>
      </w:pPr>
      <w:bookmarkStart w:id="2597" w:name="_Toc157505845"/>
      <w:r w:rsidRPr="00243EB9">
        <w:rPr>
          <w:lang w:val="es-HN"/>
        </w:rPr>
        <w:t>Figura 1</w:t>
      </w:r>
      <w:r w:rsidR="00877C6A" w:rsidRPr="00243EB9">
        <w:rPr>
          <w:lang w:val="es-HN"/>
        </w:rPr>
        <w:t>7</w:t>
      </w:r>
      <w:r w:rsidRPr="00243EB9">
        <w:rPr>
          <w:lang w:val="es-HN"/>
        </w:rPr>
        <w:t>. Esquema de variables</w:t>
      </w:r>
      <w:r w:rsidR="004E2604" w:rsidRPr="00243EB9">
        <w:rPr>
          <w:lang w:val="es-HN"/>
        </w:rPr>
        <w:t xml:space="preserve"> y dimensiones</w:t>
      </w:r>
      <w:bookmarkEnd w:id="2597"/>
    </w:p>
    <w:p w14:paraId="54643B96" w14:textId="6EDC662D" w:rsidR="00AA269E" w:rsidRPr="00243EB9" w:rsidRDefault="00AA269E" w:rsidP="00A05659">
      <w:pPr>
        <w:pStyle w:val="FuentedeFigurasyTablas"/>
      </w:pPr>
      <w:r w:rsidRPr="00243EB9">
        <w:t>Fuente: (Elaboración propia, 2023).</w:t>
      </w:r>
    </w:p>
    <w:p w14:paraId="0FFC851F" w14:textId="77777777" w:rsidR="00D42B46" w:rsidRPr="00243EB9" w:rsidRDefault="00D42B46" w:rsidP="00D42B46">
      <w:pPr>
        <w:pStyle w:val="TextoPrincipal"/>
      </w:pPr>
    </w:p>
    <w:p w14:paraId="7E8CD441" w14:textId="4A899093" w:rsidR="008559AD" w:rsidRPr="00243EB9" w:rsidRDefault="008559AD" w:rsidP="000C0287">
      <w:pPr>
        <w:pStyle w:val="Ttulo3"/>
      </w:pPr>
      <w:bookmarkStart w:id="2598" w:name="_Toc157506319"/>
      <w:r w:rsidRPr="00243EB9">
        <w:lastRenderedPageBreak/>
        <w:t>OPERACIONALIZACIÓN DE LAS VARIABLES</w:t>
      </w:r>
      <w:bookmarkEnd w:id="2598"/>
    </w:p>
    <w:p w14:paraId="130EF410" w14:textId="105A125D" w:rsidR="00A867D3" w:rsidRPr="00243EB9" w:rsidRDefault="00A867D3" w:rsidP="00A05659">
      <w:pPr>
        <w:pStyle w:val="TtulodeTablas"/>
        <w:rPr>
          <w:lang w:val="es-HN"/>
        </w:rPr>
      </w:pPr>
      <w:bookmarkStart w:id="2599" w:name="_Toc157505816"/>
      <w:r w:rsidRPr="00243EB9">
        <w:rPr>
          <w:lang w:val="es-HN"/>
        </w:rPr>
        <w:t>Tabla 5. Operacionalización de las variables de estudio</w:t>
      </w:r>
      <w:bookmarkEnd w:id="2599"/>
    </w:p>
    <w:tbl>
      <w:tblPr>
        <w:tblStyle w:val="Tablaconcuadrcula"/>
        <w:tblW w:w="0" w:type="auto"/>
        <w:tblLook w:val="04A0" w:firstRow="1" w:lastRow="0" w:firstColumn="1" w:lastColumn="0" w:noHBand="0" w:noVBand="1"/>
      </w:tblPr>
      <w:tblGrid>
        <w:gridCol w:w="1870"/>
        <w:gridCol w:w="1870"/>
        <w:gridCol w:w="1870"/>
        <w:gridCol w:w="1870"/>
        <w:gridCol w:w="1870"/>
      </w:tblGrid>
      <w:tr w:rsidR="00540154" w:rsidRPr="00243EB9" w14:paraId="6CA60A18" w14:textId="77777777" w:rsidTr="00A867D3">
        <w:trPr>
          <w:trHeight w:val="170"/>
        </w:trPr>
        <w:tc>
          <w:tcPr>
            <w:tcW w:w="1870" w:type="dxa"/>
          </w:tcPr>
          <w:p w14:paraId="551FC2CF" w14:textId="5FE0C8BB" w:rsidR="00540154" w:rsidRPr="00243EB9" w:rsidRDefault="008D232F" w:rsidP="00A05659">
            <w:pPr>
              <w:pStyle w:val="TextodeTablas"/>
              <w:rPr>
                <w:b/>
                <w:bCs/>
                <w:lang w:val="es-HN"/>
              </w:rPr>
            </w:pPr>
            <w:r w:rsidRPr="00243EB9">
              <w:rPr>
                <w:b/>
                <w:bCs/>
                <w:lang w:val="es-HN"/>
              </w:rPr>
              <w:t>Variables</w:t>
            </w:r>
          </w:p>
        </w:tc>
        <w:tc>
          <w:tcPr>
            <w:tcW w:w="1870" w:type="dxa"/>
          </w:tcPr>
          <w:p w14:paraId="3E815C56" w14:textId="1D8BF249" w:rsidR="00540154" w:rsidRPr="00243EB9" w:rsidRDefault="009D72C3" w:rsidP="00A05659">
            <w:pPr>
              <w:pStyle w:val="TextodeTablas"/>
              <w:rPr>
                <w:b/>
                <w:bCs/>
                <w:lang w:val="es-HN"/>
              </w:rPr>
            </w:pPr>
            <w:r w:rsidRPr="00243EB9">
              <w:rPr>
                <w:b/>
                <w:bCs/>
                <w:lang w:val="es-HN"/>
              </w:rPr>
              <w:t>Definición Conceptual</w:t>
            </w:r>
          </w:p>
        </w:tc>
        <w:tc>
          <w:tcPr>
            <w:tcW w:w="1870" w:type="dxa"/>
          </w:tcPr>
          <w:p w14:paraId="03C0209E" w14:textId="1BFADCBA" w:rsidR="00540154" w:rsidRPr="00243EB9" w:rsidRDefault="009D72C3" w:rsidP="00A05659">
            <w:pPr>
              <w:pStyle w:val="TextodeTablas"/>
              <w:rPr>
                <w:b/>
                <w:bCs/>
                <w:lang w:val="es-HN"/>
              </w:rPr>
            </w:pPr>
            <w:r w:rsidRPr="00243EB9">
              <w:rPr>
                <w:b/>
                <w:bCs/>
                <w:lang w:val="es-HN"/>
              </w:rPr>
              <w:t>Definición Operacional</w:t>
            </w:r>
          </w:p>
        </w:tc>
        <w:tc>
          <w:tcPr>
            <w:tcW w:w="1870" w:type="dxa"/>
          </w:tcPr>
          <w:p w14:paraId="7CB00AE9" w14:textId="7F8FBCAD" w:rsidR="00540154" w:rsidRPr="00243EB9" w:rsidRDefault="009D72C3" w:rsidP="00A05659">
            <w:pPr>
              <w:pStyle w:val="TextodeTablas"/>
              <w:rPr>
                <w:b/>
                <w:bCs/>
                <w:lang w:val="es-HN"/>
              </w:rPr>
            </w:pPr>
            <w:r w:rsidRPr="00243EB9">
              <w:rPr>
                <w:b/>
                <w:bCs/>
                <w:lang w:val="es-HN"/>
              </w:rPr>
              <w:t>Dimensiones</w:t>
            </w:r>
          </w:p>
        </w:tc>
        <w:tc>
          <w:tcPr>
            <w:tcW w:w="1870" w:type="dxa"/>
          </w:tcPr>
          <w:p w14:paraId="089F91B9" w14:textId="22FBD915" w:rsidR="00540154" w:rsidRPr="00243EB9" w:rsidRDefault="009D72C3" w:rsidP="00A05659">
            <w:pPr>
              <w:pStyle w:val="TextodeTablas"/>
              <w:rPr>
                <w:b/>
                <w:bCs/>
                <w:lang w:val="es-HN"/>
              </w:rPr>
            </w:pPr>
            <w:r w:rsidRPr="00243EB9">
              <w:rPr>
                <w:b/>
                <w:bCs/>
                <w:lang w:val="es-HN"/>
              </w:rPr>
              <w:t>Ítems</w:t>
            </w:r>
          </w:p>
        </w:tc>
      </w:tr>
      <w:tr w:rsidR="00A867D3" w:rsidRPr="00243EB9" w14:paraId="153A48F3" w14:textId="77777777" w:rsidTr="00A867D3">
        <w:trPr>
          <w:trHeight w:val="530"/>
        </w:trPr>
        <w:tc>
          <w:tcPr>
            <w:tcW w:w="1870" w:type="dxa"/>
            <w:vMerge w:val="restart"/>
            <w:vAlign w:val="center"/>
          </w:tcPr>
          <w:p w14:paraId="38DE3B26" w14:textId="0D832EC9" w:rsidR="00A867D3" w:rsidRPr="00243EB9" w:rsidRDefault="00A867D3" w:rsidP="00A05659">
            <w:pPr>
              <w:pStyle w:val="TextodeTablas"/>
              <w:rPr>
                <w:lang w:val="es-HN"/>
              </w:rPr>
            </w:pPr>
            <w:r w:rsidRPr="00243EB9">
              <w:rPr>
                <w:lang w:val="es-HN"/>
              </w:rPr>
              <w:t xml:space="preserve">Imagen </w:t>
            </w:r>
            <w:r w:rsidR="00775C38" w:rsidRPr="00243EB9">
              <w:rPr>
                <w:lang w:val="es-HN"/>
              </w:rPr>
              <w:t>i</w:t>
            </w:r>
            <w:r w:rsidRPr="00243EB9">
              <w:rPr>
                <w:lang w:val="es-HN"/>
              </w:rPr>
              <w:t>nstitucional</w:t>
            </w:r>
          </w:p>
        </w:tc>
        <w:tc>
          <w:tcPr>
            <w:tcW w:w="1870" w:type="dxa"/>
            <w:vMerge w:val="restart"/>
          </w:tcPr>
          <w:p w14:paraId="408FE12B" w14:textId="583AC76A" w:rsidR="00A867D3" w:rsidRPr="00243EB9" w:rsidRDefault="002F152C" w:rsidP="00A05659">
            <w:pPr>
              <w:pStyle w:val="TextodeTablas"/>
              <w:rPr>
                <w:lang w:val="es-HN"/>
              </w:rPr>
            </w:pPr>
            <w:r w:rsidRPr="00243EB9">
              <w:rPr>
                <w:lang w:val="es-HN"/>
              </w:rPr>
              <w:t xml:space="preserve">Son los </w:t>
            </w:r>
            <w:r w:rsidR="00EB5E3C" w:rsidRPr="00243EB9">
              <w:rPr>
                <w:lang w:val="es-HN"/>
              </w:rPr>
              <w:t>f</w:t>
            </w:r>
            <w:r w:rsidR="00A867D3" w:rsidRPr="00243EB9">
              <w:rPr>
                <w:lang w:val="es-HN"/>
              </w:rPr>
              <w:t xml:space="preserve">actores que influyen en </w:t>
            </w:r>
            <w:r w:rsidR="00D42B46" w:rsidRPr="00243EB9">
              <w:rPr>
                <w:lang w:val="es-HN"/>
              </w:rPr>
              <w:t xml:space="preserve">la percepción de los </w:t>
            </w:r>
            <w:r w:rsidR="00D77795" w:rsidRPr="00243EB9">
              <w:rPr>
                <w:lang w:val="es-HN"/>
              </w:rPr>
              <w:t xml:space="preserve">donantes potenciales </w:t>
            </w:r>
            <w:r w:rsidRPr="00243EB9">
              <w:rPr>
                <w:lang w:val="es-HN"/>
              </w:rPr>
              <w:t xml:space="preserve">para realizar donativos a </w:t>
            </w:r>
            <w:r w:rsidR="00D77795" w:rsidRPr="00243EB9">
              <w:rPr>
                <w:lang w:val="es-HN"/>
              </w:rPr>
              <w:t>asociaciones sin fines de lucro</w:t>
            </w:r>
          </w:p>
        </w:tc>
        <w:tc>
          <w:tcPr>
            <w:tcW w:w="1870" w:type="dxa"/>
            <w:vMerge w:val="restart"/>
          </w:tcPr>
          <w:p w14:paraId="6ABE0995" w14:textId="16ED4DCB" w:rsidR="00A867D3" w:rsidRPr="00243EB9" w:rsidRDefault="00A867D3" w:rsidP="00A05659">
            <w:pPr>
              <w:pStyle w:val="TextodeTablas"/>
              <w:rPr>
                <w:lang w:val="es-HN"/>
              </w:rPr>
            </w:pPr>
            <w:r w:rsidRPr="00243EB9">
              <w:rPr>
                <w:lang w:val="es-HN"/>
              </w:rPr>
              <w:t>Información obtenida a través de encuestas con la población económicamente activa del distrito central.</w:t>
            </w:r>
          </w:p>
        </w:tc>
        <w:tc>
          <w:tcPr>
            <w:tcW w:w="1870" w:type="dxa"/>
            <w:vAlign w:val="center"/>
          </w:tcPr>
          <w:p w14:paraId="1782869A" w14:textId="15ACFB32" w:rsidR="00A867D3" w:rsidRPr="00243EB9" w:rsidRDefault="00A867D3" w:rsidP="00A05659">
            <w:pPr>
              <w:pStyle w:val="TextodeTablas"/>
              <w:rPr>
                <w:lang w:val="es-HN"/>
              </w:rPr>
            </w:pPr>
            <w:r w:rsidRPr="00243EB9">
              <w:rPr>
                <w:lang w:val="es-HN"/>
              </w:rPr>
              <w:t>Comunicación</w:t>
            </w:r>
          </w:p>
        </w:tc>
        <w:tc>
          <w:tcPr>
            <w:tcW w:w="1870" w:type="dxa"/>
            <w:vAlign w:val="center"/>
          </w:tcPr>
          <w:p w14:paraId="057283E3" w14:textId="726361C3" w:rsidR="00A867D3" w:rsidRPr="00243EB9" w:rsidRDefault="00B74367" w:rsidP="00A05659">
            <w:pPr>
              <w:pStyle w:val="TextodeTablas"/>
              <w:rPr>
                <w:lang w:val="es-HN"/>
              </w:rPr>
            </w:pPr>
            <w:r w:rsidRPr="00243EB9">
              <w:rPr>
                <w:lang w:val="es-HN"/>
              </w:rPr>
              <w:t>Instrumento 1: 8, 9, 10</w:t>
            </w:r>
          </w:p>
        </w:tc>
      </w:tr>
      <w:tr w:rsidR="00A867D3" w:rsidRPr="00243EB9" w14:paraId="5FA1E5E6" w14:textId="77777777" w:rsidTr="00A867D3">
        <w:trPr>
          <w:trHeight w:val="530"/>
        </w:trPr>
        <w:tc>
          <w:tcPr>
            <w:tcW w:w="1870" w:type="dxa"/>
            <w:vMerge/>
            <w:vAlign w:val="center"/>
          </w:tcPr>
          <w:p w14:paraId="63E632BA" w14:textId="77777777" w:rsidR="00A867D3" w:rsidRPr="00243EB9" w:rsidRDefault="00A867D3" w:rsidP="00A05659">
            <w:pPr>
              <w:pStyle w:val="TextodeTablas"/>
              <w:rPr>
                <w:lang w:val="es-HN"/>
              </w:rPr>
            </w:pPr>
          </w:p>
        </w:tc>
        <w:tc>
          <w:tcPr>
            <w:tcW w:w="1870" w:type="dxa"/>
            <w:vMerge/>
          </w:tcPr>
          <w:p w14:paraId="1134F1B9" w14:textId="77777777" w:rsidR="00A867D3" w:rsidRPr="00243EB9" w:rsidRDefault="00A867D3" w:rsidP="00A05659">
            <w:pPr>
              <w:pStyle w:val="TextodeTablas"/>
              <w:rPr>
                <w:lang w:val="es-HN"/>
              </w:rPr>
            </w:pPr>
          </w:p>
        </w:tc>
        <w:tc>
          <w:tcPr>
            <w:tcW w:w="1870" w:type="dxa"/>
            <w:vMerge/>
          </w:tcPr>
          <w:p w14:paraId="372A0C1E" w14:textId="77777777" w:rsidR="00A867D3" w:rsidRPr="00243EB9" w:rsidRDefault="00A867D3" w:rsidP="00A05659">
            <w:pPr>
              <w:pStyle w:val="TextodeTablas"/>
              <w:rPr>
                <w:lang w:val="es-HN"/>
              </w:rPr>
            </w:pPr>
          </w:p>
        </w:tc>
        <w:tc>
          <w:tcPr>
            <w:tcW w:w="1870" w:type="dxa"/>
            <w:vAlign w:val="center"/>
          </w:tcPr>
          <w:p w14:paraId="6D853527" w14:textId="77777777" w:rsidR="00A867D3" w:rsidRPr="00243EB9" w:rsidRDefault="00A867D3" w:rsidP="00A05659">
            <w:pPr>
              <w:pStyle w:val="TextodeTablas"/>
              <w:rPr>
                <w:lang w:val="es-HN"/>
              </w:rPr>
            </w:pPr>
            <w:r w:rsidRPr="00243EB9">
              <w:rPr>
                <w:lang w:val="es-HN"/>
              </w:rPr>
              <w:t>Transparencia</w:t>
            </w:r>
          </w:p>
          <w:p w14:paraId="631FA06E" w14:textId="77777777" w:rsidR="00A867D3" w:rsidRPr="00243EB9" w:rsidRDefault="00A867D3" w:rsidP="00A05659">
            <w:pPr>
              <w:pStyle w:val="TextodeTablas"/>
              <w:rPr>
                <w:lang w:val="es-HN"/>
              </w:rPr>
            </w:pPr>
          </w:p>
        </w:tc>
        <w:tc>
          <w:tcPr>
            <w:tcW w:w="1870" w:type="dxa"/>
            <w:vAlign w:val="center"/>
          </w:tcPr>
          <w:p w14:paraId="4F5A8B61" w14:textId="402E2282" w:rsidR="00A867D3" w:rsidRPr="00243EB9" w:rsidRDefault="00CB419E" w:rsidP="00A05659">
            <w:pPr>
              <w:pStyle w:val="TextodeTablas"/>
              <w:rPr>
                <w:lang w:val="es-HN"/>
              </w:rPr>
            </w:pPr>
            <w:r w:rsidRPr="00243EB9">
              <w:rPr>
                <w:lang w:val="es-HN"/>
              </w:rPr>
              <w:t>Instrumento 1: 12</w:t>
            </w:r>
          </w:p>
        </w:tc>
      </w:tr>
      <w:tr w:rsidR="00A867D3" w:rsidRPr="00243EB9" w14:paraId="334333B7" w14:textId="77777777" w:rsidTr="00A867D3">
        <w:trPr>
          <w:trHeight w:val="530"/>
        </w:trPr>
        <w:tc>
          <w:tcPr>
            <w:tcW w:w="1870" w:type="dxa"/>
            <w:vMerge/>
            <w:vAlign w:val="center"/>
          </w:tcPr>
          <w:p w14:paraId="621F0DF7" w14:textId="77777777" w:rsidR="00A867D3" w:rsidRPr="00243EB9" w:rsidRDefault="00A867D3" w:rsidP="00A05659">
            <w:pPr>
              <w:pStyle w:val="TextodeTablas"/>
              <w:rPr>
                <w:lang w:val="es-HN"/>
              </w:rPr>
            </w:pPr>
          </w:p>
        </w:tc>
        <w:tc>
          <w:tcPr>
            <w:tcW w:w="1870" w:type="dxa"/>
            <w:vMerge/>
          </w:tcPr>
          <w:p w14:paraId="5C67A867" w14:textId="77777777" w:rsidR="00A867D3" w:rsidRPr="00243EB9" w:rsidRDefault="00A867D3" w:rsidP="00A05659">
            <w:pPr>
              <w:pStyle w:val="TextodeTablas"/>
              <w:rPr>
                <w:lang w:val="es-HN"/>
              </w:rPr>
            </w:pPr>
          </w:p>
        </w:tc>
        <w:tc>
          <w:tcPr>
            <w:tcW w:w="1870" w:type="dxa"/>
            <w:vMerge/>
          </w:tcPr>
          <w:p w14:paraId="0FB451EF" w14:textId="77777777" w:rsidR="00A867D3" w:rsidRPr="00243EB9" w:rsidRDefault="00A867D3" w:rsidP="00A05659">
            <w:pPr>
              <w:pStyle w:val="TextodeTablas"/>
              <w:rPr>
                <w:lang w:val="es-HN"/>
              </w:rPr>
            </w:pPr>
          </w:p>
        </w:tc>
        <w:tc>
          <w:tcPr>
            <w:tcW w:w="1870" w:type="dxa"/>
            <w:vAlign w:val="center"/>
          </w:tcPr>
          <w:p w14:paraId="13B8017D" w14:textId="453F1FFA" w:rsidR="00A867D3" w:rsidRPr="00243EB9" w:rsidRDefault="00A867D3" w:rsidP="00A05659">
            <w:pPr>
              <w:pStyle w:val="TextodeTablas"/>
              <w:rPr>
                <w:lang w:val="es-HN"/>
              </w:rPr>
            </w:pPr>
            <w:r w:rsidRPr="00243EB9">
              <w:rPr>
                <w:lang w:val="es-HN"/>
              </w:rPr>
              <w:t xml:space="preserve">Entorno </w:t>
            </w:r>
            <w:r w:rsidR="00775C38" w:rsidRPr="00243EB9">
              <w:rPr>
                <w:lang w:val="es-HN"/>
              </w:rPr>
              <w:t>o</w:t>
            </w:r>
            <w:r w:rsidRPr="00243EB9">
              <w:rPr>
                <w:lang w:val="es-HN"/>
              </w:rPr>
              <w:t>rganizacional</w:t>
            </w:r>
          </w:p>
        </w:tc>
        <w:tc>
          <w:tcPr>
            <w:tcW w:w="1870" w:type="dxa"/>
            <w:vAlign w:val="center"/>
          </w:tcPr>
          <w:p w14:paraId="151DCCB7" w14:textId="2316E1D1" w:rsidR="00A867D3" w:rsidRPr="00243EB9" w:rsidRDefault="00F26588" w:rsidP="00A05659">
            <w:pPr>
              <w:pStyle w:val="TextodeTablas"/>
              <w:rPr>
                <w:lang w:val="es-HN"/>
              </w:rPr>
            </w:pPr>
            <w:r w:rsidRPr="00243EB9">
              <w:rPr>
                <w:lang w:val="es-HN"/>
              </w:rPr>
              <w:t>Instrumento 1: 11</w:t>
            </w:r>
          </w:p>
        </w:tc>
      </w:tr>
      <w:tr w:rsidR="00A867D3" w:rsidRPr="00243EB9" w14:paraId="3AADD1A1" w14:textId="77777777" w:rsidTr="00A867D3">
        <w:trPr>
          <w:trHeight w:val="685"/>
        </w:trPr>
        <w:tc>
          <w:tcPr>
            <w:tcW w:w="1870" w:type="dxa"/>
            <w:vMerge w:val="restart"/>
            <w:vAlign w:val="center"/>
          </w:tcPr>
          <w:p w14:paraId="780D4F91" w14:textId="1D3691A5" w:rsidR="00A867D3" w:rsidRPr="00243EB9" w:rsidRDefault="00A867D3" w:rsidP="00A05659">
            <w:pPr>
              <w:pStyle w:val="TextodeTablas"/>
              <w:rPr>
                <w:lang w:val="es-HN"/>
              </w:rPr>
            </w:pPr>
            <w:r w:rsidRPr="00243EB9">
              <w:rPr>
                <w:lang w:val="es-HN"/>
              </w:rPr>
              <w:t xml:space="preserve">Prácticas y </w:t>
            </w:r>
            <w:r w:rsidR="00775C38" w:rsidRPr="00243EB9">
              <w:rPr>
                <w:lang w:val="es-HN"/>
              </w:rPr>
              <w:t>p</w:t>
            </w:r>
            <w:r w:rsidRPr="00243EB9">
              <w:rPr>
                <w:lang w:val="es-HN"/>
              </w:rPr>
              <w:t>rocedimientos</w:t>
            </w:r>
          </w:p>
        </w:tc>
        <w:tc>
          <w:tcPr>
            <w:tcW w:w="1870" w:type="dxa"/>
            <w:vMerge w:val="restart"/>
          </w:tcPr>
          <w:p w14:paraId="31B25DD8" w14:textId="17F670B3" w:rsidR="00A867D3" w:rsidRPr="00243EB9" w:rsidRDefault="00EB5E3C" w:rsidP="00A05659">
            <w:pPr>
              <w:pStyle w:val="TextodeTablas"/>
              <w:rPr>
                <w:lang w:val="es-HN"/>
              </w:rPr>
            </w:pPr>
            <w:r w:rsidRPr="00243EB9">
              <w:rPr>
                <w:lang w:val="es-HN"/>
              </w:rPr>
              <w:t>Es la percepción sobre l</w:t>
            </w:r>
            <w:r w:rsidR="00A867D3" w:rsidRPr="00243EB9">
              <w:rPr>
                <w:lang w:val="es-HN"/>
              </w:rPr>
              <w:t>as prácticas y proce</w:t>
            </w:r>
            <w:r w:rsidR="005C7532" w:rsidRPr="00243EB9">
              <w:rPr>
                <w:lang w:val="es-HN"/>
              </w:rPr>
              <w:t>dimientos</w:t>
            </w:r>
            <w:r w:rsidR="00A867D3" w:rsidRPr="00243EB9">
              <w:rPr>
                <w:lang w:val="es-HN"/>
              </w:rPr>
              <w:t xml:space="preserve"> </w:t>
            </w:r>
            <w:r w:rsidR="005C7532" w:rsidRPr="00243EB9">
              <w:rPr>
                <w:lang w:val="es-HN"/>
              </w:rPr>
              <w:t>ejecutados en la asoci</w:t>
            </w:r>
            <w:r w:rsidR="00A867D3" w:rsidRPr="00243EB9">
              <w:rPr>
                <w:lang w:val="es-HN"/>
              </w:rPr>
              <w:t>ación</w:t>
            </w:r>
            <w:r w:rsidR="005C7532" w:rsidRPr="00243EB9">
              <w:rPr>
                <w:lang w:val="es-HN"/>
              </w:rPr>
              <w:t xml:space="preserve"> como parte de su operativa cotidiana</w:t>
            </w:r>
            <w:r w:rsidR="00A867D3" w:rsidRPr="00243EB9">
              <w:rPr>
                <w:lang w:val="es-HN"/>
              </w:rPr>
              <w:t>.</w:t>
            </w:r>
          </w:p>
        </w:tc>
        <w:tc>
          <w:tcPr>
            <w:tcW w:w="1870" w:type="dxa"/>
            <w:vMerge w:val="restart"/>
          </w:tcPr>
          <w:p w14:paraId="22C6FE2A" w14:textId="48F174E3" w:rsidR="00A867D3" w:rsidRPr="00243EB9" w:rsidRDefault="00A867D3" w:rsidP="00A05659">
            <w:pPr>
              <w:pStyle w:val="TextodeTablas"/>
              <w:rPr>
                <w:lang w:val="es-HN"/>
              </w:rPr>
            </w:pPr>
            <w:r w:rsidRPr="00243EB9">
              <w:rPr>
                <w:lang w:val="es-HN"/>
              </w:rPr>
              <w:t>Información obtenida a través de encuestas con los miembros de UNILUFIH.</w:t>
            </w:r>
          </w:p>
        </w:tc>
        <w:tc>
          <w:tcPr>
            <w:tcW w:w="1870" w:type="dxa"/>
            <w:vAlign w:val="center"/>
          </w:tcPr>
          <w:p w14:paraId="47114ACD" w14:textId="1F6245FF" w:rsidR="00A867D3" w:rsidRPr="00243EB9" w:rsidRDefault="00A867D3" w:rsidP="00A05659">
            <w:pPr>
              <w:pStyle w:val="TextodeTablas"/>
              <w:rPr>
                <w:lang w:val="es-HN"/>
              </w:rPr>
            </w:pPr>
            <w:r w:rsidRPr="00243EB9">
              <w:rPr>
                <w:lang w:val="es-HN"/>
              </w:rPr>
              <w:t>Eficiencia</w:t>
            </w:r>
          </w:p>
        </w:tc>
        <w:tc>
          <w:tcPr>
            <w:tcW w:w="1870" w:type="dxa"/>
            <w:vAlign w:val="center"/>
          </w:tcPr>
          <w:p w14:paraId="19823D79" w14:textId="77777777" w:rsidR="000B5D8C" w:rsidRPr="00243EB9" w:rsidRDefault="000B5D8C" w:rsidP="00A05659">
            <w:pPr>
              <w:pStyle w:val="TextodeTablas"/>
              <w:rPr>
                <w:lang w:val="es-HN"/>
              </w:rPr>
            </w:pPr>
            <w:r w:rsidRPr="00243EB9">
              <w:rPr>
                <w:lang w:val="es-HN"/>
              </w:rPr>
              <w:t xml:space="preserve">Instrumento 2: 5, 6, 8 </w:t>
            </w:r>
          </w:p>
          <w:p w14:paraId="7D6F877D" w14:textId="32A9071A" w:rsidR="00A867D3" w:rsidRPr="00243EB9" w:rsidRDefault="00A867D3" w:rsidP="00A05659">
            <w:pPr>
              <w:pStyle w:val="TextodeTablas"/>
              <w:rPr>
                <w:lang w:val="es-HN"/>
              </w:rPr>
            </w:pPr>
          </w:p>
        </w:tc>
      </w:tr>
      <w:tr w:rsidR="00A867D3" w:rsidRPr="00243EB9" w14:paraId="190BEBDD" w14:textId="77777777" w:rsidTr="00A867D3">
        <w:trPr>
          <w:trHeight w:val="685"/>
        </w:trPr>
        <w:tc>
          <w:tcPr>
            <w:tcW w:w="1870" w:type="dxa"/>
            <w:vMerge/>
            <w:vAlign w:val="center"/>
          </w:tcPr>
          <w:p w14:paraId="4D79622E" w14:textId="77777777" w:rsidR="00A867D3" w:rsidRPr="00243EB9" w:rsidRDefault="00A867D3" w:rsidP="00A05659">
            <w:pPr>
              <w:pStyle w:val="TextodeTablas"/>
              <w:rPr>
                <w:lang w:val="es-HN"/>
              </w:rPr>
            </w:pPr>
          </w:p>
        </w:tc>
        <w:tc>
          <w:tcPr>
            <w:tcW w:w="1870" w:type="dxa"/>
            <w:vMerge/>
          </w:tcPr>
          <w:p w14:paraId="44B865F6" w14:textId="77777777" w:rsidR="00A867D3" w:rsidRPr="00243EB9" w:rsidRDefault="00A867D3" w:rsidP="00A05659">
            <w:pPr>
              <w:pStyle w:val="TextodeTablas"/>
              <w:rPr>
                <w:lang w:val="es-HN"/>
              </w:rPr>
            </w:pPr>
          </w:p>
        </w:tc>
        <w:tc>
          <w:tcPr>
            <w:tcW w:w="1870" w:type="dxa"/>
            <w:vMerge/>
          </w:tcPr>
          <w:p w14:paraId="712C73BE" w14:textId="77777777" w:rsidR="00A867D3" w:rsidRPr="00243EB9" w:rsidRDefault="00A867D3" w:rsidP="00A05659">
            <w:pPr>
              <w:pStyle w:val="TextodeTablas"/>
              <w:rPr>
                <w:lang w:val="es-HN"/>
              </w:rPr>
            </w:pPr>
          </w:p>
        </w:tc>
        <w:tc>
          <w:tcPr>
            <w:tcW w:w="1870" w:type="dxa"/>
            <w:vAlign w:val="center"/>
          </w:tcPr>
          <w:p w14:paraId="51613702" w14:textId="66643340" w:rsidR="00A867D3" w:rsidRPr="00243EB9" w:rsidRDefault="00A867D3" w:rsidP="00A05659">
            <w:pPr>
              <w:pStyle w:val="TextodeTablas"/>
              <w:rPr>
                <w:lang w:val="es-HN"/>
              </w:rPr>
            </w:pPr>
            <w:r w:rsidRPr="00243EB9">
              <w:rPr>
                <w:lang w:val="es-HN"/>
              </w:rPr>
              <w:t>Eficacia</w:t>
            </w:r>
          </w:p>
        </w:tc>
        <w:tc>
          <w:tcPr>
            <w:tcW w:w="1870" w:type="dxa"/>
            <w:vAlign w:val="center"/>
          </w:tcPr>
          <w:p w14:paraId="198832A7" w14:textId="615B9D39" w:rsidR="00A867D3" w:rsidRPr="00243EB9" w:rsidRDefault="00CE4C2C" w:rsidP="00A05659">
            <w:pPr>
              <w:pStyle w:val="TextodeTablas"/>
              <w:rPr>
                <w:lang w:val="es-HN"/>
              </w:rPr>
            </w:pPr>
            <w:r w:rsidRPr="00243EB9">
              <w:rPr>
                <w:lang w:val="es-HN"/>
              </w:rPr>
              <w:t>Instrumento 2: 3, 4</w:t>
            </w:r>
          </w:p>
        </w:tc>
      </w:tr>
      <w:tr w:rsidR="00DD69ED" w:rsidRPr="00243EB9" w14:paraId="2172DA19" w14:textId="77777777">
        <w:trPr>
          <w:trHeight w:val="786"/>
        </w:trPr>
        <w:tc>
          <w:tcPr>
            <w:tcW w:w="1870" w:type="dxa"/>
            <w:vAlign w:val="center"/>
          </w:tcPr>
          <w:p w14:paraId="394FD3D9" w14:textId="7104274B" w:rsidR="00DD69ED" w:rsidRPr="00243EB9" w:rsidRDefault="00DD69ED" w:rsidP="00A05659">
            <w:pPr>
              <w:pStyle w:val="TextodeTablas"/>
              <w:rPr>
                <w:lang w:val="es-HN"/>
              </w:rPr>
            </w:pPr>
            <w:r w:rsidRPr="00243EB9">
              <w:rPr>
                <w:lang w:val="es-HN"/>
              </w:rPr>
              <w:t xml:space="preserve">Captación de </w:t>
            </w:r>
            <w:r w:rsidR="00775C38" w:rsidRPr="00243EB9">
              <w:rPr>
                <w:lang w:val="es-HN"/>
              </w:rPr>
              <w:t>f</w:t>
            </w:r>
            <w:r w:rsidRPr="00243EB9">
              <w:rPr>
                <w:lang w:val="es-HN"/>
              </w:rPr>
              <w:t>ondos</w:t>
            </w:r>
          </w:p>
        </w:tc>
        <w:tc>
          <w:tcPr>
            <w:tcW w:w="1870" w:type="dxa"/>
          </w:tcPr>
          <w:p w14:paraId="467EF4D0" w14:textId="792A7C8D" w:rsidR="00DD69ED" w:rsidRPr="00243EB9" w:rsidRDefault="00EB5E3C" w:rsidP="00A05659">
            <w:pPr>
              <w:pStyle w:val="TextodeTablas"/>
              <w:rPr>
                <w:lang w:val="es-HN"/>
              </w:rPr>
            </w:pPr>
            <w:r w:rsidRPr="00243EB9">
              <w:rPr>
                <w:lang w:val="es-HN"/>
              </w:rPr>
              <w:t xml:space="preserve">Es la percepción </w:t>
            </w:r>
            <w:r w:rsidR="00605DFC" w:rsidRPr="00243EB9">
              <w:rPr>
                <w:lang w:val="es-HN"/>
              </w:rPr>
              <w:t>de los miembros activos de la asociación</w:t>
            </w:r>
            <w:r w:rsidR="00DD69ED" w:rsidRPr="00243EB9">
              <w:rPr>
                <w:lang w:val="es-HN"/>
              </w:rPr>
              <w:t xml:space="preserve"> sobre </w:t>
            </w:r>
            <w:r w:rsidR="005C7532" w:rsidRPr="00243EB9">
              <w:rPr>
                <w:lang w:val="es-HN"/>
              </w:rPr>
              <w:t>los</w:t>
            </w:r>
            <w:r w:rsidR="00DD69ED" w:rsidRPr="00243EB9">
              <w:rPr>
                <w:lang w:val="es-HN"/>
              </w:rPr>
              <w:t xml:space="preserve"> proceso</w:t>
            </w:r>
            <w:r w:rsidR="005C7532" w:rsidRPr="00243EB9">
              <w:rPr>
                <w:lang w:val="es-HN"/>
              </w:rPr>
              <w:t>s</w:t>
            </w:r>
            <w:r w:rsidR="00DD69ED" w:rsidRPr="00243EB9">
              <w:rPr>
                <w:lang w:val="es-HN"/>
              </w:rPr>
              <w:t xml:space="preserve"> actual</w:t>
            </w:r>
            <w:r w:rsidR="005C7532" w:rsidRPr="00243EB9">
              <w:rPr>
                <w:lang w:val="es-HN"/>
              </w:rPr>
              <w:t>es</w:t>
            </w:r>
            <w:r w:rsidR="00DD69ED" w:rsidRPr="00243EB9">
              <w:rPr>
                <w:lang w:val="es-HN"/>
              </w:rPr>
              <w:t xml:space="preserve"> de captación de fondos</w:t>
            </w:r>
            <w:r w:rsidR="005C7532" w:rsidRPr="00243EB9">
              <w:rPr>
                <w:lang w:val="es-HN"/>
              </w:rPr>
              <w:t>.</w:t>
            </w:r>
          </w:p>
        </w:tc>
        <w:tc>
          <w:tcPr>
            <w:tcW w:w="1870" w:type="dxa"/>
          </w:tcPr>
          <w:p w14:paraId="0F82A642" w14:textId="5DA93AB9" w:rsidR="00DD69ED" w:rsidRPr="00243EB9" w:rsidRDefault="00A9231A" w:rsidP="00A05659">
            <w:pPr>
              <w:pStyle w:val="TextodeTablas"/>
              <w:rPr>
                <w:lang w:val="es-HN"/>
              </w:rPr>
            </w:pPr>
            <w:r w:rsidRPr="00243EB9">
              <w:rPr>
                <w:lang w:val="es-HN"/>
              </w:rPr>
              <w:t>Información obtenida a través de entrevistas y encuestas con los miembros de UNILUFIH</w:t>
            </w:r>
          </w:p>
        </w:tc>
        <w:tc>
          <w:tcPr>
            <w:tcW w:w="1870" w:type="dxa"/>
          </w:tcPr>
          <w:p w14:paraId="5EC17317" w14:textId="77777777" w:rsidR="00DD69ED" w:rsidRPr="00243EB9" w:rsidRDefault="00DD69ED" w:rsidP="00A05659">
            <w:pPr>
              <w:pStyle w:val="TextodeTablas"/>
              <w:rPr>
                <w:lang w:val="es-HN"/>
              </w:rPr>
            </w:pPr>
            <w:r w:rsidRPr="00243EB9">
              <w:rPr>
                <w:lang w:val="es-HN"/>
              </w:rPr>
              <w:t>Proceso actual</w:t>
            </w:r>
          </w:p>
          <w:p w14:paraId="2230EB86" w14:textId="3E6918BD" w:rsidR="00DD69ED" w:rsidRPr="00243EB9" w:rsidRDefault="00DD69ED" w:rsidP="00A05659">
            <w:pPr>
              <w:pStyle w:val="TextodeTablas"/>
              <w:rPr>
                <w:lang w:val="es-HN"/>
              </w:rPr>
            </w:pPr>
            <w:r w:rsidRPr="00243EB9">
              <w:rPr>
                <w:lang w:val="es-HN"/>
              </w:rPr>
              <w:br/>
              <w:t>Interés en donaciones internacionales</w:t>
            </w:r>
          </w:p>
        </w:tc>
        <w:tc>
          <w:tcPr>
            <w:tcW w:w="1870" w:type="dxa"/>
          </w:tcPr>
          <w:p w14:paraId="49C83A56" w14:textId="5684505A" w:rsidR="00DD69ED" w:rsidRPr="00243EB9" w:rsidRDefault="00DD69ED" w:rsidP="00A05659">
            <w:pPr>
              <w:pStyle w:val="TextodeTablas"/>
              <w:rPr>
                <w:lang w:val="es-HN"/>
              </w:rPr>
            </w:pPr>
            <w:r w:rsidRPr="00243EB9">
              <w:rPr>
                <w:lang w:val="es-HN"/>
              </w:rPr>
              <w:t>Instrumento 2: 8, 9</w:t>
            </w:r>
          </w:p>
        </w:tc>
      </w:tr>
      <w:tr w:rsidR="00DD69ED" w:rsidRPr="00243EB9" w14:paraId="371DA801" w14:textId="77777777" w:rsidTr="00A867D3">
        <w:trPr>
          <w:trHeight w:val="570"/>
        </w:trPr>
        <w:tc>
          <w:tcPr>
            <w:tcW w:w="1870" w:type="dxa"/>
            <w:vMerge w:val="restart"/>
            <w:vAlign w:val="center"/>
          </w:tcPr>
          <w:p w14:paraId="4E25B74A" w14:textId="72529229" w:rsidR="00DD69ED" w:rsidRPr="00243EB9" w:rsidRDefault="00DD69ED" w:rsidP="00A05659">
            <w:pPr>
              <w:pStyle w:val="TextodeTablas"/>
              <w:rPr>
                <w:lang w:val="es-HN"/>
              </w:rPr>
            </w:pPr>
            <w:r w:rsidRPr="00243EB9">
              <w:rPr>
                <w:lang w:val="es-HN"/>
              </w:rPr>
              <w:t xml:space="preserve">Oportunidades de </w:t>
            </w:r>
            <w:r w:rsidR="00775C38" w:rsidRPr="00243EB9">
              <w:rPr>
                <w:lang w:val="es-HN"/>
              </w:rPr>
              <w:t>m</w:t>
            </w:r>
            <w:r w:rsidRPr="00243EB9">
              <w:rPr>
                <w:lang w:val="es-HN"/>
              </w:rPr>
              <w:t>ejora</w:t>
            </w:r>
          </w:p>
        </w:tc>
        <w:tc>
          <w:tcPr>
            <w:tcW w:w="1870" w:type="dxa"/>
            <w:vMerge w:val="restart"/>
          </w:tcPr>
          <w:p w14:paraId="17F5734B" w14:textId="0AAC5399" w:rsidR="00DD69ED" w:rsidRPr="00243EB9" w:rsidRDefault="00726BE6" w:rsidP="00A05659">
            <w:pPr>
              <w:pStyle w:val="TextodeTablas"/>
              <w:rPr>
                <w:lang w:val="es-HN"/>
              </w:rPr>
            </w:pPr>
            <w:r w:rsidRPr="00243EB9">
              <w:rPr>
                <w:lang w:val="es-HN"/>
              </w:rPr>
              <w:t xml:space="preserve">Son todas las oportunidades de mejora identificadas para </w:t>
            </w:r>
            <w:r w:rsidR="00605DFC" w:rsidRPr="00243EB9">
              <w:rPr>
                <w:lang w:val="es-HN"/>
              </w:rPr>
              <w:t>lograr la eficiencia en los procesos de la asociación</w:t>
            </w:r>
            <w:r w:rsidR="00EB5E3C" w:rsidRPr="00243EB9">
              <w:rPr>
                <w:lang w:val="es-HN"/>
              </w:rPr>
              <w:t xml:space="preserve"> y lograr aumentar la captación de fondos</w:t>
            </w:r>
            <w:r w:rsidR="00605DFC" w:rsidRPr="00243EB9">
              <w:rPr>
                <w:lang w:val="es-HN"/>
              </w:rPr>
              <w:t>.</w:t>
            </w:r>
          </w:p>
        </w:tc>
        <w:tc>
          <w:tcPr>
            <w:tcW w:w="1870" w:type="dxa"/>
            <w:vMerge w:val="restart"/>
          </w:tcPr>
          <w:p w14:paraId="3E54BCD1" w14:textId="19CC816D" w:rsidR="00DD69ED" w:rsidRPr="00243EB9" w:rsidRDefault="00DD69ED" w:rsidP="00A05659">
            <w:pPr>
              <w:pStyle w:val="TextodeTablas"/>
              <w:rPr>
                <w:lang w:val="es-HN"/>
              </w:rPr>
            </w:pPr>
            <w:r w:rsidRPr="00243EB9">
              <w:rPr>
                <w:lang w:val="es-HN"/>
              </w:rPr>
              <w:t>Información obtenida a través de entrevistas y encuestas con los miembros de UNILUFIH.</w:t>
            </w:r>
          </w:p>
        </w:tc>
        <w:tc>
          <w:tcPr>
            <w:tcW w:w="1870" w:type="dxa"/>
            <w:vAlign w:val="center"/>
          </w:tcPr>
          <w:p w14:paraId="53DC7D15" w14:textId="7727A4A9" w:rsidR="00DD69ED" w:rsidRPr="00243EB9" w:rsidRDefault="00DD69ED" w:rsidP="00A05659">
            <w:pPr>
              <w:pStyle w:val="TextodeTablas"/>
              <w:rPr>
                <w:lang w:val="es-HN"/>
              </w:rPr>
            </w:pPr>
            <w:r w:rsidRPr="00243EB9">
              <w:rPr>
                <w:lang w:val="es-HN"/>
              </w:rPr>
              <w:t xml:space="preserve">Mejora </w:t>
            </w:r>
            <w:r w:rsidR="00775C38" w:rsidRPr="00243EB9">
              <w:rPr>
                <w:lang w:val="es-HN"/>
              </w:rPr>
              <w:t>c</w:t>
            </w:r>
            <w:r w:rsidRPr="00243EB9">
              <w:rPr>
                <w:lang w:val="es-HN"/>
              </w:rPr>
              <w:t>ontinua</w:t>
            </w:r>
          </w:p>
        </w:tc>
        <w:tc>
          <w:tcPr>
            <w:tcW w:w="1870" w:type="dxa"/>
            <w:vAlign w:val="center"/>
          </w:tcPr>
          <w:p w14:paraId="36C97A7D" w14:textId="77777777" w:rsidR="00DD69ED" w:rsidRPr="00243EB9" w:rsidRDefault="00DD69ED" w:rsidP="00A05659">
            <w:pPr>
              <w:pStyle w:val="TextodeTablas"/>
              <w:rPr>
                <w:lang w:val="es-HN"/>
              </w:rPr>
            </w:pPr>
            <w:r w:rsidRPr="00243EB9">
              <w:rPr>
                <w:lang w:val="es-HN"/>
              </w:rPr>
              <w:t>Instrumento 1: 4, 5, 6</w:t>
            </w:r>
          </w:p>
          <w:p w14:paraId="4CB782B1" w14:textId="12A1CF34" w:rsidR="00DD69ED" w:rsidRPr="00243EB9" w:rsidRDefault="00DD69ED" w:rsidP="00A05659">
            <w:pPr>
              <w:pStyle w:val="TextodeTablas"/>
              <w:rPr>
                <w:lang w:val="es-HN"/>
              </w:rPr>
            </w:pPr>
            <w:r w:rsidRPr="00243EB9">
              <w:rPr>
                <w:lang w:val="es-HN"/>
              </w:rPr>
              <w:t>Instrumento 2: 10</w:t>
            </w:r>
          </w:p>
        </w:tc>
      </w:tr>
      <w:tr w:rsidR="00DD69ED" w:rsidRPr="00243EB9" w14:paraId="3FC9513C" w14:textId="77777777" w:rsidTr="00A867D3">
        <w:trPr>
          <w:trHeight w:val="570"/>
        </w:trPr>
        <w:tc>
          <w:tcPr>
            <w:tcW w:w="1870" w:type="dxa"/>
            <w:vMerge/>
          </w:tcPr>
          <w:p w14:paraId="529EB921" w14:textId="77777777" w:rsidR="00DD69ED" w:rsidRPr="00243EB9" w:rsidRDefault="00DD69ED" w:rsidP="00A05659">
            <w:pPr>
              <w:pStyle w:val="TextodeTablas"/>
              <w:rPr>
                <w:lang w:val="es-HN"/>
              </w:rPr>
            </w:pPr>
          </w:p>
        </w:tc>
        <w:tc>
          <w:tcPr>
            <w:tcW w:w="1870" w:type="dxa"/>
            <w:vMerge/>
          </w:tcPr>
          <w:p w14:paraId="2E311A4E" w14:textId="77777777" w:rsidR="00DD69ED" w:rsidRPr="00243EB9" w:rsidRDefault="00DD69ED" w:rsidP="00A05659">
            <w:pPr>
              <w:pStyle w:val="TextodeTablas"/>
              <w:rPr>
                <w:lang w:val="es-HN"/>
              </w:rPr>
            </w:pPr>
          </w:p>
        </w:tc>
        <w:tc>
          <w:tcPr>
            <w:tcW w:w="1870" w:type="dxa"/>
            <w:vMerge/>
          </w:tcPr>
          <w:p w14:paraId="2CCAEAB8" w14:textId="77777777" w:rsidR="00DD69ED" w:rsidRPr="00243EB9" w:rsidRDefault="00DD69ED" w:rsidP="00A05659">
            <w:pPr>
              <w:pStyle w:val="TextodeTablas"/>
              <w:rPr>
                <w:lang w:val="es-HN"/>
              </w:rPr>
            </w:pPr>
          </w:p>
        </w:tc>
        <w:tc>
          <w:tcPr>
            <w:tcW w:w="1870" w:type="dxa"/>
            <w:vAlign w:val="center"/>
          </w:tcPr>
          <w:p w14:paraId="7F9B5A26" w14:textId="53BB8B2D" w:rsidR="00DD69ED" w:rsidRPr="00243EB9" w:rsidRDefault="00DD69ED" w:rsidP="00A05659">
            <w:pPr>
              <w:pStyle w:val="TextodeTablas"/>
              <w:rPr>
                <w:lang w:val="es-HN"/>
              </w:rPr>
            </w:pPr>
            <w:r w:rsidRPr="00243EB9">
              <w:rPr>
                <w:lang w:val="es-HN"/>
              </w:rPr>
              <w:t xml:space="preserve">Canales </w:t>
            </w:r>
            <w:r w:rsidR="00775C38" w:rsidRPr="00243EB9">
              <w:rPr>
                <w:lang w:val="es-HN"/>
              </w:rPr>
              <w:t>a</w:t>
            </w:r>
            <w:r w:rsidRPr="00243EB9">
              <w:rPr>
                <w:lang w:val="es-HN"/>
              </w:rPr>
              <w:t>lternos</w:t>
            </w:r>
          </w:p>
        </w:tc>
        <w:tc>
          <w:tcPr>
            <w:tcW w:w="1870" w:type="dxa"/>
            <w:vAlign w:val="center"/>
          </w:tcPr>
          <w:p w14:paraId="697B8FAF" w14:textId="77777777" w:rsidR="00DD69ED" w:rsidRPr="00243EB9" w:rsidRDefault="00DD69ED" w:rsidP="00A05659">
            <w:pPr>
              <w:pStyle w:val="TextodeTablas"/>
              <w:rPr>
                <w:lang w:val="es-HN"/>
              </w:rPr>
            </w:pPr>
            <w:r w:rsidRPr="00243EB9">
              <w:rPr>
                <w:lang w:val="es-HN"/>
              </w:rPr>
              <w:t>Instrumento 1: 3, 7</w:t>
            </w:r>
          </w:p>
          <w:p w14:paraId="05DE64AF" w14:textId="04D8C998" w:rsidR="00DD69ED" w:rsidRPr="00243EB9" w:rsidRDefault="00DD69ED" w:rsidP="00A05659">
            <w:pPr>
              <w:pStyle w:val="TextodeTablas"/>
              <w:rPr>
                <w:lang w:val="es-HN"/>
              </w:rPr>
            </w:pPr>
            <w:r w:rsidRPr="00243EB9">
              <w:rPr>
                <w:lang w:val="es-HN"/>
              </w:rPr>
              <w:t>Instrumentos 2: 7</w:t>
            </w:r>
          </w:p>
        </w:tc>
      </w:tr>
    </w:tbl>
    <w:p w14:paraId="04DA14C5" w14:textId="3BF5E65E" w:rsidR="008559AD" w:rsidRPr="00243EB9" w:rsidRDefault="00A867D3" w:rsidP="00A05659">
      <w:pPr>
        <w:pStyle w:val="FuentedeFigurasyTablas"/>
      </w:pPr>
      <w:r w:rsidRPr="00243EB9">
        <w:t>Fuente: (Elaboración propia, 2023).</w:t>
      </w:r>
    </w:p>
    <w:p w14:paraId="2808AAD3" w14:textId="77777777" w:rsidR="00540154" w:rsidRPr="00243EB9" w:rsidRDefault="00540154" w:rsidP="00A05659">
      <w:pPr>
        <w:pStyle w:val="TextoPrincipal"/>
      </w:pPr>
    </w:p>
    <w:p w14:paraId="3E20CEA9" w14:textId="77777777" w:rsidR="008559AD" w:rsidRPr="00243EB9" w:rsidRDefault="008559AD" w:rsidP="00A05659">
      <w:pPr>
        <w:pStyle w:val="Ttulo2"/>
      </w:pPr>
      <w:bookmarkStart w:id="2600" w:name="_Toc157506320"/>
      <w:r w:rsidRPr="00243EB9">
        <w:t>ENFOQUE Y MÉTODOS</w:t>
      </w:r>
      <w:bookmarkEnd w:id="2600"/>
    </w:p>
    <w:p w14:paraId="640E545D" w14:textId="77777777" w:rsidR="00E22B42" w:rsidRPr="00243EB9" w:rsidRDefault="00E22B42" w:rsidP="00A05659">
      <w:pPr>
        <w:pStyle w:val="Prrafodelista"/>
        <w:keepNext/>
        <w:keepLines/>
        <w:numPr>
          <w:ilvl w:val="1"/>
          <w:numId w:val="5"/>
        </w:numPr>
        <w:spacing w:after="0" w:line="360" w:lineRule="auto"/>
        <w:outlineLvl w:val="2"/>
        <w:rPr>
          <w:rFonts w:ascii="Times New Roman" w:eastAsiaTheme="majorEastAsia" w:hAnsi="Times New Roman" w:cstheme="majorBidi"/>
          <w:bCs/>
          <w:vanish/>
          <w:sz w:val="24"/>
          <w:szCs w:val="24"/>
        </w:rPr>
      </w:pPr>
      <w:bookmarkStart w:id="2601" w:name="_Toc150453848"/>
      <w:bookmarkStart w:id="2602" w:name="_Toc150536004"/>
      <w:bookmarkStart w:id="2603" w:name="_Toc150536313"/>
      <w:bookmarkStart w:id="2604" w:name="_Toc150536467"/>
      <w:bookmarkStart w:id="2605" w:name="_Toc150536617"/>
      <w:bookmarkStart w:id="2606" w:name="_Toc150536769"/>
      <w:bookmarkStart w:id="2607" w:name="_Toc150537001"/>
      <w:bookmarkStart w:id="2608" w:name="_Toc150537154"/>
      <w:bookmarkStart w:id="2609" w:name="_Toc150549956"/>
      <w:bookmarkStart w:id="2610" w:name="_Toc150550111"/>
      <w:bookmarkStart w:id="2611" w:name="_Toc150692007"/>
      <w:bookmarkStart w:id="2612" w:name="_Toc150696168"/>
      <w:bookmarkStart w:id="2613" w:name="_Toc150696702"/>
      <w:bookmarkStart w:id="2614" w:name="_Toc152099285"/>
      <w:bookmarkStart w:id="2615" w:name="_Toc152176835"/>
      <w:bookmarkStart w:id="2616" w:name="_Toc152186406"/>
      <w:bookmarkStart w:id="2617" w:name="_Toc152186563"/>
      <w:bookmarkStart w:id="2618" w:name="_Toc152275391"/>
      <w:bookmarkStart w:id="2619" w:name="_Toc152699920"/>
      <w:bookmarkStart w:id="2620" w:name="_Toc152782640"/>
      <w:bookmarkStart w:id="2621" w:name="_Toc152783489"/>
      <w:bookmarkStart w:id="2622" w:name="_Toc152783646"/>
      <w:bookmarkStart w:id="2623" w:name="_Toc152783802"/>
      <w:bookmarkStart w:id="2624" w:name="_Toc152783957"/>
      <w:bookmarkStart w:id="2625" w:name="_Toc152784110"/>
      <w:bookmarkStart w:id="2626" w:name="_Toc152784263"/>
      <w:bookmarkStart w:id="2627" w:name="_Toc152784416"/>
      <w:bookmarkStart w:id="2628" w:name="_Toc152786027"/>
      <w:bookmarkStart w:id="2629" w:name="_Toc152875216"/>
      <w:bookmarkStart w:id="2630" w:name="_Toc152877896"/>
      <w:bookmarkStart w:id="2631" w:name="_Toc153130513"/>
      <w:bookmarkStart w:id="2632" w:name="_Toc153215515"/>
      <w:bookmarkStart w:id="2633" w:name="_Toc153389005"/>
      <w:bookmarkStart w:id="2634" w:name="_Toc153393153"/>
      <w:bookmarkStart w:id="2635" w:name="_Toc153394877"/>
      <w:bookmarkStart w:id="2636" w:name="_Toc153622117"/>
      <w:bookmarkStart w:id="2637" w:name="_Toc153622303"/>
      <w:bookmarkStart w:id="2638" w:name="_Toc153638816"/>
      <w:bookmarkStart w:id="2639" w:name="_Toc153702319"/>
      <w:bookmarkStart w:id="2640" w:name="_Toc155814476"/>
      <w:bookmarkStart w:id="2641" w:name="_Toc155814834"/>
      <w:bookmarkStart w:id="2642" w:name="_Toc156124293"/>
      <w:bookmarkStart w:id="2643" w:name="_Toc157197629"/>
      <w:bookmarkStart w:id="2644" w:name="_Toc157364284"/>
      <w:bookmarkStart w:id="2645" w:name="_Toc157366237"/>
      <w:bookmarkStart w:id="2646" w:name="_Toc157506321"/>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p>
    <w:p w14:paraId="5146C0AC" w14:textId="113974C9" w:rsidR="00E22B42" w:rsidRPr="00243EB9" w:rsidRDefault="00340140" w:rsidP="000C0287">
      <w:pPr>
        <w:pStyle w:val="Ttulo3"/>
      </w:pPr>
      <w:bookmarkStart w:id="2647" w:name="_Toc157506322"/>
      <w:r w:rsidRPr="00243EB9">
        <w:t>ENFOQUE</w:t>
      </w:r>
      <w:bookmarkEnd w:id="2647"/>
    </w:p>
    <w:p w14:paraId="0BAB6558" w14:textId="1FB46697" w:rsidR="00B91AD9" w:rsidRPr="00243EB9" w:rsidRDefault="00B91AD9" w:rsidP="00A05659">
      <w:pPr>
        <w:pStyle w:val="TextoPrincipal"/>
      </w:pPr>
      <w:r w:rsidRPr="00243EB9">
        <w:t>Hernández-Sampieri y Mendoza (2023) describieron el uso y aplicabilidad del enfoque cuantitativ</w:t>
      </w:r>
      <w:r w:rsidR="00330626" w:rsidRPr="00243EB9">
        <w:t>o</w:t>
      </w:r>
      <w:r w:rsidRPr="00243EB9">
        <w:t xml:space="preserve"> de la siguiente forma:</w:t>
      </w:r>
    </w:p>
    <w:p w14:paraId="495BA501" w14:textId="22B66C29" w:rsidR="00B91AD9" w:rsidRPr="00243EB9" w:rsidRDefault="00B91AD9" w:rsidP="00A05659">
      <w:pPr>
        <w:pStyle w:val="TextoPrincipal"/>
      </w:pPr>
      <w:r w:rsidRPr="00243EB9">
        <w:t>Los planteamientos cuantitativos se derivan de la literatura y están asociados a un rango amplio de propósitos de investigación tales como explorar y describir fenómenos, variables, hechos, etc.; establecer precedentes; comparar casos, grupos, fenómenos, etc.; relacionar fenómenos; determinar causas y efectos; evaluar intervenciones; desarrollar tecnología; resolver problemáticas. (p. 41)</w:t>
      </w:r>
    </w:p>
    <w:p w14:paraId="0BA4FF91" w14:textId="317C5684" w:rsidR="008559AD" w:rsidRPr="00243EB9" w:rsidRDefault="00F65694" w:rsidP="00A05659">
      <w:pPr>
        <w:pStyle w:val="TextoPrincipal"/>
      </w:pPr>
      <w:r w:rsidRPr="00243EB9">
        <w:lastRenderedPageBreak/>
        <w:t>De acuerdo con lo anterior, l</w:t>
      </w:r>
      <w:r w:rsidR="008559AD" w:rsidRPr="00243EB9">
        <w:t>a</w:t>
      </w:r>
      <w:r w:rsidR="003C12E3" w:rsidRPr="00243EB9">
        <w:t xml:space="preserve"> presente</w:t>
      </w:r>
      <w:r w:rsidR="008559AD" w:rsidRPr="00243EB9">
        <w:t xml:space="preserve"> investigación tiene un enfoque </w:t>
      </w:r>
      <w:r w:rsidR="00E5227D" w:rsidRPr="00243EB9">
        <w:t>c</w:t>
      </w:r>
      <w:r w:rsidR="008559AD" w:rsidRPr="00243EB9">
        <w:t>ua</w:t>
      </w:r>
      <w:r w:rsidR="004C4700" w:rsidRPr="00243EB9">
        <w:t>ntita</w:t>
      </w:r>
      <w:r w:rsidR="00103773" w:rsidRPr="00243EB9">
        <w:t>tivo</w:t>
      </w:r>
      <w:r w:rsidR="008559AD" w:rsidRPr="00243EB9">
        <w:t xml:space="preserve">, ya que </w:t>
      </w:r>
      <w:r w:rsidR="002D60F0" w:rsidRPr="00243EB9">
        <w:t>por medio de</w:t>
      </w:r>
      <w:r w:rsidR="00506476" w:rsidRPr="00243EB9">
        <w:t xml:space="preserve"> los datos</w:t>
      </w:r>
      <w:r w:rsidR="00C477B5" w:rsidRPr="00243EB9">
        <w:t xml:space="preserve"> recolectados </w:t>
      </w:r>
      <w:r w:rsidR="002D60F0" w:rsidRPr="00243EB9">
        <w:t xml:space="preserve">a los encuestados </w:t>
      </w:r>
      <w:r w:rsidR="00506476" w:rsidRPr="00243EB9">
        <w:t>se aplicarán estadísticas para obtener informaci</w:t>
      </w:r>
      <w:r w:rsidR="00A8302F" w:rsidRPr="00243EB9">
        <w:t>ón sobr</w:t>
      </w:r>
      <w:r w:rsidR="002D60F0" w:rsidRPr="00243EB9">
        <w:t>e la</w:t>
      </w:r>
      <w:r w:rsidR="00A8302F" w:rsidRPr="00243EB9">
        <w:t xml:space="preserve"> percepción</w:t>
      </w:r>
      <w:r w:rsidR="00064F13" w:rsidRPr="00243EB9">
        <w:t xml:space="preserve"> de los miembros para identificar oportunidades de mejora en los procesos de la asociación y el punto de vista de los posibles donantes para identificar actividades y prácticas que sean de su interés.</w:t>
      </w:r>
    </w:p>
    <w:p w14:paraId="513B78BF" w14:textId="77777777" w:rsidR="00985FAD" w:rsidRPr="00243EB9" w:rsidRDefault="00985FAD" w:rsidP="00A05659">
      <w:pPr>
        <w:pStyle w:val="TextoPrincipal"/>
      </w:pPr>
    </w:p>
    <w:p w14:paraId="756DD1EE" w14:textId="670F2D56" w:rsidR="00985FAD" w:rsidRPr="00243EB9" w:rsidRDefault="00D9074C" w:rsidP="000C0287">
      <w:pPr>
        <w:pStyle w:val="Ttulo3"/>
      </w:pPr>
      <w:bookmarkStart w:id="2648" w:name="_Toc157506323"/>
      <w:r w:rsidRPr="00243EB9">
        <w:t>ALCANCE</w:t>
      </w:r>
      <w:bookmarkEnd w:id="2648"/>
    </w:p>
    <w:p w14:paraId="699C2F41" w14:textId="4B6034BD" w:rsidR="00E22B42" w:rsidRPr="00243EB9" w:rsidRDefault="00E22B42" w:rsidP="00A05659">
      <w:pPr>
        <w:pStyle w:val="TextoPrincipal"/>
      </w:pPr>
      <w:r w:rsidRPr="00243EB9">
        <w:t>Hernández-Sampieri y Mendoza (2023) nos indica</w:t>
      </w:r>
      <w:r w:rsidR="00CD222E" w:rsidRPr="00243EB9">
        <w:t>n</w:t>
      </w:r>
      <w:r w:rsidRPr="00243EB9">
        <w:t xml:space="preserve"> sobre la aplicabilidad del </w:t>
      </w:r>
      <w:r w:rsidR="00D9074C" w:rsidRPr="00243EB9">
        <w:t>alcance</w:t>
      </w:r>
      <w:r w:rsidRPr="00243EB9">
        <w:t xml:space="preserve"> descriptivo:</w:t>
      </w:r>
    </w:p>
    <w:p w14:paraId="27CDD2C4" w14:textId="24C298AA" w:rsidR="00E22B42" w:rsidRPr="00243EB9" w:rsidRDefault="00E22B42" w:rsidP="00A05659">
      <w:pPr>
        <w:pStyle w:val="TextoPrincipal"/>
      </w:pPr>
      <w:r w:rsidRPr="00243EB9">
        <w:t>Los estudios descriptivos pretenden especificar las propiedades, características y perfiles de personas, grupos, comunidades, procesos, objetos o cualquier otro fenómeno que se someta a un análisis. Es decir, miden o recolectan datos y reportan información sobre diversos conceptos, variables, aspectos, dimensiones o componentes del fenómeno o problema a investigar. (</w:t>
      </w:r>
      <w:r w:rsidR="00CD222E" w:rsidRPr="00243EB9">
        <w:t>p</w:t>
      </w:r>
      <w:r w:rsidRPr="00243EB9">
        <w:t>. 109)</w:t>
      </w:r>
    </w:p>
    <w:p w14:paraId="600A22BB" w14:textId="0A016728" w:rsidR="005D1894" w:rsidRPr="00243EB9" w:rsidRDefault="008559AD" w:rsidP="00A05659">
      <w:pPr>
        <w:pStyle w:val="TextoPrincipal"/>
      </w:pPr>
      <w:r w:rsidRPr="00243EB9">
        <w:t xml:space="preserve">El alcance </w:t>
      </w:r>
      <w:r w:rsidR="00A402AE" w:rsidRPr="00243EB9">
        <w:t>de</w:t>
      </w:r>
      <w:r w:rsidR="00A92F85" w:rsidRPr="00243EB9">
        <w:t xml:space="preserve"> este</w:t>
      </w:r>
      <w:r w:rsidR="00264E45" w:rsidRPr="00243EB9">
        <w:t xml:space="preserve"> </w:t>
      </w:r>
      <w:r w:rsidR="00A402AE" w:rsidRPr="00243EB9">
        <w:t xml:space="preserve">estudio </w:t>
      </w:r>
      <w:r w:rsidR="00120124" w:rsidRPr="00243EB9">
        <w:t xml:space="preserve">es </w:t>
      </w:r>
      <w:r w:rsidRPr="00243EB9">
        <w:t xml:space="preserve">descriptivo </w:t>
      </w:r>
      <w:r w:rsidR="00E64DBA" w:rsidRPr="00243EB9">
        <w:t xml:space="preserve">ya que se recolectan </w:t>
      </w:r>
      <w:r w:rsidR="00337E0A" w:rsidRPr="00243EB9">
        <w:t>datos de persona</w:t>
      </w:r>
      <w:r w:rsidR="00895A56" w:rsidRPr="00243EB9">
        <w:t>s</w:t>
      </w:r>
      <w:r w:rsidR="0065131D" w:rsidRPr="00243EB9">
        <w:t xml:space="preserve"> externas a la asociación</w:t>
      </w:r>
      <w:r w:rsidR="00264E45" w:rsidRPr="00243EB9">
        <w:t xml:space="preserve"> para describir</w:t>
      </w:r>
      <w:r w:rsidR="00277613" w:rsidRPr="00243EB9">
        <w:t xml:space="preserve"> los aspectos que pueden llegar a atraer a un donante potencial a </w:t>
      </w:r>
      <w:r w:rsidR="005D1894" w:rsidRPr="00243EB9">
        <w:t xml:space="preserve">dar apoyo a la asociación. De igual forma, se recolectan datos </w:t>
      </w:r>
      <w:r w:rsidR="00D53418" w:rsidRPr="00243EB9">
        <w:t xml:space="preserve">de los miembros de la asociación para obtener una perspectiva de lo que consideran </w:t>
      </w:r>
      <w:r w:rsidR="00864DBC" w:rsidRPr="00243EB9">
        <w:t xml:space="preserve">que </w:t>
      </w:r>
      <w:r w:rsidR="00D53418" w:rsidRPr="00243EB9">
        <w:t>tiene</w:t>
      </w:r>
      <w:r w:rsidR="00864DBC" w:rsidRPr="00243EB9">
        <w:t>n como</w:t>
      </w:r>
      <w:r w:rsidR="00D53418" w:rsidRPr="00243EB9">
        <w:t xml:space="preserve"> oportunidades de mejora a nivel de procesos administrativos.</w:t>
      </w:r>
    </w:p>
    <w:p w14:paraId="08CD8C0A" w14:textId="77777777" w:rsidR="00FD2513" w:rsidRPr="00243EB9" w:rsidRDefault="00FD2513" w:rsidP="00A05659">
      <w:pPr>
        <w:pStyle w:val="TextoPrincipal"/>
      </w:pPr>
    </w:p>
    <w:p w14:paraId="472DBEAB" w14:textId="644CFDF7" w:rsidR="00FD2513" w:rsidRPr="00243EB9" w:rsidRDefault="00FD2513" w:rsidP="000C0287">
      <w:pPr>
        <w:pStyle w:val="Ttulo3"/>
      </w:pPr>
      <w:bookmarkStart w:id="2649" w:name="_Toc157506324"/>
      <w:r w:rsidRPr="00243EB9">
        <w:t>DISEÑO</w:t>
      </w:r>
      <w:bookmarkEnd w:id="2649"/>
    </w:p>
    <w:p w14:paraId="3D9FDCD5" w14:textId="564A0843" w:rsidR="00FD2513" w:rsidRPr="00243EB9" w:rsidRDefault="00BC373D" w:rsidP="00A05659">
      <w:pPr>
        <w:pStyle w:val="TextoPrincipal"/>
      </w:pPr>
      <w:r w:rsidRPr="00243EB9">
        <w:t xml:space="preserve">El diseño de la </w:t>
      </w:r>
      <w:r w:rsidR="001B0AF1" w:rsidRPr="00243EB9">
        <w:t xml:space="preserve">presente investigación es no experimental </w:t>
      </w:r>
      <w:r w:rsidR="003776D0" w:rsidRPr="00243EB9">
        <w:t>debido a que</w:t>
      </w:r>
      <w:r w:rsidR="001B0AF1" w:rsidRPr="00243EB9">
        <w:t xml:space="preserve"> no se manipula</w:t>
      </w:r>
      <w:r w:rsidR="005C0B40" w:rsidRPr="00243EB9">
        <w:t>n</w:t>
      </w:r>
      <w:r w:rsidR="001B0AF1" w:rsidRPr="00243EB9">
        <w:t xml:space="preserve"> deliberadamente las variables</w:t>
      </w:r>
      <w:r w:rsidR="005C0B40" w:rsidRPr="00243EB9">
        <w:t xml:space="preserve"> </w:t>
      </w:r>
      <w:r w:rsidR="00F35B87" w:rsidRPr="00243EB9">
        <w:t xml:space="preserve">de forma experimental para obtener </w:t>
      </w:r>
      <w:r w:rsidR="00640542" w:rsidRPr="00243EB9">
        <w:t>resultados</w:t>
      </w:r>
      <w:r w:rsidR="001B0AF1" w:rsidRPr="00243EB9">
        <w:t xml:space="preserve"> </w:t>
      </w:r>
      <w:r w:rsidR="00F64347" w:rsidRPr="00243EB9">
        <w:t xml:space="preserve">ya que se busca observar y medir los fenómenos </w:t>
      </w:r>
      <w:r w:rsidR="006C15E3" w:rsidRPr="00243EB9">
        <w:t xml:space="preserve">en un contexto natural para </w:t>
      </w:r>
      <w:r w:rsidR="003776D0" w:rsidRPr="00243EB9">
        <w:t xml:space="preserve">poder </w:t>
      </w:r>
      <w:r w:rsidR="006C15E3" w:rsidRPr="00243EB9">
        <w:t xml:space="preserve">analizarlas </w:t>
      </w:r>
      <w:r w:rsidR="003776D0" w:rsidRPr="00243EB9">
        <w:t xml:space="preserve">posteriormente </w:t>
      </w:r>
      <w:r w:rsidR="006C15E3" w:rsidRPr="00243EB9">
        <w:t>(</w:t>
      </w:r>
      <w:r w:rsidR="00745798" w:rsidRPr="00243EB9">
        <w:t>Hernández-Sampieri y Mendoza</w:t>
      </w:r>
      <w:r w:rsidR="006C15E3" w:rsidRPr="00243EB9">
        <w:t>, 2023).</w:t>
      </w:r>
    </w:p>
    <w:p w14:paraId="2C6FD51D" w14:textId="77777777" w:rsidR="00BC373D" w:rsidRPr="00243EB9" w:rsidRDefault="00BC373D" w:rsidP="00A05659">
      <w:pPr>
        <w:pStyle w:val="TextoPrincipal"/>
      </w:pPr>
    </w:p>
    <w:p w14:paraId="6E20C913" w14:textId="7C13D92B" w:rsidR="00FD2513" w:rsidRPr="00243EB9" w:rsidRDefault="00FD2513" w:rsidP="000C0287">
      <w:pPr>
        <w:pStyle w:val="Ttulo3"/>
      </w:pPr>
      <w:bookmarkStart w:id="2650" w:name="_Toc157506325"/>
      <w:r w:rsidRPr="00243EB9">
        <w:t>MÉTODO</w:t>
      </w:r>
      <w:bookmarkEnd w:id="2650"/>
    </w:p>
    <w:p w14:paraId="0473D755" w14:textId="2FAC361C" w:rsidR="00745798" w:rsidRPr="00243EB9" w:rsidRDefault="00124FEC" w:rsidP="00A05659">
      <w:pPr>
        <w:pStyle w:val="TextoPrincipal"/>
      </w:pPr>
      <w:r w:rsidRPr="00243EB9">
        <w:t xml:space="preserve">En la presente investigación el método aplicado </w:t>
      </w:r>
      <w:r w:rsidR="00944E8F" w:rsidRPr="00243EB9">
        <w:t>es</w:t>
      </w:r>
      <w:r w:rsidRPr="00243EB9">
        <w:t xml:space="preserve"> el método descriptivo.</w:t>
      </w:r>
    </w:p>
    <w:p w14:paraId="568295B2" w14:textId="77777777" w:rsidR="001F5A4C" w:rsidRPr="00243EB9" w:rsidRDefault="001F5A4C" w:rsidP="00A05659">
      <w:pPr>
        <w:pStyle w:val="TextoPrincipal"/>
      </w:pPr>
    </w:p>
    <w:p w14:paraId="7B1411A3" w14:textId="7A5EADB7" w:rsidR="00FD2513" w:rsidRPr="00243EB9" w:rsidRDefault="001F5A4C" w:rsidP="000C0287">
      <w:pPr>
        <w:pStyle w:val="Ttulo3"/>
      </w:pPr>
      <w:bookmarkStart w:id="2651" w:name="_Toc157506326"/>
      <w:r w:rsidRPr="00243EB9">
        <w:t>INSTRUMENTO</w:t>
      </w:r>
      <w:bookmarkEnd w:id="2651"/>
    </w:p>
    <w:p w14:paraId="2F58512D" w14:textId="31CACEF0" w:rsidR="001F5A4C" w:rsidRPr="00243EB9" w:rsidRDefault="0054024B" w:rsidP="00A05659">
      <w:pPr>
        <w:pStyle w:val="TextoPrincipal"/>
      </w:pPr>
      <w:r w:rsidRPr="00243EB9">
        <w:t xml:space="preserve">Para la presente investigación, el instrumento aplicado para recolectar los datos serán cuestionaros </w:t>
      </w:r>
      <w:r w:rsidR="00546261" w:rsidRPr="00243EB9">
        <w:t>aplicados por medio de encuestas</w:t>
      </w:r>
      <w:r w:rsidR="00640542" w:rsidRPr="00243EB9">
        <w:t xml:space="preserve"> en Microsoft Forms</w:t>
      </w:r>
      <w:r w:rsidR="000F79E3" w:rsidRPr="00243EB9">
        <w:t>.</w:t>
      </w:r>
    </w:p>
    <w:p w14:paraId="25718C61" w14:textId="77777777" w:rsidR="00FD2513" w:rsidRPr="00243EB9" w:rsidRDefault="00FD2513" w:rsidP="00A05659">
      <w:pPr>
        <w:pStyle w:val="TextoPrincipal"/>
      </w:pPr>
    </w:p>
    <w:p w14:paraId="612862D2" w14:textId="77777777" w:rsidR="00605DFC" w:rsidRPr="00243EB9" w:rsidRDefault="00605DFC" w:rsidP="00A05659">
      <w:pPr>
        <w:pStyle w:val="TextoPrincipal"/>
      </w:pPr>
    </w:p>
    <w:p w14:paraId="3249F7EB" w14:textId="77777777" w:rsidR="008027DD" w:rsidRPr="00243EB9" w:rsidRDefault="008027DD" w:rsidP="00A05659">
      <w:pPr>
        <w:pStyle w:val="TextoPrincipal"/>
      </w:pPr>
    </w:p>
    <w:p w14:paraId="3472BBED" w14:textId="7D42FBCC" w:rsidR="008559AD" w:rsidRPr="00243EB9" w:rsidRDefault="008559AD" w:rsidP="00A05659">
      <w:pPr>
        <w:pStyle w:val="Ttulo2"/>
      </w:pPr>
      <w:bookmarkStart w:id="2652" w:name="_Toc157506327"/>
      <w:r w:rsidRPr="00243EB9">
        <w:t>DISEÑO DE LA INVESTIGACIÓN</w:t>
      </w:r>
      <w:bookmarkEnd w:id="2652"/>
    </w:p>
    <w:p w14:paraId="30A03CD4" w14:textId="77777777" w:rsidR="008559AD" w:rsidRPr="00243EB9" w:rsidRDefault="008559AD" w:rsidP="00A05659">
      <w:pPr>
        <w:pStyle w:val="Prrafodelista"/>
        <w:keepNext/>
        <w:keepLines/>
        <w:numPr>
          <w:ilvl w:val="1"/>
          <w:numId w:val="5"/>
        </w:numPr>
        <w:spacing w:after="0" w:line="360" w:lineRule="auto"/>
        <w:outlineLvl w:val="2"/>
        <w:rPr>
          <w:rFonts w:ascii="Times New Roman" w:eastAsiaTheme="majorEastAsia" w:hAnsi="Times New Roman" w:cstheme="majorBidi"/>
          <w:bCs/>
          <w:vanish/>
          <w:sz w:val="24"/>
          <w:szCs w:val="24"/>
        </w:rPr>
      </w:pPr>
      <w:bookmarkStart w:id="2653" w:name="_Toc150279837"/>
      <w:bookmarkStart w:id="2654" w:name="_Toc150453852"/>
      <w:bookmarkStart w:id="2655" w:name="_Toc150536008"/>
      <w:bookmarkStart w:id="2656" w:name="_Toc150536317"/>
      <w:bookmarkStart w:id="2657" w:name="_Toc150536471"/>
      <w:bookmarkStart w:id="2658" w:name="_Toc150536621"/>
      <w:bookmarkStart w:id="2659" w:name="_Toc150536773"/>
      <w:bookmarkStart w:id="2660" w:name="_Toc150537005"/>
      <w:bookmarkStart w:id="2661" w:name="_Toc150537158"/>
      <w:bookmarkStart w:id="2662" w:name="_Toc150549960"/>
      <w:bookmarkStart w:id="2663" w:name="_Toc150550115"/>
      <w:bookmarkStart w:id="2664" w:name="_Toc150692011"/>
      <w:bookmarkStart w:id="2665" w:name="_Toc150696175"/>
      <w:bookmarkStart w:id="2666" w:name="_Toc150696709"/>
      <w:bookmarkStart w:id="2667" w:name="_Toc152099292"/>
      <w:bookmarkStart w:id="2668" w:name="_Toc152176842"/>
      <w:bookmarkStart w:id="2669" w:name="_Toc152186413"/>
      <w:bookmarkStart w:id="2670" w:name="_Toc152186570"/>
      <w:bookmarkStart w:id="2671" w:name="_Toc152275398"/>
      <w:bookmarkStart w:id="2672" w:name="_Toc152699927"/>
      <w:bookmarkStart w:id="2673" w:name="_Toc152782647"/>
      <w:bookmarkStart w:id="2674" w:name="_Toc152783496"/>
      <w:bookmarkStart w:id="2675" w:name="_Toc152783653"/>
      <w:bookmarkStart w:id="2676" w:name="_Toc152783809"/>
      <w:bookmarkStart w:id="2677" w:name="_Toc152783964"/>
      <w:bookmarkStart w:id="2678" w:name="_Toc152784117"/>
      <w:bookmarkStart w:id="2679" w:name="_Toc152784270"/>
      <w:bookmarkStart w:id="2680" w:name="_Toc152784423"/>
      <w:bookmarkStart w:id="2681" w:name="_Toc152786034"/>
      <w:bookmarkStart w:id="2682" w:name="_Toc152875223"/>
      <w:bookmarkStart w:id="2683" w:name="_Toc152877903"/>
      <w:bookmarkStart w:id="2684" w:name="_Toc153130520"/>
      <w:bookmarkStart w:id="2685" w:name="_Toc153215522"/>
      <w:bookmarkStart w:id="2686" w:name="_Toc153389012"/>
      <w:bookmarkStart w:id="2687" w:name="_Toc153393160"/>
      <w:bookmarkStart w:id="2688" w:name="_Toc153394884"/>
      <w:bookmarkStart w:id="2689" w:name="_Toc153622124"/>
      <w:bookmarkStart w:id="2690" w:name="_Toc153622310"/>
      <w:bookmarkStart w:id="2691" w:name="_Toc153638823"/>
      <w:bookmarkStart w:id="2692" w:name="_Toc153702326"/>
      <w:bookmarkStart w:id="2693" w:name="_Toc155814483"/>
      <w:bookmarkStart w:id="2694" w:name="_Toc155814841"/>
      <w:bookmarkStart w:id="2695" w:name="_Toc156124300"/>
      <w:bookmarkStart w:id="2696" w:name="_Toc157197636"/>
      <w:bookmarkStart w:id="2697" w:name="_Toc157364291"/>
      <w:bookmarkStart w:id="2698" w:name="_Toc157366244"/>
      <w:bookmarkStart w:id="2699" w:name="_Toc157506328"/>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p>
    <w:p w14:paraId="1E4D473F" w14:textId="6E27F8CD" w:rsidR="008559AD" w:rsidRPr="00243EB9" w:rsidRDefault="008559AD" w:rsidP="000C0287">
      <w:pPr>
        <w:pStyle w:val="Ttulo3"/>
      </w:pPr>
      <w:bookmarkStart w:id="2700" w:name="_Toc150279838"/>
      <w:bookmarkStart w:id="2701" w:name="_Toc150453853"/>
      <w:bookmarkStart w:id="2702" w:name="_Toc157506329"/>
      <w:bookmarkEnd w:id="2700"/>
      <w:bookmarkEnd w:id="2701"/>
      <w:r w:rsidRPr="00243EB9">
        <w:t>POBLACIÓN</w:t>
      </w:r>
      <w:bookmarkEnd w:id="2702"/>
    </w:p>
    <w:p w14:paraId="6A22E0B1" w14:textId="7EB7498D" w:rsidR="008559AD" w:rsidRPr="00243EB9" w:rsidRDefault="008559AD" w:rsidP="00A05659">
      <w:pPr>
        <w:pStyle w:val="TextoPrincipal"/>
      </w:pPr>
      <w:r w:rsidRPr="00243EB9">
        <w:t>Par</w:t>
      </w:r>
      <w:r w:rsidR="00640542" w:rsidRPr="00243EB9">
        <w:t>a efectos de la presente</w:t>
      </w:r>
      <w:r w:rsidR="00D53418" w:rsidRPr="00243EB9">
        <w:t xml:space="preserve"> investigación se con</w:t>
      </w:r>
      <w:r w:rsidRPr="00243EB9">
        <w:t>sideran dos poblaciones para realizar el estudio: donantes potenciales y miembros de UNILUFIH.</w:t>
      </w:r>
    </w:p>
    <w:p w14:paraId="0B201C54" w14:textId="77777777" w:rsidR="00A867D3" w:rsidRPr="00243EB9" w:rsidRDefault="00A867D3" w:rsidP="00A05659">
      <w:pPr>
        <w:pStyle w:val="TextoPrincipal"/>
      </w:pPr>
    </w:p>
    <w:p w14:paraId="4BDBCFB5" w14:textId="77777777" w:rsidR="00FF5F80" w:rsidRPr="00243EB9" w:rsidRDefault="00FF5F80" w:rsidP="00A05659">
      <w:pPr>
        <w:pStyle w:val="Prrafodelista"/>
        <w:numPr>
          <w:ilvl w:val="0"/>
          <w:numId w:val="4"/>
        </w:numPr>
        <w:spacing w:after="0" w:line="360" w:lineRule="auto"/>
        <w:outlineLvl w:val="3"/>
        <w:rPr>
          <w:rFonts w:ascii="Times New Roman" w:eastAsia="Times New Roman" w:hAnsi="Times New Roman"/>
          <w:bCs/>
          <w:vanish/>
          <w:sz w:val="24"/>
          <w:szCs w:val="24"/>
        </w:rPr>
      </w:pPr>
      <w:bookmarkStart w:id="2703" w:name="_Toc150453855"/>
      <w:bookmarkStart w:id="2704" w:name="_Toc150536010"/>
      <w:bookmarkStart w:id="2705" w:name="_Toc150536319"/>
      <w:bookmarkStart w:id="2706" w:name="_Toc150536473"/>
      <w:bookmarkStart w:id="2707" w:name="_Toc150536623"/>
      <w:bookmarkStart w:id="2708" w:name="_Toc150536775"/>
      <w:bookmarkStart w:id="2709" w:name="_Toc150537007"/>
      <w:bookmarkStart w:id="2710" w:name="_Toc150537160"/>
      <w:bookmarkStart w:id="2711" w:name="_Toc150549962"/>
      <w:bookmarkStart w:id="2712" w:name="_Toc150550117"/>
      <w:bookmarkStart w:id="2713" w:name="_Toc150692013"/>
      <w:bookmarkStart w:id="2714" w:name="_Toc150696177"/>
      <w:bookmarkStart w:id="2715" w:name="_Toc150696711"/>
      <w:bookmarkStart w:id="2716" w:name="_Toc152099294"/>
      <w:bookmarkStart w:id="2717" w:name="_Toc152176844"/>
      <w:bookmarkStart w:id="2718" w:name="_Toc152186415"/>
      <w:bookmarkStart w:id="2719" w:name="_Toc152186572"/>
      <w:bookmarkStart w:id="2720" w:name="_Toc152275400"/>
      <w:bookmarkStart w:id="2721" w:name="_Toc152699929"/>
      <w:bookmarkStart w:id="2722" w:name="_Toc152782649"/>
      <w:bookmarkStart w:id="2723" w:name="_Toc152783498"/>
      <w:bookmarkStart w:id="2724" w:name="_Toc152783655"/>
      <w:bookmarkStart w:id="2725" w:name="_Toc152783811"/>
      <w:bookmarkStart w:id="2726" w:name="_Toc152783966"/>
      <w:bookmarkStart w:id="2727" w:name="_Toc152784119"/>
      <w:bookmarkStart w:id="2728" w:name="_Toc152784272"/>
      <w:bookmarkStart w:id="2729" w:name="_Toc152784425"/>
      <w:bookmarkStart w:id="2730" w:name="_Toc152786036"/>
      <w:bookmarkStart w:id="2731" w:name="_Toc152875225"/>
      <w:bookmarkStart w:id="2732" w:name="_Toc152877905"/>
      <w:bookmarkStart w:id="2733" w:name="_Toc153130522"/>
      <w:bookmarkStart w:id="2734" w:name="_Toc153215524"/>
      <w:bookmarkStart w:id="2735" w:name="_Toc153389014"/>
      <w:bookmarkStart w:id="2736" w:name="_Toc153393162"/>
      <w:bookmarkStart w:id="2737" w:name="_Toc153394886"/>
      <w:bookmarkStart w:id="2738" w:name="_Toc153622126"/>
      <w:bookmarkStart w:id="2739" w:name="_Toc153622312"/>
      <w:bookmarkStart w:id="2740" w:name="_Toc153638825"/>
      <w:bookmarkStart w:id="2741" w:name="_Toc153702328"/>
      <w:bookmarkStart w:id="2742" w:name="_Toc155814485"/>
      <w:bookmarkStart w:id="2743" w:name="_Toc155814843"/>
      <w:bookmarkStart w:id="2744" w:name="_Toc156124302"/>
      <w:bookmarkStart w:id="2745" w:name="_Toc157197638"/>
      <w:bookmarkStart w:id="2746" w:name="_Toc157364293"/>
      <w:bookmarkStart w:id="2747" w:name="_Toc157366246"/>
      <w:bookmarkStart w:id="2748" w:name="_Toc157506330"/>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p>
    <w:p w14:paraId="3226DC73" w14:textId="77777777" w:rsidR="00FF5F80" w:rsidRPr="00243EB9" w:rsidRDefault="00FF5F80" w:rsidP="00A05659">
      <w:pPr>
        <w:pStyle w:val="Prrafodelista"/>
        <w:numPr>
          <w:ilvl w:val="1"/>
          <w:numId w:val="4"/>
        </w:numPr>
        <w:spacing w:after="0" w:line="360" w:lineRule="auto"/>
        <w:outlineLvl w:val="3"/>
        <w:rPr>
          <w:rFonts w:ascii="Times New Roman" w:eastAsia="Times New Roman" w:hAnsi="Times New Roman"/>
          <w:bCs/>
          <w:vanish/>
          <w:sz w:val="24"/>
          <w:szCs w:val="24"/>
        </w:rPr>
      </w:pPr>
      <w:bookmarkStart w:id="2749" w:name="_Toc150453856"/>
      <w:bookmarkStart w:id="2750" w:name="_Toc150536011"/>
      <w:bookmarkStart w:id="2751" w:name="_Toc150536320"/>
      <w:bookmarkStart w:id="2752" w:name="_Toc150536474"/>
      <w:bookmarkStart w:id="2753" w:name="_Toc150536624"/>
      <w:bookmarkStart w:id="2754" w:name="_Toc150536776"/>
      <w:bookmarkStart w:id="2755" w:name="_Toc150537008"/>
      <w:bookmarkStart w:id="2756" w:name="_Toc150537161"/>
      <w:bookmarkStart w:id="2757" w:name="_Toc150549963"/>
      <w:bookmarkStart w:id="2758" w:name="_Toc150550118"/>
      <w:bookmarkStart w:id="2759" w:name="_Toc150692014"/>
      <w:bookmarkStart w:id="2760" w:name="_Toc150696178"/>
      <w:bookmarkStart w:id="2761" w:name="_Toc150696712"/>
      <w:bookmarkStart w:id="2762" w:name="_Toc152099295"/>
      <w:bookmarkStart w:id="2763" w:name="_Toc152176845"/>
      <w:bookmarkStart w:id="2764" w:name="_Toc152186416"/>
      <w:bookmarkStart w:id="2765" w:name="_Toc152186573"/>
      <w:bookmarkStart w:id="2766" w:name="_Toc152275401"/>
      <w:bookmarkStart w:id="2767" w:name="_Toc152699930"/>
      <w:bookmarkStart w:id="2768" w:name="_Toc152782650"/>
      <w:bookmarkStart w:id="2769" w:name="_Toc152783499"/>
      <w:bookmarkStart w:id="2770" w:name="_Toc152783656"/>
      <w:bookmarkStart w:id="2771" w:name="_Toc152783812"/>
      <w:bookmarkStart w:id="2772" w:name="_Toc152783967"/>
      <w:bookmarkStart w:id="2773" w:name="_Toc152784120"/>
      <w:bookmarkStart w:id="2774" w:name="_Toc152784273"/>
      <w:bookmarkStart w:id="2775" w:name="_Toc152784426"/>
      <w:bookmarkStart w:id="2776" w:name="_Toc152786037"/>
      <w:bookmarkStart w:id="2777" w:name="_Toc152875226"/>
      <w:bookmarkStart w:id="2778" w:name="_Toc152877906"/>
      <w:bookmarkStart w:id="2779" w:name="_Toc153130523"/>
      <w:bookmarkStart w:id="2780" w:name="_Toc153215525"/>
      <w:bookmarkStart w:id="2781" w:name="_Toc153389015"/>
      <w:bookmarkStart w:id="2782" w:name="_Toc153393163"/>
      <w:bookmarkStart w:id="2783" w:name="_Toc153394887"/>
      <w:bookmarkStart w:id="2784" w:name="_Toc153622127"/>
      <w:bookmarkStart w:id="2785" w:name="_Toc153622313"/>
      <w:bookmarkStart w:id="2786" w:name="_Toc153638826"/>
      <w:bookmarkStart w:id="2787" w:name="_Toc153702329"/>
      <w:bookmarkStart w:id="2788" w:name="_Toc155814486"/>
      <w:bookmarkStart w:id="2789" w:name="_Toc155814844"/>
      <w:bookmarkStart w:id="2790" w:name="_Toc156124303"/>
      <w:bookmarkStart w:id="2791" w:name="_Toc157197639"/>
      <w:bookmarkStart w:id="2792" w:name="_Toc157364294"/>
      <w:bookmarkStart w:id="2793" w:name="_Toc157366247"/>
      <w:bookmarkStart w:id="2794" w:name="_Toc157506331"/>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p>
    <w:p w14:paraId="1F5010E5" w14:textId="77777777" w:rsidR="00FF5F80" w:rsidRPr="00243EB9" w:rsidRDefault="00FF5F80" w:rsidP="00A05659">
      <w:pPr>
        <w:pStyle w:val="Prrafodelista"/>
        <w:numPr>
          <w:ilvl w:val="1"/>
          <w:numId w:val="4"/>
        </w:numPr>
        <w:spacing w:after="0" w:line="360" w:lineRule="auto"/>
        <w:outlineLvl w:val="3"/>
        <w:rPr>
          <w:rFonts w:ascii="Times New Roman" w:eastAsia="Times New Roman" w:hAnsi="Times New Roman"/>
          <w:bCs/>
          <w:vanish/>
          <w:sz w:val="24"/>
          <w:szCs w:val="24"/>
        </w:rPr>
      </w:pPr>
      <w:bookmarkStart w:id="2795" w:name="_Toc150453857"/>
      <w:bookmarkStart w:id="2796" w:name="_Toc150536012"/>
      <w:bookmarkStart w:id="2797" w:name="_Toc150536321"/>
      <w:bookmarkStart w:id="2798" w:name="_Toc150536475"/>
      <w:bookmarkStart w:id="2799" w:name="_Toc150536625"/>
      <w:bookmarkStart w:id="2800" w:name="_Toc150536777"/>
      <w:bookmarkStart w:id="2801" w:name="_Toc150537009"/>
      <w:bookmarkStart w:id="2802" w:name="_Toc150537162"/>
      <w:bookmarkStart w:id="2803" w:name="_Toc150549964"/>
      <w:bookmarkStart w:id="2804" w:name="_Toc150550119"/>
      <w:bookmarkStart w:id="2805" w:name="_Toc150692015"/>
      <w:bookmarkStart w:id="2806" w:name="_Toc150696179"/>
      <w:bookmarkStart w:id="2807" w:name="_Toc150696713"/>
      <w:bookmarkStart w:id="2808" w:name="_Toc152099296"/>
      <w:bookmarkStart w:id="2809" w:name="_Toc152176846"/>
      <w:bookmarkStart w:id="2810" w:name="_Toc152186417"/>
      <w:bookmarkStart w:id="2811" w:name="_Toc152186574"/>
      <w:bookmarkStart w:id="2812" w:name="_Toc152275402"/>
      <w:bookmarkStart w:id="2813" w:name="_Toc152699931"/>
      <w:bookmarkStart w:id="2814" w:name="_Toc152782651"/>
      <w:bookmarkStart w:id="2815" w:name="_Toc152783500"/>
      <w:bookmarkStart w:id="2816" w:name="_Toc152783657"/>
      <w:bookmarkStart w:id="2817" w:name="_Toc152783813"/>
      <w:bookmarkStart w:id="2818" w:name="_Toc152783968"/>
      <w:bookmarkStart w:id="2819" w:name="_Toc152784121"/>
      <w:bookmarkStart w:id="2820" w:name="_Toc152784274"/>
      <w:bookmarkStart w:id="2821" w:name="_Toc152784427"/>
      <w:bookmarkStart w:id="2822" w:name="_Toc152786038"/>
      <w:bookmarkStart w:id="2823" w:name="_Toc152875227"/>
      <w:bookmarkStart w:id="2824" w:name="_Toc152877907"/>
      <w:bookmarkStart w:id="2825" w:name="_Toc153130524"/>
      <w:bookmarkStart w:id="2826" w:name="_Toc153215526"/>
      <w:bookmarkStart w:id="2827" w:name="_Toc153389016"/>
      <w:bookmarkStart w:id="2828" w:name="_Toc153393164"/>
      <w:bookmarkStart w:id="2829" w:name="_Toc153394888"/>
      <w:bookmarkStart w:id="2830" w:name="_Toc153622128"/>
      <w:bookmarkStart w:id="2831" w:name="_Toc153622314"/>
      <w:bookmarkStart w:id="2832" w:name="_Toc153638827"/>
      <w:bookmarkStart w:id="2833" w:name="_Toc153702330"/>
      <w:bookmarkStart w:id="2834" w:name="_Toc155814487"/>
      <w:bookmarkStart w:id="2835" w:name="_Toc155814845"/>
      <w:bookmarkStart w:id="2836" w:name="_Toc156124304"/>
      <w:bookmarkStart w:id="2837" w:name="_Toc157197640"/>
      <w:bookmarkStart w:id="2838" w:name="_Toc157364295"/>
      <w:bookmarkStart w:id="2839" w:name="_Toc157366248"/>
      <w:bookmarkStart w:id="2840" w:name="_Toc157506332"/>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p>
    <w:p w14:paraId="1920430B" w14:textId="77777777" w:rsidR="00FF5F80" w:rsidRPr="00243EB9" w:rsidRDefault="00FF5F80" w:rsidP="00A05659">
      <w:pPr>
        <w:pStyle w:val="Prrafodelista"/>
        <w:numPr>
          <w:ilvl w:val="1"/>
          <w:numId w:val="4"/>
        </w:numPr>
        <w:spacing w:after="0" w:line="360" w:lineRule="auto"/>
        <w:outlineLvl w:val="3"/>
        <w:rPr>
          <w:rFonts w:ascii="Times New Roman" w:eastAsia="Times New Roman" w:hAnsi="Times New Roman"/>
          <w:bCs/>
          <w:vanish/>
          <w:sz w:val="24"/>
          <w:szCs w:val="24"/>
        </w:rPr>
      </w:pPr>
      <w:bookmarkStart w:id="2841" w:name="_Toc150453858"/>
      <w:bookmarkStart w:id="2842" w:name="_Toc150536013"/>
      <w:bookmarkStart w:id="2843" w:name="_Toc150536322"/>
      <w:bookmarkStart w:id="2844" w:name="_Toc150536476"/>
      <w:bookmarkStart w:id="2845" w:name="_Toc150536626"/>
      <w:bookmarkStart w:id="2846" w:name="_Toc150536778"/>
      <w:bookmarkStart w:id="2847" w:name="_Toc150537010"/>
      <w:bookmarkStart w:id="2848" w:name="_Toc150537163"/>
      <w:bookmarkStart w:id="2849" w:name="_Toc150549965"/>
      <w:bookmarkStart w:id="2850" w:name="_Toc150550120"/>
      <w:bookmarkStart w:id="2851" w:name="_Toc150692016"/>
      <w:bookmarkStart w:id="2852" w:name="_Toc150696180"/>
      <w:bookmarkStart w:id="2853" w:name="_Toc150696714"/>
      <w:bookmarkStart w:id="2854" w:name="_Toc152099297"/>
      <w:bookmarkStart w:id="2855" w:name="_Toc152176847"/>
      <w:bookmarkStart w:id="2856" w:name="_Toc152186418"/>
      <w:bookmarkStart w:id="2857" w:name="_Toc152186575"/>
      <w:bookmarkStart w:id="2858" w:name="_Toc152275403"/>
      <w:bookmarkStart w:id="2859" w:name="_Toc152699932"/>
      <w:bookmarkStart w:id="2860" w:name="_Toc152782652"/>
      <w:bookmarkStart w:id="2861" w:name="_Toc152783501"/>
      <w:bookmarkStart w:id="2862" w:name="_Toc152783658"/>
      <w:bookmarkStart w:id="2863" w:name="_Toc152783814"/>
      <w:bookmarkStart w:id="2864" w:name="_Toc152783969"/>
      <w:bookmarkStart w:id="2865" w:name="_Toc152784122"/>
      <w:bookmarkStart w:id="2866" w:name="_Toc152784275"/>
      <w:bookmarkStart w:id="2867" w:name="_Toc152784428"/>
      <w:bookmarkStart w:id="2868" w:name="_Toc152786039"/>
      <w:bookmarkStart w:id="2869" w:name="_Toc152875228"/>
      <w:bookmarkStart w:id="2870" w:name="_Toc152877908"/>
      <w:bookmarkStart w:id="2871" w:name="_Toc153130525"/>
      <w:bookmarkStart w:id="2872" w:name="_Toc153215527"/>
      <w:bookmarkStart w:id="2873" w:name="_Toc153389017"/>
      <w:bookmarkStart w:id="2874" w:name="_Toc153393165"/>
      <w:bookmarkStart w:id="2875" w:name="_Toc153394889"/>
      <w:bookmarkStart w:id="2876" w:name="_Toc153622129"/>
      <w:bookmarkStart w:id="2877" w:name="_Toc153622315"/>
      <w:bookmarkStart w:id="2878" w:name="_Toc153638828"/>
      <w:bookmarkStart w:id="2879" w:name="_Toc153702331"/>
      <w:bookmarkStart w:id="2880" w:name="_Toc155814488"/>
      <w:bookmarkStart w:id="2881" w:name="_Toc155814846"/>
      <w:bookmarkStart w:id="2882" w:name="_Toc156124305"/>
      <w:bookmarkStart w:id="2883" w:name="_Toc157197641"/>
      <w:bookmarkStart w:id="2884" w:name="_Toc157364296"/>
      <w:bookmarkStart w:id="2885" w:name="_Toc157366249"/>
      <w:bookmarkStart w:id="2886" w:name="_Toc157506333"/>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p>
    <w:p w14:paraId="1BB56858" w14:textId="77777777" w:rsidR="00FF5F80" w:rsidRPr="00243EB9" w:rsidRDefault="00FF5F80" w:rsidP="00A05659">
      <w:pPr>
        <w:pStyle w:val="Prrafodelista"/>
        <w:numPr>
          <w:ilvl w:val="2"/>
          <w:numId w:val="4"/>
        </w:numPr>
        <w:spacing w:after="0" w:line="360" w:lineRule="auto"/>
        <w:outlineLvl w:val="3"/>
        <w:rPr>
          <w:rFonts w:ascii="Times New Roman" w:eastAsia="Times New Roman" w:hAnsi="Times New Roman"/>
          <w:bCs/>
          <w:vanish/>
          <w:sz w:val="24"/>
          <w:szCs w:val="24"/>
        </w:rPr>
      </w:pPr>
      <w:bookmarkStart w:id="2887" w:name="_Toc150453859"/>
      <w:bookmarkStart w:id="2888" w:name="_Toc150536014"/>
      <w:bookmarkStart w:id="2889" w:name="_Toc150536323"/>
      <w:bookmarkStart w:id="2890" w:name="_Toc150536477"/>
      <w:bookmarkStart w:id="2891" w:name="_Toc150536627"/>
      <w:bookmarkStart w:id="2892" w:name="_Toc150536779"/>
      <w:bookmarkStart w:id="2893" w:name="_Toc150537011"/>
      <w:bookmarkStart w:id="2894" w:name="_Toc150537164"/>
      <w:bookmarkStart w:id="2895" w:name="_Toc150549966"/>
      <w:bookmarkStart w:id="2896" w:name="_Toc150550121"/>
      <w:bookmarkStart w:id="2897" w:name="_Toc150692017"/>
      <w:bookmarkStart w:id="2898" w:name="_Toc150696181"/>
      <w:bookmarkStart w:id="2899" w:name="_Toc150696715"/>
      <w:bookmarkStart w:id="2900" w:name="_Toc152099298"/>
      <w:bookmarkStart w:id="2901" w:name="_Toc152176848"/>
      <w:bookmarkStart w:id="2902" w:name="_Toc152186419"/>
      <w:bookmarkStart w:id="2903" w:name="_Toc152186576"/>
      <w:bookmarkStart w:id="2904" w:name="_Toc152275404"/>
      <w:bookmarkStart w:id="2905" w:name="_Toc152699933"/>
      <w:bookmarkStart w:id="2906" w:name="_Toc152782653"/>
      <w:bookmarkStart w:id="2907" w:name="_Toc152783502"/>
      <w:bookmarkStart w:id="2908" w:name="_Toc152783659"/>
      <w:bookmarkStart w:id="2909" w:name="_Toc152783815"/>
      <w:bookmarkStart w:id="2910" w:name="_Toc152783970"/>
      <w:bookmarkStart w:id="2911" w:name="_Toc152784123"/>
      <w:bookmarkStart w:id="2912" w:name="_Toc152784276"/>
      <w:bookmarkStart w:id="2913" w:name="_Toc152784429"/>
      <w:bookmarkStart w:id="2914" w:name="_Toc152786040"/>
      <w:bookmarkStart w:id="2915" w:name="_Toc152875229"/>
      <w:bookmarkStart w:id="2916" w:name="_Toc152877909"/>
      <w:bookmarkStart w:id="2917" w:name="_Toc153130526"/>
      <w:bookmarkStart w:id="2918" w:name="_Toc153215528"/>
      <w:bookmarkStart w:id="2919" w:name="_Toc153389018"/>
      <w:bookmarkStart w:id="2920" w:name="_Toc153393166"/>
      <w:bookmarkStart w:id="2921" w:name="_Toc153394890"/>
      <w:bookmarkStart w:id="2922" w:name="_Toc153622130"/>
      <w:bookmarkStart w:id="2923" w:name="_Toc153622316"/>
      <w:bookmarkStart w:id="2924" w:name="_Toc153638829"/>
      <w:bookmarkStart w:id="2925" w:name="_Toc153702332"/>
      <w:bookmarkStart w:id="2926" w:name="_Toc155814489"/>
      <w:bookmarkStart w:id="2927" w:name="_Toc155814847"/>
      <w:bookmarkStart w:id="2928" w:name="_Toc156124306"/>
      <w:bookmarkStart w:id="2929" w:name="_Toc157197642"/>
      <w:bookmarkStart w:id="2930" w:name="_Toc157364297"/>
      <w:bookmarkStart w:id="2931" w:name="_Toc157366250"/>
      <w:bookmarkStart w:id="2932" w:name="_Toc157506334"/>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p>
    <w:p w14:paraId="5712CE4D" w14:textId="05B8C049" w:rsidR="008559AD" w:rsidRPr="00243EB9" w:rsidRDefault="008559AD" w:rsidP="00A05659">
      <w:pPr>
        <w:pStyle w:val="Ttulo4"/>
        <w:ind w:left="1985" w:hanging="851"/>
      </w:pPr>
      <w:bookmarkStart w:id="2933" w:name="_Toc157506335"/>
      <w:r w:rsidRPr="00243EB9">
        <w:t>DONANTES POTENCIALES</w:t>
      </w:r>
      <w:bookmarkEnd w:id="2933"/>
    </w:p>
    <w:p w14:paraId="07813E50" w14:textId="39CD6CAB" w:rsidR="008559AD" w:rsidRPr="00243EB9" w:rsidRDefault="008559AD" w:rsidP="00A05659">
      <w:pPr>
        <w:pStyle w:val="TextoPrincipal"/>
      </w:pPr>
      <w:r w:rsidRPr="00243EB9">
        <w:t xml:space="preserve">Para la realizar la propuesta de </w:t>
      </w:r>
      <w:r w:rsidR="004F63C4" w:rsidRPr="00243EB9">
        <w:t>implementación</w:t>
      </w:r>
      <w:r w:rsidRPr="00243EB9">
        <w:t xml:space="preserve"> de</w:t>
      </w:r>
      <w:r w:rsidR="00743CE8" w:rsidRPr="00243EB9">
        <w:t xml:space="preserve"> la</w:t>
      </w:r>
      <w:r w:rsidRPr="00243EB9">
        <w:t xml:space="preserve"> </w:t>
      </w:r>
      <w:r w:rsidR="004F63C4" w:rsidRPr="00243EB9">
        <w:t>mejora administrativa en la captación</w:t>
      </w:r>
      <w:r w:rsidRPr="00243EB9">
        <w:t xml:space="preserve"> de </w:t>
      </w:r>
      <w:r w:rsidR="004F63C4" w:rsidRPr="00243EB9">
        <w:t>fondos</w:t>
      </w:r>
      <w:r w:rsidR="00905379" w:rsidRPr="00243EB9">
        <w:t>,</w:t>
      </w:r>
      <w:r w:rsidRPr="00243EB9">
        <w:t xml:space="preserve"> se tomó como base la población urbana económicamente activa del Distrito Central, estos datos fueron obtenidos de las proyecciones para el 2023 del Instituto Nacional de Estadísticas (INE).</w:t>
      </w:r>
    </w:p>
    <w:p w14:paraId="04402A7B" w14:textId="5268965F" w:rsidR="008559AD" w:rsidRPr="00243EB9" w:rsidRDefault="008559AD" w:rsidP="00A05659">
      <w:pPr>
        <w:pStyle w:val="TextoPrincipal"/>
      </w:pPr>
      <w:r w:rsidRPr="00243EB9">
        <w:t>La población urbana de Francisco Morazán estimada para el 2023 mayor de 15 años es de 989,021 personas. De acuerdo con la página web del Banco Mundial, para el 2022 la población económicamente activa en Honduras fue de 4,610,868 de una población total de 10.432.860, esto representa que un 44 % de la población es económicamente activa.</w:t>
      </w:r>
    </w:p>
    <w:p w14:paraId="1C1C55B8" w14:textId="77777777" w:rsidR="00FE06F7" w:rsidRPr="00243EB9" w:rsidRDefault="00FE06F7" w:rsidP="00A05659">
      <w:pPr>
        <w:pStyle w:val="TextoPrincipal"/>
      </w:pPr>
    </w:p>
    <w:p w14:paraId="2CAA52A1" w14:textId="77777777" w:rsidR="008559AD" w:rsidRPr="00243EB9" w:rsidRDefault="008559AD" w:rsidP="00A05659">
      <w:pPr>
        <w:pStyle w:val="Figuras"/>
        <w:rPr>
          <w:noProof/>
        </w:rPr>
      </w:pPr>
      <w:r w:rsidRPr="00243EB9">
        <w:rPr>
          <w:noProof/>
        </w:rPr>
        <w:drawing>
          <wp:inline distT="0" distB="0" distL="0" distR="0" wp14:anchorId="73E1BB08" wp14:editId="63A809F5">
            <wp:extent cx="3975922" cy="3240000"/>
            <wp:effectExtent l="0" t="0" r="5715" b="0"/>
            <wp:docPr id="1521992199" name="Picture 1521992199" descr="Gráfico,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992199" name="Picture 1521992199" descr="Gráfico, Tabla&#10;&#10;Descripción generada automáticament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975922" cy="3240000"/>
                    </a:xfrm>
                    <a:prstGeom prst="rect">
                      <a:avLst/>
                    </a:prstGeom>
                  </pic:spPr>
                </pic:pic>
              </a:graphicData>
            </a:graphic>
          </wp:inline>
        </w:drawing>
      </w:r>
    </w:p>
    <w:p w14:paraId="1D30A8D5" w14:textId="2E931DDF" w:rsidR="008559AD" w:rsidRPr="00243EB9" w:rsidRDefault="008559AD" w:rsidP="00A05659">
      <w:pPr>
        <w:pStyle w:val="TtulodeFiguras"/>
        <w:rPr>
          <w:noProof/>
          <w:lang w:val="es-HN"/>
        </w:rPr>
      </w:pPr>
      <w:bookmarkStart w:id="2934" w:name="_Toc143372976"/>
      <w:bookmarkStart w:id="2935" w:name="_Toc157505846"/>
      <w:r w:rsidRPr="00243EB9">
        <w:rPr>
          <w:noProof/>
          <w:lang w:val="es-HN"/>
        </w:rPr>
        <w:lastRenderedPageBreak/>
        <w:t xml:space="preserve">Figura </w:t>
      </w:r>
      <w:r w:rsidR="008121CD" w:rsidRPr="00243EB9">
        <w:rPr>
          <w:noProof/>
          <w:lang w:val="es-HN"/>
        </w:rPr>
        <w:t>1</w:t>
      </w:r>
      <w:r w:rsidR="00877C6A" w:rsidRPr="00243EB9">
        <w:rPr>
          <w:noProof/>
          <w:lang w:val="es-HN"/>
        </w:rPr>
        <w:t>8</w:t>
      </w:r>
      <w:r w:rsidRPr="00243EB9">
        <w:rPr>
          <w:noProof/>
          <w:lang w:val="es-HN"/>
        </w:rPr>
        <w:t>. Población económicamente activa en Honduras, 2022</w:t>
      </w:r>
      <w:bookmarkEnd w:id="2934"/>
      <w:bookmarkEnd w:id="2935"/>
    </w:p>
    <w:p w14:paraId="6EC9ABA6" w14:textId="77777777" w:rsidR="008559AD" w:rsidRPr="00243EB9" w:rsidRDefault="008559AD" w:rsidP="00A05659">
      <w:pPr>
        <w:pStyle w:val="FuentedeFigurasyTablas"/>
        <w:rPr>
          <w:noProof/>
        </w:rPr>
      </w:pPr>
      <w:r w:rsidRPr="00243EB9">
        <w:rPr>
          <w:noProof/>
        </w:rPr>
        <w:t>Fuente: (Banco Mundial, 2023).</w:t>
      </w:r>
    </w:p>
    <w:p w14:paraId="49CAE8F4" w14:textId="77777777" w:rsidR="008559AD" w:rsidRPr="00243EB9" w:rsidRDefault="008559AD" w:rsidP="00A05659">
      <w:pPr>
        <w:pStyle w:val="TextoPrincipal"/>
        <w:rPr>
          <w:noProof/>
        </w:rPr>
      </w:pPr>
    </w:p>
    <w:p w14:paraId="0857B6FB" w14:textId="77777777" w:rsidR="008559AD" w:rsidRPr="00243EB9" w:rsidRDefault="008559AD" w:rsidP="00A05659">
      <w:pPr>
        <w:pStyle w:val="Figuras"/>
      </w:pPr>
      <w:r w:rsidRPr="00243EB9">
        <w:rPr>
          <w:noProof/>
        </w:rPr>
        <w:drawing>
          <wp:inline distT="0" distB="0" distL="0" distR="0" wp14:anchorId="310B3575" wp14:editId="652BFD79">
            <wp:extent cx="3605708" cy="3240000"/>
            <wp:effectExtent l="0" t="0" r="0" b="0"/>
            <wp:docPr id="751396422" name="Picture 751396422"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396422" name="Picture 751396422" descr="Gráfico, Gráfico de barras&#10;&#10;Descripción generada automáticamente"/>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605708" cy="3240000"/>
                    </a:xfrm>
                    <a:prstGeom prst="rect">
                      <a:avLst/>
                    </a:prstGeom>
                  </pic:spPr>
                </pic:pic>
              </a:graphicData>
            </a:graphic>
          </wp:inline>
        </w:drawing>
      </w:r>
    </w:p>
    <w:p w14:paraId="28136299" w14:textId="055A8AB5" w:rsidR="008559AD" w:rsidRPr="00243EB9" w:rsidRDefault="008559AD" w:rsidP="00A05659">
      <w:pPr>
        <w:pStyle w:val="TtulodeFiguras"/>
        <w:rPr>
          <w:noProof/>
          <w:lang w:val="es-HN"/>
        </w:rPr>
      </w:pPr>
      <w:bookmarkStart w:id="2936" w:name="_Toc143372977"/>
      <w:bookmarkStart w:id="2937" w:name="_Toc157505847"/>
      <w:r w:rsidRPr="00243EB9">
        <w:rPr>
          <w:noProof/>
          <w:lang w:val="es-HN"/>
        </w:rPr>
        <w:t xml:space="preserve">Figura </w:t>
      </w:r>
      <w:r w:rsidR="008121CD" w:rsidRPr="00243EB9">
        <w:rPr>
          <w:noProof/>
          <w:lang w:val="es-HN"/>
        </w:rPr>
        <w:t>1</w:t>
      </w:r>
      <w:r w:rsidR="00BB089E" w:rsidRPr="00243EB9">
        <w:rPr>
          <w:noProof/>
          <w:lang w:val="es-HN"/>
        </w:rPr>
        <w:t>9</w:t>
      </w:r>
      <w:r w:rsidRPr="00243EB9">
        <w:rPr>
          <w:noProof/>
          <w:lang w:val="es-HN"/>
        </w:rPr>
        <w:t>. Población total en Honduras, 2022</w:t>
      </w:r>
      <w:bookmarkEnd w:id="2936"/>
      <w:bookmarkEnd w:id="2937"/>
    </w:p>
    <w:p w14:paraId="0ABA4FE4" w14:textId="77777777" w:rsidR="008559AD" w:rsidRPr="00243EB9" w:rsidRDefault="008559AD" w:rsidP="00A05659">
      <w:pPr>
        <w:pStyle w:val="FuentedeFigurasyTablas"/>
        <w:rPr>
          <w:noProof/>
        </w:rPr>
      </w:pPr>
      <w:r w:rsidRPr="00243EB9">
        <w:rPr>
          <w:noProof/>
        </w:rPr>
        <w:t>Fuente: (Banco Mundial, 2023).</w:t>
      </w:r>
    </w:p>
    <w:p w14:paraId="5827D3A4" w14:textId="77777777" w:rsidR="00EA7724" w:rsidRPr="00243EB9" w:rsidRDefault="00EA7724" w:rsidP="00A05659">
      <w:pPr>
        <w:pStyle w:val="TextoPrincipal"/>
        <w:rPr>
          <w:noProof/>
        </w:rPr>
      </w:pPr>
    </w:p>
    <w:p w14:paraId="5B4EFC41" w14:textId="77777777" w:rsidR="008559AD" w:rsidRPr="00243EB9" w:rsidRDefault="008559AD" w:rsidP="00A05659">
      <w:pPr>
        <w:pStyle w:val="Ttulo4"/>
        <w:ind w:left="1985" w:hanging="851"/>
      </w:pPr>
      <w:bookmarkStart w:id="2938" w:name="_Toc157506336"/>
      <w:r w:rsidRPr="00243EB9">
        <w:t>MIEMBROS DE UNILUFIH</w:t>
      </w:r>
      <w:bookmarkEnd w:id="2938"/>
    </w:p>
    <w:p w14:paraId="00303344" w14:textId="1C276FC8" w:rsidR="008559AD" w:rsidRPr="00243EB9" w:rsidRDefault="008559AD" w:rsidP="00A05659">
      <w:pPr>
        <w:pStyle w:val="TextoPrincipal"/>
      </w:pPr>
      <w:r w:rsidRPr="00243EB9">
        <w:t xml:space="preserve"> </w:t>
      </w:r>
      <w:r w:rsidRPr="00243EB9">
        <w:tab/>
        <w:t>De acuerdo con información de UNILUFIH el total de miembros de la asociación aproximada a la fecha es de 100 miembros</w:t>
      </w:r>
      <w:r w:rsidR="00CA40C0" w:rsidRPr="00243EB9">
        <w:t xml:space="preserve">, para efectos de aplicación del instrumento se considera un reducido grupo de 58 miembros </w:t>
      </w:r>
      <w:r w:rsidR="00AB0410" w:rsidRPr="00243EB9">
        <w:t xml:space="preserve">que </w:t>
      </w:r>
      <w:r w:rsidR="00CA40C0" w:rsidRPr="00243EB9">
        <w:t>consideramos como activos dentro de la asociación</w:t>
      </w:r>
      <w:r w:rsidRPr="00243EB9">
        <w:t>.</w:t>
      </w:r>
      <w:r w:rsidR="00DE7192" w:rsidRPr="00243EB9">
        <w:t xml:space="preserve"> La asociación está conformada por una junta directiva, </w:t>
      </w:r>
      <w:r w:rsidR="00AB0410" w:rsidRPr="00243EB9">
        <w:t xml:space="preserve">un </w:t>
      </w:r>
      <w:r w:rsidR="00DE7192" w:rsidRPr="00243EB9">
        <w:t xml:space="preserve">consejo fundador y los </w:t>
      </w:r>
      <w:r w:rsidR="00611CF1" w:rsidRPr="00243EB9">
        <w:t xml:space="preserve">miembros </w:t>
      </w:r>
      <w:r w:rsidR="00DE7192" w:rsidRPr="00243EB9">
        <w:t xml:space="preserve">afiliados a la asociación. Los miembros tanto de la junta directiva </w:t>
      </w:r>
      <w:r w:rsidR="00B71107" w:rsidRPr="00243EB9">
        <w:t xml:space="preserve">y el consejo fundador son miembros afiliados </w:t>
      </w:r>
      <w:r w:rsidR="0061407B" w:rsidRPr="00243EB9">
        <w:t>a UNILUFIH y diagnosticados con lupus y/o fibromi</w:t>
      </w:r>
      <w:r w:rsidR="007029C7" w:rsidRPr="00243EB9">
        <w:t>algia.</w:t>
      </w:r>
    </w:p>
    <w:p w14:paraId="60F80272" w14:textId="17269B75" w:rsidR="008559AD" w:rsidRPr="00243EB9" w:rsidRDefault="008559AD" w:rsidP="00A05659">
      <w:pPr>
        <w:pStyle w:val="TextoPrincipal"/>
      </w:pPr>
    </w:p>
    <w:p w14:paraId="6A015835" w14:textId="5E98E099" w:rsidR="008559AD" w:rsidRPr="00243EB9" w:rsidRDefault="008559AD" w:rsidP="000C0287">
      <w:pPr>
        <w:pStyle w:val="Ttulo3"/>
      </w:pPr>
      <w:bookmarkStart w:id="2939" w:name="_Toc157506337"/>
      <w:r w:rsidRPr="00243EB9">
        <w:t>MUESTRA</w:t>
      </w:r>
      <w:bookmarkEnd w:id="2939"/>
    </w:p>
    <w:p w14:paraId="53E8DF7B" w14:textId="3F9A4E78" w:rsidR="00820BA3" w:rsidRPr="00243EB9" w:rsidRDefault="00AD650C" w:rsidP="00A05659">
      <w:pPr>
        <w:pStyle w:val="TextoPrincipal"/>
      </w:pPr>
      <w:r w:rsidRPr="00243EB9">
        <w:t xml:space="preserve">La muestra es un subgrupo </w:t>
      </w:r>
      <w:r w:rsidR="004D543F" w:rsidRPr="00243EB9">
        <w:t>de una población definida</w:t>
      </w:r>
      <w:r w:rsidR="00BD3992" w:rsidRPr="00243EB9">
        <w:t>, es decir</w:t>
      </w:r>
      <w:r w:rsidR="009E0C29" w:rsidRPr="00243EB9">
        <w:t>,</w:t>
      </w:r>
      <w:r w:rsidR="00BD3992" w:rsidRPr="00243EB9">
        <w:t xml:space="preserve"> es </w:t>
      </w:r>
      <w:r w:rsidR="00B62D5D" w:rsidRPr="00243EB9">
        <w:t xml:space="preserve">una cantidad representativa de la población </w:t>
      </w:r>
      <w:r w:rsidR="009B3DCD" w:rsidRPr="00243EB9">
        <w:t>de la cual deseamos conocer y recolectar datos, para esto existen diferentes tipos</w:t>
      </w:r>
      <w:r w:rsidR="000164DC" w:rsidRPr="00243EB9">
        <w:t xml:space="preserve"> de </w:t>
      </w:r>
      <w:r w:rsidR="006D0293" w:rsidRPr="00243EB9">
        <w:t>cálculo</w:t>
      </w:r>
      <w:r w:rsidR="000164DC" w:rsidRPr="00243EB9">
        <w:t xml:space="preserve"> de la muestr</w:t>
      </w:r>
      <w:r w:rsidR="00C850DE" w:rsidRPr="00243EB9">
        <w:t xml:space="preserve">a </w:t>
      </w:r>
      <w:r w:rsidR="00173FDF" w:rsidRPr="00243EB9">
        <w:t xml:space="preserve">y </w:t>
      </w:r>
      <w:r w:rsidR="000D7712" w:rsidRPr="00243EB9">
        <w:t>es importante elegir la técnica de muestreo conveniente para la investigación</w:t>
      </w:r>
      <w:r w:rsidR="009E0C29" w:rsidRPr="00243EB9">
        <w:t>.</w:t>
      </w:r>
      <w:r w:rsidR="000D7712" w:rsidRPr="00243EB9">
        <w:t xml:space="preserve"> </w:t>
      </w:r>
      <w:r w:rsidR="009E0C29" w:rsidRPr="00243EB9">
        <w:t>P</w:t>
      </w:r>
      <w:r w:rsidR="00FF227F" w:rsidRPr="00243EB9">
        <w:t>ara esta in</w:t>
      </w:r>
      <w:r w:rsidR="00D60595" w:rsidRPr="00243EB9">
        <w:t xml:space="preserve">vestigación se eligió un muestreo </w:t>
      </w:r>
      <w:r w:rsidR="00923943" w:rsidRPr="00243EB9">
        <w:t>probabilístico</w:t>
      </w:r>
      <w:r w:rsidR="00D60595" w:rsidRPr="00243EB9">
        <w:t xml:space="preserve"> aleatorio simple</w:t>
      </w:r>
      <w:r w:rsidR="00B8697A" w:rsidRPr="00243EB9">
        <w:t>, con</w:t>
      </w:r>
      <w:r w:rsidR="006C7A26" w:rsidRPr="00243EB9">
        <w:t xml:space="preserve"> l</w:t>
      </w:r>
      <w:r w:rsidR="00B8697A" w:rsidRPr="00243EB9">
        <w:t>o</w:t>
      </w:r>
      <w:r w:rsidR="006C7A26" w:rsidRPr="00243EB9">
        <w:t xml:space="preserve"> </w:t>
      </w:r>
      <w:r w:rsidR="006C7A26" w:rsidRPr="00243EB9">
        <w:lastRenderedPageBreak/>
        <w:t>cu</w:t>
      </w:r>
      <w:r w:rsidR="008C6A39" w:rsidRPr="00243EB9">
        <w:t xml:space="preserve">al </w:t>
      </w:r>
      <w:r w:rsidR="00B8697A" w:rsidRPr="00243EB9">
        <w:t>se obtiene</w:t>
      </w:r>
      <w:r w:rsidR="008C6A39" w:rsidRPr="00243EB9">
        <w:t xml:space="preserve"> una muestra probabilística</w:t>
      </w:r>
      <w:r w:rsidR="000164DC" w:rsidRPr="00243EB9">
        <w:t xml:space="preserve"> </w:t>
      </w:r>
      <w:r w:rsidR="00D60595" w:rsidRPr="00243EB9">
        <w:t xml:space="preserve">en </w:t>
      </w:r>
      <w:r w:rsidR="008C6A39" w:rsidRPr="00243EB9">
        <w:t>la que</w:t>
      </w:r>
      <w:r w:rsidR="00D60595" w:rsidRPr="00243EB9">
        <w:t xml:space="preserve"> cada uno de </w:t>
      </w:r>
      <w:r w:rsidR="00834230" w:rsidRPr="00243EB9">
        <w:t>los individuos en la población tiene la misma probabilidad de ser elegido</w:t>
      </w:r>
      <w:r w:rsidR="008C6A39" w:rsidRPr="00243EB9">
        <w:t>.</w:t>
      </w:r>
    </w:p>
    <w:p w14:paraId="5352B609" w14:textId="77777777" w:rsidR="008559AD" w:rsidRPr="00243EB9" w:rsidRDefault="008559AD" w:rsidP="00A05659">
      <w:pPr>
        <w:spacing w:after="0" w:line="480" w:lineRule="auto"/>
        <w:rPr>
          <w:rFonts w:eastAsiaTheme="minorEastAsia"/>
        </w:rPr>
      </w:pPr>
      <m:oMathPara>
        <m:oMath>
          <m:r>
            <w:rPr>
              <w:rFonts w:ascii="Cambria Math" w:hAnsi="Cambria Math"/>
            </w:rPr>
            <m:t>n=</m:t>
          </m:r>
          <m:f>
            <m:fPr>
              <m:ctrlPr>
                <w:rPr>
                  <w:rFonts w:ascii="Cambria Math" w:hAnsi="Cambria Math"/>
                  <w:i/>
                </w:rPr>
              </m:ctrlPr>
            </m:fPr>
            <m:num>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Np</m:t>
              </m:r>
              <m:d>
                <m:dPr>
                  <m:ctrlPr>
                    <w:rPr>
                      <w:rFonts w:ascii="Cambria Math" w:hAnsi="Cambria Math"/>
                      <w:i/>
                    </w:rPr>
                  </m:ctrlPr>
                </m:dPr>
                <m:e>
                  <m:r>
                    <w:rPr>
                      <w:rFonts w:ascii="Cambria Math" w:hAnsi="Cambria Math"/>
                    </w:rPr>
                    <m:t>1-p</m:t>
                  </m:r>
                </m:e>
              </m:d>
            </m:num>
            <m:den>
              <m:sSup>
                <m:sSupPr>
                  <m:ctrlPr>
                    <w:rPr>
                      <w:rFonts w:ascii="Cambria Math" w:hAnsi="Cambria Math"/>
                      <w:i/>
                    </w:rPr>
                  </m:ctrlPr>
                </m:sSupPr>
                <m:e>
                  <m:r>
                    <w:rPr>
                      <w:rFonts w:ascii="Cambria Math" w:hAnsi="Cambria Math"/>
                    </w:rPr>
                    <m:t>e</m:t>
                  </m:r>
                </m:e>
                <m:sup>
                  <m:r>
                    <w:rPr>
                      <w:rFonts w:ascii="Cambria Math" w:hAnsi="Cambria Math"/>
                    </w:rPr>
                    <m:t>2</m:t>
                  </m:r>
                </m:sup>
              </m:sSup>
              <m:d>
                <m:dPr>
                  <m:ctrlPr>
                    <w:rPr>
                      <w:rFonts w:ascii="Cambria Math" w:hAnsi="Cambria Math"/>
                      <w:i/>
                    </w:rPr>
                  </m:ctrlPr>
                </m:dPr>
                <m:e>
                  <m:r>
                    <w:rPr>
                      <w:rFonts w:ascii="Cambria Math" w:hAnsi="Cambria Math"/>
                    </w:rPr>
                    <m:t>N-1</m:t>
                  </m:r>
                </m:e>
              </m:d>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m:t>
              </m:r>
              <m:d>
                <m:dPr>
                  <m:ctrlPr>
                    <w:rPr>
                      <w:rFonts w:ascii="Cambria Math" w:hAnsi="Cambria Math"/>
                      <w:i/>
                    </w:rPr>
                  </m:ctrlPr>
                </m:dPr>
                <m:e>
                  <m:r>
                    <w:rPr>
                      <w:rFonts w:ascii="Cambria Math" w:hAnsi="Cambria Math"/>
                    </w:rPr>
                    <m:t>1-p</m:t>
                  </m:r>
                </m:e>
              </m:d>
            </m:den>
          </m:f>
        </m:oMath>
      </m:oMathPara>
    </w:p>
    <w:p w14:paraId="271E566E" w14:textId="486330C3" w:rsidR="008559AD" w:rsidRPr="00243EB9" w:rsidRDefault="008559AD" w:rsidP="00A05659">
      <w:pPr>
        <w:pStyle w:val="TtulodeFiguras"/>
        <w:rPr>
          <w:lang w:val="es-HN"/>
        </w:rPr>
      </w:pPr>
      <w:bookmarkStart w:id="2940" w:name="_Toc143372978"/>
      <w:bookmarkStart w:id="2941" w:name="_Toc157505848"/>
      <w:r w:rsidRPr="00243EB9">
        <w:rPr>
          <w:lang w:val="es-HN"/>
        </w:rPr>
        <w:t xml:space="preserve">Figura </w:t>
      </w:r>
      <w:r w:rsidR="00BB089E" w:rsidRPr="00243EB9">
        <w:rPr>
          <w:lang w:val="es-HN"/>
        </w:rPr>
        <w:t>20</w:t>
      </w:r>
      <w:r w:rsidRPr="00243EB9">
        <w:rPr>
          <w:lang w:val="es-HN"/>
        </w:rPr>
        <w:t>. Fórmula de tamaño de la muestra por muestreo aleatorio simple.</w:t>
      </w:r>
      <w:bookmarkEnd w:id="2940"/>
      <w:bookmarkEnd w:id="2941"/>
    </w:p>
    <w:p w14:paraId="51E687A9" w14:textId="77777777" w:rsidR="008559AD" w:rsidRPr="00243EB9" w:rsidRDefault="008559AD" w:rsidP="00A05659">
      <w:pPr>
        <w:pStyle w:val="FuentedeFigurasyTablas"/>
      </w:pPr>
      <w:r w:rsidRPr="00243EB9">
        <w:t>Fuente: (Elaboración propia, 2023).</w:t>
      </w:r>
    </w:p>
    <w:p w14:paraId="54B9EE75" w14:textId="77777777" w:rsidR="0045522C" w:rsidRPr="00243EB9" w:rsidRDefault="0045522C" w:rsidP="00A05659">
      <w:pPr>
        <w:pStyle w:val="TextoPrincipal"/>
      </w:pPr>
    </w:p>
    <w:p w14:paraId="7FDC01E8" w14:textId="77777777" w:rsidR="00491869" w:rsidRPr="00243EB9" w:rsidRDefault="00491869" w:rsidP="00A05659">
      <w:pPr>
        <w:pStyle w:val="Prrafodelista"/>
        <w:numPr>
          <w:ilvl w:val="2"/>
          <w:numId w:val="4"/>
        </w:numPr>
        <w:spacing w:after="0" w:line="360" w:lineRule="auto"/>
        <w:outlineLvl w:val="3"/>
        <w:rPr>
          <w:rFonts w:ascii="Times New Roman" w:eastAsia="Times New Roman" w:hAnsi="Times New Roman"/>
          <w:bCs/>
          <w:vanish/>
          <w:sz w:val="24"/>
          <w:szCs w:val="24"/>
        </w:rPr>
      </w:pPr>
      <w:bookmarkStart w:id="2942" w:name="_Toc150453863"/>
      <w:bookmarkStart w:id="2943" w:name="_Toc150536018"/>
      <w:bookmarkStart w:id="2944" w:name="_Toc150536327"/>
      <w:bookmarkStart w:id="2945" w:name="_Toc150453864"/>
      <w:bookmarkStart w:id="2946" w:name="_Toc150536019"/>
      <w:bookmarkStart w:id="2947" w:name="_Toc150536328"/>
      <w:bookmarkStart w:id="2948" w:name="_Toc150536481"/>
      <w:bookmarkStart w:id="2949" w:name="_Toc150536631"/>
      <w:bookmarkStart w:id="2950" w:name="_Toc150536783"/>
      <w:bookmarkStart w:id="2951" w:name="_Toc150537015"/>
      <w:bookmarkStart w:id="2952" w:name="_Toc150537168"/>
      <w:bookmarkStart w:id="2953" w:name="_Toc150549970"/>
      <w:bookmarkStart w:id="2954" w:name="_Toc150550125"/>
      <w:bookmarkStart w:id="2955" w:name="_Toc150692021"/>
      <w:bookmarkStart w:id="2956" w:name="_Toc150696185"/>
      <w:bookmarkStart w:id="2957" w:name="_Toc150696719"/>
      <w:bookmarkStart w:id="2958" w:name="_Toc152099302"/>
      <w:bookmarkStart w:id="2959" w:name="_Toc152176852"/>
      <w:bookmarkStart w:id="2960" w:name="_Toc152186423"/>
      <w:bookmarkStart w:id="2961" w:name="_Toc152186580"/>
      <w:bookmarkStart w:id="2962" w:name="_Toc152275408"/>
      <w:bookmarkStart w:id="2963" w:name="_Toc152699937"/>
      <w:bookmarkStart w:id="2964" w:name="_Toc152782657"/>
      <w:bookmarkStart w:id="2965" w:name="_Toc152783506"/>
      <w:bookmarkStart w:id="2966" w:name="_Toc152783663"/>
      <w:bookmarkStart w:id="2967" w:name="_Toc152783819"/>
      <w:bookmarkStart w:id="2968" w:name="_Toc152783974"/>
      <w:bookmarkStart w:id="2969" w:name="_Toc152784127"/>
      <w:bookmarkStart w:id="2970" w:name="_Toc152784280"/>
      <w:bookmarkStart w:id="2971" w:name="_Toc152784433"/>
      <w:bookmarkStart w:id="2972" w:name="_Toc152786044"/>
      <w:bookmarkStart w:id="2973" w:name="_Toc152875233"/>
      <w:bookmarkStart w:id="2974" w:name="_Toc152877913"/>
      <w:bookmarkStart w:id="2975" w:name="_Toc153130530"/>
      <w:bookmarkStart w:id="2976" w:name="_Toc153215532"/>
      <w:bookmarkStart w:id="2977" w:name="_Toc153389022"/>
      <w:bookmarkStart w:id="2978" w:name="_Toc153393170"/>
      <w:bookmarkStart w:id="2979" w:name="_Toc153394894"/>
      <w:bookmarkStart w:id="2980" w:name="_Toc153622134"/>
      <w:bookmarkStart w:id="2981" w:name="_Toc153622320"/>
      <w:bookmarkStart w:id="2982" w:name="_Toc153638833"/>
      <w:bookmarkStart w:id="2983" w:name="_Toc153702336"/>
      <w:bookmarkStart w:id="2984" w:name="_Toc155814493"/>
      <w:bookmarkStart w:id="2985" w:name="_Toc155814851"/>
      <w:bookmarkStart w:id="2986" w:name="_Toc156124310"/>
      <w:bookmarkStart w:id="2987" w:name="_Toc157197646"/>
      <w:bookmarkStart w:id="2988" w:name="_Toc157364301"/>
      <w:bookmarkStart w:id="2989" w:name="_Toc157366254"/>
      <w:bookmarkStart w:id="2990" w:name="_Toc157506338"/>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p>
    <w:p w14:paraId="13EF4619" w14:textId="26CC1F5D" w:rsidR="008559AD" w:rsidRPr="00243EB9" w:rsidRDefault="008559AD" w:rsidP="00A05659">
      <w:pPr>
        <w:pStyle w:val="Ttulo4"/>
        <w:ind w:left="1985" w:hanging="851"/>
      </w:pPr>
      <w:bookmarkStart w:id="2991" w:name="_Toc157506339"/>
      <w:r w:rsidRPr="00243EB9">
        <w:t>DONANTES POTENCIALES</w:t>
      </w:r>
      <w:bookmarkEnd w:id="2991"/>
    </w:p>
    <w:p w14:paraId="71526C76" w14:textId="2D124457" w:rsidR="00EF22D6" w:rsidRPr="00243EB9" w:rsidRDefault="00EF22D6" w:rsidP="00A05659">
      <w:pPr>
        <w:pStyle w:val="TtulodeTablas"/>
        <w:rPr>
          <w:lang w:val="es-HN"/>
        </w:rPr>
      </w:pPr>
      <w:bookmarkStart w:id="2992" w:name="_Toc157505817"/>
      <w:r w:rsidRPr="00243EB9">
        <w:rPr>
          <w:lang w:val="es-HN"/>
        </w:rPr>
        <w:t xml:space="preserve">Tabla </w:t>
      </w:r>
      <w:r w:rsidR="00A867D3" w:rsidRPr="00243EB9">
        <w:rPr>
          <w:lang w:val="es-HN"/>
        </w:rPr>
        <w:t>6</w:t>
      </w:r>
      <w:r w:rsidRPr="00243EB9">
        <w:rPr>
          <w:lang w:val="es-HN"/>
        </w:rPr>
        <w:t>.</w:t>
      </w:r>
      <w:r w:rsidR="00017E65" w:rsidRPr="00243EB9">
        <w:rPr>
          <w:lang w:val="es-HN"/>
        </w:rPr>
        <w:t xml:space="preserve"> </w:t>
      </w:r>
      <w:r w:rsidR="00BC6B88" w:rsidRPr="00243EB9">
        <w:rPr>
          <w:lang w:val="es-HN"/>
        </w:rPr>
        <w:t xml:space="preserve">Variables para la estimación de </w:t>
      </w:r>
      <w:r w:rsidR="003D3CA0" w:rsidRPr="00243EB9">
        <w:rPr>
          <w:lang w:val="es-HN"/>
        </w:rPr>
        <w:t>la muestra de donantes potenciales.</w:t>
      </w:r>
      <w:bookmarkEnd w:id="2992"/>
    </w:p>
    <w:tbl>
      <w:tblPr>
        <w:tblStyle w:val="Tablaconcuadrcula1clara-nfasis3"/>
        <w:tblW w:w="7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0"/>
        <w:gridCol w:w="996"/>
        <w:gridCol w:w="5458"/>
      </w:tblGrid>
      <w:tr w:rsidR="008559AD" w:rsidRPr="00243EB9" w14:paraId="35FCFF06" w14:textId="77777777" w:rsidTr="00E83ACE">
        <w:trPr>
          <w:cnfStyle w:val="100000000000" w:firstRow="1" w:lastRow="0" w:firstColumn="0" w:lastColumn="0" w:oddVBand="0" w:evenVBand="0" w:oddHBand="0"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5D60EF8B" w14:textId="77777777" w:rsidR="008559AD" w:rsidRPr="00243EB9" w:rsidRDefault="008559AD" w:rsidP="00A05659">
            <w:pPr>
              <w:pStyle w:val="TextodeTablas"/>
              <w:rPr>
                <w:b w:val="0"/>
                <w:lang w:val="es-HN" w:eastAsia="es-HN"/>
              </w:rPr>
            </w:pPr>
            <w:r w:rsidRPr="00243EB9">
              <w:rPr>
                <w:lang w:val="es-HN" w:eastAsia="es-HN"/>
              </w:rPr>
              <w:t>Variable</w:t>
            </w:r>
          </w:p>
        </w:tc>
        <w:tc>
          <w:tcPr>
            <w:tcW w:w="996" w:type="dxa"/>
            <w:noWrap/>
            <w:hideMark/>
          </w:tcPr>
          <w:p w14:paraId="6AD285C1" w14:textId="77777777" w:rsidR="008559AD" w:rsidRPr="00243EB9" w:rsidRDefault="008559AD" w:rsidP="00A05659">
            <w:pPr>
              <w:pStyle w:val="TextodeTablas"/>
              <w:cnfStyle w:val="100000000000" w:firstRow="1" w:lastRow="0" w:firstColumn="0" w:lastColumn="0" w:oddVBand="0" w:evenVBand="0" w:oddHBand="0" w:evenHBand="0" w:firstRowFirstColumn="0" w:firstRowLastColumn="0" w:lastRowFirstColumn="0" w:lastRowLastColumn="0"/>
              <w:rPr>
                <w:b w:val="0"/>
                <w:lang w:val="es-HN" w:eastAsia="es-HN"/>
              </w:rPr>
            </w:pPr>
            <w:r w:rsidRPr="00243EB9">
              <w:rPr>
                <w:lang w:val="es-HN" w:eastAsia="es-HN"/>
              </w:rPr>
              <w:t>Valor</w:t>
            </w:r>
          </w:p>
        </w:tc>
        <w:tc>
          <w:tcPr>
            <w:tcW w:w="5458" w:type="dxa"/>
            <w:noWrap/>
            <w:hideMark/>
          </w:tcPr>
          <w:p w14:paraId="29622A49" w14:textId="77777777" w:rsidR="008559AD" w:rsidRPr="00243EB9" w:rsidRDefault="008559AD" w:rsidP="00A05659">
            <w:pPr>
              <w:pStyle w:val="TextodeTablas"/>
              <w:cnfStyle w:val="100000000000" w:firstRow="1" w:lastRow="0" w:firstColumn="0" w:lastColumn="0" w:oddVBand="0" w:evenVBand="0" w:oddHBand="0" w:evenHBand="0" w:firstRowFirstColumn="0" w:firstRowLastColumn="0" w:lastRowFirstColumn="0" w:lastRowLastColumn="0"/>
              <w:rPr>
                <w:lang w:val="es-HN" w:eastAsia="es-HN"/>
              </w:rPr>
            </w:pPr>
            <w:r w:rsidRPr="00243EB9">
              <w:rPr>
                <w:lang w:val="es-HN" w:eastAsia="es-HN"/>
              </w:rPr>
              <w:t>Descripción</w:t>
            </w:r>
          </w:p>
        </w:tc>
      </w:tr>
      <w:tr w:rsidR="008559AD" w:rsidRPr="00243EB9" w14:paraId="418EAA20"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45D04E1D" w14:textId="77777777" w:rsidR="008559AD" w:rsidRPr="00243EB9" w:rsidRDefault="008559AD" w:rsidP="00A05659">
            <w:pPr>
              <w:pStyle w:val="TextodeTablas"/>
              <w:rPr>
                <w:lang w:val="es-HN" w:eastAsia="es-HN"/>
              </w:rPr>
            </w:pPr>
            <w:r w:rsidRPr="00243EB9">
              <w:rPr>
                <w:lang w:val="es-HN" w:eastAsia="es-HN"/>
              </w:rPr>
              <w:t>N</w:t>
            </w:r>
          </w:p>
        </w:tc>
        <w:tc>
          <w:tcPr>
            <w:tcW w:w="996" w:type="dxa"/>
            <w:noWrap/>
            <w:hideMark/>
          </w:tcPr>
          <w:p w14:paraId="63518C91"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rPr>
              <w:t>989,021</w:t>
            </w:r>
          </w:p>
        </w:tc>
        <w:tc>
          <w:tcPr>
            <w:tcW w:w="5458" w:type="dxa"/>
            <w:noWrap/>
            <w:hideMark/>
          </w:tcPr>
          <w:p w14:paraId="4A8A954E" w14:textId="6D8186D8"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 xml:space="preserve">Población </w:t>
            </w:r>
            <w:r w:rsidR="0019332E" w:rsidRPr="00243EB9">
              <w:rPr>
                <w:lang w:val="es-HN" w:eastAsia="es-HN"/>
              </w:rPr>
              <w:t>t</w:t>
            </w:r>
            <w:r w:rsidRPr="00243EB9">
              <w:rPr>
                <w:lang w:val="es-HN" w:eastAsia="es-HN"/>
              </w:rPr>
              <w:t>otal</w:t>
            </w:r>
          </w:p>
        </w:tc>
      </w:tr>
      <w:tr w:rsidR="008559AD" w:rsidRPr="00243EB9" w14:paraId="64016245"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192170D5" w14:textId="77777777" w:rsidR="008559AD" w:rsidRPr="00243EB9" w:rsidRDefault="008559AD" w:rsidP="00A05659">
            <w:pPr>
              <w:pStyle w:val="TextodeTablas"/>
              <w:rPr>
                <w:lang w:val="es-HN" w:eastAsia="es-HN"/>
              </w:rPr>
            </w:pPr>
            <w:r w:rsidRPr="00243EB9">
              <w:rPr>
                <w:lang w:val="es-HN" w:eastAsia="es-HN"/>
              </w:rPr>
              <w:t>Z</w:t>
            </w:r>
          </w:p>
        </w:tc>
        <w:tc>
          <w:tcPr>
            <w:tcW w:w="996" w:type="dxa"/>
            <w:noWrap/>
            <w:hideMark/>
          </w:tcPr>
          <w:p w14:paraId="32F261BD"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1.96</w:t>
            </w:r>
          </w:p>
        </w:tc>
        <w:tc>
          <w:tcPr>
            <w:tcW w:w="5458" w:type="dxa"/>
            <w:noWrap/>
            <w:hideMark/>
          </w:tcPr>
          <w:p w14:paraId="179C58A5" w14:textId="358BD9AC"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 xml:space="preserve">Nivel de </w:t>
            </w:r>
            <w:r w:rsidR="0019332E" w:rsidRPr="00243EB9">
              <w:rPr>
                <w:lang w:val="es-HN" w:eastAsia="es-HN"/>
              </w:rPr>
              <w:t>c</w:t>
            </w:r>
            <w:r w:rsidRPr="00243EB9">
              <w:rPr>
                <w:lang w:val="es-HN" w:eastAsia="es-HN"/>
              </w:rPr>
              <w:t>onfianza</w:t>
            </w:r>
          </w:p>
        </w:tc>
      </w:tr>
      <w:tr w:rsidR="008559AD" w:rsidRPr="00243EB9" w14:paraId="29C2D28F"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2423D0FA" w14:textId="507CF396" w:rsidR="008559AD" w:rsidRPr="00243EB9" w:rsidRDefault="006C4B76" w:rsidP="00A05659">
            <w:pPr>
              <w:pStyle w:val="TextodeTablas"/>
              <w:rPr>
                <w:lang w:val="es-HN" w:eastAsia="es-HN"/>
              </w:rPr>
            </w:pPr>
            <w:r w:rsidRPr="00243EB9">
              <w:rPr>
                <w:lang w:val="es-HN" w:eastAsia="es-HN"/>
              </w:rPr>
              <w:t>P</w:t>
            </w:r>
          </w:p>
        </w:tc>
        <w:tc>
          <w:tcPr>
            <w:tcW w:w="996" w:type="dxa"/>
            <w:noWrap/>
            <w:hideMark/>
          </w:tcPr>
          <w:p w14:paraId="0D14CD7B"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44%</w:t>
            </w:r>
          </w:p>
        </w:tc>
        <w:tc>
          <w:tcPr>
            <w:tcW w:w="5458" w:type="dxa"/>
            <w:noWrap/>
            <w:hideMark/>
          </w:tcPr>
          <w:p w14:paraId="721BA62C"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ES"/>
              </w:rPr>
              <w:t>Proporción de la población económicamente activa</w:t>
            </w:r>
          </w:p>
        </w:tc>
      </w:tr>
      <w:tr w:rsidR="008559AD" w:rsidRPr="00243EB9" w14:paraId="3BBF7169"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32147312" w14:textId="586EB122" w:rsidR="008559AD" w:rsidRPr="00243EB9" w:rsidRDefault="006C4B76" w:rsidP="00A05659">
            <w:pPr>
              <w:pStyle w:val="TextodeTablas"/>
              <w:rPr>
                <w:lang w:val="es-HN" w:eastAsia="es-HN"/>
              </w:rPr>
            </w:pPr>
            <w:r w:rsidRPr="00243EB9">
              <w:rPr>
                <w:lang w:val="es-HN" w:eastAsia="es-HN"/>
              </w:rPr>
              <w:t>E</w:t>
            </w:r>
          </w:p>
        </w:tc>
        <w:tc>
          <w:tcPr>
            <w:tcW w:w="996" w:type="dxa"/>
            <w:noWrap/>
            <w:hideMark/>
          </w:tcPr>
          <w:p w14:paraId="558F3914"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5%</w:t>
            </w:r>
          </w:p>
        </w:tc>
        <w:tc>
          <w:tcPr>
            <w:tcW w:w="5458" w:type="dxa"/>
            <w:noWrap/>
            <w:hideMark/>
          </w:tcPr>
          <w:p w14:paraId="728D8F4D" w14:textId="0E577191"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 xml:space="preserve">Nivel de </w:t>
            </w:r>
            <w:r w:rsidR="00DA27A5" w:rsidRPr="00243EB9">
              <w:rPr>
                <w:lang w:val="es-HN" w:eastAsia="es-HN"/>
              </w:rPr>
              <w:t>e</w:t>
            </w:r>
            <w:r w:rsidRPr="00243EB9">
              <w:rPr>
                <w:lang w:val="es-HN" w:eastAsia="es-HN"/>
              </w:rPr>
              <w:t xml:space="preserve">rror </w:t>
            </w:r>
            <w:r w:rsidR="00DA27A5" w:rsidRPr="00243EB9">
              <w:rPr>
                <w:lang w:val="es-HN" w:eastAsia="es-HN"/>
              </w:rPr>
              <w:t>c</w:t>
            </w:r>
            <w:r w:rsidRPr="00243EB9">
              <w:rPr>
                <w:lang w:val="es-HN" w:eastAsia="es-HN"/>
              </w:rPr>
              <w:t>onsiderado</w:t>
            </w:r>
          </w:p>
        </w:tc>
      </w:tr>
    </w:tbl>
    <w:p w14:paraId="3A6EAD79" w14:textId="287798EF" w:rsidR="008559AD" w:rsidRPr="00243EB9" w:rsidRDefault="00EF22D6" w:rsidP="00A05659">
      <w:pPr>
        <w:pStyle w:val="FuentedeFigurasyTablas"/>
      </w:pPr>
      <w:r w:rsidRPr="00243EB9">
        <w:t>Fuente: (Elaboración, 2023).</w:t>
      </w:r>
    </w:p>
    <w:p w14:paraId="4D3E6132" w14:textId="77777777" w:rsidR="00BC3421" w:rsidRPr="00243EB9" w:rsidRDefault="00BC3421" w:rsidP="00A05659">
      <w:pPr>
        <w:pStyle w:val="TextoPrincipal"/>
      </w:pPr>
    </w:p>
    <w:p w14:paraId="4301DD1D" w14:textId="77777777" w:rsidR="008559AD" w:rsidRPr="00243EB9" w:rsidRDefault="008559AD" w:rsidP="00A05659">
      <w:pPr>
        <w:spacing w:line="480" w:lineRule="auto"/>
        <w:rPr>
          <w:rFonts w:eastAsiaTheme="minorEastAsia"/>
        </w:rPr>
      </w:pPr>
      <m:oMathPara>
        <m:oMathParaPr>
          <m:jc m:val="center"/>
        </m:oMathParaPr>
        <m:oMath>
          <m:r>
            <w:rPr>
              <w:rFonts w:ascii="Cambria Math" w:hAnsi="Cambria Math"/>
            </w:rPr>
            <m:t>n=</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1.96</m:t>
                      </m:r>
                    </m:e>
                  </m:d>
                </m:e>
                <m:sup>
                  <m:r>
                    <w:rPr>
                      <w:rFonts w:ascii="Cambria Math" w:hAnsi="Cambria Math"/>
                    </w:rPr>
                    <m:t>2</m:t>
                  </m:r>
                </m:sup>
              </m:sSup>
              <m:r>
                <w:rPr>
                  <w:rFonts w:ascii="Cambria Math" w:hAnsi="Cambria Math"/>
                </w:rPr>
                <m:t>(989,021)(0.44)(1-0.44)</m:t>
              </m:r>
            </m:num>
            <m:den>
              <m:sSup>
                <m:sSupPr>
                  <m:ctrlPr>
                    <w:rPr>
                      <w:rFonts w:ascii="Cambria Math" w:hAnsi="Cambria Math"/>
                      <w:i/>
                    </w:rPr>
                  </m:ctrlPr>
                </m:sSupPr>
                <m:e>
                  <m:r>
                    <w:rPr>
                      <w:rFonts w:ascii="Cambria Math" w:hAnsi="Cambria Math"/>
                    </w:rPr>
                    <m:t>(0.05)</m:t>
                  </m:r>
                </m:e>
                <m:sup>
                  <m:r>
                    <w:rPr>
                      <w:rFonts w:ascii="Cambria Math" w:hAnsi="Cambria Math"/>
                    </w:rPr>
                    <m:t>2</m:t>
                  </m:r>
                </m:sup>
              </m:sSup>
              <m:d>
                <m:dPr>
                  <m:ctrlPr>
                    <w:rPr>
                      <w:rFonts w:ascii="Cambria Math" w:hAnsi="Cambria Math"/>
                      <w:i/>
                    </w:rPr>
                  </m:ctrlPr>
                </m:dPr>
                <m:e>
                  <m:r>
                    <w:rPr>
                      <w:rFonts w:ascii="Cambria Math" w:hAnsi="Cambria Math"/>
                    </w:rPr>
                    <m:t>989,021-1</m:t>
                  </m:r>
                </m:e>
              </m:d>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1.96</m:t>
                      </m:r>
                    </m:e>
                  </m:d>
                </m:e>
                <m:sup>
                  <m:r>
                    <w:rPr>
                      <w:rFonts w:ascii="Cambria Math" w:hAnsi="Cambria Math"/>
                    </w:rPr>
                    <m:t>2</m:t>
                  </m:r>
                </m:sup>
              </m:sSup>
              <m:r>
                <w:rPr>
                  <w:rFonts w:ascii="Cambria Math" w:hAnsi="Cambria Math"/>
                </w:rPr>
                <m:t>(0.44)(1-0.44)</m:t>
              </m:r>
            </m:den>
          </m:f>
          <m:r>
            <w:rPr>
              <w:rFonts w:ascii="Cambria Math" w:eastAsiaTheme="minorEastAsia" w:hAnsi="Cambria Math"/>
            </w:rPr>
            <m:t>=379 personas</m:t>
          </m:r>
        </m:oMath>
      </m:oMathPara>
    </w:p>
    <w:p w14:paraId="398C796D" w14:textId="77777777" w:rsidR="008559AD" w:rsidRPr="00243EB9" w:rsidRDefault="008559AD" w:rsidP="00A05659">
      <w:pPr>
        <w:spacing w:after="0"/>
        <w:rPr>
          <w:b/>
          <w:bCs/>
        </w:rPr>
      </w:pPr>
      <w:r w:rsidRPr="00243EB9">
        <w:rPr>
          <w:b/>
          <w:bCs/>
        </w:rPr>
        <w:tab/>
      </w:r>
    </w:p>
    <w:p w14:paraId="5D1B26E8" w14:textId="50AC63EF" w:rsidR="008559AD" w:rsidRPr="00243EB9" w:rsidRDefault="008559AD" w:rsidP="00A05659">
      <w:pPr>
        <w:pStyle w:val="Ttulo4"/>
        <w:ind w:hanging="851"/>
      </w:pPr>
      <w:bookmarkStart w:id="2993" w:name="_Toc157506340"/>
      <w:r w:rsidRPr="00243EB9">
        <w:t>MIEMBROS DE UNILUFIH</w:t>
      </w:r>
      <w:bookmarkEnd w:id="2993"/>
    </w:p>
    <w:p w14:paraId="2F764CF5" w14:textId="64A65A66" w:rsidR="00BC3421" w:rsidRPr="00243EB9" w:rsidRDefault="00BC3421" w:rsidP="00A05659">
      <w:pPr>
        <w:pStyle w:val="TtulodeTablas"/>
        <w:rPr>
          <w:lang w:val="es-HN"/>
        </w:rPr>
      </w:pPr>
      <w:bookmarkStart w:id="2994" w:name="_Toc157505818"/>
      <w:r w:rsidRPr="00243EB9">
        <w:rPr>
          <w:lang w:val="es-HN"/>
        </w:rPr>
        <w:t xml:space="preserve">Tabla </w:t>
      </w:r>
      <w:r w:rsidR="00A867D3" w:rsidRPr="00243EB9">
        <w:rPr>
          <w:lang w:val="es-HN"/>
        </w:rPr>
        <w:t>7</w:t>
      </w:r>
      <w:r w:rsidR="001145F3" w:rsidRPr="00243EB9">
        <w:rPr>
          <w:lang w:val="es-HN"/>
        </w:rPr>
        <w:t>.</w:t>
      </w:r>
      <w:r w:rsidR="00017E65" w:rsidRPr="00243EB9">
        <w:rPr>
          <w:lang w:val="es-HN"/>
        </w:rPr>
        <w:t xml:space="preserve"> </w:t>
      </w:r>
      <w:r w:rsidR="003D3CA0" w:rsidRPr="00243EB9">
        <w:rPr>
          <w:lang w:val="es-HN"/>
        </w:rPr>
        <w:t>Variables para la estimación de la muestra de afiliados a UNILUFIH.</w:t>
      </w:r>
      <w:bookmarkEnd w:id="2994"/>
    </w:p>
    <w:tbl>
      <w:tblPr>
        <w:tblStyle w:val="Tablaconcuadrcula1clara-nfasis3"/>
        <w:tblW w:w="7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0"/>
        <w:gridCol w:w="996"/>
        <w:gridCol w:w="5458"/>
      </w:tblGrid>
      <w:tr w:rsidR="008559AD" w:rsidRPr="00243EB9" w14:paraId="2FE7A10E" w14:textId="77777777" w:rsidTr="00E83ACE">
        <w:trPr>
          <w:cnfStyle w:val="100000000000" w:firstRow="1" w:lastRow="0" w:firstColumn="0" w:lastColumn="0" w:oddVBand="0" w:evenVBand="0" w:oddHBand="0"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75B08A17" w14:textId="77777777" w:rsidR="008559AD" w:rsidRPr="00243EB9" w:rsidRDefault="008559AD" w:rsidP="00A05659">
            <w:pPr>
              <w:pStyle w:val="TextodeTablas"/>
              <w:rPr>
                <w:b w:val="0"/>
                <w:lang w:val="es-HN" w:eastAsia="es-HN"/>
              </w:rPr>
            </w:pPr>
            <w:r w:rsidRPr="00243EB9">
              <w:rPr>
                <w:lang w:val="es-HN" w:eastAsia="es-HN"/>
              </w:rPr>
              <w:t>Variable</w:t>
            </w:r>
          </w:p>
        </w:tc>
        <w:tc>
          <w:tcPr>
            <w:tcW w:w="996" w:type="dxa"/>
            <w:noWrap/>
            <w:hideMark/>
          </w:tcPr>
          <w:p w14:paraId="10AE7F35" w14:textId="77777777" w:rsidR="008559AD" w:rsidRPr="00243EB9" w:rsidRDefault="008559AD" w:rsidP="00A05659">
            <w:pPr>
              <w:pStyle w:val="TextodeTablas"/>
              <w:cnfStyle w:val="100000000000" w:firstRow="1" w:lastRow="0" w:firstColumn="0" w:lastColumn="0" w:oddVBand="0" w:evenVBand="0" w:oddHBand="0" w:evenHBand="0" w:firstRowFirstColumn="0" w:firstRowLastColumn="0" w:lastRowFirstColumn="0" w:lastRowLastColumn="0"/>
              <w:rPr>
                <w:b w:val="0"/>
                <w:lang w:val="es-HN" w:eastAsia="es-HN"/>
              </w:rPr>
            </w:pPr>
            <w:r w:rsidRPr="00243EB9">
              <w:rPr>
                <w:lang w:val="es-HN" w:eastAsia="es-HN"/>
              </w:rPr>
              <w:t>Valor</w:t>
            </w:r>
          </w:p>
        </w:tc>
        <w:tc>
          <w:tcPr>
            <w:tcW w:w="5458" w:type="dxa"/>
            <w:noWrap/>
            <w:hideMark/>
          </w:tcPr>
          <w:p w14:paraId="1152C8A2" w14:textId="77777777" w:rsidR="008559AD" w:rsidRPr="00243EB9" w:rsidRDefault="008559AD" w:rsidP="00A05659">
            <w:pPr>
              <w:pStyle w:val="TextodeTablas"/>
              <w:cnfStyle w:val="100000000000" w:firstRow="1" w:lastRow="0" w:firstColumn="0" w:lastColumn="0" w:oddVBand="0" w:evenVBand="0" w:oddHBand="0" w:evenHBand="0" w:firstRowFirstColumn="0" w:firstRowLastColumn="0" w:lastRowFirstColumn="0" w:lastRowLastColumn="0"/>
              <w:rPr>
                <w:lang w:val="es-HN" w:eastAsia="es-HN"/>
              </w:rPr>
            </w:pPr>
            <w:r w:rsidRPr="00243EB9">
              <w:rPr>
                <w:lang w:val="es-HN" w:eastAsia="es-HN"/>
              </w:rPr>
              <w:t>Descripción</w:t>
            </w:r>
          </w:p>
        </w:tc>
      </w:tr>
      <w:tr w:rsidR="008559AD" w:rsidRPr="00243EB9" w14:paraId="52915401"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641A6462" w14:textId="77777777" w:rsidR="008559AD" w:rsidRPr="00243EB9" w:rsidRDefault="008559AD" w:rsidP="00A05659">
            <w:pPr>
              <w:pStyle w:val="TextodeTablas"/>
              <w:rPr>
                <w:lang w:val="es-HN" w:eastAsia="es-HN"/>
              </w:rPr>
            </w:pPr>
            <w:r w:rsidRPr="00243EB9">
              <w:rPr>
                <w:lang w:val="es-HN" w:eastAsia="es-HN"/>
              </w:rPr>
              <w:t>N</w:t>
            </w:r>
          </w:p>
        </w:tc>
        <w:tc>
          <w:tcPr>
            <w:tcW w:w="996" w:type="dxa"/>
            <w:noWrap/>
            <w:hideMark/>
          </w:tcPr>
          <w:p w14:paraId="6389FCAF" w14:textId="09DDD8AE" w:rsidR="008559AD" w:rsidRPr="00243EB9" w:rsidRDefault="00797EF5"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58</w:t>
            </w:r>
          </w:p>
        </w:tc>
        <w:tc>
          <w:tcPr>
            <w:tcW w:w="5458" w:type="dxa"/>
            <w:noWrap/>
            <w:hideMark/>
          </w:tcPr>
          <w:p w14:paraId="3FAFB3CB" w14:textId="7C0B88BB"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 xml:space="preserve">Población </w:t>
            </w:r>
            <w:r w:rsidR="0019332E" w:rsidRPr="00243EB9">
              <w:rPr>
                <w:lang w:val="es-HN" w:eastAsia="es-HN"/>
              </w:rPr>
              <w:t>t</w:t>
            </w:r>
            <w:r w:rsidRPr="00243EB9">
              <w:rPr>
                <w:lang w:val="es-HN" w:eastAsia="es-HN"/>
              </w:rPr>
              <w:t>otal</w:t>
            </w:r>
          </w:p>
        </w:tc>
      </w:tr>
      <w:tr w:rsidR="008559AD" w:rsidRPr="00243EB9" w14:paraId="7CB778B0"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2C507B5D" w14:textId="77777777" w:rsidR="008559AD" w:rsidRPr="00243EB9" w:rsidRDefault="008559AD" w:rsidP="00A05659">
            <w:pPr>
              <w:pStyle w:val="TextodeTablas"/>
              <w:rPr>
                <w:lang w:val="es-HN" w:eastAsia="es-HN"/>
              </w:rPr>
            </w:pPr>
            <w:r w:rsidRPr="00243EB9">
              <w:rPr>
                <w:lang w:val="es-HN" w:eastAsia="es-HN"/>
              </w:rPr>
              <w:t>Z</w:t>
            </w:r>
          </w:p>
        </w:tc>
        <w:tc>
          <w:tcPr>
            <w:tcW w:w="996" w:type="dxa"/>
            <w:noWrap/>
            <w:hideMark/>
          </w:tcPr>
          <w:p w14:paraId="26995FD3"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1.96</w:t>
            </w:r>
          </w:p>
        </w:tc>
        <w:tc>
          <w:tcPr>
            <w:tcW w:w="5458" w:type="dxa"/>
            <w:noWrap/>
            <w:hideMark/>
          </w:tcPr>
          <w:p w14:paraId="64FDEE9A" w14:textId="4AEE178A"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 xml:space="preserve">Nivel de </w:t>
            </w:r>
            <w:r w:rsidR="0019332E" w:rsidRPr="00243EB9">
              <w:rPr>
                <w:lang w:val="es-HN" w:eastAsia="es-HN"/>
              </w:rPr>
              <w:t>c</w:t>
            </w:r>
            <w:r w:rsidRPr="00243EB9">
              <w:rPr>
                <w:lang w:val="es-HN" w:eastAsia="es-HN"/>
              </w:rPr>
              <w:t>onfianza</w:t>
            </w:r>
          </w:p>
        </w:tc>
      </w:tr>
      <w:tr w:rsidR="008559AD" w:rsidRPr="00243EB9" w14:paraId="1863C6A3"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259DE39D" w14:textId="57DF3D61" w:rsidR="008559AD" w:rsidRPr="00243EB9" w:rsidRDefault="006C4B76" w:rsidP="00A05659">
            <w:pPr>
              <w:pStyle w:val="TextodeTablas"/>
              <w:rPr>
                <w:lang w:val="es-HN" w:eastAsia="es-HN"/>
              </w:rPr>
            </w:pPr>
            <w:r w:rsidRPr="00243EB9">
              <w:rPr>
                <w:lang w:val="es-HN" w:eastAsia="es-HN"/>
              </w:rPr>
              <w:t>P</w:t>
            </w:r>
          </w:p>
        </w:tc>
        <w:tc>
          <w:tcPr>
            <w:tcW w:w="996" w:type="dxa"/>
            <w:noWrap/>
            <w:hideMark/>
          </w:tcPr>
          <w:p w14:paraId="3531B243"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50%</w:t>
            </w:r>
          </w:p>
        </w:tc>
        <w:tc>
          <w:tcPr>
            <w:tcW w:w="5458" w:type="dxa"/>
            <w:noWrap/>
            <w:hideMark/>
          </w:tcPr>
          <w:p w14:paraId="4E907EF8"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ES"/>
              </w:rPr>
              <w:t>Proporción de la población que quiera participar</w:t>
            </w:r>
          </w:p>
        </w:tc>
      </w:tr>
      <w:tr w:rsidR="008559AD" w:rsidRPr="00243EB9" w14:paraId="29C64F96" w14:textId="77777777" w:rsidTr="00E83ACE">
        <w:trPr>
          <w:trHeight w:val="253"/>
          <w:jc w:val="center"/>
        </w:trPr>
        <w:tc>
          <w:tcPr>
            <w:cnfStyle w:val="001000000000" w:firstRow="0" w:lastRow="0" w:firstColumn="1" w:lastColumn="0" w:oddVBand="0" w:evenVBand="0" w:oddHBand="0" w:evenHBand="0" w:firstRowFirstColumn="0" w:firstRowLastColumn="0" w:lastRowFirstColumn="0" w:lastRowLastColumn="0"/>
            <w:tcW w:w="1110" w:type="dxa"/>
            <w:noWrap/>
            <w:hideMark/>
          </w:tcPr>
          <w:p w14:paraId="46C82D30" w14:textId="774AEE56" w:rsidR="008559AD" w:rsidRPr="00243EB9" w:rsidRDefault="006C4B76" w:rsidP="00A05659">
            <w:pPr>
              <w:pStyle w:val="TextodeTablas"/>
              <w:rPr>
                <w:lang w:val="es-HN" w:eastAsia="es-HN"/>
              </w:rPr>
            </w:pPr>
            <w:r w:rsidRPr="00243EB9">
              <w:rPr>
                <w:lang w:val="es-HN" w:eastAsia="es-HN"/>
              </w:rPr>
              <w:t>E</w:t>
            </w:r>
          </w:p>
        </w:tc>
        <w:tc>
          <w:tcPr>
            <w:tcW w:w="996" w:type="dxa"/>
            <w:noWrap/>
            <w:hideMark/>
          </w:tcPr>
          <w:p w14:paraId="087A5957" w14:textId="77777777"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5%</w:t>
            </w:r>
          </w:p>
        </w:tc>
        <w:tc>
          <w:tcPr>
            <w:tcW w:w="5458" w:type="dxa"/>
            <w:noWrap/>
            <w:hideMark/>
          </w:tcPr>
          <w:p w14:paraId="58C21C58" w14:textId="5E7279FF" w:rsidR="008559AD" w:rsidRPr="00243EB9" w:rsidRDefault="008559AD" w:rsidP="00A05659">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243EB9">
              <w:rPr>
                <w:lang w:val="es-HN" w:eastAsia="es-HN"/>
              </w:rPr>
              <w:t xml:space="preserve">Nivel de </w:t>
            </w:r>
            <w:r w:rsidR="00DA27A5" w:rsidRPr="00243EB9">
              <w:rPr>
                <w:lang w:val="es-HN" w:eastAsia="es-HN"/>
              </w:rPr>
              <w:t>e</w:t>
            </w:r>
            <w:r w:rsidRPr="00243EB9">
              <w:rPr>
                <w:lang w:val="es-HN" w:eastAsia="es-HN"/>
              </w:rPr>
              <w:t xml:space="preserve">rror </w:t>
            </w:r>
            <w:r w:rsidR="00DA27A5" w:rsidRPr="00243EB9">
              <w:rPr>
                <w:lang w:val="es-HN" w:eastAsia="es-HN"/>
              </w:rPr>
              <w:t>c</w:t>
            </w:r>
            <w:r w:rsidRPr="00243EB9">
              <w:rPr>
                <w:lang w:val="es-HN" w:eastAsia="es-HN"/>
              </w:rPr>
              <w:t>onsiderado</w:t>
            </w:r>
          </w:p>
        </w:tc>
      </w:tr>
    </w:tbl>
    <w:p w14:paraId="37E7EB62" w14:textId="49FC1647" w:rsidR="008559AD" w:rsidRPr="00243EB9" w:rsidRDefault="001145F3" w:rsidP="00A05659">
      <w:pPr>
        <w:pStyle w:val="FuentedeFigurasyTablas"/>
      </w:pPr>
      <w:r w:rsidRPr="00243EB9">
        <w:t>Fuente: (Elaboración propia, 2023).</w:t>
      </w:r>
    </w:p>
    <w:p w14:paraId="0ED96B55" w14:textId="77777777" w:rsidR="001145F3" w:rsidRPr="00243EB9" w:rsidRDefault="001145F3" w:rsidP="00A05659">
      <w:pPr>
        <w:pStyle w:val="TextoPrincipal"/>
      </w:pPr>
    </w:p>
    <w:p w14:paraId="573DE9CA" w14:textId="5A62F094" w:rsidR="008559AD" w:rsidRPr="00243EB9" w:rsidRDefault="008559AD" w:rsidP="00A05659">
      <w:pPr>
        <w:spacing w:line="480" w:lineRule="auto"/>
        <w:rPr>
          <w:rFonts w:eastAsiaTheme="minorEastAsia"/>
        </w:rPr>
      </w:pPr>
      <m:oMathPara>
        <m:oMath>
          <m:r>
            <w:rPr>
              <w:rFonts w:ascii="Cambria Math" w:hAnsi="Cambria Math"/>
            </w:rPr>
            <m:t>n=</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1.96</m:t>
                      </m:r>
                    </m:e>
                  </m:d>
                </m:e>
                <m:sup>
                  <m:r>
                    <w:rPr>
                      <w:rFonts w:ascii="Cambria Math" w:hAnsi="Cambria Math"/>
                    </w:rPr>
                    <m:t>2</m:t>
                  </m:r>
                </m:sup>
              </m:sSup>
              <m:r>
                <w:rPr>
                  <w:rFonts w:ascii="Cambria Math" w:hAnsi="Cambria Math"/>
                </w:rPr>
                <m:t>(58)(0.50)(1-0.50)</m:t>
              </m:r>
            </m:num>
            <m:den>
              <m:sSup>
                <m:sSupPr>
                  <m:ctrlPr>
                    <w:rPr>
                      <w:rFonts w:ascii="Cambria Math" w:hAnsi="Cambria Math"/>
                      <w:i/>
                    </w:rPr>
                  </m:ctrlPr>
                </m:sSupPr>
                <m:e>
                  <m:r>
                    <w:rPr>
                      <w:rFonts w:ascii="Cambria Math" w:hAnsi="Cambria Math"/>
                    </w:rPr>
                    <m:t>(0.05)</m:t>
                  </m:r>
                </m:e>
                <m:sup>
                  <m:r>
                    <w:rPr>
                      <w:rFonts w:ascii="Cambria Math" w:hAnsi="Cambria Math"/>
                    </w:rPr>
                    <m:t>2</m:t>
                  </m:r>
                </m:sup>
              </m:sSup>
              <m:d>
                <m:dPr>
                  <m:ctrlPr>
                    <w:rPr>
                      <w:rFonts w:ascii="Cambria Math" w:hAnsi="Cambria Math"/>
                      <w:i/>
                    </w:rPr>
                  </m:ctrlPr>
                </m:dPr>
                <m:e>
                  <m:r>
                    <w:rPr>
                      <w:rFonts w:ascii="Cambria Math" w:hAnsi="Cambria Math"/>
                    </w:rPr>
                    <m:t>100-1</m:t>
                  </m:r>
                </m:e>
              </m:d>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1.96</m:t>
                      </m:r>
                    </m:e>
                  </m:d>
                </m:e>
                <m:sup>
                  <m:r>
                    <w:rPr>
                      <w:rFonts w:ascii="Cambria Math" w:hAnsi="Cambria Math"/>
                    </w:rPr>
                    <m:t>2</m:t>
                  </m:r>
                </m:sup>
              </m:sSup>
              <m:r>
                <w:rPr>
                  <w:rFonts w:ascii="Cambria Math" w:hAnsi="Cambria Math"/>
                </w:rPr>
                <m:t>(0.50)(1-0.50)</m:t>
              </m:r>
            </m:den>
          </m:f>
          <m:r>
            <w:rPr>
              <w:rFonts w:ascii="Cambria Math" w:eastAsiaTheme="minorEastAsia" w:hAnsi="Cambria Math"/>
            </w:rPr>
            <m:t>=51 personas</m:t>
          </m:r>
        </m:oMath>
      </m:oMathPara>
    </w:p>
    <w:p w14:paraId="047BB189" w14:textId="77777777" w:rsidR="008559AD" w:rsidRPr="00243EB9" w:rsidRDefault="008559AD" w:rsidP="00A05659">
      <w:pPr>
        <w:pStyle w:val="TextoPrincipal"/>
      </w:pPr>
    </w:p>
    <w:p w14:paraId="18568E8B" w14:textId="0082A63D" w:rsidR="008559AD" w:rsidRPr="00243EB9" w:rsidRDefault="008559AD" w:rsidP="000C0287">
      <w:pPr>
        <w:pStyle w:val="Ttulo3"/>
      </w:pPr>
      <w:bookmarkStart w:id="2995" w:name="_Toc157506341"/>
      <w:r w:rsidRPr="00243EB9">
        <w:t>TÉCNICAS DE MUESTREO</w:t>
      </w:r>
      <w:bookmarkEnd w:id="2995"/>
    </w:p>
    <w:p w14:paraId="06BB84B6" w14:textId="77777777" w:rsidR="00822B98" w:rsidRPr="00243EB9" w:rsidRDefault="00822B98" w:rsidP="00A05659">
      <w:pPr>
        <w:pStyle w:val="Prrafodelista"/>
        <w:numPr>
          <w:ilvl w:val="2"/>
          <w:numId w:val="4"/>
        </w:numPr>
        <w:spacing w:after="0" w:line="360" w:lineRule="auto"/>
        <w:outlineLvl w:val="3"/>
        <w:rPr>
          <w:rFonts w:ascii="Times New Roman" w:eastAsia="Times New Roman" w:hAnsi="Times New Roman"/>
          <w:bCs/>
          <w:vanish/>
          <w:sz w:val="24"/>
          <w:szCs w:val="24"/>
        </w:rPr>
      </w:pPr>
      <w:bookmarkStart w:id="2996" w:name="_Toc150453868"/>
      <w:bookmarkStart w:id="2997" w:name="_Toc150536023"/>
      <w:bookmarkStart w:id="2998" w:name="_Toc150536332"/>
      <w:bookmarkStart w:id="2999" w:name="_Toc150453869"/>
      <w:bookmarkStart w:id="3000" w:name="_Toc150536024"/>
      <w:bookmarkStart w:id="3001" w:name="_Toc150536333"/>
      <w:bookmarkStart w:id="3002" w:name="_Toc150453870"/>
      <w:bookmarkStart w:id="3003" w:name="_Toc150536025"/>
      <w:bookmarkStart w:id="3004" w:name="_Toc150536334"/>
      <w:bookmarkStart w:id="3005" w:name="_Toc150453871"/>
      <w:bookmarkStart w:id="3006" w:name="_Toc150536026"/>
      <w:bookmarkStart w:id="3007" w:name="_Toc150536335"/>
      <w:bookmarkStart w:id="3008" w:name="_Toc150536485"/>
      <w:bookmarkStart w:id="3009" w:name="_Toc150536635"/>
      <w:bookmarkStart w:id="3010" w:name="_Toc150536787"/>
      <w:bookmarkStart w:id="3011" w:name="_Toc150537019"/>
      <w:bookmarkStart w:id="3012" w:name="_Toc150537172"/>
      <w:bookmarkStart w:id="3013" w:name="_Toc150549974"/>
      <w:bookmarkStart w:id="3014" w:name="_Toc150550129"/>
      <w:bookmarkStart w:id="3015" w:name="_Toc150692025"/>
      <w:bookmarkStart w:id="3016" w:name="_Toc150696189"/>
      <w:bookmarkStart w:id="3017" w:name="_Toc150696723"/>
      <w:bookmarkStart w:id="3018" w:name="_Toc152099306"/>
      <w:bookmarkStart w:id="3019" w:name="_Toc152176856"/>
      <w:bookmarkStart w:id="3020" w:name="_Toc152186427"/>
      <w:bookmarkStart w:id="3021" w:name="_Toc152186584"/>
      <w:bookmarkStart w:id="3022" w:name="_Toc152275412"/>
      <w:bookmarkStart w:id="3023" w:name="_Toc152699941"/>
      <w:bookmarkStart w:id="3024" w:name="_Toc152782661"/>
      <w:bookmarkStart w:id="3025" w:name="_Toc152783510"/>
      <w:bookmarkStart w:id="3026" w:name="_Toc152783667"/>
      <w:bookmarkStart w:id="3027" w:name="_Toc152783823"/>
      <w:bookmarkStart w:id="3028" w:name="_Toc152783978"/>
      <w:bookmarkStart w:id="3029" w:name="_Toc152784131"/>
      <w:bookmarkStart w:id="3030" w:name="_Toc152784284"/>
      <w:bookmarkStart w:id="3031" w:name="_Toc152784437"/>
      <w:bookmarkStart w:id="3032" w:name="_Toc152786048"/>
      <w:bookmarkStart w:id="3033" w:name="_Toc152875237"/>
      <w:bookmarkStart w:id="3034" w:name="_Toc152877917"/>
      <w:bookmarkStart w:id="3035" w:name="_Toc153130534"/>
      <w:bookmarkStart w:id="3036" w:name="_Toc153215536"/>
      <w:bookmarkStart w:id="3037" w:name="_Toc153389026"/>
      <w:bookmarkStart w:id="3038" w:name="_Toc153393174"/>
      <w:bookmarkStart w:id="3039" w:name="_Toc153394898"/>
      <w:bookmarkStart w:id="3040" w:name="_Toc153622138"/>
      <w:bookmarkStart w:id="3041" w:name="_Toc153622324"/>
      <w:bookmarkStart w:id="3042" w:name="_Toc153638837"/>
      <w:bookmarkStart w:id="3043" w:name="_Toc153702340"/>
      <w:bookmarkStart w:id="3044" w:name="_Toc155814497"/>
      <w:bookmarkStart w:id="3045" w:name="_Toc155814855"/>
      <w:bookmarkStart w:id="3046" w:name="_Toc156124314"/>
      <w:bookmarkStart w:id="3047" w:name="_Toc157197650"/>
      <w:bookmarkStart w:id="3048" w:name="_Toc157364305"/>
      <w:bookmarkStart w:id="3049" w:name="_Toc157366258"/>
      <w:bookmarkStart w:id="3050" w:name="_Toc157506342"/>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p>
    <w:p w14:paraId="4BA71FB2" w14:textId="50527767" w:rsidR="008559AD" w:rsidRPr="00243EB9" w:rsidRDefault="008559AD" w:rsidP="00A05659">
      <w:pPr>
        <w:pStyle w:val="Ttulo4"/>
        <w:ind w:left="1985" w:hanging="851"/>
      </w:pPr>
      <w:bookmarkStart w:id="3051" w:name="_Toc157506343"/>
      <w:r w:rsidRPr="00243EB9">
        <w:t>DONANTES POTENCIALES</w:t>
      </w:r>
      <w:bookmarkEnd w:id="3051"/>
    </w:p>
    <w:p w14:paraId="6577C827" w14:textId="0B404EC3" w:rsidR="008559AD" w:rsidRPr="00243EB9" w:rsidRDefault="008559AD" w:rsidP="00A05659">
      <w:pPr>
        <w:pStyle w:val="TextoPrincipal"/>
      </w:pPr>
      <w:r w:rsidRPr="00243EB9">
        <w:lastRenderedPageBreak/>
        <w:tab/>
        <w:t xml:space="preserve">La técnica utilizada para el cálculo de la muestra fue de tipo probabilístico aleatorio simple, procedimiento con el cual permite a las personas mayores de 15 años </w:t>
      </w:r>
      <w:r w:rsidR="008E7B70" w:rsidRPr="00243EB9">
        <w:t>y económicamente activa</w:t>
      </w:r>
      <w:r w:rsidR="00E15C0A" w:rsidRPr="00243EB9">
        <w:t>s</w:t>
      </w:r>
      <w:r w:rsidR="008E7B70" w:rsidRPr="00243EB9">
        <w:t xml:space="preserve"> </w:t>
      </w:r>
      <w:r w:rsidRPr="00243EB9">
        <w:t>tener la misma probabilidad de ser considerado</w:t>
      </w:r>
      <w:r w:rsidR="00E15C0A" w:rsidRPr="00243EB9">
        <w:t>s</w:t>
      </w:r>
      <w:r w:rsidRPr="00243EB9">
        <w:t xml:space="preserve"> dentro de la muestra calculada.</w:t>
      </w:r>
    </w:p>
    <w:p w14:paraId="70969B4A" w14:textId="77777777" w:rsidR="00881FF6" w:rsidRPr="00243EB9" w:rsidRDefault="00881FF6" w:rsidP="00A05659">
      <w:pPr>
        <w:pStyle w:val="TextoPrincipal"/>
      </w:pPr>
    </w:p>
    <w:p w14:paraId="0BF18E21" w14:textId="77777777" w:rsidR="008559AD" w:rsidRPr="00243EB9" w:rsidRDefault="008559AD" w:rsidP="00A05659">
      <w:pPr>
        <w:pStyle w:val="Ttulo4"/>
        <w:ind w:left="1985" w:hanging="851"/>
      </w:pPr>
      <w:bookmarkStart w:id="3052" w:name="_Toc157506344"/>
      <w:r w:rsidRPr="00243EB9">
        <w:t>MIEMBROS DE UNILUFIH</w:t>
      </w:r>
      <w:bookmarkEnd w:id="3052"/>
    </w:p>
    <w:p w14:paraId="4CE64F78" w14:textId="3492B887" w:rsidR="008559AD" w:rsidRPr="00243EB9" w:rsidRDefault="008559AD" w:rsidP="00A05659">
      <w:pPr>
        <w:pStyle w:val="TextoPrincipal"/>
      </w:pPr>
      <w:r w:rsidRPr="00243EB9">
        <w:tab/>
        <w:t xml:space="preserve">La técnica utilizada para el cálculo de la muestra fue de tipo probabilístico aleatorio simple, procedimiento con el cual permite a los </w:t>
      </w:r>
      <w:r w:rsidR="00EA424C" w:rsidRPr="00243EB9">
        <w:t>58</w:t>
      </w:r>
      <w:r w:rsidRPr="00243EB9">
        <w:t xml:space="preserve"> miembros de UNILUFIH tener la misma probabilidad de ser considerado</w:t>
      </w:r>
      <w:r w:rsidR="0062174D" w:rsidRPr="00243EB9">
        <w:t>s</w:t>
      </w:r>
      <w:r w:rsidRPr="00243EB9">
        <w:t xml:space="preserve"> dentro de la muestra calculada.</w:t>
      </w:r>
    </w:p>
    <w:p w14:paraId="14948A1A" w14:textId="3F269326" w:rsidR="008559AD" w:rsidRPr="00243EB9" w:rsidRDefault="008559AD" w:rsidP="00A05659">
      <w:pPr>
        <w:pStyle w:val="TextoPrincipal"/>
      </w:pPr>
    </w:p>
    <w:p w14:paraId="3085B1BE" w14:textId="7F733135" w:rsidR="008559AD" w:rsidRPr="00243EB9" w:rsidRDefault="008559AD" w:rsidP="00A05659">
      <w:pPr>
        <w:pStyle w:val="Ttulo2"/>
      </w:pPr>
      <w:bookmarkStart w:id="3053" w:name="_Toc157506345"/>
      <w:r w:rsidRPr="00243EB9">
        <w:t>TÉCNICAS, INSTRUMENTOS Y PROCEDIMIENTOS APLICADOS</w:t>
      </w:r>
      <w:bookmarkEnd w:id="3053"/>
    </w:p>
    <w:p w14:paraId="3CCE0310" w14:textId="77777777" w:rsidR="008559AD" w:rsidRPr="00243EB9" w:rsidRDefault="008559AD" w:rsidP="00A05659">
      <w:pPr>
        <w:pStyle w:val="Prrafodelista"/>
        <w:keepNext/>
        <w:keepLines/>
        <w:numPr>
          <w:ilvl w:val="1"/>
          <w:numId w:val="5"/>
        </w:numPr>
        <w:spacing w:after="0" w:line="360" w:lineRule="auto"/>
        <w:outlineLvl w:val="2"/>
        <w:rPr>
          <w:rFonts w:ascii="Times New Roman" w:eastAsiaTheme="majorEastAsia" w:hAnsi="Times New Roman" w:cstheme="majorBidi"/>
          <w:bCs/>
          <w:vanish/>
          <w:sz w:val="24"/>
          <w:szCs w:val="24"/>
        </w:rPr>
      </w:pPr>
      <w:bookmarkStart w:id="3054" w:name="_Toc150279849"/>
      <w:bookmarkStart w:id="3055" w:name="_Toc150453875"/>
      <w:bookmarkStart w:id="3056" w:name="_Toc150536030"/>
      <w:bookmarkStart w:id="3057" w:name="_Toc150536339"/>
      <w:bookmarkStart w:id="3058" w:name="_Toc150536489"/>
      <w:bookmarkStart w:id="3059" w:name="_Toc150536639"/>
      <w:bookmarkStart w:id="3060" w:name="_Toc150536791"/>
      <w:bookmarkStart w:id="3061" w:name="_Toc150537023"/>
      <w:bookmarkStart w:id="3062" w:name="_Toc150537176"/>
      <w:bookmarkStart w:id="3063" w:name="_Toc150549978"/>
      <w:bookmarkStart w:id="3064" w:name="_Toc150550133"/>
      <w:bookmarkStart w:id="3065" w:name="_Toc150692029"/>
      <w:bookmarkStart w:id="3066" w:name="_Toc150696193"/>
      <w:bookmarkStart w:id="3067" w:name="_Toc150696727"/>
      <w:bookmarkStart w:id="3068" w:name="_Toc152099310"/>
      <w:bookmarkStart w:id="3069" w:name="_Toc152176860"/>
      <w:bookmarkStart w:id="3070" w:name="_Toc152186431"/>
      <w:bookmarkStart w:id="3071" w:name="_Toc152186588"/>
      <w:bookmarkStart w:id="3072" w:name="_Toc152275416"/>
      <w:bookmarkStart w:id="3073" w:name="_Toc152699945"/>
      <w:bookmarkStart w:id="3074" w:name="_Toc152782665"/>
      <w:bookmarkStart w:id="3075" w:name="_Toc152783514"/>
      <w:bookmarkStart w:id="3076" w:name="_Toc152783671"/>
      <w:bookmarkStart w:id="3077" w:name="_Toc152783827"/>
      <w:bookmarkStart w:id="3078" w:name="_Toc152783982"/>
      <w:bookmarkStart w:id="3079" w:name="_Toc152784135"/>
      <w:bookmarkStart w:id="3080" w:name="_Toc152784288"/>
      <w:bookmarkStart w:id="3081" w:name="_Toc152784441"/>
      <w:bookmarkStart w:id="3082" w:name="_Toc152786052"/>
      <w:bookmarkStart w:id="3083" w:name="_Toc152875241"/>
      <w:bookmarkStart w:id="3084" w:name="_Toc152877921"/>
      <w:bookmarkStart w:id="3085" w:name="_Toc153130538"/>
      <w:bookmarkStart w:id="3086" w:name="_Toc153215540"/>
      <w:bookmarkStart w:id="3087" w:name="_Toc153389030"/>
      <w:bookmarkStart w:id="3088" w:name="_Toc153393178"/>
      <w:bookmarkStart w:id="3089" w:name="_Toc153394902"/>
      <w:bookmarkStart w:id="3090" w:name="_Toc153622142"/>
      <w:bookmarkStart w:id="3091" w:name="_Toc153622328"/>
      <w:bookmarkStart w:id="3092" w:name="_Toc153638841"/>
      <w:bookmarkStart w:id="3093" w:name="_Toc153702344"/>
      <w:bookmarkStart w:id="3094" w:name="_Toc155814501"/>
      <w:bookmarkStart w:id="3095" w:name="_Toc155814859"/>
      <w:bookmarkStart w:id="3096" w:name="_Toc156124318"/>
      <w:bookmarkStart w:id="3097" w:name="_Toc157197654"/>
      <w:bookmarkStart w:id="3098" w:name="_Toc157364309"/>
      <w:bookmarkStart w:id="3099" w:name="_Toc157366262"/>
      <w:bookmarkStart w:id="3100" w:name="_Toc157506346"/>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p>
    <w:p w14:paraId="46585B5F" w14:textId="77777777" w:rsidR="008559AD" w:rsidRPr="00243EB9" w:rsidRDefault="008559AD" w:rsidP="000C0287">
      <w:pPr>
        <w:pStyle w:val="Ttulo3"/>
      </w:pPr>
      <w:bookmarkStart w:id="3101" w:name="_Toc157506347"/>
      <w:r w:rsidRPr="00243EB9">
        <w:t>TÉCNICAS</w:t>
      </w:r>
      <w:bookmarkEnd w:id="3101"/>
    </w:p>
    <w:p w14:paraId="13BDFFE0" w14:textId="77777777" w:rsidR="00311A17" w:rsidRPr="00243EB9" w:rsidRDefault="00311A17" w:rsidP="00A05659">
      <w:pPr>
        <w:pStyle w:val="Prrafodelista"/>
        <w:numPr>
          <w:ilvl w:val="1"/>
          <w:numId w:val="4"/>
        </w:numPr>
        <w:spacing w:after="0" w:line="360" w:lineRule="auto"/>
        <w:outlineLvl w:val="3"/>
        <w:rPr>
          <w:rFonts w:ascii="Times New Roman" w:eastAsia="Times New Roman" w:hAnsi="Times New Roman"/>
          <w:bCs/>
          <w:vanish/>
          <w:sz w:val="24"/>
          <w:szCs w:val="24"/>
        </w:rPr>
      </w:pPr>
      <w:bookmarkStart w:id="3102" w:name="_Toc150536641"/>
      <w:bookmarkStart w:id="3103" w:name="_Toc150536793"/>
      <w:bookmarkStart w:id="3104" w:name="_Toc150537025"/>
      <w:bookmarkStart w:id="3105" w:name="_Toc150537178"/>
      <w:bookmarkStart w:id="3106" w:name="_Toc150549980"/>
      <w:bookmarkStart w:id="3107" w:name="_Toc150550135"/>
      <w:bookmarkStart w:id="3108" w:name="_Toc150692031"/>
      <w:bookmarkStart w:id="3109" w:name="_Toc150696195"/>
      <w:bookmarkStart w:id="3110" w:name="_Toc150696729"/>
      <w:bookmarkStart w:id="3111" w:name="_Toc152099312"/>
      <w:bookmarkStart w:id="3112" w:name="_Toc152176862"/>
      <w:bookmarkStart w:id="3113" w:name="_Toc152186433"/>
      <w:bookmarkStart w:id="3114" w:name="_Toc152186590"/>
      <w:bookmarkStart w:id="3115" w:name="_Toc152275418"/>
      <w:bookmarkStart w:id="3116" w:name="_Toc152699947"/>
      <w:bookmarkStart w:id="3117" w:name="_Toc152782667"/>
      <w:bookmarkStart w:id="3118" w:name="_Toc152783516"/>
      <w:bookmarkStart w:id="3119" w:name="_Toc152783673"/>
      <w:bookmarkStart w:id="3120" w:name="_Toc152783829"/>
      <w:bookmarkStart w:id="3121" w:name="_Toc152783984"/>
      <w:bookmarkStart w:id="3122" w:name="_Toc152784137"/>
      <w:bookmarkStart w:id="3123" w:name="_Toc152784290"/>
      <w:bookmarkStart w:id="3124" w:name="_Toc152784443"/>
      <w:bookmarkStart w:id="3125" w:name="_Toc152786054"/>
      <w:bookmarkStart w:id="3126" w:name="_Toc152875243"/>
      <w:bookmarkStart w:id="3127" w:name="_Toc152877923"/>
      <w:bookmarkStart w:id="3128" w:name="_Toc153130540"/>
      <w:bookmarkStart w:id="3129" w:name="_Toc153215542"/>
      <w:bookmarkStart w:id="3130" w:name="_Toc153389032"/>
      <w:bookmarkStart w:id="3131" w:name="_Toc153393180"/>
      <w:bookmarkStart w:id="3132" w:name="_Toc153394904"/>
      <w:bookmarkStart w:id="3133" w:name="_Toc153622144"/>
      <w:bookmarkStart w:id="3134" w:name="_Toc153622330"/>
      <w:bookmarkStart w:id="3135" w:name="_Toc153638843"/>
      <w:bookmarkStart w:id="3136" w:name="_Toc153702346"/>
      <w:bookmarkStart w:id="3137" w:name="_Toc155814503"/>
      <w:bookmarkStart w:id="3138" w:name="_Toc155814861"/>
      <w:bookmarkStart w:id="3139" w:name="_Toc156124320"/>
      <w:bookmarkStart w:id="3140" w:name="_Toc157197656"/>
      <w:bookmarkStart w:id="3141" w:name="_Toc157364311"/>
      <w:bookmarkStart w:id="3142" w:name="_Toc157366264"/>
      <w:bookmarkStart w:id="3143" w:name="_Toc157506348"/>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p>
    <w:p w14:paraId="639D98A9" w14:textId="77777777" w:rsidR="00311A17" w:rsidRPr="00243EB9" w:rsidRDefault="00311A17" w:rsidP="00A05659">
      <w:pPr>
        <w:pStyle w:val="Prrafodelista"/>
        <w:numPr>
          <w:ilvl w:val="2"/>
          <w:numId w:val="4"/>
        </w:numPr>
        <w:spacing w:after="0" w:line="360" w:lineRule="auto"/>
        <w:outlineLvl w:val="3"/>
        <w:rPr>
          <w:rFonts w:ascii="Times New Roman" w:eastAsia="Times New Roman" w:hAnsi="Times New Roman"/>
          <w:bCs/>
          <w:vanish/>
          <w:sz w:val="24"/>
          <w:szCs w:val="24"/>
        </w:rPr>
      </w:pPr>
      <w:bookmarkStart w:id="3144" w:name="_Toc150536642"/>
      <w:bookmarkStart w:id="3145" w:name="_Toc150536794"/>
      <w:bookmarkStart w:id="3146" w:name="_Toc150537026"/>
      <w:bookmarkStart w:id="3147" w:name="_Toc150537179"/>
      <w:bookmarkStart w:id="3148" w:name="_Toc150549981"/>
      <w:bookmarkStart w:id="3149" w:name="_Toc150550136"/>
      <w:bookmarkStart w:id="3150" w:name="_Toc150692032"/>
      <w:bookmarkStart w:id="3151" w:name="_Toc150696196"/>
      <w:bookmarkStart w:id="3152" w:name="_Toc150696730"/>
      <w:bookmarkStart w:id="3153" w:name="_Toc152099313"/>
      <w:bookmarkStart w:id="3154" w:name="_Toc152176863"/>
      <w:bookmarkStart w:id="3155" w:name="_Toc152186434"/>
      <w:bookmarkStart w:id="3156" w:name="_Toc152186591"/>
      <w:bookmarkStart w:id="3157" w:name="_Toc152275419"/>
      <w:bookmarkStart w:id="3158" w:name="_Toc152699948"/>
      <w:bookmarkStart w:id="3159" w:name="_Toc152782668"/>
      <w:bookmarkStart w:id="3160" w:name="_Toc152783517"/>
      <w:bookmarkStart w:id="3161" w:name="_Toc152783674"/>
      <w:bookmarkStart w:id="3162" w:name="_Toc152783830"/>
      <w:bookmarkStart w:id="3163" w:name="_Toc152783985"/>
      <w:bookmarkStart w:id="3164" w:name="_Toc152784138"/>
      <w:bookmarkStart w:id="3165" w:name="_Toc152784291"/>
      <w:bookmarkStart w:id="3166" w:name="_Toc152784444"/>
      <w:bookmarkStart w:id="3167" w:name="_Toc152786055"/>
      <w:bookmarkStart w:id="3168" w:name="_Toc152875244"/>
      <w:bookmarkStart w:id="3169" w:name="_Toc152877924"/>
      <w:bookmarkStart w:id="3170" w:name="_Toc153130541"/>
      <w:bookmarkStart w:id="3171" w:name="_Toc153215543"/>
      <w:bookmarkStart w:id="3172" w:name="_Toc153389033"/>
      <w:bookmarkStart w:id="3173" w:name="_Toc153393181"/>
      <w:bookmarkStart w:id="3174" w:name="_Toc153394905"/>
      <w:bookmarkStart w:id="3175" w:name="_Toc153622145"/>
      <w:bookmarkStart w:id="3176" w:name="_Toc153622331"/>
      <w:bookmarkStart w:id="3177" w:name="_Toc153638844"/>
      <w:bookmarkStart w:id="3178" w:name="_Toc153702347"/>
      <w:bookmarkStart w:id="3179" w:name="_Toc155814504"/>
      <w:bookmarkStart w:id="3180" w:name="_Toc155814862"/>
      <w:bookmarkStart w:id="3181" w:name="_Toc156124321"/>
      <w:bookmarkStart w:id="3182" w:name="_Toc157197657"/>
      <w:bookmarkStart w:id="3183" w:name="_Toc157364312"/>
      <w:bookmarkStart w:id="3184" w:name="_Toc157366265"/>
      <w:bookmarkStart w:id="3185" w:name="_Toc157506349"/>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p>
    <w:p w14:paraId="5E6A0302" w14:textId="7B0E0332" w:rsidR="003036FC" w:rsidRPr="00243EB9" w:rsidRDefault="008559AD" w:rsidP="00A05659">
      <w:pPr>
        <w:pStyle w:val="Ttulo4"/>
        <w:ind w:left="1985" w:hanging="851"/>
      </w:pPr>
      <w:bookmarkStart w:id="3186" w:name="_Toc157506350"/>
      <w:r w:rsidRPr="00243EB9">
        <w:t>E</w:t>
      </w:r>
      <w:r w:rsidR="003036FC" w:rsidRPr="00243EB9">
        <w:t>NCUESTAS</w:t>
      </w:r>
      <w:bookmarkEnd w:id="3186"/>
    </w:p>
    <w:p w14:paraId="12070D42" w14:textId="19265856" w:rsidR="002F134F" w:rsidRPr="00243EB9" w:rsidRDefault="00390F43" w:rsidP="00A05659">
      <w:pPr>
        <w:pStyle w:val="TextoPrincipal"/>
        <w:rPr>
          <w:rFonts w:eastAsia="Times New Roman"/>
          <w:lang w:eastAsia="es-HN"/>
        </w:rPr>
      </w:pPr>
      <w:r w:rsidRPr="00243EB9">
        <w:t xml:space="preserve">De acuerdo con Font </w:t>
      </w:r>
      <w:r w:rsidR="00CD222E" w:rsidRPr="00243EB9">
        <w:t>Fábregas</w:t>
      </w:r>
      <w:r w:rsidRPr="00243EB9">
        <w:t xml:space="preserve"> (2016) l</w:t>
      </w:r>
      <w:r w:rsidR="00A0783A" w:rsidRPr="00243EB9">
        <w:t xml:space="preserve">a encuesta es un método de recolección de datos </w:t>
      </w:r>
      <w:r w:rsidR="00345C52" w:rsidRPr="00243EB9">
        <w:t xml:space="preserve">específicos </w:t>
      </w:r>
      <w:r w:rsidR="005525BA" w:rsidRPr="00243EB9">
        <w:t xml:space="preserve">de manera sistemática en una población determinada, </w:t>
      </w:r>
      <w:r w:rsidR="00DC3222" w:rsidRPr="00243EB9">
        <w:t xml:space="preserve">obteniendo respuestas de una muestra de casos que representan </w:t>
      </w:r>
      <w:r w:rsidR="00C12243" w:rsidRPr="00243EB9">
        <w:t>a la población</w:t>
      </w:r>
      <w:r w:rsidR="00023B43" w:rsidRPr="00243EB9">
        <w:t>,</w:t>
      </w:r>
      <w:r w:rsidR="0089308F" w:rsidRPr="00243EB9">
        <w:t xml:space="preserve"> ya que casi nunca resulta factible </w:t>
      </w:r>
      <w:r w:rsidR="007B276C" w:rsidRPr="00243EB9">
        <w:t>entrevistar a toda la población</w:t>
      </w:r>
      <w:r w:rsidRPr="00243EB9">
        <w:t>.</w:t>
      </w:r>
    </w:p>
    <w:p w14:paraId="2EF30EFE" w14:textId="2C101227" w:rsidR="00ED5ABF" w:rsidRPr="00243EB9" w:rsidRDefault="00E86934" w:rsidP="00A05659">
      <w:pPr>
        <w:pStyle w:val="TextoPrincipal"/>
      </w:pPr>
      <w:r w:rsidRPr="00243EB9">
        <w:t xml:space="preserve">Para esta investigación </w:t>
      </w:r>
      <w:r w:rsidR="005A25A6" w:rsidRPr="00243EB9">
        <w:t xml:space="preserve">se </w:t>
      </w:r>
      <w:r w:rsidR="00B2695D" w:rsidRPr="00243EB9">
        <w:t>encuestaron a</w:t>
      </w:r>
      <w:r w:rsidR="005A25A6" w:rsidRPr="00243EB9">
        <w:t xml:space="preserve"> </w:t>
      </w:r>
      <w:r w:rsidR="00F92471" w:rsidRPr="00243EB9">
        <w:t xml:space="preserve">dos </w:t>
      </w:r>
      <w:r w:rsidR="00941F24" w:rsidRPr="00243EB9">
        <w:t>poblaciones:</w:t>
      </w:r>
    </w:p>
    <w:p w14:paraId="579ED5E2" w14:textId="3A94302E" w:rsidR="00941F24" w:rsidRPr="00243EB9" w:rsidRDefault="00B2695D" w:rsidP="00A05659">
      <w:pPr>
        <w:pStyle w:val="Enumeracin"/>
        <w:numPr>
          <w:ilvl w:val="0"/>
          <w:numId w:val="23"/>
        </w:numPr>
      </w:pPr>
      <w:r w:rsidRPr="00243EB9">
        <w:t>A una muestra de 3</w:t>
      </w:r>
      <w:r w:rsidR="002504B7" w:rsidRPr="00243EB9">
        <w:t>79</w:t>
      </w:r>
      <w:r w:rsidRPr="00243EB9">
        <w:t xml:space="preserve"> personas de la p</w:t>
      </w:r>
      <w:r w:rsidR="00127425" w:rsidRPr="00243EB9">
        <w:t xml:space="preserve">oblación </w:t>
      </w:r>
      <w:r w:rsidR="006619FE" w:rsidRPr="00243EB9">
        <w:t>e</w:t>
      </w:r>
      <w:r w:rsidR="00127425" w:rsidRPr="00243EB9">
        <w:t xml:space="preserve">conómicamente activa del </w:t>
      </w:r>
      <w:r w:rsidR="006619FE" w:rsidRPr="00243EB9">
        <w:t>D</w:t>
      </w:r>
      <w:r w:rsidR="00127425" w:rsidRPr="00243EB9">
        <w:t xml:space="preserve">istrito </w:t>
      </w:r>
      <w:r w:rsidR="006619FE" w:rsidRPr="00243EB9">
        <w:t>C</w:t>
      </w:r>
      <w:r w:rsidR="00127425" w:rsidRPr="00243EB9">
        <w:t>entral</w:t>
      </w:r>
      <w:r w:rsidR="007A293A" w:rsidRPr="00243EB9">
        <w:t xml:space="preserve"> para identificar </w:t>
      </w:r>
      <w:r w:rsidR="0074560C" w:rsidRPr="00243EB9">
        <w:t>los</w:t>
      </w:r>
      <w:r w:rsidR="007A293A" w:rsidRPr="00243EB9">
        <w:t xml:space="preserve"> principales </w:t>
      </w:r>
      <w:r w:rsidR="002629D4" w:rsidRPr="00243EB9">
        <w:t>motivos por los cuales donarían a una asociación sin fines de lucro.</w:t>
      </w:r>
    </w:p>
    <w:p w14:paraId="62EF4EFA" w14:textId="771BBFE3" w:rsidR="000C5BD4" w:rsidRPr="00243EB9" w:rsidRDefault="00B2695D" w:rsidP="00A05659">
      <w:pPr>
        <w:pStyle w:val="Enumeracin"/>
        <w:numPr>
          <w:ilvl w:val="0"/>
          <w:numId w:val="23"/>
        </w:numPr>
      </w:pPr>
      <w:r w:rsidRPr="00243EB9">
        <w:t xml:space="preserve">A una muestra de </w:t>
      </w:r>
      <w:r w:rsidR="00F64E1F" w:rsidRPr="00243EB9">
        <w:t>5</w:t>
      </w:r>
      <w:r w:rsidR="002504B7" w:rsidRPr="00243EB9">
        <w:t>2</w:t>
      </w:r>
      <w:r w:rsidRPr="00243EB9">
        <w:t xml:space="preserve"> personas </w:t>
      </w:r>
      <w:r w:rsidR="0068075A" w:rsidRPr="00243EB9">
        <w:t>que son</w:t>
      </w:r>
      <w:r w:rsidRPr="00243EB9">
        <w:t xml:space="preserve"> </w:t>
      </w:r>
      <w:r w:rsidR="0068075A" w:rsidRPr="00243EB9">
        <w:t>a</w:t>
      </w:r>
      <w:r w:rsidR="00AF1271" w:rsidRPr="00243EB9">
        <w:t>filiad</w:t>
      </w:r>
      <w:r w:rsidR="00E227C1" w:rsidRPr="00243EB9">
        <w:t>a</w:t>
      </w:r>
      <w:r w:rsidR="00AF1271" w:rsidRPr="00243EB9">
        <w:t>s y m</w:t>
      </w:r>
      <w:r w:rsidR="00127425" w:rsidRPr="00243EB9">
        <w:t>iembros de UNILUFIH</w:t>
      </w:r>
      <w:r w:rsidR="002629D4" w:rsidRPr="00243EB9">
        <w:t xml:space="preserve"> para determinar el nivel de satisfacción con los procesos actuales de la </w:t>
      </w:r>
      <w:r w:rsidR="00181E74" w:rsidRPr="00243EB9">
        <w:t>asociación</w:t>
      </w:r>
      <w:r w:rsidR="002629D4" w:rsidRPr="00243EB9">
        <w:t xml:space="preserve"> y </w:t>
      </w:r>
      <w:r w:rsidR="00876230" w:rsidRPr="00243EB9">
        <w:t>las oportunidades de mejora en la asociación.</w:t>
      </w:r>
    </w:p>
    <w:p w14:paraId="3D852709" w14:textId="77777777" w:rsidR="00E227C1" w:rsidRPr="00243EB9" w:rsidRDefault="00E227C1" w:rsidP="00A05659">
      <w:pPr>
        <w:pStyle w:val="TextoPrincipal"/>
      </w:pPr>
    </w:p>
    <w:p w14:paraId="0B453E4A" w14:textId="77777777" w:rsidR="008559AD" w:rsidRPr="00243EB9" w:rsidRDefault="008559AD" w:rsidP="000C0287">
      <w:pPr>
        <w:pStyle w:val="Ttulo3"/>
      </w:pPr>
      <w:bookmarkStart w:id="3187" w:name="_Toc157506351"/>
      <w:r w:rsidRPr="00243EB9">
        <w:t>INSTRUMENTOS</w:t>
      </w:r>
      <w:bookmarkEnd w:id="3187"/>
    </w:p>
    <w:p w14:paraId="249D61D1" w14:textId="77777777" w:rsidR="00311A17" w:rsidRPr="00243EB9" w:rsidRDefault="00311A17" w:rsidP="00A05659">
      <w:pPr>
        <w:pStyle w:val="Prrafodelista"/>
        <w:numPr>
          <w:ilvl w:val="2"/>
          <w:numId w:val="4"/>
        </w:numPr>
        <w:spacing w:after="0" w:line="360" w:lineRule="auto"/>
        <w:outlineLvl w:val="3"/>
        <w:rPr>
          <w:rFonts w:ascii="Times New Roman" w:eastAsia="Times New Roman" w:hAnsi="Times New Roman"/>
          <w:bCs/>
          <w:vanish/>
          <w:sz w:val="24"/>
          <w:szCs w:val="24"/>
        </w:rPr>
      </w:pPr>
      <w:bookmarkStart w:id="3188" w:name="_Toc150536798"/>
      <w:bookmarkStart w:id="3189" w:name="_Toc150537030"/>
      <w:bookmarkStart w:id="3190" w:name="_Toc150537183"/>
      <w:bookmarkStart w:id="3191" w:name="_Toc150549985"/>
      <w:bookmarkStart w:id="3192" w:name="_Toc150550140"/>
      <w:bookmarkStart w:id="3193" w:name="_Toc150692035"/>
      <w:bookmarkStart w:id="3194" w:name="_Toc150696199"/>
      <w:bookmarkStart w:id="3195" w:name="_Toc150696733"/>
      <w:bookmarkStart w:id="3196" w:name="_Toc152099316"/>
      <w:bookmarkStart w:id="3197" w:name="_Toc152176866"/>
      <w:bookmarkStart w:id="3198" w:name="_Toc152186437"/>
      <w:bookmarkStart w:id="3199" w:name="_Toc152186594"/>
      <w:bookmarkStart w:id="3200" w:name="_Toc152275422"/>
      <w:bookmarkStart w:id="3201" w:name="_Toc152699951"/>
      <w:bookmarkStart w:id="3202" w:name="_Toc152782671"/>
      <w:bookmarkStart w:id="3203" w:name="_Toc152783520"/>
      <w:bookmarkStart w:id="3204" w:name="_Toc152783677"/>
      <w:bookmarkStart w:id="3205" w:name="_Toc152783833"/>
      <w:bookmarkStart w:id="3206" w:name="_Toc152783988"/>
      <w:bookmarkStart w:id="3207" w:name="_Toc152784141"/>
      <w:bookmarkStart w:id="3208" w:name="_Toc152784294"/>
      <w:bookmarkStart w:id="3209" w:name="_Toc152784447"/>
      <w:bookmarkStart w:id="3210" w:name="_Toc152786058"/>
      <w:bookmarkStart w:id="3211" w:name="_Toc152875247"/>
      <w:bookmarkStart w:id="3212" w:name="_Toc152877927"/>
      <w:bookmarkStart w:id="3213" w:name="_Toc153130544"/>
      <w:bookmarkStart w:id="3214" w:name="_Toc153215546"/>
      <w:bookmarkStart w:id="3215" w:name="_Toc153389036"/>
      <w:bookmarkStart w:id="3216" w:name="_Toc153393184"/>
      <w:bookmarkStart w:id="3217" w:name="_Toc153394908"/>
      <w:bookmarkStart w:id="3218" w:name="_Toc153622148"/>
      <w:bookmarkStart w:id="3219" w:name="_Toc153622334"/>
      <w:bookmarkStart w:id="3220" w:name="_Toc153638847"/>
      <w:bookmarkStart w:id="3221" w:name="_Toc153702350"/>
      <w:bookmarkStart w:id="3222" w:name="_Toc155814507"/>
      <w:bookmarkStart w:id="3223" w:name="_Toc155814865"/>
      <w:bookmarkStart w:id="3224" w:name="_Toc156124324"/>
      <w:bookmarkStart w:id="3225" w:name="_Toc157197660"/>
      <w:bookmarkStart w:id="3226" w:name="_Toc157364315"/>
      <w:bookmarkStart w:id="3227" w:name="_Toc157366268"/>
      <w:bookmarkStart w:id="3228" w:name="_Toc157506352"/>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p>
    <w:p w14:paraId="7A7348B6" w14:textId="1368A700" w:rsidR="008559AD" w:rsidRPr="00243EB9" w:rsidRDefault="003036FC" w:rsidP="00A05659">
      <w:pPr>
        <w:pStyle w:val="Ttulo4"/>
        <w:ind w:left="1985" w:hanging="851"/>
      </w:pPr>
      <w:bookmarkStart w:id="3229" w:name="_Toc157506353"/>
      <w:r w:rsidRPr="00243EB9">
        <w:t>CUESTIONARIO</w:t>
      </w:r>
      <w:bookmarkEnd w:id="3229"/>
      <w:r w:rsidR="003A57DD" w:rsidRPr="00243EB9">
        <w:tab/>
      </w:r>
    </w:p>
    <w:p w14:paraId="582A758E" w14:textId="5F7855A1" w:rsidR="000C5BD4" w:rsidRPr="00243EB9" w:rsidRDefault="00BD5017" w:rsidP="00A05659">
      <w:pPr>
        <w:pStyle w:val="TextoPrincipal"/>
      </w:pPr>
      <w:r w:rsidRPr="00243EB9">
        <w:t>Se aplicará un cuestionario por cada una de las poblaciones de interés para el estudio:</w:t>
      </w:r>
    </w:p>
    <w:p w14:paraId="67C18437" w14:textId="3E9B9989" w:rsidR="00BD5017" w:rsidRPr="00243EB9" w:rsidRDefault="00295290" w:rsidP="00A05659">
      <w:pPr>
        <w:pStyle w:val="TextoPrincipal"/>
        <w:numPr>
          <w:ilvl w:val="0"/>
          <w:numId w:val="14"/>
        </w:numPr>
      </w:pPr>
      <w:r w:rsidRPr="00243EB9">
        <w:t>A</w:t>
      </w:r>
      <w:r w:rsidR="00BD5017" w:rsidRPr="00243EB9">
        <w:t xml:space="preserve"> la población económicamente activa del Distrito Central</w:t>
      </w:r>
      <w:r w:rsidR="00304D18" w:rsidRPr="00243EB9">
        <w:t xml:space="preserve"> el cual contiene </w:t>
      </w:r>
      <w:r w:rsidR="00E227C1" w:rsidRPr="00243EB9">
        <w:t>12</w:t>
      </w:r>
      <w:r w:rsidR="00304D18" w:rsidRPr="00243EB9">
        <w:t xml:space="preserve"> preguntas</w:t>
      </w:r>
      <w:r w:rsidR="001F6108" w:rsidRPr="00243EB9">
        <w:t>.</w:t>
      </w:r>
    </w:p>
    <w:p w14:paraId="2D98FC57" w14:textId="406C2974" w:rsidR="001F6108" w:rsidRPr="00243EB9" w:rsidRDefault="00295290" w:rsidP="00A05659">
      <w:pPr>
        <w:pStyle w:val="TextoPrincipal"/>
        <w:numPr>
          <w:ilvl w:val="0"/>
          <w:numId w:val="14"/>
        </w:numPr>
      </w:pPr>
      <w:r w:rsidRPr="00243EB9">
        <w:t>A</w:t>
      </w:r>
      <w:r w:rsidR="000C176F" w:rsidRPr="00243EB9">
        <w:t xml:space="preserve"> los miembros de UNIL</w:t>
      </w:r>
      <w:r w:rsidR="00B01C43" w:rsidRPr="00243EB9">
        <w:t>UFIH</w:t>
      </w:r>
      <w:r w:rsidR="00E227C1" w:rsidRPr="00243EB9">
        <w:t xml:space="preserve"> el cual</w:t>
      </w:r>
      <w:r w:rsidR="006C6672" w:rsidRPr="00243EB9">
        <w:t xml:space="preserve"> contiene </w:t>
      </w:r>
      <w:r w:rsidR="00E227C1" w:rsidRPr="00243EB9">
        <w:t>1</w:t>
      </w:r>
      <w:r w:rsidR="00D87B6D" w:rsidRPr="00243EB9">
        <w:t>0</w:t>
      </w:r>
      <w:r w:rsidR="006C6672" w:rsidRPr="00243EB9">
        <w:t xml:space="preserve"> preguntas.</w:t>
      </w:r>
    </w:p>
    <w:p w14:paraId="6D486042" w14:textId="77777777" w:rsidR="008559AD" w:rsidRPr="00243EB9" w:rsidRDefault="008559AD" w:rsidP="00A05659">
      <w:pPr>
        <w:pStyle w:val="TextoPrincipal"/>
      </w:pPr>
    </w:p>
    <w:p w14:paraId="660EE0A8" w14:textId="77777777" w:rsidR="00DC18B4" w:rsidRPr="00243EB9" w:rsidRDefault="00DC18B4" w:rsidP="00A05659">
      <w:pPr>
        <w:pStyle w:val="TextoPrincipal"/>
      </w:pPr>
    </w:p>
    <w:p w14:paraId="5E629778" w14:textId="77777777" w:rsidR="00DC18B4" w:rsidRPr="00243EB9" w:rsidRDefault="00DC18B4" w:rsidP="00A05659">
      <w:pPr>
        <w:pStyle w:val="TextoPrincipal"/>
      </w:pPr>
    </w:p>
    <w:p w14:paraId="0CA1B8B8" w14:textId="77777777" w:rsidR="008559AD" w:rsidRPr="00243EB9" w:rsidRDefault="008559AD" w:rsidP="000C0287">
      <w:pPr>
        <w:pStyle w:val="Ttulo3"/>
      </w:pPr>
      <w:bookmarkStart w:id="3230" w:name="_Toc157506354"/>
      <w:r w:rsidRPr="00243EB9">
        <w:t>PROCEDIMIENTOS</w:t>
      </w:r>
      <w:bookmarkEnd w:id="3230"/>
    </w:p>
    <w:p w14:paraId="0AF00177" w14:textId="11D4509B" w:rsidR="008559AD" w:rsidRPr="00243EB9" w:rsidRDefault="00AA3403" w:rsidP="00A05659">
      <w:pPr>
        <w:pStyle w:val="TextoPrincipal"/>
      </w:pPr>
      <w:r w:rsidRPr="00243EB9">
        <w:t>Para la aplicación de las técnicas por medio de los instrumentos se realizó la siguiente serie pasos de pasos secuenciales:</w:t>
      </w:r>
    </w:p>
    <w:p w14:paraId="092EB7EC" w14:textId="4BFB4279" w:rsidR="00283C8E" w:rsidRPr="00243EB9" w:rsidRDefault="00283C8E" w:rsidP="00A05659">
      <w:pPr>
        <w:pStyle w:val="Enumeracin"/>
        <w:numPr>
          <w:ilvl w:val="0"/>
          <w:numId w:val="24"/>
        </w:numPr>
      </w:pPr>
      <w:r w:rsidRPr="00243EB9">
        <w:t>Entrevista con miembros del consejo fundador de UNILU</w:t>
      </w:r>
      <w:r w:rsidR="00AA07D5" w:rsidRPr="00243EB9">
        <w:t>FIH para la recolección de datos sobre los antecedentes y situación actual de la asociación.</w:t>
      </w:r>
    </w:p>
    <w:p w14:paraId="51197505" w14:textId="246671F6" w:rsidR="00AA3403" w:rsidRPr="00243EB9" w:rsidRDefault="00AA3403" w:rsidP="00A05659">
      <w:pPr>
        <w:pStyle w:val="Enumeracin"/>
        <w:numPr>
          <w:ilvl w:val="0"/>
          <w:numId w:val="24"/>
        </w:numPr>
      </w:pPr>
      <w:r w:rsidRPr="00243EB9">
        <w:t xml:space="preserve">Diseño y elaboración de la encuesta por medio de Microsoft Forms </w:t>
      </w:r>
      <w:r w:rsidR="00787845" w:rsidRPr="00243EB9">
        <w:t>(</w:t>
      </w:r>
      <w:hyperlink r:id="rId77" w:history="1">
        <w:r w:rsidR="00787845" w:rsidRPr="00243EB9">
          <w:rPr>
            <w:rStyle w:val="Hipervnculo"/>
          </w:rPr>
          <w:t>https://forms.office.com/</w:t>
        </w:r>
      </w:hyperlink>
      <w:r w:rsidR="009153F7" w:rsidRPr="00243EB9">
        <w:t>)</w:t>
      </w:r>
      <w:r w:rsidR="00984AFD" w:rsidRPr="00243EB9">
        <w:t>.</w:t>
      </w:r>
    </w:p>
    <w:p w14:paraId="54D82A69" w14:textId="13781BB5" w:rsidR="00984AFD" w:rsidRPr="00243EB9" w:rsidRDefault="00984AFD" w:rsidP="00A05659">
      <w:pPr>
        <w:pStyle w:val="Enumeracin"/>
        <w:numPr>
          <w:ilvl w:val="0"/>
          <w:numId w:val="24"/>
        </w:numPr>
      </w:pPr>
      <w:r w:rsidRPr="00243EB9">
        <w:t xml:space="preserve">Aplicación de las encuestas a la muestra de la población económicamente activa del Distrito Central y a los miembros </w:t>
      </w:r>
      <w:r w:rsidR="003E7EB3" w:rsidRPr="00243EB9">
        <w:t>activos</w:t>
      </w:r>
      <w:r w:rsidRPr="00243EB9">
        <w:t xml:space="preserve"> de UNILUFIH.</w:t>
      </w:r>
    </w:p>
    <w:p w14:paraId="65C2C523" w14:textId="1D1E0CE6" w:rsidR="00984AFD" w:rsidRPr="00243EB9" w:rsidRDefault="001F5A00" w:rsidP="00A05659">
      <w:pPr>
        <w:pStyle w:val="Enumeracin"/>
        <w:numPr>
          <w:ilvl w:val="0"/>
          <w:numId w:val="24"/>
        </w:numPr>
      </w:pPr>
      <w:r w:rsidRPr="00243EB9">
        <w:t>Tabulación de los datos</w:t>
      </w:r>
      <w:r w:rsidR="00E668E0" w:rsidRPr="00243EB9">
        <w:t xml:space="preserve">, elaboración de gráficos </w:t>
      </w:r>
      <w:r w:rsidR="00283C8E" w:rsidRPr="00243EB9">
        <w:t>y estadísticas</w:t>
      </w:r>
      <w:r w:rsidRPr="00243EB9">
        <w:t xml:space="preserve"> por medio de Microsoft Excel.</w:t>
      </w:r>
    </w:p>
    <w:p w14:paraId="572417DB" w14:textId="77777777" w:rsidR="00FF5F80" w:rsidRPr="00243EB9" w:rsidRDefault="00FF5F80" w:rsidP="00A05659">
      <w:pPr>
        <w:pStyle w:val="TextoPrincipal"/>
      </w:pPr>
    </w:p>
    <w:p w14:paraId="67E137FA" w14:textId="3BDE5078" w:rsidR="008559AD" w:rsidRPr="00243EB9" w:rsidRDefault="008559AD" w:rsidP="00A05659">
      <w:pPr>
        <w:pStyle w:val="Ttulo2"/>
      </w:pPr>
      <w:bookmarkStart w:id="3231" w:name="_Toc157506355"/>
      <w:r w:rsidRPr="00243EB9">
        <w:t>FUENTES DE INFORMACIÓN</w:t>
      </w:r>
      <w:bookmarkEnd w:id="3231"/>
    </w:p>
    <w:p w14:paraId="462D6CC7" w14:textId="7BD72EEA" w:rsidR="008559AD" w:rsidRPr="00243EB9" w:rsidRDefault="001D72A8" w:rsidP="00A05659">
      <w:pPr>
        <w:pStyle w:val="TextoPrincipal"/>
      </w:pPr>
      <w:r w:rsidRPr="00243EB9">
        <w:t>Para el desarrollo de la investigación, se consultaron fuentes tanto primari</w:t>
      </w:r>
      <w:r w:rsidR="003E7EB3" w:rsidRPr="00243EB9">
        <w:t>as</w:t>
      </w:r>
      <w:r w:rsidRPr="00243EB9">
        <w:t xml:space="preserve"> como secundarias de información</w:t>
      </w:r>
      <w:r w:rsidR="00E53643" w:rsidRPr="00243EB9">
        <w:t xml:space="preserve">. A </w:t>
      </w:r>
      <w:r w:rsidR="00094936" w:rsidRPr="00243EB9">
        <w:t>continuación,</w:t>
      </w:r>
      <w:r w:rsidR="00E53643" w:rsidRPr="00243EB9">
        <w:t xml:space="preserve"> se detallan </w:t>
      </w:r>
      <w:r w:rsidR="00FD4DFA" w:rsidRPr="00243EB9">
        <w:t>cada una de ellas de acuerdo con el tipo de fuente.</w:t>
      </w:r>
    </w:p>
    <w:p w14:paraId="5D8A9E40" w14:textId="77777777" w:rsidR="008559AD" w:rsidRPr="00243EB9" w:rsidRDefault="008559AD" w:rsidP="00A05659">
      <w:pPr>
        <w:pStyle w:val="TextoPrincipal"/>
      </w:pPr>
    </w:p>
    <w:p w14:paraId="29E5F836" w14:textId="77777777" w:rsidR="008559AD" w:rsidRPr="00243EB9" w:rsidRDefault="008559AD" w:rsidP="00A05659">
      <w:pPr>
        <w:pStyle w:val="Prrafodelista"/>
        <w:keepNext/>
        <w:keepLines/>
        <w:numPr>
          <w:ilvl w:val="1"/>
          <w:numId w:val="5"/>
        </w:numPr>
        <w:spacing w:after="0" w:line="360" w:lineRule="auto"/>
        <w:outlineLvl w:val="2"/>
        <w:rPr>
          <w:rFonts w:ascii="Times New Roman" w:eastAsiaTheme="majorEastAsia" w:hAnsi="Times New Roman" w:cstheme="majorBidi"/>
          <w:bCs/>
          <w:vanish/>
          <w:sz w:val="24"/>
          <w:szCs w:val="24"/>
        </w:rPr>
      </w:pPr>
      <w:bookmarkStart w:id="3232" w:name="_Toc150279854"/>
      <w:bookmarkStart w:id="3233" w:name="_Toc150453883"/>
      <w:bookmarkStart w:id="3234" w:name="_Toc150536038"/>
      <w:bookmarkStart w:id="3235" w:name="_Toc150536347"/>
      <w:bookmarkStart w:id="3236" w:name="_Toc150536497"/>
      <w:bookmarkStart w:id="3237" w:name="_Toc150536649"/>
      <w:bookmarkStart w:id="3238" w:name="_Toc150536802"/>
      <w:bookmarkStart w:id="3239" w:name="_Toc150537034"/>
      <w:bookmarkStart w:id="3240" w:name="_Toc150537187"/>
      <w:bookmarkStart w:id="3241" w:name="_Toc150549989"/>
      <w:bookmarkStart w:id="3242" w:name="_Toc150550144"/>
      <w:bookmarkStart w:id="3243" w:name="_Toc150692039"/>
      <w:bookmarkStart w:id="3244" w:name="_Toc150696203"/>
      <w:bookmarkStart w:id="3245" w:name="_Toc150696737"/>
      <w:bookmarkStart w:id="3246" w:name="_Toc152099320"/>
      <w:bookmarkStart w:id="3247" w:name="_Toc152176870"/>
      <w:bookmarkStart w:id="3248" w:name="_Toc152186441"/>
      <w:bookmarkStart w:id="3249" w:name="_Toc152186598"/>
      <w:bookmarkStart w:id="3250" w:name="_Toc152275426"/>
      <w:bookmarkStart w:id="3251" w:name="_Toc152699955"/>
      <w:bookmarkStart w:id="3252" w:name="_Toc152782675"/>
      <w:bookmarkStart w:id="3253" w:name="_Toc152783524"/>
      <w:bookmarkStart w:id="3254" w:name="_Toc152783681"/>
      <w:bookmarkStart w:id="3255" w:name="_Toc152783837"/>
      <w:bookmarkStart w:id="3256" w:name="_Toc152783992"/>
      <w:bookmarkStart w:id="3257" w:name="_Toc152784145"/>
      <w:bookmarkStart w:id="3258" w:name="_Toc152784298"/>
      <w:bookmarkStart w:id="3259" w:name="_Toc152784451"/>
      <w:bookmarkStart w:id="3260" w:name="_Toc152786062"/>
      <w:bookmarkStart w:id="3261" w:name="_Toc152875251"/>
      <w:bookmarkStart w:id="3262" w:name="_Toc152877931"/>
      <w:bookmarkStart w:id="3263" w:name="_Toc153130548"/>
      <w:bookmarkStart w:id="3264" w:name="_Toc153215550"/>
      <w:bookmarkStart w:id="3265" w:name="_Toc153389040"/>
      <w:bookmarkStart w:id="3266" w:name="_Toc153393188"/>
      <w:bookmarkStart w:id="3267" w:name="_Toc153394912"/>
      <w:bookmarkStart w:id="3268" w:name="_Toc153622152"/>
      <w:bookmarkStart w:id="3269" w:name="_Toc153622338"/>
      <w:bookmarkStart w:id="3270" w:name="_Toc153638851"/>
      <w:bookmarkStart w:id="3271" w:name="_Toc153702354"/>
      <w:bookmarkStart w:id="3272" w:name="_Toc155814511"/>
      <w:bookmarkStart w:id="3273" w:name="_Toc155814869"/>
      <w:bookmarkStart w:id="3274" w:name="_Toc156124328"/>
      <w:bookmarkStart w:id="3275" w:name="_Toc157197664"/>
      <w:bookmarkStart w:id="3276" w:name="_Toc157364319"/>
      <w:bookmarkStart w:id="3277" w:name="_Toc157366272"/>
      <w:bookmarkStart w:id="3278" w:name="_Toc157506356"/>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p>
    <w:p w14:paraId="21DB9750" w14:textId="65AB4315" w:rsidR="008559AD" w:rsidRPr="00243EB9" w:rsidRDefault="008559AD" w:rsidP="000C0287">
      <w:pPr>
        <w:pStyle w:val="Ttulo3"/>
      </w:pPr>
      <w:bookmarkStart w:id="3279" w:name="_Toc157506357"/>
      <w:r w:rsidRPr="00243EB9">
        <w:t>FUENTES PRIMARIAS</w:t>
      </w:r>
      <w:bookmarkEnd w:id="3279"/>
    </w:p>
    <w:p w14:paraId="27C5698C" w14:textId="17EA0BAA" w:rsidR="00E51F81" w:rsidRPr="00243EB9" w:rsidRDefault="007D1161" w:rsidP="00A05659">
      <w:pPr>
        <w:pStyle w:val="TextoPrincipal"/>
      </w:pPr>
      <w:r w:rsidRPr="00243EB9">
        <w:t>La</w:t>
      </w:r>
      <w:r w:rsidR="00300418" w:rsidRPr="00243EB9">
        <w:t>s</w:t>
      </w:r>
      <w:r w:rsidRPr="00243EB9">
        <w:t xml:space="preserve"> fuentes primarias de información</w:t>
      </w:r>
      <w:r w:rsidR="00403C8A" w:rsidRPr="00243EB9">
        <w:t xml:space="preserve"> de nuestro trabajo de investigación</w:t>
      </w:r>
      <w:r w:rsidR="00413DB4" w:rsidRPr="00243EB9">
        <w:t xml:space="preserve"> se obt</w:t>
      </w:r>
      <w:r w:rsidR="009C3DF7" w:rsidRPr="00243EB9">
        <w:t>uvieron</w:t>
      </w:r>
      <w:r w:rsidR="00413DB4" w:rsidRPr="00243EB9">
        <w:t xml:space="preserve"> de forma directa</w:t>
      </w:r>
      <w:r w:rsidR="008A7859" w:rsidRPr="00243EB9">
        <w:t xml:space="preserve"> por medio de</w:t>
      </w:r>
      <w:r w:rsidR="003507FA" w:rsidRPr="00243EB9">
        <w:t>:</w:t>
      </w:r>
    </w:p>
    <w:p w14:paraId="6CCDDA10" w14:textId="2DD75695" w:rsidR="003C4518" w:rsidRPr="00243EB9" w:rsidRDefault="00872DE1" w:rsidP="00A05659">
      <w:pPr>
        <w:pStyle w:val="Enumeracin"/>
        <w:numPr>
          <w:ilvl w:val="0"/>
          <w:numId w:val="25"/>
        </w:numPr>
      </w:pPr>
      <w:r w:rsidRPr="00243EB9">
        <w:t>E</w:t>
      </w:r>
      <w:r w:rsidR="003C4518" w:rsidRPr="00243EB9">
        <w:t>ncuestas a personas externas a la asociación para identificar los motivos que los llevarían a realizar donativos.</w:t>
      </w:r>
    </w:p>
    <w:p w14:paraId="0048A9E3" w14:textId="156D6A81" w:rsidR="008559AD" w:rsidRPr="00243EB9" w:rsidRDefault="008A7859" w:rsidP="00A05659">
      <w:pPr>
        <w:pStyle w:val="Enumeracin"/>
        <w:numPr>
          <w:ilvl w:val="0"/>
          <w:numId w:val="15"/>
        </w:numPr>
      </w:pPr>
      <w:r w:rsidRPr="00243EB9">
        <w:t xml:space="preserve">Por medio de encuestas </w:t>
      </w:r>
      <w:r w:rsidR="009C3DF7" w:rsidRPr="00243EB9">
        <w:t xml:space="preserve">se </w:t>
      </w:r>
      <w:r w:rsidR="00DA1BA6" w:rsidRPr="00243EB9">
        <w:t xml:space="preserve">recolectó información relacionada con la percepción de los </w:t>
      </w:r>
      <w:r w:rsidR="00633809" w:rsidRPr="00243EB9">
        <w:t xml:space="preserve">miembros activos </w:t>
      </w:r>
      <w:r w:rsidR="00DA1BA6" w:rsidRPr="00243EB9">
        <w:t xml:space="preserve">afiliados </w:t>
      </w:r>
      <w:r w:rsidR="00633809" w:rsidRPr="00243EB9">
        <w:t>a</w:t>
      </w:r>
      <w:r w:rsidR="00DA1BA6" w:rsidRPr="00243EB9">
        <w:t xml:space="preserve"> UNILUFIH</w:t>
      </w:r>
      <w:r w:rsidR="003255A2" w:rsidRPr="00243EB9">
        <w:t xml:space="preserve"> acerca de sus procesos administrativo</w:t>
      </w:r>
      <w:r w:rsidR="007326B9" w:rsidRPr="00243EB9">
        <w:t>s.</w:t>
      </w:r>
    </w:p>
    <w:p w14:paraId="67255CA1" w14:textId="77777777" w:rsidR="001F1B89" w:rsidRPr="00243EB9" w:rsidRDefault="001F1B89" w:rsidP="00A05659">
      <w:pPr>
        <w:pStyle w:val="TextoPrincipal"/>
      </w:pPr>
    </w:p>
    <w:p w14:paraId="327DDD3E" w14:textId="77777777" w:rsidR="001C5115" w:rsidRPr="00243EB9" w:rsidRDefault="001C5115" w:rsidP="00A05659">
      <w:pPr>
        <w:pStyle w:val="TextoPrincipal"/>
      </w:pPr>
    </w:p>
    <w:p w14:paraId="2EE6C10E" w14:textId="77777777" w:rsidR="001C5115" w:rsidRPr="00243EB9" w:rsidRDefault="001C5115" w:rsidP="00A05659">
      <w:pPr>
        <w:pStyle w:val="TextoPrincipal"/>
      </w:pPr>
    </w:p>
    <w:p w14:paraId="453CFE73" w14:textId="77777777" w:rsidR="001C5115" w:rsidRPr="00243EB9" w:rsidRDefault="001C5115" w:rsidP="00A05659">
      <w:pPr>
        <w:pStyle w:val="TextoPrincipal"/>
      </w:pPr>
    </w:p>
    <w:p w14:paraId="47C29209" w14:textId="098988DA" w:rsidR="008559AD" w:rsidRPr="00243EB9" w:rsidRDefault="008559AD" w:rsidP="000C0287">
      <w:pPr>
        <w:pStyle w:val="Ttulo3"/>
      </w:pPr>
      <w:bookmarkStart w:id="3280" w:name="_Toc157506358"/>
      <w:r w:rsidRPr="00243EB9">
        <w:lastRenderedPageBreak/>
        <w:t>FUENTES SECUNDARIAS</w:t>
      </w:r>
      <w:bookmarkEnd w:id="3280"/>
    </w:p>
    <w:p w14:paraId="0E4ACB6B" w14:textId="061B1C77" w:rsidR="003507FA" w:rsidRPr="00243EB9" w:rsidRDefault="00044104" w:rsidP="00A05659">
      <w:pPr>
        <w:pStyle w:val="TextoPrincipal"/>
      </w:pPr>
      <w:r w:rsidRPr="00243EB9">
        <w:t>Las fuentes secundarias</w:t>
      </w:r>
      <w:r w:rsidR="00290DB7" w:rsidRPr="00243EB9">
        <w:t xml:space="preserve"> de información utilizadas</w:t>
      </w:r>
      <w:r w:rsidR="001C5115" w:rsidRPr="00243EB9">
        <w:t xml:space="preserve"> del</w:t>
      </w:r>
      <w:r w:rsidR="00290DB7" w:rsidRPr="00243EB9">
        <w:t xml:space="preserve"> trabajo de investigación</w:t>
      </w:r>
      <w:r w:rsidR="002103F6" w:rsidRPr="00243EB9">
        <w:t xml:space="preserve"> nos permit</w:t>
      </w:r>
      <w:r w:rsidR="00EC6B36" w:rsidRPr="00243EB9">
        <w:t>ieron</w:t>
      </w:r>
      <w:r w:rsidR="002103F6" w:rsidRPr="00243EB9">
        <w:t xml:space="preserve"> complementar la información obtenida de las fuentes primerias.</w:t>
      </w:r>
      <w:r w:rsidR="00EC6B36" w:rsidRPr="00243EB9">
        <w:t xml:space="preserve"> La</w:t>
      </w:r>
      <w:r w:rsidR="004732A0" w:rsidRPr="00243EB9">
        <w:t>s</w:t>
      </w:r>
      <w:r w:rsidR="00EC6B36" w:rsidRPr="00243EB9">
        <w:t xml:space="preserve"> fuentes consultadas fueron</w:t>
      </w:r>
      <w:r w:rsidR="003507FA" w:rsidRPr="00243EB9">
        <w:t>:</w:t>
      </w:r>
    </w:p>
    <w:p w14:paraId="0F5B290A" w14:textId="1ECE78CD" w:rsidR="003507FA" w:rsidRPr="00243EB9" w:rsidRDefault="003507FA" w:rsidP="00A05659">
      <w:pPr>
        <w:pStyle w:val="TextoPrincipal"/>
        <w:numPr>
          <w:ilvl w:val="0"/>
          <w:numId w:val="13"/>
        </w:numPr>
      </w:pPr>
      <w:r w:rsidRPr="00243EB9">
        <w:t xml:space="preserve">Estadísticas del </w:t>
      </w:r>
      <w:r w:rsidR="004732A0" w:rsidRPr="00243EB9">
        <w:t>Instituto Nacional de Estadísticas (INE)</w:t>
      </w:r>
      <w:r w:rsidR="006C163E" w:rsidRPr="00243EB9">
        <w:t>.</w:t>
      </w:r>
    </w:p>
    <w:p w14:paraId="2941C2D3" w14:textId="6AA28B94" w:rsidR="003507FA" w:rsidRPr="00243EB9" w:rsidRDefault="003507FA" w:rsidP="00A05659">
      <w:pPr>
        <w:pStyle w:val="TextoPrincipal"/>
        <w:numPr>
          <w:ilvl w:val="0"/>
          <w:numId w:val="13"/>
        </w:numPr>
      </w:pPr>
      <w:r w:rsidRPr="00243EB9">
        <w:t>L</w:t>
      </w:r>
      <w:r w:rsidR="008559AD" w:rsidRPr="00243EB9">
        <w:t>eyes y reglamentos relacionados con asociaciones no gubernamentales sin fines de lucro</w:t>
      </w:r>
      <w:r w:rsidR="006C163E" w:rsidRPr="00243EB9">
        <w:t>.</w:t>
      </w:r>
    </w:p>
    <w:p w14:paraId="2DDECD32" w14:textId="78D1AC5E" w:rsidR="008559AD" w:rsidRPr="00243EB9" w:rsidRDefault="003507FA" w:rsidP="00A05659">
      <w:pPr>
        <w:pStyle w:val="TextoPrincipal"/>
        <w:numPr>
          <w:ilvl w:val="0"/>
          <w:numId w:val="13"/>
        </w:numPr>
      </w:pPr>
      <w:r w:rsidRPr="00243EB9">
        <w:t>I</w:t>
      </w:r>
      <w:r w:rsidR="00EC6B36" w:rsidRPr="00243EB9">
        <w:t>nformes</w:t>
      </w:r>
      <w:r w:rsidR="004732A0" w:rsidRPr="00243EB9">
        <w:t xml:space="preserve"> públicos</w:t>
      </w:r>
      <w:r w:rsidR="00EC6B36" w:rsidRPr="00243EB9">
        <w:t xml:space="preserve"> de</w:t>
      </w:r>
      <w:r w:rsidR="004732A0" w:rsidRPr="00243EB9">
        <w:t xml:space="preserve"> FUNDAHRSE relacionados con empresas socialmente responsables</w:t>
      </w:r>
      <w:r w:rsidR="006C163E" w:rsidRPr="00243EB9">
        <w:t>.</w:t>
      </w:r>
    </w:p>
    <w:p w14:paraId="0E149C73" w14:textId="77777777" w:rsidR="007A01EE" w:rsidRPr="00243EB9" w:rsidRDefault="007A01EE" w:rsidP="00A05659">
      <w:pPr>
        <w:pStyle w:val="TextoPrincipal"/>
      </w:pPr>
    </w:p>
    <w:p w14:paraId="0619ABAC" w14:textId="77777777" w:rsidR="007A01EE" w:rsidRPr="00243EB9" w:rsidRDefault="007A01EE" w:rsidP="00A05659">
      <w:pPr>
        <w:pStyle w:val="TextoPrincipal"/>
      </w:pPr>
    </w:p>
    <w:p w14:paraId="7A4FF119" w14:textId="77777777" w:rsidR="007A01EE" w:rsidRPr="00243EB9" w:rsidRDefault="007A01EE" w:rsidP="00A05659">
      <w:pPr>
        <w:pStyle w:val="TextoPrincipal"/>
      </w:pPr>
    </w:p>
    <w:p w14:paraId="431C2D6C" w14:textId="77777777" w:rsidR="007A01EE" w:rsidRPr="00243EB9" w:rsidRDefault="007A01EE" w:rsidP="00A05659">
      <w:pPr>
        <w:pStyle w:val="TextoPrincipal"/>
      </w:pPr>
    </w:p>
    <w:p w14:paraId="0E726ED3" w14:textId="77777777" w:rsidR="00DD7355" w:rsidRPr="00243EB9" w:rsidRDefault="00DD7355" w:rsidP="00A05659">
      <w:pPr>
        <w:pStyle w:val="TextoPrincipal"/>
      </w:pPr>
    </w:p>
    <w:p w14:paraId="7FC0F6DF" w14:textId="77777777" w:rsidR="00DD7355" w:rsidRPr="00243EB9" w:rsidRDefault="00DD7355" w:rsidP="00A05659">
      <w:pPr>
        <w:pStyle w:val="TextoPrincipal"/>
      </w:pPr>
    </w:p>
    <w:p w14:paraId="224ED11B" w14:textId="77777777" w:rsidR="00DD7355" w:rsidRPr="00243EB9" w:rsidRDefault="00DD7355" w:rsidP="00A05659">
      <w:pPr>
        <w:pStyle w:val="TextoPrincipal"/>
      </w:pPr>
    </w:p>
    <w:p w14:paraId="6E5C832C" w14:textId="77777777" w:rsidR="00DD7355" w:rsidRPr="00243EB9" w:rsidRDefault="00DD7355" w:rsidP="00A05659">
      <w:pPr>
        <w:pStyle w:val="TextoPrincipal"/>
      </w:pPr>
    </w:p>
    <w:p w14:paraId="31990A9E" w14:textId="77777777" w:rsidR="00DD7355" w:rsidRPr="00243EB9" w:rsidRDefault="00DD7355" w:rsidP="00A05659">
      <w:pPr>
        <w:pStyle w:val="TextoPrincipal"/>
      </w:pPr>
    </w:p>
    <w:p w14:paraId="03BBA0AC" w14:textId="77777777" w:rsidR="00DD7355" w:rsidRPr="00243EB9" w:rsidRDefault="00DD7355" w:rsidP="00A05659">
      <w:pPr>
        <w:pStyle w:val="TextoPrincipal"/>
      </w:pPr>
    </w:p>
    <w:p w14:paraId="2FC8DD2F" w14:textId="77777777" w:rsidR="00DD7355" w:rsidRPr="00243EB9" w:rsidRDefault="00DD7355" w:rsidP="00A05659">
      <w:pPr>
        <w:pStyle w:val="TextoPrincipal"/>
      </w:pPr>
    </w:p>
    <w:p w14:paraId="65CF08D2" w14:textId="77777777" w:rsidR="00DD7355" w:rsidRPr="00243EB9" w:rsidRDefault="00DD7355" w:rsidP="00A05659">
      <w:pPr>
        <w:pStyle w:val="TextoPrincipal"/>
      </w:pPr>
    </w:p>
    <w:p w14:paraId="01548604" w14:textId="77777777" w:rsidR="00DD7355" w:rsidRPr="00243EB9" w:rsidRDefault="00DD7355" w:rsidP="00A05659">
      <w:pPr>
        <w:pStyle w:val="TextoPrincipal"/>
      </w:pPr>
    </w:p>
    <w:p w14:paraId="76A771F5" w14:textId="77777777" w:rsidR="00DD7355" w:rsidRPr="00243EB9" w:rsidRDefault="00DD7355" w:rsidP="00A05659">
      <w:pPr>
        <w:pStyle w:val="TextoPrincipal"/>
      </w:pPr>
    </w:p>
    <w:p w14:paraId="6488C207" w14:textId="77777777" w:rsidR="00DD7355" w:rsidRPr="00243EB9" w:rsidRDefault="00DD7355" w:rsidP="00A05659">
      <w:pPr>
        <w:pStyle w:val="TextoPrincipal"/>
      </w:pPr>
    </w:p>
    <w:p w14:paraId="6EE1D7D4" w14:textId="77777777" w:rsidR="00DD7355" w:rsidRPr="00243EB9" w:rsidRDefault="00DD7355" w:rsidP="00A05659">
      <w:pPr>
        <w:pStyle w:val="TextoPrincipal"/>
      </w:pPr>
    </w:p>
    <w:p w14:paraId="53C27BAF" w14:textId="77777777" w:rsidR="00DD7355" w:rsidRPr="00243EB9" w:rsidRDefault="00DD7355" w:rsidP="00A05659">
      <w:pPr>
        <w:pStyle w:val="TextoPrincipal"/>
      </w:pPr>
    </w:p>
    <w:p w14:paraId="0A891A6F" w14:textId="77777777" w:rsidR="001C5115" w:rsidRPr="00243EB9" w:rsidRDefault="001C5115" w:rsidP="00A05659">
      <w:pPr>
        <w:pStyle w:val="TextoPrincipal"/>
      </w:pPr>
    </w:p>
    <w:p w14:paraId="66284CAE" w14:textId="77777777" w:rsidR="001C5115" w:rsidRPr="00243EB9" w:rsidRDefault="001C5115" w:rsidP="00A05659">
      <w:pPr>
        <w:pStyle w:val="TextoPrincipal"/>
      </w:pPr>
    </w:p>
    <w:p w14:paraId="3F3DD286" w14:textId="1160F923" w:rsidR="00F560FD" w:rsidRPr="00243EB9" w:rsidRDefault="00F560FD" w:rsidP="00A05659">
      <w:pPr>
        <w:pStyle w:val="Ttulo1"/>
      </w:pPr>
      <w:bookmarkStart w:id="3281" w:name="_Toc474331196"/>
      <w:bookmarkStart w:id="3282" w:name="_Toc474331397"/>
      <w:bookmarkStart w:id="3283" w:name="_Toc157506359"/>
      <w:r w:rsidRPr="00243EB9">
        <w:lastRenderedPageBreak/>
        <w:t>CAPÍTULO IV. RESULTADOS Y ANÁLISIS</w:t>
      </w:r>
      <w:bookmarkEnd w:id="3281"/>
      <w:bookmarkEnd w:id="3282"/>
      <w:bookmarkEnd w:id="3283"/>
    </w:p>
    <w:p w14:paraId="122B828A" w14:textId="53FA9F1C" w:rsidR="000241C8" w:rsidRPr="00243EB9" w:rsidRDefault="000241C8" w:rsidP="00A05659">
      <w:pPr>
        <w:pStyle w:val="TextoPrincipal"/>
      </w:pPr>
      <w:r w:rsidRPr="00243EB9">
        <w:t xml:space="preserve">En el presente capítulo se presentan los resultados obtenidos de los instrumentos aplicados </w:t>
      </w:r>
      <w:r w:rsidR="00AA0D71" w:rsidRPr="00243EB9">
        <w:t xml:space="preserve">para la recolección de información dirigida a donantes potenciales del Distrito Central y a miembros </w:t>
      </w:r>
      <w:r w:rsidR="000079F9" w:rsidRPr="00243EB9">
        <w:t>activos de UNILUFIH</w:t>
      </w:r>
      <w:r w:rsidR="00234D71" w:rsidRPr="00243EB9">
        <w:t xml:space="preserve"> y el </w:t>
      </w:r>
      <w:r w:rsidR="006F68BB" w:rsidRPr="00243EB9">
        <w:t>análisis a partir de las respuestas de ambos instrumentos.</w:t>
      </w:r>
    </w:p>
    <w:p w14:paraId="438578C7" w14:textId="77777777" w:rsidR="000241C8" w:rsidRPr="00243EB9" w:rsidRDefault="000241C8" w:rsidP="00A05659">
      <w:pPr>
        <w:pStyle w:val="TextoPrincipal"/>
      </w:pPr>
    </w:p>
    <w:p w14:paraId="632D7264" w14:textId="77777777" w:rsidR="001A2EA3" w:rsidRPr="00243EB9" w:rsidRDefault="001A2EA3" w:rsidP="00A05659">
      <w:pPr>
        <w:pStyle w:val="Prrafodelista"/>
        <w:numPr>
          <w:ilvl w:val="0"/>
          <w:numId w:val="2"/>
        </w:numPr>
        <w:spacing w:after="120" w:line="360" w:lineRule="auto"/>
        <w:outlineLvl w:val="1"/>
        <w:rPr>
          <w:rFonts w:ascii="Times New Roman" w:eastAsia="Times New Roman" w:hAnsi="Times New Roman"/>
          <w:b/>
          <w:bCs/>
          <w:vanish/>
          <w:sz w:val="24"/>
          <w:szCs w:val="32"/>
        </w:rPr>
      </w:pPr>
      <w:bookmarkStart w:id="3284" w:name="_Toc130288102"/>
      <w:bookmarkStart w:id="3285" w:name="_Toc132615468"/>
      <w:bookmarkStart w:id="3286" w:name="_Toc148552376"/>
      <w:bookmarkStart w:id="3287" w:name="_Toc148727382"/>
      <w:bookmarkStart w:id="3288" w:name="_Toc148984596"/>
      <w:bookmarkStart w:id="3289" w:name="_Toc149237369"/>
      <w:bookmarkStart w:id="3290" w:name="_Toc149239227"/>
      <w:bookmarkStart w:id="3291" w:name="_Toc149240143"/>
      <w:bookmarkStart w:id="3292" w:name="_Toc149373357"/>
      <w:bookmarkStart w:id="3293" w:name="_Toc149373943"/>
      <w:bookmarkStart w:id="3294" w:name="_Toc149374497"/>
      <w:bookmarkStart w:id="3295" w:name="_Toc149504212"/>
      <w:bookmarkStart w:id="3296" w:name="_Toc149504979"/>
      <w:bookmarkStart w:id="3297" w:name="_Toc149506123"/>
      <w:bookmarkStart w:id="3298" w:name="_Toc149506221"/>
      <w:bookmarkStart w:id="3299" w:name="_Toc149592325"/>
      <w:bookmarkStart w:id="3300" w:name="_Toc149592429"/>
      <w:bookmarkStart w:id="3301" w:name="_Toc149592663"/>
      <w:bookmarkStart w:id="3302" w:name="_Toc149765999"/>
      <w:bookmarkStart w:id="3303" w:name="_Toc149927935"/>
      <w:bookmarkStart w:id="3304" w:name="_Toc149929141"/>
      <w:bookmarkStart w:id="3305" w:name="_Toc149937044"/>
      <w:bookmarkStart w:id="3306" w:name="_Toc149938570"/>
      <w:bookmarkStart w:id="3307" w:name="_Toc149938703"/>
      <w:bookmarkStart w:id="3308" w:name="_Toc149941546"/>
      <w:bookmarkStart w:id="3309" w:name="_Toc149942582"/>
      <w:bookmarkStart w:id="3310" w:name="_Toc149983592"/>
      <w:bookmarkStart w:id="3311" w:name="_Toc149985061"/>
      <w:bookmarkStart w:id="3312" w:name="_Toc149985219"/>
      <w:bookmarkStart w:id="3313" w:name="_Toc149985792"/>
      <w:bookmarkStart w:id="3314" w:name="_Toc149985917"/>
      <w:bookmarkStart w:id="3315" w:name="_Toc149986044"/>
      <w:bookmarkStart w:id="3316" w:name="_Toc150004838"/>
      <w:bookmarkStart w:id="3317" w:name="_Toc150033188"/>
      <w:bookmarkStart w:id="3318" w:name="_Toc150033374"/>
      <w:bookmarkStart w:id="3319" w:name="_Toc150094934"/>
      <w:bookmarkStart w:id="3320" w:name="_Toc150100676"/>
      <w:bookmarkStart w:id="3321" w:name="_Toc150103499"/>
      <w:bookmarkStart w:id="3322" w:name="_Toc150194217"/>
      <w:bookmarkStart w:id="3323" w:name="_Toc150279858"/>
      <w:bookmarkStart w:id="3324" w:name="_Toc150453887"/>
      <w:bookmarkStart w:id="3325" w:name="_Toc150536042"/>
      <w:bookmarkStart w:id="3326" w:name="_Toc150536351"/>
      <w:bookmarkStart w:id="3327" w:name="_Toc150536501"/>
      <w:bookmarkStart w:id="3328" w:name="_Toc150536653"/>
      <w:bookmarkStart w:id="3329" w:name="_Toc150536806"/>
      <w:bookmarkStart w:id="3330" w:name="_Toc150537038"/>
      <w:bookmarkStart w:id="3331" w:name="_Toc150537191"/>
      <w:bookmarkStart w:id="3332" w:name="_Toc150549993"/>
      <w:bookmarkStart w:id="3333" w:name="_Toc150550148"/>
      <w:bookmarkStart w:id="3334" w:name="_Toc150692043"/>
      <w:bookmarkStart w:id="3335" w:name="_Toc150696207"/>
      <w:bookmarkStart w:id="3336" w:name="_Toc150696741"/>
      <w:bookmarkStart w:id="3337" w:name="_Toc152099324"/>
      <w:bookmarkStart w:id="3338" w:name="_Toc152176874"/>
      <w:bookmarkStart w:id="3339" w:name="_Toc152186445"/>
      <w:bookmarkStart w:id="3340" w:name="_Toc152186602"/>
      <w:bookmarkStart w:id="3341" w:name="_Toc152275430"/>
      <w:bookmarkStart w:id="3342" w:name="_Toc152699959"/>
      <w:bookmarkStart w:id="3343" w:name="_Toc152782679"/>
      <w:bookmarkStart w:id="3344" w:name="_Toc152783528"/>
      <w:bookmarkStart w:id="3345" w:name="_Toc152783685"/>
      <w:bookmarkStart w:id="3346" w:name="_Toc152783841"/>
      <w:bookmarkStart w:id="3347" w:name="_Toc152783996"/>
      <w:bookmarkStart w:id="3348" w:name="_Toc152784149"/>
      <w:bookmarkStart w:id="3349" w:name="_Toc152784302"/>
      <w:bookmarkStart w:id="3350" w:name="_Toc152784455"/>
      <w:bookmarkStart w:id="3351" w:name="_Toc152786066"/>
      <w:bookmarkStart w:id="3352" w:name="_Toc152875255"/>
      <w:bookmarkStart w:id="3353" w:name="_Toc152877935"/>
      <w:bookmarkStart w:id="3354" w:name="_Toc153130552"/>
      <w:bookmarkStart w:id="3355" w:name="_Toc153215554"/>
      <w:bookmarkStart w:id="3356" w:name="_Toc153389044"/>
      <w:bookmarkStart w:id="3357" w:name="_Toc153393192"/>
      <w:bookmarkStart w:id="3358" w:name="_Toc153394916"/>
      <w:bookmarkStart w:id="3359" w:name="_Toc153622156"/>
      <w:bookmarkStart w:id="3360" w:name="_Toc153622342"/>
      <w:bookmarkStart w:id="3361" w:name="_Toc153638855"/>
      <w:bookmarkStart w:id="3362" w:name="_Toc153702358"/>
      <w:bookmarkStart w:id="3363" w:name="_Toc155814515"/>
      <w:bookmarkStart w:id="3364" w:name="_Toc155814873"/>
      <w:bookmarkStart w:id="3365" w:name="_Toc156124332"/>
      <w:bookmarkStart w:id="3366" w:name="_Toc157197668"/>
      <w:bookmarkStart w:id="3367" w:name="_Toc157364323"/>
      <w:bookmarkStart w:id="3368" w:name="_Toc157366276"/>
      <w:bookmarkStart w:id="3369" w:name="_Toc157506360"/>
      <w:bookmarkStart w:id="3370" w:name="_Toc474331197"/>
      <w:bookmarkStart w:id="3371" w:name="_Toc474331398"/>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p>
    <w:p w14:paraId="02EF9C41" w14:textId="34EB26CE" w:rsidR="001A2EA3" w:rsidRPr="00243EB9" w:rsidRDefault="00A871DB" w:rsidP="00A05659">
      <w:pPr>
        <w:pStyle w:val="Ttulo2"/>
      </w:pPr>
      <w:bookmarkStart w:id="3372" w:name="_Toc157506361"/>
      <w:bookmarkEnd w:id="3370"/>
      <w:bookmarkEnd w:id="3371"/>
      <w:r w:rsidRPr="00243EB9">
        <w:t>INFORME DE PROCESO DE RECOLECCIÓN DE DATOS</w:t>
      </w:r>
      <w:bookmarkEnd w:id="3372"/>
    </w:p>
    <w:p w14:paraId="10C7E097" w14:textId="77777777" w:rsidR="005E2F5F" w:rsidRPr="00243EB9" w:rsidRDefault="00E6584F" w:rsidP="00A05659">
      <w:pPr>
        <w:pStyle w:val="TextoPrincipal"/>
      </w:pPr>
      <w:r w:rsidRPr="00243EB9">
        <w:t>La recolección de datos se realizó</w:t>
      </w:r>
      <w:r w:rsidR="00B17192" w:rsidRPr="00243EB9">
        <w:t xml:space="preserve"> mediante</w:t>
      </w:r>
      <w:r w:rsidRPr="00243EB9">
        <w:t xml:space="preserve"> la aplicación de encuestas</w:t>
      </w:r>
      <w:r w:rsidR="00B17192" w:rsidRPr="00243EB9">
        <w:t xml:space="preserve"> a través de cuestionarios digitales en </w:t>
      </w:r>
      <w:r w:rsidR="00DE33ED" w:rsidRPr="00243EB9">
        <w:t>Microsoft Forms</w:t>
      </w:r>
      <w:r w:rsidRPr="00243EB9">
        <w:t xml:space="preserve"> a </w:t>
      </w:r>
      <w:r w:rsidR="00DA5FFF" w:rsidRPr="00243EB9">
        <w:t xml:space="preserve">las poblaciones </w:t>
      </w:r>
      <w:r w:rsidR="00B17192" w:rsidRPr="00243EB9">
        <w:t>de interés</w:t>
      </w:r>
      <w:r w:rsidR="00305F83" w:rsidRPr="00243EB9">
        <w:t>.</w:t>
      </w:r>
    </w:p>
    <w:p w14:paraId="6E5F18F5" w14:textId="77777777" w:rsidR="005E2F5F" w:rsidRPr="00243EB9" w:rsidRDefault="005E2F5F" w:rsidP="00A05659">
      <w:pPr>
        <w:pStyle w:val="TextoPrincipal"/>
      </w:pPr>
    </w:p>
    <w:p w14:paraId="43FE7B16" w14:textId="77777777" w:rsidR="005E2F5F" w:rsidRPr="00243EB9" w:rsidRDefault="005E2F5F" w:rsidP="00A05659">
      <w:pPr>
        <w:pStyle w:val="Prrafodelista"/>
        <w:keepNext/>
        <w:keepLines/>
        <w:numPr>
          <w:ilvl w:val="0"/>
          <w:numId w:val="5"/>
        </w:numPr>
        <w:spacing w:after="0" w:line="360" w:lineRule="auto"/>
        <w:outlineLvl w:val="2"/>
        <w:rPr>
          <w:rFonts w:ascii="Times New Roman" w:eastAsiaTheme="majorEastAsia" w:hAnsi="Times New Roman" w:cstheme="majorBidi"/>
          <w:bCs/>
          <w:vanish/>
          <w:sz w:val="24"/>
          <w:szCs w:val="24"/>
        </w:rPr>
      </w:pPr>
      <w:bookmarkStart w:id="3373" w:name="_Toc152176876"/>
      <w:bookmarkStart w:id="3374" w:name="_Toc152186447"/>
      <w:bookmarkStart w:id="3375" w:name="_Toc152186604"/>
      <w:bookmarkStart w:id="3376" w:name="_Toc152275432"/>
      <w:bookmarkStart w:id="3377" w:name="_Toc152699961"/>
      <w:bookmarkStart w:id="3378" w:name="_Toc152782681"/>
      <w:bookmarkStart w:id="3379" w:name="_Toc152783530"/>
      <w:bookmarkStart w:id="3380" w:name="_Toc152783687"/>
      <w:bookmarkStart w:id="3381" w:name="_Toc152783843"/>
      <w:bookmarkStart w:id="3382" w:name="_Toc152783998"/>
      <w:bookmarkStart w:id="3383" w:name="_Toc152784151"/>
      <w:bookmarkStart w:id="3384" w:name="_Toc152784304"/>
      <w:bookmarkStart w:id="3385" w:name="_Toc152784457"/>
      <w:bookmarkStart w:id="3386" w:name="_Toc152786068"/>
      <w:bookmarkStart w:id="3387" w:name="_Toc152875257"/>
      <w:bookmarkStart w:id="3388" w:name="_Toc152877937"/>
      <w:bookmarkStart w:id="3389" w:name="_Toc153130554"/>
      <w:bookmarkStart w:id="3390" w:name="_Toc153215556"/>
      <w:bookmarkStart w:id="3391" w:name="_Toc153389046"/>
      <w:bookmarkStart w:id="3392" w:name="_Toc153393194"/>
      <w:bookmarkStart w:id="3393" w:name="_Toc153394918"/>
      <w:bookmarkStart w:id="3394" w:name="_Toc153622158"/>
      <w:bookmarkStart w:id="3395" w:name="_Toc153622344"/>
      <w:bookmarkStart w:id="3396" w:name="_Toc153638857"/>
      <w:bookmarkStart w:id="3397" w:name="_Toc153702360"/>
      <w:bookmarkStart w:id="3398" w:name="_Toc155814517"/>
      <w:bookmarkStart w:id="3399" w:name="_Toc155814875"/>
      <w:bookmarkStart w:id="3400" w:name="_Toc156124334"/>
      <w:bookmarkStart w:id="3401" w:name="_Toc157197670"/>
      <w:bookmarkStart w:id="3402" w:name="_Toc157364325"/>
      <w:bookmarkStart w:id="3403" w:name="_Toc157366278"/>
      <w:bookmarkStart w:id="3404" w:name="_Toc15750636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p>
    <w:p w14:paraId="5C683518" w14:textId="77777777" w:rsidR="005E2F5F" w:rsidRPr="00243EB9" w:rsidRDefault="005E2F5F" w:rsidP="00A05659">
      <w:pPr>
        <w:pStyle w:val="Prrafodelista"/>
        <w:keepNext/>
        <w:keepLines/>
        <w:numPr>
          <w:ilvl w:val="1"/>
          <w:numId w:val="5"/>
        </w:numPr>
        <w:spacing w:after="0" w:line="360" w:lineRule="auto"/>
        <w:outlineLvl w:val="2"/>
        <w:rPr>
          <w:rFonts w:ascii="Times New Roman" w:eastAsiaTheme="majorEastAsia" w:hAnsi="Times New Roman" w:cstheme="majorBidi"/>
          <w:bCs/>
          <w:vanish/>
          <w:sz w:val="24"/>
          <w:szCs w:val="24"/>
        </w:rPr>
      </w:pPr>
      <w:bookmarkStart w:id="3405" w:name="_Toc152176877"/>
      <w:bookmarkStart w:id="3406" w:name="_Toc152186448"/>
      <w:bookmarkStart w:id="3407" w:name="_Toc152186605"/>
      <w:bookmarkStart w:id="3408" w:name="_Toc152275433"/>
      <w:bookmarkStart w:id="3409" w:name="_Toc152699962"/>
      <w:bookmarkStart w:id="3410" w:name="_Toc152782682"/>
      <w:bookmarkStart w:id="3411" w:name="_Toc152783531"/>
      <w:bookmarkStart w:id="3412" w:name="_Toc152783688"/>
      <w:bookmarkStart w:id="3413" w:name="_Toc152783844"/>
      <w:bookmarkStart w:id="3414" w:name="_Toc152783999"/>
      <w:bookmarkStart w:id="3415" w:name="_Toc152784152"/>
      <w:bookmarkStart w:id="3416" w:name="_Toc152784305"/>
      <w:bookmarkStart w:id="3417" w:name="_Toc152784458"/>
      <w:bookmarkStart w:id="3418" w:name="_Toc152786069"/>
      <w:bookmarkStart w:id="3419" w:name="_Toc152875258"/>
      <w:bookmarkStart w:id="3420" w:name="_Toc152877938"/>
      <w:bookmarkStart w:id="3421" w:name="_Toc153130555"/>
      <w:bookmarkStart w:id="3422" w:name="_Toc153215557"/>
      <w:bookmarkStart w:id="3423" w:name="_Toc153389047"/>
      <w:bookmarkStart w:id="3424" w:name="_Toc153393195"/>
      <w:bookmarkStart w:id="3425" w:name="_Toc153394919"/>
      <w:bookmarkStart w:id="3426" w:name="_Toc153622159"/>
      <w:bookmarkStart w:id="3427" w:name="_Toc153622345"/>
      <w:bookmarkStart w:id="3428" w:name="_Toc153638858"/>
      <w:bookmarkStart w:id="3429" w:name="_Toc153702361"/>
      <w:bookmarkStart w:id="3430" w:name="_Toc155814518"/>
      <w:bookmarkStart w:id="3431" w:name="_Toc155814876"/>
      <w:bookmarkStart w:id="3432" w:name="_Toc156124335"/>
      <w:bookmarkStart w:id="3433" w:name="_Toc157197671"/>
      <w:bookmarkStart w:id="3434" w:name="_Toc157364326"/>
      <w:bookmarkStart w:id="3435" w:name="_Toc157366279"/>
      <w:bookmarkStart w:id="3436" w:name="_Toc157506363"/>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p>
    <w:p w14:paraId="48F9C708" w14:textId="14C4C938" w:rsidR="00E6584F" w:rsidRPr="00243EB9" w:rsidRDefault="005E2F5F" w:rsidP="000C0287">
      <w:pPr>
        <w:pStyle w:val="Ttulo3"/>
      </w:pPr>
      <w:bookmarkStart w:id="3437" w:name="_Toc157506364"/>
      <w:r w:rsidRPr="00243EB9">
        <w:t>INSTRUMENTO 1: ENCUESTA APLICADA A DONANTES POTENCIALES</w:t>
      </w:r>
      <w:bookmarkEnd w:id="3437"/>
    </w:p>
    <w:p w14:paraId="2C6AEAFE" w14:textId="5788D365" w:rsidR="005E2F5F" w:rsidRPr="00243EB9" w:rsidRDefault="00BF3F5F" w:rsidP="00A05659">
      <w:pPr>
        <w:pStyle w:val="TextoPrincipal"/>
      </w:pPr>
      <w:r w:rsidRPr="00243EB9">
        <w:t xml:space="preserve">La recolección de datos se realizó compartiendo </w:t>
      </w:r>
      <w:r w:rsidR="00032ED0" w:rsidRPr="00243EB9">
        <w:t xml:space="preserve">el cuestionario digital </w:t>
      </w:r>
      <w:r w:rsidR="00616D5E" w:rsidRPr="00243EB9">
        <w:t>mediante</w:t>
      </w:r>
      <w:r w:rsidR="00654F0C" w:rsidRPr="00243EB9">
        <w:t xml:space="preserve"> e</w:t>
      </w:r>
      <w:r w:rsidR="00032ED0" w:rsidRPr="00243EB9">
        <w:t xml:space="preserve">l apoyo de la coordinación </w:t>
      </w:r>
      <w:r w:rsidR="008E1FBB" w:rsidRPr="00243EB9">
        <w:t xml:space="preserve">de la Maestría en Administración de Proyectos de UNITEC </w:t>
      </w:r>
      <w:r w:rsidR="00616D5E" w:rsidRPr="00243EB9">
        <w:t xml:space="preserve">compartiendo en enlace </w:t>
      </w:r>
      <w:r w:rsidR="008E1FBB" w:rsidRPr="00243EB9">
        <w:t>a los est</w:t>
      </w:r>
      <w:r w:rsidR="00B85850" w:rsidRPr="00243EB9">
        <w:t>udiantes matriculados en Tegucigalpa</w:t>
      </w:r>
      <w:r w:rsidR="003A7AE6" w:rsidRPr="00243EB9">
        <w:t xml:space="preserve"> y el envío del enlace </w:t>
      </w:r>
      <w:r w:rsidR="000C1AD0" w:rsidRPr="00243EB9">
        <w:t>a personas económicamente activas en el Distrito Central.</w:t>
      </w:r>
    </w:p>
    <w:p w14:paraId="7E1D8CCD" w14:textId="77777777" w:rsidR="00630E46" w:rsidRPr="00243EB9" w:rsidRDefault="00630E46" w:rsidP="00A05659">
      <w:pPr>
        <w:pStyle w:val="TextoPrincipal"/>
      </w:pPr>
    </w:p>
    <w:p w14:paraId="404F2986" w14:textId="77C9E474" w:rsidR="00630E46" w:rsidRPr="00243EB9" w:rsidRDefault="00630E46" w:rsidP="000C0287">
      <w:pPr>
        <w:pStyle w:val="Ttulo3"/>
      </w:pPr>
      <w:bookmarkStart w:id="3438" w:name="_Toc157506365"/>
      <w:r w:rsidRPr="00243EB9">
        <w:t>INSTRUMENTO 2: ENCUESTA APLICADA A MIEMRBOS ACTIVOS DE UNILUFIH</w:t>
      </w:r>
      <w:bookmarkEnd w:id="3438"/>
    </w:p>
    <w:p w14:paraId="2D6DEC64" w14:textId="556BA70E" w:rsidR="00630E46" w:rsidRPr="00243EB9" w:rsidRDefault="00115C80" w:rsidP="00A05659">
      <w:pPr>
        <w:pStyle w:val="TextoPrincipal"/>
      </w:pPr>
      <w:r w:rsidRPr="00243EB9">
        <w:t xml:space="preserve">La recolección de datos se </w:t>
      </w:r>
      <w:r w:rsidR="00021331" w:rsidRPr="00243EB9">
        <w:t xml:space="preserve">realizó por medio de </w:t>
      </w:r>
      <w:r w:rsidR="008163BC" w:rsidRPr="00243EB9">
        <w:t>la presidente de la junta directiva de UNILUFIH compartiendo el cuestionario digi</w:t>
      </w:r>
      <w:r w:rsidR="00BC5E82" w:rsidRPr="00243EB9">
        <w:t>tal al grupo de Whatsapp de los miembros con mayor actividad en la asociación</w:t>
      </w:r>
      <w:r w:rsidR="0097359A" w:rsidRPr="00243EB9">
        <w:t>.</w:t>
      </w:r>
    </w:p>
    <w:p w14:paraId="4D723239" w14:textId="77777777" w:rsidR="0097359A" w:rsidRPr="00243EB9" w:rsidRDefault="0097359A" w:rsidP="00A05659">
      <w:pPr>
        <w:pStyle w:val="TextoPrincipal"/>
      </w:pPr>
    </w:p>
    <w:p w14:paraId="2180ECA9" w14:textId="77777777" w:rsidR="00EA2373" w:rsidRPr="00243EB9" w:rsidRDefault="00EA2373" w:rsidP="00A05659">
      <w:pPr>
        <w:pStyle w:val="TextoPrincipal"/>
      </w:pPr>
    </w:p>
    <w:p w14:paraId="18E80454" w14:textId="77777777" w:rsidR="00EA2373" w:rsidRPr="00243EB9" w:rsidRDefault="00EA2373" w:rsidP="00A05659">
      <w:pPr>
        <w:pStyle w:val="TextoPrincipal"/>
      </w:pPr>
    </w:p>
    <w:p w14:paraId="22DDC2B2" w14:textId="77777777" w:rsidR="00EA2373" w:rsidRPr="00243EB9" w:rsidRDefault="00EA2373" w:rsidP="00A05659">
      <w:pPr>
        <w:pStyle w:val="TextoPrincipal"/>
      </w:pPr>
    </w:p>
    <w:p w14:paraId="4C97920F" w14:textId="77777777" w:rsidR="00EA2373" w:rsidRPr="00243EB9" w:rsidRDefault="00EA2373" w:rsidP="00A05659">
      <w:pPr>
        <w:pStyle w:val="TextoPrincipal"/>
      </w:pPr>
    </w:p>
    <w:p w14:paraId="51CD3EE4" w14:textId="77777777" w:rsidR="00EA2373" w:rsidRPr="00243EB9" w:rsidRDefault="00EA2373" w:rsidP="00A05659">
      <w:pPr>
        <w:pStyle w:val="TextoPrincipal"/>
      </w:pPr>
    </w:p>
    <w:p w14:paraId="68B5BAD2" w14:textId="77777777" w:rsidR="00EA2373" w:rsidRPr="00243EB9" w:rsidRDefault="00EA2373" w:rsidP="00A05659">
      <w:pPr>
        <w:pStyle w:val="TextoPrincipal"/>
      </w:pPr>
    </w:p>
    <w:p w14:paraId="305F7FF5" w14:textId="77777777" w:rsidR="00EA2373" w:rsidRPr="00243EB9" w:rsidRDefault="00EA2373" w:rsidP="00A05659">
      <w:pPr>
        <w:pStyle w:val="TextoPrincipal"/>
      </w:pPr>
    </w:p>
    <w:p w14:paraId="4BC75CB6" w14:textId="77777777" w:rsidR="00EA2373" w:rsidRPr="00243EB9" w:rsidRDefault="00EA2373" w:rsidP="00A05659">
      <w:pPr>
        <w:pStyle w:val="TextoPrincipal"/>
      </w:pPr>
    </w:p>
    <w:p w14:paraId="6FB27028" w14:textId="77777777" w:rsidR="00EA2373" w:rsidRPr="00243EB9" w:rsidRDefault="00EA2373" w:rsidP="00A05659">
      <w:pPr>
        <w:pStyle w:val="TextoPrincipal"/>
      </w:pPr>
    </w:p>
    <w:p w14:paraId="409EADE7" w14:textId="77777777" w:rsidR="00EA2373" w:rsidRPr="00243EB9" w:rsidRDefault="00EA2373" w:rsidP="00A05659">
      <w:pPr>
        <w:pStyle w:val="TextoPrincipal"/>
      </w:pPr>
    </w:p>
    <w:p w14:paraId="62E0F71C" w14:textId="48052596" w:rsidR="001A2EA3" w:rsidRPr="00243EB9" w:rsidRDefault="00A871DB" w:rsidP="00A05659">
      <w:pPr>
        <w:pStyle w:val="Ttulo2"/>
      </w:pPr>
      <w:bookmarkStart w:id="3439" w:name="_Toc157506366"/>
      <w:r w:rsidRPr="00243EB9">
        <w:lastRenderedPageBreak/>
        <w:t>RESULTADOS Y ANÁLISIS DE LAS TÉCNICAS APLICADAS</w:t>
      </w:r>
      <w:bookmarkEnd w:id="3439"/>
    </w:p>
    <w:p w14:paraId="5B227E17" w14:textId="77777777" w:rsidR="00E227C1" w:rsidRPr="00243EB9" w:rsidRDefault="00E227C1" w:rsidP="00A05659">
      <w:pPr>
        <w:pStyle w:val="Prrafodelista"/>
        <w:keepNext/>
        <w:keepLines/>
        <w:numPr>
          <w:ilvl w:val="1"/>
          <w:numId w:val="5"/>
        </w:numPr>
        <w:spacing w:after="0" w:line="360" w:lineRule="auto"/>
        <w:outlineLvl w:val="2"/>
        <w:rPr>
          <w:rFonts w:ascii="Times New Roman" w:eastAsiaTheme="majorEastAsia" w:hAnsi="Times New Roman" w:cstheme="majorBidi"/>
          <w:bCs/>
          <w:vanish/>
          <w:sz w:val="24"/>
          <w:szCs w:val="24"/>
        </w:rPr>
      </w:pPr>
      <w:bookmarkStart w:id="3440" w:name="_Toc152176882"/>
      <w:bookmarkStart w:id="3441" w:name="_Toc152186452"/>
      <w:bookmarkStart w:id="3442" w:name="_Toc152186609"/>
      <w:bookmarkStart w:id="3443" w:name="_Toc152275437"/>
      <w:bookmarkStart w:id="3444" w:name="_Toc152699966"/>
      <w:bookmarkStart w:id="3445" w:name="_Toc152782686"/>
      <w:bookmarkStart w:id="3446" w:name="_Toc152783535"/>
      <w:bookmarkStart w:id="3447" w:name="_Toc152783692"/>
      <w:bookmarkStart w:id="3448" w:name="_Toc152783848"/>
      <w:bookmarkStart w:id="3449" w:name="_Toc152784003"/>
      <w:bookmarkStart w:id="3450" w:name="_Toc152784156"/>
      <w:bookmarkStart w:id="3451" w:name="_Toc152784309"/>
      <w:bookmarkStart w:id="3452" w:name="_Toc152784462"/>
      <w:bookmarkStart w:id="3453" w:name="_Toc152786073"/>
      <w:bookmarkStart w:id="3454" w:name="_Toc152875262"/>
      <w:bookmarkStart w:id="3455" w:name="_Toc152877942"/>
      <w:bookmarkStart w:id="3456" w:name="_Toc153130559"/>
      <w:bookmarkStart w:id="3457" w:name="_Toc153215561"/>
      <w:bookmarkStart w:id="3458" w:name="_Toc153389051"/>
      <w:bookmarkStart w:id="3459" w:name="_Toc153393199"/>
      <w:bookmarkStart w:id="3460" w:name="_Toc153394923"/>
      <w:bookmarkStart w:id="3461" w:name="_Toc153622163"/>
      <w:bookmarkStart w:id="3462" w:name="_Toc153622349"/>
      <w:bookmarkStart w:id="3463" w:name="_Toc153638862"/>
      <w:bookmarkStart w:id="3464" w:name="_Toc153702365"/>
      <w:bookmarkStart w:id="3465" w:name="_Toc155814522"/>
      <w:bookmarkStart w:id="3466" w:name="_Toc155814880"/>
      <w:bookmarkStart w:id="3467" w:name="_Toc156124339"/>
      <w:bookmarkStart w:id="3468" w:name="_Toc157197675"/>
      <w:bookmarkStart w:id="3469" w:name="_Toc157364330"/>
      <w:bookmarkStart w:id="3470" w:name="_Toc157366283"/>
      <w:bookmarkStart w:id="3471" w:name="_Toc157506367"/>
      <w:bookmarkStart w:id="3472" w:name="_Hlk152175742"/>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p>
    <w:p w14:paraId="14E5689F" w14:textId="46FC6103" w:rsidR="00426A48" w:rsidRPr="00243EB9" w:rsidRDefault="00426A48" w:rsidP="000C0287">
      <w:pPr>
        <w:pStyle w:val="Ttulo3"/>
      </w:pPr>
      <w:bookmarkStart w:id="3473" w:name="_Toc157506368"/>
      <w:r w:rsidRPr="00243EB9">
        <w:t>INSTRUMENTO 1: ENCUESTA APLICADA A DONANTES POTENCIALES</w:t>
      </w:r>
      <w:bookmarkEnd w:id="3472"/>
      <w:bookmarkEnd w:id="3473"/>
    </w:p>
    <w:p w14:paraId="2B206AD1" w14:textId="5A1F5083" w:rsidR="00FF6547" w:rsidRPr="00243EB9" w:rsidRDefault="00DB7472" w:rsidP="00A05659">
      <w:pPr>
        <w:pStyle w:val="Figuras"/>
      </w:pPr>
      <w:r w:rsidRPr="00243EB9">
        <w:t xml:space="preserve">Pregunta </w:t>
      </w:r>
      <w:r w:rsidR="00FF6547" w:rsidRPr="00243EB9">
        <w:t>1</w:t>
      </w:r>
      <w:r w:rsidRPr="00243EB9">
        <w:t xml:space="preserve">: </w:t>
      </w:r>
      <w:r w:rsidR="00FF6547" w:rsidRPr="00243EB9">
        <w:t>Edad</w:t>
      </w:r>
    </w:p>
    <w:p w14:paraId="64B55EC4" w14:textId="07E81DE1" w:rsidR="00FF6547" w:rsidRPr="00243EB9" w:rsidRDefault="00713669" w:rsidP="00A05659">
      <w:pPr>
        <w:pStyle w:val="Figuras"/>
      </w:pPr>
      <w:r w:rsidRPr="00243EB9">
        <w:rPr>
          <w:noProof/>
        </w:rPr>
        <w:drawing>
          <wp:inline distT="0" distB="0" distL="0" distR="0" wp14:anchorId="437500C2" wp14:editId="37D0656C">
            <wp:extent cx="5940000" cy="1800000"/>
            <wp:effectExtent l="0" t="0" r="3810" b="10160"/>
            <wp:docPr id="1545776216" name="Gráfico 1">
              <a:extLst xmlns:a="http://schemas.openxmlformats.org/drawingml/2006/main">
                <a:ext uri="{FF2B5EF4-FFF2-40B4-BE49-F238E27FC236}">
                  <a16:creationId xmlns:a16="http://schemas.microsoft.com/office/drawing/2014/main" id="{0D4FF5B0-91A2-4026-A87E-CC69F9D82B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7B963043" w14:textId="017ABB07" w:rsidR="00945CFA" w:rsidRPr="00243EB9" w:rsidRDefault="00945CFA" w:rsidP="00A05659">
      <w:pPr>
        <w:pStyle w:val="TtulodeFiguras"/>
        <w:rPr>
          <w:lang w:val="es-HN"/>
        </w:rPr>
      </w:pPr>
      <w:bookmarkStart w:id="3474" w:name="_Toc157505849"/>
      <w:r w:rsidRPr="00243EB9">
        <w:rPr>
          <w:lang w:val="es-HN"/>
        </w:rPr>
        <w:t xml:space="preserve">Figura </w:t>
      </w:r>
      <w:r w:rsidR="00746AA6" w:rsidRPr="00243EB9">
        <w:rPr>
          <w:lang w:val="es-HN"/>
        </w:rPr>
        <w:t>2</w:t>
      </w:r>
      <w:r w:rsidR="00027F10" w:rsidRPr="00243EB9">
        <w:rPr>
          <w:lang w:val="es-HN"/>
        </w:rPr>
        <w:t>1</w:t>
      </w:r>
      <w:r w:rsidRPr="00243EB9">
        <w:rPr>
          <w:lang w:val="es-HN"/>
        </w:rPr>
        <w:t xml:space="preserve">. </w:t>
      </w:r>
      <w:r w:rsidR="00884C30" w:rsidRPr="00243EB9">
        <w:rPr>
          <w:lang w:val="es-HN"/>
        </w:rPr>
        <w:t xml:space="preserve">Edad </w:t>
      </w:r>
      <w:r w:rsidR="00B13B60" w:rsidRPr="00243EB9">
        <w:rPr>
          <w:lang w:val="es-HN"/>
        </w:rPr>
        <w:t xml:space="preserve">de </w:t>
      </w:r>
      <w:r w:rsidR="00CB1BB7" w:rsidRPr="00243EB9">
        <w:rPr>
          <w:lang w:val="es-HN"/>
        </w:rPr>
        <w:t xml:space="preserve">posibles </w:t>
      </w:r>
      <w:r w:rsidR="00B13B60" w:rsidRPr="00243EB9">
        <w:rPr>
          <w:lang w:val="es-HN"/>
        </w:rPr>
        <w:t>donantes</w:t>
      </w:r>
      <w:bookmarkEnd w:id="3474"/>
    </w:p>
    <w:p w14:paraId="0C7FCEA9" w14:textId="77777777" w:rsidR="006101EB" w:rsidRPr="00243EB9" w:rsidRDefault="006101EB" w:rsidP="00A05659">
      <w:pPr>
        <w:pStyle w:val="FuentedeFigurasyTablas"/>
      </w:pPr>
      <w:r w:rsidRPr="00243EB9">
        <w:t>Fuente: (Elaboración propia, 2023)</w:t>
      </w:r>
    </w:p>
    <w:p w14:paraId="09C52DC9" w14:textId="77777777" w:rsidR="006101EB" w:rsidRPr="00243EB9" w:rsidRDefault="006101EB" w:rsidP="00A05659">
      <w:pPr>
        <w:pStyle w:val="TextoPrincipal"/>
      </w:pPr>
    </w:p>
    <w:p w14:paraId="41411318" w14:textId="2A8C9E39" w:rsidR="0010121D" w:rsidRPr="00243EB9" w:rsidRDefault="00A10D44" w:rsidP="00A05659">
      <w:pPr>
        <w:pStyle w:val="TextoPrincipal"/>
      </w:pPr>
      <w:r w:rsidRPr="00243EB9">
        <w:t>La</w:t>
      </w:r>
      <w:r w:rsidR="00CB171F" w:rsidRPr="00243EB9">
        <w:t xml:space="preserve"> edad promedio de los donantes potenciales encuestados </w:t>
      </w:r>
      <w:r w:rsidR="003C1949" w:rsidRPr="00243EB9">
        <w:t>fue de 35 años.</w:t>
      </w:r>
      <w:r w:rsidR="00364E13" w:rsidRPr="00243EB9">
        <w:t xml:space="preserve"> </w:t>
      </w:r>
      <w:r w:rsidR="00302613" w:rsidRPr="00243EB9">
        <w:t xml:space="preserve">Las edades están comprendidas entre los 16 y los 75 años, satisfaciendo </w:t>
      </w:r>
      <w:r w:rsidR="00D30D3A" w:rsidRPr="00243EB9">
        <w:t>la condición de ser personas económicamente activas, es decir, mayor</w:t>
      </w:r>
      <w:r w:rsidR="004252A2" w:rsidRPr="00243EB9">
        <w:t>es</w:t>
      </w:r>
      <w:r w:rsidR="00D30D3A" w:rsidRPr="00243EB9">
        <w:t xml:space="preserve"> de 15 años. Esto implica que son personas con trabajo o en busca activa de uno.</w:t>
      </w:r>
    </w:p>
    <w:p w14:paraId="2490D67C" w14:textId="23C48555" w:rsidR="00D30D3A" w:rsidRPr="00243EB9" w:rsidRDefault="00B15107" w:rsidP="00A05659">
      <w:pPr>
        <w:pStyle w:val="TextoPrincipal"/>
      </w:pPr>
      <w:r w:rsidRPr="00243EB9">
        <w:t>La clase con la mayor frecuencia</w:t>
      </w:r>
      <w:r w:rsidR="00424D89" w:rsidRPr="00243EB9">
        <w:t xml:space="preserve"> fue de donantes potenciales con edades entre </w:t>
      </w:r>
      <w:r w:rsidR="007A380F" w:rsidRPr="00243EB9">
        <w:t>26 y 35 años. Esto representa que cerca del 44% de los encuestados se encuentra</w:t>
      </w:r>
      <w:r w:rsidR="00D812CE" w:rsidRPr="00243EB9">
        <w:t xml:space="preserve"> en una edad </w:t>
      </w:r>
      <w:r w:rsidR="00F67421" w:rsidRPr="00243EB9">
        <w:t xml:space="preserve">idónea en desarrollo profesional que les permite </w:t>
      </w:r>
      <w:r w:rsidR="00C126D8" w:rsidRPr="00243EB9">
        <w:t>tener estabilidad económica y poder realizar donaciones sin representar un impedimento económico para su día a día.</w:t>
      </w:r>
    </w:p>
    <w:p w14:paraId="5247211C" w14:textId="77777777" w:rsidR="0010121D" w:rsidRPr="00243EB9" w:rsidRDefault="0010121D" w:rsidP="00A05659">
      <w:pPr>
        <w:pStyle w:val="TextoPrincipal"/>
      </w:pPr>
    </w:p>
    <w:p w14:paraId="1D01827C" w14:textId="07D5B629" w:rsidR="00FF6547" w:rsidRPr="00243EB9" w:rsidRDefault="00DB7472" w:rsidP="00A05659">
      <w:pPr>
        <w:pStyle w:val="Figuras"/>
      </w:pPr>
      <w:r w:rsidRPr="00243EB9">
        <w:t xml:space="preserve">Pregunta </w:t>
      </w:r>
      <w:r w:rsidR="00FF6547" w:rsidRPr="00243EB9">
        <w:t>2</w:t>
      </w:r>
      <w:r w:rsidRPr="00243EB9">
        <w:t xml:space="preserve">: </w:t>
      </w:r>
      <w:r w:rsidR="00FF6547" w:rsidRPr="00243EB9">
        <w:t>Género</w:t>
      </w:r>
    </w:p>
    <w:p w14:paraId="09BE414B" w14:textId="6ECEFEDA" w:rsidR="00FF6547" w:rsidRPr="00243EB9" w:rsidRDefault="00713669" w:rsidP="00A05659">
      <w:pPr>
        <w:pStyle w:val="Figuras"/>
      </w:pPr>
      <w:r w:rsidRPr="00243EB9">
        <w:rPr>
          <w:noProof/>
        </w:rPr>
        <w:drawing>
          <wp:inline distT="0" distB="0" distL="0" distR="0" wp14:anchorId="531E0058" wp14:editId="560FBA06">
            <wp:extent cx="5940000" cy="1800000"/>
            <wp:effectExtent l="0" t="0" r="3810" b="10160"/>
            <wp:docPr id="913332784" name="Gráfico 1">
              <a:extLst xmlns:a="http://schemas.openxmlformats.org/drawingml/2006/main">
                <a:ext uri="{FF2B5EF4-FFF2-40B4-BE49-F238E27FC236}">
                  <a16:creationId xmlns:a16="http://schemas.microsoft.com/office/drawing/2014/main" id="{90C8BE24-39DB-4825-A3E4-B7C0AB2AA6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14A23109" w14:textId="424BD7C2" w:rsidR="00945CFA" w:rsidRPr="00243EB9" w:rsidRDefault="00945CFA" w:rsidP="00A05659">
      <w:pPr>
        <w:pStyle w:val="TtulodeFiguras"/>
        <w:rPr>
          <w:lang w:val="es-HN"/>
        </w:rPr>
      </w:pPr>
      <w:bookmarkStart w:id="3475" w:name="_Toc157505850"/>
      <w:r w:rsidRPr="00243EB9">
        <w:rPr>
          <w:lang w:val="es-HN"/>
        </w:rPr>
        <w:t>Figura 2</w:t>
      </w:r>
      <w:r w:rsidR="00027F10" w:rsidRPr="00243EB9">
        <w:rPr>
          <w:lang w:val="es-HN"/>
        </w:rPr>
        <w:t>2</w:t>
      </w:r>
      <w:r w:rsidRPr="00243EB9">
        <w:rPr>
          <w:lang w:val="es-HN"/>
        </w:rPr>
        <w:t xml:space="preserve">. </w:t>
      </w:r>
      <w:r w:rsidR="00B13B60" w:rsidRPr="00243EB9">
        <w:rPr>
          <w:lang w:val="es-HN"/>
        </w:rPr>
        <w:t xml:space="preserve">Género de </w:t>
      </w:r>
      <w:r w:rsidR="00A209EC" w:rsidRPr="00243EB9">
        <w:rPr>
          <w:lang w:val="es-HN"/>
        </w:rPr>
        <w:t xml:space="preserve">posibles </w:t>
      </w:r>
      <w:r w:rsidR="00B13B60" w:rsidRPr="00243EB9">
        <w:rPr>
          <w:lang w:val="es-HN"/>
        </w:rPr>
        <w:t>donantes</w:t>
      </w:r>
      <w:bookmarkEnd w:id="3475"/>
    </w:p>
    <w:p w14:paraId="02D396BE" w14:textId="77777777" w:rsidR="0010121D" w:rsidRPr="00243EB9" w:rsidRDefault="006101EB" w:rsidP="00A05659">
      <w:pPr>
        <w:pStyle w:val="FuentedeFigurasyTablas"/>
      </w:pPr>
      <w:r w:rsidRPr="00243EB9">
        <w:t>Fuente: (Elaboración propia, 2023)</w:t>
      </w:r>
    </w:p>
    <w:p w14:paraId="2AE04605" w14:textId="77777777" w:rsidR="006101EB" w:rsidRPr="00243EB9" w:rsidRDefault="006101EB" w:rsidP="00A05659">
      <w:pPr>
        <w:pStyle w:val="TextoPrincipal"/>
      </w:pPr>
    </w:p>
    <w:p w14:paraId="13368FCF" w14:textId="19DCD22F" w:rsidR="0010121D" w:rsidRPr="00243EB9" w:rsidRDefault="00857F27" w:rsidP="00A05659">
      <w:pPr>
        <w:pStyle w:val="TextoPrincipal"/>
      </w:pPr>
      <w:r w:rsidRPr="00243EB9">
        <w:lastRenderedPageBreak/>
        <w:t xml:space="preserve">Los donantes potenciales </w:t>
      </w:r>
      <w:r w:rsidR="001A4E8B" w:rsidRPr="00243EB9">
        <w:t>fueron en su mayoría del género femenino con un 61% de</w:t>
      </w:r>
      <w:r w:rsidR="00600335" w:rsidRPr="00243EB9">
        <w:t>l total de respuestas obtenidas.</w:t>
      </w:r>
      <w:r w:rsidR="00C5246A" w:rsidRPr="00243EB9">
        <w:t xml:space="preserve"> La mujer</w:t>
      </w:r>
      <w:r w:rsidR="001935AF" w:rsidRPr="00243EB9">
        <w:t xml:space="preserve"> representa un público de interés</w:t>
      </w:r>
      <w:r w:rsidR="001A1D10" w:rsidRPr="00243EB9">
        <w:t xml:space="preserve"> para la asociación</w:t>
      </w:r>
      <w:r w:rsidR="001935AF" w:rsidRPr="00243EB9">
        <w:t xml:space="preserve"> ya que </w:t>
      </w:r>
      <w:r w:rsidR="00E27FB6" w:rsidRPr="00243EB9">
        <w:t xml:space="preserve">de acuerdo con Porcel (2016) </w:t>
      </w:r>
      <w:r w:rsidR="001935AF" w:rsidRPr="00243EB9">
        <w:t>el lupus</w:t>
      </w:r>
      <w:r w:rsidR="00E27FB6" w:rsidRPr="00243EB9">
        <w:t xml:space="preserve"> </w:t>
      </w:r>
      <w:r w:rsidR="001935AF" w:rsidRPr="00243EB9">
        <w:t>tiene una mayor incidencia en mujeres que en los hombres</w:t>
      </w:r>
      <w:r w:rsidR="00AB3619" w:rsidRPr="00243EB9">
        <w:t xml:space="preserve"> y es principalmente hacía ellas a quienes se dirigen las </w:t>
      </w:r>
      <w:r w:rsidR="00695E00" w:rsidRPr="00243EB9">
        <w:t>actividades de la asociación al ser más propensas a padecer esta enfermedad.</w:t>
      </w:r>
    </w:p>
    <w:p w14:paraId="08523929" w14:textId="77777777" w:rsidR="000F2771" w:rsidRPr="00243EB9" w:rsidRDefault="000F2771" w:rsidP="00A05659">
      <w:pPr>
        <w:pStyle w:val="TextoPrincipal"/>
      </w:pPr>
    </w:p>
    <w:p w14:paraId="09152C32" w14:textId="2132DBFC" w:rsidR="00FF6547" w:rsidRPr="00243EB9" w:rsidRDefault="00DB7472" w:rsidP="00A05659">
      <w:pPr>
        <w:pStyle w:val="Figuras"/>
      </w:pPr>
      <w:r w:rsidRPr="00243EB9">
        <w:t xml:space="preserve">Pregunta </w:t>
      </w:r>
      <w:r w:rsidR="00FF6547" w:rsidRPr="00243EB9">
        <w:t>3</w:t>
      </w:r>
      <w:r w:rsidRPr="00243EB9">
        <w:t xml:space="preserve">: </w:t>
      </w:r>
      <w:r w:rsidR="00FF6547" w:rsidRPr="00243EB9">
        <w:t>¿Por qué medio preferiría realizar una donación a una asociación sin fines de lucro?</w:t>
      </w:r>
    </w:p>
    <w:p w14:paraId="0C4D2E51" w14:textId="1613E14A" w:rsidR="00FF6547" w:rsidRPr="00243EB9" w:rsidRDefault="00713669" w:rsidP="00A05659">
      <w:pPr>
        <w:pStyle w:val="Figuras"/>
      </w:pPr>
      <w:r w:rsidRPr="00243EB9">
        <w:rPr>
          <w:noProof/>
        </w:rPr>
        <w:drawing>
          <wp:inline distT="0" distB="0" distL="0" distR="0" wp14:anchorId="4E118619" wp14:editId="5ED16A5B">
            <wp:extent cx="5940000" cy="1800000"/>
            <wp:effectExtent l="0" t="0" r="3810" b="10160"/>
            <wp:docPr id="432688551" name="Gráfico 1">
              <a:extLst xmlns:a="http://schemas.openxmlformats.org/drawingml/2006/main">
                <a:ext uri="{FF2B5EF4-FFF2-40B4-BE49-F238E27FC236}">
                  <a16:creationId xmlns:a16="http://schemas.microsoft.com/office/drawing/2014/main" id="{48FFA784-7E03-44A6-8E7C-2FCBC1CE2A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67409990" w14:textId="2851ACB3" w:rsidR="00945CFA" w:rsidRPr="00243EB9" w:rsidRDefault="00945CFA" w:rsidP="00A05659">
      <w:pPr>
        <w:pStyle w:val="TtulodeFiguras"/>
        <w:rPr>
          <w:lang w:val="es-HN"/>
        </w:rPr>
      </w:pPr>
      <w:bookmarkStart w:id="3476" w:name="_Toc157505851"/>
      <w:r w:rsidRPr="00243EB9">
        <w:rPr>
          <w:lang w:val="es-HN"/>
        </w:rPr>
        <w:t>Figura 2</w:t>
      </w:r>
      <w:r w:rsidR="00027F10" w:rsidRPr="00243EB9">
        <w:rPr>
          <w:lang w:val="es-HN"/>
        </w:rPr>
        <w:t>3</w:t>
      </w:r>
      <w:r w:rsidRPr="00243EB9">
        <w:rPr>
          <w:lang w:val="es-HN"/>
        </w:rPr>
        <w:t xml:space="preserve">. </w:t>
      </w:r>
      <w:r w:rsidR="00073CAE" w:rsidRPr="00243EB9">
        <w:rPr>
          <w:lang w:val="es-HN"/>
        </w:rPr>
        <w:t>Canal de pago de posibles donantes</w:t>
      </w:r>
      <w:bookmarkEnd w:id="3476"/>
      <w:r w:rsidRPr="00243EB9">
        <w:rPr>
          <w:lang w:val="es-HN"/>
        </w:rPr>
        <w:t xml:space="preserve"> </w:t>
      </w:r>
    </w:p>
    <w:p w14:paraId="0B6C5F29" w14:textId="77777777" w:rsidR="006101EB" w:rsidRPr="00243EB9" w:rsidRDefault="006101EB" w:rsidP="00A05659">
      <w:pPr>
        <w:pStyle w:val="FuentedeFigurasyTablas"/>
      </w:pPr>
      <w:r w:rsidRPr="00243EB9">
        <w:t>Fuente: (Elaboración propia, 2023)</w:t>
      </w:r>
    </w:p>
    <w:p w14:paraId="4B3211A1" w14:textId="77777777" w:rsidR="006101EB" w:rsidRPr="00243EB9" w:rsidRDefault="006101EB" w:rsidP="00A05659">
      <w:pPr>
        <w:pStyle w:val="TextoPrincipal"/>
      </w:pPr>
    </w:p>
    <w:p w14:paraId="38ACC4C6" w14:textId="4066F3ED" w:rsidR="0010121D" w:rsidRPr="00243EB9" w:rsidRDefault="00695E00" w:rsidP="00A05659">
      <w:pPr>
        <w:pStyle w:val="TextoPrincipal"/>
      </w:pPr>
      <w:r w:rsidRPr="00243EB9">
        <w:t>Los medios de pago considera</w:t>
      </w:r>
      <w:r w:rsidR="00FC4A3E" w:rsidRPr="00243EB9">
        <w:t>d</w:t>
      </w:r>
      <w:r w:rsidRPr="00243EB9">
        <w:t xml:space="preserve">os </w:t>
      </w:r>
      <w:r w:rsidR="00FC4A3E" w:rsidRPr="00243EB9">
        <w:t>en el cuestionario</w:t>
      </w:r>
      <w:r w:rsidRPr="00243EB9">
        <w:t xml:space="preserve"> f</w:t>
      </w:r>
      <w:r w:rsidR="00245083" w:rsidRPr="00243EB9">
        <w:t>ueron canales tradicionales</w:t>
      </w:r>
      <w:r w:rsidR="00FC4A3E" w:rsidRPr="00243EB9">
        <w:t xml:space="preserve"> como las transferencias bancarias y los pagos en efectivo</w:t>
      </w:r>
      <w:r w:rsidR="00D50DF6" w:rsidRPr="00243EB9">
        <w:t>,</w:t>
      </w:r>
      <w:r w:rsidR="004D6719" w:rsidRPr="00243EB9">
        <w:t xml:space="preserve"> y</w:t>
      </w:r>
      <w:r w:rsidR="00D50DF6" w:rsidRPr="00243EB9">
        <w:t xml:space="preserve"> </w:t>
      </w:r>
      <w:r w:rsidR="00FC4A3E" w:rsidRPr="00243EB9">
        <w:t>los</w:t>
      </w:r>
      <w:r w:rsidR="00D50DF6" w:rsidRPr="00243EB9">
        <w:t xml:space="preserve"> medios de pago</w:t>
      </w:r>
      <w:r w:rsidR="00245083" w:rsidRPr="00243EB9">
        <w:t xml:space="preserve"> innovadores</w:t>
      </w:r>
      <w:r w:rsidR="00FC4A3E" w:rsidRPr="00243EB9">
        <w:t xml:space="preserve"> como los links de pago y las transferencias mediante billeteras electrónicas</w:t>
      </w:r>
      <w:r w:rsidRPr="00243EB9">
        <w:t>.</w:t>
      </w:r>
      <w:r w:rsidR="00FC4A3E" w:rsidRPr="00243EB9">
        <w:t xml:space="preserve"> Para el 90% de los encuestados l</w:t>
      </w:r>
      <w:r w:rsidR="00245083" w:rsidRPr="00243EB9">
        <w:t xml:space="preserve">os canales tradicionales </w:t>
      </w:r>
      <w:r w:rsidR="00405D83" w:rsidRPr="00243EB9">
        <w:t>fuero</w:t>
      </w:r>
      <w:r w:rsidR="00082248" w:rsidRPr="00243EB9">
        <w:t>n</w:t>
      </w:r>
      <w:r w:rsidR="00405D83" w:rsidRPr="00243EB9">
        <w:t xml:space="preserve"> los de mayor preferencia </w:t>
      </w:r>
      <w:r w:rsidR="00245083" w:rsidRPr="00243EB9">
        <w:t xml:space="preserve">para realizar </w:t>
      </w:r>
      <w:r w:rsidR="00405D83" w:rsidRPr="00243EB9">
        <w:t>donaciones</w:t>
      </w:r>
      <w:r w:rsidR="00245083" w:rsidRPr="00243EB9">
        <w:t xml:space="preserve"> a asociaciones sin fines de lucro. </w:t>
      </w:r>
      <w:r w:rsidR="00405D83" w:rsidRPr="00243EB9">
        <w:t xml:space="preserve">En contraste, </w:t>
      </w:r>
      <w:r w:rsidR="00245083" w:rsidRPr="00243EB9">
        <w:t>los canales considerados innovadores como los links de pago y las aportaciones mediante billeteras electrónicas representaron</w:t>
      </w:r>
      <w:r w:rsidR="00F50D35" w:rsidRPr="00243EB9">
        <w:t xml:space="preserve"> la preferencia para un </w:t>
      </w:r>
      <w:r w:rsidR="00245083" w:rsidRPr="00243EB9">
        <w:t xml:space="preserve">10% </w:t>
      </w:r>
      <w:r w:rsidR="00F50D35" w:rsidRPr="00243EB9">
        <w:t>de los donantes potenciales.</w:t>
      </w:r>
      <w:r w:rsidR="009D1A2F" w:rsidRPr="00243EB9">
        <w:t xml:space="preserve"> Esto puede deberse al temor de llegar </w:t>
      </w:r>
      <w:r w:rsidR="00C3139A" w:rsidRPr="00243EB9">
        <w:t xml:space="preserve">a ser </w:t>
      </w:r>
      <w:r w:rsidR="007B3E26" w:rsidRPr="00243EB9">
        <w:t>víctimas</w:t>
      </w:r>
      <w:r w:rsidR="009D1A2F" w:rsidRPr="00243EB9">
        <w:t xml:space="preserve"> de fraude como se ha visto recientemente</w:t>
      </w:r>
      <w:r w:rsidR="00E12959" w:rsidRPr="00243EB9">
        <w:t xml:space="preserve"> en el país.</w:t>
      </w:r>
      <w:r w:rsidR="00954FF0" w:rsidRPr="00243EB9">
        <w:t xml:space="preserve"> </w:t>
      </w:r>
      <w:r w:rsidR="00B727AD" w:rsidRPr="00243EB9">
        <w:t>Según datos de la Dirección Policial de Investigaciones de la Policía Nacional de Honduras, los delitos cibernéticos en Honduras aumentaron un 500 por ciento entre 2018 y 2020 (Valle, 2021)</w:t>
      </w:r>
      <w:r w:rsidR="00957FDE" w:rsidRPr="00243EB9">
        <w:t>.</w:t>
      </w:r>
      <w:r w:rsidR="00662CAE" w:rsidRPr="00243EB9">
        <w:t xml:space="preserve"> </w:t>
      </w:r>
      <w:r w:rsidR="00E12959" w:rsidRPr="00243EB9">
        <w:t>Para la asociación, e</w:t>
      </w:r>
      <w:r w:rsidR="002918A2" w:rsidRPr="00243EB9">
        <w:t>sto significa que en el corto y mediano plazo no es necesario invertir en la adopción de canales de pag</w:t>
      </w:r>
      <w:r w:rsidR="00F421C1" w:rsidRPr="00243EB9">
        <w:t xml:space="preserve">o adicionales a los que </w:t>
      </w:r>
      <w:r w:rsidR="00A15C47" w:rsidRPr="00243EB9">
        <w:t>actualmente cuenta</w:t>
      </w:r>
      <w:r w:rsidR="00F421C1" w:rsidRPr="00243EB9">
        <w:t>,</w:t>
      </w:r>
      <w:r w:rsidR="00A15C47" w:rsidRPr="00243EB9">
        <w:t xml:space="preserve"> ya que no representan un inconveniente para los donantes potenciales.</w:t>
      </w:r>
    </w:p>
    <w:p w14:paraId="0F7B65D9" w14:textId="77777777" w:rsidR="0010121D" w:rsidRPr="00243EB9" w:rsidRDefault="0010121D" w:rsidP="00A05659">
      <w:pPr>
        <w:pStyle w:val="TextoPrincipal"/>
      </w:pPr>
    </w:p>
    <w:p w14:paraId="5745C29D" w14:textId="77777777" w:rsidR="004A430E" w:rsidRPr="00243EB9" w:rsidRDefault="004A430E" w:rsidP="00A05659">
      <w:pPr>
        <w:pStyle w:val="TextoPrincipal"/>
      </w:pPr>
    </w:p>
    <w:p w14:paraId="7AAD2E08" w14:textId="27F747C9" w:rsidR="00FF6547" w:rsidRPr="00243EB9" w:rsidRDefault="008C7E1D" w:rsidP="00A05659">
      <w:pPr>
        <w:pStyle w:val="Figuras"/>
      </w:pPr>
      <w:r w:rsidRPr="00243EB9">
        <w:lastRenderedPageBreak/>
        <w:t xml:space="preserve">Pregunta </w:t>
      </w:r>
      <w:r w:rsidR="00FF6547" w:rsidRPr="00243EB9">
        <w:t>4</w:t>
      </w:r>
      <w:r w:rsidRPr="00243EB9">
        <w:t xml:space="preserve">: </w:t>
      </w:r>
      <w:r w:rsidR="00FF6547" w:rsidRPr="00243EB9">
        <w:t>¿Qué tan relevante es para usted recibir un artículo promocional a cambio de realizar un donativo a una asociación sin fines de lucro?</w:t>
      </w:r>
    </w:p>
    <w:p w14:paraId="60CBD028" w14:textId="13B6A389" w:rsidR="00FF6547" w:rsidRPr="00243EB9" w:rsidRDefault="00713669" w:rsidP="00A05659">
      <w:pPr>
        <w:pStyle w:val="Figuras"/>
      </w:pPr>
      <w:r w:rsidRPr="00243EB9">
        <w:rPr>
          <w:noProof/>
        </w:rPr>
        <w:drawing>
          <wp:inline distT="0" distB="0" distL="0" distR="0" wp14:anchorId="61D7317E" wp14:editId="43EC2FF4">
            <wp:extent cx="5940000" cy="1980000"/>
            <wp:effectExtent l="0" t="0" r="3810" b="1270"/>
            <wp:docPr id="282388000" name="Gráfico 1">
              <a:extLst xmlns:a="http://schemas.openxmlformats.org/drawingml/2006/main">
                <a:ext uri="{FF2B5EF4-FFF2-40B4-BE49-F238E27FC236}">
                  <a16:creationId xmlns:a16="http://schemas.microsoft.com/office/drawing/2014/main" id="{7BED95D4-E8B1-45BA-8534-548038EE9D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45668DE1" w14:textId="2383A699" w:rsidR="005369A3" w:rsidRPr="00243EB9" w:rsidRDefault="005369A3" w:rsidP="00A05659">
      <w:pPr>
        <w:pStyle w:val="TtulodeFiguras"/>
        <w:rPr>
          <w:lang w:val="es-HN"/>
        </w:rPr>
      </w:pPr>
      <w:bookmarkStart w:id="3477" w:name="_Toc157505852"/>
      <w:r w:rsidRPr="00243EB9">
        <w:rPr>
          <w:lang w:val="es-HN"/>
        </w:rPr>
        <w:t>Figura 2</w:t>
      </w:r>
      <w:r w:rsidR="00027F10" w:rsidRPr="00243EB9">
        <w:rPr>
          <w:lang w:val="es-HN"/>
        </w:rPr>
        <w:t>4</w:t>
      </w:r>
      <w:r w:rsidRPr="00243EB9">
        <w:rPr>
          <w:lang w:val="es-HN"/>
        </w:rPr>
        <w:t xml:space="preserve">. </w:t>
      </w:r>
      <w:r w:rsidR="001938FC" w:rsidRPr="00243EB9">
        <w:rPr>
          <w:lang w:val="es-HN"/>
        </w:rPr>
        <w:t>Relevancia promocional</w:t>
      </w:r>
      <w:bookmarkEnd w:id="3477"/>
    </w:p>
    <w:p w14:paraId="7BC6F9E9" w14:textId="77777777" w:rsidR="006101EB" w:rsidRPr="00243EB9" w:rsidRDefault="006101EB" w:rsidP="00A05659">
      <w:pPr>
        <w:pStyle w:val="FuentedeFigurasyTablas"/>
      </w:pPr>
      <w:r w:rsidRPr="00243EB9">
        <w:t>Fuente: (Elaboración propia, 2023)</w:t>
      </w:r>
    </w:p>
    <w:p w14:paraId="7E9380F4" w14:textId="77777777" w:rsidR="006101EB" w:rsidRPr="00243EB9" w:rsidRDefault="006101EB" w:rsidP="00A05659">
      <w:pPr>
        <w:pStyle w:val="TextoPrincipal"/>
      </w:pPr>
    </w:p>
    <w:p w14:paraId="47D2AA4D" w14:textId="60A81E2D" w:rsidR="0010121D" w:rsidRPr="00243EB9" w:rsidRDefault="000D2962" w:rsidP="00A05659">
      <w:pPr>
        <w:pStyle w:val="TextoPrincipal"/>
      </w:pPr>
      <w:r w:rsidRPr="00243EB9">
        <w:t xml:space="preserve">Una de las prácticas aplicadas para la recaudación de fondos y la </w:t>
      </w:r>
      <w:r w:rsidR="00A30D7C" w:rsidRPr="00243EB9">
        <w:t>expansión</w:t>
      </w:r>
      <w:r w:rsidRPr="00243EB9">
        <w:t xml:space="preserve"> de la imagen de la</w:t>
      </w:r>
      <w:r w:rsidR="00082C07" w:rsidRPr="00243EB9">
        <w:t>s empresas</w:t>
      </w:r>
      <w:r w:rsidRPr="00243EB9">
        <w:t xml:space="preserve"> es la comercialización de productos alusivos a </w:t>
      </w:r>
      <w:r w:rsidR="00082C07" w:rsidRPr="00243EB9">
        <w:t>su marca</w:t>
      </w:r>
      <w:r w:rsidRPr="00243EB9">
        <w:t xml:space="preserve">. </w:t>
      </w:r>
      <w:r w:rsidR="001479DA" w:rsidRPr="00243EB9">
        <w:t xml:space="preserve">Para el </w:t>
      </w:r>
      <w:r w:rsidR="00C0536A" w:rsidRPr="00243EB9">
        <w:t>21</w:t>
      </w:r>
      <w:r w:rsidR="001479DA" w:rsidRPr="00243EB9">
        <w:t xml:space="preserve">% de los encuestados </w:t>
      </w:r>
      <w:r w:rsidR="002167D6" w:rsidRPr="00243EB9">
        <w:t xml:space="preserve">resulta relevante </w:t>
      </w:r>
      <w:r w:rsidR="003002A4" w:rsidRPr="00243EB9">
        <w:t xml:space="preserve">o muy relevante </w:t>
      </w:r>
      <w:r w:rsidR="002167D6" w:rsidRPr="00243EB9">
        <w:t xml:space="preserve">recibir </w:t>
      </w:r>
      <w:r w:rsidR="00D56C36" w:rsidRPr="00243EB9">
        <w:t xml:space="preserve">un promocional a cambio de los donativos realizados a </w:t>
      </w:r>
      <w:r w:rsidR="00082C07" w:rsidRPr="00243EB9">
        <w:t>las</w:t>
      </w:r>
      <w:r w:rsidR="00D56C36" w:rsidRPr="00243EB9">
        <w:t xml:space="preserve"> asociaci</w:t>
      </w:r>
      <w:r w:rsidR="00082C07" w:rsidRPr="00243EB9">
        <w:t>ones</w:t>
      </w:r>
      <w:r w:rsidR="003002A4" w:rsidRPr="00243EB9">
        <w:t xml:space="preserve">. Para el </w:t>
      </w:r>
      <w:r w:rsidR="00BB0AED" w:rsidRPr="00243EB9">
        <w:t>26% les es indistinto, es decir, al realizar una donación no esperan algo a cambio, sin embargo, no les disgustaría recibir algún artículo promocional</w:t>
      </w:r>
      <w:r w:rsidR="00E97EEE" w:rsidRPr="00243EB9">
        <w:t>. Para</w:t>
      </w:r>
      <w:r w:rsidR="00733722" w:rsidRPr="00243EB9">
        <w:t xml:space="preserve"> el 53% restante </w:t>
      </w:r>
      <w:r w:rsidR="00E97EEE" w:rsidRPr="00243EB9">
        <w:t>no es considerado</w:t>
      </w:r>
      <w:r w:rsidR="00733722" w:rsidRPr="00243EB9">
        <w:t xml:space="preserve"> relevante, es decir, </w:t>
      </w:r>
      <w:r w:rsidR="00E72989" w:rsidRPr="00243EB9">
        <w:t>estos donantes potenciales estarían dispuestos a realizar un donativo sin esperar nada a cambio.</w:t>
      </w:r>
    </w:p>
    <w:p w14:paraId="09CAC366" w14:textId="4FDFE9E2" w:rsidR="008879A3" w:rsidRPr="00243EB9" w:rsidRDefault="008879A3" w:rsidP="00A05659">
      <w:pPr>
        <w:pStyle w:val="TextoPrincipal"/>
      </w:pPr>
      <w:r w:rsidRPr="00243EB9">
        <w:t xml:space="preserve">De estos resultados podemos </w:t>
      </w:r>
      <w:r w:rsidR="000167D3" w:rsidRPr="00243EB9">
        <w:t xml:space="preserve">observar </w:t>
      </w:r>
      <w:r w:rsidR="00A64FC0" w:rsidRPr="00243EB9">
        <w:t xml:space="preserve">que para la mayoría de los donantes potenciales el recibir promocionales no es </w:t>
      </w:r>
      <w:r w:rsidR="00A11B01" w:rsidRPr="00243EB9">
        <w:t xml:space="preserve">un </w:t>
      </w:r>
      <w:r w:rsidR="00A64FC0" w:rsidRPr="00243EB9">
        <w:t>factor determinante al momento de realizar un donativo a una asociación sin fines de lucro, sin embargo, representan una oportunidad de expandir la imagen de la asociación.</w:t>
      </w:r>
    </w:p>
    <w:p w14:paraId="54E55FC0" w14:textId="77777777" w:rsidR="0010121D" w:rsidRPr="00243EB9" w:rsidRDefault="0010121D" w:rsidP="00A05659">
      <w:pPr>
        <w:pStyle w:val="TextoPrincipal"/>
      </w:pPr>
    </w:p>
    <w:p w14:paraId="67CA7E3F" w14:textId="77777777" w:rsidR="00BE4250" w:rsidRPr="00243EB9" w:rsidRDefault="00BE4250" w:rsidP="00A05659">
      <w:pPr>
        <w:pStyle w:val="TextoPrincipal"/>
      </w:pPr>
    </w:p>
    <w:p w14:paraId="431200C8" w14:textId="77777777" w:rsidR="00BE4250" w:rsidRPr="00243EB9" w:rsidRDefault="00BE4250" w:rsidP="00A05659">
      <w:pPr>
        <w:pStyle w:val="TextoPrincipal"/>
      </w:pPr>
    </w:p>
    <w:p w14:paraId="48218221" w14:textId="77777777" w:rsidR="00BE4250" w:rsidRPr="00243EB9" w:rsidRDefault="00BE4250" w:rsidP="00A05659">
      <w:pPr>
        <w:pStyle w:val="TextoPrincipal"/>
      </w:pPr>
    </w:p>
    <w:p w14:paraId="6FB5A2B7" w14:textId="77777777" w:rsidR="00BE4250" w:rsidRPr="00243EB9" w:rsidRDefault="00BE4250" w:rsidP="00A05659">
      <w:pPr>
        <w:pStyle w:val="TextoPrincipal"/>
      </w:pPr>
    </w:p>
    <w:p w14:paraId="21DB7E5D" w14:textId="77777777" w:rsidR="00BE4250" w:rsidRPr="00243EB9" w:rsidRDefault="00BE4250" w:rsidP="00A05659">
      <w:pPr>
        <w:pStyle w:val="TextoPrincipal"/>
      </w:pPr>
    </w:p>
    <w:p w14:paraId="10066AD4" w14:textId="77777777" w:rsidR="00BE4250" w:rsidRPr="00243EB9" w:rsidRDefault="00BE4250" w:rsidP="00A05659">
      <w:pPr>
        <w:pStyle w:val="TextoPrincipal"/>
      </w:pPr>
    </w:p>
    <w:p w14:paraId="7B45C6BC" w14:textId="77777777" w:rsidR="00BE4250" w:rsidRPr="00243EB9" w:rsidRDefault="00BE4250" w:rsidP="00A05659">
      <w:pPr>
        <w:pStyle w:val="TextoPrincipal"/>
      </w:pPr>
    </w:p>
    <w:p w14:paraId="2F7E1E5C" w14:textId="057DD26C" w:rsidR="00FF6547" w:rsidRPr="00243EB9" w:rsidRDefault="008C7E1D" w:rsidP="00A05659">
      <w:pPr>
        <w:pStyle w:val="Figuras"/>
      </w:pPr>
      <w:r w:rsidRPr="00243EB9">
        <w:lastRenderedPageBreak/>
        <w:t xml:space="preserve">Pregunta </w:t>
      </w:r>
      <w:r w:rsidR="00FF6547" w:rsidRPr="00243EB9">
        <w:t>5</w:t>
      </w:r>
      <w:r w:rsidRPr="00243EB9">
        <w:t xml:space="preserve">: </w:t>
      </w:r>
      <w:r w:rsidR="00FF6547" w:rsidRPr="00243EB9">
        <w:t>¿Qué promocionales le gustaría adquirir al apoyar a una asociación a una asociación sin fines de lucro?</w:t>
      </w:r>
    </w:p>
    <w:p w14:paraId="145F819F" w14:textId="29AAB8F5" w:rsidR="00FF6547" w:rsidRPr="00243EB9" w:rsidRDefault="006268EE" w:rsidP="00A05659">
      <w:pPr>
        <w:pStyle w:val="Figuras"/>
      </w:pPr>
      <w:r w:rsidRPr="00243EB9">
        <w:rPr>
          <w:noProof/>
        </w:rPr>
        <w:drawing>
          <wp:inline distT="0" distB="0" distL="0" distR="0" wp14:anchorId="7B4243E1" wp14:editId="7E818620">
            <wp:extent cx="5940000" cy="1800000"/>
            <wp:effectExtent l="0" t="0" r="3810" b="10160"/>
            <wp:docPr id="1467145904" name="Gráfico 1">
              <a:extLst xmlns:a="http://schemas.openxmlformats.org/drawingml/2006/main">
                <a:ext uri="{FF2B5EF4-FFF2-40B4-BE49-F238E27FC236}">
                  <a16:creationId xmlns:a16="http://schemas.microsoft.com/office/drawing/2014/main" id="{0F6BC7AA-879A-4725-A01F-D9F65A9EB2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2D9CB7D0" w14:textId="33C86AF6" w:rsidR="005369A3" w:rsidRPr="00243EB9" w:rsidRDefault="00C0530A" w:rsidP="00A05659">
      <w:pPr>
        <w:pStyle w:val="TtulodeFiguras"/>
        <w:rPr>
          <w:lang w:val="es-HN"/>
        </w:rPr>
      </w:pPr>
      <w:bookmarkStart w:id="3478" w:name="_Toc157505853"/>
      <w:r w:rsidRPr="00243EB9">
        <w:rPr>
          <w:lang w:val="es-HN"/>
        </w:rPr>
        <w:t>Figura 2</w:t>
      </w:r>
      <w:r w:rsidR="00027F10" w:rsidRPr="00243EB9">
        <w:rPr>
          <w:lang w:val="es-HN"/>
        </w:rPr>
        <w:t>5</w:t>
      </w:r>
      <w:r w:rsidRPr="00243EB9">
        <w:rPr>
          <w:lang w:val="es-HN"/>
        </w:rPr>
        <w:t xml:space="preserve">. </w:t>
      </w:r>
      <w:r w:rsidR="00C319B5" w:rsidRPr="00243EB9">
        <w:rPr>
          <w:lang w:val="es-HN"/>
        </w:rPr>
        <w:t>Artículos</w:t>
      </w:r>
      <w:r w:rsidR="004B72B9" w:rsidRPr="00243EB9">
        <w:rPr>
          <w:lang w:val="es-HN"/>
        </w:rPr>
        <w:t xml:space="preserve"> promocional</w:t>
      </w:r>
      <w:r w:rsidR="00C319B5" w:rsidRPr="00243EB9">
        <w:rPr>
          <w:lang w:val="es-HN"/>
        </w:rPr>
        <w:t>es</w:t>
      </w:r>
      <w:bookmarkEnd w:id="3478"/>
    </w:p>
    <w:p w14:paraId="11F1423A" w14:textId="77777777" w:rsidR="006101EB" w:rsidRPr="00243EB9" w:rsidRDefault="006101EB" w:rsidP="00A05659">
      <w:pPr>
        <w:pStyle w:val="FuentedeFigurasyTablas"/>
      </w:pPr>
      <w:r w:rsidRPr="00243EB9">
        <w:t>Fuente: (Elaboración propia, 2023)</w:t>
      </w:r>
    </w:p>
    <w:p w14:paraId="4552BB89" w14:textId="77777777" w:rsidR="006101EB" w:rsidRPr="00243EB9" w:rsidRDefault="006101EB" w:rsidP="00A05659">
      <w:pPr>
        <w:pStyle w:val="TextoPrincipal"/>
      </w:pPr>
    </w:p>
    <w:p w14:paraId="5815BACD" w14:textId="5F6657B0" w:rsidR="0010121D" w:rsidRPr="00243EB9" w:rsidRDefault="007E6A43" w:rsidP="00A05659">
      <w:pPr>
        <w:pStyle w:val="TextoPrincipal"/>
      </w:pPr>
      <w:r w:rsidRPr="00243EB9">
        <w:t xml:space="preserve">Esta respuesta </w:t>
      </w:r>
      <w:r w:rsidR="00BD1339" w:rsidRPr="00243EB9">
        <w:t>estaba disponible únicamente para el 47% de l</w:t>
      </w:r>
      <w:r w:rsidR="00B2484B" w:rsidRPr="00243EB9">
        <w:t xml:space="preserve">os encuestados para quienes era </w:t>
      </w:r>
      <w:r w:rsidR="007D6D6D" w:rsidRPr="00243EB9">
        <w:t xml:space="preserve">relevante </w:t>
      </w:r>
      <w:r w:rsidR="00B13076" w:rsidRPr="00243EB9">
        <w:t xml:space="preserve">en alguna medida </w:t>
      </w:r>
      <w:r w:rsidR="007D6D6D" w:rsidRPr="00243EB9">
        <w:t xml:space="preserve">o indistinto el recibir un </w:t>
      </w:r>
      <w:r w:rsidR="0059114B" w:rsidRPr="00243EB9">
        <w:t>artículo</w:t>
      </w:r>
      <w:r w:rsidR="007D6D6D" w:rsidRPr="00243EB9">
        <w:t xml:space="preserve"> promocional a cambio de</w:t>
      </w:r>
      <w:r w:rsidR="00BE4250" w:rsidRPr="00243EB9">
        <w:t xml:space="preserve"> realizar un</w:t>
      </w:r>
      <w:r w:rsidR="007D6D6D" w:rsidRPr="00243EB9">
        <w:t xml:space="preserve"> donativo</w:t>
      </w:r>
      <w:r w:rsidR="00B13076" w:rsidRPr="00243EB9">
        <w:t>.</w:t>
      </w:r>
      <w:r w:rsidR="00616EED" w:rsidRPr="00243EB9">
        <w:t xml:space="preserve"> </w:t>
      </w:r>
      <w:r w:rsidR="00B13076" w:rsidRPr="00243EB9">
        <w:t>S</w:t>
      </w:r>
      <w:r w:rsidR="00BE4250" w:rsidRPr="00243EB9">
        <w:t xml:space="preserve">e observa que </w:t>
      </w:r>
      <w:r w:rsidR="00616EED" w:rsidRPr="00243EB9">
        <w:t xml:space="preserve">la preferencia se </w:t>
      </w:r>
      <w:r w:rsidR="0059114B" w:rsidRPr="00243EB9">
        <w:t>c</w:t>
      </w:r>
      <w:r w:rsidR="00BE4250" w:rsidRPr="00243EB9">
        <w:t>entra en artículos como</w:t>
      </w:r>
      <w:r w:rsidR="00616EED" w:rsidRPr="00243EB9">
        <w:t xml:space="preserve"> vasos, llaveros y camisetas alusivas a </w:t>
      </w:r>
      <w:r w:rsidR="009C1C89" w:rsidRPr="00243EB9">
        <w:t>la asociación</w:t>
      </w:r>
      <w:r w:rsidR="00616EED" w:rsidRPr="00243EB9">
        <w:t xml:space="preserve">, concentrando el </w:t>
      </w:r>
      <w:r w:rsidR="0069702F" w:rsidRPr="00243EB9">
        <w:t>70</w:t>
      </w:r>
      <w:r w:rsidR="003A72E4" w:rsidRPr="00243EB9">
        <w:t>% de los artículos preferidos por los encuestados.</w:t>
      </w:r>
      <w:r w:rsidR="004F4AD9" w:rsidRPr="00243EB9">
        <w:t xml:space="preserve"> </w:t>
      </w:r>
      <w:r w:rsidR="00910935" w:rsidRPr="00243EB9">
        <w:t xml:space="preserve">El 50% de los </w:t>
      </w:r>
      <w:r w:rsidR="009A0EE5" w:rsidRPr="00243EB9">
        <w:t>donantes potenciales prefieren vasos y llaveros que son artícu</w:t>
      </w:r>
      <w:r w:rsidR="00552E29" w:rsidRPr="00243EB9">
        <w:t>los de uso cotidiano y que pueden portarse</w:t>
      </w:r>
      <w:r w:rsidR="009A0EE5" w:rsidRPr="00243EB9">
        <w:t xml:space="preserve"> </w:t>
      </w:r>
      <w:r w:rsidR="00861D5E" w:rsidRPr="00243EB9">
        <w:t>en casi cualquier situación</w:t>
      </w:r>
      <w:r w:rsidR="00041EBC" w:rsidRPr="00243EB9">
        <w:t xml:space="preserve"> y ambiente</w:t>
      </w:r>
      <w:r w:rsidR="00861D5E" w:rsidRPr="00243EB9">
        <w:t xml:space="preserve">, lo que permite lograr una mayor exposición de la </w:t>
      </w:r>
      <w:r w:rsidR="007B129C" w:rsidRPr="00243EB9">
        <w:t>imagen de UNILUFIH a más donantes potenciales.</w:t>
      </w:r>
    </w:p>
    <w:p w14:paraId="6E9A58F6" w14:textId="77777777" w:rsidR="00005396" w:rsidRPr="00243EB9" w:rsidRDefault="00005396" w:rsidP="00A05659">
      <w:pPr>
        <w:pStyle w:val="TextoPrincipal"/>
      </w:pPr>
    </w:p>
    <w:p w14:paraId="2EFC6E34" w14:textId="70A1D269" w:rsidR="008C7E1D" w:rsidRPr="00243EB9" w:rsidRDefault="008C7E1D" w:rsidP="00A05659">
      <w:pPr>
        <w:pStyle w:val="Figuras"/>
      </w:pPr>
      <w:r w:rsidRPr="00243EB9">
        <w:t xml:space="preserve">Pregunta </w:t>
      </w:r>
      <w:r w:rsidR="00FF6547" w:rsidRPr="00243EB9">
        <w:t>6</w:t>
      </w:r>
      <w:r w:rsidRPr="00243EB9">
        <w:t xml:space="preserve">: </w:t>
      </w:r>
      <w:r w:rsidR="00FF6547" w:rsidRPr="00243EB9">
        <w:t>¿Estarías dispuesto a realizar actividades de voluntariado para apoyar en campañas de una organización sin fines de lucro?</w:t>
      </w:r>
    </w:p>
    <w:p w14:paraId="205783C3" w14:textId="158657FD" w:rsidR="00FF6547" w:rsidRPr="00243EB9" w:rsidRDefault="006268EE" w:rsidP="00A05659">
      <w:pPr>
        <w:pStyle w:val="Figuras"/>
      </w:pPr>
      <w:r w:rsidRPr="00243EB9">
        <w:rPr>
          <w:noProof/>
        </w:rPr>
        <w:drawing>
          <wp:inline distT="0" distB="0" distL="0" distR="0" wp14:anchorId="35A3F7BB" wp14:editId="01B36691">
            <wp:extent cx="5940000" cy="1800000"/>
            <wp:effectExtent l="0" t="0" r="3810" b="10160"/>
            <wp:docPr id="378000941" name="Gráfico 1">
              <a:extLst xmlns:a="http://schemas.openxmlformats.org/drawingml/2006/main">
                <a:ext uri="{FF2B5EF4-FFF2-40B4-BE49-F238E27FC236}">
                  <a16:creationId xmlns:a16="http://schemas.microsoft.com/office/drawing/2014/main" id="{789DE20C-F02A-4471-B5F7-121F48A4A4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1FAAA7B7" w14:textId="0F171885" w:rsidR="00C0530A" w:rsidRPr="00243EB9" w:rsidRDefault="00C0530A" w:rsidP="00A05659">
      <w:pPr>
        <w:pStyle w:val="TtulodeFiguras"/>
        <w:rPr>
          <w:lang w:val="es-HN"/>
        </w:rPr>
      </w:pPr>
      <w:bookmarkStart w:id="3479" w:name="_Toc157505854"/>
      <w:r w:rsidRPr="00243EB9">
        <w:rPr>
          <w:lang w:val="es-HN"/>
        </w:rPr>
        <w:t>Figura 2</w:t>
      </w:r>
      <w:r w:rsidR="00027F10" w:rsidRPr="00243EB9">
        <w:rPr>
          <w:lang w:val="es-HN"/>
        </w:rPr>
        <w:t>6</w:t>
      </w:r>
      <w:r w:rsidRPr="00243EB9">
        <w:rPr>
          <w:lang w:val="es-HN"/>
        </w:rPr>
        <w:t>.</w:t>
      </w:r>
      <w:r w:rsidR="000671FC" w:rsidRPr="00243EB9">
        <w:rPr>
          <w:lang w:val="es-HN"/>
        </w:rPr>
        <w:t xml:space="preserve"> Voluntariado</w:t>
      </w:r>
      <w:bookmarkEnd w:id="3479"/>
    </w:p>
    <w:p w14:paraId="66A73B14" w14:textId="77777777" w:rsidR="006101EB" w:rsidRPr="00243EB9" w:rsidRDefault="006101EB" w:rsidP="00A05659">
      <w:pPr>
        <w:pStyle w:val="FuentedeFigurasyTablas"/>
      </w:pPr>
      <w:r w:rsidRPr="00243EB9">
        <w:t>Fuente: (Elaboración propia, 2023)</w:t>
      </w:r>
    </w:p>
    <w:p w14:paraId="7E3587CA" w14:textId="77777777" w:rsidR="006101EB" w:rsidRPr="00243EB9" w:rsidRDefault="006101EB" w:rsidP="00A05659">
      <w:pPr>
        <w:pStyle w:val="TextoPrincipal"/>
      </w:pPr>
    </w:p>
    <w:p w14:paraId="5760148D" w14:textId="77F8CED8" w:rsidR="009C1C89" w:rsidRPr="00243EB9" w:rsidRDefault="000119C5" w:rsidP="00A05659">
      <w:pPr>
        <w:pStyle w:val="TextoPrincipal"/>
      </w:pPr>
      <w:r w:rsidRPr="00243EB9">
        <w:lastRenderedPageBreak/>
        <w:t xml:space="preserve">El 82% de los encuestados </w:t>
      </w:r>
      <w:r w:rsidR="00F81B21" w:rsidRPr="00243EB9">
        <w:t xml:space="preserve">están anuentes a participar en actividades de voluntariado, </w:t>
      </w:r>
      <w:r w:rsidR="006F04E5" w:rsidRPr="00243EB9">
        <w:t xml:space="preserve">por </w:t>
      </w:r>
      <w:r w:rsidR="00F81B21" w:rsidRPr="00243EB9">
        <w:t>lo</w:t>
      </w:r>
      <w:r w:rsidR="006F04E5" w:rsidRPr="00243EB9">
        <w:t xml:space="preserve"> que</w:t>
      </w:r>
      <w:r w:rsidR="00F81B21" w:rsidRPr="00243EB9">
        <w:t xml:space="preserve"> </w:t>
      </w:r>
      <w:r w:rsidR="00DE3960" w:rsidRPr="00243EB9">
        <w:t xml:space="preserve">para </w:t>
      </w:r>
      <w:r w:rsidR="00F81B21" w:rsidRPr="00243EB9">
        <w:t xml:space="preserve">la asociación </w:t>
      </w:r>
      <w:r w:rsidR="00DE3960" w:rsidRPr="00243EB9">
        <w:t>es una oportunidad</w:t>
      </w:r>
      <w:r w:rsidR="00930B2B" w:rsidRPr="00243EB9">
        <w:t xml:space="preserve"> para</w:t>
      </w:r>
      <w:r w:rsidR="00F81B21" w:rsidRPr="00243EB9">
        <w:t xml:space="preserve"> involucrar a </w:t>
      </w:r>
      <w:r w:rsidR="00E350CE" w:rsidRPr="00243EB9">
        <w:t>la comunidad</w:t>
      </w:r>
      <w:r w:rsidR="00F81B21" w:rsidRPr="00243EB9">
        <w:t xml:space="preserve"> </w:t>
      </w:r>
      <w:r w:rsidR="00930B2B" w:rsidRPr="00243EB9">
        <w:t>en</w:t>
      </w:r>
      <w:r w:rsidR="00F81B21" w:rsidRPr="00243EB9">
        <w:t xml:space="preserve"> el desarrollo de las campañas </w:t>
      </w:r>
      <w:r w:rsidR="001E1A08" w:rsidRPr="00243EB9">
        <w:t>en beneficio de la asociación.</w:t>
      </w:r>
      <w:r w:rsidR="00560016" w:rsidRPr="00243EB9">
        <w:t xml:space="preserve"> </w:t>
      </w:r>
      <w:r w:rsidR="003D2166" w:rsidRPr="00243EB9">
        <w:t>Entre las al</w:t>
      </w:r>
      <w:r w:rsidR="00764CCF" w:rsidRPr="00243EB9">
        <w:t>i</w:t>
      </w:r>
      <w:r w:rsidR="003D2166" w:rsidRPr="00243EB9">
        <w:t xml:space="preserve">anzas que la asociación puede generar para obtener apoyo de voluntarios se encuentran las universidades públicas y privadas, colegios, empresas </w:t>
      </w:r>
      <w:r w:rsidR="00C75EFE" w:rsidRPr="00243EB9">
        <w:t>socialmente responsables, iglesias y comunidades</w:t>
      </w:r>
      <w:r w:rsidR="00E350CE" w:rsidRPr="00243EB9">
        <w:t xml:space="preserve">. </w:t>
      </w:r>
      <w:r w:rsidR="00560016" w:rsidRPr="00243EB9">
        <w:t xml:space="preserve">El </w:t>
      </w:r>
      <w:r w:rsidR="00466176" w:rsidRPr="00243EB9">
        <w:t xml:space="preserve">contar con apoyo de voluntarios permite lograr </w:t>
      </w:r>
      <w:r w:rsidR="001170BF" w:rsidRPr="00243EB9">
        <w:t xml:space="preserve">realizar actividades más grandes y a menor costo al no ser necesario </w:t>
      </w:r>
      <w:r w:rsidR="00AD3719" w:rsidRPr="00243EB9">
        <w:t>la contratación de personal.</w:t>
      </w:r>
      <w:r w:rsidR="001E1A08" w:rsidRPr="00243EB9">
        <w:t xml:space="preserve"> </w:t>
      </w:r>
      <w:r w:rsidR="00930B2B" w:rsidRPr="00243EB9">
        <w:t xml:space="preserve">Con esto la asociación </w:t>
      </w:r>
      <w:r w:rsidR="00AD3719" w:rsidRPr="00243EB9">
        <w:t xml:space="preserve">puede </w:t>
      </w:r>
      <w:r w:rsidR="00930B2B" w:rsidRPr="00243EB9">
        <w:t>involucra</w:t>
      </w:r>
      <w:r w:rsidR="00AD3719" w:rsidRPr="00243EB9">
        <w:t>r</w:t>
      </w:r>
      <w:r w:rsidR="00930B2B" w:rsidRPr="00243EB9">
        <w:t xml:space="preserve"> a la comunidad en actividades </w:t>
      </w:r>
      <w:r w:rsidR="007F7248" w:rsidRPr="00243EB9">
        <w:t>de beneficio mut</w:t>
      </w:r>
      <w:r w:rsidR="00782F47" w:rsidRPr="00243EB9">
        <w:t>uo.</w:t>
      </w:r>
    </w:p>
    <w:p w14:paraId="31E42A27" w14:textId="77777777" w:rsidR="003A2A1C" w:rsidRPr="00243EB9" w:rsidRDefault="003A2A1C" w:rsidP="00A05659">
      <w:pPr>
        <w:pStyle w:val="TextoPrincipal"/>
      </w:pPr>
    </w:p>
    <w:p w14:paraId="09FF6D6C" w14:textId="511CDC26" w:rsidR="00FF6547" w:rsidRPr="00243EB9" w:rsidRDefault="008C7E1D" w:rsidP="00A05659">
      <w:pPr>
        <w:pStyle w:val="Figuras"/>
      </w:pPr>
      <w:r w:rsidRPr="00243EB9">
        <w:t xml:space="preserve">Pregunta </w:t>
      </w:r>
      <w:r w:rsidR="00FF6547" w:rsidRPr="00243EB9">
        <w:t>7</w:t>
      </w:r>
      <w:r w:rsidRPr="00243EB9">
        <w:t xml:space="preserve">: </w:t>
      </w:r>
      <w:r w:rsidR="00FF6547" w:rsidRPr="00243EB9">
        <w:t>¿Ha realizado en los últimos 12 meses una donación económica a alguna asociación sin fines de lucro?</w:t>
      </w:r>
    </w:p>
    <w:p w14:paraId="7D7CEF31" w14:textId="5DEA353D" w:rsidR="00FF6547" w:rsidRPr="00243EB9" w:rsidRDefault="006268EE" w:rsidP="00A05659">
      <w:pPr>
        <w:pStyle w:val="Figuras"/>
      </w:pPr>
      <w:r w:rsidRPr="00243EB9">
        <w:rPr>
          <w:noProof/>
        </w:rPr>
        <w:drawing>
          <wp:inline distT="0" distB="0" distL="0" distR="0" wp14:anchorId="6D3733EA" wp14:editId="064B6C75">
            <wp:extent cx="5940000" cy="1800000"/>
            <wp:effectExtent l="0" t="0" r="3810" b="10160"/>
            <wp:docPr id="644515176" name="Gráfico 1">
              <a:extLst xmlns:a="http://schemas.openxmlformats.org/drawingml/2006/main">
                <a:ext uri="{FF2B5EF4-FFF2-40B4-BE49-F238E27FC236}">
                  <a16:creationId xmlns:a16="http://schemas.microsoft.com/office/drawing/2014/main" id="{46196C98-9AD1-4BBA-8A9C-9A5CF4D25B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6C36FD25" w14:textId="56E2B269" w:rsidR="00C0530A" w:rsidRPr="00243EB9" w:rsidRDefault="00C0530A" w:rsidP="00A05659">
      <w:pPr>
        <w:pStyle w:val="TtulodeFiguras"/>
        <w:rPr>
          <w:lang w:val="es-HN"/>
        </w:rPr>
      </w:pPr>
      <w:bookmarkStart w:id="3480" w:name="_Toc157505855"/>
      <w:r w:rsidRPr="00243EB9">
        <w:rPr>
          <w:lang w:val="es-HN"/>
        </w:rPr>
        <w:t>Figura 2</w:t>
      </w:r>
      <w:r w:rsidR="00027F10" w:rsidRPr="00243EB9">
        <w:rPr>
          <w:lang w:val="es-HN"/>
        </w:rPr>
        <w:t>7</w:t>
      </w:r>
      <w:r w:rsidRPr="00243EB9">
        <w:rPr>
          <w:lang w:val="es-HN"/>
        </w:rPr>
        <w:t>.</w:t>
      </w:r>
      <w:r w:rsidR="00D51267" w:rsidRPr="00243EB9">
        <w:rPr>
          <w:lang w:val="es-HN"/>
        </w:rPr>
        <w:t xml:space="preserve"> Donaciones</w:t>
      </w:r>
      <w:bookmarkEnd w:id="3480"/>
    </w:p>
    <w:p w14:paraId="3FC80042" w14:textId="77777777" w:rsidR="006101EB" w:rsidRPr="00243EB9" w:rsidRDefault="006101EB" w:rsidP="00A05659">
      <w:pPr>
        <w:pStyle w:val="FuentedeFigurasyTablas"/>
      </w:pPr>
      <w:r w:rsidRPr="00243EB9">
        <w:t>Fuente: (Elaboración propia, 2023)</w:t>
      </w:r>
    </w:p>
    <w:p w14:paraId="4F7B1456" w14:textId="77777777" w:rsidR="006101EB" w:rsidRPr="00243EB9" w:rsidRDefault="006101EB" w:rsidP="00A05659">
      <w:pPr>
        <w:pStyle w:val="TextoPrincipal"/>
      </w:pPr>
    </w:p>
    <w:p w14:paraId="045EDAB6" w14:textId="006D67D8" w:rsidR="007C2099" w:rsidRPr="00243EB9" w:rsidRDefault="0005078E" w:rsidP="00A05659">
      <w:pPr>
        <w:pStyle w:val="TextoPrincipal"/>
      </w:pPr>
      <w:r w:rsidRPr="00243EB9">
        <w:t>El 5</w:t>
      </w:r>
      <w:r w:rsidR="0069702F" w:rsidRPr="00243EB9">
        <w:t>7</w:t>
      </w:r>
      <w:r w:rsidRPr="00243EB9">
        <w:t>% de los encuestados</w:t>
      </w:r>
      <w:r w:rsidR="00462965" w:rsidRPr="00243EB9">
        <w:t xml:space="preserve"> respondió que</w:t>
      </w:r>
      <w:r w:rsidRPr="00243EB9">
        <w:t xml:space="preserve"> </w:t>
      </w:r>
      <w:r w:rsidR="006B51A7" w:rsidRPr="00243EB9">
        <w:t>ha realizado donac</w:t>
      </w:r>
      <w:r w:rsidR="005808C2" w:rsidRPr="00243EB9">
        <w:t xml:space="preserve">iones </w:t>
      </w:r>
      <w:r w:rsidR="00462965" w:rsidRPr="00243EB9">
        <w:t xml:space="preserve">en los últimos </w:t>
      </w:r>
      <w:r w:rsidR="0062504E" w:rsidRPr="00243EB9">
        <w:t>12</w:t>
      </w:r>
      <w:r w:rsidR="00462965" w:rsidRPr="00243EB9">
        <w:t xml:space="preserve"> meses</w:t>
      </w:r>
      <w:r w:rsidR="0062504E" w:rsidRPr="00243EB9">
        <w:t xml:space="preserve"> a asociaciones sin fines de lucro.</w:t>
      </w:r>
      <w:r w:rsidR="00295E36" w:rsidRPr="00243EB9">
        <w:t xml:space="preserve"> Esto</w:t>
      </w:r>
      <w:r w:rsidR="0042320E" w:rsidRPr="00243EB9">
        <w:t xml:space="preserve"> </w:t>
      </w:r>
      <w:r w:rsidR="008E7960" w:rsidRPr="00243EB9">
        <w:t xml:space="preserve">indica que son donantes </w:t>
      </w:r>
      <w:r w:rsidR="00E22784" w:rsidRPr="00243EB9">
        <w:t>frecuentes</w:t>
      </w:r>
      <w:r w:rsidR="002D0FA8" w:rsidRPr="00243EB9">
        <w:t>,</w:t>
      </w:r>
      <w:r w:rsidR="00E22784" w:rsidRPr="00243EB9">
        <w:t xml:space="preserve"> recientes </w:t>
      </w:r>
      <w:r w:rsidR="003063B6" w:rsidRPr="00243EB9">
        <w:t>y que</w:t>
      </w:r>
      <w:r w:rsidR="002D0FA8" w:rsidRPr="00243EB9">
        <w:t xml:space="preserve"> hay oportunidad que se mantengan </w:t>
      </w:r>
      <w:r w:rsidR="008144A2" w:rsidRPr="00243EB9">
        <w:t xml:space="preserve">activos en estas actividades. En cuanto al 43% que no </w:t>
      </w:r>
      <w:r w:rsidR="00F734BB" w:rsidRPr="00243EB9">
        <w:t xml:space="preserve">ha realizado </w:t>
      </w:r>
      <w:r w:rsidR="00A47FBA" w:rsidRPr="00243EB9">
        <w:t>donaciones re</w:t>
      </w:r>
      <w:r w:rsidR="00A47886" w:rsidRPr="00243EB9">
        <w:t>cientement</w:t>
      </w:r>
      <w:r w:rsidR="00C21C0D" w:rsidRPr="00243EB9">
        <w:t>e</w:t>
      </w:r>
      <w:r w:rsidR="00190BE9" w:rsidRPr="00243EB9">
        <w:t xml:space="preserve"> representan una oportunidad como donantes potenciales de </w:t>
      </w:r>
      <w:r w:rsidR="00E712A4" w:rsidRPr="00243EB9">
        <w:t>generar empatía hacia la causa de la asociación y atraerlos para ser la primera asociación a la cual realizan un</w:t>
      </w:r>
      <w:r w:rsidR="00B644CB" w:rsidRPr="00243EB9">
        <w:t>a aportación ya sea económica o de voluntariado</w:t>
      </w:r>
      <w:r w:rsidR="00E712A4" w:rsidRPr="00243EB9">
        <w:t>.</w:t>
      </w:r>
      <w:r w:rsidR="00D34EA1" w:rsidRPr="00243EB9">
        <w:t xml:space="preserve"> Al ser una población representativa del Distrito Central</w:t>
      </w:r>
      <w:r w:rsidR="00121D10" w:rsidRPr="00243EB9">
        <w:t xml:space="preserve">, implica que la mayoría de las personas </w:t>
      </w:r>
      <w:r w:rsidR="00754391" w:rsidRPr="00243EB9">
        <w:t>están anuentes a dar apoyo a este tipo de organizaciones</w:t>
      </w:r>
      <w:r w:rsidR="0085214F" w:rsidRPr="00243EB9">
        <w:t xml:space="preserve"> y que además </w:t>
      </w:r>
      <w:r w:rsidR="00E84016" w:rsidRPr="00243EB9">
        <w:t>la mayoría de la población estaría dispuesta a realizar actividades de voluntariado en apoyo a asociaciones sin fines de lucro, como</w:t>
      </w:r>
      <w:r w:rsidR="0073517A" w:rsidRPr="00243EB9">
        <w:t xml:space="preserve"> </w:t>
      </w:r>
      <w:r w:rsidR="00E84016" w:rsidRPr="00243EB9">
        <w:t>se observa en la figura 26.</w:t>
      </w:r>
    </w:p>
    <w:p w14:paraId="0272F154" w14:textId="77777777" w:rsidR="00E84016" w:rsidRPr="00243EB9" w:rsidRDefault="00E84016" w:rsidP="00A05659">
      <w:pPr>
        <w:pStyle w:val="TextoPrincipal"/>
      </w:pPr>
    </w:p>
    <w:p w14:paraId="7EB932FA" w14:textId="20CB0815" w:rsidR="00FF6547" w:rsidRPr="00243EB9" w:rsidRDefault="008C7E1D" w:rsidP="00A05659">
      <w:pPr>
        <w:pStyle w:val="Figuras"/>
      </w:pPr>
      <w:r w:rsidRPr="00243EB9">
        <w:lastRenderedPageBreak/>
        <w:t xml:space="preserve">Pregunta </w:t>
      </w:r>
      <w:r w:rsidR="00FF6547" w:rsidRPr="00243EB9">
        <w:t>8</w:t>
      </w:r>
      <w:r w:rsidRPr="00243EB9">
        <w:t xml:space="preserve">: </w:t>
      </w:r>
      <w:r w:rsidR="00FF6547" w:rsidRPr="00243EB9">
        <w:t>¿Qué tipo de contenido prefieres visualizar en las redes sociales de organizaciones sin fines de lucro?</w:t>
      </w:r>
    </w:p>
    <w:p w14:paraId="21E59556" w14:textId="7D094511" w:rsidR="00FF6547" w:rsidRPr="00243EB9" w:rsidRDefault="006268EE" w:rsidP="00A05659">
      <w:pPr>
        <w:pStyle w:val="Figuras"/>
      </w:pPr>
      <w:r w:rsidRPr="00243EB9">
        <w:rPr>
          <w:noProof/>
        </w:rPr>
        <w:drawing>
          <wp:inline distT="0" distB="0" distL="0" distR="0" wp14:anchorId="23FD18DC" wp14:editId="01034E51">
            <wp:extent cx="5940000" cy="1800000"/>
            <wp:effectExtent l="0" t="0" r="3810" b="10160"/>
            <wp:docPr id="523687125" name="Gráfico 1">
              <a:extLst xmlns:a="http://schemas.openxmlformats.org/drawingml/2006/main">
                <a:ext uri="{FF2B5EF4-FFF2-40B4-BE49-F238E27FC236}">
                  <a16:creationId xmlns:a16="http://schemas.microsoft.com/office/drawing/2014/main" id="{2A43A2C9-ED89-433A-982C-D2FF18CA29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0BFE22EE" w14:textId="173CCB29" w:rsidR="00C0530A" w:rsidRPr="00243EB9" w:rsidRDefault="00C0530A" w:rsidP="00A05659">
      <w:pPr>
        <w:pStyle w:val="TtulodeFiguras"/>
        <w:rPr>
          <w:lang w:val="es-HN"/>
        </w:rPr>
      </w:pPr>
      <w:bookmarkStart w:id="3481" w:name="_Toc157505856"/>
      <w:r w:rsidRPr="00243EB9">
        <w:rPr>
          <w:lang w:val="es-HN"/>
        </w:rPr>
        <w:t>Figura 2</w:t>
      </w:r>
      <w:r w:rsidR="00027F10" w:rsidRPr="00243EB9">
        <w:rPr>
          <w:lang w:val="es-HN"/>
        </w:rPr>
        <w:t>8</w:t>
      </w:r>
      <w:r w:rsidRPr="00243EB9">
        <w:rPr>
          <w:lang w:val="es-HN"/>
        </w:rPr>
        <w:t xml:space="preserve">. </w:t>
      </w:r>
      <w:r w:rsidR="00E70D10" w:rsidRPr="00243EB9">
        <w:rPr>
          <w:lang w:val="es-HN"/>
        </w:rPr>
        <w:t xml:space="preserve">Contenido </w:t>
      </w:r>
      <w:r w:rsidR="005431C2" w:rsidRPr="00243EB9">
        <w:rPr>
          <w:lang w:val="es-HN"/>
        </w:rPr>
        <w:t>de redes sociales</w:t>
      </w:r>
      <w:bookmarkEnd w:id="3481"/>
    </w:p>
    <w:p w14:paraId="51A6105B" w14:textId="77777777" w:rsidR="006101EB" w:rsidRPr="00243EB9" w:rsidRDefault="006101EB" w:rsidP="00A05659">
      <w:pPr>
        <w:pStyle w:val="FuentedeFigurasyTablas"/>
      </w:pPr>
      <w:r w:rsidRPr="00243EB9">
        <w:t>Fuente: (Elaboración propia, 2023)</w:t>
      </w:r>
    </w:p>
    <w:p w14:paraId="0F021C5F" w14:textId="77777777" w:rsidR="0062504E" w:rsidRPr="00243EB9" w:rsidRDefault="0062504E" w:rsidP="00A05659">
      <w:pPr>
        <w:pStyle w:val="TextoPrincipal"/>
      </w:pPr>
    </w:p>
    <w:p w14:paraId="2BAEC71D" w14:textId="4E596906" w:rsidR="009E5284" w:rsidRPr="00243EB9" w:rsidRDefault="004A657C" w:rsidP="00A05659">
      <w:pPr>
        <w:pStyle w:val="TextoPrincipal"/>
      </w:pPr>
      <w:r w:rsidRPr="00243EB9">
        <w:t xml:space="preserve">El 32% de la población encuestada prefiere </w:t>
      </w:r>
      <w:r w:rsidR="000374DF" w:rsidRPr="00243EB9">
        <w:t>visualizar</w:t>
      </w:r>
      <w:r w:rsidRPr="00243EB9">
        <w:t xml:space="preserve"> </w:t>
      </w:r>
      <w:r w:rsidR="00DC5921" w:rsidRPr="00243EB9">
        <w:t xml:space="preserve">las </w:t>
      </w:r>
      <w:r w:rsidR="000374DF" w:rsidRPr="00243EB9">
        <w:t>campa</w:t>
      </w:r>
      <w:r w:rsidR="00651D3B" w:rsidRPr="00243EB9">
        <w:t>ñ</w:t>
      </w:r>
      <w:r w:rsidR="000374DF" w:rsidRPr="00243EB9">
        <w:t>as</w:t>
      </w:r>
      <w:r w:rsidR="00DC5921" w:rsidRPr="00243EB9">
        <w:t xml:space="preserve"> y</w:t>
      </w:r>
      <w:r w:rsidR="000374DF" w:rsidRPr="00243EB9">
        <w:t xml:space="preserve"> actividades realizadas </w:t>
      </w:r>
      <w:r w:rsidR="0059114B" w:rsidRPr="00243EB9">
        <w:t>y un 29% los beneficios brindados por la asociación,</w:t>
      </w:r>
      <w:r w:rsidR="00C40E88" w:rsidRPr="00243EB9">
        <w:t xml:space="preserve"> </w:t>
      </w:r>
      <w:r w:rsidR="005E4D34" w:rsidRPr="00243EB9">
        <w:t xml:space="preserve">teniendo un 61% de las </w:t>
      </w:r>
      <w:r w:rsidR="0069702F" w:rsidRPr="00243EB9">
        <w:t>respuestas</w:t>
      </w:r>
      <w:r w:rsidR="005E4D34" w:rsidRPr="00243EB9">
        <w:t xml:space="preserve"> concentradas en ambos casos</w:t>
      </w:r>
      <w:r w:rsidR="00015356" w:rsidRPr="00243EB9">
        <w:t>.</w:t>
      </w:r>
    </w:p>
    <w:p w14:paraId="00EB7132" w14:textId="6B195B34" w:rsidR="00F25460" w:rsidRPr="00243EB9" w:rsidRDefault="009E5284" w:rsidP="00A05659">
      <w:pPr>
        <w:pStyle w:val="TextoPrincipal"/>
      </w:pPr>
      <w:r w:rsidRPr="00243EB9">
        <w:t>L</w:t>
      </w:r>
      <w:r w:rsidR="008B5BC3" w:rsidRPr="00243EB9">
        <w:t>as redes sociales proporcionan una plataforma efectiva para comunicarse directamente con el público, compartiendo de manera transparente y accesible las iniciativas y proyectos que llevan a cabo. Al mostrar de manera clara y detallada el impacto positivo que generan en la comunidad, la organización puede construir confianza y credibilidad entre sus seguidores. La transparencia y la visibilidad son esenciales para establecer una conexión emocional con posibles donantes, quienes, al estar informados de manera constante, pueden comprender mejor la importancia de su contribución. Además, al destacar los logros y beneficios concretos derivados de las donaciones, la organización motiva a la audiencia a participar activamente en su causa, fomentando así un mayor apoyo financiero.</w:t>
      </w:r>
    </w:p>
    <w:p w14:paraId="648117B1" w14:textId="77777777" w:rsidR="006101EB" w:rsidRPr="00243EB9" w:rsidRDefault="006101EB" w:rsidP="00A05659">
      <w:pPr>
        <w:pStyle w:val="TextoPrincipal"/>
      </w:pPr>
    </w:p>
    <w:p w14:paraId="796E2FB7" w14:textId="77777777" w:rsidR="0039191E" w:rsidRPr="00243EB9" w:rsidRDefault="0039191E" w:rsidP="00A05659">
      <w:pPr>
        <w:pStyle w:val="TextoPrincipal"/>
      </w:pPr>
    </w:p>
    <w:p w14:paraId="394DD752" w14:textId="77777777" w:rsidR="0039191E" w:rsidRPr="00243EB9" w:rsidRDefault="0039191E" w:rsidP="00A05659">
      <w:pPr>
        <w:pStyle w:val="TextoPrincipal"/>
      </w:pPr>
    </w:p>
    <w:p w14:paraId="0BF5A7D0" w14:textId="77777777" w:rsidR="0039191E" w:rsidRPr="00243EB9" w:rsidRDefault="0039191E" w:rsidP="00A05659">
      <w:pPr>
        <w:pStyle w:val="TextoPrincipal"/>
      </w:pPr>
    </w:p>
    <w:p w14:paraId="56323414" w14:textId="77777777" w:rsidR="0039191E" w:rsidRPr="00243EB9" w:rsidRDefault="0039191E" w:rsidP="00A05659">
      <w:pPr>
        <w:pStyle w:val="TextoPrincipal"/>
      </w:pPr>
    </w:p>
    <w:p w14:paraId="577ADC94" w14:textId="77777777" w:rsidR="0039191E" w:rsidRPr="00243EB9" w:rsidRDefault="0039191E" w:rsidP="00A05659">
      <w:pPr>
        <w:pStyle w:val="TextoPrincipal"/>
      </w:pPr>
    </w:p>
    <w:p w14:paraId="32D886D3" w14:textId="77777777" w:rsidR="0039191E" w:rsidRPr="00243EB9" w:rsidRDefault="0039191E" w:rsidP="00A05659">
      <w:pPr>
        <w:pStyle w:val="TextoPrincipal"/>
      </w:pPr>
    </w:p>
    <w:p w14:paraId="512D9B20" w14:textId="5F162CFF" w:rsidR="00FF6547" w:rsidRPr="00243EB9" w:rsidRDefault="008C7E1D" w:rsidP="00A05659">
      <w:pPr>
        <w:pStyle w:val="Figuras"/>
      </w:pPr>
      <w:r w:rsidRPr="00243EB9">
        <w:lastRenderedPageBreak/>
        <w:t xml:space="preserve">Pregunta </w:t>
      </w:r>
      <w:r w:rsidR="00FF6547" w:rsidRPr="00243EB9">
        <w:t>9</w:t>
      </w:r>
      <w:r w:rsidRPr="00243EB9">
        <w:t xml:space="preserve">: </w:t>
      </w:r>
      <w:r w:rsidR="00FF6547" w:rsidRPr="00243EB9">
        <w:t>¿Has escuchado de la asociación Unidos por el Lupus y la Fibromialgia (UNILUFIH)?</w:t>
      </w:r>
    </w:p>
    <w:p w14:paraId="5DA500FA" w14:textId="67AB8A32" w:rsidR="00FF6547" w:rsidRPr="00243EB9" w:rsidRDefault="00D72628" w:rsidP="00A05659">
      <w:pPr>
        <w:pStyle w:val="Figuras"/>
      </w:pPr>
      <w:r w:rsidRPr="00243EB9">
        <w:rPr>
          <w:noProof/>
        </w:rPr>
        <w:drawing>
          <wp:inline distT="0" distB="0" distL="0" distR="0" wp14:anchorId="3606F22D" wp14:editId="546300B2">
            <wp:extent cx="5940000" cy="1800000"/>
            <wp:effectExtent l="0" t="0" r="3810" b="10160"/>
            <wp:docPr id="1868894289" name="Gráfico 1">
              <a:extLst xmlns:a="http://schemas.openxmlformats.org/drawingml/2006/main">
                <a:ext uri="{FF2B5EF4-FFF2-40B4-BE49-F238E27FC236}">
                  <a16:creationId xmlns:a16="http://schemas.microsoft.com/office/drawing/2014/main" id="{0D158912-B259-4A22-B568-535A779F9F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7953C895" w14:textId="536A0000" w:rsidR="00C0530A" w:rsidRPr="00243EB9" w:rsidRDefault="00C0530A" w:rsidP="00A05659">
      <w:pPr>
        <w:pStyle w:val="TtulodeFiguras"/>
        <w:rPr>
          <w:lang w:val="es-HN"/>
        </w:rPr>
      </w:pPr>
      <w:bookmarkStart w:id="3482" w:name="_Toc157505857"/>
      <w:r w:rsidRPr="00243EB9">
        <w:rPr>
          <w:lang w:val="es-HN"/>
        </w:rPr>
        <w:t>Figura 2</w:t>
      </w:r>
      <w:r w:rsidR="00027F10" w:rsidRPr="00243EB9">
        <w:rPr>
          <w:lang w:val="es-HN"/>
        </w:rPr>
        <w:t>9</w:t>
      </w:r>
      <w:r w:rsidRPr="00243EB9">
        <w:rPr>
          <w:lang w:val="es-HN"/>
        </w:rPr>
        <w:t xml:space="preserve">. </w:t>
      </w:r>
      <w:r w:rsidR="00546DA0" w:rsidRPr="00243EB9">
        <w:rPr>
          <w:lang w:val="es-HN"/>
        </w:rPr>
        <w:t>Exposición social</w:t>
      </w:r>
      <w:bookmarkEnd w:id="3482"/>
    </w:p>
    <w:p w14:paraId="1BB811E2" w14:textId="77777777" w:rsidR="006101EB" w:rsidRPr="00243EB9" w:rsidRDefault="006101EB" w:rsidP="00A05659">
      <w:pPr>
        <w:pStyle w:val="FuentedeFigurasyTablas"/>
      </w:pPr>
      <w:r w:rsidRPr="00243EB9">
        <w:t>Fuente: (Elaboración propia, 2023)</w:t>
      </w:r>
    </w:p>
    <w:p w14:paraId="3AF9C99B" w14:textId="77777777" w:rsidR="006101EB" w:rsidRPr="00243EB9" w:rsidRDefault="006101EB" w:rsidP="00A05659">
      <w:pPr>
        <w:pStyle w:val="TextoPrincipal"/>
      </w:pPr>
    </w:p>
    <w:p w14:paraId="596D8556" w14:textId="5451B20D" w:rsidR="00CE2F52" w:rsidRPr="00243EB9" w:rsidRDefault="00C265BA" w:rsidP="00A05659">
      <w:pPr>
        <w:pStyle w:val="TextoPrincipal"/>
      </w:pPr>
      <w:r w:rsidRPr="00243EB9">
        <w:t>Para e</w:t>
      </w:r>
      <w:r w:rsidR="00CE2F52" w:rsidRPr="00243EB9">
        <w:t>l 8</w:t>
      </w:r>
      <w:r w:rsidR="0069702F" w:rsidRPr="00243EB9">
        <w:t>1</w:t>
      </w:r>
      <w:r w:rsidR="00CE2F52" w:rsidRPr="00243EB9">
        <w:t xml:space="preserve">% de los </w:t>
      </w:r>
      <w:r w:rsidRPr="00243EB9">
        <w:t xml:space="preserve">donantes potenciales </w:t>
      </w:r>
      <w:r w:rsidR="00AC17E1" w:rsidRPr="00243EB9">
        <w:t>encuestados</w:t>
      </w:r>
      <w:r w:rsidR="00A619D1" w:rsidRPr="00243EB9">
        <w:t xml:space="preserve"> les era desconocido el nombre de UNILUFIH hasta completar la encuesta. Esto representa una oportunidad</w:t>
      </w:r>
      <w:r w:rsidR="00AC17E1" w:rsidRPr="00243EB9">
        <w:t xml:space="preserve"> para realizar campañas de exposición en las redes sociales de la asociación </w:t>
      </w:r>
      <w:r w:rsidR="007146BC" w:rsidRPr="00243EB9">
        <w:t xml:space="preserve">y medios de comunicación </w:t>
      </w:r>
      <w:r w:rsidR="00AC17E1" w:rsidRPr="00243EB9">
        <w:t xml:space="preserve">para </w:t>
      </w:r>
      <w:r w:rsidR="009232C5" w:rsidRPr="00243EB9">
        <w:t>llegar a más personas</w:t>
      </w:r>
      <w:r w:rsidR="007146BC" w:rsidRPr="00243EB9">
        <w:t xml:space="preserve">. Además </w:t>
      </w:r>
      <w:r w:rsidR="00844840" w:rsidRPr="00243EB9">
        <w:t xml:space="preserve">de involucrar a voluntarios </w:t>
      </w:r>
      <w:r w:rsidR="003C7EF7" w:rsidRPr="00243EB9">
        <w:t xml:space="preserve">en las actividades </w:t>
      </w:r>
      <w:r w:rsidR="00844840" w:rsidRPr="00243EB9">
        <w:t xml:space="preserve">para </w:t>
      </w:r>
      <w:r w:rsidR="009232C5" w:rsidRPr="00243EB9">
        <w:t>difundir los beneficios que genera</w:t>
      </w:r>
      <w:r w:rsidR="00844840" w:rsidRPr="00243EB9">
        <w:t xml:space="preserve"> UNILUFIH</w:t>
      </w:r>
      <w:r w:rsidR="009232C5" w:rsidRPr="00243EB9">
        <w:t xml:space="preserve"> para los pacientes de lupus y fibromialgia a nivel nacional</w:t>
      </w:r>
      <w:r w:rsidR="00844840" w:rsidRPr="00243EB9">
        <w:t xml:space="preserve">. </w:t>
      </w:r>
    </w:p>
    <w:p w14:paraId="16E130BE" w14:textId="77777777" w:rsidR="00005396" w:rsidRPr="00243EB9" w:rsidRDefault="00005396" w:rsidP="00A05659">
      <w:pPr>
        <w:pStyle w:val="TextoPrincipal"/>
      </w:pPr>
    </w:p>
    <w:p w14:paraId="77EBF1A8" w14:textId="7CF79715" w:rsidR="00FF6547" w:rsidRPr="00243EB9" w:rsidRDefault="008C7E1D" w:rsidP="00A05659">
      <w:pPr>
        <w:pStyle w:val="Figuras"/>
      </w:pPr>
      <w:r w:rsidRPr="00243EB9">
        <w:t xml:space="preserve">Pregunta </w:t>
      </w:r>
      <w:r w:rsidR="00FF6547" w:rsidRPr="00243EB9">
        <w:t>10</w:t>
      </w:r>
      <w:r w:rsidRPr="00243EB9">
        <w:t xml:space="preserve">: </w:t>
      </w:r>
      <w:r w:rsidR="00FF6547" w:rsidRPr="00243EB9">
        <w:t>¿Por qué medio escuchaste por primera vez sobre la asociación Unidos por el Lupus y la Fibromialgia (UNILUFIH)?</w:t>
      </w:r>
    </w:p>
    <w:p w14:paraId="31A2C254" w14:textId="06BF3290" w:rsidR="00FF6547" w:rsidRPr="00243EB9" w:rsidRDefault="005929DD" w:rsidP="00A05659">
      <w:pPr>
        <w:pStyle w:val="Figuras"/>
      </w:pPr>
      <w:r w:rsidRPr="00243EB9">
        <w:rPr>
          <w:noProof/>
        </w:rPr>
        <w:drawing>
          <wp:inline distT="0" distB="0" distL="0" distR="0" wp14:anchorId="4E4B1A49" wp14:editId="4BFA8E86">
            <wp:extent cx="5940000" cy="1800000"/>
            <wp:effectExtent l="0" t="0" r="3810" b="10160"/>
            <wp:docPr id="1963463366" name="Gráfico 1">
              <a:extLst xmlns:a="http://schemas.openxmlformats.org/drawingml/2006/main">
                <a:ext uri="{FF2B5EF4-FFF2-40B4-BE49-F238E27FC236}">
                  <a16:creationId xmlns:a16="http://schemas.microsoft.com/office/drawing/2014/main" id="{01F805DE-1F4B-4EB9-940F-F473F54AB1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53279974" w14:textId="29826A50" w:rsidR="00C0530A" w:rsidRPr="00243EB9" w:rsidRDefault="00C0530A" w:rsidP="00A05659">
      <w:pPr>
        <w:pStyle w:val="TtulodeFiguras"/>
        <w:rPr>
          <w:lang w:val="es-HN"/>
        </w:rPr>
      </w:pPr>
      <w:bookmarkStart w:id="3483" w:name="_Toc157505858"/>
      <w:r w:rsidRPr="00243EB9">
        <w:rPr>
          <w:lang w:val="es-HN"/>
        </w:rPr>
        <w:t xml:space="preserve">Figura </w:t>
      </w:r>
      <w:r w:rsidR="00027F10" w:rsidRPr="00243EB9">
        <w:rPr>
          <w:lang w:val="es-HN"/>
        </w:rPr>
        <w:t>30</w:t>
      </w:r>
      <w:r w:rsidRPr="00243EB9">
        <w:rPr>
          <w:lang w:val="es-HN"/>
        </w:rPr>
        <w:t xml:space="preserve">. </w:t>
      </w:r>
      <w:r w:rsidR="008F26C0" w:rsidRPr="00243EB9">
        <w:rPr>
          <w:lang w:val="es-HN"/>
        </w:rPr>
        <w:t>Medio de exposición</w:t>
      </w:r>
      <w:r w:rsidR="009C7CF4" w:rsidRPr="00243EB9">
        <w:rPr>
          <w:lang w:val="es-HN"/>
        </w:rPr>
        <w:t xml:space="preserve"> social</w:t>
      </w:r>
      <w:bookmarkEnd w:id="3483"/>
    </w:p>
    <w:p w14:paraId="640C60DA" w14:textId="77777777" w:rsidR="006101EB" w:rsidRPr="00243EB9" w:rsidRDefault="006101EB" w:rsidP="00A05659">
      <w:pPr>
        <w:pStyle w:val="TextoPrincipal"/>
        <w:ind w:firstLine="0"/>
      </w:pPr>
      <w:r w:rsidRPr="00243EB9">
        <w:rPr>
          <w:rStyle w:val="FuentedeFigurasyTablasCar"/>
        </w:rPr>
        <w:t>Fuente: (Elaboración propia, 2023</w:t>
      </w:r>
      <w:r w:rsidRPr="00243EB9">
        <w:t>)</w:t>
      </w:r>
    </w:p>
    <w:p w14:paraId="2B234DB8" w14:textId="77777777" w:rsidR="006101EB" w:rsidRPr="00243EB9" w:rsidRDefault="006101EB" w:rsidP="00A05659">
      <w:pPr>
        <w:pStyle w:val="TextoPrincipal"/>
      </w:pPr>
    </w:p>
    <w:p w14:paraId="1B5606F9" w14:textId="0ABAC3FB" w:rsidR="00E12FED" w:rsidRPr="00243EB9" w:rsidRDefault="0039191E" w:rsidP="00A05659">
      <w:pPr>
        <w:pStyle w:val="TextoPrincipal"/>
      </w:pPr>
      <w:r w:rsidRPr="00243EB9">
        <w:t xml:space="preserve">Esta respuesta estaba disponible únicamente para el </w:t>
      </w:r>
      <w:r w:rsidR="00E12FED" w:rsidRPr="00243EB9">
        <w:t>1</w:t>
      </w:r>
      <w:r w:rsidR="0069702F" w:rsidRPr="00243EB9">
        <w:t>9</w:t>
      </w:r>
      <w:r w:rsidR="00E12FED" w:rsidRPr="00243EB9">
        <w:t xml:space="preserve">% de los encuestados </w:t>
      </w:r>
      <w:r w:rsidR="00BB72D2" w:rsidRPr="00243EB9">
        <w:t>que</w:t>
      </w:r>
      <w:r w:rsidR="00715B30" w:rsidRPr="00243EB9">
        <w:t xml:space="preserve"> había escuchado previamente de UNILUFIH</w:t>
      </w:r>
      <w:r w:rsidRPr="00243EB9">
        <w:t xml:space="preserve">. De estos, </w:t>
      </w:r>
      <w:r w:rsidR="00715B30" w:rsidRPr="00243EB9">
        <w:t xml:space="preserve">el </w:t>
      </w:r>
      <w:r w:rsidR="009B73EE" w:rsidRPr="00243EB9">
        <w:t>6</w:t>
      </w:r>
      <w:r w:rsidR="0069702F" w:rsidRPr="00243EB9">
        <w:t>8</w:t>
      </w:r>
      <w:r w:rsidR="00715B30" w:rsidRPr="00243EB9">
        <w:t>% lo hizo por medio de terceros</w:t>
      </w:r>
      <w:r w:rsidR="00267E30" w:rsidRPr="00243EB9">
        <w:t xml:space="preserve">. Esto apoya la iniciativa de realizar campañas para aumentar la presencia de la </w:t>
      </w:r>
      <w:r w:rsidR="003D7E9C" w:rsidRPr="00243EB9">
        <w:t xml:space="preserve">asociación en redes sociales con </w:t>
      </w:r>
      <w:r w:rsidR="003D7E9C" w:rsidRPr="00243EB9">
        <w:lastRenderedPageBreak/>
        <w:t>el fin de llegar a más personas y aumenta</w:t>
      </w:r>
      <w:r w:rsidR="00FC300C" w:rsidRPr="00243EB9">
        <w:t>r</w:t>
      </w:r>
      <w:r w:rsidR="003D7E9C" w:rsidRPr="00243EB9">
        <w:t xml:space="preserve"> la cantidad de donantes potenciales que </w:t>
      </w:r>
      <w:r w:rsidR="00FC300C" w:rsidRPr="00243EB9">
        <w:t>puedan empatizar con la</w:t>
      </w:r>
      <w:r w:rsidR="00E52549" w:rsidRPr="00243EB9">
        <w:t xml:space="preserve"> </w:t>
      </w:r>
      <w:r w:rsidR="00341D94" w:rsidRPr="00243EB9">
        <w:t>causa de la asociación.</w:t>
      </w:r>
    </w:p>
    <w:p w14:paraId="66C6CD40" w14:textId="77777777" w:rsidR="0013276C" w:rsidRPr="00243EB9" w:rsidRDefault="0013276C" w:rsidP="00A05659">
      <w:pPr>
        <w:pStyle w:val="TextoPrincipal"/>
      </w:pPr>
    </w:p>
    <w:p w14:paraId="4F1E7450" w14:textId="09BB8217" w:rsidR="00FF6547" w:rsidRPr="00243EB9" w:rsidRDefault="008C7E1D" w:rsidP="00A05659">
      <w:pPr>
        <w:pStyle w:val="Figuras"/>
      </w:pPr>
      <w:r w:rsidRPr="00243EB9">
        <w:t xml:space="preserve">Pregunta </w:t>
      </w:r>
      <w:r w:rsidR="00FF6547" w:rsidRPr="00243EB9">
        <w:t>11</w:t>
      </w:r>
      <w:r w:rsidRPr="00243EB9">
        <w:t xml:space="preserve">: </w:t>
      </w:r>
      <w:r w:rsidR="00FF6547" w:rsidRPr="00243EB9">
        <w:t>¿Qué tan relevante es para usted que sea de conocimiento público los miembros de la junta directiva de una asociación sin fines de lucro?</w:t>
      </w:r>
    </w:p>
    <w:p w14:paraId="5E60EE50" w14:textId="70037D06" w:rsidR="00FF6547" w:rsidRPr="00243EB9" w:rsidRDefault="005929DD" w:rsidP="00A05659">
      <w:pPr>
        <w:pStyle w:val="Figuras"/>
      </w:pPr>
      <w:r w:rsidRPr="00243EB9">
        <w:rPr>
          <w:noProof/>
        </w:rPr>
        <w:drawing>
          <wp:inline distT="0" distB="0" distL="0" distR="0" wp14:anchorId="711FF2BC" wp14:editId="0D648345">
            <wp:extent cx="5940000" cy="1800000"/>
            <wp:effectExtent l="0" t="0" r="3810" b="10160"/>
            <wp:docPr id="2022791776" name="Gráfico 1">
              <a:extLst xmlns:a="http://schemas.openxmlformats.org/drawingml/2006/main">
                <a:ext uri="{FF2B5EF4-FFF2-40B4-BE49-F238E27FC236}">
                  <a16:creationId xmlns:a16="http://schemas.microsoft.com/office/drawing/2014/main" id="{6C87685B-6FE3-4EB4-B718-8D6BB9720D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78933A68" w14:textId="16A0BE9D" w:rsidR="00C0530A" w:rsidRPr="00243EB9" w:rsidRDefault="00C0530A" w:rsidP="00A05659">
      <w:pPr>
        <w:pStyle w:val="TtulodeFiguras"/>
        <w:rPr>
          <w:lang w:val="es-HN"/>
        </w:rPr>
      </w:pPr>
      <w:bookmarkStart w:id="3484" w:name="_Toc157505859"/>
      <w:r w:rsidRPr="00243EB9">
        <w:rPr>
          <w:lang w:val="es-HN"/>
        </w:rPr>
        <w:t>Figura 3</w:t>
      </w:r>
      <w:r w:rsidR="00027F10" w:rsidRPr="00243EB9">
        <w:rPr>
          <w:lang w:val="es-HN"/>
        </w:rPr>
        <w:t>1</w:t>
      </w:r>
      <w:r w:rsidRPr="00243EB9">
        <w:rPr>
          <w:lang w:val="es-HN"/>
        </w:rPr>
        <w:t>.</w:t>
      </w:r>
      <w:r w:rsidR="008F26C0" w:rsidRPr="00243EB9">
        <w:rPr>
          <w:lang w:val="es-HN"/>
        </w:rPr>
        <w:t xml:space="preserve"> </w:t>
      </w:r>
      <w:r w:rsidR="009C7CF4" w:rsidRPr="00243EB9">
        <w:rPr>
          <w:lang w:val="es-HN"/>
        </w:rPr>
        <w:t>Transparencia del comité directivo</w:t>
      </w:r>
      <w:bookmarkEnd w:id="3484"/>
    </w:p>
    <w:p w14:paraId="78101494" w14:textId="77777777" w:rsidR="006101EB" w:rsidRPr="00243EB9" w:rsidRDefault="006101EB" w:rsidP="00A05659">
      <w:pPr>
        <w:pStyle w:val="FuentedeFigurasyTablas"/>
      </w:pPr>
      <w:r w:rsidRPr="00243EB9">
        <w:t>Fuente: (Elaboración propia, 2023)</w:t>
      </w:r>
    </w:p>
    <w:p w14:paraId="7CD4A7F4" w14:textId="77777777" w:rsidR="006101EB" w:rsidRPr="00243EB9" w:rsidRDefault="006101EB" w:rsidP="00A05659">
      <w:pPr>
        <w:pStyle w:val="TextoPrincipal"/>
      </w:pPr>
    </w:p>
    <w:p w14:paraId="6E24B88B" w14:textId="71CE89D4" w:rsidR="00C44BA6" w:rsidRPr="00243EB9" w:rsidRDefault="00C44BA6" w:rsidP="00A05659">
      <w:pPr>
        <w:pStyle w:val="TextoPrincipal"/>
      </w:pPr>
      <w:r w:rsidRPr="00243EB9">
        <w:t>Para el 61% de los</w:t>
      </w:r>
      <w:r w:rsidR="00AF53C7" w:rsidRPr="00243EB9">
        <w:t xml:space="preserve"> donantes potenciales</w:t>
      </w:r>
      <w:r w:rsidRPr="00243EB9">
        <w:t xml:space="preserve"> encuestados es relevante </w:t>
      </w:r>
      <w:r w:rsidR="00952954" w:rsidRPr="00243EB9">
        <w:t>conocer a las autoridades de las asociaciones sin fines de lucro</w:t>
      </w:r>
      <w:r w:rsidR="00AF53C7" w:rsidRPr="00243EB9">
        <w:t>. Para cumplir con este requisito la asociación puede</w:t>
      </w:r>
      <w:r w:rsidR="000B4524" w:rsidRPr="00243EB9">
        <w:t xml:space="preserve"> realizar publicaciones </w:t>
      </w:r>
      <w:r w:rsidR="00AF53C7" w:rsidRPr="00243EB9">
        <w:t>de</w:t>
      </w:r>
      <w:r w:rsidR="000B4524" w:rsidRPr="00243EB9">
        <w:t xml:space="preserve"> contenido relacionado </w:t>
      </w:r>
      <w:r w:rsidR="00AF53C7" w:rsidRPr="00243EB9">
        <w:t>con</w:t>
      </w:r>
      <w:r w:rsidR="009E1250" w:rsidRPr="00243EB9">
        <w:t xml:space="preserve"> los lideres de la asociación haciendo que el </w:t>
      </w:r>
      <w:r w:rsidR="00A878DA" w:rsidRPr="00243EB9">
        <w:t>público</w:t>
      </w:r>
      <w:r w:rsidR="009E1250" w:rsidRPr="00243EB9">
        <w:t xml:space="preserve"> empatice con </w:t>
      </w:r>
      <w:r w:rsidR="00A878DA" w:rsidRPr="00243EB9">
        <w:t>los objetivos</w:t>
      </w:r>
      <w:r w:rsidR="00382630" w:rsidRPr="00243EB9">
        <w:t xml:space="preserve"> y con los miembros</w:t>
      </w:r>
      <w:r w:rsidR="00A878DA" w:rsidRPr="00243EB9">
        <w:t xml:space="preserve"> de la asociación</w:t>
      </w:r>
      <w:r w:rsidR="00231C33" w:rsidRPr="00243EB9">
        <w:t xml:space="preserve"> aprovechando el alcance de las redes s</w:t>
      </w:r>
      <w:r w:rsidR="00AF53C7" w:rsidRPr="00243EB9">
        <w:t>ociales</w:t>
      </w:r>
      <w:r w:rsidR="00382630" w:rsidRPr="00243EB9">
        <w:t xml:space="preserve"> con las que actualmente cuenta</w:t>
      </w:r>
      <w:r w:rsidR="00231C33" w:rsidRPr="00243EB9">
        <w:t>.</w:t>
      </w:r>
      <w:r w:rsidR="005A6B55" w:rsidRPr="00243EB9">
        <w:t xml:space="preserve"> La transparencia en la estructura de liderazgo no solo ofrece una visión clara de la gobernanza interna, sino que también refuerza la credibilidad de la organización. Conocer a los miembros de la junta brinda a los stakeholders una comprensión más profunda de la experiencia y valores que respaldan las decisiones estratégicas. La reputación de una organización está intrínsecamente vinculada a la integridad y habilidades de sus líderes, y al compartir información sobre la junta directiva, se construye una base de confianza con los donantes, colaboradores y la comunidad en general. Además, el conocimiento público de la experiencia y diversidad en la junta contribuye al posicionamiento de la organización como una entidad sólida, ética y comprometida con su misión, fortaleciendo así su impacto y relevancia en el panorama social.</w:t>
      </w:r>
    </w:p>
    <w:p w14:paraId="05AB1EF0" w14:textId="77777777" w:rsidR="00C44BA6" w:rsidRPr="00243EB9" w:rsidRDefault="00C44BA6" w:rsidP="00A05659">
      <w:pPr>
        <w:pStyle w:val="TextoPrincipal"/>
      </w:pPr>
    </w:p>
    <w:p w14:paraId="46B023C0" w14:textId="77777777" w:rsidR="004C4D74" w:rsidRPr="00243EB9" w:rsidRDefault="004C4D74" w:rsidP="00A05659">
      <w:pPr>
        <w:pStyle w:val="TextoPrincipal"/>
      </w:pPr>
    </w:p>
    <w:p w14:paraId="4E71AB5B" w14:textId="77777777" w:rsidR="004C4D74" w:rsidRPr="00243EB9" w:rsidRDefault="004C4D74" w:rsidP="00A05659">
      <w:pPr>
        <w:pStyle w:val="TextoPrincipal"/>
      </w:pPr>
    </w:p>
    <w:p w14:paraId="47A35751" w14:textId="1ADC463B" w:rsidR="008C7E1D" w:rsidRPr="00243EB9" w:rsidRDefault="008C7E1D" w:rsidP="00A05659">
      <w:pPr>
        <w:pStyle w:val="Figuras"/>
      </w:pPr>
      <w:r w:rsidRPr="00243EB9">
        <w:lastRenderedPageBreak/>
        <w:t xml:space="preserve">Pregunta </w:t>
      </w:r>
      <w:r w:rsidR="00FF6547" w:rsidRPr="00243EB9">
        <w:t>12</w:t>
      </w:r>
      <w:r w:rsidRPr="00243EB9">
        <w:t xml:space="preserve">: </w:t>
      </w:r>
      <w:r w:rsidR="00FF6547" w:rsidRPr="00243EB9">
        <w:t>¿Qué tan relevante es para usted conocer el destino y uso de los fondos de las asociaciones sin fines de lucro?</w:t>
      </w:r>
    </w:p>
    <w:p w14:paraId="7957E1D8" w14:textId="50E050A8" w:rsidR="008560A7" w:rsidRPr="00243EB9" w:rsidRDefault="005929DD" w:rsidP="00A05659">
      <w:pPr>
        <w:pStyle w:val="Figuras"/>
      </w:pPr>
      <w:r w:rsidRPr="00243EB9">
        <w:rPr>
          <w:noProof/>
        </w:rPr>
        <w:drawing>
          <wp:inline distT="0" distB="0" distL="0" distR="0" wp14:anchorId="5D55B9B7" wp14:editId="5B360738">
            <wp:extent cx="5940000" cy="1800000"/>
            <wp:effectExtent l="0" t="0" r="3810" b="10160"/>
            <wp:docPr id="2125718239" name="Gráfico 1">
              <a:extLst xmlns:a="http://schemas.openxmlformats.org/drawingml/2006/main">
                <a:ext uri="{FF2B5EF4-FFF2-40B4-BE49-F238E27FC236}">
                  <a16:creationId xmlns:a16="http://schemas.microsoft.com/office/drawing/2014/main" id="{53E0E189-CF87-46D7-BA1F-331E6BF754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741E99B3" w14:textId="0B01AC06" w:rsidR="00C0530A" w:rsidRPr="00243EB9" w:rsidRDefault="00C0530A" w:rsidP="00A05659">
      <w:pPr>
        <w:pStyle w:val="TtulodeFiguras"/>
        <w:rPr>
          <w:lang w:val="es-HN"/>
        </w:rPr>
      </w:pPr>
      <w:bookmarkStart w:id="3485" w:name="_Toc157505860"/>
      <w:r w:rsidRPr="00243EB9">
        <w:rPr>
          <w:lang w:val="es-HN"/>
        </w:rPr>
        <w:t>Figura 3</w:t>
      </w:r>
      <w:r w:rsidR="00027F10" w:rsidRPr="00243EB9">
        <w:rPr>
          <w:lang w:val="es-HN"/>
        </w:rPr>
        <w:t>2</w:t>
      </w:r>
      <w:r w:rsidRPr="00243EB9">
        <w:rPr>
          <w:lang w:val="es-HN"/>
        </w:rPr>
        <w:t xml:space="preserve">. </w:t>
      </w:r>
      <w:r w:rsidR="009D497B" w:rsidRPr="00243EB9">
        <w:rPr>
          <w:lang w:val="es-HN"/>
        </w:rPr>
        <w:t>Transparencia del uso de fondos</w:t>
      </w:r>
      <w:bookmarkEnd w:id="3485"/>
    </w:p>
    <w:p w14:paraId="7690DB81" w14:textId="77777777" w:rsidR="006101EB" w:rsidRPr="00243EB9" w:rsidRDefault="006101EB" w:rsidP="00A05659">
      <w:pPr>
        <w:pStyle w:val="FuentedeFigurasyTablas"/>
      </w:pPr>
      <w:r w:rsidRPr="00243EB9">
        <w:t>Fuente: (Elaboración propia, 2023)</w:t>
      </w:r>
    </w:p>
    <w:p w14:paraId="2B62562E" w14:textId="77777777" w:rsidR="006101EB" w:rsidRPr="00243EB9" w:rsidRDefault="006101EB" w:rsidP="00A05659">
      <w:pPr>
        <w:pStyle w:val="Figuras"/>
      </w:pPr>
    </w:p>
    <w:p w14:paraId="244B0C98" w14:textId="251E7843" w:rsidR="006101EB" w:rsidRPr="00243EB9" w:rsidRDefault="00952954" w:rsidP="00A05659">
      <w:pPr>
        <w:pStyle w:val="TextoPrincipal"/>
      </w:pPr>
      <w:r w:rsidRPr="00243EB9">
        <w:t xml:space="preserve">Para el </w:t>
      </w:r>
      <w:r w:rsidR="009B0A3E" w:rsidRPr="00243EB9">
        <w:t>8</w:t>
      </w:r>
      <w:r w:rsidR="00284540" w:rsidRPr="00243EB9">
        <w:t>6</w:t>
      </w:r>
      <w:r w:rsidR="009B0A3E" w:rsidRPr="00243EB9">
        <w:t xml:space="preserve">% de los encuestados es de relevancia conocer el destino final de los recursos que han donado, es decir, </w:t>
      </w:r>
      <w:r w:rsidR="00CD3275" w:rsidRPr="00243EB9">
        <w:t>es de suma importancia</w:t>
      </w:r>
      <w:r w:rsidR="009B0A3E" w:rsidRPr="00243EB9">
        <w:t xml:space="preserve"> percibir resultados del apo</w:t>
      </w:r>
      <w:r w:rsidR="00CD3275" w:rsidRPr="00243EB9">
        <w:t>yo</w:t>
      </w:r>
      <w:r w:rsidR="009B0A3E" w:rsidRPr="00243EB9">
        <w:t xml:space="preserve"> que han realizado.</w:t>
      </w:r>
      <w:r w:rsidR="00026A0B" w:rsidRPr="00243EB9">
        <w:t xml:space="preserve"> </w:t>
      </w:r>
      <w:r w:rsidR="00893C86" w:rsidRPr="00243EB9">
        <w:t>P</w:t>
      </w:r>
      <w:r w:rsidR="00026A0B" w:rsidRPr="00243EB9">
        <w:t xml:space="preserve">or medio de </w:t>
      </w:r>
      <w:r w:rsidR="00543CAE" w:rsidRPr="00243EB9">
        <w:t xml:space="preserve">las redes sociales de </w:t>
      </w:r>
      <w:r w:rsidR="00B02727" w:rsidRPr="00243EB9">
        <w:t xml:space="preserve">la </w:t>
      </w:r>
      <w:r w:rsidR="00543CAE" w:rsidRPr="00243EB9">
        <w:t>asociación</w:t>
      </w:r>
      <w:r w:rsidR="00341D94" w:rsidRPr="00243EB9">
        <w:t xml:space="preserve"> </w:t>
      </w:r>
      <w:r w:rsidR="00893C86" w:rsidRPr="00243EB9">
        <w:t>se puede</w:t>
      </w:r>
      <w:r w:rsidR="003F1F64" w:rsidRPr="00243EB9">
        <w:t xml:space="preserve">n dar a conocer </w:t>
      </w:r>
      <w:r w:rsidR="00341D94" w:rsidRPr="00243EB9">
        <w:t>los resultados obtenidos de</w:t>
      </w:r>
      <w:r w:rsidR="00823AC4" w:rsidRPr="00243EB9">
        <w:t xml:space="preserve"> cada una de</w:t>
      </w:r>
      <w:r w:rsidR="00341D94" w:rsidRPr="00243EB9">
        <w:t xml:space="preserve"> las campañas de recaudación de fondos</w:t>
      </w:r>
      <w:r w:rsidR="00F60D08" w:rsidRPr="00243EB9">
        <w:t>.</w:t>
      </w:r>
      <w:r w:rsidR="00DA3AEB" w:rsidRPr="00243EB9">
        <w:t xml:space="preserve"> </w:t>
      </w:r>
      <w:r w:rsidR="000420BB" w:rsidRPr="00243EB9">
        <w:t xml:space="preserve">Esto refleja la importancia de </w:t>
      </w:r>
      <w:r w:rsidR="008A0893" w:rsidRPr="00243EB9">
        <w:t>tener claridad en los procesos para la gestión de las cam</w:t>
      </w:r>
      <w:r w:rsidR="006C07E8" w:rsidRPr="00243EB9">
        <w:t xml:space="preserve">pañas </w:t>
      </w:r>
      <w:r w:rsidR="000C5EFE" w:rsidRPr="00243EB9">
        <w:t>de recaudación de fondos</w:t>
      </w:r>
      <w:r w:rsidR="00843053" w:rsidRPr="00243EB9">
        <w:t>, por lo que es importante definir</w:t>
      </w:r>
      <w:r w:rsidR="000C5EFE" w:rsidRPr="00243EB9">
        <w:t xml:space="preserve"> las actividades </w:t>
      </w:r>
      <w:r w:rsidR="003D5FB1" w:rsidRPr="00243EB9">
        <w:t xml:space="preserve">y acuerdos de servicio internos que permitan asegurar en el menor tiempo posible y de la mejor manera </w:t>
      </w:r>
      <w:r w:rsidR="00A96FA6" w:rsidRPr="00243EB9">
        <w:t xml:space="preserve">la </w:t>
      </w:r>
      <w:r w:rsidR="00843053" w:rsidRPr="00243EB9">
        <w:t xml:space="preserve">correcta </w:t>
      </w:r>
      <w:r w:rsidR="00A96FA6" w:rsidRPr="00243EB9">
        <w:t>difusión de los resultad</w:t>
      </w:r>
      <w:r w:rsidR="00B5230E" w:rsidRPr="00243EB9">
        <w:t>o</w:t>
      </w:r>
      <w:r w:rsidR="00A96FA6" w:rsidRPr="00243EB9">
        <w:t>s de las campañas realizadas.</w:t>
      </w:r>
      <w:r w:rsidR="00AF60AA" w:rsidRPr="00243EB9">
        <w:t xml:space="preserve"> Esta transparencia no sólo disiparía cualquier preocupación sobre el mal manejo de los fondos, sino que también empoderaría a los donantes al brindarles la seguridad de que sus aportes están realmente contribuyendo al cambio positivo que la asociación busca lograr. Además, la divulgación abierta del destino de los fondos promueve una cultura de responsabilidad y rendición de cuentas en el sector sin fines de lucro, fomentando así una mayor participación y apoyo continuo de la población hacia las iniciativas altruistas de la organización.</w:t>
      </w:r>
    </w:p>
    <w:p w14:paraId="4A391856" w14:textId="77777777" w:rsidR="00CD3275" w:rsidRPr="00243EB9" w:rsidRDefault="00CD3275" w:rsidP="00A05659">
      <w:pPr>
        <w:pStyle w:val="TextoPrincipal"/>
      </w:pPr>
    </w:p>
    <w:p w14:paraId="61DA6044" w14:textId="77777777" w:rsidR="00EE23C8" w:rsidRPr="00243EB9" w:rsidRDefault="00EE23C8" w:rsidP="00A05659">
      <w:pPr>
        <w:pStyle w:val="TextoPrincipal"/>
      </w:pPr>
    </w:p>
    <w:p w14:paraId="0E2BC753" w14:textId="77777777" w:rsidR="00EE23C8" w:rsidRPr="00243EB9" w:rsidRDefault="00EE23C8" w:rsidP="00A05659">
      <w:pPr>
        <w:pStyle w:val="TextoPrincipal"/>
      </w:pPr>
    </w:p>
    <w:p w14:paraId="50FB870D" w14:textId="77777777" w:rsidR="00EE23C8" w:rsidRPr="00243EB9" w:rsidRDefault="00EE23C8" w:rsidP="00A05659">
      <w:pPr>
        <w:pStyle w:val="TextoPrincipal"/>
      </w:pPr>
    </w:p>
    <w:p w14:paraId="2B8F8907" w14:textId="77777777" w:rsidR="00EE23C8" w:rsidRPr="00243EB9" w:rsidRDefault="00EE23C8" w:rsidP="00A05659">
      <w:pPr>
        <w:pStyle w:val="TextoPrincipal"/>
      </w:pPr>
    </w:p>
    <w:p w14:paraId="480F41C4" w14:textId="11092E9B" w:rsidR="008560A7" w:rsidRPr="00243EB9" w:rsidRDefault="008560A7" w:rsidP="000C0287">
      <w:pPr>
        <w:pStyle w:val="Ttulo3"/>
      </w:pPr>
      <w:bookmarkStart w:id="3486" w:name="_Toc157506369"/>
      <w:r w:rsidRPr="00243EB9">
        <w:lastRenderedPageBreak/>
        <w:t>INSTRUMENTO 2: ENCUESTA APLICADA A MIEMBROS ACTIVOS DE UNILUFIH</w:t>
      </w:r>
      <w:bookmarkEnd w:id="3486"/>
    </w:p>
    <w:p w14:paraId="4890A529" w14:textId="13CA22A0" w:rsidR="00D554E5" w:rsidRPr="00243EB9" w:rsidRDefault="00363BE8" w:rsidP="00A05659">
      <w:pPr>
        <w:pStyle w:val="Figuras"/>
      </w:pPr>
      <w:r w:rsidRPr="00243EB9">
        <w:t xml:space="preserve">Pregunta 1: </w:t>
      </w:r>
      <w:r w:rsidR="00D554E5" w:rsidRPr="00243EB9">
        <w:t>Edad</w:t>
      </w:r>
    </w:p>
    <w:p w14:paraId="7FFF4E90" w14:textId="1856CFEE" w:rsidR="00D554E5" w:rsidRPr="00243EB9" w:rsidRDefault="00D554E5" w:rsidP="00A05659">
      <w:pPr>
        <w:pStyle w:val="Figuras"/>
      </w:pPr>
      <w:r w:rsidRPr="00243EB9">
        <w:rPr>
          <w:noProof/>
        </w:rPr>
        <w:drawing>
          <wp:inline distT="0" distB="0" distL="0" distR="0" wp14:anchorId="55739129" wp14:editId="1FB00C69">
            <wp:extent cx="5940000" cy="1800000"/>
            <wp:effectExtent l="0" t="0" r="3810" b="10160"/>
            <wp:docPr id="1826823648" name="Gráfico 1">
              <a:extLst xmlns:a="http://schemas.openxmlformats.org/drawingml/2006/main">
                <a:ext uri="{FF2B5EF4-FFF2-40B4-BE49-F238E27FC236}">
                  <a16:creationId xmlns:a16="http://schemas.microsoft.com/office/drawing/2014/main" id="{64DF3906-B1D9-8B31-07D7-AD711DA207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7A6F99A5" w14:textId="27F06184" w:rsidR="003A2646" w:rsidRPr="00243EB9" w:rsidRDefault="003A2646" w:rsidP="00A05659">
      <w:pPr>
        <w:pStyle w:val="TtulodeFiguras"/>
        <w:rPr>
          <w:lang w:val="es-HN"/>
        </w:rPr>
      </w:pPr>
      <w:bookmarkStart w:id="3487" w:name="_Toc157505861"/>
      <w:r w:rsidRPr="00243EB9">
        <w:rPr>
          <w:lang w:val="es-HN"/>
        </w:rPr>
        <w:t xml:space="preserve">Figura </w:t>
      </w:r>
      <w:r w:rsidR="00C0530A" w:rsidRPr="00243EB9">
        <w:rPr>
          <w:lang w:val="es-HN"/>
        </w:rPr>
        <w:t>3</w:t>
      </w:r>
      <w:r w:rsidR="00027F10" w:rsidRPr="00243EB9">
        <w:rPr>
          <w:lang w:val="es-HN"/>
        </w:rPr>
        <w:t>3</w:t>
      </w:r>
      <w:r w:rsidR="00CD14EA" w:rsidRPr="00243EB9">
        <w:rPr>
          <w:lang w:val="es-HN"/>
        </w:rPr>
        <w:t xml:space="preserve">. </w:t>
      </w:r>
      <w:r w:rsidR="000F2771" w:rsidRPr="00243EB9">
        <w:rPr>
          <w:lang w:val="es-HN"/>
        </w:rPr>
        <w:t>Edad de los miembros de UNILUFIH</w:t>
      </w:r>
      <w:bookmarkEnd w:id="3487"/>
    </w:p>
    <w:p w14:paraId="27FAD4B1" w14:textId="2FB3595F" w:rsidR="00D554E5" w:rsidRPr="00243EB9" w:rsidRDefault="00D554E5" w:rsidP="00A05659">
      <w:pPr>
        <w:pStyle w:val="FuentedeFigurasyTablas"/>
      </w:pPr>
      <w:r w:rsidRPr="00243EB9">
        <w:t>Fuente: (Elaboración propia, 2023)</w:t>
      </w:r>
    </w:p>
    <w:p w14:paraId="17066889" w14:textId="77777777" w:rsidR="004C3701" w:rsidRPr="00243EB9" w:rsidRDefault="004C3701" w:rsidP="00A05659">
      <w:pPr>
        <w:pStyle w:val="TextoPrincipal"/>
      </w:pPr>
    </w:p>
    <w:p w14:paraId="6A5397FC" w14:textId="534ACCA7" w:rsidR="00081F0A" w:rsidRPr="00243EB9" w:rsidRDefault="005875AA" w:rsidP="00A05659">
      <w:pPr>
        <w:pStyle w:val="TextoPrincipal"/>
      </w:pPr>
      <w:r w:rsidRPr="00243EB9">
        <w:t xml:space="preserve">El 86% </w:t>
      </w:r>
      <w:r w:rsidR="00CC0AE3" w:rsidRPr="00243EB9">
        <w:t xml:space="preserve">de los miembros activos de UNILUFIH encuestados </w:t>
      </w:r>
      <w:r w:rsidR="00CB2E32" w:rsidRPr="00243EB9">
        <w:t>se encuentran en edades en</w:t>
      </w:r>
      <w:r w:rsidR="000D50EE" w:rsidRPr="00243EB9">
        <w:t xml:space="preserve">tre </w:t>
      </w:r>
      <w:r w:rsidR="00CB2E32" w:rsidRPr="00243EB9">
        <w:t xml:space="preserve">los </w:t>
      </w:r>
      <w:r w:rsidR="000D50EE" w:rsidRPr="00243EB9">
        <w:t>28 y 57 años.</w:t>
      </w:r>
      <w:r w:rsidR="002D5B70" w:rsidRPr="00243EB9">
        <w:t xml:space="preserve"> Est</w:t>
      </w:r>
      <w:r w:rsidR="00CB2E32" w:rsidRPr="00243EB9">
        <w:t xml:space="preserve">a representa una muestra representativa de la asociación al tener diversidad de </w:t>
      </w:r>
      <w:r w:rsidR="00B87F5F" w:rsidRPr="00243EB9">
        <w:t xml:space="preserve">respuestas y perspectivas </w:t>
      </w:r>
      <w:r w:rsidR="003F4AB6" w:rsidRPr="00243EB9">
        <w:t xml:space="preserve">de los miembros activos. </w:t>
      </w:r>
      <w:r w:rsidR="004846A3" w:rsidRPr="00243EB9">
        <w:t>Adicionalmente se puede observar que no hay criterios de exclusión por edad para formar parte de la asociación.</w:t>
      </w:r>
      <w:r w:rsidR="002D5B70" w:rsidRPr="00243EB9">
        <w:t xml:space="preserve"> </w:t>
      </w:r>
    </w:p>
    <w:p w14:paraId="237311A0" w14:textId="77777777" w:rsidR="007B3695" w:rsidRPr="00243EB9" w:rsidRDefault="007B3695" w:rsidP="00A05659">
      <w:pPr>
        <w:pStyle w:val="TextoPrincipal"/>
      </w:pPr>
    </w:p>
    <w:p w14:paraId="3A0C2C47" w14:textId="5907E224" w:rsidR="00D554E5" w:rsidRPr="00243EB9" w:rsidRDefault="0025271B" w:rsidP="00A05659">
      <w:pPr>
        <w:pStyle w:val="Figuras"/>
      </w:pPr>
      <w:r w:rsidRPr="00243EB9">
        <w:t xml:space="preserve">Pregunta 2: </w:t>
      </w:r>
      <w:r w:rsidR="004C3701" w:rsidRPr="00243EB9">
        <w:t>Género</w:t>
      </w:r>
    </w:p>
    <w:p w14:paraId="4B589DF5" w14:textId="4CFEBBAB" w:rsidR="004C3701" w:rsidRPr="00243EB9" w:rsidRDefault="004C3701" w:rsidP="00A05659">
      <w:pPr>
        <w:pStyle w:val="Figuras"/>
      </w:pPr>
      <w:r w:rsidRPr="00243EB9">
        <w:rPr>
          <w:noProof/>
        </w:rPr>
        <w:drawing>
          <wp:inline distT="0" distB="0" distL="0" distR="0" wp14:anchorId="6372734C" wp14:editId="1795C259">
            <wp:extent cx="5940000" cy="1800000"/>
            <wp:effectExtent l="0" t="0" r="3810" b="10160"/>
            <wp:docPr id="854469178" name="Gráfico 1">
              <a:extLst xmlns:a="http://schemas.openxmlformats.org/drawingml/2006/main">
                <a:ext uri="{FF2B5EF4-FFF2-40B4-BE49-F238E27FC236}">
                  <a16:creationId xmlns:a16="http://schemas.microsoft.com/office/drawing/2014/main" id="{DBE9C7EE-8CC1-410E-B807-35203BBA6F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1B1CD087" w14:textId="7D59850A" w:rsidR="00CD14EA" w:rsidRPr="00243EB9" w:rsidRDefault="00CD14EA" w:rsidP="00A05659">
      <w:pPr>
        <w:pStyle w:val="TtulodeFiguras"/>
        <w:rPr>
          <w:lang w:val="es-HN"/>
        </w:rPr>
      </w:pPr>
      <w:bookmarkStart w:id="3488" w:name="_Toc157505862"/>
      <w:r w:rsidRPr="00243EB9">
        <w:rPr>
          <w:lang w:val="es-HN"/>
        </w:rPr>
        <w:t xml:space="preserve">Figura </w:t>
      </w:r>
      <w:r w:rsidR="00C0530A" w:rsidRPr="00243EB9">
        <w:rPr>
          <w:lang w:val="es-HN"/>
        </w:rPr>
        <w:t>3</w:t>
      </w:r>
      <w:r w:rsidR="00027F10" w:rsidRPr="00243EB9">
        <w:rPr>
          <w:lang w:val="es-HN"/>
        </w:rPr>
        <w:t>4</w:t>
      </w:r>
      <w:r w:rsidRPr="00243EB9">
        <w:rPr>
          <w:lang w:val="es-HN"/>
        </w:rPr>
        <w:t xml:space="preserve">. </w:t>
      </w:r>
      <w:r w:rsidR="000F2771" w:rsidRPr="00243EB9">
        <w:rPr>
          <w:lang w:val="es-HN"/>
        </w:rPr>
        <w:t>Género de los miembros de UNILUFIH</w:t>
      </w:r>
      <w:bookmarkEnd w:id="3488"/>
    </w:p>
    <w:p w14:paraId="4EC92848" w14:textId="77777777" w:rsidR="006C03E2" w:rsidRPr="00243EB9" w:rsidRDefault="006C03E2" w:rsidP="00A05659">
      <w:pPr>
        <w:pStyle w:val="FuentedeFigurasyTablas"/>
      </w:pPr>
      <w:r w:rsidRPr="00243EB9">
        <w:t>Fuente: (Elaboración propia, 2023)</w:t>
      </w:r>
    </w:p>
    <w:p w14:paraId="7CDCA6F6" w14:textId="77777777" w:rsidR="004C3701" w:rsidRPr="00243EB9" w:rsidRDefault="004C3701" w:rsidP="00A05659">
      <w:pPr>
        <w:pStyle w:val="TextoPrincipal"/>
      </w:pPr>
    </w:p>
    <w:p w14:paraId="7AEE05C3" w14:textId="0ACC231D" w:rsidR="000D50EE" w:rsidRPr="00243EB9" w:rsidRDefault="00EE23C8" w:rsidP="00A05659">
      <w:pPr>
        <w:pStyle w:val="TextoPrincipal"/>
      </w:pPr>
      <w:r w:rsidRPr="00243EB9">
        <w:t>De acuerdo con Porcel (2016) el lupus tiene una mayor incidencia en mujeres que en los hombres</w:t>
      </w:r>
      <w:r w:rsidR="00310529" w:rsidRPr="00243EB9">
        <w:t>,</w:t>
      </w:r>
      <w:r w:rsidR="00F87C66" w:rsidRPr="00243EB9">
        <w:t xml:space="preserve"> </w:t>
      </w:r>
      <w:r w:rsidR="000A528F" w:rsidRPr="00243EB9">
        <w:t>e</w:t>
      </w:r>
      <w:r w:rsidR="002D7B73" w:rsidRPr="00243EB9">
        <w:t>sto lo podemos ver representado en los resultados de genero de los miembros activos encuestados</w:t>
      </w:r>
      <w:r w:rsidR="004E0150" w:rsidRPr="00243EB9">
        <w:t>, las que representan el 94% de l</w:t>
      </w:r>
      <w:r w:rsidR="00C265BA" w:rsidRPr="00243EB9">
        <w:t>os resultados obtenidos.</w:t>
      </w:r>
      <w:r w:rsidR="004846A3" w:rsidRPr="00243EB9">
        <w:t xml:space="preserve"> Al ser </w:t>
      </w:r>
      <w:r w:rsidR="00DD60D2" w:rsidRPr="00243EB9">
        <w:t xml:space="preserve">miembros de la asociación </w:t>
      </w:r>
      <w:r w:rsidR="005433B5" w:rsidRPr="00243EB9">
        <w:t xml:space="preserve">que padecen una o ambas enfermedades </w:t>
      </w:r>
      <w:r w:rsidR="00993802" w:rsidRPr="00243EB9">
        <w:t>les permite gozar</w:t>
      </w:r>
      <w:r w:rsidR="00DD60D2" w:rsidRPr="00243EB9">
        <w:t xml:space="preserve"> de los beneficios que la </w:t>
      </w:r>
      <w:r w:rsidR="00DD60D2" w:rsidRPr="00243EB9">
        <w:lastRenderedPageBreak/>
        <w:t xml:space="preserve">asociación </w:t>
      </w:r>
      <w:r w:rsidR="00CE1B99" w:rsidRPr="00243EB9">
        <w:t>ofrece</w:t>
      </w:r>
      <w:r w:rsidR="000A528F" w:rsidRPr="00243EB9">
        <w:t xml:space="preserve"> por medio de talleres, conferencias y charlas con temas de interés como el manejo </w:t>
      </w:r>
      <w:r w:rsidR="00D63D19" w:rsidRPr="00243EB9">
        <w:t>y cuidado como pacientes y apoyo psicológico para afrontar estas enfermedades.</w:t>
      </w:r>
    </w:p>
    <w:p w14:paraId="44AA91A7" w14:textId="77777777" w:rsidR="00CC7AFD" w:rsidRPr="00243EB9" w:rsidRDefault="00CC7AFD" w:rsidP="00A05659">
      <w:pPr>
        <w:pStyle w:val="TextoPrincipal"/>
      </w:pPr>
    </w:p>
    <w:p w14:paraId="2EA07D5B" w14:textId="51BBE57C" w:rsidR="004C3701" w:rsidRPr="00243EB9" w:rsidRDefault="0025271B" w:rsidP="00A05659">
      <w:pPr>
        <w:pStyle w:val="Figuras"/>
      </w:pPr>
      <w:r w:rsidRPr="00243EB9">
        <w:t xml:space="preserve">Pregunta 3: </w:t>
      </w:r>
      <w:r w:rsidR="00D470F3" w:rsidRPr="00243EB9">
        <w:t>¿Tienes claridad de cómo son los procesos administrativos de la asociación?</w:t>
      </w:r>
    </w:p>
    <w:p w14:paraId="3C51E887" w14:textId="4317570D" w:rsidR="004C3701" w:rsidRPr="00243EB9" w:rsidRDefault="004C3701" w:rsidP="00A05659">
      <w:pPr>
        <w:pStyle w:val="Figuras"/>
      </w:pPr>
      <w:r w:rsidRPr="00243EB9">
        <w:rPr>
          <w:noProof/>
        </w:rPr>
        <w:drawing>
          <wp:inline distT="0" distB="0" distL="0" distR="0" wp14:anchorId="71737545" wp14:editId="75B268F6">
            <wp:extent cx="5940000" cy="1800000"/>
            <wp:effectExtent l="0" t="0" r="3810" b="10160"/>
            <wp:docPr id="195430230" name="Gráfico 1">
              <a:extLst xmlns:a="http://schemas.openxmlformats.org/drawingml/2006/main">
                <a:ext uri="{FF2B5EF4-FFF2-40B4-BE49-F238E27FC236}">
                  <a16:creationId xmlns:a16="http://schemas.microsoft.com/office/drawing/2014/main" id="{8A1F2BA2-BE0E-40C8-A73B-B7CC38AED9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3917B03F" w14:textId="534CB8EB" w:rsidR="00CD14EA" w:rsidRPr="00243EB9" w:rsidRDefault="00CD14EA" w:rsidP="00A05659">
      <w:pPr>
        <w:pStyle w:val="TtulodeFiguras"/>
        <w:rPr>
          <w:lang w:val="es-HN"/>
        </w:rPr>
      </w:pPr>
      <w:bookmarkStart w:id="3489" w:name="_Toc157505863"/>
      <w:r w:rsidRPr="00243EB9">
        <w:rPr>
          <w:lang w:val="es-HN"/>
        </w:rPr>
        <w:t xml:space="preserve">Figura </w:t>
      </w:r>
      <w:r w:rsidR="00C0530A" w:rsidRPr="00243EB9">
        <w:rPr>
          <w:lang w:val="es-HN"/>
        </w:rPr>
        <w:t>3</w:t>
      </w:r>
      <w:r w:rsidR="00027F10" w:rsidRPr="00243EB9">
        <w:rPr>
          <w:lang w:val="es-HN"/>
        </w:rPr>
        <w:t>5</w:t>
      </w:r>
      <w:r w:rsidRPr="00243EB9">
        <w:rPr>
          <w:lang w:val="es-HN"/>
        </w:rPr>
        <w:t>.</w:t>
      </w:r>
      <w:r w:rsidR="000F2771" w:rsidRPr="00243EB9">
        <w:rPr>
          <w:lang w:val="es-HN"/>
        </w:rPr>
        <w:t xml:space="preserve"> Claridad de los procesos administrativos</w:t>
      </w:r>
      <w:bookmarkEnd w:id="3489"/>
    </w:p>
    <w:p w14:paraId="6F24F414" w14:textId="77777777" w:rsidR="006C03E2" w:rsidRPr="00243EB9" w:rsidRDefault="006C03E2" w:rsidP="00A05659">
      <w:pPr>
        <w:pStyle w:val="FuentedeFigurasyTablas"/>
      </w:pPr>
      <w:r w:rsidRPr="00243EB9">
        <w:t>Fuente: (Elaboración propia, 2023)</w:t>
      </w:r>
    </w:p>
    <w:p w14:paraId="05DB3302" w14:textId="77777777" w:rsidR="002D7B73" w:rsidRPr="00243EB9" w:rsidRDefault="002D7B73" w:rsidP="00A05659">
      <w:pPr>
        <w:pStyle w:val="TextoPrincipal"/>
      </w:pPr>
    </w:p>
    <w:p w14:paraId="11F648C3" w14:textId="0B6BE8CD" w:rsidR="004C3701" w:rsidRPr="00243EB9" w:rsidRDefault="000B7BE9" w:rsidP="00A05659">
      <w:pPr>
        <w:pStyle w:val="TextoPrincipal"/>
      </w:pPr>
      <w:r w:rsidRPr="00243EB9">
        <w:t xml:space="preserve">Para el 67% de los </w:t>
      </w:r>
      <w:r w:rsidR="000D3E57" w:rsidRPr="00243EB9">
        <w:t>encuestados</w:t>
      </w:r>
      <w:r w:rsidR="00BA2C89" w:rsidRPr="00243EB9">
        <w:t xml:space="preserve"> existe</w:t>
      </w:r>
      <w:r w:rsidR="00827D48" w:rsidRPr="00243EB9">
        <w:t xml:space="preserve"> </w:t>
      </w:r>
      <w:r w:rsidR="00EE4426" w:rsidRPr="00243EB9">
        <w:t xml:space="preserve">claridad de </w:t>
      </w:r>
      <w:r w:rsidR="002D7B73" w:rsidRPr="00243EB9">
        <w:t>cómo</w:t>
      </w:r>
      <w:r w:rsidR="00A94346" w:rsidRPr="00243EB9">
        <w:t xml:space="preserve"> funcionan los procesos </w:t>
      </w:r>
      <w:r w:rsidR="00702070" w:rsidRPr="00243EB9">
        <w:t>administrativos</w:t>
      </w:r>
      <w:r w:rsidR="00A94346" w:rsidRPr="00243EB9">
        <w:t xml:space="preserve"> de la asociación</w:t>
      </w:r>
      <w:r w:rsidR="00D1409E" w:rsidRPr="00243EB9">
        <w:t xml:space="preserve"> a pesar de no contar con la documentación</w:t>
      </w:r>
      <w:r w:rsidR="00D1529A" w:rsidRPr="00243EB9">
        <w:t xml:space="preserve"> formal de estos.</w:t>
      </w:r>
      <w:r w:rsidR="00E60AF4" w:rsidRPr="00243EB9">
        <w:t xml:space="preserve"> Para el 33% que los desconoce el contar con procesos documentados </w:t>
      </w:r>
      <w:r w:rsidR="00347AC5" w:rsidRPr="00243EB9">
        <w:t xml:space="preserve">les puede facilitar </w:t>
      </w:r>
      <w:r w:rsidR="00CC4104" w:rsidRPr="00243EB9">
        <w:t xml:space="preserve">el involucramiento en los mismos y </w:t>
      </w:r>
      <w:r w:rsidR="00C44229" w:rsidRPr="00243EB9">
        <w:t>mejorar</w:t>
      </w:r>
      <w:r w:rsidR="00CC4104" w:rsidRPr="00243EB9">
        <w:t xml:space="preserve"> </w:t>
      </w:r>
      <w:r w:rsidR="00406374" w:rsidRPr="00243EB9">
        <w:t xml:space="preserve">la comunicación para el resto de </w:t>
      </w:r>
      <w:r w:rsidR="00E631C7" w:rsidRPr="00243EB9">
        <w:t>los miembros</w:t>
      </w:r>
      <w:r w:rsidR="00406374" w:rsidRPr="00243EB9">
        <w:t xml:space="preserve"> menos activos</w:t>
      </w:r>
      <w:r w:rsidR="00C44229" w:rsidRPr="00243EB9">
        <w:t xml:space="preserve"> en la asociación</w:t>
      </w:r>
      <w:r w:rsidR="00406374" w:rsidRPr="00243EB9">
        <w:t>.</w:t>
      </w:r>
      <w:r w:rsidR="00BA2C89" w:rsidRPr="00243EB9">
        <w:t xml:space="preserve"> Siendo estos una fuente de información para que </w:t>
      </w:r>
      <w:r w:rsidR="00F0107D" w:rsidRPr="00243EB9">
        <w:t xml:space="preserve">más y </w:t>
      </w:r>
      <w:r w:rsidR="00BA2C89" w:rsidRPr="00243EB9">
        <w:t xml:space="preserve">nuevos </w:t>
      </w:r>
      <w:r w:rsidR="00AD1A17" w:rsidRPr="00243EB9">
        <w:t>miembros pu</w:t>
      </w:r>
      <w:r w:rsidR="00F0107D" w:rsidRPr="00243EB9">
        <w:t>edan participar en las actividades de la asociación.</w:t>
      </w:r>
    </w:p>
    <w:p w14:paraId="26A0B349" w14:textId="77777777" w:rsidR="007B3E26" w:rsidRPr="00243EB9" w:rsidRDefault="007B3E26" w:rsidP="00A05659">
      <w:pPr>
        <w:pStyle w:val="TextoPrincipal"/>
      </w:pPr>
    </w:p>
    <w:p w14:paraId="770C71C6" w14:textId="77777777" w:rsidR="00CC7AFD" w:rsidRPr="00243EB9" w:rsidRDefault="006D3888" w:rsidP="00A05659">
      <w:pPr>
        <w:pStyle w:val="Figuras"/>
      </w:pPr>
      <w:r w:rsidRPr="00243EB9">
        <w:t xml:space="preserve">Pregunta 4: </w:t>
      </w:r>
      <w:r w:rsidR="00960422" w:rsidRPr="00243EB9">
        <w:t>¿Consideras que los procesos y procedimientos de la asociación deberían estar documentados, es decir, tareas definidas y asignadas por roles dentro de la asociación?</w:t>
      </w:r>
    </w:p>
    <w:p w14:paraId="690A1C98" w14:textId="6A7DCC1D" w:rsidR="008560A7" w:rsidRPr="00243EB9" w:rsidRDefault="006353AC" w:rsidP="00A05659">
      <w:pPr>
        <w:pStyle w:val="Figuras"/>
      </w:pPr>
      <w:r w:rsidRPr="00243EB9">
        <w:rPr>
          <w:noProof/>
        </w:rPr>
        <w:drawing>
          <wp:inline distT="0" distB="0" distL="0" distR="0" wp14:anchorId="297F241D" wp14:editId="42939F89">
            <wp:extent cx="5940000" cy="1800000"/>
            <wp:effectExtent l="0" t="0" r="3810" b="10160"/>
            <wp:docPr id="133304982" name="Gráfico 1">
              <a:extLst xmlns:a="http://schemas.openxmlformats.org/drawingml/2006/main">
                <a:ext uri="{FF2B5EF4-FFF2-40B4-BE49-F238E27FC236}">
                  <a16:creationId xmlns:a16="http://schemas.microsoft.com/office/drawing/2014/main" id="{6085EC4B-35EC-45AE-870C-E93C53893B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4E079447" w14:textId="7513A106" w:rsidR="00CD14EA" w:rsidRPr="00243EB9" w:rsidRDefault="00CD14EA" w:rsidP="00A05659">
      <w:pPr>
        <w:pStyle w:val="TtulodeFiguras"/>
        <w:rPr>
          <w:lang w:val="es-HN"/>
        </w:rPr>
      </w:pPr>
      <w:bookmarkStart w:id="3490" w:name="_Toc157505864"/>
      <w:r w:rsidRPr="00243EB9">
        <w:rPr>
          <w:lang w:val="es-HN"/>
        </w:rPr>
        <w:t xml:space="preserve">Figura </w:t>
      </w:r>
      <w:r w:rsidR="00C0530A" w:rsidRPr="00243EB9">
        <w:rPr>
          <w:lang w:val="es-HN"/>
        </w:rPr>
        <w:t>3</w:t>
      </w:r>
      <w:r w:rsidR="00027F10" w:rsidRPr="00243EB9">
        <w:rPr>
          <w:lang w:val="es-HN"/>
        </w:rPr>
        <w:t>6</w:t>
      </w:r>
      <w:r w:rsidRPr="00243EB9">
        <w:rPr>
          <w:lang w:val="es-HN"/>
        </w:rPr>
        <w:t xml:space="preserve">. </w:t>
      </w:r>
      <w:r w:rsidR="00802A60" w:rsidRPr="00243EB9">
        <w:rPr>
          <w:lang w:val="es-HN"/>
        </w:rPr>
        <w:t>Documentación de procesos</w:t>
      </w:r>
      <w:bookmarkEnd w:id="3490"/>
    </w:p>
    <w:p w14:paraId="56E96F26" w14:textId="1E0333D9" w:rsidR="00876E62" w:rsidRPr="00243EB9" w:rsidRDefault="006C03E2" w:rsidP="00A05659">
      <w:pPr>
        <w:pStyle w:val="FuentedeFigurasyTablas"/>
      </w:pPr>
      <w:r w:rsidRPr="00243EB9">
        <w:t>Fuente: (Elaboración propia, 2023)</w:t>
      </w:r>
    </w:p>
    <w:p w14:paraId="77FD8738" w14:textId="77777777" w:rsidR="002D7B73" w:rsidRPr="00243EB9" w:rsidRDefault="002D7B73" w:rsidP="00A05659">
      <w:pPr>
        <w:pStyle w:val="TextoPrincipal"/>
      </w:pPr>
    </w:p>
    <w:p w14:paraId="793ABAFC" w14:textId="65D6BD22" w:rsidR="00857BE4" w:rsidRPr="00243EB9" w:rsidRDefault="00857BE4" w:rsidP="00A05659">
      <w:pPr>
        <w:pStyle w:val="TextoPrincipal"/>
      </w:pPr>
      <w:r w:rsidRPr="00243EB9">
        <w:lastRenderedPageBreak/>
        <w:t xml:space="preserve">El </w:t>
      </w:r>
      <w:r w:rsidR="00223D83" w:rsidRPr="00243EB9">
        <w:t xml:space="preserve">documentar los procesos </w:t>
      </w:r>
      <w:r w:rsidR="00C61122" w:rsidRPr="00243EB9">
        <w:t>facilit</w:t>
      </w:r>
      <w:r w:rsidR="00D24AE9" w:rsidRPr="00243EB9">
        <w:t>a</w:t>
      </w:r>
      <w:r w:rsidR="00972C5B" w:rsidRPr="00243EB9">
        <w:t xml:space="preserve"> e</w:t>
      </w:r>
      <w:r w:rsidR="002636D5" w:rsidRPr="00243EB9">
        <w:t>l</w:t>
      </w:r>
      <w:r w:rsidR="00960759" w:rsidRPr="00243EB9">
        <w:t xml:space="preserve"> proceso de aprendizaje </w:t>
      </w:r>
      <w:r w:rsidR="00890C85" w:rsidRPr="00243EB9">
        <w:t>de nuevos colaboradores o miembros</w:t>
      </w:r>
      <w:r w:rsidR="00ED5AE4" w:rsidRPr="00243EB9">
        <w:t xml:space="preserve"> de la institución, </w:t>
      </w:r>
      <w:r w:rsidR="00C31DFE" w:rsidRPr="00243EB9">
        <w:t>así como la ejecución coherente de las tareas</w:t>
      </w:r>
      <w:r w:rsidR="00D24AE9" w:rsidRPr="00243EB9">
        <w:t>. T</w:t>
      </w:r>
      <w:r w:rsidR="00C31DFE" w:rsidRPr="00243EB9">
        <w:t xml:space="preserve">ambién ayuda a que los procesos trasciendan en el tiempo facilitando la capacitación de nuevos miembros del equipo, garantizando una transmisión efectiva del conocimiento y habilidades necesarios. Además, la documentación de procesos se convierte en una herramienta esencial para la identificación y corrección de posibles problemas, ya que proporciona una visión detallada de cada fase, permitiendo la detección temprana de inconvenientes y la implementación de mejoras, ayuda a evitar fugas de información y establece roles y responsables claros de cada uno de los procedimientos, facilitando el detectar posibles oportunidades de mejora así como contribuyendo a la adaptabilidad de la organización frente a cambios internos o externos. </w:t>
      </w:r>
      <w:r w:rsidR="00A517AC" w:rsidRPr="00243EB9">
        <w:t>E</w:t>
      </w:r>
      <w:r w:rsidR="00DB7A7D" w:rsidRPr="00243EB9">
        <w:t xml:space="preserve">s por esto </w:t>
      </w:r>
      <w:r w:rsidR="002D7B73" w:rsidRPr="00243EB9">
        <w:t>por lo que</w:t>
      </w:r>
      <w:r w:rsidR="00DB7A7D" w:rsidRPr="00243EB9">
        <w:t xml:space="preserve"> el </w:t>
      </w:r>
      <w:r w:rsidRPr="00243EB9">
        <w:t xml:space="preserve">92% de las respuestas obtenidas </w:t>
      </w:r>
      <w:r w:rsidR="00342437" w:rsidRPr="00243EB9">
        <w:t xml:space="preserve">consideran fundamental que los procesos y procedimientos </w:t>
      </w:r>
      <w:r w:rsidRPr="00243EB9">
        <w:t xml:space="preserve">de </w:t>
      </w:r>
      <w:r w:rsidR="00342437" w:rsidRPr="00243EB9">
        <w:t>la asociación esté</w:t>
      </w:r>
      <w:r w:rsidR="00A517AC" w:rsidRPr="00243EB9">
        <w:t>n</w:t>
      </w:r>
      <w:r w:rsidR="00342437" w:rsidRPr="00243EB9">
        <w:t xml:space="preserve"> documentados</w:t>
      </w:r>
      <w:r w:rsidR="00DB7A7D" w:rsidRPr="00243EB9">
        <w:t>.</w:t>
      </w:r>
    </w:p>
    <w:p w14:paraId="7A92B68B" w14:textId="77777777" w:rsidR="006353AC" w:rsidRPr="00243EB9" w:rsidRDefault="006353AC" w:rsidP="00A05659">
      <w:pPr>
        <w:pStyle w:val="TextoPrincipal"/>
      </w:pPr>
    </w:p>
    <w:p w14:paraId="118978BA" w14:textId="7F7A9ABB" w:rsidR="00DD666F" w:rsidRPr="00243EB9" w:rsidRDefault="00DD666F" w:rsidP="00A05659">
      <w:pPr>
        <w:pStyle w:val="Figuras"/>
      </w:pPr>
      <w:r w:rsidRPr="00243EB9">
        <w:t>Pregunta 5: En una escala del 1 al 5, siendo 1 la calificación más baja y 5 la calificación más alta, ¿Cómo puntuarías los siguientes atributos del proceso de afiliación de nuevos miembros?</w:t>
      </w:r>
    </w:p>
    <w:p w14:paraId="050B1307" w14:textId="2558CA81" w:rsidR="006353AC" w:rsidRPr="00243EB9" w:rsidRDefault="00C26833" w:rsidP="00A05659">
      <w:pPr>
        <w:pStyle w:val="Figuras"/>
      </w:pPr>
      <w:r w:rsidRPr="00243EB9">
        <w:rPr>
          <w:noProof/>
        </w:rPr>
        <w:drawing>
          <wp:inline distT="0" distB="0" distL="0" distR="0" wp14:anchorId="5A5D82D7" wp14:editId="56D3A772">
            <wp:extent cx="5940000" cy="1800000"/>
            <wp:effectExtent l="0" t="0" r="3810" b="10160"/>
            <wp:docPr id="913439083" name="Gráfico 1">
              <a:extLst xmlns:a="http://schemas.openxmlformats.org/drawingml/2006/main">
                <a:ext uri="{FF2B5EF4-FFF2-40B4-BE49-F238E27FC236}">
                  <a16:creationId xmlns:a16="http://schemas.microsoft.com/office/drawing/2014/main" id="{28A00294-0CF5-126A-935E-37730D6C20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47C2B59E" w14:textId="0511A0B4" w:rsidR="00CD14EA" w:rsidRPr="00243EB9" w:rsidRDefault="00CD14EA" w:rsidP="00A05659">
      <w:pPr>
        <w:pStyle w:val="TtulodeFiguras"/>
        <w:rPr>
          <w:lang w:val="es-HN"/>
        </w:rPr>
      </w:pPr>
      <w:bookmarkStart w:id="3491" w:name="_Toc157505865"/>
      <w:r w:rsidRPr="00243EB9">
        <w:rPr>
          <w:lang w:val="es-HN"/>
        </w:rPr>
        <w:t xml:space="preserve">Figura </w:t>
      </w:r>
      <w:r w:rsidR="00C0530A" w:rsidRPr="00243EB9">
        <w:rPr>
          <w:lang w:val="es-HN"/>
        </w:rPr>
        <w:t>3</w:t>
      </w:r>
      <w:r w:rsidR="00027F10" w:rsidRPr="00243EB9">
        <w:rPr>
          <w:lang w:val="es-HN"/>
        </w:rPr>
        <w:t>7</w:t>
      </w:r>
      <w:r w:rsidRPr="00243EB9">
        <w:rPr>
          <w:lang w:val="es-HN"/>
        </w:rPr>
        <w:t xml:space="preserve">. </w:t>
      </w:r>
      <w:r w:rsidR="00802A60" w:rsidRPr="00243EB9">
        <w:rPr>
          <w:lang w:val="es-HN"/>
        </w:rPr>
        <w:t>Proceso de afiliación de nuevos miembros</w:t>
      </w:r>
      <w:bookmarkEnd w:id="3491"/>
    </w:p>
    <w:p w14:paraId="2B73A74F" w14:textId="77777777" w:rsidR="006C03E2" w:rsidRPr="00243EB9" w:rsidRDefault="006C03E2" w:rsidP="00A05659">
      <w:pPr>
        <w:pStyle w:val="FuentedeFigurasyTablas"/>
      </w:pPr>
      <w:r w:rsidRPr="00243EB9">
        <w:t>Fuente: (Elaboración propia, 2023)</w:t>
      </w:r>
    </w:p>
    <w:p w14:paraId="56485DFF" w14:textId="77777777" w:rsidR="00EF6A53" w:rsidRPr="00243EB9" w:rsidRDefault="00EF6A53" w:rsidP="00A05659">
      <w:pPr>
        <w:pStyle w:val="TextoPrincipal"/>
      </w:pPr>
    </w:p>
    <w:p w14:paraId="3B280B4B" w14:textId="38DE8F9A" w:rsidR="002026CC" w:rsidRPr="00243EB9" w:rsidRDefault="002026CC" w:rsidP="00A05659">
      <w:pPr>
        <w:pStyle w:val="TextoPrincipal"/>
      </w:pPr>
      <w:r w:rsidRPr="00243EB9">
        <w:t xml:space="preserve">Tiempo de </w:t>
      </w:r>
      <w:r w:rsidR="001B23B2" w:rsidRPr="00243EB9">
        <w:t>r</w:t>
      </w:r>
      <w:r w:rsidRPr="00243EB9">
        <w:t>espuesta</w:t>
      </w:r>
    </w:p>
    <w:p w14:paraId="6A041F0C" w14:textId="6DEA8EA2" w:rsidR="002026CC" w:rsidRPr="00243EB9" w:rsidRDefault="00BF1221" w:rsidP="00A05659">
      <w:pPr>
        <w:pStyle w:val="TextoPrincipal"/>
      </w:pPr>
      <w:r w:rsidRPr="00243EB9">
        <w:t>En general</w:t>
      </w:r>
      <w:r w:rsidR="003928D6" w:rsidRPr="00243EB9">
        <w:t xml:space="preserve"> los atributos del proceso de afiliación de nuevos miembros de la asociación tienen puntuaciones elevadas de satisfacción, </w:t>
      </w:r>
      <w:r w:rsidR="00773C9B" w:rsidRPr="00243EB9">
        <w:t xml:space="preserve">pero es importante destacar que </w:t>
      </w:r>
      <w:r w:rsidR="00994FC3" w:rsidRPr="00243EB9">
        <w:t xml:space="preserve">en el tiempo de respuesta es donde se encuentra el mayor porcentaje de miembros insatisfechos al tener un 16% </w:t>
      </w:r>
      <w:r w:rsidR="00F36E45" w:rsidRPr="00243EB9">
        <w:t xml:space="preserve">de las respuestas puntuades con “1” o “2”, </w:t>
      </w:r>
      <w:r w:rsidR="006A61F3" w:rsidRPr="00243EB9">
        <w:t>doblando la insatisfacción del resto de atributos, lo que</w:t>
      </w:r>
      <w:r w:rsidR="00E4162E" w:rsidRPr="00243EB9">
        <w:t xml:space="preserve"> puede </w:t>
      </w:r>
      <w:r w:rsidR="00E4162E" w:rsidRPr="00243EB9">
        <w:lastRenderedPageBreak/>
        <w:t>indicar posibles inconsistencias en el proceso que</w:t>
      </w:r>
      <w:r w:rsidR="00CF0E57" w:rsidRPr="00243EB9">
        <w:t xml:space="preserve"> puedan haber provocad</w:t>
      </w:r>
      <w:r w:rsidR="0008128F" w:rsidRPr="00243EB9">
        <w:t>o</w:t>
      </w:r>
      <w:r w:rsidR="00CF0E57" w:rsidRPr="00243EB9">
        <w:t xml:space="preserve"> malas experiencias en ciertos miembros de la asociación.</w:t>
      </w:r>
    </w:p>
    <w:p w14:paraId="1D4D8446" w14:textId="31D759FD" w:rsidR="006C109B" w:rsidRPr="00243EB9" w:rsidRDefault="00406361" w:rsidP="00A05659">
      <w:pPr>
        <w:pStyle w:val="TextoPrincipal"/>
      </w:pPr>
      <w:r w:rsidRPr="00243EB9">
        <w:t xml:space="preserve">Claridad del </w:t>
      </w:r>
      <w:r w:rsidR="00570530" w:rsidRPr="00243EB9">
        <w:t>p</w:t>
      </w:r>
      <w:r w:rsidRPr="00243EB9">
        <w:t>rocedimiento</w:t>
      </w:r>
    </w:p>
    <w:p w14:paraId="333E2168" w14:textId="2BE54CFA" w:rsidR="00406361" w:rsidRPr="00243EB9" w:rsidRDefault="00A85557" w:rsidP="00A05659">
      <w:pPr>
        <w:pStyle w:val="TextoPrincipal"/>
      </w:pPr>
      <w:r w:rsidRPr="00243EB9">
        <w:t xml:space="preserve">En este </w:t>
      </w:r>
      <w:r w:rsidR="00726208" w:rsidRPr="00243EB9">
        <w:t xml:space="preserve">atributo </w:t>
      </w:r>
      <w:r w:rsidR="00E938C5" w:rsidRPr="00243EB9">
        <w:t xml:space="preserve">la población encuestada en </w:t>
      </w:r>
      <w:r w:rsidR="00A310E1" w:rsidRPr="00243EB9">
        <w:t xml:space="preserve">un </w:t>
      </w:r>
      <w:r w:rsidR="00E938C5" w:rsidRPr="00243EB9">
        <w:t xml:space="preserve">61% se encuentra satisfecha con la claridad del procedimiento, sin </w:t>
      </w:r>
      <w:r w:rsidR="00371E9A" w:rsidRPr="00243EB9">
        <w:t>embargo,</w:t>
      </w:r>
      <w:r w:rsidR="00E938C5" w:rsidRPr="00243EB9">
        <w:t xml:space="preserve"> existe un 31% de la población que</w:t>
      </w:r>
      <w:r w:rsidR="00371E9A" w:rsidRPr="00243EB9">
        <w:t xml:space="preserve"> </w:t>
      </w:r>
      <w:r w:rsidR="002026CC" w:rsidRPr="00243EB9">
        <w:t>se encuentra en un punto medio lo que puede significar que existen ciertas etapas o procedimientos que no estén del todo claros y puedan provocar dudas en los miembros de la asociación.</w:t>
      </w:r>
    </w:p>
    <w:p w14:paraId="19070E5A" w14:textId="77777777" w:rsidR="00E82BCA" w:rsidRPr="00243EB9" w:rsidRDefault="00E82BCA" w:rsidP="00A05659">
      <w:pPr>
        <w:pStyle w:val="TextoPrincipal"/>
      </w:pPr>
    </w:p>
    <w:p w14:paraId="1E097311" w14:textId="6D950312" w:rsidR="006C109B" w:rsidRPr="00243EB9" w:rsidRDefault="002625DB" w:rsidP="00A05659">
      <w:pPr>
        <w:pStyle w:val="Figuras"/>
      </w:pPr>
      <w:r w:rsidRPr="00243EB9">
        <w:t xml:space="preserve">Pregunta 6: </w:t>
      </w:r>
      <w:r w:rsidR="0055706A" w:rsidRPr="00243EB9">
        <w:t>En una escala del 1 al 5, siendo 1 la calificación más baja y 5 la calificación más alta, ¿Cómo puntuarías los siguientes atributos del proceso de gestión de pagos de mensualidades?</w:t>
      </w:r>
    </w:p>
    <w:p w14:paraId="293F60C5" w14:textId="31DED919" w:rsidR="006C109B" w:rsidRPr="00243EB9" w:rsidRDefault="00797E40" w:rsidP="00A05659">
      <w:pPr>
        <w:pStyle w:val="Figuras"/>
      </w:pPr>
      <w:r w:rsidRPr="00243EB9">
        <w:rPr>
          <w:noProof/>
        </w:rPr>
        <w:drawing>
          <wp:inline distT="0" distB="0" distL="0" distR="0" wp14:anchorId="4D3B6813" wp14:editId="16741975">
            <wp:extent cx="5940000" cy="1800000"/>
            <wp:effectExtent l="0" t="0" r="3810" b="10160"/>
            <wp:docPr id="1499272172" name="Gráfico 1">
              <a:extLst xmlns:a="http://schemas.openxmlformats.org/drawingml/2006/main">
                <a:ext uri="{FF2B5EF4-FFF2-40B4-BE49-F238E27FC236}">
                  <a16:creationId xmlns:a16="http://schemas.microsoft.com/office/drawing/2014/main" id="{287BB2D8-46A5-6751-D978-AC74C7DB80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3C65B2F3" w14:textId="38476724" w:rsidR="00CD14EA" w:rsidRPr="00243EB9" w:rsidRDefault="00CD14EA" w:rsidP="00A05659">
      <w:pPr>
        <w:pStyle w:val="TtulodeFiguras"/>
        <w:rPr>
          <w:lang w:val="es-HN"/>
        </w:rPr>
      </w:pPr>
      <w:bookmarkStart w:id="3492" w:name="_Toc157505866"/>
      <w:r w:rsidRPr="00243EB9">
        <w:rPr>
          <w:lang w:val="es-HN"/>
        </w:rPr>
        <w:t xml:space="preserve">Figura </w:t>
      </w:r>
      <w:r w:rsidR="00C0530A" w:rsidRPr="00243EB9">
        <w:rPr>
          <w:lang w:val="es-HN"/>
        </w:rPr>
        <w:t>3</w:t>
      </w:r>
      <w:r w:rsidR="00027F10" w:rsidRPr="00243EB9">
        <w:rPr>
          <w:lang w:val="es-HN"/>
        </w:rPr>
        <w:t>8</w:t>
      </w:r>
      <w:r w:rsidRPr="00243EB9">
        <w:rPr>
          <w:lang w:val="es-HN"/>
        </w:rPr>
        <w:t>.</w:t>
      </w:r>
      <w:r w:rsidR="001C10C0" w:rsidRPr="00243EB9">
        <w:rPr>
          <w:lang w:val="es-HN"/>
        </w:rPr>
        <w:t xml:space="preserve"> Proceso de pago de mensualidades</w:t>
      </w:r>
      <w:bookmarkEnd w:id="3492"/>
    </w:p>
    <w:p w14:paraId="633E9153" w14:textId="77777777" w:rsidR="006C03E2" w:rsidRPr="00243EB9" w:rsidRDefault="006C03E2" w:rsidP="00A05659">
      <w:pPr>
        <w:pStyle w:val="FuentedeFigurasyTablas"/>
      </w:pPr>
      <w:r w:rsidRPr="00243EB9">
        <w:t>Fuente: (Elaboración propia, 2023)</w:t>
      </w:r>
    </w:p>
    <w:p w14:paraId="203A9F1D" w14:textId="77777777" w:rsidR="00061A35" w:rsidRPr="00243EB9" w:rsidRDefault="00061A35" w:rsidP="00A05659">
      <w:pPr>
        <w:pStyle w:val="TextoPrincipal"/>
      </w:pPr>
    </w:p>
    <w:p w14:paraId="2D2672BA" w14:textId="00388DE8" w:rsidR="007B41C5" w:rsidRPr="00243EB9" w:rsidRDefault="00C07B54" w:rsidP="00A05659">
      <w:pPr>
        <w:pStyle w:val="TextoPrincipal"/>
      </w:pPr>
      <w:r w:rsidRPr="00243EB9">
        <w:t xml:space="preserve">Tiempo de </w:t>
      </w:r>
      <w:r w:rsidR="002F5133" w:rsidRPr="00243EB9">
        <w:t>r</w:t>
      </w:r>
      <w:r w:rsidRPr="00243EB9">
        <w:t>espuesta</w:t>
      </w:r>
    </w:p>
    <w:p w14:paraId="1F8907F5" w14:textId="359FCF80" w:rsidR="00C07B54" w:rsidRPr="00243EB9" w:rsidRDefault="00C07B54" w:rsidP="00A05659">
      <w:pPr>
        <w:pStyle w:val="TextoPrincipal"/>
      </w:pPr>
      <w:r w:rsidRPr="00243EB9">
        <w:t>El 14% de l</w:t>
      </w:r>
      <w:r w:rsidR="002F5133" w:rsidRPr="00243EB9">
        <w:t xml:space="preserve">os </w:t>
      </w:r>
      <w:r w:rsidRPr="00243EB9">
        <w:t>encuestad</w:t>
      </w:r>
      <w:r w:rsidR="002F5133" w:rsidRPr="00243EB9">
        <w:t>os</w:t>
      </w:r>
      <w:r w:rsidRPr="00243EB9">
        <w:t xml:space="preserve"> est</w:t>
      </w:r>
      <w:r w:rsidR="002F5133" w:rsidRPr="00243EB9">
        <w:t>án</w:t>
      </w:r>
      <w:r w:rsidRPr="00243EB9">
        <w:t xml:space="preserve"> insatisfech</w:t>
      </w:r>
      <w:r w:rsidR="002F5133" w:rsidRPr="00243EB9">
        <w:t>os</w:t>
      </w:r>
      <w:r w:rsidRPr="00243EB9">
        <w:t xml:space="preserve"> con el tiempo de respuesta del proceso de pago de mensualidades, </w:t>
      </w:r>
      <w:r w:rsidR="00564F4D" w:rsidRPr="00243EB9">
        <w:t>siendo este el atributo con mayor penalización del proceso</w:t>
      </w:r>
      <w:r w:rsidR="004462EF" w:rsidRPr="00243EB9">
        <w:t xml:space="preserve"> y teniendo un 25% de las respuestas con un puntaje de “3” </w:t>
      </w:r>
      <w:r w:rsidR="00F520C9" w:rsidRPr="00243EB9">
        <w:t>lo que indica que</w:t>
      </w:r>
      <w:r w:rsidR="00F9368D" w:rsidRPr="00243EB9">
        <w:t xml:space="preserve"> este atributo puede presentar oportunidades de mejora.</w:t>
      </w:r>
    </w:p>
    <w:p w14:paraId="01D2A184" w14:textId="77777777" w:rsidR="00005396" w:rsidRPr="00243EB9" w:rsidRDefault="00005396" w:rsidP="00A05659">
      <w:pPr>
        <w:pStyle w:val="TextoPrincipal"/>
      </w:pPr>
    </w:p>
    <w:p w14:paraId="435BF2B8" w14:textId="7CE0DE43" w:rsidR="00F9368D" w:rsidRPr="00243EB9" w:rsidRDefault="007D374C" w:rsidP="00A05659">
      <w:pPr>
        <w:pStyle w:val="TextoPrincipal"/>
      </w:pPr>
      <w:r w:rsidRPr="00243EB9">
        <w:t xml:space="preserve">Claridad del </w:t>
      </w:r>
      <w:r w:rsidR="00F311F4" w:rsidRPr="00243EB9">
        <w:t>p</w:t>
      </w:r>
      <w:r w:rsidRPr="00243EB9">
        <w:t>rocedimiento</w:t>
      </w:r>
    </w:p>
    <w:p w14:paraId="2BCACABE" w14:textId="4CD78E4E" w:rsidR="007D374C" w:rsidRPr="00243EB9" w:rsidRDefault="00767AFC" w:rsidP="00A05659">
      <w:pPr>
        <w:pStyle w:val="TextoPrincipal"/>
      </w:pPr>
      <w:r w:rsidRPr="00243EB9">
        <w:t xml:space="preserve">Es fundamental </w:t>
      </w:r>
      <w:r w:rsidR="0024567D" w:rsidRPr="00243EB9">
        <w:t xml:space="preserve">que en un proceso que conlleva cualquier tipo de </w:t>
      </w:r>
      <w:r w:rsidR="00F26292" w:rsidRPr="00243EB9">
        <w:t>impacto económico tanto en la asociación como en los miembros</w:t>
      </w:r>
      <w:r w:rsidR="006938DF" w:rsidRPr="00243EB9">
        <w:t xml:space="preserve"> </w:t>
      </w:r>
      <w:r w:rsidR="00872D90" w:rsidRPr="00243EB9">
        <w:t xml:space="preserve">sea transparente y </w:t>
      </w:r>
      <w:r w:rsidR="001217DB" w:rsidRPr="00243EB9">
        <w:t>claro</w:t>
      </w:r>
      <w:r w:rsidR="00250929" w:rsidRPr="00243EB9">
        <w:t>. S</w:t>
      </w:r>
      <w:r w:rsidR="00E06FCE" w:rsidRPr="00243EB9">
        <w:t>e obtuvo que un 65%</w:t>
      </w:r>
      <w:r w:rsidR="0024567D" w:rsidRPr="00243EB9">
        <w:t xml:space="preserve"> de </w:t>
      </w:r>
      <w:r w:rsidR="00E06FCE" w:rsidRPr="00243EB9">
        <w:t xml:space="preserve">los </w:t>
      </w:r>
      <w:r w:rsidR="00250929" w:rsidRPr="00243EB9">
        <w:t>encuestados</w:t>
      </w:r>
      <w:r w:rsidR="00E06FCE" w:rsidRPr="00243EB9">
        <w:t xml:space="preserve"> tiene</w:t>
      </w:r>
      <w:r w:rsidR="00250929" w:rsidRPr="00243EB9">
        <w:t>n</w:t>
      </w:r>
      <w:r w:rsidR="00E06FCE" w:rsidRPr="00243EB9">
        <w:t xml:space="preserve"> claridad en</w:t>
      </w:r>
      <w:r w:rsidR="0095310D" w:rsidRPr="00243EB9">
        <w:t xml:space="preserve"> </w:t>
      </w:r>
      <w:r w:rsidR="009F4674" w:rsidRPr="00243EB9">
        <w:t xml:space="preserve">el </w:t>
      </w:r>
      <w:r w:rsidR="00E06FCE" w:rsidRPr="00243EB9">
        <w:t>procedimiento,</w:t>
      </w:r>
      <w:r w:rsidR="00282A04" w:rsidRPr="00243EB9">
        <w:t xml:space="preserve"> pero el 29% </w:t>
      </w:r>
      <w:r w:rsidR="005E5312" w:rsidRPr="00243EB9">
        <w:t>calific</w:t>
      </w:r>
      <w:r w:rsidR="00250929" w:rsidRPr="00243EB9">
        <w:t>ó</w:t>
      </w:r>
      <w:r w:rsidR="006E7307" w:rsidRPr="00243EB9">
        <w:t xml:space="preserve"> este proceso con un “3” lo que es indicio de</w:t>
      </w:r>
      <w:r w:rsidR="00AA1E43" w:rsidRPr="00243EB9">
        <w:t xml:space="preserve"> ciertas dudas o inquietudes con</w:t>
      </w:r>
      <w:r w:rsidR="00250929" w:rsidRPr="00243EB9">
        <w:t xml:space="preserve"> el proceso de </w:t>
      </w:r>
      <w:r w:rsidR="001E6A77" w:rsidRPr="00243EB9">
        <w:t>pago de la mensualidad.</w:t>
      </w:r>
    </w:p>
    <w:p w14:paraId="49537D3D" w14:textId="281AAF90" w:rsidR="007B41C5" w:rsidRPr="00243EB9" w:rsidRDefault="00A8038E" w:rsidP="00A05659">
      <w:pPr>
        <w:pStyle w:val="Figuras"/>
      </w:pPr>
      <w:r w:rsidRPr="00243EB9">
        <w:lastRenderedPageBreak/>
        <w:t>Pregunta 7: ¿Cuál de los siguientes canales de pago prefieres para realizar el pago de aporte mensual?</w:t>
      </w:r>
    </w:p>
    <w:p w14:paraId="52C2E705" w14:textId="4DFAFC70" w:rsidR="007B41C5" w:rsidRPr="00243EB9" w:rsidRDefault="007B41C5" w:rsidP="00A05659">
      <w:pPr>
        <w:pStyle w:val="Figuras"/>
      </w:pPr>
      <w:r w:rsidRPr="00243EB9">
        <w:rPr>
          <w:noProof/>
        </w:rPr>
        <w:drawing>
          <wp:inline distT="0" distB="0" distL="0" distR="0" wp14:anchorId="30B3399E" wp14:editId="759D0A2E">
            <wp:extent cx="5940000" cy="1800000"/>
            <wp:effectExtent l="0" t="0" r="3810" b="10160"/>
            <wp:docPr id="751027859" name="Gráfico 1">
              <a:extLst xmlns:a="http://schemas.openxmlformats.org/drawingml/2006/main">
                <a:ext uri="{FF2B5EF4-FFF2-40B4-BE49-F238E27FC236}">
                  <a16:creationId xmlns:a16="http://schemas.microsoft.com/office/drawing/2014/main" id="{E7B87399-8608-4EB6-8C44-3917FED8D1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41D89A9F" w14:textId="464B853A" w:rsidR="00CD14EA" w:rsidRPr="00243EB9" w:rsidRDefault="00CD14EA" w:rsidP="00A05659">
      <w:pPr>
        <w:pStyle w:val="TtulodeFiguras"/>
        <w:rPr>
          <w:lang w:val="es-HN"/>
        </w:rPr>
      </w:pPr>
      <w:bookmarkStart w:id="3493" w:name="_Toc157505867"/>
      <w:r w:rsidRPr="00243EB9">
        <w:rPr>
          <w:lang w:val="es-HN"/>
        </w:rPr>
        <w:t xml:space="preserve">Figura </w:t>
      </w:r>
      <w:r w:rsidR="00C0530A" w:rsidRPr="00243EB9">
        <w:rPr>
          <w:lang w:val="es-HN"/>
        </w:rPr>
        <w:t>3</w:t>
      </w:r>
      <w:r w:rsidR="00027F10" w:rsidRPr="00243EB9">
        <w:rPr>
          <w:lang w:val="es-HN"/>
        </w:rPr>
        <w:t>9</w:t>
      </w:r>
      <w:r w:rsidRPr="00243EB9">
        <w:rPr>
          <w:lang w:val="es-HN"/>
        </w:rPr>
        <w:t>.</w:t>
      </w:r>
      <w:r w:rsidR="00466BF9" w:rsidRPr="00243EB9">
        <w:rPr>
          <w:lang w:val="es-HN"/>
        </w:rPr>
        <w:t xml:space="preserve"> </w:t>
      </w:r>
      <w:r w:rsidR="001C10C0" w:rsidRPr="00243EB9">
        <w:rPr>
          <w:lang w:val="es-HN"/>
        </w:rPr>
        <w:t>Canal de pago</w:t>
      </w:r>
      <w:r w:rsidR="00005396" w:rsidRPr="00243EB9">
        <w:rPr>
          <w:lang w:val="es-HN"/>
        </w:rPr>
        <w:t xml:space="preserve"> de miembros de UNILUFIH</w:t>
      </w:r>
      <w:bookmarkEnd w:id="3493"/>
    </w:p>
    <w:p w14:paraId="40E94E38" w14:textId="77777777" w:rsidR="006C03E2" w:rsidRPr="00243EB9" w:rsidRDefault="006C03E2" w:rsidP="00A05659">
      <w:pPr>
        <w:pStyle w:val="FuentedeFigurasyTablas"/>
      </w:pPr>
      <w:r w:rsidRPr="00243EB9">
        <w:t>Fuente: (Elaboración propia, 2023)</w:t>
      </w:r>
    </w:p>
    <w:p w14:paraId="41F0C3C2" w14:textId="77777777" w:rsidR="00061A35" w:rsidRPr="00243EB9" w:rsidRDefault="00061A35" w:rsidP="00A05659">
      <w:pPr>
        <w:pStyle w:val="TextoPrincipal"/>
      </w:pPr>
    </w:p>
    <w:p w14:paraId="22DAF4F7" w14:textId="15BEA250" w:rsidR="003B1D4A" w:rsidRPr="00243EB9" w:rsidRDefault="003C7868" w:rsidP="00A05659">
      <w:pPr>
        <w:pStyle w:val="TextoPrincipal"/>
      </w:pPr>
      <w:r w:rsidRPr="00243EB9">
        <w:t xml:space="preserve">El ofrecer facilidades de pago en organizaciones sin fines de lucro es fundamental, </w:t>
      </w:r>
      <w:r w:rsidR="00760D7D" w:rsidRPr="00243EB9">
        <w:t xml:space="preserve">y UNILUFIH no es la excepción ya que en la actualidad la mayoría de sus ingresos dependen de los aportes de </w:t>
      </w:r>
      <w:r w:rsidR="002906E4" w:rsidRPr="00243EB9">
        <w:t xml:space="preserve">sus miembros activos, y vemos que el 92% de las respuestas prefiere </w:t>
      </w:r>
      <w:r w:rsidR="00EB6B6C" w:rsidRPr="00243EB9">
        <w:t xml:space="preserve">la transferencia bancaria como medio de pago, por lo que es fundamental el poder </w:t>
      </w:r>
      <w:r w:rsidR="00543BA1" w:rsidRPr="00243EB9">
        <w:t xml:space="preserve">disponer siempre con este </w:t>
      </w:r>
      <w:r w:rsidR="00843A4B" w:rsidRPr="00243EB9">
        <w:t>medio de pago</w:t>
      </w:r>
      <w:r w:rsidR="00543BA1" w:rsidRPr="00243EB9">
        <w:t>,</w:t>
      </w:r>
      <w:r w:rsidR="000448DC" w:rsidRPr="00243EB9">
        <w:t xml:space="preserve"> también se puede considerar el mantener más opciones de pago por cualquier imprevisto o facilidad para ciertos miembros</w:t>
      </w:r>
      <w:r w:rsidR="00D57C52" w:rsidRPr="00243EB9">
        <w:t xml:space="preserve"> que prefieren otr</w:t>
      </w:r>
      <w:r w:rsidR="0054063D" w:rsidRPr="00243EB9">
        <w:t>as opciones</w:t>
      </w:r>
      <w:r w:rsidR="000448DC" w:rsidRPr="00243EB9">
        <w:t>.</w:t>
      </w:r>
    </w:p>
    <w:p w14:paraId="3161A840" w14:textId="77777777" w:rsidR="001703C7" w:rsidRPr="00243EB9" w:rsidRDefault="001703C7" w:rsidP="00A05659">
      <w:pPr>
        <w:pStyle w:val="TextoPrincipal"/>
      </w:pPr>
    </w:p>
    <w:p w14:paraId="5BDE0E93" w14:textId="063471EA" w:rsidR="003B1D4A" w:rsidRPr="00243EB9" w:rsidRDefault="007D2B48" w:rsidP="00A05659">
      <w:pPr>
        <w:pStyle w:val="Figuras"/>
      </w:pPr>
      <w:r w:rsidRPr="00243EB9">
        <w:t>Pregunta 8: En una escala del 1 al 5, siendo 1 la calificación más baja y 5 la calificación más alta, ¿Cómo puntuarías los siguientes atributos del proceso de campañas de captación de fondos?</w:t>
      </w:r>
    </w:p>
    <w:p w14:paraId="14D7925D" w14:textId="1A897E83" w:rsidR="003B1D4A" w:rsidRPr="00243EB9" w:rsidRDefault="0058141D" w:rsidP="00A05659">
      <w:pPr>
        <w:pStyle w:val="Figuras"/>
      </w:pPr>
      <w:r w:rsidRPr="00243EB9">
        <w:rPr>
          <w:noProof/>
        </w:rPr>
        <w:drawing>
          <wp:inline distT="0" distB="0" distL="0" distR="0" wp14:anchorId="607FE096" wp14:editId="7508A66E">
            <wp:extent cx="5940000" cy="1800000"/>
            <wp:effectExtent l="0" t="0" r="3810" b="10160"/>
            <wp:docPr id="892301321" name="Gráfico 1">
              <a:extLst xmlns:a="http://schemas.openxmlformats.org/drawingml/2006/main">
                <a:ext uri="{FF2B5EF4-FFF2-40B4-BE49-F238E27FC236}">
                  <a16:creationId xmlns:a16="http://schemas.microsoft.com/office/drawing/2014/main" id="{3E9AE161-D9BD-DBAE-B83C-D2BE35FC00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59682956" w14:textId="6299DCF0" w:rsidR="00CD14EA" w:rsidRPr="00243EB9" w:rsidRDefault="00CD14EA" w:rsidP="00A05659">
      <w:pPr>
        <w:pStyle w:val="TtulodeFiguras"/>
        <w:rPr>
          <w:lang w:val="es-HN"/>
        </w:rPr>
      </w:pPr>
      <w:bookmarkStart w:id="3494" w:name="_Toc157505868"/>
      <w:r w:rsidRPr="00243EB9">
        <w:rPr>
          <w:lang w:val="es-HN"/>
        </w:rPr>
        <w:t xml:space="preserve">Figura </w:t>
      </w:r>
      <w:r w:rsidR="00027F10" w:rsidRPr="00243EB9">
        <w:rPr>
          <w:lang w:val="es-HN"/>
        </w:rPr>
        <w:t>40</w:t>
      </w:r>
      <w:r w:rsidRPr="00243EB9">
        <w:rPr>
          <w:lang w:val="es-HN"/>
        </w:rPr>
        <w:t>.</w:t>
      </w:r>
      <w:r w:rsidR="00466BF9" w:rsidRPr="00243EB9">
        <w:rPr>
          <w:lang w:val="es-HN"/>
        </w:rPr>
        <w:t xml:space="preserve"> </w:t>
      </w:r>
      <w:r w:rsidR="000F2771" w:rsidRPr="00243EB9">
        <w:rPr>
          <w:lang w:val="es-HN"/>
        </w:rPr>
        <w:t>Proceso de c</w:t>
      </w:r>
      <w:r w:rsidR="00466BF9" w:rsidRPr="00243EB9">
        <w:rPr>
          <w:lang w:val="es-HN"/>
        </w:rPr>
        <w:t>aptación de fondos</w:t>
      </w:r>
      <w:bookmarkEnd w:id="3494"/>
    </w:p>
    <w:p w14:paraId="7EB87848" w14:textId="77777777" w:rsidR="006C03E2" w:rsidRPr="00243EB9" w:rsidRDefault="006C03E2" w:rsidP="00A05659">
      <w:pPr>
        <w:pStyle w:val="FuentedeFigurasyTablas"/>
      </w:pPr>
      <w:r w:rsidRPr="00243EB9">
        <w:t>Fuente: (Elaboración propia, 2023)</w:t>
      </w:r>
    </w:p>
    <w:p w14:paraId="18F30D4B" w14:textId="77777777" w:rsidR="00027F10" w:rsidRPr="00243EB9" w:rsidRDefault="00027F10" w:rsidP="00A05659">
      <w:pPr>
        <w:pStyle w:val="TextoPrincipal"/>
      </w:pPr>
    </w:p>
    <w:p w14:paraId="58EA35BB" w14:textId="77777777" w:rsidR="004C4D74" w:rsidRPr="00243EB9" w:rsidRDefault="004C4D74" w:rsidP="00A05659">
      <w:pPr>
        <w:pStyle w:val="TextoPrincipal"/>
      </w:pPr>
    </w:p>
    <w:p w14:paraId="520A7098" w14:textId="77777777" w:rsidR="004C4D74" w:rsidRPr="00243EB9" w:rsidRDefault="004C4D74" w:rsidP="00A05659">
      <w:pPr>
        <w:pStyle w:val="TextoPrincipal"/>
      </w:pPr>
    </w:p>
    <w:p w14:paraId="383FC804" w14:textId="4DA5A91A" w:rsidR="00D57C52" w:rsidRPr="00243EB9" w:rsidRDefault="00902F11" w:rsidP="00A05659">
      <w:pPr>
        <w:pStyle w:val="TextoPrincipal"/>
      </w:pPr>
      <w:r w:rsidRPr="00243EB9">
        <w:lastRenderedPageBreak/>
        <w:t xml:space="preserve">Tiempo de </w:t>
      </w:r>
      <w:r w:rsidR="00843A4B" w:rsidRPr="00243EB9">
        <w:t>r</w:t>
      </w:r>
      <w:r w:rsidRPr="00243EB9">
        <w:t>espuesta</w:t>
      </w:r>
    </w:p>
    <w:p w14:paraId="3A386C55" w14:textId="4405FA88" w:rsidR="00902F11" w:rsidRPr="00243EB9" w:rsidRDefault="00F6725A" w:rsidP="00A05659">
      <w:pPr>
        <w:pStyle w:val="TextoPrincipal"/>
      </w:pPr>
      <w:r w:rsidRPr="00243EB9">
        <w:t xml:space="preserve">El tiempo de respuesta es algo muy sensitivo y crítico en la mayoría de los procesos de cualquier empresa u organización, por lo que </w:t>
      </w:r>
      <w:r w:rsidR="00166825" w:rsidRPr="00243EB9">
        <w:t>es de suma importancia establecer acuerdos de servicio que cumplan las necesidades del cliente</w:t>
      </w:r>
      <w:r w:rsidR="009534E7" w:rsidRPr="00243EB9">
        <w:t xml:space="preserve"> </w:t>
      </w:r>
      <w:r w:rsidR="00F02970" w:rsidRPr="00243EB9">
        <w:t xml:space="preserve">y </w:t>
      </w:r>
      <w:r w:rsidR="002F663D" w:rsidRPr="00243EB9">
        <w:t xml:space="preserve">a su vez sean </w:t>
      </w:r>
      <w:r w:rsidR="00B833D8" w:rsidRPr="00243EB9">
        <w:t xml:space="preserve">tiempos alcanzables y realistas para la institución, en este caso el </w:t>
      </w:r>
      <w:r w:rsidR="00477A80" w:rsidRPr="00243EB9">
        <w:t xml:space="preserve">52% de los miembros </w:t>
      </w:r>
      <w:r w:rsidR="00D87B6D" w:rsidRPr="00243EB9">
        <w:t>está</w:t>
      </w:r>
      <w:r w:rsidR="00477A80" w:rsidRPr="00243EB9">
        <w:t xml:space="preserve"> satisfecho con el tiempo de respuesta, pero es importante de</w:t>
      </w:r>
      <w:r w:rsidR="00132038" w:rsidRPr="00243EB9">
        <w:t>s</w:t>
      </w:r>
      <w:r w:rsidR="00477A80" w:rsidRPr="00243EB9">
        <w:t xml:space="preserve">tacar que el </w:t>
      </w:r>
      <w:r w:rsidR="0000242C" w:rsidRPr="00243EB9">
        <w:t>48</w:t>
      </w:r>
      <w:r w:rsidR="00477A80" w:rsidRPr="00243EB9">
        <w:t xml:space="preserve">% de ellos todavía no </w:t>
      </w:r>
      <w:r w:rsidR="00D87B6D" w:rsidRPr="00243EB9">
        <w:t>está</w:t>
      </w:r>
      <w:r w:rsidR="00477A80" w:rsidRPr="00243EB9">
        <w:t xml:space="preserve"> del todo contento </w:t>
      </w:r>
      <w:r w:rsidR="001612F1" w:rsidRPr="00243EB9">
        <w:t>con l</w:t>
      </w:r>
      <w:r w:rsidR="00622C64" w:rsidRPr="00243EB9">
        <w:t xml:space="preserve">as velocidad de las </w:t>
      </w:r>
      <w:r w:rsidR="00777EFB" w:rsidRPr="00243EB9">
        <w:t>respuestas</w:t>
      </w:r>
      <w:r w:rsidR="00622C64" w:rsidRPr="00243EB9">
        <w:t xml:space="preserve"> del proceso de captación de fondos.</w:t>
      </w:r>
    </w:p>
    <w:p w14:paraId="03641B56" w14:textId="5CD2B2D5" w:rsidR="00777EFB" w:rsidRPr="00243EB9" w:rsidRDefault="009E6E82" w:rsidP="00A05659">
      <w:pPr>
        <w:pStyle w:val="TextoPrincipal"/>
      </w:pPr>
      <w:r w:rsidRPr="00243EB9">
        <w:t xml:space="preserve">Claridad del </w:t>
      </w:r>
      <w:r w:rsidR="00DF437E" w:rsidRPr="00243EB9">
        <w:t>p</w:t>
      </w:r>
      <w:r w:rsidRPr="00243EB9">
        <w:t>rocedimiento</w:t>
      </w:r>
    </w:p>
    <w:p w14:paraId="2E9E4242" w14:textId="16DA0D87" w:rsidR="009E6E82" w:rsidRPr="00243EB9" w:rsidRDefault="009E6E82" w:rsidP="00A05659">
      <w:pPr>
        <w:pStyle w:val="TextoPrincipal"/>
      </w:pPr>
      <w:r w:rsidRPr="00243EB9">
        <w:t xml:space="preserve">Para lograr que las campañas de captación de fondos sean efectivas y de mucho provecho para la asociación, los miembros deben entender y comprender </w:t>
      </w:r>
      <w:r w:rsidR="00356B7E" w:rsidRPr="00243EB9">
        <w:t>en su totalidad cada una de las actividades y procesos a ejecutar</w:t>
      </w:r>
      <w:r w:rsidR="00E61F67" w:rsidRPr="00243EB9">
        <w:t>,</w:t>
      </w:r>
      <w:r w:rsidR="00356B7E" w:rsidRPr="00243EB9">
        <w:t xml:space="preserve"> </w:t>
      </w:r>
      <w:r w:rsidR="00FB6D77" w:rsidRPr="00243EB9">
        <w:t>el 61% de la población encuestada tiene claridad en los procesos de captación de fondos de la asociación, sin embargo</w:t>
      </w:r>
      <w:r w:rsidR="001D5D4B" w:rsidRPr="00243EB9">
        <w:t>,</w:t>
      </w:r>
      <w:r w:rsidR="00FB6D77" w:rsidRPr="00243EB9">
        <w:t xml:space="preserve"> es importante que el 39% restante pueda comprender</w:t>
      </w:r>
      <w:r w:rsidR="002A1D6A" w:rsidRPr="00243EB9">
        <w:t xml:space="preserve"> </w:t>
      </w:r>
      <w:r w:rsidR="001D5D4B" w:rsidRPr="00243EB9">
        <w:t xml:space="preserve">e involucrarse de manera activa en este proceso que es vital para el crecimiento de la </w:t>
      </w:r>
      <w:r w:rsidR="0030004B" w:rsidRPr="00243EB9">
        <w:t>asociación</w:t>
      </w:r>
      <w:r w:rsidR="001D5D4B" w:rsidRPr="00243EB9">
        <w:t>.</w:t>
      </w:r>
    </w:p>
    <w:p w14:paraId="799FFDA8" w14:textId="77777777" w:rsidR="00AD7C9C" w:rsidRPr="00243EB9" w:rsidRDefault="00AD7C9C" w:rsidP="00A05659">
      <w:pPr>
        <w:pStyle w:val="TextoPrincipal"/>
      </w:pPr>
    </w:p>
    <w:p w14:paraId="2A9864EE" w14:textId="193ABE79" w:rsidR="006C03E2" w:rsidRPr="00243EB9" w:rsidRDefault="000C30CA" w:rsidP="00A05659">
      <w:pPr>
        <w:pStyle w:val="Figuras"/>
      </w:pPr>
      <w:r w:rsidRPr="00243EB9">
        <w:t>Pregunta 9:</w:t>
      </w:r>
      <w:r w:rsidR="008A256B" w:rsidRPr="00243EB9">
        <w:t xml:space="preserve"> </w:t>
      </w:r>
      <w:r w:rsidR="004614FC" w:rsidRPr="00243EB9">
        <w:t>¿Consideras que la asociación está preparada para poder optar a conseguir apoyo internacional?</w:t>
      </w:r>
    </w:p>
    <w:p w14:paraId="392E912C" w14:textId="29B0D296" w:rsidR="008A256B" w:rsidRPr="00243EB9" w:rsidRDefault="007A2E7B" w:rsidP="00A05659">
      <w:pPr>
        <w:pStyle w:val="Figuras"/>
      </w:pPr>
      <w:r w:rsidRPr="00243EB9">
        <w:rPr>
          <w:noProof/>
        </w:rPr>
        <w:drawing>
          <wp:inline distT="0" distB="0" distL="0" distR="0" wp14:anchorId="361D2259" wp14:editId="4B06A759">
            <wp:extent cx="5940000" cy="1800000"/>
            <wp:effectExtent l="0" t="0" r="3810" b="10160"/>
            <wp:docPr id="1876251675" name="Gráfico 1">
              <a:extLst xmlns:a="http://schemas.openxmlformats.org/drawingml/2006/main">
                <a:ext uri="{FF2B5EF4-FFF2-40B4-BE49-F238E27FC236}">
                  <a16:creationId xmlns:a16="http://schemas.microsoft.com/office/drawing/2014/main" id="{3AD67D30-CE4E-4A32-BB5D-D37FADE1B8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593CF619" w14:textId="3C7B5DC6" w:rsidR="00CD14EA" w:rsidRPr="00243EB9" w:rsidRDefault="00EB302E" w:rsidP="00A05659">
      <w:pPr>
        <w:pStyle w:val="TtulodeFiguras"/>
        <w:rPr>
          <w:lang w:val="es-HN"/>
        </w:rPr>
      </w:pPr>
      <w:bookmarkStart w:id="3495" w:name="_Toc157505869"/>
      <w:r w:rsidRPr="00243EB9">
        <w:rPr>
          <w:lang w:val="es-HN"/>
        </w:rPr>
        <w:t xml:space="preserve">Figura </w:t>
      </w:r>
      <w:r w:rsidR="00C0530A" w:rsidRPr="00243EB9">
        <w:rPr>
          <w:lang w:val="es-HN"/>
        </w:rPr>
        <w:t>4</w:t>
      </w:r>
      <w:r w:rsidR="00027F10" w:rsidRPr="00243EB9">
        <w:rPr>
          <w:lang w:val="es-HN"/>
        </w:rPr>
        <w:t>1</w:t>
      </w:r>
      <w:r w:rsidR="000A2C93" w:rsidRPr="00243EB9">
        <w:rPr>
          <w:lang w:val="es-HN"/>
        </w:rPr>
        <w:t>.</w:t>
      </w:r>
      <w:r w:rsidR="00466BF9" w:rsidRPr="00243EB9">
        <w:rPr>
          <w:lang w:val="es-HN"/>
        </w:rPr>
        <w:t xml:space="preserve"> Apoyo internacional</w:t>
      </w:r>
      <w:bookmarkEnd w:id="3495"/>
    </w:p>
    <w:p w14:paraId="250A59DD" w14:textId="77777777" w:rsidR="007A2E7B" w:rsidRPr="00243EB9" w:rsidRDefault="007A2E7B" w:rsidP="00A05659">
      <w:pPr>
        <w:pStyle w:val="FuentedeFigurasyTablas"/>
      </w:pPr>
      <w:r w:rsidRPr="00243EB9">
        <w:t>Fuente: (Elaboración propia, 2023)</w:t>
      </w:r>
    </w:p>
    <w:p w14:paraId="7D923B8D" w14:textId="77777777" w:rsidR="00005396" w:rsidRPr="00243EB9" w:rsidRDefault="00005396" w:rsidP="00A05659">
      <w:pPr>
        <w:pStyle w:val="TextoPrincipal"/>
      </w:pPr>
    </w:p>
    <w:p w14:paraId="45881C6F" w14:textId="574D4D36" w:rsidR="001D5D4B" w:rsidRPr="00243EB9" w:rsidRDefault="00585B0A" w:rsidP="00A05659">
      <w:pPr>
        <w:pStyle w:val="TextoPrincipal"/>
      </w:pPr>
      <w:r w:rsidRPr="00243EB9">
        <w:t>Obtener fondos internacionales es de suma importancia para toda institución que no tiene fines lucrativos, ya que</w:t>
      </w:r>
      <w:r w:rsidR="00392030" w:rsidRPr="00243EB9">
        <w:t xml:space="preserve"> son una fuente adicional de recursos financieros que puede complementar las contribuciones locales y nacionales permitiendo a las ONG llevar a cabo proyectos más ambiciosos y sostenibles. Además, al buscar apoyo a nivel internacional, estas organizaciones pueden acceder a fondos provenientes de gobiernos, fundaciones y donantes internacionales </w:t>
      </w:r>
      <w:r w:rsidR="00392030" w:rsidRPr="00243EB9">
        <w:lastRenderedPageBreak/>
        <w:t xml:space="preserve">interesados en abordar problemáticas globales, como la pobreza, la salud, la educación y los derechos humanos. También les proporciona la oportunidad de establecer redes y asociaciones a nivel global. Colaborar con organizaciones internacionales y donantes les permite compartir conocimientos, experiencias y recursos, lo que puede ser especialmente beneficioso para abordar problemas que trascienden fronteras geográficas. Además, al obtener financiamiento internacional, las organizaciones pueden elevar su visibilidad y credibilidad, demostrando que su labor es reconocida y respaldada a nivel mundial </w:t>
      </w:r>
      <w:r w:rsidRPr="00243EB9">
        <w:t xml:space="preserve">por lo que es </w:t>
      </w:r>
      <w:r w:rsidR="0051480C" w:rsidRPr="00243EB9">
        <w:t>muy importante</w:t>
      </w:r>
      <w:r w:rsidR="00942C09" w:rsidRPr="00243EB9">
        <w:t xml:space="preserve"> </w:t>
      </w:r>
      <w:r w:rsidR="00304A2A" w:rsidRPr="00243EB9">
        <w:t xml:space="preserve">gestionar y cumplir cada una de las regulaciones y requerimientos que se exige para ser apto a aplicar a este tipo de apoyo, </w:t>
      </w:r>
      <w:r w:rsidR="00EE280D" w:rsidRPr="00243EB9">
        <w:t>el 77% de los miembros encuestados de UNILUFIH cree que la asociación está preparada para poder aplicar a recibir fondos internaciones, lo que es un buen indicador ya que se cuenta con la confianza de l</w:t>
      </w:r>
      <w:r w:rsidR="00BB5B51" w:rsidRPr="00243EB9">
        <w:t>os miembros.</w:t>
      </w:r>
    </w:p>
    <w:p w14:paraId="51EF958A" w14:textId="77777777" w:rsidR="000C30CA" w:rsidRPr="00243EB9" w:rsidRDefault="000C30CA" w:rsidP="00A05659">
      <w:pPr>
        <w:pStyle w:val="TextoPrincipal"/>
      </w:pPr>
    </w:p>
    <w:p w14:paraId="14A96694" w14:textId="5B9DB6CF" w:rsidR="003C2E2F" w:rsidRPr="00243EB9" w:rsidRDefault="000A454F" w:rsidP="00A05659">
      <w:pPr>
        <w:pStyle w:val="Figuras"/>
      </w:pPr>
      <w:r w:rsidRPr="00243EB9">
        <w:t xml:space="preserve">Pregunta </w:t>
      </w:r>
      <w:r w:rsidR="00EC1CD0" w:rsidRPr="00243EB9">
        <w:t>1</w:t>
      </w:r>
      <w:r w:rsidR="004614FC" w:rsidRPr="00243EB9">
        <w:t>0</w:t>
      </w:r>
      <w:r w:rsidRPr="00243EB9">
        <w:t>: ¿Qué oportunidades de mejora recomendarías a la asociación?</w:t>
      </w:r>
    </w:p>
    <w:p w14:paraId="5B22D91A" w14:textId="582F1B3A" w:rsidR="003C2E2F" w:rsidRPr="00243EB9" w:rsidRDefault="00B80CD4" w:rsidP="00A05659">
      <w:pPr>
        <w:pStyle w:val="Figuras"/>
      </w:pPr>
      <w:r w:rsidRPr="00243EB9">
        <w:rPr>
          <w:noProof/>
        </w:rPr>
        <w:drawing>
          <wp:inline distT="0" distB="0" distL="0" distR="0" wp14:anchorId="2234770F" wp14:editId="17642DCA">
            <wp:extent cx="5940000" cy="1800000"/>
            <wp:effectExtent l="0" t="0" r="3810" b="10160"/>
            <wp:docPr id="151970368" name="Gráfico 1">
              <a:extLst xmlns:a="http://schemas.openxmlformats.org/drawingml/2006/main">
                <a:ext uri="{FF2B5EF4-FFF2-40B4-BE49-F238E27FC236}">
                  <a16:creationId xmlns:a16="http://schemas.microsoft.com/office/drawing/2014/main" id="{8D99797A-39F7-4906-4804-E2DF898ADC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350A9FE8" w14:textId="3C94F09A" w:rsidR="00945CFA" w:rsidRPr="00243EB9" w:rsidRDefault="00945CFA" w:rsidP="00A05659">
      <w:pPr>
        <w:pStyle w:val="TtulodeFiguras"/>
        <w:rPr>
          <w:lang w:val="es-HN"/>
        </w:rPr>
      </w:pPr>
      <w:bookmarkStart w:id="3496" w:name="_Toc157505870"/>
      <w:r w:rsidRPr="00243EB9">
        <w:rPr>
          <w:lang w:val="es-HN"/>
        </w:rPr>
        <w:t xml:space="preserve">Figura </w:t>
      </w:r>
      <w:r w:rsidR="00C0530A" w:rsidRPr="00243EB9">
        <w:rPr>
          <w:lang w:val="es-HN"/>
        </w:rPr>
        <w:t>4</w:t>
      </w:r>
      <w:r w:rsidR="00027F10" w:rsidRPr="00243EB9">
        <w:rPr>
          <w:lang w:val="es-HN"/>
        </w:rPr>
        <w:t>2</w:t>
      </w:r>
      <w:r w:rsidRPr="00243EB9">
        <w:rPr>
          <w:lang w:val="es-HN"/>
        </w:rPr>
        <w:t xml:space="preserve">. </w:t>
      </w:r>
      <w:r w:rsidR="00617DE3" w:rsidRPr="00243EB9">
        <w:rPr>
          <w:lang w:val="es-HN"/>
        </w:rPr>
        <w:t>Oportunidades de mejora</w:t>
      </w:r>
      <w:bookmarkEnd w:id="3496"/>
    </w:p>
    <w:p w14:paraId="59246133" w14:textId="77893919" w:rsidR="006C03E2" w:rsidRPr="00243EB9" w:rsidRDefault="006C03E2" w:rsidP="00A05659">
      <w:pPr>
        <w:pStyle w:val="FuentedeFigurasyTablas"/>
      </w:pPr>
      <w:r w:rsidRPr="00243EB9">
        <w:t>Fuente: (Elaboración propia, 2023)</w:t>
      </w:r>
    </w:p>
    <w:p w14:paraId="0330E04D" w14:textId="77777777" w:rsidR="00AD7C9C" w:rsidRPr="00243EB9" w:rsidRDefault="00AD7C9C" w:rsidP="00A05659">
      <w:pPr>
        <w:pStyle w:val="TextoPrincipal"/>
      </w:pPr>
    </w:p>
    <w:p w14:paraId="1EA75744" w14:textId="4C96FA6C" w:rsidR="003F1C4C" w:rsidRPr="00243EB9" w:rsidRDefault="003F1C4C" w:rsidP="00A05659">
      <w:pPr>
        <w:pStyle w:val="TextoPrincipal"/>
      </w:pPr>
      <w:r w:rsidRPr="00243EB9">
        <w:t>La mejora continua es</w:t>
      </w:r>
      <w:r w:rsidR="009F5C1F" w:rsidRPr="00243EB9">
        <w:t xml:space="preserve"> un h</w:t>
      </w:r>
      <w:r w:rsidR="00F87C66" w:rsidRPr="00243EB9">
        <w:t>á</w:t>
      </w:r>
      <w:r w:rsidR="009F5C1F" w:rsidRPr="00243EB9">
        <w:t xml:space="preserve">bito que se encuentra presente en la mayoría de </w:t>
      </w:r>
      <w:r w:rsidR="00101554" w:rsidRPr="00243EB9">
        <w:t>las instituciones</w:t>
      </w:r>
      <w:r w:rsidR="009F5C1F" w:rsidRPr="00243EB9">
        <w:t xml:space="preserve"> exitosas</w:t>
      </w:r>
      <w:r w:rsidR="00823C96" w:rsidRPr="00243EB9">
        <w:t xml:space="preserve"> y esta se consigue logrando detectar oportunidades de mejora para lograr corregir y convertirlas en fortalezas de la organización, por lo que es muy importante el detectar y reconocer donde </w:t>
      </w:r>
      <w:r w:rsidR="00FF3B3D" w:rsidRPr="00243EB9">
        <w:t>se encuentran esas posibles debilidades de la asociación para poder atacarlas y</w:t>
      </w:r>
      <w:r w:rsidR="00F1430C" w:rsidRPr="00243EB9">
        <w:t xml:space="preserve"> crear </w:t>
      </w:r>
      <w:r w:rsidR="00C72D7C" w:rsidRPr="00243EB9">
        <w:t xml:space="preserve">ese cambio que ayude al crecimiento de </w:t>
      </w:r>
      <w:r w:rsidR="00D12727" w:rsidRPr="00243EB9">
        <w:t>UNILUFIH</w:t>
      </w:r>
      <w:r w:rsidR="00101554" w:rsidRPr="00243EB9">
        <w:t>. E</w:t>
      </w:r>
      <w:r w:rsidR="007545D6" w:rsidRPr="00243EB9">
        <w:t xml:space="preserve">l 35% de los miembros encuestados opina que el mejorar la exposición al </w:t>
      </w:r>
      <w:r w:rsidR="00F87C66" w:rsidRPr="00243EB9">
        <w:t>público</w:t>
      </w:r>
      <w:r w:rsidR="007545D6" w:rsidRPr="00243EB9">
        <w:t xml:space="preserve"> de la asociación es</w:t>
      </w:r>
      <w:r w:rsidR="00924847" w:rsidRPr="00243EB9">
        <w:t xml:space="preserve"> la principal oportunidad de mejora que se tiene </w:t>
      </w:r>
      <w:r w:rsidR="00AE6506" w:rsidRPr="00243EB9">
        <w:t xml:space="preserve">y </w:t>
      </w:r>
      <w:r w:rsidR="0020770C" w:rsidRPr="00243EB9">
        <w:t>el 26% opina que el fortalecer la recaudación de fondos mediante venta de artículos promocionales es el segundo proceso con mayor oportunidad de mejora, siendo ambos críticos para el reconocimiento y captación de fondos de la organización.</w:t>
      </w:r>
    </w:p>
    <w:p w14:paraId="10A5095D" w14:textId="7E49A1D4" w:rsidR="00F560FD" w:rsidRPr="00243EB9" w:rsidRDefault="00640979" w:rsidP="00A05659">
      <w:pPr>
        <w:pStyle w:val="Ttulo1"/>
      </w:pPr>
      <w:bookmarkStart w:id="3497" w:name="_Toc474331201"/>
      <w:bookmarkStart w:id="3498" w:name="_Toc474331404"/>
      <w:bookmarkStart w:id="3499" w:name="_Toc157506370"/>
      <w:r w:rsidRPr="00243EB9">
        <w:lastRenderedPageBreak/>
        <w:t>CAPÍTULO V. CONCLUSIONES Y RECOMENDACIONES</w:t>
      </w:r>
      <w:bookmarkEnd w:id="3497"/>
      <w:bookmarkEnd w:id="3498"/>
      <w:bookmarkEnd w:id="3499"/>
    </w:p>
    <w:p w14:paraId="363485D8" w14:textId="77777777" w:rsidR="000E2A5D" w:rsidRPr="00243EB9" w:rsidRDefault="000E2A5D" w:rsidP="00A05659">
      <w:pPr>
        <w:pStyle w:val="Prrafodelista"/>
        <w:numPr>
          <w:ilvl w:val="0"/>
          <w:numId w:val="2"/>
        </w:numPr>
        <w:spacing w:after="120" w:line="360" w:lineRule="auto"/>
        <w:outlineLvl w:val="1"/>
        <w:rPr>
          <w:rFonts w:ascii="Times New Roman" w:eastAsia="Times New Roman" w:hAnsi="Times New Roman"/>
          <w:b/>
          <w:bCs/>
          <w:vanish/>
          <w:sz w:val="24"/>
          <w:szCs w:val="32"/>
        </w:rPr>
      </w:pPr>
      <w:bookmarkStart w:id="3500" w:name="_Toc130288109"/>
      <w:bookmarkStart w:id="3501" w:name="_Toc132615475"/>
      <w:bookmarkStart w:id="3502" w:name="_Toc148552383"/>
      <w:bookmarkStart w:id="3503" w:name="_Toc148727389"/>
      <w:bookmarkStart w:id="3504" w:name="_Toc148984603"/>
      <w:bookmarkStart w:id="3505" w:name="_Toc149237376"/>
      <w:bookmarkStart w:id="3506" w:name="_Toc149239234"/>
      <w:bookmarkStart w:id="3507" w:name="_Toc149240150"/>
      <w:bookmarkStart w:id="3508" w:name="_Toc149373364"/>
      <w:bookmarkStart w:id="3509" w:name="_Toc149373950"/>
      <w:bookmarkStart w:id="3510" w:name="_Toc149374504"/>
      <w:bookmarkStart w:id="3511" w:name="_Toc149504219"/>
      <w:bookmarkStart w:id="3512" w:name="_Toc149504986"/>
      <w:bookmarkStart w:id="3513" w:name="_Toc149506130"/>
      <w:bookmarkStart w:id="3514" w:name="_Toc149506228"/>
      <w:bookmarkStart w:id="3515" w:name="_Toc149592332"/>
      <w:bookmarkStart w:id="3516" w:name="_Toc149592436"/>
      <w:bookmarkStart w:id="3517" w:name="_Toc149592670"/>
      <w:bookmarkStart w:id="3518" w:name="_Toc149766006"/>
      <w:bookmarkStart w:id="3519" w:name="_Toc149927942"/>
      <w:bookmarkStart w:id="3520" w:name="_Toc149929148"/>
      <w:bookmarkStart w:id="3521" w:name="_Toc149937051"/>
      <w:bookmarkStart w:id="3522" w:name="_Toc149938577"/>
      <w:bookmarkStart w:id="3523" w:name="_Toc149938710"/>
      <w:bookmarkStart w:id="3524" w:name="_Toc149941553"/>
      <w:bookmarkStart w:id="3525" w:name="_Toc149942589"/>
      <w:bookmarkStart w:id="3526" w:name="_Toc149983599"/>
      <w:bookmarkStart w:id="3527" w:name="_Toc149985068"/>
      <w:bookmarkStart w:id="3528" w:name="_Toc149985226"/>
      <w:bookmarkStart w:id="3529" w:name="_Toc149985799"/>
      <w:bookmarkStart w:id="3530" w:name="_Toc149985924"/>
      <w:bookmarkStart w:id="3531" w:name="_Toc149986051"/>
      <w:bookmarkStart w:id="3532" w:name="_Toc150004845"/>
      <w:bookmarkStart w:id="3533" w:name="_Toc150033195"/>
      <w:bookmarkStart w:id="3534" w:name="_Toc150033381"/>
      <w:bookmarkStart w:id="3535" w:name="_Toc150094941"/>
      <w:bookmarkStart w:id="3536" w:name="_Toc150100683"/>
      <w:bookmarkStart w:id="3537" w:name="_Toc150103506"/>
      <w:bookmarkStart w:id="3538" w:name="_Toc150194224"/>
      <w:bookmarkStart w:id="3539" w:name="_Toc150279865"/>
      <w:bookmarkStart w:id="3540" w:name="_Toc150453894"/>
      <w:bookmarkStart w:id="3541" w:name="_Toc150536049"/>
      <w:bookmarkStart w:id="3542" w:name="_Toc150536358"/>
      <w:bookmarkStart w:id="3543" w:name="_Toc150536508"/>
      <w:bookmarkStart w:id="3544" w:name="_Toc150536660"/>
      <w:bookmarkStart w:id="3545" w:name="_Toc150536813"/>
      <w:bookmarkStart w:id="3546" w:name="_Toc150537045"/>
      <w:bookmarkStart w:id="3547" w:name="_Toc150537198"/>
      <w:bookmarkStart w:id="3548" w:name="_Toc150550000"/>
      <w:bookmarkStart w:id="3549" w:name="_Toc150550155"/>
      <w:bookmarkStart w:id="3550" w:name="_Toc150692050"/>
      <w:bookmarkStart w:id="3551" w:name="_Toc150696214"/>
      <w:bookmarkStart w:id="3552" w:name="_Toc150696748"/>
      <w:bookmarkStart w:id="3553" w:name="_Toc152099331"/>
      <w:bookmarkStart w:id="3554" w:name="_Toc152176891"/>
      <w:bookmarkStart w:id="3555" w:name="_Toc152186456"/>
      <w:bookmarkStart w:id="3556" w:name="_Toc152186613"/>
      <w:bookmarkStart w:id="3557" w:name="_Toc152275441"/>
      <w:bookmarkStart w:id="3558" w:name="_Toc152699970"/>
      <w:bookmarkStart w:id="3559" w:name="_Toc152782690"/>
      <w:bookmarkStart w:id="3560" w:name="_Toc152783539"/>
      <w:bookmarkStart w:id="3561" w:name="_Toc152783696"/>
      <w:bookmarkStart w:id="3562" w:name="_Toc152783852"/>
      <w:bookmarkStart w:id="3563" w:name="_Toc152784007"/>
      <w:bookmarkStart w:id="3564" w:name="_Toc152784160"/>
      <w:bookmarkStart w:id="3565" w:name="_Toc152784313"/>
      <w:bookmarkStart w:id="3566" w:name="_Toc152784466"/>
      <w:bookmarkStart w:id="3567" w:name="_Toc152786077"/>
      <w:bookmarkStart w:id="3568" w:name="_Toc152875266"/>
      <w:bookmarkStart w:id="3569" w:name="_Toc152877946"/>
      <w:bookmarkStart w:id="3570" w:name="_Toc153130563"/>
      <w:bookmarkStart w:id="3571" w:name="_Toc153215565"/>
      <w:bookmarkStart w:id="3572" w:name="_Toc153389055"/>
      <w:bookmarkStart w:id="3573" w:name="_Toc153393203"/>
      <w:bookmarkStart w:id="3574" w:name="_Toc153394927"/>
      <w:bookmarkStart w:id="3575" w:name="_Toc153622167"/>
      <w:bookmarkStart w:id="3576" w:name="_Toc153622353"/>
      <w:bookmarkStart w:id="3577" w:name="_Toc153638866"/>
      <w:bookmarkStart w:id="3578" w:name="_Toc153702369"/>
      <w:bookmarkStart w:id="3579" w:name="_Toc155814526"/>
      <w:bookmarkStart w:id="3580" w:name="_Toc155814884"/>
      <w:bookmarkStart w:id="3581" w:name="_Toc156124343"/>
      <w:bookmarkStart w:id="3582" w:name="_Toc157197679"/>
      <w:bookmarkStart w:id="3583" w:name="_Toc157364334"/>
      <w:bookmarkStart w:id="3584" w:name="_Toc157366287"/>
      <w:bookmarkStart w:id="3585" w:name="_Toc157506371"/>
      <w:bookmarkStart w:id="3586" w:name="_Toc474331202"/>
      <w:bookmarkStart w:id="3587" w:name="_Toc474331405"/>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p>
    <w:p w14:paraId="7A1B2439" w14:textId="56B9C456" w:rsidR="00640979" w:rsidRPr="00243EB9" w:rsidRDefault="00A871DB" w:rsidP="00A05659">
      <w:pPr>
        <w:pStyle w:val="Ttulo2"/>
      </w:pPr>
      <w:bookmarkStart w:id="3588" w:name="_Toc157506372"/>
      <w:r w:rsidRPr="00243EB9">
        <w:t>CONCLUSIONES</w:t>
      </w:r>
      <w:bookmarkEnd w:id="3586"/>
      <w:bookmarkEnd w:id="3587"/>
      <w:bookmarkEnd w:id="3588"/>
    </w:p>
    <w:p w14:paraId="254329BB" w14:textId="17495D09" w:rsidR="00F87C66" w:rsidRPr="00243EB9" w:rsidRDefault="002E1D0E" w:rsidP="00A05659">
      <w:pPr>
        <w:pStyle w:val="Enumeracin"/>
        <w:numPr>
          <w:ilvl w:val="0"/>
          <w:numId w:val="27"/>
        </w:numPr>
        <w:ind w:left="1134" w:hanging="567"/>
      </w:pPr>
      <w:r w:rsidRPr="00243EB9">
        <w:t xml:space="preserve">La principal oportunidad de mejora </w:t>
      </w:r>
      <w:r w:rsidR="00540D27" w:rsidRPr="00243EB9">
        <w:t xml:space="preserve">para los miembros de UNILUFIH es mejorar la exposición de la asociación ante el público, llegando a más personas y tener un mayor número de donantes potenciales. </w:t>
      </w:r>
      <w:r w:rsidR="00BB72D2" w:rsidRPr="00243EB9">
        <w:t>De</w:t>
      </w:r>
      <w:r w:rsidR="00540D27" w:rsidRPr="00243EB9">
        <w:t xml:space="preserve"> los donantes potenciales, </w:t>
      </w:r>
      <w:r w:rsidR="00BB72D2" w:rsidRPr="00243EB9">
        <w:t>solo el</w:t>
      </w:r>
      <w:r w:rsidR="006A34BB" w:rsidRPr="00243EB9">
        <w:t xml:space="preserve"> 1</w:t>
      </w:r>
      <w:r w:rsidR="00101554" w:rsidRPr="00243EB9">
        <w:t>9</w:t>
      </w:r>
      <w:r w:rsidR="006A34BB" w:rsidRPr="00243EB9">
        <w:t>% había previamente escuchado de la asociación</w:t>
      </w:r>
      <w:r w:rsidR="00AA1D51" w:rsidRPr="00243EB9">
        <w:t xml:space="preserve"> y estos a su vez lo habían hecho principalmente por medio de terceros y no por redes sociales. Esto refleja una clara oportunidades de aprovechar aún más el impacto y alcance de las redes sociales para llegar a un mayor público de donantes</w:t>
      </w:r>
      <w:r w:rsidR="00101554" w:rsidRPr="00243EB9">
        <w:t xml:space="preserve"> </w:t>
      </w:r>
      <w:r w:rsidR="00F92EDF" w:rsidRPr="00243EB9">
        <w:t>que puedan sentirse identificados con la asociaci</w:t>
      </w:r>
      <w:r w:rsidR="006235E5" w:rsidRPr="00243EB9">
        <w:t>ón y las actividades que realizan.</w:t>
      </w:r>
    </w:p>
    <w:p w14:paraId="0F7576DD" w14:textId="77777777" w:rsidR="00F87C66" w:rsidRPr="00243EB9" w:rsidRDefault="00F87C66" w:rsidP="00A05659">
      <w:pPr>
        <w:pStyle w:val="TextoPrincipal"/>
      </w:pPr>
    </w:p>
    <w:p w14:paraId="0BCE3AA6" w14:textId="7B1D6FF5" w:rsidR="00F87C66" w:rsidRPr="00243EB9" w:rsidRDefault="002C63F2" w:rsidP="00A05659">
      <w:pPr>
        <w:pStyle w:val="Enumeracin"/>
        <w:numPr>
          <w:ilvl w:val="0"/>
          <w:numId w:val="27"/>
        </w:numPr>
        <w:ind w:left="1134" w:hanging="567"/>
      </w:pPr>
      <w:r w:rsidRPr="00243EB9">
        <w:t>E</w:t>
      </w:r>
      <w:r w:rsidR="00CC41D1" w:rsidRPr="00243EB9">
        <w:t>l 39% de los miembros activos de UNILUFIH</w:t>
      </w:r>
      <w:r w:rsidR="00C5665B" w:rsidRPr="00243EB9">
        <w:t xml:space="preserve"> no perciben claridad en los procesos de captación de fondos</w:t>
      </w:r>
      <w:r w:rsidR="008B7C14" w:rsidRPr="00243EB9">
        <w:t xml:space="preserve"> y el 92% reconoce la importancia de la documentación </w:t>
      </w:r>
      <w:r w:rsidR="00883076" w:rsidRPr="00243EB9">
        <w:t>oportuna de los procesos de la asociación. El punto de partida para la</w:t>
      </w:r>
      <w:r w:rsidR="00764354" w:rsidRPr="00243EB9">
        <w:t xml:space="preserve"> lograr la eficiencia</w:t>
      </w:r>
      <w:r w:rsidR="00883076" w:rsidRPr="00243EB9">
        <w:t xml:space="preserve"> de</w:t>
      </w:r>
      <w:r w:rsidR="00764354" w:rsidRPr="00243EB9">
        <w:t xml:space="preserve"> los</w:t>
      </w:r>
      <w:r w:rsidR="00883076" w:rsidRPr="00243EB9">
        <w:t xml:space="preserve"> procesos es contar con un proceso inicial definido que sirv</w:t>
      </w:r>
      <w:r w:rsidR="00764354" w:rsidRPr="00243EB9">
        <w:t>a</w:t>
      </w:r>
      <w:r w:rsidR="00883076" w:rsidRPr="00243EB9">
        <w:t xml:space="preserve"> de base para implementar </w:t>
      </w:r>
      <w:r w:rsidR="00764354" w:rsidRPr="00243EB9">
        <w:t>mejoras.</w:t>
      </w:r>
    </w:p>
    <w:p w14:paraId="2DE7751B" w14:textId="77777777" w:rsidR="00F87C66" w:rsidRPr="00243EB9" w:rsidRDefault="00F87C66" w:rsidP="00A05659">
      <w:pPr>
        <w:pStyle w:val="TextoPrincipal"/>
      </w:pPr>
    </w:p>
    <w:p w14:paraId="03BBB71F" w14:textId="32968D03" w:rsidR="009710B4" w:rsidRPr="00243EB9" w:rsidRDefault="003B50B0" w:rsidP="00A05659">
      <w:pPr>
        <w:pStyle w:val="Enumeracin"/>
        <w:numPr>
          <w:ilvl w:val="0"/>
          <w:numId w:val="27"/>
        </w:numPr>
        <w:ind w:left="1134" w:hanging="567"/>
      </w:pPr>
      <w:r w:rsidRPr="00243EB9">
        <w:t xml:space="preserve">Para el 48% de los miembros activos de </w:t>
      </w:r>
      <w:r w:rsidR="0000542E" w:rsidRPr="00243EB9">
        <w:t>UNILUFIH el</w:t>
      </w:r>
      <w:r w:rsidR="00140CC1" w:rsidRPr="00243EB9">
        <w:t xml:space="preserve"> tiempo de respuesta del proceso de captación de fondos </w:t>
      </w:r>
      <w:r w:rsidR="005B0E19" w:rsidRPr="00243EB9">
        <w:t>puede mejorar, adicionalmente para el 39%</w:t>
      </w:r>
      <w:r w:rsidR="00E7644E" w:rsidRPr="00243EB9">
        <w:t xml:space="preserve"> el procedimiento no termina de ser del todo claro. </w:t>
      </w:r>
      <w:r w:rsidR="002007EE" w:rsidRPr="00243EB9">
        <w:t xml:space="preserve">La percepción para el 77% de los miembros de UNILUFIH es que están preparados para recibir </w:t>
      </w:r>
      <w:r w:rsidR="000760EC" w:rsidRPr="00243EB9">
        <w:t>apoyo internacional</w:t>
      </w:r>
      <w:r w:rsidR="00303497" w:rsidRPr="00243EB9">
        <w:t>,</w:t>
      </w:r>
      <w:r w:rsidR="000760EC" w:rsidRPr="00243EB9">
        <w:t xml:space="preserve"> sin </w:t>
      </w:r>
      <w:r w:rsidR="00303497" w:rsidRPr="00243EB9">
        <w:t>embargo,</w:t>
      </w:r>
      <w:r w:rsidR="000760EC" w:rsidRPr="00243EB9">
        <w:t xml:space="preserve"> </w:t>
      </w:r>
      <w:r w:rsidR="002666DD" w:rsidRPr="00243EB9">
        <w:t>esto contrasta con la falta de claridad percibida por sus miembros hacia sus procesos y</w:t>
      </w:r>
      <w:r w:rsidR="009D0328" w:rsidRPr="00243EB9">
        <w:t xml:space="preserve"> con la falta de respaldo documental que sustente la operativa de la asociación</w:t>
      </w:r>
      <w:r w:rsidR="0018180C" w:rsidRPr="00243EB9">
        <w:t xml:space="preserve"> mediante procesos definidos y orientados a lograr este propósito.</w:t>
      </w:r>
    </w:p>
    <w:p w14:paraId="674D3384" w14:textId="77777777" w:rsidR="008D0643" w:rsidRPr="00243EB9" w:rsidRDefault="008D0643" w:rsidP="00A05659">
      <w:pPr>
        <w:pStyle w:val="Prrafodelista"/>
      </w:pPr>
    </w:p>
    <w:p w14:paraId="0390DBCF" w14:textId="2A298EA5" w:rsidR="008D0643" w:rsidRPr="00243EB9" w:rsidRDefault="000332DB" w:rsidP="00A05659">
      <w:pPr>
        <w:pStyle w:val="Enumeracin"/>
        <w:numPr>
          <w:ilvl w:val="0"/>
          <w:numId w:val="27"/>
        </w:numPr>
        <w:ind w:left="1134" w:hanging="567"/>
      </w:pPr>
      <w:r w:rsidRPr="00243EB9">
        <w:t>De acuerdo con el 92% de los miembros activos de la asociación</w:t>
      </w:r>
      <w:r w:rsidR="00DF219D" w:rsidRPr="00243EB9">
        <w:t>,</w:t>
      </w:r>
      <w:r w:rsidRPr="00243EB9">
        <w:t xml:space="preserve"> si perciben la necesidad de contar con procesos </w:t>
      </w:r>
      <w:r w:rsidR="00627702" w:rsidRPr="00243EB9">
        <w:t>documentados en los cuales se defin</w:t>
      </w:r>
      <w:r w:rsidR="00CD407E" w:rsidRPr="00243EB9">
        <w:t>a</w:t>
      </w:r>
      <w:r w:rsidR="00627702" w:rsidRPr="00243EB9">
        <w:t>n los roles y activi</w:t>
      </w:r>
      <w:r w:rsidR="000834BB" w:rsidRPr="00243EB9">
        <w:t xml:space="preserve">dades de la </w:t>
      </w:r>
      <w:r w:rsidR="009F00C9" w:rsidRPr="00243EB9">
        <w:t xml:space="preserve">operativa de la asociación. Esto representa un paso importante para la mejora continua al ser </w:t>
      </w:r>
      <w:r w:rsidR="00E71327" w:rsidRPr="00243EB9">
        <w:t xml:space="preserve">un punto de partida </w:t>
      </w:r>
      <w:r w:rsidR="00F725F5" w:rsidRPr="00243EB9">
        <w:t>hacia la excelencia organizacional.</w:t>
      </w:r>
    </w:p>
    <w:p w14:paraId="48EEEA7A" w14:textId="77777777" w:rsidR="00A82CF1" w:rsidRPr="00243EB9" w:rsidRDefault="00A82CF1" w:rsidP="00A05659">
      <w:pPr>
        <w:pStyle w:val="TextoPrincipal"/>
      </w:pPr>
    </w:p>
    <w:p w14:paraId="280E72D5" w14:textId="05821A72" w:rsidR="00640979" w:rsidRPr="00243EB9" w:rsidRDefault="00A871DB" w:rsidP="00A05659">
      <w:pPr>
        <w:pStyle w:val="Ttulo2"/>
      </w:pPr>
      <w:bookmarkStart w:id="3589" w:name="_Toc474331203"/>
      <w:bookmarkStart w:id="3590" w:name="_Toc474331406"/>
      <w:bookmarkStart w:id="3591" w:name="_Toc157506373"/>
      <w:r w:rsidRPr="00243EB9">
        <w:lastRenderedPageBreak/>
        <w:t>RECOMENDACIONES</w:t>
      </w:r>
      <w:bookmarkEnd w:id="3589"/>
      <w:bookmarkEnd w:id="3590"/>
      <w:bookmarkEnd w:id="3591"/>
    </w:p>
    <w:p w14:paraId="28DBE766" w14:textId="777CE611" w:rsidR="006C0418" w:rsidRPr="00243EB9" w:rsidRDefault="00D920C2" w:rsidP="00A05659">
      <w:pPr>
        <w:pStyle w:val="Enumeracin"/>
        <w:ind w:left="1134" w:hanging="567"/>
      </w:pPr>
      <w:r w:rsidRPr="00243EB9">
        <w:t>Para aumentar la exposición de la asociación antes donantes potenciales, nuestra recomendación es realizar campañas en las redes sociales existentes de la asociación par</w:t>
      </w:r>
      <w:r w:rsidR="00A70855" w:rsidRPr="00243EB9">
        <w:t>a lograr un mayor número de seguidores, esto permitiría hacer más conocido el nombre de la asociación a nivel nacional</w:t>
      </w:r>
      <w:r w:rsidR="00DF219D" w:rsidRPr="00243EB9">
        <w:t xml:space="preserve"> y </w:t>
      </w:r>
      <w:r w:rsidR="0041277E" w:rsidRPr="00243EB9">
        <w:t>tener una mayor cantidad de donantes potenciales</w:t>
      </w:r>
      <w:r w:rsidR="00A70855" w:rsidRPr="00243EB9">
        <w:t>.</w:t>
      </w:r>
    </w:p>
    <w:p w14:paraId="689B5C61" w14:textId="77777777" w:rsidR="006C0418" w:rsidRPr="00243EB9" w:rsidRDefault="006C0418" w:rsidP="00A05659">
      <w:pPr>
        <w:pStyle w:val="TextoPrincipal"/>
      </w:pPr>
    </w:p>
    <w:p w14:paraId="14E580D1" w14:textId="4A3CB80D" w:rsidR="006C0418" w:rsidRPr="00243EB9" w:rsidRDefault="005E5BDC" w:rsidP="00A05659">
      <w:pPr>
        <w:pStyle w:val="Enumeracin"/>
        <w:ind w:left="1134" w:hanging="567"/>
      </w:pPr>
      <w:r w:rsidRPr="00243EB9">
        <w:t>Para mejorar los procesos de la asociación nuestra recomendación es iniciar con un manual inicial de los procesos</w:t>
      </w:r>
      <w:r w:rsidR="00A86EFB" w:rsidRPr="00243EB9">
        <w:t xml:space="preserve"> administrativos de afiliación de nuevos miembros, recaudación de mensualidades y captación de fondos. Esto permitirá a la asociación contar con material </w:t>
      </w:r>
      <w:r w:rsidR="00D72628" w:rsidRPr="00243EB9">
        <w:t>digital para capacitar e involucrar a los miembros en las actividades de la asociación y un punto de partida para implementar oportunidades de mejora.</w:t>
      </w:r>
    </w:p>
    <w:p w14:paraId="5E9E7314" w14:textId="77777777" w:rsidR="006C0418" w:rsidRPr="00243EB9" w:rsidRDefault="006C0418" w:rsidP="00A05659">
      <w:pPr>
        <w:pStyle w:val="TextoPrincipal"/>
      </w:pPr>
    </w:p>
    <w:p w14:paraId="324695A8" w14:textId="08C0BEC8" w:rsidR="006C0418" w:rsidRPr="00243EB9" w:rsidRDefault="0081586C" w:rsidP="00A05659">
      <w:pPr>
        <w:pStyle w:val="Enumeracin"/>
        <w:ind w:left="1134" w:hanging="567"/>
      </w:pPr>
      <w:r w:rsidRPr="00243EB9">
        <w:t xml:space="preserve">Para </w:t>
      </w:r>
      <w:r w:rsidR="0000542E" w:rsidRPr="00243EB9">
        <w:t>el proceso de captación de fondos recomendamos</w:t>
      </w:r>
      <w:r w:rsidR="00DC6B1B" w:rsidRPr="00243EB9">
        <w:t xml:space="preserve"> </w:t>
      </w:r>
      <w:r w:rsidR="00F210D1" w:rsidRPr="00243EB9">
        <w:t xml:space="preserve">la documentación </w:t>
      </w:r>
      <w:r w:rsidR="0034730D" w:rsidRPr="00243EB9">
        <w:t>de</w:t>
      </w:r>
      <w:r w:rsidR="003E3426" w:rsidRPr="00243EB9">
        <w:t xml:space="preserve">l proceso </w:t>
      </w:r>
      <w:r w:rsidR="00A425D6" w:rsidRPr="00243EB9">
        <w:t xml:space="preserve">orientado a la solicitud de fondos a empresas nacionales </w:t>
      </w:r>
      <w:r w:rsidR="00CC0F32" w:rsidRPr="00243EB9">
        <w:t>de acuerdo con los requisitos para los donatarios establecidos por el Servicio de Administración Rentas.</w:t>
      </w:r>
      <w:r w:rsidR="00B17C0E" w:rsidRPr="00243EB9">
        <w:t xml:space="preserve"> Una vez fortalecido el proceso</w:t>
      </w:r>
      <w:r w:rsidR="00A425D6" w:rsidRPr="00243EB9">
        <w:t xml:space="preserve"> de captación de fondos nacionales </w:t>
      </w:r>
      <w:r w:rsidR="00B94F84" w:rsidRPr="00243EB9">
        <w:t>se podría en nueva etapa documentar el proceso de captación de fondos internacionales.</w:t>
      </w:r>
    </w:p>
    <w:p w14:paraId="08566BDB" w14:textId="77777777" w:rsidR="00464106" w:rsidRPr="00243EB9" w:rsidRDefault="00464106" w:rsidP="00A05659">
      <w:pPr>
        <w:pStyle w:val="TextoPrincipal"/>
      </w:pPr>
    </w:p>
    <w:p w14:paraId="0B599FDC" w14:textId="6B8E1A1B" w:rsidR="00464106" w:rsidRPr="00243EB9" w:rsidRDefault="00652E68" w:rsidP="00A05659">
      <w:pPr>
        <w:pStyle w:val="Enumeracin"/>
        <w:ind w:left="1134" w:hanging="567"/>
      </w:pPr>
      <w:r w:rsidRPr="00243EB9">
        <w:t>S</w:t>
      </w:r>
      <w:r w:rsidR="00C4763C" w:rsidRPr="00243EB9">
        <w:t>e recomienda la documentación de los procesos</w:t>
      </w:r>
      <w:r w:rsidR="00220263" w:rsidRPr="00243EB9">
        <w:t xml:space="preserve"> de</w:t>
      </w:r>
      <w:r w:rsidR="00D87C80" w:rsidRPr="00243EB9">
        <w:t xml:space="preserve"> </w:t>
      </w:r>
      <w:r w:rsidR="006C47A6" w:rsidRPr="00243EB9">
        <w:t>afiliación de nuevos miembros, recaudación de mensualidades y captación de fondos</w:t>
      </w:r>
      <w:r w:rsidR="00D87C80" w:rsidRPr="00243EB9">
        <w:t xml:space="preserve"> al ser los tres</w:t>
      </w:r>
      <w:r w:rsidR="00C4763C" w:rsidRPr="00243EB9">
        <w:t xml:space="preserve"> de mayor impacto operativo para la asoci</w:t>
      </w:r>
      <w:r w:rsidR="00D87C80" w:rsidRPr="00243EB9">
        <w:t>ación</w:t>
      </w:r>
      <w:r w:rsidRPr="00243EB9">
        <w:t xml:space="preserve"> mediante la diagramación del flujograma a nivel de actividades en notación BPMN 2.0 y la documentación d</w:t>
      </w:r>
      <w:r w:rsidR="001C1F95" w:rsidRPr="00243EB9">
        <w:t>el procedimiento mediante asignación de responsables y desglosando las actividades por medio de tareas definidas</w:t>
      </w:r>
      <w:r w:rsidR="001D5469" w:rsidRPr="00243EB9">
        <w:t>.</w:t>
      </w:r>
    </w:p>
    <w:p w14:paraId="5C265501" w14:textId="77777777" w:rsidR="006C0418" w:rsidRPr="00243EB9" w:rsidRDefault="006C0418" w:rsidP="00A05659">
      <w:pPr>
        <w:pStyle w:val="TextoPrincipal"/>
      </w:pPr>
    </w:p>
    <w:p w14:paraId="48E68CD6" w14:textId="703A569E" w:rsidR="00640979" w:rsidRPr="00243EB9" w:rsidRDefault="00640979" w:rsidP="00A05659">
      <w:pPr>
        <w:pStyle w:val="TextoPrincipal"/>
      </w:pPr>
      <w:r w:rsidRPr="00243EB9">
        <w:br w:type="page"/>
      </w:r>
    </w:p>
    <w:p w14:paraId="1500EE89" w14:textId="3285E19A" w:rsidR="000E2A5D" w:rsidRPr="00243EB9" w:rsidRDefault="000E2A5D" w:rsidP="00A05659">
      <w:pPr>
        <w:pStyle w:val="Ttulo1"/>
      </w:pPr>
      <w:bookmarkStart w:id="3592" w:name="_Toc157506374"/>
      <w:r w:rsidRPr="00243EB9">
        <w:lastRenderedPageBreak/>
        <w:t>CAPÍTULO VI. APLICABILIDAD</w:t>
      </w:r>
      <w:bookmarkEnd w:id="3592"/>
    </w:p>
    <w:p w14:paraId="71E993C6" w14:textId="6E998A8D" w:rsidR="00E6706D" w:rsidRPr="00243EB9" w:rsidRDefault="00B15DA7" w:rsidP="00A05659">
      <w:pPr>
        <w:pStyle w:val="TextoPrincipal"/>
      </w:pPr>
      <w:r w:rsidRPr="00243EB9">
        <w:t>En el presente capítul</w:t>
      </w:r>
      <w:r w:rsidR="006E583E" w:rsidRPr="00243EB9">
        <w:t>o</w:t>
      </w:r>
      <w:r w:rsidRPr="00243EB9">
        <w:t xml:space="preserve"> se presenta la propuesta de aplicabilidad de acuerdo con los resultados obtenidos de los instrumentos </w:t>
      </w:r>
      <w:r w:rsidR="006E583E" w:rsidRPr="00243EB9">
        <w:t xml:space="preserve">en el capítulo V. La aplicabilidad </w:t>
      </w:r>
      <w:r w:rsidR="005F4021" w:rsidRPr="00243EB9">
        <w:t xml:space="preserve">es </w:t>
      </w:r>
      <w:r w:rsidR="00E41A98" w:rsidRPr="00243EB9">
        <w:t xml:space="preserve">la respuesta a los objetivos planteados </w:t>
      </w:r>
      <w:r w:rsidR="00E42136" w:rsidRPr="00243EB9">
        <w:t>a lo largo de este documento para dar solución a la problemátic</w:t>
      </w:r>
      <w:r w:rsidR="007F2D27" w:rsidRPr="00243EB9">
        <w:t>a definida</w:t>
      </w:r>
      <w:r w:rsidR="00E42136" w:rsidRPr="00243EB9">
        <w:t xml:space="preserve">. </w:t>
      </w:r>
    </w:p>
    <w:p w14:paraId="6B644B14" w14:textId="77777777" w:rsidR="00B15DA7" w:rsidRPr="00243EB9" w:rsidRDefault="00B15DA7" w:rsidP="00A05659">
      <w:pPr>
        <w:pStyle w:val="TextoPrincipal"/>
      </w:pPr>
    </w:p>
    <w:p w14:paraId="349D99B5" w14:textId="77777777" w:rsidR="000E2A5D" w:rsidRPr="00243EB9" w:rsidRDefault="000E2A5D" w:rsidP="00A05659">
      <w:pPr>
        <w:pStyle w:val="Prrafodelista"/>
        <w:numPr>
          <w:ilvl w:val="0"/>
          <w:numId w:val="2"/>
        </w:numPr>
        <w:spacing w:after="120" w:line="360" w:lineRule="auto"/>
        <w:outlineLvl w:val="1"/>
        <w:rPr>
          <w:rFonts w:ascii="Times New Roman" w:eastAsia="Times New Roman" w:hAnsi="Times New Roman"/>
          <w:b/>
          <w:bCs/>
          <w:vanish/>
          <w:sz w:val="24"/>
          <w:szCs w:val="32"/>
        </w:rPr>
      </w:pPr>
      <w:bookmarkStart w:id="3593" w:name="_Toc130288113"/>
      <w:bookmarkStart w:id="3594" w:name="_Toc132615479"/>
      <w:bookmarkStart w:id="3595" w:name="_Toc148552387"/>
      <w:bookmarkStart w:id="3596" w:name="_Toc148727393"/>
      <w:bookmarkStart w:id="3597" w:name="_Toc148984607"/>
      <w:bookmarkStart w:id="3598" w:name="_Toc149237380"/>
      <w:bookmarkStart w:id="3599" w:name="_Toc149239238"/>
      <w:bookmarkStart w:id="3600" w:name="_Toc149240154"/>
      <w:bookmarkStart w:id="3601" w:name="_Toc149373368"/>
      <w:bookmarkStart w:id="3602" w:name="_Toc149373954"/>
      <w:bookmarkStart w:id="3603" w:name="_Toc149374508"/>
      <w:bookmarkStart w:id="3604" w:name="_Toc149504223"/>
      <w:bookmarkStart w:id="3605" w:name="_Toc149504990"/>
      <w:bookmarkStart w:id="3606" w:name="_Toc149506134"/>
      <w:bookmarkStart w:id="3607" w:name="_Toc149506232"/>
      <w:bookmarkStart w:id="3608" w:name="_Toc149592336"/>
      <w:bookmarkStart w:id="3609" w:name="_Toc149592440"/>
      <w:bookmarkStart w:id="3610" w:name="_Toc149592674"/>
      <w:bookmarkStart w:id="3611" w:name="_Toc149766010"/>
      <w:bookmarkStart w:id="3612" w:name="_Toc149927946"/>
      <w:bookmarkStart w:id="3613" w:name="_Toc149929152"/>
      <w:bookmarkStart w:id="3614" w:name="_Toc149937055"/>
      <w:bookmarkStart w:id="3615" w:name="_Toc149938581"/>
      <w:bookmarkStart w:id="3616" w:name="_Toc149938714"/>
      <w:bookmarkStart w:id="3617" w:name="_Toc149941557"/>
      <w:bookmarkStart w:id="3618" w:name="_Toc149942593"/>
      <w:bookmarkStart w:id="3619" w:name="_Toc149983603"/>
      <w:bookmarkStart w:id="3620" w:name="_Toc149985072"/>
      <w:bookmarkStart w:id="3621" w:name="_Toc149985230"/>
      <w:bookmarkStart w:id="3622" w:name="_Toc149985803"/>
      <w:bookmarkStart w:id="3623" w:name="_Toc149985928"/>
      <w:bookmarkStart w:id="3624" w:name="_Toc149986055"/>
      <w:bookmarkStart w:id="3625" w:name="_Toc150004849"/>
      <w:bookmarkStart w:id="3626" w:name="_Toc150033199"/>
      <w:bookmarkStart w:id="3627" w:name="_Toc150033385"/>
      <w:bookmarkStart w:id="3628" w:name="_Toc150094945"/>
      <w:bookmarkStart w:id="3629" w:name="_Toc150100687"/>
      <w:bookmarkStart w:id="3630" w:name="_Toc150103510"/>
      <w:bookmarkStart w:id="3631" w:name="_Toc150194228"/>
      <w:bookmarkStart w:id="3632" w:name="_Toc150279869"/>
      <w:bookmarkStart w:id="3633" w:name="_Toc150453898"/>
      <w:bookmarkStart w:id="3634" w:name="_Toc150536053"/>
      <w:bookmarkStart w:id="3635" w:name="_Toc150536362"/>
      <w:bookmarkStart w:id="3636" w:name="_Toc150536512"/>
      <w:bookmarkStart w:id="3637" w:name="_Toc150536664"/>
      <w:bookmarkStart w:id="3638" w:name="_Toc150536817"/>
      <w:bookmarkStart w:id="3639" w:name="_Toc150537049"/>
      <w:bookmarkStart w:id="3640" w:name="_Toc150537202"/>
      <w:bookmarkStart w:id="3641" w:name="_Toc150550004"/>
      <w:bookmarkStart w:id="3642" w:name="_Toc150550159"/>
      <w:bookmarkStart w:id="3643" w:name="_Toc150692054"/>
      <w:bookmarkStart w:id="3644" w:name="_Toc150696218"/>
      <w:bookmarkStart w:id="3645" w:name="_Toc150696752"/>
      <w:bookmarkStart w:id="3646" w:name="_Toc152099335"/>
      <w:bookmarkStart w:id="3647" w:name="_Toc152176895"/>
      <w:bookmarkStart w:id="3648" w:name="_Toc152186460"/>
      <w:bookmarkStart w:id="3649" w:name="_Toc152186617"/>
      <w:bookmarkStart w:id="3650" w:name="_Toc152275445"/>
      <w:bookmarkStart w:id="3651" w:name="_Toc152699974"/>
      <w:bookmarkStart w:id="3652" w:name="_Toc152782694"/>
      <w:bookmarkStart w:id="3653" w:name="_Toc152783543"/>
      <w:bookmarkStart w:id="3654" w:name="_Toc152783700"/>
      <w:bookmarkStart w:id="3655" w:name="_Toc152783856"/>
      <w:bookmarkStart w:id="3656" w:name="_Toc152784011"/>
      <w:bookmarkStart w:id="3657" w:name="_Toc152784164"/>
      <w:bookmarkStart w:id="3658" w:name="_Toc152784317"/>
      <w:bookmarkStart w:id="3659" w:name="_Toc152784470"/>
      <w:bookmarkStart w:id="3660" w:name="_Toc152786081"/>
      <w:bookmarkStart w:id="3661" w:name="_Toc152875270"/>
      <w:bookmarkStart w:id="3662" w:name="_Toc152877950"/>
      <w:bookmarkStart w:id="3663" w:name="_Toc153130567"/>
      <w:bookmarkStart w:id="3664" w:name="_Toc153215569"/>
      <w:bookmarkStart w:id="3665" w:name="_Toc153389059"/>
      <w:bookmarkStart w:id="3666" w:name="_Toc153393207"/>
      <w:bookmarkStart w:id="3667" w:name="_Toc153394931"/>
      <w:bookmarkStart w:id="3668" w:name="_Toc153622171"/>
      <w:bookmarkStart w:id="3669" w:name="_Toc153622357"/>
      <w:bookmarkStart w:id="3670" w:name="_Toc153638870"/>
      <w:bookmarkStart w:id="3671" w:name="_Toc153702373"/>
      <w:bookmarkStart w:id="3672" w:name="_Toc155814530"/>
      <w:bookmarkStart w:id="3673" w:name="_Toc155814888"/>
      <w:bookmarkStart w:id="3674" w:name="_Toc156124347"/>
      <w:bookmarkStart w:id="3675" w:name="_Toc157197683"/>
      <w:bookmarkStart w:id="3676" w:name="_Toc157364338"/>
      <w:bookmarkStart w:id="3677" w:name="_Toc157366291"/>
      <w:bookmarkStart w:id="3678" w:name="_Toc157506375"/>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p>
    <w:p w14:paraId="2DDEDAEB" w14:textId="290E8E37" w:rsidR="000E2A5D" w:rsidRPr="00243EB9" w:rsidRDefault="00A871DB" w:rsidP="00A05659">
      <w:pPr>
        <w:pStyle w:val="Ttulo2"/>
      </w:pPr>
      <w:bookmarkStart w:id="3679" w:name="_Toc157506376"/>
      <w:r w:rsidRPr="00243EB9">
        <w:t>NOMBRE DE LA PROPUESTA</w:t>
      </w:r>
      <w:bookmarkEnd w:id="3679"/>
    </w:p>
    <w:p w14:paraId="59813CB1" w14:textId="258597AF" w:rsidR="000E2A5D" w:rsidRPr="00243EB9" w:rsidRDefault="00C70CDC" w:rsidP="00A05659">
      <w:pPr>
        <w:pStyle w:val="TextoPrincipal"/>
      </w:pPr>
      <w:r w:rsidRPr="00243EB9">
        <w:t>Implementación de manual de procesos administrativos e</w:t>
      </w:r>
      <w:r w:rsidR="0020002A" w:rsidRPr="00243EB9">
        <w:t>n</w:t>
      </w:r>
      <w:r w:rsidRPr="00243EB9">
        <w:t xml:space="preserve"> la asociación</w:t>
      </w:r>
      <w:r w:rsidR="0020002A" w:rsidRPr="00243EB9">
        <w:t xml:space="preserve"> Unidos por el Lupus y la Fibromialgia</w:t>
      </w:r>
      <w:r w:rsidR="00A85160" w:rsidRPr="00243EB9">
        <w:t xml:space="preserve"> en Honduras</w:t>
      </w:r>
      <w:r w:rsidR="000326CE" w:rsidRPr="00243EB9">
        <w:t xml:space="preserve"> (UNILUFIH)</w:t>
      </w:r>
      <w:r w:rsidR="0020002A" w:rsidRPr="00243EB9">
        <w:t>.</w:t>
      </w:r>
    </w:p>
    <w:p w14:paraId="611575FB" w14:textId="77777777" w:rsidR="0020002A" w:rsidRPr="00243EB9" w:rsidRDefault="0020002A" w:rsidP="00A05659">
      <w:pPr>
        <w:pStyle w:val="TextoPrincipal"/>
      </w:pPr>
    </w:p>
    <w:p w14:paraId="4C297E18" w14:textId="456C2A56" w:rsidR="000E2A5D" w:rsidRPr="00243EB9" w:rsidRDefault="00A871DB" w:rsidP="00A05659">
      <w:pPr>
        <w:pStyle w:val="Ttulo2"/>
      </w:pPr>
      <w:bookmarkStart w:id="3680" w:name="_Toc157506377"/>
      <w:r w:rsidRPr="00243EB9">
        <w:t>JUSTIFICACIÓN DE LA PROPUESTA</w:t>
      </w:r>
      <w:bookmarkEnd w:id="3680"/>
    </w:p>
    <w:p w14:paraId="3AE99256" w14:textId="77777777" w:rsidR="000C05DA" w:rsidRPr="00243EB9" w:rsidRDefault="000326CE" w:rsidP="00A05659">
      <w:pPr>
        <w:pStyle w:val="TextoPrincipal"/>
      </w:pPr>
      <w:r w:rsidRPr="00243EB9">
        <w:t xml:space="preserve">La </w:t>
      </w:r>
      <w:r w:rsidR="002A50A7" w:rsidRPr="00243EB9">
        <w:t xml:space="preserve">asociación Unidos por el Lupus y la Fibromialgia en Honduras </w:t>
      </w:r>
      <w:r w:rsidR="006B518F" w:rsidRPr="00243EB9">
        <w:t xml:space="preserve">fue fundada </w:t>
      </w:r>
      <w:r w:rsidR="007E19EA" w:rsidRPr="00243EB9">
        <w:t>en enero del 2019 como una iniciativa</w:t>
      </w:r>
      <w:r w:rsidR="006B518F" w:rsidRPr="00243EB9">
        <w:t xml:space="preserve"> de sus hoy miembros del consejo fundador </w:t>
      </w:r>
      <w:r w:rsidR="000C05DA" w:rsidRPr="00243EB9">
        <w:t>para</w:t>
      </w:r>
      <w:r w:rsidR="006B518F" w:rsidRPr="00243EB9">
        <w:t xml:space="preserve"> dar apoyo a los pacientes a nivel nacional de lupus y fibromialgia al</w:t>
      </w:r>
      <w:r w:rsidR="000C05DA" w:rsidRPr="00243EB9">
        <w:t xml:space="preserve"> no</w:t>
      </w:r>
      <w:r w:rsidR="006B518F" w:rsidRPr="00243EB9">
        <w:t xml:space="preserve"> existir un</w:t>
      </w:r>
      <w:r w:rsidR="003B67CC" w:rsidRPr="00243EB9">
        <w:t xml:space="preserve"> organismo que apoyara de forma exclusiva a este sector de la población.</w:t>
      </w:r>
    </w:p>
    <w:p w14:paraId="059D766E" w14:textId="4E0C3CD9" w:rsidR="00553AB4" w:rsidRPr="00243EB9" w:rsidRDefault="003B67CC" w:rsidP="00A05659">
      <w:pPr>
        <w:pStyle w:val="TextoPrincipal"/>
      </w:pPr>
      <w:r w:rsidRPr="00243EB9">
        <w:t xml:space="preserve">La asociación </w:t>
      </w:r>
      <w:r w:rsidR="00EA10CF" w:rsidRPr="00243EB9">
        <w:t xml:space="preserve">no cuenta con personal contratado y el desarrollo de sus actividades se realiza por medio del apoyo voluntario de sus miembros afiliados. Como una medida para </w:t>
      </w:r>
      <w:r w:rsidR="00B21D69" w:rsidRPr="00243EB9">
        <w:t>conservar el conocimiento adquirido en estos años y una</w:t>
      </w:r>
      <w:r w:rsidR="00BC56D9" w:rsidRPr="00243EB9">
        <w:t xml:space="preserve"> apertura hacia la mejora continua </w:t>
      </w:r>
      <w:r w:rsidR="00D75291" w:rsidRPr="00243EB9">
        <w:t>se propone la documentación de sus procesos administrativos, lo que les permitirá contar con documentación soporte para el traslado de información</w:t>
      </w:r>
      <w:r w:rsidR="000C05DA" w:rsidRPr="00243EB9">
        <w:t xml:space="preserve"> a través del tiempo</w:t>
      </w:r>
      <w:r w:rsidR="00553AB4" w:rsidRPr="00243EB9">
        <w:t xml:space="preserve"> y contar con la base para proponer oportunidades de mejora y medir los resultados a partir de dichas mejoras.</w:t>
      </w:r>
    </w:p>
    <w:p w14:paraId="3A17D3CD" w14:textId="141729E9" w:rsidR="00082F01" w:rsidRPr="00243EB9" w:rsidRDefault="00553AB4" w:rsidP="00082F01">
      <w:pPr>
        <w:pStyle w:val="TextoPrincipal"/>
      </w:pPr>
      <w:r w:rsidRPr="00243EB9">
        <w:t>Es</w:t>
      </w:r>
      <w:r w:rsidR="002872F5" w:rsidRPr="00243EB9">
        <w:t>ta</w:t>
      </w:r>
      <w:r w:rsidRPr="00243EB9">
        <w:t xml:space="preserve"> propuesta</w:t>
      </w:r>
      <w:r w:rsidR="009D24AA" w:rsidRPr="00243EB9">
        <w:t xml:space="preserve"> además coincide </w:t>
      </w:r>
      <w:r w:rsidR="002872F5" w:rsidRPr="00243EB9">
        <w:t xml:space="preserve">con los </w:t>
      </w:r>
      <w:r w:rsidR="0020002A" w:rsidRPr="00243EB9">
        <w:t>resultados obtenidos en el instrumento aplicado a los miembros activos</w:t>
      </w:r>
      <w:r w:rsidR="00A85160" w:rsidRPr="00243EB9">
        <w:t xml:space="preserve"> de la asociación,</w:t>
      </w:r>
      <w:r w:rsidR="002872F5" w:rsidRPr="00243EB9">
        <w:t xml:space="preserve"> en donde</w:t>
      </w:r>
      <w:r w:rsidR="00A85160" w:rsidRPr="00243EB9">
        <w:t xml:space="preserve"> </w:t>
      </w:r>
      <w:r w:rsidR="000326CE" w:rsidRPr="00243EB9">
        <w:t>el 92% de sus miembros reconoce la importancia de la documentación de sus procesos administrativos</w:t>
      </w:r>
      <w:r w:rsidR="002872F5" w:rsidRPr="00243EB9">
        <w:t xml:space="preserve"> y además coinciden en que hay oportunidades de mejora en cuanto al tiempo de respuesta y claridad de </w:t>
      </w:r>
      <w:r w:rsidR="00647C3B" w:rsidRPr="00243EB9">
        <w:t>sus procedimientos</w:t>
      </w:r>
      <w:r w:rsidR="000326CE" w:rsidRPr="00243EB9">
        <w:t>.</w:t>
      </w:r>
    </w:p>
    <w:p w14:paraId="7E4BA731" w14:textId="73C6A74F" w:rsidR="003C0DB8" w:rsidRPr="00243EB9" w:rsidRDefault="004327B5" w:rsidP="00082F01">
      <w:pPr>
        <w:pStyle w:val="TextoPrincipal"/>
      </w:pPr>
      <w:r w:rsidRPr="00243EB9">
        <w:t>Para el proceso de captació</w:t>
      </w:r>
      <w:r w:rsidR="00845C1F" w:rsidRPr="00243EB9">
        <w:t xml:space="preserve">n de fondos </w:t>
      </w:r>
      <w:r w:rsidR="00CD77C1" w:rsidRPr="00243EB9">
        <w:t xml:space="preserve">orientado a empresas socialmente responsables, </w:t>
      </w:r>
      <w:r w:rsidR="000C2E25" w:rsidRPr="00243EB9">
        <w:t xml:space="preserve">se identifican los siguientes </w:t>
      </w:r>
      <w:r w:rsidR="00E1218C" w:rsidRPr="00243EB9">
        <w:t>beneficios:</w:t>
      </w:r>
    </w:p>
    <w:p w14:paraId="272D6BDB" w14:textId="73C1104D" w:rsidR="00E1218C" w:rsidRPr="00243EB9" w:rsidRDefault="00EB5E3C" w:rsidP="0017074B">
      <w:pPr>
        <w:pStyle w:val="Enumeracin"/>
        <w:numPr>
          <w:ilvl w:val="0"/>
          <w:numId w:val="46"/>
        </w:numPr>
      </w:pPr>
      <w:r w:rsidRPr="00243EB9">
        <w:t>Beneficio</w:t>
      </w:r>
      <w:r w:rsidR="00E1218C" w:rsidRPr="00243EB9">
        <w:t xml:space="preserve"> fiscal por las donaciones realizadas y sustentadas por </w:t>
      </w:r>
      <w:r w:rsidR="004D59E9" w:rsidRPr="00243EB9">
        <w:t>la constancia de donación</w:t>
      </w:r>
      <w:r w:rsidRPr="00243EB9">
        <w:t xml:space="preserve"> de la SAR</w:t>
      </w:r>
      <w:r w:rsidR="004D59E9" w:rsidRPr="00243EB9">
        <w:t xml:space="preserve"> (ver Anexo 13).</w:t>
      </w:r>
    </w:p>
    <w:p w14:paraId="55357438" w14:textId="2D64F808" w:rsidR="00A556B9" w:rsidRPr="00243EB9" w:rsidRDefault="007C3F55" w:rsidP="0017074B">
      <w:pPr>
        <w:pStyle w:val="Enumeracin"/>
        <w:numPr>
          <w:ilvl w:val="0"/>
          <w:numId w:val="46"/>
        </w:numPr>
      </w:pPr>
      <w:r w:rsidRPr="00243EB9">
        <w:t xml:space="preserve">Publicidad </w:t>
      </w:r>
      <w:r w:rsidR="001A5554" w:rsidRPr="00243EB9">
        <w:t xml:space="preserve">y promoción de la marca por </w:t>
      </w:r>
      <w:r w:rsidR="00AA0769" w:rsidRPr="00243EB9">
        <w:t>m</w:t>
      </w:r>
      <w:r w:rsidR="002B54AA" w:rsidRPr="00243EB9">
        <w:t>edio del apoyo a causas de interés social.</w:t>
      </w:r>
    </w:p>
    <w:p w14:paraId="095AEF58" w14:textId="7725B52E" w:rsidR="002B54AA" w:rsidRPr="00243EB9" w:rsidRDefault="00340260" w:rsidP="0017074B">
      <w:pPr>
        <w:pStyle w:val="Enumeracin"/>
        <w:numPr>
          <w:ilvl w:val="0"/>
          <w:numId w:val="46"/>
        </w:numPr>
      </w:pPr>
      <w:r w:rsidRPr="00243EB9">
        <w:t xml:space="preserve">Incremento en </w:t>
      </w:r>
      <w:r w:rsidR="0017179D" w:rsidRPr="00243EB9">
        <w:t xml:space="preserve">su competitividad en el mercado </w:t>
      </w:r>
      <w:r w:rsidR="002C35DE" w:rsidRPr="00243EB9">
        <w:t>generando mayor motivación en sus colaboradores.</w:t>
      </w:r>
    </w:p>
    <w:p w14:paraId="0CFC9C60" w14:textId="77777777" w:rsidR="00D16156" w:rsidRPr="00243EB9" w:rsidRDefault="00D16156" w:rsidP="00D16156">
      <w:pPr>
        <w:pStyle w:val="Prrafodelista"/>
        <w:keepNext/>
        <w:keepLines/>
        <w:numPr>
          <w:ilvl w:val="0"/>
          <w:numId w:val="29"/>
        </w:numPr>
        <w:spacing w:after="0" w:line="360" w:lineRule="auto"/>
        <w:outlineLvl w:val="2"/>
        <w:rPr>
          <w:rFonts w:ascii="Times New Roman" w:eastAsiaTheme="majorEastAsia" w:hAnsi="Times New Roman" w:cstheme="majorBidi"/>
          <w:bCs/>
          <w:vanish/>
          <w:sz w:val="24"/>
          <w:szCs w:val="24"/>
        </w:rPr>
      </w:pPr>
      <w:bookmarkStart w:id="3681" w:name="_Toc157366294"/>
      <w:bookmarkStart w:id="3682" w:name="_Toc157506378"/>
      <w:bookmarkEnd w:id="3681"/>
      <w:bookmarkEnd w:id="3682"/>
    </w:p>
    <w:p w14:paraId="0D47D8ED" w14:textId="77777777" w:rsidR="00D16156" w:rsidRPr="00243EB9" w:rsidRDefault="00D16156" w:rsidP="00D16156">
      <w:pPr>
        <w:pStyle w:val="Prrafodelista"/>
        <w:keepNext/>
        <w:keepLines/>
        <w:numPr>
          <w:ilvl w:val="0"/>
          <w:numId w:val="29"/>
        </w:numPr>
        <w:spacing w:after="0" w:line="360" w:lineRule="auto"/>
        <w:outlineLvl w:val="2"/>
        <w:rPr>
          <w:rFonts w:ascii="Times New Roman" w:eastAsiaTheme="majorEastAsia" w:hAnsi="Times New Roman" w:cstheme="majorBidi"/>
          <w:bCs/>
          <w:vanish/>
          <w:sz w:val="24"/>
          <w:szCs w:val="24"/>
        </w:rPr>
      </w:pPr>
      <w:bookmarkStart w:id="3683" w:name="_Toc157366295"/>
      <w:bookmarkStart w:id="3684" w:name="_Toc157506379"/>
      <w:bookmarkEnd w:id="3683"/>
      <w:bookmarkEnd w:id="3684"/>
    </w:p>
    <w:p w14:paraId="42303D67" w14:textId="77777777" w:rsidR="00D16156" w:rsidRPr="00243EB9" w:rsidRDefault="00D16156" w:rsidP="00D16156">
      <w:pPr>
        <w:pStyle w:val="Prrafodelista"/>
        <w:keepNext/>
        <w:keepLines/>
        <w:numPr>
          <w:ilvl w:val="1"/>
          <w:numId w:val="29"/>
        </w:numPr>
        <w:spacing w:after="0" w:line="360" w:lineRule="auto"/>
        <w:outlineLvl w:val="2"/>
        <w:rPr>
          <w:rFonts w:ascii="Times New Roman" w:eastAsiaTheme="majorEastAsia" w:hAnsi="Times New Roman" w:cstheme="majorBidi"/>
          <w:bCs/>
          <w:vanish/>
          <w:sz w:val="24"/>
          <w:szCs w:val="24"/>
        </w:rPr>
      </w:pPr>
      <w:bookmarkStart w:id="3685" w:name="_Toc157366296"/>
      <w:bookmarkStart w:id="3686" w:name="_Toc157506380"/>
      <w:bookmarkEnd w:id="3685"/>
      <w:bookmarkEnd w:id="3686"/>
    </w:p>
    <w:p w14:paraId="414F864D" w14:textId="77777777" w:rsidR="00D16156" w:rsidRPr="00243EB9" w:rsidRDefault="00D16156" w:rsidP="00D16156">
      <w:pPr>
        <w:pStyle w:val="Prrafodelista"/>
        <w:keepNext/>
        <w:keepLines/>
        <w:numPr>
          <w:ilvl w:val="1"/>
          <w:numId w:val="29"/>
        </w:numPr>
        <w:spacing w:after="0" w:line="360" w:lineRule="auto"/>
        <w:outlineLvl w:val="2"/>
        <w:rPr>
          <w:rFonts w:ascii="Times New Roman" w:eastAsiaTheme="majorEastAsia" w:hAnsi="Times New Roman" w:cstheme="majorBidi"/>
          <w:bCs/>
          <w:vanish/>
          <w:sz w:val="24"/>
          <w:szCs w:val="24"/>
        </w:rPr>
      </w:pPr>
      <w:bookmarkStart w:id="3687" w:name="_Toc157366297"/>
      <w:bookmarkStart w:id="3688" w:name="_Toc157506381"/>
      <w:bookmarkEnd w:id="3687"/>
      <w:bookmarkEnd w:id="3688"/>
    </w:p>
    <w:p w14:paraId="7D50CF65" w14:textId="508A9FA4" w:rsidR="006E67E3" w:rsidRPr="00243EB9" w:rsidRDefault="006E67E3" w:rsidP="000D5DA8">
      <w:pPr>
        <w:pStyle w:val="TextoPrincipal"/>
      </w:pPr>
      <w:r w:rsidRPr="00243EB9">
        <w:t>Actualmente</w:t>
      </w:r>
      <w:r w:rsidR="00480C72" w:rsidRPr="00243EB9">
        <w:t>,</w:t>
      </w:r>
      <w:r w:rsidRPr="00243EB9">
        <w:t xml:space="preserve"> UNILUFIH percibe fondos de dos fuentes principales. En primer lugar, el aporte mensual de sus miembros, el cual para el 2023 se estim</w:t>
      </w:r>
      <w:r w:rsidR="00480C72" w:rsidRPr="00243EB9">
        <w:t>a</w:t>
      </w:r>
      <w:r w:rsidRPr="00243EB9">
        <w:t xml:space="preserve"> un aporte de 60 lempiras al mes por cada uno de los 100 miembros afiliados, el ingreso anual por este concepto asciende a 72,000 lempiras.</w:t>
      </w:r>
      <w:r w:rsidR="000D5DA8" w:rsidRPr="00243EB9">
        <w:t xml:space="preserve"> </w:t>
      </w:r>
      <w:r w:rsidRPr="00243EB9">
        <w:t>La segunda fuente de captación de fondos es por medio de actividades como noches benéficas y las ventas de artículos promocionales de la asociación. En el caso de las noches benéficas los ingresos estimados durante el 2023 fueron de 77,140 lempiras</w:t>
      </w:r>
      <w:r w:rsidR="005D4FC3" w:rsidRPr="00243EB9">
        <w:t xml:space="preserve"> y</w:t>
      </w:r>
      <w:r w:rsidRPr="00243EB9">
        <w:t xml:space="preserve"> </w:t>
      </w:r>
      <w:r w:rsidR="005D4FC3" w:rsidRPr="00243EB9">
        <w:t xml:space="preserve">en </w:t>
      </w:r>
      <w:r w:rsidRPr="00243EB9">
        <w:t>la venta de artículos promocionales los ingresos estimados fueron de 4,889 lempiras.</w:t>
      </w:r>
    </w:p>
    <w:p w14:paraId="36CD0C07" w14:textId="4A4E63AB" w:rsidR="006E67E3" w:rsidRPr="00243EB9" w:rsidRDefault="006E67E3" w:rsidP="006E67E3">
      <w:pPr>
        <w:pStyle w:val="TextoPrincipal"/>
      </w:pPr>
      <w:r w:rsidRPr="00243EB9">
        <w:t>Los costos estimados de las actividades realizadas de acuerdo con retroalimentación de la asociación fueron de 49,129 lempiras por las activades realizadas en las noches benéficas y en cuanto a la venta de artículos promocionales el costo fue de 1</w:t>
      </w:r>
      <w:r w:rsidR="005D4FC3" w:rsidRPr="00243EB9">
        <w:t>,</w:t>
      </w:r>
      <w:r w:rsidRPr="00243EB9">
        <w:t>780 lempiras. La asociación no incurre en el costo de pago de personal, ya que las activades se desarrollan de forma voluntari</w:t>
      </w:r>
      <w:r w:rsidR="005D4FC3" w:rsidRPr="00243EB9">
        <w:t>a</w:t>
      </w:r>
      <w:r w:rsidRPr="00243EB9">
        <w:t xml:space="preserve"> por parte de los miembros afiliados.</w:t>
      </w:r>
    </w:p>
    <w:p w14:paraId="58B0CFA0" w14:textId="2684A999" w:rsidR="000D5DA8" w:rsidRPr="00243EB9" w:rsidRDefault="000D5DA8" w:rsidP="000D5DA8">
      <w:pPr>
        <w:pStyle w:val="TextoPrincipal"/>
      </w:pPr>
      <w:r w:rsidRPr="00243EB9">
        <w:t>En cuanto a los talleres y conferencias, estas se celebran de forma virtual por medio de ZOOM y los expositores son</w:t>
      </w:r>
      <w:r w:rsidR="00657889" w:rsidRPr="00243EB9">
        <w:t xml:space="preserve"> </w:t>
      </w:r>
      <w:r w:rsidRPr="00243EB9">
        <w:t>profesionales de la salud</w:t>
      </w:r>
      <w:r w:rsidR="00657889" w:rsidRPr="00243EB9">
        <w:t xml:space="preserve"> voluntarios</w:t>
      </w:r>
      <w:r w:rsidRPr="00243EB9">
        <w:t xml:space="preserve"> y el costo se reduce al pago anual del servicio de ZOOM que asciende a 3,700 lempiras.</w:t>
      </w:r>
    </w:p>
    <w:p w14:paraId="0BBE1E1E" w14:textId="2BA9EE01" w:rsidR="000D5DA8" w:rsidRPr="00243EB9" w:rsidRDefault="000D5DA8" w:rsidP="000D5DA8">
      <w:pPr>
        <w:pStyle w:val="TextoPrincipal"/>
      </w:pPr>
      <w:r w:rsidRPr="00243EB9">
        <w:t>UNILUFIH no atiende pacientes</w:t>
      </w:r>
      <w:r w:rsidR="00657889" w:rsidRPr="00243EB9">
        <w:t xml:space="preserve"> ni tiene instalaciones para la atención de los mismos, sin embargo, destina entre 5,000 lempiras y hasta un máximo de 10,000 lempiras para el apoyo de los </w:t>
      </w:r>
      <w:r w:rsidR="007C63FC" w:rsidRPr="00243EB9">
        <w:t>miembros</w:t>
      </w:r>
      <w:r w:rsidR="00657889" w:rsidRPr="00243EB9">
        <w:t xml:space="preserve"> cuando estos no pueden costear el tratamiento</w:t>
      </w:r>
      <w:r w:rsidR="007C63FC" w:rsidRPr="00243EB9">
        <w:t xml:space="preserve"> o citas médicas</w:t>
      </w:r>
      <w:r w:rsidR="00910BE6" w:rsidRPr="00243EB9">
        <w:t xml:space="preserve"> relacionadas con el lupus</w:t>
      </w:r>
      <w:r w:rsidR="007C63FC" w:rsidRPr="00243EB9">
        <w:t>. Este monto es glob</w:t>
      </w:r>
      <w:r w:rsidR="00910BE6" w:rsidRPr="00243EB9">
        <w:t xml:space="preserve">al, no por afiliado y solo se </w:t>
      </w:r>
      <w:r w:rsidR="00122F55" w:rsidRPr="00243EB9">
        <w:t>desembolsa previa revisión y aprobación de la junta directiva con la justificación debidamente documentada del solicitante.</w:t>
      </w:r>
      <w:r w:rsidR="00F375C3" w:rsidRPr="00243EB9">
        <w:t xml:space="preserve"> Este es el único costo asociado con pacientes de lupus en el incurre UNILUFIH.</w:t>
      </w:r>
    </w:p>
    <w:p w14:paraId="47AEB2D2" w14:textId="77777777" w:rsidR="00457744" w:rsidRPr="00243EB9" w:rsidRDefault="00457744" w:rsidP="005820C1">
      <w:pPr>
        <w:pStyle w:val="TextoPrincipal"/>
      </w:pPr>
    </w:p>
    <w:p w14:paraId="238EA20B" w14:textId="38FD9DB4" w:rsidR="00457744" w:rsidRPr="00243EB9" w:rsidRDefault="005820C1" w:rsidP="005820C1">
      <w:pPr>
        <w:pStyle w:val="TtulodeTablas"/>
        <w:rPr>
          <w:lang w:val="es-HN"/>
        </w:rPr>
      </w:pPr>
      <w:bookmarkStart w:id="3689" w:name="_Toc157505819"/>
      <w:r w:rsidRPr="00243EB9">
        <w:rPr>
          <w:lang w:val="es-HN"/>
        </w:rPr>
        <w:t>Tabla 8. Resumen de ingresos y costos de actividades en UNILUFIH, 2023.</w:t>
      </w:r>
      <w:bookmarkEnd w:id="3689"/>
    </w:p>
    <w:tbl>
      <w:tblPr>
        <w:tblStyle w:val="Tablaconcuadrcula"/>
        <w:tblW w:w="0" w:type="auto"/>
        <w:jc w:val="center"/>
        <w:tblLook w:val="04A0" w:firstRow="1" w:lastRow="0" w:firstColumn="1" w:lastColumn="0" w:noHBand="0" w:noVBand="1"/>
      </w:tblPr>
      <w:tblGrid>
        <w:gridCol w:w="2920"/>
        <w:gridCol w:w="1753"/>
        <w:gridCol w:w="1701"/>
      </w:tblGrid>
      <w:tr w:rsidR="00457744" w:rsidRPr="00243EB9" w14:paraId="7C9C660F" w14:textId="77777777" w:rsidTr="00457744">
        <w:trPr>
          <w:trHeight w:val="290"/>
          <w:jc w:val="center"/>
        </w:trPr>
        <w:tc>
          <w:tcPr>
            <w:tcW w:w="2920" w:type="dxa"/>
            <w:noWrap/>
            <w:hideMark/>
          </w:tcPr>
          <w:p w14:paraId="4706F7F8" w14:textId="77777777" w:rsidR="00457744" w:rsidRPr="00243EB9" w:rsidRDefault="00457744" w:rsidP="00457744">
            <w:pPr>
              <w:pStyle w:val="TextodeTablas"/>
              <w:rPr>
                <w:b/>
                <w:bCs/>
                <w:lang w:val="es-HN"/>
              </w:rPr>
            </w:pPr>
            <w:r w:rsidRPr="00243EB9">
              <w:rPr>
                <w:b/>
                <w:bCs/>
                <w:lang w:val="es-HN"/>
              </w:rPr>
              <w:t>Actividades</w:t>
            </w:r>
          </w:p>
        </w:tc>
        <w:tc>
          <w:tcPr>
            <w:tcW w:w="1753" w:type="dxa"/>
            <w:noWrap/>
            <w:hideMark/>
          </w:tcPr>
          <w:p w14:paraId="7163CDB1" w14:textId="77777777" w:rsidR="00457744" w:rsidRPr="00243EB9" w:rsidRDefault="00457744" w:rsidP="00457744">
            <w:pPr>
              <w:pStyle w:val="TextodeTablas"/>
              <w:rPr>
                <w:b/>
                <w:bCs/>
                <w:lang w:val="es-HN"/>
              </w:rPr>
            </w:pPr>
            <w:r w:rsidRPr="00243EB9">
              <w:rPr>
                <w:b/>
                <w:bCs/>
                <w:lang w:val="es-HN"/>
              </w:rPr>
              <w:t>Ingresos</w:t>
            </w:r>
          </w:p>
        </w:tc>
        <w:tc>
          <w:tcPr>
            <w:tcW w:w="1701" w:type="dxa"/>
            <w:noWrap/>
            <w:hideMark/>
          </w:tcPr>
          <w:p w14:paraId="1CD6EF05" w14:textId="77777777" w:rsidR="00457744" w:rsidRPr="00243EB9" w:rsidRDefault="00457744" w:rsidP="00457744">
            <w:pPr>
              <w:pStyle w:val="TextodeTablas"/>
              <w:rPr>
                <w:b/>
                <w:bCs/>
                <w:lang w:val="es-HN"/>
              </w:rPr>
            </w:pPr>
            <w:r w:rsidRPr="00243EB9">
              <w:rPr>
                <w:b/>
                <w:bCs/>
                <w:lang w:val="es-HN"/>
              </w:rPr>
              <w:t>Costo</w:t>
            </w:r>
          </w:p>
        </w:tc>
      </w:tr>
      <w:tr w:rsidR="00457744" w:rsidRPr="00243EB9" w14:paraId="0A03672B" w14:textId="77777777" w:rsidTr="00457744">
        <w:trPr>
          <w:trHeight w:val="290"/>
          <w:jc w:val="center"/>
        </w:trPr>
        <w:tc>
          <w:tcPr>
            <w:tcW w:w="2920" w:type="dxa"/>
            <w:noWrap/>
            <w:hideMark/>
          </w:tcPr>
          <w:p w14:paraId="17044616" w14:textId="77777777" w:rsidR="00457744" w:rsidRPr="00243EB9" w:rsidRDefault="00457744" w:rsidP="00457744">
            <w:pPr>
              <w:pStyle w:val="TextodeTablas"/>
              <w:rPr>
                <w:lang w:val="es-HN"/>
              </w:rPr>
            </w:pPr>
            <w:r w:rsidRPr="00243EB9">
              <w:rPr>
                <w:lang w:val="es-HN"/>
              </w:rPr>
              <w:t>Cobro mensual de membresía</w:t>
            </w:r>
          </w:p>
        </w:tc>
        <w:tc>
          <w:tcPr>
            <w:tcW w:w="1753" w:type="dxa"/>
            <w:noWrap/>
            <w:hideMark/>
          </w:tcPr>
          <w:p w14:paraId="1A017E8E" w14:textId="77777777" w:rsidR="00457744" w:rsidRPr="00243EB9" w:rsidRDefault="00457744" w:rsidP="00457744">
            <w:pPr>
              <w:pStyle w:val="TextodeTablas"/>
              <w:rPr>
                <w:lang w:val="es-HN"/>
              </w:rPr>
            </w:pPr>
            <w:r w:rsidRPr="00243EB9">
              <w:rPr>
                <w:lang w:val="es-HN"/>
              </w:rPr>
              <w:t xml:space="preserve"> L   72,000.00 </w:t>
            </w:r>
          </w:p>
        </w:tc>
        <w:tc>
          <w:tcPr>
            <w:tcW w:w="1701" w:type="dxa"/>
            <w:noWrap/>
            <w:hideMark/>
          </w:tcPr>
          <w:p w14:paraId="4660C8C7" w14:textId="3F00EBC2" w:rsidR="00457744" w:rsidRPr="00243EB9" w:rsidRDefault="005D4FC3" w:rsidP="005D4FC3">
            <w:pPr>
              <w:pStyle w:val="TextodeTablas"/>
              <w:rPr>
                <w:lang w:val="es-HN"/>
              </w:rPr>
            </w:pPr>
            <w:r w:rsidRPr="00243EB9">
              <w:rPr>
                <w:lang w:val="es-HN"/>
              </w:rPr>
              <w:t>-</w:t>
            </w:r>
          </w:p>
        </w:tc>
      </w:tr>
      <w:tr w:rsidR="00457744" w:rsidRPr="00243EB9" w14:paraId="7CBB5C2E" w14:textId="77777777" w:rsidTr="00457744">
        <w:trPr>
          <w:trHeight w:val="290"/>
          <w:jc w:val="center"/>
        </w:trPr>
        <w:tc>
          <w:tcPr>
            <w:tcW w:w="2920" w:type="dxa"/>
            <w:noWrap/>
            <w:hideMark/>
          </w:tcPr>
          <w:p w14:paraId="3F998D2D" w14:textId="77777777" w:rsidR="00457744" w:rsidRPr="00243EB9" w:rsidRDefault="00457744" w:rsidP="00457744">
            <w:pPr>
              <w:pStyle w:val="TextodeTablas"/>
              <w:rPr>
                <w:lang w:val="es-HN"/>
              </w:rPr>
            </w:pPr>
            <w:r w:rsidRPr="00243EB9">
              <w:rPr>
                <w:lang w:val="es-HN"/>
              </w:rPr>
              <w:t>Noches benéficas</w:t>
            </w:r>
          </w:p>
        </w:tc>
        <w:tc>
          <w:tcPr>
            <w:tcW w:w="1753" w:type="dxa"/>
            <w:noWrap/>
            <w:hideMark/>
          </w:tcPr>
          <w:p w14:paraId="00C9C5CD" w14:textId="77777777" w:rsidR="00457744" w:rsidRPr="00243EB9" w:rsidRDefault="00457744" w:rsidP="00457744">
            <w:pPr>
              <w:pStyle w:val="TextodeTablas"/>
              <w:rPr>
                <w:lang w:val="es-HN"/>
              </w:rPr>
            </w:pPr>
            <w:r w:rsidRPr="00243EB9">
              <w:rPr>
                <w:lang w:val="es-HN"/>
              </w:rPr>
              <w:t xml:space="preserve"> L   77,140.00 </w:t>
            </w:r>
          </w:p>
        </w:tc>
        <w:tc>
          <w:tcPr>
            <w:tcW w:w="1701" w:type="dxa"/>
            <w:noWrap/>
            <w:hideMark/>
          </w:tcPr>
          <w:p w14:paraId="57B603C4" w14:textId="77777777" w:rsidR="00457744" w:rsidRPr="00243EB9" w:rsidRDefault="00457744" w:rsidP="00457744">
            <w:pPr>
              <w:pStyle w:val="TextodeTablas"/>
              <w:rPr>
                <w:lang w:val="es-HN"/>
              </w:rPr>
            </w:pPr>
            <w:r w:rsidRPr="00243EB9">
              <w:rPr>
                <w:lang w:val="es-HN"/>
              </w:rPr>
              <w:t xml:space="preserve"> L 49,129.00 </w:t>
            </w:r>
          </w:p>
        </w:tc>
      </w:tr>
      <w:tr w:rsidR="00457744" w:rsidRPr="00243EB9" w14:paraId="79FFB75E" w14:textId="77777777" w:rsidTr="00457744">
        <w:trPr>
          <w:trHeight w:val="290"/>
          <w:jc w:val="center"/>
        </w:trPr>
        <w:tc>
          <w:tcPr>
            <w:tcW w:w="2920" w:type="dxa"/>
            <w:noWrap/>
            <w:hideMark/>
          </w:tcPr>
          <w:p w14:paraId="3ACC3E2F" w14:textId="26D04EB7" w:rsidR="00457744" w:rsidRPr="00243EB9" w:rsidRDefault="00457744" w:rsidP="00457744">
            <w:pPr>
              <w:pStyle w:val="TextodeTablas"/>
              <w:rPr>
                <w:lang w:val="es-HN"/>
              </w:rPr>
            </w:pPr>
            <w:r w:rsidRPr="00243EB9">
              <w:rPr>
                <w:lang w:val="es-HN"/>
              </w:rPr>
              <w:t xml:space="preserve">Venta de </w:t>
            </w:r>
            <w:r w:rsidR="005820C1" w:rsidRPr="00243EB9">
              <w:rPr>
                <w:lang w:val="es-HN"/>
              </w:rPr>
              <w:t>promocionales</w:t>
            </w:r>
          </w:p>
        </w:tc>
        <w:tc>
          <w:tcPr>
            <w:tcW w:w="1753" w:type="dxa"/>
            <w:noWrap/>
            <w:hideMark/>
          </w:tcPr>
          <w:p w14:paraId="487A5316" w14:textId="77777777" w:rsidR="00457744" w:rsidRPr="00243EB9" w:rsidRDefault="00457744" w:rsidP="00457744">
            <w:pPr>
              <w:pStyle w:val="TextodeTablas"/>
              <w:rPr>
                <w:lang w:val="es-HN"/>
              </w:rPr>
            </w:pPr>
            <w:r w:rsidRPr="00243EB9">
              <w:rPr>
                <w:lang w:val="es-HN"/>
              </w:rPr>
              <w:t xml:space="preserve"> L     4,889.00 </w:t>
            </w:r>
          </w:p>
        </w:tc>
        <w:tc>
          <w:tcPr>
            <w:tcW w:w="1701" w:type="dxa"/>
            <w:noWrap/>
            <w:hideMark/>
          </w:tcPr>
          <w:p w14:paraId="17D24DCF" w14:textId="77777777" w:rsidR="00457744" w:rsidRPr="00243EB9" w:rsidRDefault="00457744" w:rsidP="00457744">
            <w:pPr>
              <w:pStyle w:val="TextodeTablas"/>
              <w:rPr>
                <w:lang w:val="es-HN"/>
              </w:rPr>
            </w:pPr>
            <w:r w:rsidRPr="00243EB9">
              <w:rPr>
                <w:lang w:val="es-HN"/>
              </w:rPr>
              <w:t xml:space="preserve"> L   1,779.28 </w:t>
            </w:r>
          </w:p>
        </w:tc>
      </w:tr>
      <w:tr w:rsidR="00457744" w:rsidRPr="00243EB9" w14:paraId="32FDBBC3" w14:textId="77777777" w:rsidTr="00457744">
        <w:trPr>
          <w:trHeight w:val="290"/>
          <w:jc w:val="center"/>
        </w:trPr>
        <w:tc>
          <w:tcPr>
            <w:tcW w:w="2920" w:type="dxa"/>
            <w:noWrap/>
            <w:hideMark/>
          </w:tcPr>
          <w:p w14:paraId="622A81B0" w14:textId="77777777" w:rsidR="00457744" w:rsidRPr="00243EB9" w:rsidRDefault="00457744" w:rsidP="00457744">
            <w:pPr>
              <w:pStyle w:val="TextodeTablas"/>
              <w:rPr>
                <w:lang w:val="es-HN"/>
              </w:rPr>
            </w:pPr>
            <w:r w:rsidRPr="00243EB9">
              <w:rPr>
                <w:lang w:val="es-HN"/>
              </w:rPr>
              <w:t>Talleres y conferencias</w:t>
            </w:r>
          </w:p>
        </w:tc>
        <w:tc>
          <w:tcPr>
            <w:tcW w:w="1753" w:type="dxa"/>
            <w:noWrap/>
            <w:hideMark/>
          </w:tcPr>
          <w:p w14:paraId="13BE368D" w14:textId="77777777" w:rsidR="00457744" w:rsidRPr="00243EB9" w:rsidRDefault="00457744" w:rsidP="00457744">
            <w:pPr>
              <w:pStyle w:val="TextodeTablas"/>
              <w:rPr>
                <w:lang w:val="es-HN"/>
              </w:rPr>
            </w:pPr>
            <w:r w:rsidRPr="00243EB9">
              <w:rPr>
                <w:lang w:val="es-HN"/>
              </w:rPr>
              <w:t xml:space="preserve"> - </w:t>
            </w:r>
          </w:p>
        </w:tc>
        <w:tc>
          <w:tcPr>
            <w:tcW w:w="1701" w:type="dxa"/>
            <w:noWrap/>
            <w:hideMark/>
          </w:tcPr>
          <w:p w14:paraId="033F6B22" w14:textId="77777777" w:rsidR="00457744" w:rsidRPr="00243EB9" w:rsidRDefault="00457744" w:rsidP="00457744">
            <w:pPr>
              <w:pStyle w:val="TextodeTablas"/>
              <w:rPr>
                <w:lang w:val="es-HN"/>
              </w:rPr>
            </w:pPr>
            <w:r w:rsidRPr="00243EB9">
              <w:rPr>
                <w:lang w:val="es-HN"/>
              </w:rPr>
              <w:t xml:space="preserve"> L   3,700.00 </w:t>
            </w:r>
          </w:p>
        </w:tc>
      </w:tr>
      <w:tr w:rsidR="00457744" w:rsidRPr="00243EB9" w14:paraId="0E172F9B" w14:textId="77777777" w:rsidTr="00457744">
        <w:trPr>
          <w:trHeight w:val="290"/>
          <w:jc w:val="center"/>
        </w:trPr>
        <w:tc>
          <w:tcPr>
            <w:tcW w:w="2920" w:type="dxa"/>
            <w:noWrap/>
            <w:hideMark/>
          </w:tcPr>
          <w:p w14:paraId="4B18FB76" w14:textId="77777777" w:rsidR="00457744" w:rsidRPr="00243EB9" w:rsidRDefault="00457744" w:rsidP="00457744">
            <w:pPr>
              <w:pStyle w:val="TextodeTablas"/>
              <w:rPr>
                <w:b/>
                <w:bCs/>
                <w:i/>
                <w:iCs/>
                <w:lang w:val="es-HN"/>
              </w:rPr>
            </w:pPr>
            <w:r w:rsidRPr="00243EB9">
              <w:rPr>
                <w:b/>
                <w:bCs/>
                <w:i/>
                <w:iCs/>
                <w:lang w:val="es-HN"/>
              </w:rPr>
              <w:t>Total</w:t>
            </w:r>
          </w:p>
        </w:tc>
        <w:tc>
          <w:tcPr>
            <w:tcW w:w="1753" w:type="dxa"/>
            <w:noWrap/>
            <w:hideMark/>
          </w:tcPr>
          <w:p w14:paraId="1873C39F" w14:textId="77777777" w:rsidR="00457744" w:rsidRPr="00243EB9" w:rsidRDefault="00457744" w:rsidP="00457744">
            <w:pPr>
              <w:pStyle w:val="TextodeTablas"/>
              <w:rPr>
                <w:b/>
                <w:bCs/>
                <w:lang w:val="es-HN"/>
              </w:rPr>
            </w:pPr>
            <w:r w:rsidRPr="00243EB9">
              <w:rPr>
                <w:b/>
                <w:bCs/>
                <w:lang w:val="es-HN"/>
              </w:rPr>
              <w:t xml:space="preserve"> L 154,029.00 </w:t>
            </w:r>
          </w:p>
        </w:tc>
        <w:tc>
          <w:tcPr>
            <w:tcW w:w="1701" w:type="dxa"/>
            <w:noWrap/>
            <w:hideMark/>
          </w:tcPr>
          <w:p w14:paraId="2C2477DD" w14:textId="77777777" w:rsidR="00457744" w:rsidRPr="00243EB9" w:rsidRDefault="00457744" w:rsidP="00457744">
            <w:pPr>
              <w:pStyle w:val="TextodeTablas"/>
              <w:rPr>
                <w:b/>
                <w:bCs/>
                <w:lang w:val="es-HN"/>
              </w:rPr>
            </w:pPr>
            <w:r w:rsidRPr="00243EB9">
              <w:rPr>
                <w:b/>
                <w:bCs/>
                <w:lang w:val="es-HN"/>
              </w:rPr>
              <w:t xml:space="preserve"> L 50,908.28 </w:t>
            </w:r>
          </w:p>
        </w:tc>
      </w:tr>
    </w:tbl>
    <w:p w14:paraId="37EEF07A" w14:textId="76B31B20" w:rsidR="00457744" w:rsidRPr="00243EB9" w:rsidRDefault="005820C1" w:rsidP="005820C1">
      <w:pPr>
        <w:pStyle w:val="FuentedeFigurasyTablas"/>
      </w:pPr>
      <w:r w:rsidRPr="00243EB9">
        <w:t>Fuente: (Elaboración propia, 2024)</w:t>
      </w:r>
    </w:p>
    <w:p w14:paraId="7E454A9C" w14:textId="77777777" w:rsidR="00457744" w:rsidRPr="00243EB9" w:rsidRDefault="00457744" w:rsidP="000D5DA8">
      <w:pPr>
        <w:pStyle w:val="TextoPrincipal"/>
      </w:pPr>
    </w:p>
    <w:p w14:paraId="27970C9D" w14:textId="77777777" w:rsidR="00F375C3" w:rsidRPr="00243EB9" w:rsidRDefault="00F375C3" w:rsidP="000D5DA8">
      <w:pPr>
        <w:pStyle w:val="TextoPrincipal"/>
      </w:pPr>
    </w:p>
    <w:p w14:paraId="6892EC25" w14:textId="77777777" w:rsidR="00F375C3" w:rsidRPr="00243EB9" w:rsidRDefault="00F375C3" w:rsidP="000D5DA8">
      <w:pPr>
        <w:pStyle w:val="TextoPrincipal"/>
      </w:pPr>
    </w:p>
    <w:p w14:paraId="303718A6" w14:textId="5103B37C" w:rsidR="006E67E3" w:rsidRPr="00243EB9" w:rsidRDefault="006E67E3" w:rsidP="006E67E3">
      <w:pPr>
        <w:pStyle w:val="TextoPrincipal"/>
      </w:pPr>
      <w:r w:rsidRPr="00243EB9">
        <w:lastRenderedPageBreak/>
        <w:t>Para captar más fondos, UNILUFIH puede realizar las siguientes actividades:</w:t>
      </w:r>
    </w:p>
    <w:p w14:paraId="14A1FC97" w14:textId="771F28E5" w:rsidR="0016670C" w:rsidRPr="00243EB9" w:rsidRDefault="0016670C" w:rsidP="006E67E3">
      <w:pPr>
        <w:pStyle w:val="Enumeracin"/>
        <w:numPr>
          <w:ilvl w:val="0"/>
          <w:numId w:val="47"/>
        </w:numPr>
      </w:pPr>
      <w:r w:rsidRPr="00243EB9">
        <w:t>Identificar y generar contactos con empresas socialmente responsables en Honduras, por medio del directorio de FUNDA</w:t>
      </w:r>
      <w:r w:rsidR="006F51E1" w:rsidRPr="00243EB9">
        <w:t>HR</w:t>
      </w:r>
      <w:r w:rsidRPr="00243EB9">
        <w:t>SE</w:t>
      </w:r>
      <w:r w:rsidR="00D16156" w:rsidRPr="00243EB9">
        <w:t>.</w:t>
      </w:r>
    </w:p>
    <w:p w14:paraId="4CB965C8" w14:textId="47DAEC2C" w:rsidR="006E67E3" w:rsidRPr="00243EB9" w:rsidRDefault="00D16156" w:rsidP="006E67E3">
      <w:pPr>
        <w:pStyle w:val="Enumeracin"/>
        <w:numPr>
          <w:ilvl w:val="0"/>
          <w:numId w:val="47"/>
        </w:numPr>
      </w:pPr>
      <w:r w:rsidRPr="00243EB9">
        <w:t>Propiciar a</w:t>
      </w:r>
      <w:r w:rsidR="006E67E3" w:rsidRPr="00243EB9">
        <w:t xml:space="preserve">lianzas con empresas socialmente responsables en Honduras para generar espacios para la comercialización y venta de artículos promocionales alusivos a la asociación, esto se puede realizar por medio de stands en eventos de las empresas. </w:t>
      </w:r>
    </w:p>
    <w:p w14:paraId="7F827C73" w14:textId="199FB6A2" w:rsidR="006E67E3" w:rsidRPr="00243EB9" w:rsidRDefault="006E67E3" w:rsidP="006E67E3">
      <w:pPr>
        <w:pStyle w:val="Enumeracin"/>
        <w:numPr>
          <w:ilvl w:val="0"/>
          <w:numId w:val="47"/>
        </w:numPr>
      </w:pPr>
      <w:r w:rsidRPr="00243EB9">
        <w:t>Actividades</w:t>
      </w:r>
      <w:r w:rsidR="004D017B" w:rsidRPr="00243EB9">
        <w:t xml:space="preserve"> de la asociación en beneficio de los afiliados,</w:t>
      </w:r>
      <w:r w:rsidR="00F1367A" w:rsidRPr="00243EB9">
        <w:t xml:space="preserve"> organizadas</w:t>
      </w:r>
      <w:r w:rsidRPr="00243EB9">
        <w:t xml:space="preserve"> con el ap</w:t>
      </w:r>
      <w:r w:rsidR="00E5100D" w:rsidRPr="00243EB9">
        <w:t>o</w:t>
      </w:r>
      <w:r w:rsidRPr="00243EB9">
        <w:t>y</w:t>
      </w:r>
      <w:r w:rsidR="00E5100D" w:rsidRPr="00243EB9">
        <w:t>o</w:t>
      </w:r>
      <w:r w:rsidR="00706D3A" w:rsidRPr="00243EB9">
        <w:t xml:space="preserve"> de las empresas socialmente responsables</w:t>
      </w:r>
      <w:r w:rsidRPr="00243EB9">
        <w:t xml:space="preserve"> </w:t>
      </w:r>
      <w:r w:rsidR="00F1367A" w:rsidRPr="00243EB9">
        <w:t>para</w:t>
      </w:r>
      <w:r w:rsidR="004E623B" w:rsidRPr="00243EB9">
        <w:t xml:space="preserve"> la </w:t>
      </w:r>
      <w:r w:rsidR="00247CBF" w:rsidRPr="00243EB9">
        <w:t>promoción de los eventos</w:t>
      </w:r>
      <w:r w:rsidR="004D017B" w:rsidRPr="00243EB9">
        <w:t>,</w:t>
      </w:r>
      <w:r w:rsidR="00F1367A" w:rsidRPr="00243EB9">
        <w:t xml:space="preserve"> de esta</w:t>
      </w:r>
      <w:r w:rsidR="004D017B" w:rsidRPr="00243EB9">
        <w:t xml:space="preserve"> forma</w:t>
      </w:r>
      <w:r w:rsidR="00005DBD" w:rsidRPr="00243EB9">
        <w:t xml:space="preserve"> </w:t>
      </w:r>
      <w:r w:rsidRPr="00243EB9">
        <w:t xml:space="preserve">dar a conocer las necesidades de los pacientes de lupus y fibromialgia y </w:t>
      </w:r>
      <w:r w:rsidR="003C762F" w:rsidRPr="00243EB9">
        <w:t xml:space="preserve">concientizar </w:t>
      </w:r>
      <w:r w:rsidR="00A80C78" w:rsidRPr="00243EB9">
        <w:t xml:space="preserve">sobre el padecimiento de </w:t>
      </w:r>
      <w:r w:rsidR="003C762F" w:rsidRPr="00243EB9">
        <w:t>estas enfermedades</w:t>
      </w:r>
      <w:r w:rsidR="005862AE" w:rsidRPr="00243EB9">
        <w:t xml:space="preserve"> al resto de la población</w:t>
      </w:r>
      <w:r w:rsidR="003C762F" w:rsidRPr="00243EB9">
        <w:t>.</w:t>
      </w:r>
    </w:p>
    <w:p w14:paraId="4BED3CF7" w14:textId="77777777" w:rsidR="006E67E3" w:rsidRPr="00243EB9" w:rsidRDefault="006E67E3" w:rsidP="006E67E3">
      <w:pPr>
        <w:pStyle w:val="TextoPrincipal"/>
      </w:pPr>
      <w:r w:rsidRPr="00243EB9">
        <w:t xml:space="preserve">El destino de estos fondos se destinará al apoyo a sus miembros afiliados para el pago de citas médicas con especialistas y apoyo en la compra de medicamentos. A futuro, UNILUFIH busca poder contar con personal contratado para la administración de la asociación y ser una fuente de empleo a nivel nacional. Como proyecto ambicioso, la asociación busca la creación de una clínica psicológica para el tratamiento emocional de los pacientes con lupus.  </w:t>
      </w:r>
    </w:p>
    <w:p w14:paraId="7B56E5D6" w14:textId="14D6DEB2" w:rsidR="00BC2A91" w:rsidRPr="00243EB9" w:rsidRDefault="00BC2A91" w:rsidP="00FF08E9">
      <w:pPr>
        <w:pStyle w:val="Enumeracin"/>
        <w:numPr>
          <w:ilvl w:val="0"/>
          <w:numId w:val="0"/>
        </w:numPr>
      </w:pPr>
    </w:p>
    <w:p w14:paraId="5C090A32" w14:textId="191BB6E1" w:rsidR="000E2A5D" w:rsidRPr="00243EB9" w:rsidRDefault="00A871DB" w:rsidP="00A05659">
      <w:pPr>
        <w:pStyle w:val="Ttulo2"/>
      </w:pPr>
      <w:bookmarkStart w:id="3690" w:name="_Toc157506382"/>
      <w:r w:rsidRPr="00243EB9">
        <w:t>ALCANCE DE LA PROPUESTA</w:t>
      </w:r>
      <w:bookmarkEnd w:id="3690"/>
    </w:p>
    <w:p w14:paraId="1430139D" w14:textId="627C56AB" w:rsidR="007402BE" w:rsidRPr="00243EB9" w:rsidRDefault="009F32AB" w:rsidP="00A05659">
      <w:pPr>
        <w:pStyle w:val="TextoPrincipal"/>
      </w:pPr>
      <w:r w:rsidRPr="00243EB9">
        <w:t xml:space="preserve">El alcance de </w:t>
      </w:r>
      <w:r w:rsidR="00BE293A" w:rsidRPr="00243EB9">
        <w:t>esta propuesta</w:t>
      </w:r>
      <w:r w:rsidRPr="00243EB9">
        <w:t xml:space="preserve"> es </w:t>
      </w:r>
      <w:r w:rsidR="00FB793C" w:rsidRPr="00243EB9">
        <w:t xml:space="preserve">realizar una documentación de los </w:t>
      </w:r>
      <w:r w:rsidR="00D36547" w:rsidRPr="00243EB9">
        <w:t xml:space="preserve">3 principales procesos administrativos de la asociación Unidos por el Lupus y la Fibromialgia, </w:t>
      </w:r>
      <w:r w:rsidR="00795A86" w:rsidRPr="00243EB9">
        <w:t>los cuales son</w:t>
      </w:r>
      <w:r w:rsidR="003942EB" w:rsidRPr="00243EB9">
        <w:t>:</w:t>
      </w:r>
    </w:p>
    <w:p w14:paraId="31CE040B" w14:textId="453629FF" w:rsidR="007402BE" w:rsidRPr="00243EB9" w:rsidRDefault="007402BE" w:rsidP="00A05659">
      <w:pPr>
        <w:pStyle w:val="Enumeracin"/>
        <w:numPr>
          <w:ilvl w:val="0"/>
          <w:numId w:val="32"/>
        </w:numPr>
      </w:pPr>
      <w:r w:rsidRPr="00243EB9">
        <w:t xml:space="preserve">Proceso de </w:t>
      </w:r>
      <w:r w:rsidR="00647C3B" w:rsidRPr="00243EB9">
        <w:t>afiliación de nuevos miembros</w:t>
      </w:r>
    </w:p>
    <w:p w14:paraId="6FBD6ED5" w14:textId="2CD51C4E" w:rsidR="007402BE" w:rsidRPr="00243EB9" w:rsidRDefault="007402BE" w:rsidP="00A05659">
      <w:pPr>
        <w:pStyle w:val="Enumeracin"/>
        <w:numPr>
          <w:ilvl w:val="0"/>
          <w:numId w:val="15"/>
        </w:numPr>
      </w:pPr>
      <w:r w:rsidRPr="00243EB9">
        <w:t xml:space="preserve">Proceso de </w:t>
      </w:r>
      <w:r w:rsidR="00647C3B" w:rsidRPr="00243EB9">
        <w:t>recaudación de mensualidades</w:t>
      </w:r>
    </w:p>
    <w:p w14:paraId="6778A62F" w14:textId="52F123FA" w:rsidR="007402BE" w:rsidRPr="00243EB9" w:rsidRDefault="007402BE" w:rsidP="00A05659">
      <w:pPr>
        <w:pStyle w:val="Enumeracin"/>
        <w:numPr>
          <w:ilvl w:val="0"/>
          <w:numId w:val="15"/>
        </w:numPr>
      </w:pPr>
      <w:r w:rsidRPr="00243EB9">
        <w:t xml:space="preserve">Proceso de </w:t>
      </w:r>
      <w:r w:rsidR="00647C3B" w:rsidRPr="00243EB9">
        <w:t>c</w:t>
      </w:r>
      <w:r w:rsidRPr="00243EB9">
        <w:t xml:space="preserve">aptación de </w:t>
      </w:r>
      <w:r w:rsidR="00647C3B" w:rsidRPr="00243EB9">
        <w:t>f</w:t>
      </w:r>
      <w:r w:rsidRPr="00243EB9">
        <w:t>ondo</w:t>
      </w:r>
      <w:r w:rsidR="009E0F19" w:rsidRPr="00243EB9">
        <w:t>s</w:t>
      </w:r>
    </w:p>
    <w:p w14:paraId="0688E6E1" w14:textId="6504C622" w:rsidR="00B47599" w:rsidRPr="00243EB9" w:rsidRDefault="00B47599" w:rsidP="00A05659">
      <w:pPr>
        <w:pStyle w:val="TextoPrincipal"/>
      </w:pPr>
      <w:r w:rsidRPr="00243EB9">
        <w:t xml:space="preserve">Estos 3 procesos serán </w:t>
      </w:r>
      <w:r w:rsidR="00D87FFD" w:rsidRPr="00243EB9">
        <w:t>documentados</w:t>
      </w:r>
      <w:r w:rsidRPr="00243EB9">
        <w:t xml:space="preserve"> </w:t>
      </w:r>
      <w:r w:rsidR="00201070" w:rsidRPr="00243EB9">
        <w:t>de forma</w:t>
      </w:r>
      <w:r w:rsidRPr="00243EB9">
        <w:t xml:space="preserve"> digital</w:t>
      </w:r>
      <w:r w:rsidR="00201070" w:rsidRPr="00243EB9">
        <w:t>, conteniendo</w:t>
      </w:r>
      <w:r w:rsidRPr="00243EB9">
        <w:t xml:space="preserve"> los diagramas de flujo de cada proceso y los </w:t>
      </w:r>
      <w:r w:rsidR="005246A9" w:rsidRPr="00243EB9">
        <w:t>procedimientos funcionales de cada una de las actividades ligadas a los</w:t>
      </w:r>
      <w:r w:rsidR="00D87FFD" w:rsidRPr="00243EB9">
        <w:t xml:space="preserve"> roles correspondientes dentro de la organización</w:t>
      </w:r>
      <w:r w:rsidR="009E0F19" w:rsidRPr="00243EB9">
        <w:t>.</w:t>
      </w:r>
    </w:p>
    <w:p w14:paraId="0BE236A9" w14:textId="190D3A14" w:rsidR="00E02516" w:rsidRPr="00243EB9" w:rsidRDefault="00E02516" w:rsidP="00A05659">
      <w:pPr>
        <w:pStyle w:val="TextoPrincipal"/>
      </w:pPr>
      <w:r w:rsidRPr="00243EB9">
        <w:t xml:space="preserve">Con esto se busca </w:t>
      </w:r>
      <w:r w:rsidR="00EC2682" w:rsidRPr="00243EB9">
        <w:t xml:space="preserve">facilitar la comprensión y flujo de información de los procesos </w:t>
      </w:r>
      <w:r w:rsidR="008B4E05" w:rsidRPr="00243EB9">
        <w:t>mediante</w:t>
      </w:r>
      <w:r w:rsidR="006F5CF8" w:rsidRPr="00243EB9">
        <w:t xml:space="preserve"> </w:t>
      </w:r>
      <w:r w:rsidR="00AB0E41" w:rsidRPr="00243EB9">
        <w:t xml:space="preserve">la </w:t>
      </w:r>
      <w:r w:rsidR="008B4E05" w:rsidRPr="00243EB9">
        <w:t>estandarización que permite definir roles y responsables</w:t>
      </w:r>
      <w:r w:rsidR="00E12050" w:rsidRPr="00243EB9">
        <w:t xml:space="preserve"> claros, lo que se detectó como una oportunidad de mejora y crecimiento en la asociación.</w:t>
      </w:r>
    </w:p>
    <w:p w14:paraId="68470B4A" w14:textId="38B94CD1" w:rsidR="00F84277" w:rsidRPr="00243EB9" w:rsidRDefault="00F84277" w:rsidP="00A05659">
      <w:pPr>
        <w:pStyle w:val="TextoPrincipal"/>
      </w:pPr>
      <w:r w:rsidRPr="00243EB9">
        <w:t xml:space="preserve">Es importante delimitar que el proceso de captación de fondos se </w:t>
      </w:r>
      <w:r w:rsidR="00702A84" w:rsidRPr="00243EB9">
        <w:t xml:space="preserve">enfoca en las solicitudes de fondos dirigidas a empresas privadas en Honduras, excluyendo las solicitudes a </w:t>
      </w:r>
      <w:r w:rsidR="00742015" w:rsidRPr="00243EB9">
        <w:t>posibles donantes de fondos internacionales.</w:t>
      </w:r>
    </w:p>
    <w:p w14:paraId="7FC3A8A4" w14:textId="77777777" w:rsidR="000C0287" w:rsidRPr="00243EB9" w:rsidRDefault="000C0287" w:rsidP="000C0287">
      <w:pPr>
        <w:pStyle w:val="Prrafodelista"/>
        <w:keepNext/>
        <w:keepLines/>
        <w:numPr>
          <w:ilvl w:val="1"/>
          <w:numId w:val="29"/>
        </w:numPr>
        <w:spacing w:after="0" w:line="360" w:lineRule="auto"/>
        <w:outlineLvl w:val="2"/>
        <w:rPr>
          <w:rFonts w:ascii="Times New Roman" w:eastAsiaTheme="majorEastAsia" w:hAnsi="Times New Roman" w:cstheme="majorBidi"/>
          <w:bCs/>
          <w:vanish/>
          <w:sz w:val="24"/>
          <w:szCs w:val="24"/>
        </w:rPr>
      </w:pPr>
      <w:bookmarkStart w:id="3691" w:name="_Toc152875274"/>
      <w:bookmarkStart w:id="3692" w:name="_Toc152877954"/>
      <w:bookmarkStart w:id="3693" w:name="_Toc153130571"/>
      <w:bookmarkStart w:id="3694" w:name="_Toc153215573"/>
      <w:bookmarkStart w:id="3695" w:name="_Toc153389063"/>
      <w:bookmarkStart w:id="3696" w:name="_Toc153393211"/>
      <w:bookmarkStart w:id="3697" w:name="_Toc153394935"/>
      <w:bookmarkStart w:id="3698" w:name="_Toc153622175"/>
      <w:bookmarkStart w:id="3699" w:name="_Toc153622361"/>
      <w:bookmarkStart w:id="3700" w:name="_Toc153638874"/>
      <w:bookmarkStart w:id="3701" w:name="_Toc153702377"/>
      <w:bookmarkStart w:id="3702" w:name="_Toc155814534"/>
      <w:bookmarkStart w:id="3703" w:name="_Toc155814892"/>
      <w:bookmarkStart w:id="3704" w:name="_Toc156124351"/>
      <w:bookmarkStart w:id="3705" w:name="_Toc157197687"/>
      <w:bookmarkStart w:id="3706" w:name="_Toc157364343"/>
      <w:bookmarkStart w:id="3707" w:name="_Toc157366299"/>
      <w:bookmarkStart w:id="3708" w:name="_Toc157506383"/>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p>
    <w:p w14:paraId="0AE6A31B" w14:textId="5B05921F" w:rsidR="00443562" w:rsidRPr="00243EB9" w:rsidRDefault="00443562" w:rsidP="000C0287">
      <w:pPr>
        <w:pStyle w:val="Ttulo3"/>
      </w:pPr>
      <w:bookmarkStart w:id="3709" w:name="_Toc157506384"/>
      <w:r w:rsidRPr="00243EB9">
        <w:t>OBJETIVO GENERAL</w:t>
      </w:r>
      <w:bookmarkEnd w:id="3709"/>
    </w:p>
    <w:p w14:paraId="23DD0399" w14:textId="3B85F38D" w:rsidR="00E17B90" w:rsidRPr="00243EB9" w:rsidRDefault="00672468" w:rsidP="00A05659">
      <w:pPr>
        <w:pStyle w:val="TextoPrincipal"/>
      </w:pPr>
      <w:r w:rsidRPr="00243EB9">
        <w:t>Documentar los</w:t>
      </w:r>
      <w:r w:rsidR="00D93AC4" w:rsidRPr="00243EB9">
        <w:t xml:space="preserve"> procesos </w:t>
      </w:r>
      <w:r w:rsidR="00191113" w:rsidRPr="00243EB9">
        <w:t>de</w:t>
      </w:r>
      <w:r w:rsidR="009719FF" w:rsidRPr="00243EB9">
        <w:t xml:space="preserve"> las </w:t>
      </w:r>
      <w:r w:rsidR="002D3F71" w:rsidRPr="00243EB9">
        <w:t xml:space="preserve">principales </w:t>
      </w:r>
      <w:r w:rsidR="009719FF" w:rsidRPr="00243EB9">
        <w:t>actividades</w:t>
      </w:r>
      <w:r w:rsidR="00D93AC4" w:rsidRPr="00243EB9">
        <w:t xml:space="preserve"> administrativ</w:t>
      </w:r>
      <w:r w:rsidR="00D81A5C" w:rsidRPr="00243EB9">
        <w:t>a</w:t>
      </w:r>
      <w:r w:rsidR="00AC40E8" w:rsidRPr="00243EB9">
        <w:t>s</w:t>
      </w:r>
      <w:r w:rsidR="002D3F71" w:rsidRPr="00243EB9">
        <w:t xml:space="preserve"> de la asociación</w:t>
      </w:r>
      <w:r w:rsidR="00AC40E8" w:rsidRPr="00243EB9">
        <w:t>.</w:t>
      </w:r>
    </w:p>
    <w:p w14:paraId="04753A79" w14:textId="77777777" w:rsidR="00EF291C" w:rsidRPr="00243EB9" w:rsidRDefault="00EF291C" w:rsidP="00A05659">
      <w:pPr>
        <w:pStyle w:val="TextoPrincipal"/>
      </w:pPr>
    </w:p>
    <w:p w14:paraId="61D8F881" w14:textId="1EE291E1" w:rsidR="000E2A5D" w:rsidRPr="00243EB9" w:rsidRDefault="00443562" w:rsidP="000C0287">
      <w:pPr>
        <w:pStyle w:val="Ttulo3"/>
      </w:pPr>
      <w:bookmarkStart w:id="3710" w:name="_Toc157506385"/>
      <w:r w:rsidRPr="00243EB9">
        <w:t>OBJETIVOS ESPECÍFICOS</w:t>
      </w:r>
      <w:bookmarkEnd w:id="3710"/>
    </w:p>
    <w:p w14:paraId="39BBE201" w14:textId="56FE9EDD" w:rsidR="001D2181" w:rsidRPr="00243EB9" w:rsidRDefault="001D2181" w:rsidP="00A05659">
      <w:pPr>
        <w:pStyle w:val="Enumeracin"/>
        <w:numPr>
          <w:ilvl w:val="0"/>
          <w:numId w:val="34"/>
        </w:numPr>
        <w:ind w:left="1985" w:hanging="567"/>
      </w:pPr>
      <w:r w:rsidRPr="00243EB9">
        <w:t>Elaborar los diagramas de flujo de los proceso</w:t>
      </w:r>
      <w:r w:rsidR="00BE2798" w:rsidRPr="00243EB9">
        <w:t>s</w:t>
      </w:r>
      <w:r w:rsidR="00BF1827" w:rsidRPr="00243EB9">
        <w:t xml:space="preserve"> seleccionados</w:t>
      </w:r>
      <w:r w:rsidR="00BE2798" w:rsidRPr="00243EB9">
        <w:t>.</w:t>
      </w:r>
    </w:p>
    <w:p w14:paraId="70048E57" w14:textId="676C62A3" w:rsidR="00155301" w:rsidRPr="00243EB9" w:rsidRDefault="00947644" w:rsidP="00A05659">
      <w:pPr>
        <w:pStyle w:val="Enumeracin"/>
        <w:numPr>
          <w:ilvl w:val="0"/>
          <w:numId w:val="34"/>
        </w:numPr>
        <w:ind w:left="1985" w:hanging="567"/>
      </w:pPr>
      <w:r w:rsidRPr="00243EB9">
        <w:t>Documentar</w:t>
      </w:r>
      <w:r w:rsidR="00680DBB" w:rsidRPr="00243EB9">
        <w:t xml:space="preserve"> </w:t>
      </w:r>
      <w:r w:rsidR="00BE2798" w:rsidRPr="00243EB9">
        <w:t>los procedimientos a nivel de actividades y tar</w:t>
      </w:r>
      <w:r w:rsidR="00F957C1" w:rsidRPr="00243EB9">
        <w:t>eas para cada proceso.</w:t>
      </w:r>
    </w:p>
    <w:p w14:paraId="2A908369" w14:textId="4DF8D3D8" w:rsidR="00B83D5F" w:rsidRPr="00243EB9" w:rsidRDefault="00557722" w:rsidP="00A05659">
      <w:pPr>
        <w:pStyle w:val="Enumeracin"/>
        <w:numPr>
          <w:ilvl w:val="0"/>
          <w:numId w:val="34"/>
        </w:numPr>
        <w:ind w:left="1985" w:hanging="567"/>
      </w:pPr>
      <w:r w:rsidRPr="00243EB9">
        <w:t>Analizar oportunidades de mejora que presentan los procesos documentados en la asociación.</w:t>
      </w:r>
    </w:p>
    <w:p w14:paraId="528487AE" w14:textId="5AF49577" w:rsidR="00EE4C5F" w:rsidRPr="00243EB9" w:rsidRDefault="002418A5" w:rsidP="00A05659">
      <w:pPr>
        <w:pStyle w:val="Enumeracin"/>
        <w:numPr>
          <w:ilvl w:val="0"/>
          <w:numId w:val="34"/>
        </w:numPr>
        <w:ind w:left="1985" w:hanging="567"/>
      </w:pPr>
      <w:r w:rsidRPr="00243EB9">
        <w:t xml:space="preserve">Definir </w:t>
      </w:r>
      <w:r w:rsidR="00685B72" w:rsidRPr="00243EB9">
        <w:t>acuerdos de servicio en cada uno de los procesos documentados de la asociación.</w:t>
      </w:r>
    </w:p>
    <w:p w14:paraId="07FC351E" w14:textId="046B4BAB" w:rsidR="00DE4540" w:rsidRPr="00243EB9" w:rsidRDefault="003D5CCC" w:rsidP="00A05659">
      <w:pPr>
        <w:pStyle w:val="TextoPrincipal"/>
        <w:ind w:left="141"/>
      </w:pPr>
      <w:r w:rsidRPr="00243EB9">
        <w:t xml:space="preserve"> </w:t>
      </w:r>
    </w:p>
    <w:p w14:paraId="28279E3A" w14:textId="7B607695" w:rsidR="000E2A5D" w:rsidRPr="00243EB9" w:rsidRDefault="00A871DB" w:rsidP="00A05659">
      <w:pPr>
        <w:pStyle w:val="Ttulo2"/>
      </w:pPr>
      <w:bookmarkStart w:id="3711" w:name="_Toc157506386"/>
      <w:r w:rsidRPr="00243EB9">
        <w:t>DESCRIPCIÓN Y DESARROLLO</w:t>
      </w:r>
      <w:bookmarkEnd w:id="3711"/>
    </w:p>
    <w:p w14:paraId="5037DEE3" w14:textId="77777777" w:rsidR="00443562" w:rsidRPr="00243EB9" w:rsidRDefault="00443562" w:rsidP="00A05659">
      <w:pPr>
        <w:pStyle w:val="Prrafodelista"/>
        <w:keepNext/>
        <w:keepLines/>
        <w:numPr>
          <w:ilvl w:val="1"/>
          <w:numId w:val="29"/>
        </w:numPr>
        <w:spacing w:after="0" w:line="360" w:lineRule="auto"/>
        <w:outlineLvl w:val="2"/>
        <w:rPr>
          <w:rFonts w:ascii="Times New Roman" w:eastAsiaTheme="majorEastAsia" w:hAnsi="Times New Roman" w:cstheme="majorBidi"/>
          <w:bCs/>
          <w:vanish/>
          <w:sz w:val="24"/>
          <w:szCs w:val="24"/>
        </w:rPr>
      </w:pPr>
      <w:bookmarkStart w:id="3712" w:name="_Toc152875282"/>
      <w:bookmarkStart w:id="3713" w:name="_Toc152877962"/>
      <w:bookmarkStart w:id="3714" w:name="_Toc153130579"/>
      <w:bookmarkStart w:id="3715" w:name="_Toc153215581"/>
      <w:bookmarkStart w:id="3716" w:name="_Toc153389071"/>
      <w:bookmarkStart w:id="3717" w:name="_Toc153393219"/>
      <w:bookmarkStart w:id="3718" w:name="_Toc153394943"/>
      <w:bookmarkStart w:id="3719" w:name="_Toc153622183"/>
      <w:bookmarkStart w:id="3720" w:name="_Toc153622369"/>
      <w:bookmarkStart w:id="3721" w:name="_Toc153638882"/>
      <w:bookmarkStart w:id="3722" w:name="_Toc153702385"/>
      <w:bookmarkStart w:id="3723" w:name="_Toc155814542"/>
      <w:bookmarkStart w:id="3724" w:name="_Toc155814900"/>
      <w:bookmarkStart w:id="3725" w:name="_Toc156124359"/>
      <w:bookmarkStart w:id="3726" w:name="_Toc157197695"/>
      <w:bookmarkStart w:id="3727" w:name="_Toc157364351"/>
      <w:bookmarkStart w:id="3728" w:name="_Toc157366307"/>
      <w:bookmarkStart w:id="3729" w:name="_Toc157506387"/>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p>
    <w:p w14:paraId="0B9CDCB5" w14:textId="3CF64EC0" w:rsidR="000E2A5D" w:rsidRPr="00243EB9" w:rsidRDefault="00A871DB" w:rsidP="000C0287">
      <w:pPr>
        <w:pStyle w:val="Ttulo3"/>
      </w:pPr>
      <w:bookmarkStart w:id="3730" w:name="_Toc157506388"/>
      <w:r w:rsidRPr="00243EB9">
        <w:t>DESCRIPCIÓN</w:t>
      </w:r>
      <w:bookmarkEnd w:id="3730"/>
    </w:p>
    <w:p w14:paraId="65CC4CDE" w14:textId="77777777" w:rsidR="00E6706D" w:rsidRPr="00243EB9" w:rsidRDefault="00E6706D" w:rsidP="00A05659">
      <w:pPr>
        <w:pStyle w:val="Prrafodelista"/>
        <w:numPr>
          <w:ilvl w:val="0"/>
          <w:numId w:val="30"/>
        </w:numPr>
        <w:spacing w:after="0" w:line="360" w:lineRule="auto"/>
        <w:outlineLvl w:val="3"/>
        <w:rPr>
          <w:rFonts w:ascii="Times New Roman" w:eastAsia="Times New Roman" w:hAnsi="Times New Roman"/>
          <w:vanish/>
          <w:sz w:val="24"/>
          <w:szCs w:val="24"/>
        </w:rPr>
      </w:pPr>
      <w:bookmarkStart w:id="3731" w:name="_Toc152877964"/>
      <w:bookmarkStart w:id="3732" w:name="_Toc153130581"/>
      <w:bookmarkStart w:id="3733" w:name="_Toc153215583"/>
      <w:bookmarkStart w:id="3734" w:name="_Toc153389073"/>
      <w:bookmarkStart w:id="3735" w:name="_Toc153393221"/>
      <w:bookmarkStart w:id="3736" w:name="_Toc153394945"/>
      <w:bookmarkStart w:id="3737" w:name="_Toc153622185"/>
      <w:bookmarkStart w:id="3738" w:name="_Toc153622371"/>
      <w:bookmarkStart w:id="3739" w:name="_Toc153638884"/>
      <w:bookmarkStart w:id="3740" w:name="_Toc153702387"/>
      <w:bookmarkStart w:id="3741" w:name="_Toc155814544"/>
      <w:bookmarkStart w:id="3742" w:name="_Toc155814902"/>
      <w:bookmarkStart w:id="3743" w:name="_Toc156124361"/>
      <w:bookmarkStart w:id="3744" w:name="_Toc157197697"/>
      <w:bookmarkStart w:id="3745" w:name="_Toc157364353"/>
      <w:bookmarkStart w:id="3746" w:name="_Toc157366309"/>
      <w:bookmarkStart w:id="3747" w:name="_Toc157506389"/>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p>
    <w:p w14:paraId="49D513B3" w14:textId="77777777" w:rsidR="00E6706D" w:rsidRPr="00243EB9" w:rsidRDefault="00E6706D" w:rsidP="00A05659">
      <w:pPr>
        <w:pStyle w:val="Prrafodelista"/>
        <w:numPr>
          <w:ilvl w:val="0"/>
          <w:numId w:val="30"/>
        </w:numPr>
        <w:spacing w:after="0" w:line="360" w:lineRule="auto"/>
        <w:outlineLvl w:val="3"/>
        <w:rPr>
          <w:rFonts w:ascii="Times New Roman" w:eastAsia="Times New Roman" w:hAnsi="Times New Roman"/>
          <w:vanish/>
          <w:sz w:val="24"/>
          <w:szCs w:val="24"/>
        </w:rPr>
      </w:pPr>
      <w:bookmarkStart w:id="3748" w:name="_Toc152877965"/>
      <w:bookmarkStart w:id="3749" w:name="_Toc153130582"/>
      <w:bookmarkStart w:id="3750" w:name="_Toc153215584"/>
      <w:bookmarkStart w:id="3751" w:name="_Toc153389074"/>
      <w:bookmarkStart w:id="3752" w:name="_Toc153393222"/>
      <w:bookmarkStart w:id="3753" w:name="_Toc153394946"/>
      <w:bookmarkStart w:id="3754" w:name="_Toc153622186"/>
      <w:bookmarkStart w:id="3755" w:name="_Toc153622372"/>
      <w:bookmarkStart w:id="3756" w:name="_Toc153638885"/>
      <w:bookmarkStart w:id="3757" w:name="_Toc153702388"/>
      <w:bookmarkStart w:id="3758" w:name="_Toc155814545"/>
      <w:bookmarkStart w:id="3759" w:name="_Toc155814903"/>
      <w:bookmarkStart w:id="3760" w:name="_Toc156124362"/>
      <w:bookmarkStart w:id="3761" w:name="_Toc157197698"/>
      <w:bookmarkStart w:id="3762" w:name="_Toc157364354"/>
      <w:bookmarkStart w:id="3763" w:name="_Toc157366310"/>
      <w:bookmarkStart w:id="3764" w:name="_Toc157506390"/>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p>
    <w:p w14:paraId="538619E2" w14:textId="77777777" w:rsidR="00E6706D" w:rsidRPr="00243EB9" w:rsidRDefault="00E6706D" w:rsidP="00A05659">
      <w:pPr>
        <w:pStyle w:val="Prrafodelista"/>
        <w:numPr>
          <w:ilvl w:val="0"/>
          <w:numId w:val="30"/>
        </w:numPr>
        <w:spacing w:after="0" w:line="360" w:lineRule="auto"/>
        <w:outlineLvl w:val="3"/>
        <w:rPr>
          <w:rFonts w:ascii="Times New Roman" w:eastAsia="Times New Roman" w:hAnsi="Times New Roman"/>
          <w:vanish/>
          <w:sz w:val="24"/>
          <w:szCs w:val="24"/>
        </w:rPr>
      </w:pPr>
      <w:bookmarkStart w:id="3765" w:name="_Toc152877966"/>
      <w:bookmarkStart w:id="3766" w:name="_Toc153130583"/>
      <w:bookmarkStart w:id="3767" w:name="_Toc153215585"/>
      <w:bookmarkStart w:id="3768" w:name="_Toc153389075"/>
      <w:bookmarkStart w:id="3769" w:name="_Toc153393223"/>
      <w:bookmarkStart w:id="3770" w:name="_Toc153394947"/>
      <w:bookmarkStart w:id="3771" w:name="_Toc153622187"/>
      <w:bookmarkStart w:id="3772" w:name="_Toc153622373"/>
      <w:bookmarkStart w:id="3773" w:name="_Toc153638886"/>
      <w:bookmarkStart w:id="3774" w:name="_Toc153702389"/>
      <w:bookmarkStart w:id="3775" w:name="_Toc155814546"/>
      <w:bookmarkStart w:id="3776" w:name="_Toc155814904"/>
      <w:bookmarkStart w:id="3777" w:name="_Toc156124363"/>
      <w:bookmarkStart w:id="3778" w:name="_Toc157197699"/>
      <w:bookmarkStart w:id="3779" w:name="_Toc157364355"/>
      <w:bookmarkStart w:id="3780" w:name="_Toc157366311"/>
      <w:bookmarkStart w:id="3781" w:name="_Toc157506391"/>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p>
    <w:p w14:paraId="2942667F" w14:textId="77777777" w:rsidR="00E6706D" w:rsidRPr="00243EB9" w:rsidRDefault="00E6706D" w:rsidP="00A05659">
      <w:pPr>
        <w:pStyle w:val="Prrafodelista"/>
        <w:numPr>
          <w:ilvl w:val="1"/>
          <w:numId w:val="30"/>
        </w:numPr>
        <w:spacing w:after="0" w:line="360" w:lineRule="auto"/>
        <w:outlineLvl w:val="3"/>
        <w:rPr>
          <w:rFonts w:ascii="Times New Roman" w:eastAsia="Times New Roman" w:hAnsi="Times New Roman"/>
          <w:vanish/>
          <w:sz w:val="24"/>
          <w:szCs w:val="24"/>
        </w:rPr>
      </w:pPr>
      <w:bookmarkStart w:id="3782" w:name="_Toc152877967"/>
      <w:bookmarkStart w:id="3783" w:name="_Toc153130584"/>
      <w:bookmarkStart w:id="3784" w:name="_Toc153215586"/>
      <w:bookmarkStart w:id="3785" w:name="_Toc153389076"/>
      <w:bookmarkStart w:id="3786" w:name="_Toc153393224"/>
      <w:bookmarkStart w:id="3787" w:name="_Toc153394948"/>
      <w:bookmarkStart w:id="3788" w:name="_Toc153622188"/>
      <w:bookmarkStart w:id="3789" w:name="_Toc153622374"/>
      <w:bookmarkStart w:id="3790" w:name="_Toc153638887"/>
      <w:bookmarkStart w:id="3791" w:name="_Toc153702390"/>
      <w:bookmarkStart w:id="3792" w:name="_Toc155814547"/>
      <w:bookmarkStart w:id="3793" w:name="_Toc155814905"/>
      <w:bookmarkStart w:id="3794" w:name="_Toc156124364"/>
      <w:bookmarkStart w:id="3795" w:name="_Toc157197700"/>
      <w:bookmarkStart w:id="3796" w:name="_Toc157364356"/>
      <w:bookmarkStart w:id="3797" w:name="_Toc157366312"/>
      <w:bookmarkStart w:id="3798" w:name="_Toc157506392"/>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p>
    <w:p w14:paraId="32A07DE5" w14:textId="77777777" w:rsidR="00E6706D" w:rsidRPr="00243EB9" w:rsidRDefault="00E6706D" w:rsidP="00A05659">
      <w:pPr>
        <w:pStyle w:val="Prrafodelista"/>
        <w:numPr>
          <w:ilvl w:val="1"/>
          <w:numId w:val="30"/>
        </w:numPr>
        <w:spacing w:after="0" w:line="360" w:lineRule="auto"/>
        <w:outlineLvl w:val="3"/>
        <w:rPr>
          <w:rFonts w:ascii="Times New Roman" w:eastAsia="Times New Roman" w:hAnsi="Times New Roman"/>
          <w:vanish/>
          <w:sz w:val="24"/>
          <w:szCs w:val="24"/>
        </w:rPr>
      </w:pPr>
      <w:bookmarkStart w:id="3799" w:name="_Toc152877968"/>
      <w:bookmarkStart w:id="3800" w:name="_Toc153130585"/>
      <w:bookmarkStart w:id="3801" w:name="_Toc153215587"/>
      <w:bookmarkStart w:id="3802" w:name="_Toc153389077"/>
      <w:bookmarkStart w:id="3803" w:name="_Toc153393225"/>
      <w:bookmarkStart w:id="3804" w:name="_Toc153394949"/>
      <w:bookmarkStart w:id="3805" w:name="_Toc153622189"/>
      <w:bookmarkStart w:id="3806" w:name="_Toc153622375"/>
      <w:bookmarkStart w:id="3807" w:name="_Toc153638888"/>
      <w:bookmarkStart w:id="3808" w:name="_Toc153702391"/>
      <w:bookmarkStart w:id="3809" w:name="_Toc155814548"/>
      <w:bookmarkStart w:id="3810" w:name="_Toc155814906"/>
      <w:bookmarkStart w:id="3811" w:name="_Toc156124365"/>
      <w:bookmarkStart w:id="3812" w:name="_Toc157197701"/>
      <w:bookmarkStart w:id="3813" w:name="_Toc157364357"/>
      <w:bookmarkStart w:id="3814" w:name="_Toc157366313"/>
      <w:bookmarkStart w:id="3815" w:name="_Toc157506393"/>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p>
    <w:p w14:paraId="7859E58B" w14:textId="77777777" w:rsidR="00E6706D" w:rsidRPr="00243EB9" w:rsidRDefault="00E6706D" w:rsidP="00A05659">
      <w:pPr>
        <w:pStyle w:val="Prrafodelista"/>
        <w:numPr>
          <w:ilvl w:val="1"/>
          <w:numId w:val="30"/>
        </w:numPr>
        <w:spacing w:after="0" w:line="360" w:lineRule="auto"/>
        <w:outlineLvl w:val="3"/>
        <w:rPr>
          <w:rFonts w:ascii="Times New Roman" w:eastAsia="Times New Roman" w:hAnsi="Times New Roman"/>
          <w:vanish/>
          <w:sz w:val="24"/>
          <w:szCs w:val="24"/>
        </w:rPr>
      </w:pPr>
      <w:bookmarkStart w:id="3816" w:name="_Toc152877969"/>
      <w:bookmarkStart w:id="3817" w:name="_Toc153130586"/>
      <w:bookmarkStart w:id="3818" w:name="_Toc153215588"/>
      <w:bookmarkStart w:id="3819" w:name="_Toc153389078"/>
      <w:bookmarkStart w:id="3820" w:name="_Toc153393226"/>
      <w:bookmarkStart w:id="3821" w:name="_Toc153394950"/>
      <w:bookmarkStart w:id="3822" w:name="_Toc153622190"/>
      <w:bookmarkStart w:id="3823" w:name="_Toc153622376"/>
      <w:bookmarkStart w:id="3824" w:name="_Toc153638889"/>
      <w:bookmarkStart w:id="3825" w:name="_Toc153702392"/>
      <w:bookmarkStart w:id="3826" w:name="_Toc155814549"/>
      <w:bookmarkStart w:id="3827" w:name="_Toc155814907"/>
      <w:bookmarkStart w:id="3828" w:name="_Toc156124366"/>
      <w:bookmarkStart w:id="3829" w:name="_Toc157197702"/>
      <w:bookmarkStart w:id="3830" w:name="_Toc157364358"/>
      <w:bookmarkStart w:id="3831" w:name="_Toc157366314"/>
      <w:bookmarkStart w:id="3832" w:name="_Toc157506394"/>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p>
    <w:p w14:paraId="33DA326A" w14:textId="77777777" w:rsidR="00E6706D" w:rsidRPr="00243EB9" w:rsidRDefault="00E6706D" w:rsidP="00A05659">
      <w:pPr>
        <w:pStyle w:val="Prrafodelista"/>
        <w:numPr>
          <w:ilvl w:val="1"/>
          <w:numId w:val="30"/>
        </w:numPr>
        <w:spacing w:after="0" w:line="360" w:lineRule="auto"/>
        <w:outlineLvl w:val="3"/>
        <w:rPr>
          <w:rFonts w:ascii="Times New Roman" w:eastAsia="Times New Roman" w:hAnsi="Times New Roman"/>
          <w:vanish/>
          <w:sz w:val="24"/>
          <w:szCs w:val="24"/>
        </w:rPr>
      </w:pPr>
      <w:bookmarkStart w:id="3833" w:name="_Toc152877970"/>
      <w:bookmarkStart w:id="3834" w:name="_Toc153130587"/>
      <w:bookmarkStart w:id="3835" w:name="_Toc153215589"/>
      <w:bookmarkStart w:id="3836" w:name="_Toc153389079"/>
      <w:bookmarkStart w:id="3837" w:name="_Toc153393227"/>
      <w:bookmarkStart w:id="3838" w:name="_Toc153394951"/>
      <w:bookmarkStart w:id="3839" w:name="_Toc153622191"/>
      <w:bookmarkStart w:id="3840" w:name="_Toc153622377"/>
      <w:bookmarkStart w:id="3841" w:name="_Toc153638890"/>
      <w:bookmarkStart w:id="3842" w:name="_Toc153702393"/>
      <w:bookmarkStart w:id="3843" w:name="_Toc155814550"/>
      <w:bookmarkStart w:id="3844" w:name="_Toc155814908"/>
      <w:bookmarkStart w:id="3845" w:name="_Toc156124367"/>
      <w:bookmarkStart w:id="3846" w:name="_Toc157197703"/>
      <w:bookmarkStart w:id="3847" w:name="_Toc157364359"/>
      <w:bookmarkStart w:id="3848" w:name="_Toc157366315"/>
      <w:bookmarkStart w:id="3849" w:name="_Toc157506395"/>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p>
    <w:p w14:paraId="5018BF42" w14:textId="77777777" w:rsidR="00E6706D" w:rsidRPr="00243EB9" w:rsidRDefault="00E6706D" w:rsidP="00A05659">
      <w:pPr>
        <w:pStyle w:val="Prrafodelista"/>
        <w:numPr>
          <w:ilvl w:val="2"/>
          <w:numId w:val="30"/>
        </w:numPr>
        <w:spacing w:after="0" w:line="360" w:lineRule="auto"/>
        <w:outlineLvl w:val="3"/>
        <w:rPr>
          <w:rFonts w:ascii="Times New Roman" w:eastAsia="Times New Roman" w:hAnsi="Times New Roman"/>
          <w:vanish/>
          <w:sz w:val="24"/>
          <w:szCs w:val="24"/>
        </w:rPr>
      </w:pPr>
      <w:bookmarkStart w:id="3850" w:name="_Toc152877971"/>
      <w:bookmarkStart w:id="3851" w:name="_Toc153130588"/>
      <w:bookmarkStart w:id="3852" w:name="_Toc153215590"/>
      <w:bookmarkStart w:id="3853" w:name="_Toc153389080"/>
      <w:bookmarkStart w:id="3854" w:name="_Toc153393228"/>
      <w:bookmarkStart w:id="3855" w:name="_Toc153394952"/>
      <w:bookmarkStart w:id="3856" w:name="_Toc153622192"/>
      <w:bookmarkStart w:id="3857" w:name="_Toc153622378"/>
      <w:bookmarkStart w:id="3858" w:name="_Toc153638891"/>
      <w:bookmarkStart w:id="3859" w:name="_Toc153702394"/>
      <w:bookmarkStart w:id="3860" w:name="_Toc155814551"/>
      <w:bookmarkStart w:id="3861" w:name="_Toc155814909"/>
      <w:bookmarkStart w:id="3862" w:name="_Toc156124368"/>
      <w:bookmarkStart w:id="3863" w:name="_Toc157197704"/>
      <w:bookmarkStart w:id="3864" w:name="_Toc157364360"/>
      <w:bookmarkStart w:id="3865" w:name="_Toc157366316"/>
      <w:bookmarkStart w:id="3866" w:name="_Toc157506396"/>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p>
    <w:p w14:paraId="1BCBB98A" w14:textId="1ED62CCA" w:rsidR="000E2A5D" w:rsidRPr="00243EB9" w:rsidRDefault="00E6706D" w:rsidP="00A05659">
      <w:pPr>
        <w:pStyle w:val="Ttulo4"/>
        <w:ind w:left="1985" w:hanging="851"/>
      </w:pPr>
      <w:bookmarkStart w:id="3867" w:name="_Toc157506397"/>
      <w:r w:rsidRPr="00243EB9">
        <w:t>GESTION DEL ALCANCE</w:t>
      </w:r>
      <w:bookmarkEnd w:id="3867"/>
    </w:p>
    <w:p w14:paraId="77F8B5D6" w14:textId="1AAB06CF" w:rsidR="002F3DDA" w:rsidRPr="00243EB9" w:rsidRDefault="00453DF1" w:rsidP="00A05659">
      <w:pPr>
        <w:pStyle w:val="TextoPrincipal"/>
      </w:pPr>
      <w:r w:rsidRPr="00243EB9">
        <w:t xml:space="preserve">En esta etapa se </w:t>
      </w:r>
      <w:r w:rsidR="003C5123" w:rsidRPr="00243EB9">
        <w:t>elaborar</w:t>
      </w:r>
      <w:r w:rsidR="00447007" w:rsidRPr="00243EB9">
        <w:t>án</w:t>
      </w:r>
      <w:r w:rsidR="00455D7F" w:rsidRPr="00243EB9">
        <w:t xml:space="preserve"> tanto la </w:t>
      </w:r>
      <w:r w:rsidR="003B4F71" w:rsidRPr="00243EB9">
        <w:t>e</w:t>
      </w:r>
      <w:r w:rsidR="00455D7F" w:rsidRPr="00243EB9">
        <w:t xml:space="preserve">structura de </w:t>
      </w:r>
      <w:r w:rsidR="003B4F71" w:rsidRPr="00243EB9">
        <w:t>d</w:t>
      </w:r>
      <w:r w:rsidR="00455D7F" w:rsidRPr="00243EB9">
        <w:t xml:space="preserve">esglose de </w:t>
      </w:r>
      <w:r w:rsidR="003B4F71" w:rsidRPr="00243EB9">
        <w:t>t</w:t>
      </w:r>
      <w:r w:rsidR="00455D7F" w:rsidRPr="00243EB9">
        <w:t xml:space="preserve">rabajo (EDT), como el </w:t>
      </w:r>
      <w:r w:rsidR="003B4F71" w:rsidRPr="00243EB9">
        <w:t>d</w:t>
      </w:r>
      <w:r w:rsidR="00455D7F" w:rsidRPr="00243EB9">
        <w:t xml:space="preserve">iccionario de la estructura de </w:t>
      </w:r>
      <w:r w:rsidR="003B4F71" w:rsidRPr="00243EB9">
        <w:t>d</w:t>
      </w:r>
      <w:r w:rsidR="00455D7F" w:rsidRPr="00243EB9">
        <w:t xml:space="preserve">esglose de </w:t>
      </w:r>
      <w:r w:rsidR="003B4F71" w:rsidRPr="00243EB9">
        <w:t>t</w:t>
      </w:r>
      <w:r w:rsidR="00455D7F" w:rsidRPr="00243EB9">
        <w:t>rabajo (</w:t>
      </w:r>
      <w:r w:rsidR="009C0FD0" w:rsidRPr="00243EB9">
        <w:t>DEDT</w:t>
      </w:r>
      <w:r w:rsidR="00455D7F" w:rsidRPr="00243EB9">
        <w:t xml:space="preserve">), </w:t>
      </w:r>
      <w:r w:rsidR="008D2BB3" w:rsidRPr="00243EB9">
        <w:t>esto</w:t>
      </w:r>
      <w:r w:rsidR="00847B6F" w:rsidRPr="00243EB9">
        <w:t xml:space="preserve"> con el objetivo de </w:t>
      </w:r>
      <w:r w:rsidR="00111D9D" w:rsidRPr="00243EB9">
        <w:t xml:space="preserve">tener una representación visual </w:t>
      </w:r>
      <w:r w:rsidR="00DE131F" w:rsidRPr="00243EB9">
        <w:t xml:space="preserve">de </w:t>
      </w:r>
      <w:r w:rsidR="00584F45" w:rsidRPr="00243EB9">
        <w:t xml:space="preserve">la descomposición jerárquica </w:t>
      </w:r>
      <w:r w:rsidR="00DE131F" w:rsidRPr="00243EB9">
        <w:t>de todos los paquetes de trabajo del proyecto</w:t>
      </w:r>
      <w:r w:rsidR="008E416B" w:rsidRPr="00243EB9">
        <w:t xml:space="preserve"> </w:t>
      </w:r>
      <w:r w:rsidR="00FE49DC" w:rsidRPr="00243EB9">
        <w:t>permitiendo tener un mayor control y comunicación con todos los interesados acerca del alcance del proyecto.</w:t>
      </w:r>
      <w:r w:rsidR="00436733" w:rsidRPr="00243EB9">
        <w:t xml:space="preserve"> Adicional</w:t>
      </w:r>
      <w:r w:rsidR="003B4F71" w:rsidRPr="00243EB9">
        <w:t>mente,</w:t>
      </w:r>
      <w:r w:rsidR="00436733" w:rsidRPr="00243EB9">
        <w:t xml:space="preserve"> al realizar la</w:t>
      </w:r>
      <w:r w:rsidR="009C2A11" w:rsidRPr="00243EB9">
        <w:t xml:space="preserve"> DEDT, se </w:t>
      </w:r>
      <w:r w:rsidR="0084693A" w:rsidRPr="00243EB9">
        <w:t>tiene una mayor comprensión y entendimiento de todos los paquetes de trabajo</w:t>
      </w:r>
      <w:r w:rsidR="007075D7" w:rsidRPr="00243EB9">
        <w:t>,</w:t>
      </w:r>
      <w:r w:rsidR="0084693A" w:rsidRPr="00243EB9">
        <w:t xml:space="preserve"> evitando posibles confusiones o</w:t>
      </w:r>
      <w:r w:rsidR="008E416B" w:rsidRPr="00243EB9">
        <w:t xml:space="preserve"> </w:t>
      </w:r>
      <w:r w:rsidR="002F3DDA" w:rsidRPr="00243EB9">
        <w:t>puntos vacíos en el proyecto.</w:t>
      </w:r>
    </w:p>
    <w:p w14:paraId="2D1A76E9" w14:textId="2131FDDB" w:rsidR="00BF1827" w:rsidRPr="00243EB9" w:rsidRDefault="008E416B" w:rsidP="00A05659">
      <w:pPr>
        <w:pStyle w:val="TextoPrincipal"/>
      </w:pPr>
      <w:r w:rsidRPr="00243EB9">
        <w:t xml:space="preserve"> </w:t>
      </w:r>
    </w:p>
    <w:p w14:paraId="1F49F2A4" w14:textId="4DA5810B" w:rsidR="00E6706D" w:rsidRPr="00243EB9" w:rsidRDefault="00E6706D" w:rsidP="00A05659">
      <w:pPr>
        <w:pStyle w:val="Ttulo4"/>
        <w:ind w:left="1985" w:hanging="851"/>
      </w:pPr>
      <w:bookmarkStart w:id="3868" w:name="_Toc157506398"/>
      <w:r w:rsidRPr="00243EB9">
        <w:t>GESTIÓN DE LOS INTERESADOS</w:t>
      </w:r>
      <w:bookmarkEnd w:id="3868"/>
    </w:p>
    <w:p w14:paraId="02FC8CD7" w14:textId="0255BC4F" w:rsidR="001351EB" w:rsidRPr="00243EB9" w:rsidRDefault="00386285" w:rsidP="00A05659">
      <w:pPr>
        <w:pStyle w:val="TextoPrincipal"/>
      </w:pPr>
      <w:r w:rsidRPr="00243EB9">
        <w:t>La gestión de los interesados permite identificar a cada uno de los stakeholders del proyecto</w:t>
      </w:r>
      <w:r w:rsidR="0063604E" w:rsidRPr="00243EB9">
        <w:t xml:space="preserve">, </w:t>
      </w:r>
      <w:r w:rsidR="00F44FC1" w:rsidRPr="00243EB9">
        <w:t xml:space="preserve">esto facilita la gestión de </w:t>
      </w:r>
      <w:r w:rsidR="008C7F26" w:rsidRPr="00243EB9">
        <w:t>estos</w:t>
      </w:r>
      <w:r w:rsidR="00F44FC1" w:rsidRPr="00243EB9">
        <w:t xml:space="preserve"> en el proyecto al entender y comprende</w:t>
      </w:r>
      <w:r w:rsidR="007075D7" w:rsidRPr="00243EB9">
        <w:t>r</w:t>
      </w:r>
      <w:r w:rsidR="00F44FC1" w:rsidRPr="00243EB9">
        <w:t xml:space="preserve"> cual es el rol que juega cada uno de ellos</w:t>
      </w:r>
      <w:r w:rsidR="001351EB" w:rsidRPr="00243EB9">
        <w:t xml:space="preserve">, esto se identifica </w:t>
      </w:r>
      <w:r w:rsidR="008C3680" w:rsidRPr="00243EB9">
        <w:t>al realizar</w:t>
      </w:r>
      <w:r w:rsidR="007075D7" w:rsidRPr="00243EB9">
        <w:t xml:space="preserve"> siguientes </w:t>
      </w:r>
      <w:r w:rsidR="008C3680" w:rsidRPr="00243EB9">
        <w:t>matrices</w:t>
      </w:r>
      <w:r w:rsidR="00B85A11" w:rsidRPr="00243EB9">
        <w:t>:</w:t>
      </w:r>
    </w:p>
    <w:p w14:paraId="6797321E" w14:textId="2A9F7519" w:rsidR="00B85A11" w:rsidRPr="00243EB9" w:rsidRDefault="00B85A11" w:rsidP="00A05659">
      <w:pPr>
        <w:pStyle w:val="TextoPrincipal"/>
        <w:numPr>
          <w:ilvl w:val="0"/>
          <w:numId w:val="35"/>
        </w:numPr>
      </w:pPr>
      <w:r w:rsidRPr="00243EB9">
        <w:t xml:space="preserve">Poder / </w:t>
      </w:r>
      <w:r w:rsidR="00C928D5" w:rsidRPr="00243EB9">
        <w:t>Interés</w:t>
      </w:r>
      <w:r w:rsidR="00B80FC4" w:rsidRPr="00243EB9">
        <w:t xml:space="preserve"> (ver </w:t>
      </w:r>
      <w:r w:rsidR="00146592" w:rsidRPr="00243EB9">
        <w:t>A</w:t>
      </w:r>
      <w:r w:rsidR="00B80FC4" w:rsidRPr="00243EB9">
        <w:t>nexo</w:t>
      </w:r>
      <w:r w:rsidR="00756D4C" w:rsidRPr="00243EB9">
        <w:t xml:space="preserve"> 5</w:t>
      </w:r>
      <w:r w:rsidR="00B80FC4" w:rsidRPr="00243EB9">
        <w:t>)</w:t>
      </w:r>
    </w:p>
    <w:p w14:paraId="7794A0C4" w14:textId="60477C54" w:rsidR="00B85A11" w:rsidRPr="00243EB9" w:rsidRDefault="00C928D5" w:rsidP="00A05659">
      <w:pPr>
        <w:pStyle w:val="TextoPrincipal"/>
        <w:numPr>
          <w:ilvl w:val="0"/>
          <w:numId w:val="35"/>
        </w:numPr>
      </w:pPr>
      <w:r w:rsidRPr="00243EB9">
        <w:t>Poder / Influencia</w:t>
      </w:r>
      <w:r w:rsidR="00B80FC4" w:rsidRPr="00243EB9">
        <w:t xml:space="preserve"> (</w:t>
      </w:r>
      <w:r w:rsidR="00756D4C" w:rsidRPr="00243EB9">
        <w:t xml:space="preserve">ver </w:t>
      </w:r>
      <w:r w:rsidR="00146592" w:rsidRPr="00243EB9">
        <w:t>A</w:t>
      </w:r>
      <w:r w:rsidR="00756D4C" w:rsidRPr="00243EB9">
        <w:t>nexo 6</w:t>
      </w:r>
      <w:r w:rsidR="00B80FC4" w:rsidRPr="00243EB9">
        <w:t>)</w:t>
      </w:r>
    </w:p>
    <w:p w14:paraId="1ABE014B" w14:textId="219827B3" w:rsidR="00C928D5" w:rsidRPr="00243EB9" w:rsidRDefault="00C928D5" w:rsidP="00A05659">
      <w:pPr>
        <w:pStyle w:val="TextoPrincipal"/>
        <w:numPr>
          <w:ilvl w:val="0"/>
          <w:numId w:val="35"/>
        </w:numPr>
      </w:pPr>
      <w:r w:rsidRPr="00243EB9">
        <w:t>Influencia / Impacto</w:t>
      </w:r>
      <w:r w:rsidR="00B80FC4" w:rsidRPr="00243EB9">
        <w:t xml:space="preserve"> (</w:t>
      </w:r>
      <w:r w:rsidR="00756D4C" w:rsidRPr="00243EB9">
        <w:t xml:space="preserve">ver </w:t>
      </w:r>
      <w:r w:rsidR="00146592" w:rsidRPr="00243EB9">
        <w:t>A</w:t>
      </w:r>
      <w:r w:rsidR="00756D4C" w:rsidRPr="00243EB9">
        <w:t>nexo 7</w:t>
      </w:r>
      <w:r w:rsidR="00B80FC4" w:rsidRPr="00243EB9">
        <w:t>)</w:t>
      </w:r>
    </w:p>
    <w:p w14:paraId="3D763500" w14:textId="7DFABDFB" w:rsidR="00C928D5" w:rsidRPr="00243EB9" w:rsidRDefault="008F1100" w:rsidP="00A05659">
      <w:pPr>
        <w:pStyle w:val="TextoPrincipal"/>
      </w:pPr>
      <w:r w:rsidRPr="00243EB9">
        <w:lastRenderedPageBreak/>
        <w:t xml:space="preserve">Con esto podemos planificar el involucramiento de cada uno de ellos, identificando </w:t>
      </w:r>
      <w:r w:rsidR="00BF1827" w:rsidRPr="00243EB9">
        <w:t>cuál</w:t>
      </w:r>
      <w:r w:rsidRPr="00243EB9">
        <w:t xml:space="preserve"> es su rol actual, </w:t>
      </w:r>
      <w:r w:rsidR="00EA64E3" w:rsidRPr="00243EB9">
        <w:t>cu</w:t>
      </w:r>
      <w:r w:rsidR="007075D7" w:rsidRPr="00243EB9">
        <w:t>á</w:t>
      </w:r>
      <w:r w:rsidR="00EA64E3" w:rsidRPr="00243EB9">
        <w:t xml:space="preserve">l es el rol que esperamos puedan tomar en el proyecto y </w:t>
      </w:r>
      <w:r w:rsidR="00BF1827" w:rsidRPr="00243EB9">
        <w:t>cuál</w:t>
      </w:r>
      <w:r w:rsidR="00EA64E3" w:rsidRPr="00243EB9">
        <w:t xml:space="preserve"> es la estrategia preliminar para monitorear y gestionar la evolución que los interesados presentan en el tiempo.</w:t>
      </w:r>
    </w:p>
    <w:p w14:paraId="45FA4CD2" w14:textId="77777777" w:rsidR="008F3D1F" w:rsidRPr="00243EB9" w:rsidRDefault="008F3D1F" w:rsidP="00A05659">
      <w:pPr>
        <w:pStyle w:val="TextoPrincipal"/>
      </w:pPr>
    </w:p>
    <w:p w14:paraId="7ED5F441" w14:textId="2C195E4D" w:rsidR="00E6706D" w:rsidRPr="00243EB9" w:rsidRDefault="007407F3" w:rsidP="00A05659">
      <w:pPr>
        <w:pStyle w:val="Ttulo4"/>
        <w:ind w:left="1985" w:hanging="851"/>
      </w:pPr>
      <w:bookmarkStart w:id="3869" w:name="_Toc157506399"/>
      <w:r w:rsidRPr="00243EB9">
        <w:t>G</w:t>
      </w:r>
      <w:r w:rsidR="00E6706D" w:rsidRPr="00243EB9">
        <w:t>ESTIÓN DE LOS RIESGOS</w:t>
      </w:r>
      <w:bookmarkEnd w:id="3869"/>
    </w:p>
    <w:p w14:paraId="1C3CD6A0" w14:textId="4BEC8D6F" w:rsidR="00600FE1" w:rsidRPr="00243EB9" w:rsidRDefault="00F52E55" w:rsidP="00A05659">
      <w:pPr>
        <w:pStyle w:val="TextoPrincipal"/>
      </w:pPr>
      <w:r w:rsidRPr="00243EB9">
        <w:t xml:space="preserve">La gestión del riesgo en los proyectos es un factor fundamental que puede determinar el éxito o fracaso </w:t>
      </w:r>
      <w:r w:rsidR="00C27E3D" w:rsidRPr="00243EB9">
        <w:t>de este</w:t>
      </w:r>
      <w:r w:rsidRPr="00243EB9">
        <w:t xml:space="preserve">, ya que esta </w:t>
      </w:r>
      <w:r w:rsidR="00CC50D5" w:rsidRPr="00243EB9">
        <w:t xml:space="preserve">nos permite anticiparnos a los posibles </w:t>
      </w:r>
      <w:r w:rsidR="00C961EA" w:rsidRPr="00243EB9">
        <w:t>eventos</w:t>
      </w:r>
      <w:r w:rsidR="007B3BA6" w:rsidRPr="00243EB9">
        <w:t>,</w:t>
      </w:r>
      <w:r w:rsidR="00C961EA" w:rsidRPr="00243EB9">
        <w:t xml:space="preserve"> </w:t>
      </w:r>
      <w:r w:rsidR="00CC50D5" w:rsidRPr="00243EB9">
        <w:t xml:space="preserve">errores o inconvenientes que pueden </w:t>
      </w:r>
      <w:r w:rsidR="00B53190" w:rsidRPr="00243EB9">
        <w:t xml:space="preserve">llegar a </w:t>
      </w:r>
      <w:r w:rsidR="00CC50D5" w:rsidRPr="00243EB9">
        <w:t>ocurrir en el proyecto</w:t>
      </w:r>
      <w:r w:rsidR="002563D3" w:rsidRPr="00243EB9">
        <w:t>.</w:t>
      </w:r>
      <w:r w:rsidR="00CC50D5" w:rsidRPr="00243EB9">
        <w:t xml:space="preserve"> </w:t>
      </w:r>
      <w:r w:rsidR="002563D3" w:rsidRPr="00243EB9">
        <w:t xml:space="preserve">Al </w:t>
      </w:r>
      <w:r w:rsidR="00CC50D5" w:rsidRPr="00243EB9">
        <w:t xml:space="preserve">establecer medidas de gestión y prevención de estos, es importante </w:t>
      </w:r>
      <w:r w:rsidR="002563D3" w:rsidRPr="00243EB9">
        <w:t>c</w:t>
      </w:r>
      <w:r w:rsidR="00CC50D5" w:rsidRPr="00243EB9">
        <w:t xml:space="preserve">lasificar los riesgos para enfocarse en aquellos </w:t>
      </w:r>
      <w:r w:rsidR="002563D3" w:rsidRPr="00243EB9">
        <w:t xml:space="preserve">cuya ocurrencia llegue a ser </w:t>
      </w:r>
      <w:r w:rsidR="00CC50D5" w:rsidRPr="00243EB9">
        <w:t>críticos en el proyecto y destinar los esfuerzos a minimizar el riesgo</w:t>
      </w:r>
      <w:r w:rsidR="005B2CD3" w:rsidRPr="00243EB9">
        <w:t>,</w:t>
      </w:r>
      <w:r w:rsidR="00CC50D5" w:rsidRPr="00243EB9">
        <w:t xml:space="preserve"> </w:t>
      </w:r>
      <w:r w:rsidR="00913DE4" w:rsidRPr="00243EB9">
        <w:t>con esto se enfocan los esfuerzos en los riesgos más relevantes sabiendo</w:t>
      </w:r>
      <w:r w:rsidR="00115325" w:rsidRPr="00243EB9">
        <w:t xml:space="preserve"> que es </w:t>
      </w:r>
      <w:r w:rsidR="00913DE4" w:rsidRPr="00243EB9">
        <w:t>muy difícil y/</w:t>
      </w:r>
      <w:r w:rsidR="00115325" w:rsidRPr="00243EB9">
        <w:t xml:space="preserve">o muy costoso el </w:t>
      </w:r>
      <w:r w:rsidR="00202FBB" w:rsidRPr="00243EB9">
        <w:t>reducir a cero</w:t>
      </w:r>
      <w:r w:rsidR="00115325" w:rsidRPr="00243EB9">
        <w:t xml:space="preserve"> todos los riesgos del proyecto.</w:t>
      </w:r>
    </w:p>
    <w:p w14:paraId="34B46584" w14:textId="77777777" w:rsidR="00C27E3D" w:rsidRPr="00243EB9" w:rsidRDefault="00C27E3D" w:rsidP="00A05659">
      <w:pPr>
        <w:pStyle w:val="TextoPrincipal"/>
      </w:pPr>
    </w:p>
    <w:p w14:paraId="0D107CF4" w14:textId="55A868D9" w:rsidR="000E2A5D" w:rsidRPr="00243EB9" w:rsidRDefault="00A871DB" w:rsidP="000C0287">
      <w:pPr>
        <w:pStyle w:val="Ttulo3"/>
      </w:pPr>
      <w:bookmarkStart w:id="3870" w:name="_Toc157506400"/>
      <w:r w:rsidRPr="00243EB9">
        <w:t>DESARROLLO</w:t>
      </w:r>
      <w:bookmarkEnd w:id="3870"/>
    </w:p>
    <w:p w14:paraId="422B40C8" w14:textId="77777777" w:rsidR="00521F81" w:rsidRPr="00243EB9" w:rsidRDefault="00521F81" w:rsidP="00A05659">
      <w:pPr>
        <w:pStyle w:val="Prrafodelista"/>
        <w:numPr>
          <w:ilvl w:val="2"/>
          <w:numId w:val="30"/>
        </w:numPr>
        <w:spacing w:after="0" w:line="360" w:lineRule="auto"/>
        <w:outlineLvl w:val="3"/>
        <w:rPr>
          <w:rFonts w:ascii="Times New Roman" w:eastAsia="Times New Roman" w:hAnsi="Times New Roman"/>
          <w:vanish/>
          <w:sz w:val="24"/>
          <w:szCs w:val="24"/>
        </w:rPr>
      </w:pPr>
      <w:bookmarkStart w:id="3871" w:name="_Toc153130593"/>
      <w:bookmarkStart w:id="3872" w:name="_Toc153215595"/>
      <w:bookmarkStart w:id="3873" w:name="_Toc153389085"/>
      <w:bookmarkStart w:id="3874" w:name="_Toc153393233"/>
      <w:bookmarkStart w:id="3875" w:name="_Toc153394957"/>
      <w:bookmarkStart w:id="3876" w:name="_Toc153622197"/>
      <w:bookmarkStart w:id="3877" w:name="_Toc153622383"/>
      <w:bookmarkStart w:id="3878" w:name="_Toc153638896"/>
      <w:bookmarkStart w:id="3879" w:name="_Toc153702399"/>
      <w:bookmarkStart w:id="3880" w:name="_Toc155814556"/>
      <w:bookmarkStart w:id="3881" w:name="_Toc155814914"/>
      <w:bookmarkStart w:id="3882" w:name="_Toc156124373"/>
      <w:bookmarkStart w:id="3883" w:name="_Toc157197710"/>
      <w:bookmarkStart w:id="3884" w:name="_Toc157364365"/>
      <w:bookmarkStart w:id="3885" w:name="_Toc157366321"/>
      <w:bookmarkStart w:id="3886" w:name="_Toc157506401"/>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p>
    <w:p w14:paraId="42AE8963" w14:textId="625AFEF9" w:rsidR="00387343" w:rsidRPr="00243EB9" w:rsidRDefault="00521F81" w:rsidP="00A05659">
      <w:pPr>
        <w:pStyle w:val="Ttulo4"/>
        <w:ind w:left="1985" w:hanging="851"/>
      </w:pPr>
      <w:bookmarkStart w:id="3887" w:name="_Toc157506402"/>
      <w:r w:rsidRPr="00243EB9">
        <w:t>ACTA DE CONST</w:t>
      </w:r>
      <w:r w:rsidR="00284173" w:rsidRPr="00243EB9">
        <w:t>ITUCIÓN</w:t>
      </w:r>
      <w:bookmarkEnd w:id="3887"/>
    </w:p>
    <w:p w14:paraId="1FEEBBFE" w14:textId="7B4C9312" w:rsidR="00267431" w:rsidRPr="00243EB9" w:rsidRDefault="00267431" w:rsidP="00A05659">
      <w:pPr>
        <w:pStyle w:val="TtulodeTablas"/>
        <w:rPr>
          <w:lang w:val="es-HN"/>
        </w:rPr>
      </w:pPr>
      <w:bookmarkStart w:id="3888" w:name="_Toc157505820"/>
      <w:r w:rsidRPr="00243EB9">
        <w:rPr>
          <w:lang w:val="es-HN"/>
        </w:rPr>
        <w:t xml:space="preserve">Tabla </w:t>
      </w:r>
      <w:r w:rsidR="008A6CE1" w:rsidRPr="00243EB9">
        <w:rPr>
          <w:lang w:val="es-HN"/>
        </w:rPr>
        <w:t>9</w:t>
      </w:r>
      <w:r w:rsidRPr="00243EB9">
        <w:rPr>
          <w:lang w:val="es-HN"/>
        </w:rPr>
        <w:t xml:space="preserve">. </w:t>
      </w:r>
      <w:r w:rsidR="008C6C31" w:rsidRPr="00243EB9">
        <w:rPr>
          <w:lang w:val="es-HN"/>
        </w:rPr>
        <w:t>Acta de constitución de la propuesta</w:t>
      </w:r>
      <w:bookmarkEnd w:id="3888"/>
    </w:p>
    <w:tbl>
      <w:tblPr>
        <w:tblStyle w:val="Tablaconcuadrcula"/>
        <w:tblW w:w="0" w:type="auto"/>
        <w:tblLook w:val="04A0" w:firstRow="1" w:lastRow="0" w:firstColumn="1" w:lastColumn="0" w:noHBand="0" w:noVBand="1"/>
      </w:tblPr>
      <w:tblGrid>
        <w:gridCol w:w="2416"/>
        <w:gridCol w:w="6859"/>
      </w:tblGrid>
      <w:tr w:rsidR="00284173" w:rsidRPr="00243EB9" w14:paraId="6542830F" w14:textId="77777777" w:rsidTr="00E13123">
        <w:tc>
          <w:tcPr>
            <w:tcW w:w="2416" w:type="dxa"/>
          </w:tcPr>
          <w:p w14:paraId="30A3541C" w14:textId="098EC5C8" w:rsidR="00284173" w:rsidRPr="00243EB9" w:rsidRDefault="005A7C78" w:rsidP="00A05659">
            <w:pPr>
              <w:pStyle w:val="TextodeTablas"/>
              <w:jc w:val="left"/>
              <w:rPr>
                <w:b/>
                <w:bCs/>
                <w:lang w:val="es-HN"/>
              </w:rPr>
            </w:pPr>
            <w:r w:rsidRPr="00243EB9">
              <w:rPr>
                <w:b/>
                <w:bCs/>
                <w:lang w:val="es-HN"/>
              </w:rPr>
              <w:t xml:space="preserve">Propósito del </w:t>
            </w:r>
            <w:r w:rsidR="008C45FF" w:rsidRPr="00243EB9">
              <w:rPr>
                <w:b/>
                <w:bCs/>
                <w:lang w:val="es-HN"/>
              </w:rPr>
              <w:t>Proyecto:</w:t>
            </w:r>
          </w:p>
        </w:tc>
        <w:tc>
          <w:tcPr>
            <w:tcW w:w="6859" w:type="dxa"/>
          </w:tcPr>
          <w:p w14:paraId="261A588E" w14:textId="1AC01AEA" w:rsidR="00ED3CE6" w:rsidRPr="00243EB9" w:rsidRDefault="00ED3CE6" w:rsidP="00A05659">
            <w:pPr>
              <w:pStyle w:val="TextodeTablas"/>
              <w:jc w:val="both"/>
              <w:rPr>
                <w:lang w:val="es-HN"/>
              </w:rPr>
            </w:pPr>
            <w:r w:rsidRPr="00243EB9">
              <w:rPr>
                <w:lang w:val="es-HN"/>
              </w:rPr>
              <w:t xml:space="preserve">La asociación no cuenta con personal contratado </w:t>
            </w:r>
            <w:r w:rsidR="00BF19A3" w:rsidRPr="00243EB9">
              <w:rPr>
                <w:lang w:val="es-HN"/>
              </w:rPr>
              <w:t xml:space="preserve">y </w:t>
            </w:r>
            <w:r w:rsidRPr="00243EB9">
              <w:rPr>
                <w:lang w:val="es-HN"/>
              </w:rPr>
              <w:t>el desarrollo de sus actividades se realiza por medio del apoyo voluntario de sus miembros afiliados. Como una medida para conservar el conocimiento adquirido en estos años y una apertura hacia la mejora continua se propone la documentación de sus procesos administrativos, lo que les permitirá contar con documentación soporte para el traslado de información a través del tiempo y contar con la base para proponer oportunidades de mejora y medir los resultados a partir de dichas mejoras.</w:t>
            </w:r>
          </w:p>
          <w:p w14:paraId="704ADB37" w14:textId="77777777" w:rsidR="00ED3CE6" w:rsidRPr="00243EB9" w:rsidRDefault="00ED3CE6" w:rsidP="00A05659">
            <w:pPr>
              <w:pStyle w:val="TextodeTablas"/>
              <w:jc w:val="left"/>
              <w:rPr>
                <w:lang w:val="es-HN"/>
              </w:rPr>
            </w:pPr>
          </w:p>
          <w:p w14:paraId="04DE7531" w14:textId="4C1C2F2E" w:rsidR="00284173" w:rsidRPr="00243EB9" w:rsidRDefault="00ED3CE6" w:rsidP="00A05659">
            <w:pPr>
              <w:pStyle w:val="TextodeTablas"/>
              <w:jc w:val="both"/>
              <w:rPr>
                <w:lang w:val="es-HN"/>
              </w:rPr>
            </w:pPr>
            <w:r w:rsidRPr="00243EB9">
              <w:rPr>
                <w:lang w:val="es-HN"/>
              </w:rPr>
              <w:t>Esta propuesta además coincide con los resultados obtenidos en el instrumento aplicado a los miembros activos de la asociación UNILUFIH, en donde el 92% de sus miembros reconoce la importancia de la documentación de sus procesos administrativos y además coinciden en que hay oportunidades de mejora en cuanto al tiempo de respuesta y claridad de estos.</w:t>
            </w:r>
          </w:p>
        </w:tc>
      </w:tr>
      <w:tr w:rsidR="00284173" w:rsidRPr="00243EB9" w14:paraId="2AEBE80C" w14:textId="77777777" w:rsidTr="00E13123">
        <w:tc>
          <w:tcPr>
            <w:tcW w:w="2416" w:type="dxa"/>
          </w:tcPr>
          <w:p w14:paraId="43AAC15F" w14:textId="60B1E158" w:rsidR="00284173" w:rsidRPr="00243EB9" w:rsidRDefault="00C175F7" w:rsidP="00A05659">
            <w:pPr>
              <w:pStyle w:val="TextodeTablas"/>
              <w:jc w:val="left"/>
              <w:rPr>
                <w:b/>
                <w:bCs/>
                <w:lang w:val="es-HN"/>
              </w:rPr>
            </w:pPr>
            <w:r w:rsidRPr="00243EB9">
              <w:rPr>
                <w:b/>
                <w:bCs/>
                <w:lang w:val="es-HN"/>
              </w:rPr>
              <w:t>Objetivos</w:t>
            </w:r>
            <w:r w:rsidR="00C730A5" w:rsidRPr="00243EB9">
              <w:rPr>
                <w:b/>
                <w:bCs/>
                <w:lang w:val="es-HN"/>
              </w:rPr>
              <w:t>:</w:t>
            </w:r>
          </w:p>
        </w:tc>
        <w:tc>
          <w:tcPr>
            <w:tcW w:w="6859" w:type="dxa"/>
          </w:tcPr>
          <w:p w14:paraId="08D722A6" w14:textId="197DAC8B" w:rsidR="00A4025F" w:rsidRPr="00243EB9" w:rsidRDefault="002428E3" w:rsidP="00A05659">
            <w:pPr>
              <w:pStyle w:val="TextodeTablas"/>
              <w:jc w:val="both"/>
              <w:rPr>
                <w:lang w:val="es-HN"/>
              </w:rPr>
            </w:pPr>
            <w:r w:rsidRPr="00243EB9">
              <w:rPr>
                <w:lang w:val="es-HN"/>
              </w:rPr>
              <w:t xml:space="preserve">1. </w:t>
            </w:r>
            <w:r w:rsidR="00A4025F" w:rsidRPr="00243EB9">
              <w:rPr>
                <w:lang w:val="es-HN"/>
              </w:rPr>
              <w:t>Adaptar el proceso de captación de fondos internacionales con los requerimientos generales para aplicar a la obtención de fondos extranjeros.</w:t>
            </w:r>
          </w:p>
          <w:p w14:paraId="4058EE28" w14:textId="2125E994" w:rsidR="00A4025F" w:rsidRPr="00243EB9" w:rsidRDefault="00A4025F" w:rsidP="00A05659">
            <w:pPr>
              <w:pStyle w:val="TextodeTablas"/>
              <w:jc w:val="both"/>
              <w:rPr>
                <w:lang w:val="es-HN"/>
              </w:rPr>
            </w:pPr>
            <w:r w:rsidRPr="00243EB9">
              <w:rPr>
                <w:lang w:val="es-HN"/>
              </w:rPr>
              <w:t>2. Identificar los principales riesgos en cada uno de los procesos documentados de la asociación.</w:t>
            </w:r>
          </w:p>
          <w:p w14:paraId="2EB542AF" w14:textId="029CCF60" w:rsidR="00A4025F" w:rsidRPr="00243EB9" w:rsidRDefault="00A4025F" w:rsidP="00A05659">
            <w:pPr>
              <w:pStyle w:val="TextodeTablas"/>
              <w:jc w:val="both"/>
              <w:rPr>
                <w:lang w:val="es-HN"/>
              </w:rPr>
            </w:pPr>
            <w:r w:rsidRPr="00243EB9">
              <w:rPr>
                <w:lang w:val="es-HN"/>
              </w:rPr>
              <w:t>3. Analizar oportunidades de mejora que presentan los procesos documentados en la asociación.</w:t>
            </w:r>
          </w:p>
          <w:p w14:paraId="08C93B12" w14:textId="787A5350" w:rsidR="006E1F62" w:rsidRPr="00243EB9" w:rsidRDefault="00A4025F" w:rsidP="00A05659">
            <w:pPr>
              <w:pStyle w:val="TextodeTablas"/>
              <w:jc w:val="both"/>
              <w:rPr>
                <w:lang w:val="es-HN"/>
              </w:rPr>
            </w:pPr>
            <w:r w:rsidRPr="00243EB9">
              <w:rPr>
                <w:lang w:val="es-HN"/>
              </w:rPr>
              <w:t>4. Definir acuerdos de servicio en cada uno de los procesos documentados de la asociación.</w:t>
            </w:r>
          </w:p>
        </w:tc>
      </w:tr>
      <w:tr w:rsidR="00284173" w:rsidRPr="00243EB9" w14:paraId="7337182E" w14:textId="77777777" w:rsidTr="00E13123">
        <w:tc>
          <w:tcPr>
            <w:tcW w:w="2416" w:type="dxa"/>
          </w:tcPr>
          <w:p w14:paraId="3731EB47" w14:textId="5A8198BC" w:rsidR="00284173" w:rsidRPr="00243EB9" w:rsidRDefault="00B902AA" w:rsidP="00A05659">
            <w:pPr>
              <w:pStyle w:val="TextodeTablas"/>
              <w:jc w:val="left"/>
              <w:rPr>
                <w:b/>
                <w:bCs/>
                <w:lang w:val="es-HN"/>
              </w:rPr>
            </w:pPr>
            <w:r w:rsidRPr="00243EB9">
              <w:rPr>
                <w:b/>
                <w:bCs/>
                <w:lang w:val="es-HN"/>
              </w:rPr>
              <w:t>Entregables claves</w:t>
            </w:r>
            <w:r w:rsidR="00C730A5" w:rsidRPr="00243EB9">
              <w:rPr>
                <w:b/>
                <w:bCs/>
                <w:lang w:val="es-HN"/>
              </w:rPr>
              <w:t>:</w:t>
            </w:r>
          </w:p>
        </w:tc>
        <w:tc>
          <w:tcPr>
            <w:tcW w:w="6859" w:type="dxa"/>
          </w:tcPr>
          <w:p w14:paraId="4346D576" w14:textId="1D959B5F" w:rsidR="00D01258" w:rsidRPr="00243EB9" w:rsidRDefault="00D01258" w:rsidP="00A05659">
            <w:pPr>
              <w:pStyle w:val="TextodeTablas"/>
              <w:jc w:val="both"/>
              <w:rPr>
                <w:lang w:val="es-HN"/>
              </w:rPr>
            </w:pPr>
            <w:r w:rsidRPr="00243EB9">
              <w:rPr>
                <w:lang w:val="es-HN"/>
              </w:rPr>
              <w:t>1. Proceso de afiliación de nuevos miembros</w:t>
            </w:r>
          </w:p>
          <w:p w14:paraId="0F77E9A2" w14:textId="492141A3" w:rsidR="00D01258" w:rsidRPr="00243EB9" w:rsidRDefault="00D01258" w:rsidP="00A05659">
            <w:pPr>
              <w:pStyle w:val="TextodeTablas"/>
              <w:jc w:val="both"/>
              <w:rPr>
                <w:lang w:val="es-HN"/>
              </w:rPr>
            </w:pPr>
            <w:r w:rsidRPr="00243EB9">
              <w:rPr>
                <w:lang w:val="es-HN"/>
              </w:rPr>
              <w:t>2. Proceso de recaudación de mensualidades</w:t>
            </w:r>
          </w:p>
          <w:p w14:paraId="111BD13F" w14:textId="79DA809F" w:rsidR="006E1F62" w:rsidRPr="00243EB9" w:rsidRDefault="00D01258" w:rsidP="00A05659">
            <w:pPr>
              <w:pStyle w:val="TextodeTablas"/>
              <w:jc w:val="both"/>
              <w:rPr>
                <w:lang w:val="es-HN"/>
              </w:rPr>
            </w:pPr>
            <w:r w:rsidRPr="00243EB9">
              <w:rPr>
                <w:lang w:val="es-HN"/>
              </w:rPr>
              <w:t>3. Proceso de captación de fondos</w:t>
            </w:r>
          </w:p>
        </w:tc>
      </w:tr>
      <w:tr w:rsidR="00A9231A" w:rsidRPr="00243EB9" w14:paraId="45B04BAF" w14:textId="77777777" w:rsidTr="00E13123">
        <w:tc>
          <w:tcPr>
            <w:tcW w:w="2416" w:type="dxa"/>
          </w:tcPr>
          <w:p w14:paraId="24911114" w14:textId="313DD4D8" w:rsidR="00A9231A" w:rsidRPr="00243EB9" w:rsidRDefault="00A9231A" w:rsidP="00A05659">
            <w:pPr>
              <w:pStyle w:val="TextodeTablas"/>
              <w:jc w:val="left"/>
              <w:rPr>
                <w:b/>
                <w:bCs/>
                <w:lang w:val="es-HN"/>
              </w:rPr>
            </w:pPr>
            <w:r w:rsidRPr="00243EB9">
              <w:rPr>
                <w:b/>
                <w:bCs/>
                <w:lang w:val="es-HN"/>
              </w:rPr>
              <w:t>Supuestos:</w:t>
            </w:r>
          </w:p>
        </w:tc>
        <w:tc>
          <w:tcPr>
            <w:tcW w:w="6859" w:type="dxa"/>
          </w:tcPr>
          <w:p w14:paraId="4DA1698D" w14:textId="400AF3BA" w:rsidR="00AE0E7F" w:rsidRPr="00243EB9" w:rsidRDefault="00417DED" w:rsidP="00A05659">
            <w:pPr>
              <w:pStyle w:val="TextodeTablas"/>
              <w:jc w:val="both"/>
              <w:rPr>
                <w:lang w:val="es-HN"/>
              </w:rPr>
            </w:pPr>
            <w:r w:rsidRPr="00243EB9">
              <w:rPr>
                <w:lang w:val="es-HN"/>
              </w:rPr>
              <w:t xml:space="preserve">1. </w:t>
            </w:r>
            <w:r w:rsidR="002C3E41" w:rsidRPr="00243EB9">
              <w:rPr>
                <w:lang w:val="es-HN"/>
              </w:rPr>
              <w:t xml:space="preserve">Durante la ejecución del proyecto no </w:t>
            </w:r>
            <w:r w:rsidRPr="00243EB9">
              <w:rPr>
                <w:lang w:val="es-HN"/>
              </w:rPr>
              <w:t>habrá</w:t>
            </w:r>
            <w:r w:rsidR="002C3E41" w:rsidRPr="00243EB9">
              <w:rPr>
                <w:lang w:val="es-HN"/>
              </w:rPr>
              <w:t xml:space="preserve"> cambios </w:t>
            </w:r>
            <w:r w:rsidR="00ED5098" w:rsidRPr="00243EB9">
              <w:rPr>
                <w:lang w:val="es-HN"/>
              </w:rPr>
              <w:t>por</w:t>
            </w:r>
            <w:r w:rsidR="00025B65" w:rsidRPr="00243EB9">
              <w:rPr>
                <w:lang w:val="es-HN"/>
              </w:rPr>
              <w:t xml:space="preserve"> parte del SAR que afecten </w:t>
            </w:r>
            <w:r w:rsidRPr="00243EB9">
              <w:rPr>
                <w:lang w:val="es-HN"/>
              </w:rPr>
              <w:t>la documentación de los procesos impactados.</w:t>
            </w:r>
          </w:p>
          <w:p w14:paraId="6C48F372" w14:textId="42484856" w:rsidR="00417DED" w:rsidRPr="00243EB9" w:rsidRDefault="00417DED" w:rsidP="00A05659">
            <w:pPr>
              <w:pStyle w:val="TextodeTablas"/>
              <w:jc w:val="both"/>
              <w:rPr>
                <w:lang w:val="es-HN"/>
              </w:rPr>
            </w:pPr>
            <w:r w:rsidRPr="00243EB9">
              <w:rPr>
                <w:lang w:val="es-HN"/>
              </w:rPr>
              <w:t xml:space="preserve">2. La Junta </w:t>
            </w:r>
            <w:r w:rsidR="005E69AE" w:rsidRPr="00243EB9">
              <w:rPr>
                <w:lang w:val="es-HN"/>
              </w:rPr>
              <w:t>d</w:t>
            </w:r>
            <w:r w:rsidRPr="00243EB9">
              <w:rPr>
                <w:lang w:val="es-HN"/>
              </w:rPr>
              <w:t>irectiva será la misma durante la ejecución del proyecto.</w:t>
            </w:r>
          </w:p>
        </w:tc>
      </w:tr>
      <w:tr w:rsidR="00284173" w:rsidRPr="00243EB9" w14:paraId="739B9CBC" w14:textId="77777777" w:rsidTr="00E13123">
        <w:tc>
          <w:tcPr>
            <w:tcW w:w="2416" w:type="dxa"/>
          </w:tcPr>
          <w:p w14:paraId="23A782B1" w14:textId="258D4E0A" w:rsidR="00284173" w:rsidRPr="00243EB9" w:rsidRDefault="00AD69E2" w:rsidP="00A05659">
            <w:pPr>
              <w:pStyle w:val="TextodeTablas"/>
              <w:jc w:val="left"/>
              <w:rPr>
                <w:b/>
                <w:bCs/>
                <w:lang w:val="es-HN"/>
              </w:rPr>
            </w:pPr>
            <w:r w:rsidRPr="00243EB9">
              <w:rPr>
                <w:b/>
                <w:bCs/>
                <w:lang w:val="es-HN"/>
              </w:rPr>
              <w:lastRenderedPageBreak/>
              <w:t>Requisitos:</w:t>
            </w:r>
          </w:p>
        </w:tc>
        <w:tc>
          <w:tcPr>
            <w:tcW w:w="6859" w:type="dxa"/>
          </w:tcPr>
          <w:p w14:paraId="2AF1AF27" w14:textId="18B269B5" w:rsidR="00284173" w:rsidRPr="00243EB9" w:rsidRDefault="00B902AA" w:rsidP="00A05659">
            <w:pPr>
              <w:pStyle w:val="TextodeTablas"/>
              <w:jc w:val="left"/>
              <w:rPr>
                <w:lang w:val="es-HN"/>
              </w:rPr>
            </w:pPr>
            <w:r w:rsidRPr="00243EB9">
              <w:rPr>
                <w:lang w:val="es-HN"/>
              </w:rPr>
              <w:t xml:space="preserve">1. Los procesos deben estar diagramados </w:t>
            </w:r>
            <w:r w:rsidR="007A7AD1" w:rsidRPr="00243EB9">
              <w:rPr>
                <w:lang w:val="es-HN"/>
              </w:rPr>
              <w:t xml:space="preserve">en </w:t>
            </w:r>
            <w:r w:rsidR="002444F2" w:rsidRPr="00243EB9">
              <w:rPr>
                <w:lang w:val="es-HN"/>
              </w:rPr>
              <w:t>flujo</w:t>
            </w:r>
            <w:r w:rsidR="007A7AD1" w:rsidRPr="00243EB9">
              <w:rPr>
                <w:lang w:val="es-HN"/>
              </w:rPr>
              <w:t>gramas</w:t>
            </w:r>
            <w:r w:rsidR="002444F2" w:rsidRPr="00243EB9">
              <w:rPr>
                <w:lang w:val="es-HN"/>
              </w:rPr>
              <w:t xml:space="preserve"> </w:t>
            </w:r>
            <w:r w:rsidR="007E0671" w:rsidRPr="00243EB9">
              <w:rPr>
                <w:lang w:val="es-HN"/>
              </w:rPr>
              <w:t>siguiendo la notación de B</w:t>
            </w:r>
            <w:r w:rsidR="00B1713B" w:rsidRPr="00243EB9">
              <w:rPr>
                <w:lang w:val="es-HN"/>
              </w:rPr>
              <w:t>PMN 2.0.</w:t>
            </w:r>
          </w:p>
          <w:p w14:paraId="397FBC9C" w14:textId="77777777" w:rsidR="009B1886" w:rsidRPr="00243EB9" w:rsidRDefault="00CC1B71" w:rsidP="00A05659">
            <w:pPr>
              <w:pStyle w:val="TextodeTablas"/>
              <w:jc w:val="left"/>
              <w:rPr>
                <w:lang w:val="es-HN"/>
              </w:rPr>
            </w:pPr>
            <w:r w:rsidRPr="00243EB9">
              <w:rPr>
                <w:lang w:val="es-HN"/>
              </w:rPr>
              <w:t xml:space="preserve">2. </w:t>
            </w:r>
            <w:r w:rsidR="008C2796" w:rsidRPr="00243EB9">
              <w:rPr>
                <w:lang w:val="es-HN"/>
              </w:rPr>
              <w:t xml:space="preserve">Los procesos </w:t>
            </w:r>
            <w:r w:rsidR="003D2773" w:rsidRPr="00243EB9">
              <w:rPr>
                <w:lang w:val="es-HN"/>
              </w:rPr>
              <w:t xml:space="preserve">deben contar con un procedimiento detallado por medio de actividades </w:t>
            </w:r>
            <w:r w:rsidR="00AA33BB" w:rsidRPr="00243EB9">
              <w:rPr>
                <w:lang w:val="es-HN"/>
              </w:rPr>
              <w:t>y tareas definidas para cada rol.</w:t>
            </w:r>
          </w:p>
          <w:p w14:paraId="6C4D7C04" w14:textId="074E9D70" w:rsidR="006E1F62" w:rsidRPr="00243EB9" w:rsidRDefault="00A9231A" w:rsidP="00A05659">
            <w:pPr>
              <w:pStyle w:val="TextodeTablas"/>
              <w:jc w:val="left"/>
              <w:rPr>
                <w:lang w:val="es-HN"/>
              </w:rPr>
            </w:pPr>
            <w:r w:rsidRPr="00243EB9">
              <w:rPr>
                <w:lang w:val="es-HN"/>
              </w:rPr>
              <w:t>3</w:t>
            </w:r>
            <w:r w:rsidR="002444F2" w:rsidRPr="00243EB9">
              <w:rPr>
                <w:lang w:val="es-HN"/>
              </w:rPr>
              <w:t>. Estos procesos serán documentados de forma digital.</w:t>
            </w:r>
          </w:p>
        </w:tc>
      </w:tr>
      <w:tr w:rsidR="00284173" w:rsidRPr="00243EB9" w14:paraId="12A44FA0" w14:textId="77777777" w:rsidTr="00E13123">
        <w:tc>
          <w:tcPr>
            <w:tcW w:w="2416" w:type="dxa"/>
          </w:tcPr>
          <w:p w14:paraId="33D8DF18" w14:textId="76AE6895" w:rsidR="00284173" w:rsidRPr="00243EB9" w:rsidRDefault="00267431" w:rsidP="00A05659">
            <w:pPr>
              <w:pStyle w:val="TextodeTablas"/>
              <w:jc w:val="left"/>
              <w:rPr>
                <w:b/>
                <w:bCs/>
                <w:lang w:val="es-HN"/>
              </w:rPr>
            </w:pPr>
            <w:r w:rsidRPr="00243EB9">
              <w:rPr>
                <w:b/>
                <w:bCs/>
                <w:lang w:val="es-HN"/>
              </w:rPr>
              <w:t>Alcance:</w:t>
            </w:r>
          </w:p>
        </w:tc>
        <w:tc>
          <w:tcPr>
            <w:tcW w:w="6859" w:type="dxa"/>
          </w:tcPr>
          <w:p w14:paraId="1EADC2BB" w14:textId="77777777" w:rsidR="006E1F62" w:rsidRPr="00243EB9" w:rsidRDefault="006E1F62" w:rsidP="00A05659">
            <w:pPr>
              <w:pStyle w:val="TextodeTablas"/>
              <w:jc w:val="both"/>
              <w:rPr>
                <w:lang w:val="es-HN"/>
              </w:rPr>
            </w:pPr>
            <w:r w:rsidRPr="00243EB9">
              <w:rPr>
                <w:lang w:val="es-HN"/>
              </w:rPr>
              <w:t>El alcance de esta propuesta es realizar una documentación de los 3 principales procesos administrativos de la asociación Unidos por el Lupus y la Fibromialgia, los cuales son:</w:t>
            </w:r>
          </w:p>
          <w:p w14:paraId="4A66025E" w14:textId="77777777" w:rsidR="006E1F62" w:rsidRPr="00243EB9" w:rsidRDefault="006E1F62" w:rsidP="00A05659">
            <w:pPr>
              <w:pStyle w:val="TextodeTablas"/>
              <w:jc w:val="both"/>
              <w:rPr>
                <w:lang w:val="es-HN"/>
              </w:rPr>
            </w:pPr>
          </w:p>
          <w:p w14:paraId="224B26EB" w14:textId="77777777" w:rsidR="00D01258" w:rsidRPr="00243EB9" w:rsidRDefault="00D01258" w:rsidP="00A05659">
            <w:pPr>
              <w:pStyle w:val="TextodeTablas"/>
              <w:jc w:val="both"/>
              <w:rPr>
                <w:lang w:val="es-HN"/>
              </w:rPr>
            </w:pPr>
            <w:r w:rsidRPr="00243EB9">
              <w:rPr>
                <w:lang w:val="es-HN"/>
              </w:rPr>
              <w:t>1. Proceso de afiliación de nuevos miembros</w:t>
            </w:r>
          </w:p>
          <w:p w14:paraId="3820DBC4" w14:textId="77777777" w:rsidR="00D01258" w:rsidRPr="00243EB9" w:rsidRDefault="00D01258" w:rsidP="00A05659">
            <w:pPr>
              <w:pStyle w:val="TextodeTablas"/>
              <w:jc w:val="both"/>
              <w:rPr>
                <w:lang w:val="es-HN"/>
              </w:rPr>
            </w:pPr>
            <w:r w:rsidRPr="00243EB9">
              <w:rPr>
                <w:lang w:val="es-HN"/>
              </w:rPr>
              <w:t>2. Proceso de recaudación de mensualidades</w:t>
            </w:r>
          </w:p>
          <w:p w14:paraId="537919A7" w14:textId="5F9BB23D" w:rsidR="00AA3942" w:rsidRPr="00243EB9" w:rsidRDefault="00D01258" w:rsidP="00A05659">
            <w:pPr>
              <w:pStyle w:val="TextodeTablas"/>
              <w:jc w:val="both"/>
              <w:rPr>
                <w:lang w:val="es-HN"/>
              </w:rPr>
            </w:pPr>
            <w:r w:rsidRPr="00243EB9">
              <w:rPr>
                <w:lang w:val="es-HN"/>
              </w:rPr>
              <w:t>3. Proceso de captación de fondos</w:t>
            </w:r>
          </w:p>
          <w:p w14:paraId="644BB4C7" w14:textId="77777777" w:rsidR="00D01258" w:rsidRPr="00243EB9" w:rsidRDefault="00D01258" w:rsidP="00A05659">
            <w:pPr>
              <w:pStyle w:val="TextodeTablas"/>
              <w:jc w:val="both"/>
              <w:rPr>
                <w:lang w:val="es-HN"/>
              </w:rPr>
            </w:pPr>
          </w:p>
          <w:p w14:paraId="22965FAE" w14:textId="77777777" w:rsidR="003B31EC" w:rsidRPr="00243EB9" w:rsidRDefault="006E1F62" w:rsidP="00A05659">
            <w:pPr>
              <w:pStyle w:val="TextodeTablas"/>
              <w:jc w:val="both"/>
              <w:rPr>
                <w:lang w:val="es-HN"/>
              </w:rPr>
            </w:pPr>
            <w:r w:rsidRPr="00243EB9">
              <w:rPr>
                <w:lang w:val="es-HN"/>
              </w:rPr>
              <w:t>Con esto se busca facilitar la comprensión y flujo de información de los procesos mediante la estandarización que permite definir roles y responsables claros, lo que se detectó como una oportunidad de mejora y crecimiento en la asociación.</w:t>
            </w:r>
          </w:p>
          <w:p w14:paraId="4B2764D2" w14:textId="77777777" w:rsidR="000D7702" w:rsidRPr="00243EB9" w:rsidRDefault="000D7702" w:rsidP="00A05659">
            <w:pPr>
              <w:pStyle w:val="TextodeTablas"/>
              <w:jc w:val="both"/>
              <w:rPr>
                <w:lang w:val="es-HN"/>
              </w:rPr>
            </w:pPr>
          </w:p>
          <w:p w14:paraId="21F36CDE" w14:textId="41219E1F" w:rsidR="000D7702" w:rsidRPr="00243EB9" w:rsidRDefault="000D7702" w:rsidP="00A05659">
            <w:pPr>
              <w:pStyle w:val="TextodeTablas"/>
              <w:jc w:val="both"/>
              <w:rPr>
                <w:lang w:val="es-HN"/>
              </w:rPr>
            </w:pPr>
            <w:r w:rsidRPr="00243EB9">
              <w:rPr>
                <w:lang w:val="es-HN"/>
              </w:rPr>
              <w:t>No se considera</w:t>
            </w:r>
            <w:r w:rsidR="00037D0D" w:rsidRPr="00243EB9">
              <w:rPr>
                <w:lang w:val="es-HN"/>
              </w:rPr>
              <w:t xml:space="preserve"> la documentación de procesos de captación de fondos internaciones.</w:t>
            </w:r>
          </w:p>
        </w:tc>
      </w:tr>
      <w:tr w:rsidR="00284173" w:rsidRPr="00243EB9" w14:paraId="2CE23AA4" w14:textId="77777777" w:rsidTr="00E13123">
        <w:tc>
          <w:tcPr>
            <w:tcW w:w="2416" w:type="dxa"/>
          </w:tcPr>
          <w:p w14:paraId="448F71D6" w14:textId="74F89D4E" w:rsidR="00284173" w:rsidRPr="00243EB9" w:rsidRDefault="00267431" w:rsidP="00A05659">
            <w:pPr>
              <w:pStyle w:val="TextodeTablas"/>
              <w:jc w:val="left"/>
              <w:rPr>
                <w:b/>
                <w:bCs/>
                <w:lang w:val="es-HN"/>
              </w:rPr>
            </w:pPr>
            <w:r w:rsidRPr="00243EB9">
              <w:rPr>
                <w:b/>
                <w:bCs/>
                <w:lang w:val="es-HN"/>
              </w:rPr>
              <w:t>Riesgos:</w:t>
            </w:r>
          </w:p>
        </w:tc>
        <w:tc>
          <w:tcPr>
            <w:tcW w:w="6859" w:type="dxa"/>
          </w:tcPr>
          <w:p w14:paraId="5AA513EB" w14:textId="6E33E134" w:rsidR="00266128" w:rsidRPr="00243EB9" w:rsidRDefault="002428E3" w:rsidP="00A05659">
            <w:pPr>
              <w:pStyle w:val="TextodeTablas"/>
              <w:jc w:val="both"/>
              <w:rPr>
                <w:lang w:val="es-HN"/>
              </w:rPr>
            </w:pPr>
            <w:r w:rsidRPr="00243EB9">
              <w:rPr>
                <w:lang w:val="es-HN"/>
              </w:rPr>
              <w:t xml:space="preserve">1. </w:t>
            </w:r>
            <w:r w:rsidR="00266128" w:rsidRPr="00243EB9">
              <w:rPr>
                <w:lang w:val="es-HN"/>
              </w:rPr>
              <w:t>Falta de definición de los responsables en las actividades de los procesos.</w:t>
            </w:r>
          </w:p>
          <w:p w14:paraId="09F9FD02" w14:textId="6514E8CD" w:rsidR="00266128" w:rsidRPr="00243EB9" w:rsidRDefault="002428E3" w:rsidP="00A05659">
            <w:pPr>
              <w:pStyle w:val="TextodeTablas"/>
              <w:jc w:val="both"/>
              <w:rPr>
                <w:lang w:val="es-HN"/>
              </w:rPr>
            </w:pPr>
            <w:r w:rsidRPr="00243EB9">
              <w:rPr>
                <w:lang w:val="es-HN"/>
              </w:rPr>
              <w:t xml:space="preserve">2. </w:t>
            </w:r>
            <w:r w:rsidR="00266128" w:rsidRPr="00243EB9">
              <w:rPr>
                <w:lang w:val="es-HN"/>
              </w:rPr>
              <w:t>Falta de definición de las tareas en las actividades de los procesos.</w:t>
            </w:r>
          </w:p>
          <w:p w14:paraId="566BF903" w14:textId="31FBD8A5" w:rsidR="00266128" w:rsidRPr="00243EB9" w:rsidRDefault="002428E3" w:rsidP="00A05659">
            <w:pPr>
              <w:pStyle w:val="TextodeTablas"/>
              <w:jc w:val="both"/>
              <w:rPr>
                <w:lang w:val="es-HN"/>
              </w:rPr>
            </w:pPr>
            <w:r w:rsidRPr="00243EB9">
              <w:rPr>
                <w:lang w:val="es-HN"/>
              </w:rPr>
              <w:t xml:space="preserve">3. </w:t>
            </w:r>
            <w:r w:rsidR="00266128" w:rsidRPr="00243EB9">
              <w:rPr>
                <w:lang w:val="es-HN"/>
              </w:rPr>
              <w:t xml:space="preserve">Poca retroalimentación sobre la revisión de procesos por ausencia de </w:t>
            </w:r>
            <w:r w:rsidR="00AA73D1" w:rsidRPr="00243EB9">
              <w:rPr>
                <w:lang w:val="es-HN"/>
              </w:rPr>
              <w:t>un</w:t>
            </w:r>
            <w:r w:rsidR="00266128" w:rsidRPr="00243EB9">
              <w:rPr>
                <w:lang w:val="es-HN"/>
              </w:rPr>
              <w:t xml:space="preserve"> usuario experto.</w:t>
            </w:r>
          </w:p>
          <w:p w14:paraId="073CC647" w14:textId="6F0D93E6" w:rsidR="00266128" w:rsidRPr="00243EB9" w:rsidRDefault="002428E3" w:rsidP="00A05659">
            <w:pPr>
              <w:pStyle w:val="TextodeTablas"/>
              <w:jc w:val="both"/>
              <w:rPr>
                <w:lang w:val="es-HN"/>
              </w:rPr>
            </w:pPr>
            <w:r w:rsidRPr="00243EB9">
              <w:rPr>
                <w:lang w:val="es-HN"/>
              </w:rPr>
              <w:t xml:space="preserve">4. </w:t>
            </w:r>
            <w:r w:rsidR="00266128" w:rsidRPr="00243EB9">
              <w:rPr>
                <w:lang w:val="es-HN"/>
              </w:rPr>
              <w:t>Escasez de información disponible para la definición de los procesos.</w:t>
            </w:r>
          </w:p>
          <w:p w14:paraId="418F51A2" w14:textId="53FB6990" w:rsidR="00266128" w:rsidRPr="00243EB9" w:rsidRDefault="002428E3" w:rsidP="00A05659">
            <w:pPr>
              <w:pStyle w:val="TextodeTablas"/>
              <w:jc w:val="both"/>
              <w:rPr>
                <w:lang w:val="es-HN"/>
              </w:rPr>
            </w:pPr>
            <w:r w:rsidRPr="00243EB9">
              <w:rPr>
                <w:lang w:val="es-HN"/>
              </w:rPr>
              <w:t xml:space="preserve">5. </w:t>
            </w:r>
            <w:r w:rsidR="00266128" w:rsidRPr="00243EB9">
              <w:rPr>
                <w:lang w:val="es-HN"/>
              </w:rPr>
              <w:t>Omisión en la identificación de interesados clave de la propuesta.</w:t>
            </w:r>
          </w:p>
          <w:p w14:paraId="323B8467" w14:textId="70504F34" w:rsidR="00266128" w:rsidRPr="00243EB9" w:rsidRDefault="002428E3" w:rsidP="00A05659">
            <w:pPr>
              <w:pStyle w:val="TextodeTablas"/>
              <w:jc w:val="both"/>
              <w:rPr>
                <w:lang w:val="es-HN"/>
              </w:rPr>
            </w:pPr>
            <w:r w:rsidRPr="00243EB9">
              <w:rPr>
                <w:lang w:val="es-HN"/>
              </w:rPr>
              <w:t xml:space="preserve">6. </w:t>
            </w:r>
            <w:r w:rsidR="00266128" w:rsidRPr="00243EB9">
              <w:rPr>
                <w:lang w:val="es-HN"/>
              </w:rPr>
              <w:t>Alteración del alcance de la propuesta durante el desarrollo del proyecto.</w:t>
            </w:r>
          </w:p>
          <w:p w14:paraId="30532103" w14:textId="4966301B" w:rsidR="00266128" w:rsidRPr="00243EB9" w:rsidRDefault="002428E3" w:rsidP="00A05659">
            <w:pPr>
              <w:pStyle w:val="TextodeTablas"/>
              <w:jc w:val="both"/>
              <w:rPr>
                <w:lang w:val="es-HN"/>
              </w:rPr>
            </w:pPr>
            <w:r w:rsidRPr="00243EB9">
              <w:rPr>
                <w:lang w:val="es-HN"/>
              </w:rPr>
              <w:t xml:space="preserve">7. </w:t>
            </w:r>
            <w:r w:rsidR="00266128" w:rsidRPr="00243EB9">
              <w:rPr>
                <w:lang w:val="es-HN"/>
              </w:rPr>
              <w:t>Restricción en la documentación de los procesos por confidencialidad de la información.</w:t>
            </w:r>
          </w:p>
          <w:p w14:paraId="4E0EE7DF" w14:textId="0180E88E" w:rsidR="00284173" w:rsidRPr="00243EB9" w:rsidRDefault="002428E3" w:rsidP="00A05659">
            <w:pPr>
              <w:pStyle w:val="TextodeTablas"/>
              <w:jc w:val="both"/>
              <w:rPr>
                <w:lang w:val="es-HN"/>
              </w:rPr>
            </w:pPr>
            <w:r w:rsidRPr="00243EB9">
              <w:rPr>
                <w:lang w:val="es-HN"/>
              </w:rPr>
              <w:t xml:space="preserve">8. </w:t>
            </w:r>
            <w:r w:rsidR="00266128" w:rsidRPr="00243EB9">
              <w:rPr>
                <w:lang w:val="es-HN"/>
              </w:rPr>
              <w:t>Falta de claridad en la documentación de los procesos de parte del equipo de proyecto.</w:t>
            </w:r>
          </w:p>
        </w:tc>
      </w:tr>
      <w:tr w:rsidR="00267431" w:rsidRPr="00243EB9" w14:paraId="6FCC5FBD" w14:textId="77777777" w:rsidTr="00E13123">
        <w:tc>
          <w:tcPr>
            <w:tcW w:w="2416" w:type="dxa"/>
          </w:tcPr>
          <w:p w14:paraId="07CC67E9" w14:textId="0FC5B00E" w:rsidR="00267431" w:rsidRPr="00243EB9" w:rsidRDefault="00895A0A" w:rsidP="00A05659">
            <w:pPr>
              <w:pStyle w:val="TextodeTablas"/>
              <w:jc w:val="left"/>
              <w:rPr>
                <w:b/>
                <w:bCs/>
                <w:lang w:val="es-HN"/>
              </w:rPr>
            </w:pPr>
            <w:r w:rsidRPr="00243EB9">
              <w:rPr>
                <w:b/>
                <w:bCs/>
                <w:lang w:val="es-HN"/>
              </w:rPr>
              <w:t>Hitos del Proyecto:</w:t>
            </w:r>
          </w:p>
        </w:tc>
        <w:tc>
          <w:tcPr>
            <w:tcW w:w="6859" w:type="dxa"/>
          </w:tcPr>
          <w:p w14:paraId="378A0A90" w14:textId="09584984" w:rsidR="00267431" w:rsidRPr="00243EB9" w:rsidRDefault="0030100F" w:rsidP="00A05659">
            <w:pPr>
              <w:pStyle w:val="TextodeTablas"/>
              <w:jc w:val="left"/>
              <w:rPr>
                <w:lang w:val="es-HN"/>
              </w:rPr>
            </w:pPr>
            <w:r w:rsidRPr="00243EB9">
              <w:rPr>
                <w:lang w:val="es-HN"/>
              </w:rPr>
              <w:t>Aprobación de</w:t>
            </w:r>
            <w:r w:rsidR="0037328F" w:rsidRPr="00243EB9">
              <w:rPr>
                <w:lang w:val="es-HN"/>
              </w:rPr>
              <w:t>l</w:t>
            </w:r>
            <w:r w:rsidRPr="00243EB9">
              <w:rPr>
                <w:lang w:val="es-HN"/>
              </w:rPr>
              <w:t xml:space="preserve"> acta de constitución de</w:t>
            </w:r>
            <w:r w:rsidR="002444F2" w:rsidRPr="00243EB9">
              <w:rPr>
                <w:lang w:val="es-HN"/>
              </w:rPr>
              <w:t>l proyecto.</w:t>
            </w:r>
          </w:p>
          <w:p w14:paraId="47BB1974" w14:textId="3C1CA004" w:rsidR="002444F2" w:rsidRPr="00243EB9" w:rsidRDefault="002444F2" w:rsidP="00A05659">
            <w:pPr>
              <w:pStyle w:val="TextodeTablas"/>
              <w:jc w:val="left"/>
              <w:rPr>
                <w:lang w:val="es-HN"/>
              </w:rPr>
            </w:pPr>
            <w:r w:rsidRPr="00243EB9">
              <w:rPr>
                <w:lang w:val="es-HN"/>
              </w:rPr>
              <w:t>Aprobación de los entregables.</w:t>
            </w:r>
          </w:p>
        </w:tc>
      </w:tr>
      <w:tr w:rsidR="00267431" w:rsidRPr="00243EB9" w14:paraId="68930E25" w14:textId="77777777" w:rsidTr="00E13123">
        <w:tc>
          <w:tcPr>
            <w:tcW w:w="2416" w:type="dxa"/>
          </w:tcPr>
          <w:p w14:paraId="310C8052" w14:textId="5269F3B6" w:rsidR="00267431" w:rsidRPr="00243EB9" w:rsidRDefault="00895A0A" w:rsidP="00A05659">
            <w:pPr>
              <w:pStyle w:val="TextodeTablas"/>
              <w:jc w:val="left"/>
              <w:rPr>
                <w:b/>
                <w:bCs/>
                <w:lang w:val="es-HN"/>
              </w:rPr>
            </w:pPr>
            <w:r w:rsidRPr="00243EB9">
              <w:rPr>
                <w:b/>
                <w:bCs/>
                <w:lang w:val="es-HN"/>
              </w:rPr>
              <w:t>Interesados clave:</w:t>
            </w:r>
          </w:p>
        </w:tc>
        <w:tc>
          <w:tcPr>
            <w:tcW w:w="6859" w:type="dxa"/>
          </w:tcPr>
          <w:p w14:paraId="5DF43FE5" w14:textId="458EBFB1" w:rsidR="00571233" w:rsidRPr="00243EB9" w:rsidRDefault="00571233" w:rsidP="00A05659">
            <w:pPr>
              <w:pStyle w:val="TextodeTablas"/>
              <w:jc w:val="left"/>
              <w:rPr>
                <w:lang w:val="es-HN"/>
              </w:rPr>
            </w:pPr>
            <w:r w:rsidRPr="00243EB9">
              <w:rPr>
                <w:lang w:val="es-HN"/>
              </w:rPr>
              <w:t xml:space="preserve">Junta </w:t>
            </w:r>
            <w:r w:rsidR="007253A2" w:rsidRPr="00243EB9">
              <w:rPr>
                <w:lang w:val="es-HN"/>
              </w:rPr>
              <w:t>d</w:t>
            </w:r>
            <w:r w:rsidRPr="00243EB9">
              <w:rPr>
                <w:lang w:val="es-HN"/>
              </w:rPr>
              <w:t>irectiva</w:t>
            </w:r>
          </w:p>
          <w:p w14:paraId="7E441C43" w14:textId="50D3F7F7" w:rsidR="00571233" w:rsidRPr="00243EB9" w:rsidRDefault="00571233" w:rsidP="00A05659">
            <w:pPr>
              <w:pStyle w:val="TextodeTablas"/>
              <w:jc w:val="left"/>
              <w:rPr>
                <w:lang w:val="es-HN"/>
              </w:rPr>
            </w:pPr>
            <w:r w:rsidRPr="00243EB9">
              <w:rPr>
                <w:lang w:val="es-HN"/>
              </w:rPr>
              <w:t xml:space="preserve">Consejo </w:t>
            </w:r>
            <w:r w:rsidR="007253A2" w:rsidRPr="00243EB9">
              <w:rPr>
                <w:lang w:val="es-HN"/>
              </w:rPr>
              <w:t>f</w:t>
            </w:r>
            <w:r w:rsidRPr="00243EB9">
              <w:rPr>
                <w:lang w:val="es-HN"/>
              </w:rPr>
              <w:t>undador</w:t>
            </w:r>
          </w:p>
          <w:p w14:paraId="15FD4202" w14:textId="22906B49" w:rsidR="00571233" w:rsidRPr="00243EB9" w:rsidRDefault="00571233" w:rsidP="00A05659">
            <w:pPr>
              <w:pStyle w:val="TextodeTablas"/>
              <w:jc w:val="left"/>
              <w:rPr>
                <w:lang w:val="es-HN"/>
              </w:rPr>
            </w:pPr>
            <w:r w:rsidRPr="00243EB9">
              <w:rPr>
                <w:lang w:val="es-HN"/>
              </w:rPr>
              <w:t xml:space="preserve">Miembros de la </w:t>
            </w:r>
            <w:r w:rsidR="007253A2" w:rsidRPr="00243EB9">
              <w:rPr>
                <w:lang w:val="es-HN"/>
              </w:rPr>
              <w:t>a</w:t>
            </w:r>
            <w:r w:rsidRPr="00243EB9">
              <w:rPr>
                <w:lang w:val="es-HN"/>
              </w:rPr>
              <w:t>sociación</w:t>
            </w:r>
          </w:p>
          <w:p w14:paraId="2FDA1062" w14:textId="11774799" w:rsidR="00571233" w:rsidRPr="00243EB9" w:rsidRDefault="00571233" w:rsidP="00A05659">
            <w:pPr>
              <w:pStyle w:val="TextodeTablas"/>
              <w:jc w:val="left"/>
              <w:rPr>
                <w:lang w:val="es-HN"/>
              </w:rPr>
            </w:pPr>
            <w:r w:rsidRPr="00243EB9">
              <w:rPr>
                <w:lang w:val="es-HN"/>
              </w:rPr>
              <w:t xml:space="preserve">Director del </w:t>
            </w:r>
            <w:r w:rsidR="007253A2" w:rsidRPr="00243EB9">
              <w:rPr>
                <w:lang w:val="es-HN"/>
              </w:rPr>
              <w:t>p</w:t>
            </w:r>
            <w:r w:rsidRPr="00243EB9">
              <w:rPr>
                <w:lang w:val="es-HN"/>
              </w:rPr>
              <w:t>royecto</w:t>
            </w:r>
          </w:p>
          <w:p w14:paraId="5BB34848" w14:textId="013A3EA4" w:rsidR="00571233" w:rsidRPr="00243EB9" w:rsidRDefault="00571233" w:rsidP="00A05659">
            <w:pPr>
              <w:pStyle w:val="TextodeTablas"/>
              <w:jc w:val="left"/>
              <w:rPr>
                <w:lang w:val="es-HN"/>
              </w:rPr>
            </w:pPr>
            <w:r w:rsidRPr="00243EB9">
              <w:rPr>
                <w:lang w:val="es-HN"/>
              </w:rPr>
              <w:t xml:space="preserve">Equipo de </w:t>
            </w:r>
            <w:r w:rsidR="007253A2" w:rsidRPr="00243EB9">
              <w:rPr>
                <w:lang w:val="es-HN"/>
              </w:rPr>
              <w:t>p</w:t>
            </w:r>
            <w:r w:rsidRPr="00243EB9">
              <w:rPr>
                <w:lang w:val="es-HN"/>
              </w:rPr>
              <w:t>royecto</w:t>
            </w:r>
          </w:p>
          <w:p w14:paraId="07E8D358" w14:textId="3865269B" w:rsidR="00571233" w:rsidRPr="00243EB9" w:rsidRDefault="00571233" w:rsidP="00A05659">
            <w:pPr>
              <w:pStyle w:val="TextodeTablas"/>
              <w:jc w:val="left"/>
              <w:rPr>
                <w:lang w:val="es-HN"/>
              </w:rPr>
            </w:pPr>
            <w:r w:rsidRPr="00243EB9">
              <w:rPr>
                <w:lang w:val="es-HN"/>
              </w:rPr>
              <w:t xml:space="preserve">Pacientes con </w:t>
            </w:r>
            <w:r w:rsidR="007253A2" w:rsidRPr="00243EB9">
              <w:rPr>
                <w:lang w:val="es-HN"/>
              </w:rPr>
              <w:t>l</w:t>
            </w:r>
            <w:r w:rsidRPr="00243EB9">
              <w:rPr>
                <w:lang w:val="es-HN"/>
              </w:rPr>
              <w:t>upus</w:t>
            </w:r>
          </w:p>
          <w:p w14:paraId="47A38E33" w14:textId="1E9D849A" w:rsidR="00267431" w:rsidRPr="00243EB9" w:rsidRDefault="00571233" w:rsidP="00A05659">
            <w:pPr>
              <w:pStyle w:val="TextodeTablas"/>
              <w:jc w:val="left"/>
              <w:rPr>
                <w:lang w:val="es-HN"/>
              </w:rPr>
            </w:pPr>
            <w:r w:rsidRPr="00243EB9">
              <w:rPr>
                <w:lang w:val="es-HN"/>
              </w:rPr>
              <w:t xml:space="preserve">Pacientes con </w:t>
            </w:r>
            <w:r w:rsidR="007253A2" w:rsidRPr="00243EB9">
              <w:rPr>
                <w:lang w:val="es-HN"/>
              </w:rPr>
              <w:t>f</w:t>
            </w:r>
            <w:r w:rsidRPr="00243EB9">
              <w:rPr>
                <w:lang w:val="es-HN"/>
              </w:rPr>
              <w:t>ibromialgia</w:t>
            </w:r>
          </w:p>
        </w:tc>
      </w:tr>
      <w:tr w:rsidR="00267431" w:rsidRPr="00243EB9" w14:paraId="49C3FA93" w14:textId="77777777" w:rsidTr="00E13123">
        <w:tc>
          <w:tcPr>
            <w:tcW w:w="2416" w:type="dxa"/>
          </w:tcPr>
          <w:p w14:paraId="68B210C1" w14:textId="7EE0BD9A" w:rsidR="00267431" w:rsidRPr="00243EB9" w:rsidRDefault="000F6270" w:rsidP="00A05659">
            <w:pPr>
              <w:pStyle w:val="TextodeTablas"/>
              <w:jc w:val="left"/>
              <w:rPr>
                <w:b/>
                <w:bCs/>
                <w:lang w:val="es-HN"/>
              </w:rPr>
            </w:pPr>
            <w:r w:rsidRPr="00243EB9">
              <w:rPr>
                <w:b/>
                <w:bCs/>
                <w:lang w:val="es-HN"/>
              </w:rPr>
              <w:t>Criterios de aprobación:</w:t>
            </w:r>
          </w:p>
        </w:tc>
        <w:tc>
          <w:tcPr>
            <w:tcW w:w="6859" w:type="dxa"/>
          </w:tcPr>
          <w:p w14:paraId="1239AD8F" w14:textId="06D92F8F" w:rsidR="00267431" w:rsidRPr="00243EB9" w:rsidRDefault="004158B5" w:rsidP="00A05659">
            <w:pPr>
              <w:pStyle w:val="TextodeTablas"/>
              <w:jc w:val="left"/>
              <w:rPr>
                <w:lang w:val="es-HN"/>
              </w:rPr>
            </w:pPr>
            <w:r w:rsidRPr="00243EB9">
              <w:rPr>
                <w:lang w:val="es-HN"/>
              </w:rPr>
              <w:t xml:space="preserve">Los </w:t>
            </w:r>
            <w:r w:rsidR="00476A29" w:rsidRPr="00243EB9">
              <w:rPr>
                <w:lang w:val="es-HN"/>
              </w:rPr>
              <w:t xml:space="preserve">procesos </w:t>
            </w:r>
            <w:r w:rsidR="00593736" w:rsidRPr="00243EB9">
              <w:rPr>
                <w:lang w:val="es-HN"/>
              </w:rPr>
              <w:t>se consideran</w:t>
            </w:r>
            <w:r w:rsidR="007F63F3" w:rsidRPr="00243EB9">
              <w:rPr>
                <w:lang w:val="es-HN"/>
              </w:rPr>
              <w:t xml:space="preserve"> aprobados una vez se recibe el </w:t>
            </w:r>
            <w:r w:rsidR="00AD7A71" w:rsidRPr="00243EB9">
              <w:rPr>
                <w:lang w:val="es-HN"/>
              </w:rPr>
              <w:t>visto bueno</w:t>
            </w:r>
            <w:r w:rsidR="007F63F3" w:rsidRPr="00243EB9">
              <w:rPr>
                <w:lang w:val="es-HN"/>
              </w:rPr>
              <w:t xml:space="preserve"> de la junta directiva</w:t>
            </w:r>
            <w:r w:rsidR="00AD7A71" w:rsidRPr="00243EB9">
              <w:rPr>
                <w:lang w:val="es-HN"/>
              </w:rPr>
              <w:t xml:space="preserve"> de UNILUFIH</w:t>
            </w:r>
            <w:r w:rsidR="007F63F3" w:rsidRPr="00243EB9">
              <w:rPr>
                <w:lang w:val="es-HN"/>
              </w:rPr>
              <w:t>.</w:t>
            </w:r>
          </w:p>
        </w:tc>
      </w:tr>
      <w:tr w:rsidR="00267431" w:rsidRPr="00243EB9" w14:paraId="75DBC7C4" w14:textId="77777777" w:rsidTr="00E13123">
        <w:tc>
          <w:tcPr>
            <w:tcW w:w="2416" w:type="dxa"/>
          </w:tcPr>
          <w:p w14:paraId="6D15E835" w14:textId="4B703902" w:rsidR="00267431" w:rsidRPr="00243EB9" w:rsidRDefault="00124D8A" w:rsidP="00A05659">
            <w:pPr>
              <w:pStyle w:val="TextodeTablas"/>
              <w:jc w:val="left"/>
              <w:rPr>
                <w:b/>
                <w:bCs/>
                <w:lang w:val="es-HN"/>
              </w:rPr>
            </w:pPr>
            <w:r w:rsidRPr="00243EB9">
              <w:rPr>
                <w:b/>
                <w:bCs/>
                <w:lang w:val="es-HN"/>
              </w:rPr>
              <w:t>Director de Proyecto:</w:t>
            </w:r>
          </w:p>
        </w:tc>
        <w:tc>
          <w:tcPr>
            <w:tcW w:w="6859" w:type="dxa"/>
          </w:tcPr>
          <w:p w14:paraId="7C7A2B4B" w14:textId="649B0F6F" w:rsidR="00267431" w:rsidRPr="00243EB9" w:rsidRDefault="00CF762F" w:rsidP="00A05659">
            <w:pPr>
              <w:pStyle w:val="TextodeTablas"/>
              <w:jc w:val="left"/>
              <w:rPr>
                <w:lang w:val="es-HN"/>
              </w:rPr>
            </w:pPr>
            <w:r w:rsidRPr="00243EB9">
              <w:rPr>
                <w:lang w:val="es-HN"/>
              </w:rPr>
              <w:t>Jorge Elias Renderos Amador</w:t>
            </w:r>
          </w:p>
        </w:tc>
      </w:tr>
      <w:tr w:rsidR="00267431" w:rsidRPr="00243EB9" w14:paraId="74A284DC" w14:textId="77777777" w:rsidTr="00E13123">
        <w:tc>
          <w:tcPr>
            <w:tcW w:w="2416" w:type="dxa"/>
          </w:tcPr>
          <w:p w14:paraId="5E7E33A4" w14:textId="10847F3E" w:rsidR="00267431" w:rsidRPr="00243EB9" w:rsidRDefault="00124D8A" w:rsidP="00A05659">
            <w:pPr>
              <w:pStyle w:val="TextodeTablas"/>
              <w:jc w:val="left"/>
              <w:rPr>
                <w:b/>
                <w:bCs/>
                <w:lang w:val="es-HN"/>
              </w:rPr>
            </w:pPr>
            <w:r w:rsidRPr="00243EB9">
              <w:rPr>
                <w:b/>
                <w:bCs/>
                <w:lang w:val="es-HN"/>
              </w:rPr>
              <w:t>Patrocinador:</w:t>
            </w:r>
          </w:p>
        </w:tc>
        <w:tc>
          <w:tcPr>
            <w:tcW w:w="6859" w:type="dxa"/>
          </w:tcPr>
          <w:p w14:paraId="2A9015D6" w14:textId="3ED833BB" w:rsidR="00267431" w:rsidRPr="00243EB9" w:rsidRDefault="00593736" w:rsidP="00A05659">
            <w:pPr>
              <w:pStyle w:val="TextodeTablas"/>
              <w:jc w:val="left"/>
              <w:rPr>
                <w:lang w:val="es-HN"/>
              </w:rPr>
            </w:pPr>
            <w:r w:rsidRPr="00243EB9">
              <w:rPr>
                <w:lang w:val="es-HN"/>
              </w:rPr>
              <w:t>Nidia Gisela Martínez Matute</w:t>
            </w:r>
            <w:r w:rsidR="008606AC" w:rsidRPr="00243EB9">
              <w:rPr>
                <w:lang w:val="es-HN"/>
              </w:rPr>
              <w:t xml:space="preserve">, Presidente Junta </w:t>
            </w:r>
            <w:r w:rsidR="00784597" w:rsidRPr="00243EB9">
              <w:rPr>
                <w:lang w:val="es-HN"/>
              </w:rPr>
              <w:t>d</w:t>
            </w:r>
            <w:r w:rsidR="008606AC" w:rsidRPr="00243EB9">
              <w:rPr>
                <w:lang w:val="es-HN"/>
              </w:rPr>
              <w:t>irectiva UNILUFIH.</w:t>
            </w:r>
          </w:p>
        </w:tc>
      </w:tr>
    </w:tbl>
    <w:p w14:paraId="5B6D3846" w14:textId="123A04AC" w:rsidR="00284173" w:rsidRPr="00243EB9" w:rsidRDefault="00124D8A" w:rsidP="00A05659">
      <w:pPr>
        <w:pStyle w:val="FuentedeFigurasyTablas"/>
      </w:pPr>
      <w:r w:rsidRPr="00243EB9">
        <w:t>Fuente: (Elaboración propia, 2023).</w:t>
      </w:r>
    </w:p>
    <w:p w14:paraId="094B13A9" w14:textId="77777777" w:rsidR="00706F9D" w:rsidRPr="00243EB9" w:rsidRDefault="00706F9D" w:rsidP="00A05659">
      <w:pPr>
        <w:pStyle w:val="TextoPrincipal"/>
      </w:pPr>
    </w:p>
    <w:p w14:paraId="6DC72BF0" w14:textId="77777777" w:rsidR="001C16CA" w:rsidRPr="00243EB9" w:rsidRDefault="001C16CA" w:rsidP="00A05659">
      <w:pPr>
        <w:pStyle w:val="TextoPrincipal"/>
      </w:pPr>
    </w:p>
    <w:p w14:paraId="0F3408BC" w14:textId="77777777" w:rsidR="001C16CA" w:rsidRPr="00243EB9" w:rsidRDefault="001C16CA" w:rsidP="00A05659">
      <w:pPr>
        <w:pStyle w:val="TextoPrincipal"/>
      </w:pPr>
    </w:p>
    <w:p w14:paraId="1B0E9BC4" w14:textId="77777777" w:rsidR="001C16CA" w:rsidRPr="00243EB9" w:rsidRDefault="001C16CA" w:rsidP="00A05659">
      <w:pPr>
        <w:pStyle w:val="TextoPrincipal"/>
      </w:pPr>
    </w:p>
    <w:p w14:paraId="024414FB" w14:textId="77777777" w:rsidR="001C16CA" w:rsidRPr="00243EB9" w:rsidRDefault="001C16CA" w:rsidP="00A05659">
      <w:pPr>
        <w:pStyle w:val="TextoPrincipal"/>
      </w:pPr>
    </w:p>
    <w:p w14:paraId="2645B5FA" w14:textId="77777777" w:rsidR="001C16CA" w:rsidRPr="00243EB9" w:rsidRDefault="001C16CA" w:rsidP="00A05659">
      <w:pPr>
        <w:pStyle w:val="TextoPrincipal"/>
      </w:pPr>
    </w:p>
    <w:p w14:paraId="75A7BE28" w14:textId="48991736" w:rsidR="006A5E13" w:rsidRPr="00243EB9" w:rsidRDefault="00E6706D" w:rsidP="00A05659">
      <w:pPr>
        <w:pStyle w:val="Ttulo4"/>
        <w:ind w:left="1985" w:hanging="851"/>
      </w:pPr>
      <w:bookmarkStart w:id="3889" w:name="_Toc152877976"/>
      <w:bookmarkStart w:id="3890" w:name="_Toc157506403"/>
      <w:bookmarkEnd w:id="3889"/>
      <w:r w:rsidRPr="00243EB9">
        <w:lastRenderedPageBreak/>
        <w:t>ESTRUCTURA DE DESGLOSE DE TRABAJO (EDT)</w:t>
      </w:r>
      <w:bookmarkEnd w:id="3890"/>
    </w:p>
    <w:p w14:paraId="3EDCF8E7" w14:textId="6B21E1F7" w:rsidR="00600043" w:rsidRPr="00243EB9" w:rsidRDefault="00D30FD6" w:rsidP="00A05659">
      <w:pPr>
        <w:pStyle w:val="TextoPrincipal"/>
      </w:pPr>
      <w:r w:rsidRPr="00243EB9">
        <w:t xml:space="preserve">La estructura de desglose de trabajo de la propuesta de aplicación se elaboró bajo un enfoque </w:t>
      </w:r>
      <w:r w:rsidR="00784597" w:rsidRPr="00243EB9">
        <w:t>por</w:t>
      </w:r>
      <w:r w:rsidRPr="00243EB9">
        <w:t xml:space="preserve"> fases.</w:t>
      </w:r>
    </w:p>
    <w:p w14:paraId="1FB56581" w14:textId="5B6A2616" w:rsidR="00AA0EAA" w:rsidRPr="00243EB9" w:rsidRDefault="004D5D35" w:rsidP="00A05659">
      <w:pPr>
        <w:pStyle w:val="Figuras"/>
      </w:pPr>
      <w:r w:rsidRPr="00243EB9">
        <w:rPr>
          <w:noProof/>
          <w14:ligatures w14:val="none"/>
        </w:rPr>
        <w:drawing>
          <wp:inline distT="0" distB="0" distL="0" distR="0" wp14:anchorId="124408E4" wp14:editId="0495795C">
            <wp:extent cx="5943600" cy="4143375"/>
            <wp:effectExtent l="0" t="0" r="0" b="0"/>
            <wp:docPr id="1535794239" name="Picture 153579423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794239" name="Imagen 6" descr="Diagrama&#10;&#10;Descripción generada automáticamente"/>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943600" cy="4143375"/>
                    </a:xfrm>
                    <a:prstGeom prst="rect">
                      <a:avLst/>
                    </a:prstGeom>
                  </pic:spPr>
                </pic:pic>
              </a:graphicData>
            </a:graphic>
          </wp:inline>
        </w:drawing>
      </w:r>
    </w:p>
    <w:p w14:paraId="09005EFE" w14:textId="01494595" w:rsidR="00C941F6" w:rsidRPr="00243EB9" w:rsidRDefault="00C941F6" w:rsidP="00A05659">
      <w:pPr>
        <w:pStyle w:val="TtulodeFiguras"/>
        <w:rPr>
          <w:lang w:val="es-HN"/>
        </w:rPr>
      </w:pPr>
      <w:bookmarkStart w:id="3891" w:name="_Toc157505871"/>
      <w:r w:rsidRPr="00243EB9">
        <w:rPr>
          <w:lang w:val="es-HN"/>
        </w:rPr>
        <w:t xml:space="preserve">Figura </w:t>
      </w:r>
      <w:r w:rsidR="0090432E" w:rsidRPr="00243EB9">
        <w:rPr>
          <w:lang w:val="es-HN"/>
        </w:rPr>
        <w:t>43. Estructura de desglose de trabajo</w:t>
      </w:r>
      <w:bookmarkEnd w:id="3891"/>
    </w:p>
    <w:p w14:paraId="3D6B9A7C" w14:textId="531DA48E" w:rsidR="0090432E" w:rsidRPr="00243EB9" w:rsidRDefault="0090432E" w:rsidP="00A05659">
      <w:pPr>
        <w:pStyle w:val="FuentedeFigurasyTablas"/>
      </w:pPr>
      <w:r w:rsidRPr="00243EB9">
        <w:t>Fuente: (Elaboración propia, 2023).</w:t>
      </w:r>
    </w:p>
    <w:p w14:paraId="1F696D5B" w14:textId="77777777" w:rsidR="002E2EDD" w:rsidRPr="00243EB9" w:rsidRDefault="002E2EDD" w:rsidP="00A05659">
      <w:pPr>
        <w:pStyle w:val="TextoPrincipal"/>
      </w:pPr>
    </w:p>
    <w:p w14:paraId="7C35829B" w14:textId="76E30BA5" w:rsidR="006403F0" w:rsidRPr="00243EB9" w:rsidRDefault="006403F0" w:rsidP="00A05659">
      <w:pPr>
        <w:pStyle w:val="TextoPrincipal"/>
      </w:pPr>
      <w:r w:rsidRPr="00243EB9">
        <w:t xml:space="preserve">El detalle de cada paquete de </w:t>
      </w:r>
      <w:r w:rsidR="00CD1EE5" w:rsidRPr="00243EB9">
        <w:t xml:space="preserve">trabajo </w:t>
      </w:r>
      <w:r w:rsidR="00C53954" w:rsidRPr="00243EB9">
        <w:t>s</w:t>
      </w:r>
      <w:r w:rsidR="00CD1EE5" w:rsidRPr="00243EB9">
        <w:t>e desglosa a continuación por medio de</w:t>
      </w:r>
      <w:r w:rsidR="00596BD8" w:rsidRPr="00243EB9">
        <w:t xml:space="preserve">l diccionario </w:t>
      </w:r>
      <w:r w:rsidR="00522F66" w:rsidRPr="00243EB9">
        <w:t>de la EDT.</w:t>
      </w:r>
    </w:p>
    <w:p w14:paraId="5343BC1F" w14:textId="77777777" w:rsidR="007F63F3" w:rsidRPr="00243EB9" w:rsidRDefault="007F63F3" w:rsidP="00A05659">
      <w:pPr>
        <w:pStyle w:val="TextoPrincipal"/>
      </w:pPr>
    </w:p>
    <w:p w14:paraId="569B4338" w14:textId="1F6E6593" w:rsidR="00AD404D" w:rsidRPr="00243EB9" w:rsidRDefault="00E6706D" w:rsidP="00A05659">
      <w:pPr>
        <w:pStyle w:val="Ttulo4"/>
        <w:ind w:left="1985" w:hanging="851"/>
      </w:pPr>
      <w:bookmarkStart w:id="3892" w:name="_Toc157506404"/>
      <w:r w:rsidRPr="00243EB9">
        <w:t>DICCIONARIO DE LA EDT</w:t>
      </w:r>
      <w:bookmarkEnd w:id="3892"/>
    </w:p>
    <w:p w14:paraId="66E7AE66" w14:textId="48A74486" w:rsidR="00CF084E" w:rsidRPr="00243EB9" w:rsidRDefault="00CF084E" w:rsidP="00A05659">
      <w:pPr>
        <w:pStyle w:val="TtulodeTablas"/>
        <w:rPr>
          <w:lang w:val="es-HN"/>
        </w:rPr>
      </w:pPr>
      <w:bookmarkStart w:id="3893" w:name="_Toc157505821"/>
      <w:r w:rsidRPr="00243EB9">
        <w:rPr>
          <w:lang w:val="es-HN"/>
        </w:rPr>
        <w:t xml:space="preserve">Tabla </w:t>
      </w:r>
      <w:r w:rsidR="008A6CE1" w:rsidRPr="00243EB9">
        <w:rPr>
          <w:lang w:val="es-HN"/>
        </w:rPr>
        <w:t>10</w:t>
      </w:r>
      <w:r w:rsidRPr="00243EB9">
        <w:rPr>
          <w:lang w:val="es-HN"/>
        </w:rPr>
        <w:t>. Diccionario de la EDT</w:t>
      </w:r>
      <w:bookmarkEnd w:id="3893"/>
    </w:p>
    <w:tbl>
      <w:tblPr>
        <w:tblStyle w:val="Tablaconcuadrcula"/>
        <w:tblW w:w="9351" w:type="dxa"/>
        <w:jc w:val="center"/>
        <w:tblLook w:val="04A0" w:firstRow="1" w:lastRow="0" w:firstColumn="1" w:lastColumn="0" w:noHBand="0" w:noVBand="1"/>
      </w:tblPr>
      <w:tblGrid>
        <w:gridCol w:w="1980"/>
        <w:gridCol w:w="2410"/>
        <w:gridCol w:w="1644"/>
        <w:gridCol w:w="3317"/>
      </w:tblGrid>
      <w:tr w:rsidR="00AC024C" w:rsidRPr="00243EB9" w14:paraId="2BA10ACA" w14:textId="77777777" w:rsidTr="00FB306F">
        <w:trPr>
          <w:trHeight w:val="290"/>
          <w:tblHeader/>
          <w:jc w:val="center"/>
        </w:trPr>
        <w:tc>
          <w:tcPr>
            <w:tcW w:w="1980" w:type="dxa"/>
            <w:noWrap/>
            <w:hideMark/>
          </w:tcPr>
          <w:p w14:paraId="4747CBCC" w14:textId="77777777" w:rsidR="00A9353B" w:rsidRPr="00243EB9" w:rsidRDefault="00A9353B" w:rsidP="00A05659">
            <w:pPr>
              <w:pStyle w:val="TextodeTablas"/>
              <w:rPr>
                <w:b/>
                <w:bCs/>
                <w:lang w:val="es-HN"/>
              </w:rPr>
            </w:pPr>
            <w:r w:rsidRPr="00243EB9">
              <w:rPr>
                <w:b/>
                <w:bCs/>
                <w:lang w:val="es-HN"/>
              </w:rPr>
              <w:t>Cuenta control</w:t>
            </w:r>
          </w:p>
        </w:tc>
        <w:tc>
          <w:tcPr>
            <w:tcW w:w="2410" w:type="dxa"/>
            <w:noWrap/>
            <w:hideMark/>
          </w:tcPr>
          <w:p w14:paraId="286236F0" w14:textId="77777777" w:rsidR="00A9353B" w:rsidRPr="00243EB9" w:rsidRDefault="00A9353B" w:rsidP="00A05659">
            <w:pPr>
              <w:pStyle w:val="TextodeTablas"/>
              <w:rPr>
                <w:b/>
                <w:bCs/>
                <w:lang w:val="es-HN"/>
              </w:rPr>
            </w:pPr>
            <w:r w:rsidRPr="00243EB9">
              <w:rPr>
                <w:b/>
                <w:bCs/>
                <w:lang w:val="es-HN"/>
              </w:rPr>
              <w:t>Paquete de trabajo</w:t>
            </w:r>
          </w:p>
        </w:tc>
        <w:tc>
          <w:tcPr>
            <w:tcW w:w="1644" w:type="dxa"/>
            <w:noWrap/>
            <w:hideMark/>
          </w:tcPr>
          <w:p w14:paraId="5AE26941" w14:textId="1F73981F" w:rsidR="00A9353B" w:rsidRPr="00243EB9" w:rsidRDefault="00A9353B" w:rsidP="00A05659">
            <w:pPr>
              <w:pStyle w:val="TextodeTablas"/>
              <w:rPr>
                <w:b/>
                <w:bCs/>
                <w:lang w:val="es-HN"/>
              </w:rPr>
            </w:pPr>
            <w:r w:rsidRPr="00243EB9">
              <w:rPr>
                <w:b/>
                <w:bCs/>
                <w:lang w:val="es-HN"/>
              </w:rPr>
              <w:t>Duración [</w:t>
            </w:r>
            <w:r w:rsidR="00043042" w:rsidRPr="00243EB9">
              <w:rPr>
                <w:b/>
                <w:bCs/>
                <w:lang w:val="es-HN"/>
              </w:rPr>
              <w:t>días</w:t>
            </w:r>
            <w:r w:rsidRPr="00243EB9">
              <w:rPr>
                <w:b/>
                <w:bCs/>
                <w:lang w:val="es-HN"/>
              </w:rPr>
              <w:t>]</w:t>
            </w:r>
          </w:p>
        </w:tc>
        <w:tc>
          <w:tcPr>
            <w:tcW w:w="3317" w:type="dxa"/>
            <w:noWrap/>
            <w:hideMark/>
          </w:tcPr>
          <w:p w14:paraId="3AECDB2C" w14:textId="77777777" w:rsidR="00A9353B" w:rsidRPr="00243EB9" w:rsidRDefault="00A9353B" w:rsidP="00A05659">
            <w:pPr>
              <w:pStyle w:val="TextodeTablas"/>
              <w:rPr>
                <w:b/>
                <w:bCs/>
                <w:lang w:val="es-HN"/>
              </w:rPr>
            </w:pPr>
            <w:r w:rsidRPr="00243EB9">
              <w:rPr>
                <w:b/>
                <w:bCs/>
                <w:lang w:val="es-HN"/>
              </w:rPr>
              <w:t>Descripción operativa</w:t>
            </w:r>
          </w:p>
        </w:tc>
      </w:tr>
      <w:tr w:rsidR="00114C1B" w:rsidRPr="00243EB9" w14:paraId="26A4F621" w14:textId="77777777" w:rsidTr="00FB306F">
        <w:trPr>
          <w:trHeight w:val="290"/>
          <w:jc w:val="center"/>
        </w:trPr>
        <w:tc>
          <w:tcPr>
            <w:tcW w:w="1980" w:type="dxa"/>
            <w:noWrap/>
          </w:tcPr>
          <w:p w14:paraId="23F48ABC" w14:textId="3C6D63C7" w:rsidR="00114C1B" w:rsidRPr="00243EB9" w:rsidRDefault="00114C1B" w:rsidP="00A05659">
            <w:pPr>
              <w:pStyle w:val="TextodeTablas"/>
              <w:jc w:val="left"/>
              <w:rPr>
                <w:lang w:val="es-HN"/>
              </w:rPr>
            </w:pPr>
            <w:r w:rsidRPr="00243EB9">
              <w:rPr>
                <w:lang w:val="es-HN"/>
              </w:rPr>
              <w:t>(1) Recopilación de información</w:t>
            </w:r>
          </w:p>
        </w:tc>
        <w:tc>
          <w:tcPr>
            <w:tcW w:w="2410" w:type="dxa"/>
            <w:noWrap/>
          </w:tcPr>
          <w:p w14:paraId="777B0E35" w14:textId="6C14B68A" w:rsidR="00114C1B" w:rsidRPr="00243EB9" w:rsidRDefault="00114C1B" w:rsidP="00A05659">
            <w:pPr>
              <w:pStyle w:val="TextodeTablas"/>
              <w:jc w:val="left"/>
              <w:rPr>
                <w:lang w:val="es-HN"/>
              </w:rPr>
            </w:pPr>
            <w:r w:rsidRPr="00243EB9">
              <w:rPr>
                <w:lang w:val="es-HN"/>
              </w:rPr>
              <w:t>(1.1) Definición del alcance y cronograma del proyecto</w:t>
            </w:r>
          </w:p>
        </w:tc>
        <w:tc>
          <w:tcPr>
            <w:tcW w:w="1644" w:type="dxa"/>
            <w:noWrap/>
            <w:vAlign w:val="center"/>
          </w:tcPr>
          <w:p w14:paraId="4C87FB01" w14:textId="77777777" w:rsidR="00114C1B" w:rsidRPr="00243EB9" w:rsidRDefault="00AA5A15" w:rsidP="00A05659">
            <w:pPr>
              <w:pStyle w:val="TextodeTablas"/>
              <w:rPr>
                <w:lang w:val="es-HN"/>
              </w:rPr>
            </w:pPr>
            <w:r w:rsidRPr="00243EB9">
              <w:rPr>
                <w:lang w:val="es-HN"/>
              </w:rPr>
              <w:t>2 días</w:t>
            </w:r>
          </w:p>
          <w:p w14:paraId="46DD0522" w14:textId="77777777" w:rsidR="00114C1B" w:rsidRPr="00243EB9" w:rsidRDefault="00114C1B" w:rsidP="00A05659">
            <w:pPr>
              <w:pStyle w:val="TextodeTablas"/>
              <w:rPr>
                <w:lang w:val="es-HN"/>
              </w:rPr>
            </w:pPr>
          </w:p>
        </w:tc>
        <w:tc>
          <w:tcPr>
            <w:tcW w:w="3317" w:type="dxa"/>
            <w:noWrap/>
          </w:tcPr>
          <w:p w14:paraId="281AC930" w14:textId="4440479D" w:rsidR="00114C1B" w:rsidRPr="00243EB9" w:rsidRDefault="00114C1B" w:rsidP="00A05659">
            <w:pPr>
              <w:pStyle w:val="TextodeTablas"/>
              <w:jc w:val="left"/>
              <w:rPr>
                <w:lang w:val="es-HN"/>
              </w:rPr>
            </w:pPr>
            <w:r w:rsidRPr="00243EB9">
              <w:rPr>
                <w:lang w:val="es-HN"/>
              </w:rPr>
              <w:t>Elaboración del enunciado del alance de la propuesta con el equipo de proyecto y el representante de la asociación.</w:t>
            </w:r>
          </w:p>
        </w:tc>
      </w:tr>
      <w:tr w:rsidR="00AC024C" w:rsidRPr="00243EB9" w14:paraId="3D924EC6" w14:textId="77777777" w:rsidTr="00FB306F">
        <w:trPr>
          <w:trHeight w:val="290"/>
          <w:jc w:val="center"/>
        </w:trPr>
        <w:tc>
          <w:tcPr>
            <w:tcW w:w="1980" w:type="dxa"/>
            <w:noWrap/>
            <w:hideMark/>
          </w:tcPr>
          <w:p w14:paraId="5C27BF1F" w14:textId="77777777" w:rsidR="00A9353B" w:rsidRPr="00243EB9" w:rsidRDefault="00A9353B" w:rsidP="00A05659">
            <w:pPr>
              <w:pStyle w:val="TextodeTablas"/>
              <w:jc w:val="left"/>
              <w:rPr>
                <w:lang w:val="es-HN"/>
              </w:rPr>
            </w:pPr>
            <w:r w:rsidRPr="00243EB9">
              <w:rPr>
                <w:lang w:val="es-HN"/>
              </w:rPr>
              <w:t>(1) Recopilación de información</w:t>
            </w:r>
          </w:p>
        </w:tc>
        <w:tc>
          <w:tcPr>
            <w:tcW w:w="2410" w:type="dxa"/>
            <w:noWrap/>
            <w:hideMark/>
          </w:tcPr>
          <w:p w14:paraId="7BDBFCFF" w14:textId="65A59E2E" w:rsidR="00A9353B" w:rsidRPr="00243EB9" w:rsidRDefault="00A9353B" w:rsidP="00A05659">
            <w:pPr>
              <w:pStyle w:val="TextodeTablas"/>
              <w:jc w:val="left"/>
              <w:rPr>
                <w:lang w:val="es-HN"/>
              </w:rPr>
            </w:pPr>
            <w:r w:rsidRPr="00243EB9">
              <w:rPr>
                <w:lang w:val="es-HN"/>
              </w:rPr>
              <w:t>(1.</w:t>
            </w:r>
            <w:r w:rsidR="00114C1B" w:rsidRPr="00243EB9">
              <w:rPr>
                <w:lang w:val="es-HN"/>
              </w:rPr>
              <w:t>2</w:t>
            </w:r>
            <w:r w:rsidRPr="00243EB9">
              <w:rPr>
                <w:lang w:val="es-HN"/>
              </w:rPr>
              <w:t>) Identificación de interesados en el proyecto</w:t>
            </w:r>
          </w:p>
        </w:tc>
        <w:tc>
          <w:tcPr>
            <w:tcW w:w="1644" w:type="dxa"/>
            <w:noWrap/>
            <w:vAlign w:val="center"/>
            <w:hideMark/>
          </w:tcPr>
          <w:p w14:paraId="4185C2B0" w14:textId="3C9A055F" w:rsidR="00A9353B" w:rsidRPr="00243EB9" w:rsidRDefault="008C1597" w:rsidP="00A05659">
            <w:pPr>
              <w:pStyle w:val="TextodeTablas"/>
              <w:rPr>
                <w:lang w:val="es-HN"/>
              </w:rPr>
            </w:pPr>
            <w:r w:rsidRPr="00243EB9">
              <w:rPr>
                <w:lang w:val="es-HN"/>
              </w:rPr>
              <w:t>1 día</w:t>
            </w:r>
          </w:p>
        </w:tc>
        <w:tc>
          <w:tcPr>
            <w:tcW w:w="3317" w:type="dxa"/>
            <w:noWrap/>
            <w:hideMark/>
          </w:tcPr>
          <w:p w14:paraId="438AC41C" w14:textId="3C913D99" w:rsidR="00A9353B" w:rsidRPr="00243EB9" w:rsidRDefault="000D1553" w:rsidP="00A05659">
            <w:pPr>
              <w:pStyle w:val="TextodeTablas"/>
              <w:jc w:val="left"/>
              <w:rPr>
                <w:lang w:val="es-HN"/>
              </w:rPr>
            </w:pPr>
            <w:r w:rsidRPr="00243EB9">
              <w:rPr>
                <w:lang w:val="es-HN"/>
              </w:rPr>
              <w:t>Aplicación de técnica de lluvia de ideas con el equipo de proyectos para identificar los interesados potenciales</w:t>
            </w:r>
            <w:r w:rsidR="00603EAA" w:rsidRPr="00243EB9">
              <w:rPr>
                <w:lang w:val="es-HN"/>
              </w:rPr>
              <w:t>.</w:t>
            </w:r>
          </w:p>
        </w:tc>
      </w:tr>
      <w:tr w:rsidR="00AC024C" w:rsidRPr="00243EB9" w14:paraId="407EE85A" w14:textId="77777777" w:rsidTr="00FB306F">
        <w:trPr>
          <w:trHeight w:val="290"/>
          <w:jc w:val="center"/>
        </w:trPr>
        <w:tc>
          <w:tcPr>
            <w:tcW w:w="1980" w:type="dxa"/>
            <w:noWrap/>
            <w:hideMark/>
          </w:tcPr>
          <w:p w14:paraId="30E4CB49" w14:textId="77777777" w:rsidR="00A9353B" w:rsidRPr="00243EB9" w:rsidRDefault="00A9353B" w:rsidP="00A05659">
            <w:pPr>
              <w:pStyle w:val="TextodeTablas"/>
              <w:jc w:val="left"/>
              <w:rPr>
                <w:lang w:val="es-HN"/>
              </w:rPr>
            </w:pPr>
            <w:r w:rsidRPr="00243EB9">
              <w:rPr>
                <w:lang w:val="es-HN"/>
              </w:rPr>
              <w:lastRenderedPageBreak/>
              <w:t>(1) Recopilación de información</w:t>
            </w:r>
          </w:p>
        </w:tc>
        <w:tc>
          <w:tcPr>
            <w:tcW w:w="2410" w:type="dxa"/>
            <w:noWrap/>
            <w:hideMark/>
          </w:tcPr>
          <w:p w14:paraId="545782B0" w14:textId="2D19C7BD" w:rsidR="00A9353B" w:rsidRPr="00243EB9" w:rsidRDefault="00A9353B" w:rsidP="00A05659">
            <w:pPr>
              <w:pStyle w:val="TextodeTablas"/>
              <w:jc w:val="left"/>
              <w:rPr>
                <w:lang w:val="es-HN"/>
              </w:rPr>
            </w:pPr>
            <w:r w:rsidRPr="00243EB9">
              <w:rPr>
                <w:lang w:val="es-HN"/>
              </w:rPr>
              <w:t>(1.</w:t>
            </w:r>
            <w:r w:rsidR="00114C1B" w:rsidRPr="00243EB9">
              <w:rPr>
                <w:lang w:val="es-HN"/>
              </w:rPr>
              <w:t>3</w:t>
            </w:r>
            <w:r w:rsidRPr="00243EB9">
              <w:rPr>
                <w:lang w:val="es-HN"/>
              </w:rPr>
              <w:t>) Elaboración de matriz de interesados</w:t>
            </w:r>
          </w:p>
        </w:tc>
        <w:tc>
          <w:tcPr>
            <w:tcW w:w="1644" w:type="dxa"/>
            <w:noWrap/>
            <w:vAlign w:val="center"/>
            <w:hideMark/>
          </w:tcPr>
          <w:p w14:paraId="3C3D8B9B" w14:textId="70175AB3" w:rsidR="00A9353B" w:rsidRPr="00243EB9" w:rsidRDefault="008C1597" w:rsidP="00A05659">
            <w:pPr>
              <w:pStyle w:val="TextodeTablas"/>
              <w:rPr>
                <w:lang w:val="es-HN"/>
              </w:rPr>
            </w:pPr>
            <w:r w:rsidRPr="00243EB9">
              <w:rPr>
                <w:lang w:val="es-HN"/>
              </w:rPr>
              <w:t>3 días</w:t>
            </w:r>
          </w:p>
        </w:tc>
        <w:tc>
          <w:tcPr>
            <w:tcW w:w="3317" w:type="dxa"/>
            <w:noWrap/>
            <w:hideMark/>
          </w:tcPr>
          <w:p w14:paraId="202181D7" w14:textId="4A036923" w:rsidR="00A9353B" w:rsidRPr="00243EB9" w:rsidRDefault="00603EAA" w:rsidP="00A05659">
            <w:pPr>
              <w:pStyle w:val="TextodeTablas"/>
              <w:jc w:val="left"/>
              <w:rPr>
                <w:lang w:val="es-HN"/>
              </w:rPr>
            </w:pPr>
            <w:r w:rsidRPr="00243EB9">
              <w:rPr>
                <w:lang w:val="es-HN"/>
              </w:rPr>
              <w:t>Elaboración de matriz de interesados ponderando a cada uno por medio de su poder, interés, influencia e impacto.</w:t>
            </w:r>
          </w:p>
        </w:tc>
      </w:tr>
      <w:tr w:rsidR="00AC024C" w:rsidRPr="00243EB9" w14:paraId="41ADE347" w14:textId="77777777" w:rsidTr="00FB306F">
        <w:trPr>
          <w:trHeight w:val="290"/>
          <w:jc w:val="center"/>
        </w:trPr>
        <w:tc>
          <w:tcPr>
            <w:tcW w:w="1980" w:type="dxa"/>
            <w:noWrap/>
            <w:hideMark/>
          </w:tcPr>
          <w:p w14:paraId="5FA496F7" w14:textId="77777777" w:rsidR="00A9353B" w:rsidRPr="00243EB9" w:rsidRDefault="00A9353B" w:rsidP="00A05659">
            <w:pPr>
              <w:pStyle w:val="TextodeTablas"/>
              <w:jc w:val="left"/>
              <w:rPr>
                <w:lang w:val="es-HN"/>
              </w:rPr>
            </w:pPr>
            <w:r w:rsidRPr="00243EB9">
              <w:rPr>
                <w:lang w:val="es-HN"/>
              </w:rPr>
              <w:t>(1) Recopilación de información</w:t>
            </w:r>
          </w:p>
        </w:tc>
        <w:tc>
          <w:tcPr>
            <w:tcW w:w="2410" w:type="dxa"/>
            <w:noWrap/>
            <w:hideMark/>
          </w:tcPr>
          <w:p w14:paraId="48406C81" w14:textId="7D52975D" w:rsidR="00A9353B" w:rsidRPr="00243EB9" w:rsidRDefault="00A9353B" w:rsidP="00A05659">
            <w:pPr>
              <w:pStyle w:val="TextodeTablas"/>
              <w:jc w:val="left"/>
              <w:rPr>
                <w:lang w:val="es-HN"/>
              </w:rPr>
            </w:pPr>
            <w:r w:rsidRPr="00243EB9">
              <w:rPr>
                <w:lang w:val="es-HN"/>
              </w:rPr>
              <w:t>(1.</w:t>
            </w:r>
            <w:r w:rsidR="00114C1B" w:rsidRPr="00243EB9">
              <w:rPr>
                <w:lang w:val="es-HN"/>
              </w:rPr>
              <w:t>4</w:t>
            </w:r>
            <w:r w:rsidRPr="00243EB9">
              <w:rPr>
                <w:lang w:val="es-HN"/>
              </w:rPr>
              <w:t>) Recopilación de procedimientos empíricos de la asociación</w:t>
            </w:r>
          </w:p>
        </w:tc>
        <w:tc>
          <w:tcPr>
            <w:tcW w:w="1644" w:type="dxa"/>
            <w:noWrap/>
            <w:vAlign w:val="center"/>
            <w:hideMark/>
          </w:tcPr>
          <w:p w14:paraId="6A8F647B" w14:textId="342DA64B" w:rsidR="00A9353B" w:rsidRPr="00243EB9" w:rsidRDefault="00131A8B" w:rsidP="00A05659">
            <w:pPr>
              <w:pStyle w:val="TextodeTablas"/>
              <w:rPr>
                <w:lang w:val="es-HN"/>
              </w:rPr>
            </w:pPr>
            <w:r w:rsidRPr="00243EB9">
              <w:rPr>
                <w:lang w:val="es-HN"/>
              </w:rPr>
              <w:t>3 días</w:t>
            </w:r>
          </w:p>
        </w:tc>
        <w:tc>
          <w:tcPr>
            <w:tcW w:w="3317" w:type="dxa"/>
            <w:noWrap/>
            <w:hideMark/>
          </w:tcPr>
          <w:p w14:paraId="1A0EB7CD" w14:textId="64CC4EDA" w:rsidR="00A9353B" w:rsidRPr="00243EB9" w:rsidRDefault="00D52275" w:rsidP="00A05659">
            <w:pPr>
              <w:pStyle w:val="TextodeTablas"/>
              <w:jc w:val="left"/>
              <w:rPr>
                <w:lang w:val="es-HN"/>
              </w:rPr>
            </w:pPr>
            <w:r w:rsidRPr="00243EB9">
              <w:rPr>
                <w:lang w:val="es-HN"/>
              </w:rPr>
              <w:t xml:space="preserve">Recolección de información </w:t>
            </w:r>
            <w:r w:rsidR="00760A33" w:rsidRPr="00243EB9">
              <w:rPr>
                <w:lang w:val="es-HN"/>
              </w:rPr>
              <w:t xml:space="preserve">relacionada con los procesos de </w:t>
            </w:r>
            <w:r w:rsidR="00BD5F37" w:rsidRPr="00243EB9">
              <w:rPr>
                <w:lang w:val="es-HN"/>
              </w:rPr>
              <w:t>la asociación</w:t>
            </w:r>
            <w:r w:rsidR="00823173" w:rsidRPr="00243EB9">
              <w:rPr>
                <w:lang w:val="es-HN"/>
              </w:rPr>
              <w:t>, y</w:t>
            </w:r>
            <w:r w:rsidR="00760A33" w:rsidRPr="00243EB9">
              <w:rPr>
                <w:lang w:val="es-HN"/>
              </w:rPr>
              <w:t>a sea información escrita o verbal producto de la experiencia de los usuarios.</w:t>
            </w:r>
          </w:p>
        </w:tc>
      </w:tr>
      <w:tr w:rsidR="00AC024C" w:rsidRPr="00243EB9" w14:paraId="318C698E" w14:textId="77777777" w:rsidTr="00FB306F">
        <w:trPr>
          <w:trHeight w:val="290"/>
          <w:jc w:val="center"/>
        </w:trPr>
        <w:tc>
          <w:tcPr>
            <w:tcW w:w="1980" w:type="dxa"/>
            <w:noWrap/>
            <w:hideMark/>
          </w:tcPr>
          <w:p w14:paraId="46F4F049" w14:textId="77777777" w:rsidR="00A9353B" w:rsidRPr="00243EB9" w:rsidRDefault="00A9353B" w:rsidP="00A05659">
            <w:pPr>
              <w:pStyle w:val="TextodeTablas"/>
              <w:jc w:val="left"/>
              <w:rPr>
                <w:lang w:val="es-HN"/>
              </w:rPr>
            </w:pPr>
            <w:r w:rsidRPr="00243EB9">
              <w:rPr>
                <w:lang w:val="es-HN"/>
              </w:rPr>
              <w:t>(2) Documentación de procesos</w:t>
            </w:r>
          </w:p>
        </w:tc>
        <w:tc>
          <w:tcPr>
            <w:tcW w:w="2410" w:type="dxa"/>
            <w:noWrap/>
            <w:hideMark/>
          </w:tcPr>
          <w:p w14:paraId="3DB30406" w14:textId="77777777" w:rsidR="00A9353B" w:rsidRPr="00243EB9" w:rsidRDefault="00A9353B" w:rsidP="00A05659">
            <w:pPr>
              <w:pStyle w:val="TextodeTablas"/>
              <w:jc w:val="left"/>
              <w:rPr>
                <w:lang w:val="es-HN"/>
              </w:rPr>
            </w:pPr>
            <w:r w:rsidRPr="00243EB9">
              <w:rPr>
                <w:lang w:val="es-HN"/>
              </w:rPr>
              <w:t>(2.1) Revisión y análisis de información</w:t>
            </w:r>
          </w:p>
        </w:tc>
        <w:tc>
          <w:tcPr>
            <w:tcW w:w="1644" w:type="dxa"/>
            <w:noWrap/>
            <w:vAlign w:val="center"/>
            <w:hideMark/>
          </w:tcPr>
          <w:p w14:paraId="17AE3C6A" w14:textId="064D3C84" w:rsidR="00A9353B" w:rsidRPr="00243EB9" w:rsidRDefault="00131A8B" w:rsidP="00A05659">
            <w:pPr>
              <w:pStyle w:val="TextodeTablas"/>
              <w:rPr>
                <w:lang w:val="es-HN"/>
              </w:rPr>
            </w:pPr>
            <w:r w:rsidRPr="00243EB9">
              <w:rPr>
                <w:lang w:val="es-HN"/>
              </w:rPr>
              <w:t>1 día</w:t>
            </w:r>
          </w:p>
        </w:tc>
        <w:tc>
          <w:tcPr>
            <w:tcW w:w="3317" w:type="dxa"/>
            <w:noWrap/>
            <w:hideMark/>
          </w:tcPr>
          <w:p w14:paraId="12506702" w14:textId="1D28C42F" w:rsidR="00A9353B" w:rsidRPr="00243EB9" w:rsidRDefault="00B10E3E" w:rsidP="00A05659">
            <w:pPr>
              <w:pStyle w:val="TextodeTablas"/>
              <w:jc w:val="left"/>
              <w:rPr>
                <w:lang w:val="es-HN"/>
              </w:rPr>
            </w:pPr>
            <w:r w:rsidRPr="00243EB9">
              <w:rPr>
                <w:lang w:val="es-HN"/>
              </w:rPr>
              <w:t>Clasificación de la informació</w:t>
            </w:r>
            <w:r w:rsidR="00074358" w:rsidRPr="00243EB9">
              <w:rPr>
                <w:lang w:val="es-HN"/>
              </w:rPr>
              <w:t xml:space="preserve">n en procedimientos, </w:t>
            </w:r>
            <w:r w:rsidR="003B5BD3" w:rsidRPr="00243EB9">
              <w:rPr>
                <w:lang w:val="es-HN"/>
              </w:rPr>
              <w:t>documentación soporte o contexto del ambiente en el que se desarrolla el proceso.</w:t>
            </w:r>
          </w:p>
        </w:tc>
      </w:tr>
      <w:tr w:rsidR="00AC024C" w:rsidRPr="00243EB9" w14:paraId="21ECEDF8" w14:textId="77777777" w:rsidTr="00FB306F">
        <w:trPr>
          <w:trHeight w:val="290"/>
          <w:jc w:val="center"/>
        </w:trPr>
        <w:tc>
          <w:tcPr>
            <w:tcW w:w="1980" w:type="dxa"/>
            <w:noWrap/>
            <w:hideMark/>
          </w:tcPr>
          <w:p w14:paraId="72BA3E68" w14:textId="77777777" w:rsidR="00A9353B" w:rsidRPr="00243EB9" w:rsidRDefault="00A9353B" w:rsidP="00A05659">
            <w:pPr>
              <w:pStyle w:val="TextodeTablas"/>
              <w:jc w:val="left"/>
              <w:rPr>
                <w:lang w:val="es-HN"/>
              </w:rPr>
            </w:pPr>
            <w:r w:rsidRPr="00243EB9">
              <w:rPr>
                <w:lang w:val="es-HN"/>
              </w:rPr>
              <w:t>(2) Documentación de procesos</w:t>
            </w:r>
          </w:p>
        </w:tc>
        <w:tc>
          <w:tcPr>
            <w:tcW w:w="2410" w:type="dxa"/>
            <w:noWrap/>
            <w:hideMark/>
          </w:tcPr>
          <w:p w14:paraId="6DF9031B" w14:textId="77777777" w:rsidR="00A9353B" w:rsidRPr="00243EB9" w:rsidRDefault="00A9353B" w:rsidP="00A05659">
            <w:pPr>
              <w:pStyle w:val="TextodeTablas"/>
              <w:jc w:val="left"/>
              <w:rPr>
                <w:lang w:val="es-HN"/>
              </w:rPr>
            </w:pPr>
            <w:r w:rsidRPr="00243EB9">
              <w:rPr>
                <w:lang w:val="es-HN"/>
              </w:rPr>
              <w:t>(2.2) Elaboración de diagramas de flujo</w:t>
            </w:r>
          </w:p>
        </w:tc>
        <w:tc>
          <w:tcPr>
            <w:tcW w:w="1644" w:type="dxa"/>
            <w:noWrap/>
            <w:vAlign w:val="center"/>
            <w:hideMark/>
          </w:tcPr>
          <w:p w14:paraId="04F90F3C" w14:textId="3590826D" w:rsidR="00A9353B" w:rsidRPr="00243EB9" w:rsidRDefault="008D60A6" w:rsidP="00A05659">
            <w:pPr>
              <w:pStyle w:val="TextodeTablas"/>
              <w:rPr>
                <w:lang w:val="es-HN"/>
              </w:rPr>
            </w:pPr>
            <w:r w:rsidRPr="00243EB9">
              <w:rPr>
                <w:lang w:val="es-HN"/>
              </w:rPr>
              <w:t>4 días</w:t>
            </w:r>
          </w:p>
        </w:tc>
        <w:tc>
          <w:tcPr>
            <w:tcW w:w="3317" w:type="dxa"/>
            <w:noWrap/>
            <w:hideMark/>
          </w:tcPr>
          <w:p w14:paraId="61CA1DFA" w14:textId="3DBFC735" w:rsidR="00A9353B" w:rsidRPr="00243EB9" w:rsidRDefault="00C0147A" w:rsidP="00A05659">
            <w:pPr>
              <w:pStyle w:val="TextodeTablas"/>
              <w:jc w:val="left"/>
              <w:rPr>
                <w:lang w:val="es-HN"/>
              </w:rPr>
            </w:pPr>
            <w:r w:rsidRPr="00243EB9">
              <w:rPr>
                <w:lang w:val="es-HN"/>
              </w:rPr>
              <w:t>Elaboración de diagramas de flujo mediante notación BPMN 2.0 con enfoque funcional.</w:t>
            </w:r>
          </w:p>
        </w:tc>
      </w:tr>
      <w:tr w:rsidR="00AC024C" w:rsidRPr="00243EB9" w14:paraId="3398661C" w14:textId="77777777" w:rsidTr="00FB306F">
        <w:trPr>
          <w:trHeight w:val="290"/>
          <w:jc w:val="center"/>
        </w:trPr>
        <w:tc>
          <w:tcPr>
            <w:tcW w:w="1980" w:type="dxa"/>
            <w:noWrap/>
            <w:hideMark/>
          </w:tcPr>
          <w:p w14:paraId="1971F706" w14:textId="77777777" w:rsidR="00A9353B" w:rsidRPr="00243EB9" w:rsidRDefault="00A9353B" w:rsidP="00A05659">
            <w:pPr>
              <w:pStyle w:val="TextodeTablas"/>
              <w:jc w:val="left"/>
              <w:rPr>
                <w:lang w:val="es-HN"/>
              </w:rPr>
            </w:pPr>
            <w:r w:rsidRPr="00243EB9">
              <w:rPr>
                <w:lang w:val="es-HN"/>
              </w:rPr>
              <w:t>(2) Documentación de procesos</w:t>
            </w:r>
          </w:p>
        </w:tc>
        <w:tc>
          <w:tcPr>
            <w:tcW w:w="2410" w:type="dxa"/>
            <w:noWrap/>
            <w:hideMark/>
          </w:tcPr>
          <w:p w14:paraId="441E4FEF" w14:textId="77777777" w:rsidR="00A9353B" w:rsidRPr="00243EB9" w:rsidRDefault="00A9353B" w:rsidP="00A05659">
            <w:pPr>
              <w:pStyle w:val="TextodeTablas"/>
              <w:jc w:val="left"/>
              <w:rPr>
                <w:lang w:val="es-HN"/>
              </w:rPr>
            </w:pPr>
            <w:r w:rsidRPr="00243EB9">
              <w:rPr>
                <w:lang w:val="es-HN"/>
              </w:rPr>
              <w:t>(2.3) Elaboración de manual de procedimiento</w:t>
            </w:r>
          </w:p>
        </w:tc>
        <w:tc>
          <w:tcPr>
            <w:tcW w:w="1644" w:type="dxa"/>
            <w:noWrap/>
            <w:vAlign w:val="center"/>
            <w:hideMark/>
          </w:tcPr>
          <w:p w14:paraId="59ED6AD9" w14:textId="45E80EBB" w:rsidR="00A9353B" w:rsidRPr="00243EB9" w:rsidRDefault="008D60A6" w:rsidP="00A05659">
            <w:pPr>
              <w:pStyle w:val="TextodeTablas"/>
              <w:rPr>
                <w:lang w:val="es-HN"/>
              </w:rPr>
            </w:pPr>
            <w:r w:rsidRPr="00243EB9">
              <w:rPr>
                <w:lang w:val="es-HN"/>
              </w:rPr>
              <w:t>4 días</w:t>
            </w:r>
          </w:p>
        </w:tc>
        <w:tc>
          <w:tcPr>
            <w:tcW w:w="3317" w:type="dxa"/>
            <w:noWrap/>
            <w:hideMark/>
          </w:tcPr>
          <w:p w14:paraId="0428FDAC" w14:textId="34E63C64" w:rsidR="00A9353B" w:rsidRPr="00243EB9" w:rsidRDefault="00C0147A" w:rsidP="00A05659">
            <w:pPr>
              <w:pStyle w:val="TextodeTablas"/>
              <w:jc w:val="left"/>
              <w:rPr>
                <w:lang w:val="es-HN"/>
              </w:rPr>
            </w:pPr>
            <w:r w:rsidRPr="00243EB9">
              <w:rPr>
                <w:lang w:val="es-HN"/>
              </w:rPr>
              <w:t xml:space="preserve">Desglose de las actividades del diagrama de flujo en tareas </w:t>
            </w:r>
            <w:r w:rsidR="00F44B07" w:rsidRPr="00243EB9">
              <w:rPr>
                <w:lang w:val="es-HN"/>
              </w:rPr>
              <w:t xml:space="preserve">operativas </w:t>
            </w:r>
            <w:r w:rsidRPr="00243EB9">
              <w:rPr>
                <w:lang w:val="es-HN"/>
              </w:rPr>
              <w:t>secuencia</w:t>
            </w:r>
            <w:r w:rsidR="00F44B07" w:rsidRPr="00243EB9">
              <w:rPr>
                <w:lang w:val="es-HN"/>
              </w:rPr>
              <w:t>les o pa</w:t>
            </w:r>
            <w:r w:rsidR="0092331F" w:rsidRPr="00243EB9">
              <w:rPr>
                <w:lang w:val="es-HN"/>
              </w:rPr>
              <w:t>ralelas.</w:t>
            </w:r>
          </w:p>
        </w:tc>
      </w:tr>
      <w:tr w:rsidR="00AC024C" w:rsidRPr="00243EB9" w14:paraId="125D9EB6" w14:textId="77777777" w:rsidTr="00FB306F">
        <w:trPr>
          <w:trHeight w:val="290"/>
          <w:jc w:val="center"/>
        </w:trPr>
        <w:tc>
          <w:tcPr>
            <w:tcW w:w="1980" w:type="dxa"/>
            <w:noWrap/>
            <w:hideMark/>
          </w:tcPr>
          <w:p w14:paraId="7892039B" w14:textId="4843EC86" w:rsidR="00A9353B" w:rsidRPr="00243EB9" w:rsidRDefault="00697B12" w:rsidP="00A05659">
            <w:pPr>
              <w:pStyle w:val="TextodeTablas"/>
              <w:jc w:val="left"/>
              <w:rPr>
                <w:lang w:val="es-HN"/>
              </w:rPr>
            </w:pPr>
            <w:r w:rsidRPr="00243EB9">
              <w:rPr>
                <w:lang w:val="es-HN"/>
              </w:rPr>
              <w:t>(3) Revisión y aprobación de entregables</w:t>
            </w:r>
          </w:p>
        </w:tc>
        <w:tc>
          <w:tcPr>
            <w:tcW w:w="2410" w:type="dxa"/>
            <w:noWrap/>
            <w:hideMark/>
          </w:tcPr>
          <w:p w14:paraId="14A13D6F" w14:textId="3E8FFB34" w:rsidR="00A9353B" w:rsidRPr="00243EB9" w:rsidRDefault="00BA6EF9" w:rsidP="00A05659">
            <w:pPr>
              <w:pStyle w:val="TextodeTablas"/>
              <w:jc w:val="left"/>
              <w:rPr>
                <w:lang w:val="es-HN"/>
              </w:rPr>
            </w:pPr>
            <w:r w:rsidRPr="00243EB9">
              <w:rPr>
                <w:lang w:val="es-HN"/>
              </w:rPr>
              <w:t>(3.1) Revisión de entregables</w:t>
            </w:r>
          </w:p>
        </w:tc>
        <w:tc>
          <w:tcPr>
            <w:tcW w:w="1644" w:type="dxa"/>
            <w:noWrap/>
            <w:vAlign w:val="center"/>
            <w:hideMark/>
          </w:tcPr>
          <w:p w14:paraId="08BE8300" w14:textId="58762D64" w:rsidR="00A9353B" w:rsidRPr="00243EB9" w:rsidRDefault="00D43EA8" w:rsidP="00A05659">
            <w:pPr>
              <w:pStyle w:val="TextodeTablas"/>
              <w:rPr>
                <w:lang w:val="es-HN"/>
              </w:rPr>
            </w:pPr>
            <w:r w:rsidRPr="00243EB9">
              <w:rPr>
                <w:lang w:val="es-HN"/>
              </w:rPr>
              <w:t>7 días</w:t>
            </w:r>
          </w:p>
        </w:tc>
        <w:tc>
          <w:tcPr>
            <w:tcW w:w="3317" w:type="dxa"/>
            <w:noWrap/>
            <w:hideMark/>
          </w:tcPr>
          <w:p w14:paraId="0FB448E8" w14:textId="0E64BF16" w:rsidR="00A9353B" w:rsidRPr="00243EB9" w:rsidRDefault="0092331F" w:rsidP="00A05659">
            <w:pPr>
              <w:pStyle w:val="TextodeTablas"/>
              <w:jc w:val="left"/>
              <w:rPr>
                <w:lang w:val="es-HN"/>
              </w:rPr>
            </w:pPr>
            <w:r w:rsidRPr="00243EB9">
              <w:rPr>
                <w:lang w:val="es-HN"/>
              </w:rPr>
              <w:t xml:space="preserve">Revisión del diagrama de flujo y </w:t>
            </w:r>
            <w:r w:rsidR="00931429" w:rsidRPr="00243EB9">
              <w:rPr>
                <w:lang w:val="es-HN"/>
              </w:rPr>
              <w:t>manual de procedimiento de los procesos documentados.</w:t>
            </w:r>
          </w:p>
        </w:tc>
      </w:tr>
      <w:tr w:rsidR="00AC024C" w:rsidRPr="00243EB9" w14:paraId="019FAAFF" w14:textId="77777777" w:rsidTr="00BA6EF9">
        <w:trPr>
          <w:trHeight w:val="290"/>
          <w:jc w:val="center"/>
        </w:trPr>
        <w:tc>
          <w:tcPr>
            <w:tcW w:w="1980" w:type="dxa"/>
            <w:noWrap/>
            <w:hideMark/>
          </w:tcPr>
          <w:p w14:paraId="2C9E68F6" w14:textId="447DE621" w:rsidR="00A9353B" w:rsidRPr="00243EB9" w:rsidRDefault="00697B12" w:rsidP="00A05659">
            <w:pPr>
              <w:pStyle w:val="TextodeTablas"/>
              <w:jc w:val="left"/>
              <w:rPr>
                <w:lang w:val="es-HN"/>
              </w:rPr>
            </w:pPr>
            <w:r w:rsidRPr="00243EB9">
              <w:rPr>
                <w:lang w:val="es-HN"/>
              </w:rPr>
              <w:t>(3) Revisión y aprobación de entregables</w:t>
            </w:r>
          </w:p>
        </w:tc>
        <w:tc>
          <w:tcPr>
            <w:tcW w:w="2410" w:type="dxa"/>
            <w:noWrap/>
          </w:tcPr>
          <w:p w14:paraId="542D6BB9" w14:textId="217387F7" w:rsidR="00171BAB" w:rsidRPr="00243EB9" w:rsidRDefault="00171BAB" w:rsidP="00A05659">
            <w:pPr>
              <w:pStyle w:val="TextodeTablas"/>
              <w:jc w:val="left"/>
              <w:rPr>
                <w:lang w:val="es-HN"/>
              </w:rPr>
            </w:pPr>
            <w:r w:rsidRPr="00243EB9">
              <w:rPr>
                <w:lang w:val="es-HN"/>
              </w:rPr>
              <w:t>(</w:t>
            </w:r>
            <w:r w:rsidR="007574F8" w:rsidRPr="00243EB9">
              <w:rPr>
                <w:lang w:val="es-HN"/>
              </w:rPr>
              <w:t>3</w:t>
            </w:r>
            <w:r w:rsidRPr="00243EB9">
              <w:rPr>
                <w:lang w:val="es-HN"/>
              </w:rPr>
              <w:t>.2) Ajuste de entregables con retroalimentación de la asociación</w:t>
            </w:r>
          </w:p>
        </w:tc>
        <w:tc>
          <w:tcPr>
            <w:tcW w:w="1644" w:type="dxa"/>
            <w:noWrap/>
            <w:vAlign w:val="center"/>
            <w:hideMark/>
          </w:tcPr>
          <w:p w14:paraId="6D8A878C" w14:textId="147F42E0" w:rsidR="00A9353B" w:rsidRPr="00243EB9" w:rsidRDefault="00F66D65" w:rsidP="00A05659">
            <w:pPr>
              <w:pStyle w:val="TextodeTablas"/>
              <w:rPr>
                <w:lang w:val="es-HN"/>
              </w:rPr>
            </w:pPr>
            <w:r w:rsidRPr="00243EB9">
              <w:rPr>
                <w:lang w:val="es-HN"/>
              </w:rPr>
              <w:t>2 días</w:t>
            </w:r>
          </w:p>
        </w:tc>
        <w:tc>
          <w:tcPr>
            <w:tcW w:w="3317" w:type="dxa"/>
            <w:noWrap/>
            <w:hideMark/>
          </w:tcPr>
          <w:p w14:paraId="767F02E9" w14:textId="35FACD60" w:rsidR="00A9353B" w:rsidRPr="00243EB9" w:rsidRDefault="009D0419" w:rsidP="00A05659">
            <w:pPr>
              <w:pStyle w:val="TextodeTablas"/>
              <w:jc w:val="left"/>
              <w:rPr>
                <w:lang w:val="es-HN"/>
              </w:rPr>
            </w:pPr>
            <w:r w:rsidRPr="00243EB9">
              <w:rPr>
                <w:lang w:val="es-HN"/>
              </w:rPr>
              <w:t>Actualización de los entregables de acuerdo con la retroalimentación de la junta directiva.</w:t>
            </w:r>
          </w:p>
        </w:tc>
      </w:tr>
      <w:tr w:rsidR="009D0419" w:rsidRPr="00243EB9" w14:paraId="5F2C7CDE" w14:textId="77777777" w:rsidTr="00BA6EF9">
        <w:trPr>
          <w:trHeight w:val="290"/>
          <w:jc w:val="center"/>
        </w:trPr>
        <w:tc>
          <w:tcPr>
            <w:tcW w:w="1980" w:type="dxa"/>
            <w:noWrap/>
            <w:hideMark/>
          </w:tcPr>
          <w:p w14:paraId="656F9FF9" w14:textId="52AE9DE4" w:rsidR="009D0419" w:rsidRPr="00243EB9" w:rsidRDefault="009D0419" w:rsidP="00A05659">
            <w:pPr>
              <w:pStyle w:val="TextodeTablas"/>
              <w:jc w:val="left"/>
              <w:rPr>
                <w:lang w:val="es-HN"/>
              </w:rPr>
            </w:pPr>
            <w:r w:rsidRPr="00243EB9">
              <w:rPr>
                <w:lang w:val="es-HN"/>
              </w:rPr>
              <w:t>(3) Revisión y aprobación de entregables</w:t>
            </w:r>
          </w:p>
        </w:tc>
        <w:tc>
          <w:tcPr>
            <w:tcW w:w="2410" w:type="dxa"/>
            <w:noWrap/>
          </w:tcPr>
          <w:p w14:paraId="0658FB2A" w14:textId="1CA60B05" w:rsidR="009D0419" w:rsidRPr="00243EB9" w:rsidRDefault="009D0419" w:rsidP="00A05659">
            <w:pPr>
              <w:pStyle w:val="TextodeTablas"/>
              <w:jc w:val="left"/>
              <w:rPr>
                <w:lang w:val="es-HN"/>
              </w:rPr>
            </w:pPr>
            <w:r w:rsidRPr="00243EB9">
              <w:rPr>
                <w:lang w:val="es-HN"/>
              </w:rPr>
              <w:t>(3.3) Aprobación de entregables</w:t>
            </w:r>
          </w:p>
        </w:tc>
        <w:tc>
          <w:tcPr>
            <w:tcW w:w="1644" w:type="dxa"/>
            <w:noWrap/>
            <w:vAlign w:val="center"/>
            <w:hideMark/>
          </w:tcPr>
          <w:p w14:paraId="1EA821D3" w14:textId="0D99726C" w:rsidR="009D0419" w:rsidRPr="00243EB9" w:rsidRDefault="009D0419" w:rsidP="00A05659">
            <w:pPr>
              <w:pStyle w:val="TextodeTablas"/>
              <w:rPr>
                <w:lang w:val="es-HN"/>
              </w:rPr>
            </w:pPr>
            <w:r w:rsidRPr="00243EB9">
              <w:rPr>
                <w:lang w:val="es-HN"/>
              </w:rPr>
              <w:t>1 día</w:t>
            </w:r>
          </w:p>
        </w:tc>
        <w:tc>
          <w:tcPr>
            <w:tcW w:w="3317" w:type="dxa"/>
            <w:noWrap/>
            <w:hideMark/>
          </w:tcPr>
          <w:p w14:paraId="33264B88" w14:textId="593C0FB2" w:rsidR="009D0419" w:rsidRPr="00243EB9" w:rsidRDefault="009D0419" w:rsidP="00A05659">
            <w:pPr>
              <w:pStyle w:val="TextodeTablas"/>
              <w:jc w:val="left"/>
              <w:rPr>
                <w:lang w:val="es-HN"/>
              </w:rPr>
            </w:pPr>
            <w:r w:rsidRPr="00243EB9">
              <w:rPr>
                <w:lang w:val="es-HN"/>
              </w:rPr>
              <w:t>Aceptación y visto bueno de los entregables generados por el equipo de proyecto.</w:t>
            </w:r>
          </w:p>
        </w:tc>
      </w:tr>
      <w:tr w:rsidR="00752813" w:rsidRPr="00243EB9" w14:paraId="1EF93E43" w14:textId="77777777" w:rsidTr="00FB306F">
        <w:trPr>
          <w:trHeight w:val="290"/>
          <w:jc w:val="center"/>
        </w:trPr>
        <w:tc>
          <w:tcPr>
            <w:tcW w:w="1980" w:type="dxa"/>
            <w:noWrap/>
            <w:hideMark/>
          </w:tcPr>
          <w:p w14:paraId="250F6DE1" w14:textId="65580E12" w:rsidR="00752813" w:rsidRPr="00243EB9" w:rsidRDefault="00752813" w:rsidP="00A05659">
            <w:pPr>
              <w:pStyle w:val="TextodeTablas"/>
              <w:jc w:val="left"/>
              <w:rPr>
                <w:lang w:val="es-HN"/>
              </w:rPr>
            </w:pPr>
            <w:r w:rsidRPr="00243EB9">
              <w:rPr>
                <w:lang w:val="es-HN"/>
              </w:rPr>
              <w:t xml:space="preserve">(4) Ejecución de los </w:t>
            </w:r>
            <w:r w:rsidR="00E847FE" w:rsidRPr="00243EB9">
              <w:rPr>
                <w:lang w:val="es-HN"/>
              </w:rPr>
              <w:t>p</w:t>
            </w:r>
            <w:r w:rsidRPr="00243EB9">
              <w:rPr>
                <w:lang w:val="es-HN"/>
              </w:rPr>
              <w:t>rocesos</w:t>
            </w:r>
          </w:p>
        </w:tc>
        <w:tc>
          <w:tcPr>
            <w:tcW w:w="2410" w:type="dxa"/>
            <w:noWrap/>
            <w:hideMark/>
          </w:tcPr>
          <w:p w14:paraId="5BF729C0" w14:textId="0775DC70" w:rsidR="00752813" w:rsidRPr="00243EB9" w:rsidRDefault="00752813" w:rsidP="00A05659">
            <w:pPr>
              <w:pStyle w:val="TextodeTablas"/>
              <w:jc w:val="left"/>
              <w:rPr>
                <w:lang w:val="es-HN"/>
              </w:rPr>
            </w:pPr>
            <w:r w:rsidRPr="00243EB9">
              <w:rPr>
                <w:lang w:val="es-HN"/>
              </w:rPr>
              <w:t xml:space="preserve">(4.1) Ejecución del proceso de </w:t>
            </w:r>
            <w:r w:rsidR="00E847FE" w:rsidRPr="00243EB9">
              <w:rPr>
                <w:lang w:val="es-HN"/>
              </w:rPr>
              <w:t>a</w:t>
            </w:r>
            <w:r w:rsidRPr="00243EB9">
              <w:rPr>
                <w:lang w:val="es-HN"/>
              </w:rPr>
              <w:t xml:space="preserve">filiación de </w:t>
            </w:r>
            <w:r w:rsidR="00E847FE" w:rsidRPr="00243EB9">
              <w:rPr>
                <w:lang w:val="es-HN"/>
              </w:rPr>
              <w:t>n</w:t>
            </w:r>
            <w:r w:rsidRPr="00243EB9">
              <w:rPr>
                <w:lang w:val="es-HN"/>
              </w:rPr>
              <w:t xml:space="preserve">uevos </w:t>
            </w:r>
            <w:r w:rsidR="00E847FE" w:rsidRPr="00243EB9">
              <w:rPr>
                <w:lang w:val="es-HN"/>
              </w:rPr>
              <w:t>m</w:t>
            </w:r>
            <w:r w:rsidRPr="00243EB9">
              <w:rPr>
                <w:lang w:val="es-HN"/>
              </w:rPr>
              <w:t>iembros</w:t>
            </w:r>
          </w:p>
        </w:tc>
        <w:tc>
          <w:tcPr>
            <w:tcW w:w="1644" w:type="dxa"/>
            <w:noWrap/>
            <w:vAlign w:val="center"/>
            <w:hideMark/>
          </w:tcPr>
          <w:p w14:paraId="3409A2DC" w14:textId="3568D62D" w:rsidR="00752813" w:rsidRPr="00243EB9" w:rsidRDefault="00752813" w:rsidP="00A05659">
            <w:pPr>
              <w:pStyle w:val="TextodeTablas"/>
              <w:rPr>
                <w:lang w:val="es-HN"/>
              </w:rPr>
            </w:pPr>
            <w:r w:rsidRPr="00243EB9">
              <w:rPr>
                <w:lang w:val="es-HN"/>
              </w:rPr>
              <w:t>10 días</w:t>
            </w:r>
          </w:p>
        </w:tc>
        <w:tc>
          <w:tcPr>
            <w:tcW w:w="3317" w:type="dxa"/>
            <w:noWrap/>
            <w:hideMark/>
          </w:tcPr>
          <w:p w14:paraId="70B9B247" w14:textId="35B56BBF" w:rsidR="00752813" w:rsidRPr="00243EB9" w:rsidRDefault="00752813" w:rsidP="00A05659">
            <w:pPr>
              <w:pStyle w:val="TextodeTablas"/>
              <w:jc w:val="left"/>
              <w:rPr>
                <w:lang w:val="es-HN"/>
              </w:rPr>
            </w:pPr>
            <w:r w:rsidRPr="00243EB9">
              <w:rPr>
                <w:lang w:val="es-HN"/>
              </w:rPr>
              <w:t>Revisión de calidad y cantidad de los entregables generados por el equipo de proyecto.</w:t>
            </w:r>
          </w:p>
        </w:tc>
      </w:tr>
      <w:tr w:rsidR="002533F2" w:rsidRPr="00243EB9" w14:paraId="048342F8" w14:textId="77777777" w:rsidTr="00FB306F">
        <w:trPr>
          <w:trHeight w:val="290"/>
          <w:jc w:val="center"/>
        </w:trPr>
        <w:tc>
          <w:tcPr>
            <w:tcW w:w="1980" w:type="dxa"/>
            <w:noWrap/>
            <w:hideMark/>
          </w:tcPr>
          <w:p w14:paraId="5AD65C8A" w14:textId="46CE3739" w:rsidR="002533F2" w:rsidRPr="00243EB9" w:rsidRDefault="002533F2" w:rsidP="00A05659">
            <w:pPr>
              <w:pStyle w:val="TextodeTablas"/>
              <w:jc w:val="left"/>
              <w:rPr>
                <w:lang w:val="es-HN"/>
              </w:rPr>
            </w:pPr>
            <w:r w:rsidRPr="00243EB9">
              <w:rPr>
                <w:lang w:val="es-HN"/>
              </w:rPr>
              <w:t xml:space="preserve">(4) Ejecución de los </w:t>
            </w:r>
            <w:r w:rsidR="00E847FE" w:rsidRPr="00243EB9">
              <w:rPr>
                <w:lang w:val="es-HN"/>
              </w:rPr>
              <w:t>p</w:t>
            </w:r>
            <w:r w:rsidRPr="00243EB9">
              <w:rPr>
                <w:lang w:val="es-HN"/>
              </w:rPr>
              <w:t>rocesos</w:t>
            </w:r>
          </w:p>
        </w:tc>
        <w:tc>
          <w:tcPr>
            <w:tcW w:w="2410" w:type="dxa"/>
            <w:noWrap/>
            <w:hideMark/>
          </w:tcPr>
          <w:p w14:paraId="6CA90FEB" w14:textId="299AC5D9" w:rsidR="002533F2" w:rsidRPr="00243EB9" w:rsidRDefault="002533F2" w:rsidP="00A05659">
            <w:pPr>
              <w:pStyle w:val="TextodeTablas"/>
              <w:jc w:val="left"/>
              <w:rPr>
                <w:lang w:val="es-HN"/>
              </w:rPr>
            </w:pPr>
            <w:r w:rsidRPr="00243EB9">
              <w:rPr>
                <w:lang w:val="es-HN"/>
              </w:rPr>
              <w:t>(4.2) Ejecución de</w:t>
            </w:r>
            <w:r w:rsidR="00AB7632" w:rsidRPr="00243EB9">
              <w:rPr>
                <w:lang w:val="es-HN"/>
              </w:rPr>
              <w:t>l proceso de recaudación</w:t>
            </w:r>
            <w:r w:rsidRPr="00243EB9">
              <w:rPr>
                <w:lang w:val="es-HN"/>
              </w:rPr>
              <w:t xml:space="preserve"> de </w:t>
            </w:r>
            <w:r w:rsidR="00E847FE" w:rsidRPr="00243EB9">
              <w:rPr>
                <w:lang w:val="es-HN"/>
              </w:rPr>
              <w:t>m</w:t>
            </w:r>
            <w:r w:rsidRPr="00243EB9">
              <w:rPr>
                <w:lang w:val="es-HN"/>
              </w:rPr>
              <w:t>ensualidades</w:t>
            </w:r>
          </w:p>
        </w:tc>
        <w:tc>
          <w:tcPr>
            <w:tcW w:w="1644" w:type="dxa"/>
            <w:noWrap/>
            <w:vAlign w:val="center"/>
            <w:hideMark/>
          </w:tcPr>
          <w:p w14:paraId="2CD498E4" w14:textId="0672DA54" w:rsidR="002533F2" w:rsidRPr="00243EB9" w:rsidRDefault="002533F2" w:rsidP="00A05659">
            <w:pPr>
              <w:pStyle w:val="TextodeTablas"/>
              <w:rPr>
                <w:lang w:val="es-HN"/>
              </w:rPr>
            </w:pPr>
            <w:r w:rsidRPr="00243EB9">
              <w:rPr>
                <w:lang w:val="es-HN"/>
              </w:rPr>
              <w:t>10 días</w:t>
            </w:r>
          </w:p>
        </w:tc>
        <w:tc>
          <w:tcPr>
            <w:tcW w:w="3317" w:type="dxa"/>
            <w:noWrap/>
            <w:hideMark/>
          </w:tcPr>
          <w:p w14:paraId="72FA39AB" w14:textId="5E030A77" w:rsidR="002533F2" w:rsidRPr="00243EB9" w:rsidRDefault="002533F2" w:rsidP="00A05659">
            <w:pPr>
              <w:pStyle w:val="TextodeTablas"/>
              <w:jc w:val="left"/>
              <w:rPr>
                <w:lang w:val="es-HN"/>
              </w:rPr>
            </w:pPr>
            <w:r w:rsidRPr="00243EB9">
              <w:rPr>
                <w:lang w:val="es-HN"/>
              </w:rPr>
              <w:t>Actualización de los entregables de acuerdo con la retroalimentación de la junta directiva.</w:t>
            </w:r>
          </w:p>
        </w:tc>
      </w:tr>
      <w:tr w:rsidR="002533F2" w:rsidRPr="00243EB9" w14:paraId="52688D81" w14:textId="77777777" w:rsidTr="009D0419">
        <w:trPr>
          <w:trHeight w:val="217"/>
          <w:jc w:val="center"/>
        </w:trPr>
        <w:tc>
          <w:tcPr>
            <w:tcW w:w="1980" w:type="dxa"/>
            <w:noWrap/>
            <w:hideMark/>
          </w:tcPr>
          <w:p w14:paraId="3AACE2A9" w14:textId="38949E47" w:rsidR="002533F2" w:rsidRPr="00243EB9" w:rsidRDefault="002533F2" w:rsidP="00A05659">
            <w:pPr>
              <w:pStyle w:val="TextodeTablas"/>
              <w:jc w:val="left"/>
              <w:rPr>
                <w:lang w:val="es-HN"/>
              </w:rPr>
            </w:pPr>
            <w:r w:rsidRPr="00243EB9">
              <w:rPr>
                <w:lang w:val="es-HN"/>
              </w:rPr>
              <w:t xml:space="preserve">(4) Ejecución de los </w:t>
            </w:r>
            <w:r w:rsidR="00E847FE" w:rsidRPr="00243EB9">
              <w:rPr>
                <w:lang w:val="es-HN"/>
              </w:rPr>
              <w:t>p</w:t>
            </w:r>
            <w:r w:rsidRPr="00243EB9">
              <w:rPr>
                <w:lang w:val="es-HN"/>
              </w:rPr>
              <w:t>rocesos</w:t>
            </w:r>
          </w:p>
        </w:tc>
        <w:tc>
          <w:tcPr>
            <w:tcW w:w="2410" w:type="dxa"/>
            <w:noWrap/>
            <w:hideMark/>
          </w:tcPr>
          <w:p w14:paraId="15803A93" w14:textId="1081309F" w:rsidR="002533F2" w:rsidRPr="00243EB9" w:rsidRDefault="002533F2" w:rsidP="00A05659">
            <w:pPr>
              <w:pStyle w:val="TextodeTablas"/>
              <w:jc w:val="left"/>
              <w:rPr>
                <w:lang w:val="es-HN"/>
              </w:rPr>
            </w:pPr>
            <w:r w:rsidRPr="00243EB9">
              <w:rPr>
                <w:lang w:val="es-HN"/>
              </w:rPr>
              <w:t xml:space="preserve">(4.3) Ejecución del proceso </w:t>
            </w:r>
            <w:r w:rsidR="00093EE0" w:rsidRPr="00243EB9">
              <w:rPr>
                <w:lang w:val="es-HN"/>
              </w:rPr>
              <w:t>de captación de</w:t>
            </w:r>
            <w:r w:rsidRPr="00243EB9">
              <w:rPr>
                <w:lang w:val="es-HN"/>
              </w:rPr>
              <w:t xml:space="preserve"> </w:t>
            </w:r>
            <w:r w:rsidR="00E847FE" w:rsidRPr="00243EB9">
              <w:rPr>
                <w:lang w:val="es-HN"/>
              </w:rPr>
              <w:t>f</w:t>
            </w:r>
            <w:r w:rsidRPr="00243EB9">
              <w:rPr>
                <w:lang w:val="es-HN"/>
              </w:rPr>
              <w:t>ondos</w:t>
            </w:r>
          </w:p>
        </w:tc>
        <w:tc>
          <w:tcPr>
            <w:tcW w:w="1644" w:type="dxa"/>
            <w:noWrap/>
            <w:vAlign w:val="center"/>
            <w:hideMark/>
          </w:tcPr>
          <w:p w14:paraId="7353D052" w14:textId="5482AE87" w:rsidR="002533F2" w:rsidRPr="00243EB9" w:rsidRDefault="002533F2" w:rsidP="00A05659">
            <w:pPr>
              <w:pStyle w:val="TextodeTablas"/>
              <w:rPr>
                <w:lang w:val="es-HN"/>
              </w:rPr>
            </w:pPr>
            <w:r w:rsidRPr="00243EB9">
              <w:rPr>
                <w:lang w:val="es-HN"/>
              </w:rPr>
              <w:t>10 días</w:t>
            </w:r>
          </w:p>
        </w:tc>
        <w:tc>
          <w:tcPr>
            <w:tcW w:w="3317" w:type="dxa"/>
            <w:noWrap/>
            <w:hideMark/>
          </w:tcPr>
          <w:p w14:paraId="716BDF75" w14:textId="19654B36" w:rsidR="002533F2" w:rsidRPr="00243EB9" w:rsidRDefault="002533F2" w:rsidP="00A05659">
            <w:pPr>
              <w:pStyle w:val="TextodeTablas"/>
              <w:jc w:val="left"/>
              <w:rPr>
                <w:lang w:val="es-HN"/>
              </w:rPr>
            </w:pPr>
            <w:r w:rsidRPr="00243EB9">
              <w:rPr>
                <w:lang w:val="es-HN"/>
              </w:rPr>
              <w:t>Aceptación y visto bueno de los entregables generados por el equipo de proyecto.</w:t>
            </w:r>
          </w:p>
        </w:tc>
      </w:tr>
    </w:tbl>
    <w:p w14:paraId="0A219A9A" w14:textId="124E3B51" w:rsidR="006C58E8" w:rsidRPr="00243EB9" w:rsidRDefault="00CF084E" w:rsidP="00A05659">
      <w:pPr>
        <w:pStyle w:val="FuentedeFigurasyTablas"/>
      </w:pPr>
      <w:r w:rsidRPr="00243EB9">
        <w:t>Fuente: (Elaboración propia, 2023).</w:t>
      </w:r>
    </w:p>
    <w:p w14:paraId="505958C5" w14:textId="77777777" w:rsidR="00243DB8" w:rsidRPr="00243EB9" w:rsidRDefault="00243DB8" w:rsidP="00A05659">
      <w:pPr>
        <w:pStyle w:val="TextoPrincipal"/>
      </w:pPr>
    </w:p>
    <w:p w14:paraId="16728AA0" w14:textId="44CBAFE0" w:rsidR="00296928" w:rsidRPr="00243EB9" w:rsidRDefault="00061C5F" w:rsidP="00A05659">
      <w:pPr>
        <w:pStyle w:val="Ttulo4"/>
        <w:ind w:left="1985" w:hanging="851"/>
      </w:pPr>
      <w:bookmarkStart w:id="3894" w:name="_Toc157506405"/>
      <w:r w:rsidRPr="00243EB9">
        <w:t>IDENTIFICACIÓN DE INTERESADOS</w:t>
      </w:r>
      <w:bookmarkEnd w:id="3894"/>
    </w:p>
    <w:p w14:paraId="5446B1E7" w14:textId="5A9E8AFE" w:rsidR="00061C5F" w:rsidRPr="00243EB9" w:rsidRDefault="005A26A1" w:rsidP="00A05659">
      <w:pPr>
        <w:pStyle w:val="TextoPrincipal"/>
      </w:pPr>
      <w:r w:rsidRPr="00243EB9">
        <w:t xml:space="preserve">El primer grupo de interesados </w:t>
      </w:r>
      <w:r w:rsidR="00E91BA4" w:rsidRPr="00243EB9">
        <w:t xml:space="preserve">está conformado por </w:t>
      </w:r>
      <w:r w:rsidR="003C4544" w:rsidRPr="00243EB9">
        <w:t xml:space="preserve">aquellos que son internos al proyecto y </w:t>
      </w:r>
      <w:r w:rsidR="00C82417" w:rsidRPr="00243EB9">
        <w:t>activos en su participación. Estos</w:t>
      </w:r>
      <w:r w:rsidR="00066D59" w:rsidRPr="00243EB9">
        <w:t xml:space="preserve"> </w:t>
      </w:r>
      <w:r w:rsidR="000D3D84" w:rsidRPr="00243EB9">
        <w:t>s</w:t>
      </w:r>
      <w:r w:rsidR="00066D59" w:rsidRPr="00243EB9">
        <w:t>on los miembros de UNILUFIH</w:t>
      </w:r>
      <w:r w:rsidR="00C82417" w:rsidRPr="00243EB9">
        <w:t xml:space="preserve"> </w:t>
      </w:r>
      <w:r w:rsidR="000D3D84" w:rsidRPr="00243EB9">
        <w:t xml:space="preserve">en sus diferentes niveles, como </w:t>
      </w:r>
      <w:r w:rsidR="005831FC" w:rsidRPr="00243EB9">
        <w:t>la junta</w:t>
      </w:r>
      <w:r w:rsidR="00C82417" w:rsidRPr="00243EB9">
        <w:t xml:space="preserve"> </w:t>
      </w:r>
      <w:r w:rsidR="002B1235" w:rsidRPr="00243EB9">
        <w:t>d</w:t>
      </w:r>
      <w:r w:rsidR="00C82417" w:rsidRPr="00243EB9">
        <w:t>irecti</w:t>
      </w:r>
      <w:r w:rsidR="000D3D84" w:rsidRPr="00243EB9">
        <w:t>va</w:t>
      </w:r>
      <w:r w:rsidR="00C82417" w:rsidRPr="00243EB9">
        <w:t xml:space="preserve">, el </w:t>
      </w:r>
      <w:r w:rsidR="005831FC" w:rsidRPr="00243EB9">
        <w:t>c</w:t>
      </w:r>
      <w:r w:rsidR="00C82417" w:rsidRPr="00243EB9">
        <w:t xml:space="preserve">onsejo </w:t>
      </w:r>
      <w:r w:rsidR="002B1235" w:rsidRPr="00243EB9">
        <w:t>f</w:t>
      </w:r>
      <w:r w:rsidR="00C82417" w:rsidRPr="00243EB9">
        <w:t xml:space="preserve">undador, los miembros </w:t>
      </w:r>
      <w:r w:rsidR="000D3D84" w:rsidRPr="00243EB9">
        <w:t xml:space="preserve">generales </w:t>
      </w:r>
      <w:r w:rsidR="00C82417" w:rsidRPr="00243EB9">
        <w:t>de la asoc</w:t>
      </w:r>
      <w:r w:rsidR="009C7F52" w:rsidRPr="00243EB9">
        <w:t>iación</w:t>
      </w:r>
      <w:r w:rsidR="00C324EB" w:rsidRPr="00243EB9">
        <w:t>,</w:t>
      </w:r>
      <w:r w:rsidR="00066D59" w:rsidRPr="00243EB9">
        <w:t xml:space="preserve"> el director de proyecto y el equipo de proyecto.</w:t>
      </w:r>
    </w:p>
    <w:p w14:paraId="141D08EB" w14:textId="3A7A00BF" w:rsidR="00066D59" w:rsidRPr="00243EB9" w:rsidRDefault="00066D59" w:rsidP="00A05659">
      <w:pPr>
        <w:pStyle w:val="TextoPrincipal"/>
      </w:pPr>
      <w:r w:rsidRPr="00243EB9">
        <w:t>E</w:t>
      </w:r>
      <w:r w:rsidR="001377C5" w:rsidRPr="00243EB9">
        <w:t xml:space="preserve">n el segundo grupo de interesados están aquellos que </w:t>
      </w:r>
      <w:r w:rsidR="00511040" w:rsidRPr="00243EB9">
        <w:t>son externos a la asociación y que son</w:t>
      </w:r>
      <w:r w:rsidR="00B80E96" w:rsidRPr="00243EB9">
        <w:t xml:space="preserve"> </w:t>
      </w:r>
      <w:r w:rsidR="00C54ED6" w:rsidRPr="00243EB9">
        <w:t xml:space="preserve">relevantes </w:t>
      </w:r>
      <w:r w:rsidR="0099722A" w:rsidRPr="00243EB9">
        <w:t xml:space="preserve">para la recaudación y destino de los fondos. Estos </w:t>
      </w:r>
      <w:r w:rsidR="00FC14A9" w:rsidRPr="00243EB9">
        <w:t>son los pacientes de lupus y los pacientes de fibromialgia que no pertenecen a la asociación y los donantes potenciales</w:t>
      </w:r>
      <w:r w:rsidR="006371B7" w:rsidRPr="00243EB9">
        <w:t>.</w:t>
      </w:r>
    </w:p>
    <w:p w14:paraId="1AA7919C" w14:textId="3C5DEEF1" w:rsidR="006371B7" w:rsidRPr="00243EB9" w:rsidRDefault="00422F5B" w:rsidP="00A05659">
      <w:pPr>
        <w:pStyle w:val="TextoPrincipal"/>
      </w:pPr>
      <w:r w:rsidRPr="00243EB9">
        <w:lastRenderedPageBreak/>
        <w:t>El tercer grupo son ins</w:t>
      </w:r>
      <w:r w:rsidR="00434F19" w:rsidRPr="00243EB9">
        <w:t xml:space="preserve">tituciones </w:t>
      </w:r>
      <w:r w:rsidR="004A6D75" w:rsidRPr="00243EB9">
        <w:t xml:space="preserve">relacionadas </w:t>
      </w:r>
      <w:r w:rsidR="00854D6D" w:rsidRPr="00243EB9">
        <w:t xml:space="preserve">con las actividades de la asociación. Estas son los medios de comunicación con las que la asociación </w:t>
      </w:r>
      <w:r w:rsidR="00D44F99" w:rsidRPr="00243EB9">
        <w:t xml:space="preserve">participa para darse a conocer, </w:t>
      </w:r>
      <w:r w:rsidR="000C5416" w:rsidRPr="00243EB9">
        <w:t>las instituciones bancarias por medio de las cuales se realiza la recau</w:t>
      </w:r>
      <w:r w:rsidR="00E4338A" w:rsidRPr="00243EB9">
        <w:t>dación de fondos, las empresas de comidas rápidas con las cuales se trabaja para realizar recaudaciones por medio de noches benéficas</w:t>
      </w:r>
      <w:r w:rsidR="00EB44A5" w:rsidRPr="00243EB9">
        <w:t xml:space="preserve"> y las empresas del área la salud que son relevantes para los beneficios médicos de la asociación como las farmacias, laboratorios médicos, hospitales y clínicas privadas.</w:t>
      </w:r>
    </w:p>
    <w:p w14:paraId="0EF75EAC" w14:textId="4994ED65" w:rsidR="00EB44A5" w:rsidRPr="00243EB9" w:rsidRDefault="002110FF" w:rsidP="00A05659">
      <w:pPr>
        <w:pStyle w:val="TextoPrincipal"/>
      </w:pPr>
      <w:r w:rsidRPr="00243EB9">
        <w:t>Finalmente</w:t>
      </w:r>
      <w:r w:rsidR="00A33CAF" w:rsidRPr="00243EB9">
        <w:t>,</w:t>
      </w:r>
      <w:r w:rsidRPr="00243EB9">
        <w:t xml:space="preserve"> el cuarto grupo son aquellos </w:t>
      </w:r>
      <w:r w:rsidR="00551AEE" w:rsidRPr="00243EB9">
        <w:t>organismos</w:t>
      </w:r>
      <w:r w:rsidR="00BB6E9B" w:rsidRPr="00243EB9">
        <w:t xml:space="preserve"> qu</w:t>
      </w:r>
      <w:r w:rsidR="008C408A" w:rsidRPr="00243EB9">
        <w:t xml:space="preserve">e definen el ambiente externo </w:t>
      </w:r>
      <w:r w:rsidR="00977AA7" w:rsidRPr="00243EB9">
        <w:t>de la asociación</w:t>
      </w:r>
      <w:r w:rsidR="00A33CAF" w:rsidRPr="00243EB9">
        <w:t xml:space="preserve">. Estos son la alcaldía, </w:t>
      </w:r>
      <w:r w:rsidR="00AF0C4F" w:rsidRPr="00243EB9">
        <w:t>SEDESOL</w:t>
      </w:r>
      <w:r w:rsidR="00A33CAF" w:rsidRPr="00243EB9">
        <w:t xml:space="preserve">, </w:t>
      </w:r>
      <w:r w:rsidR="00977AA7" w:rsidRPr="00243EB9">
        <w:t>los organismos internaciones</w:t>
      </w:r>
      <w:r w:rsidR="009419FE" w:rsidRPr="00243EB9">
        <w:t>, el Servicio de Administración de Rentas (SAR) y FUN</w:t>
      </w:r>
      <w:r w:rsidR="004A4D03" w:rsidRPr="00243EB9">
        <w:t>DAHRSE.</w:t>
      </w:r>
    </w:p>
    <w:p w14:paraId="44767921" w14:textId="77777777" w:rsidR="00296928" w:rsidRPr="00243EB9" w:rsidRDefault="00296928" w:rsidP="00A05659">
      <w:pPr>
        <w:pStyle w:val="TextoPrincipal"/>
      </w:pPr>
    </w:p>
    <w:p w14:paraId="48A5A9A2" w14:textId="77777777" w:rsidR="00296928" w:rsidRPr="00243EB9" w:rsidRDefault="00296928" w:rsidP="00A05659">
      <w:pPr>
        <w:pStyle w:val="TextoPrincipal"/>
      </w:pPr>
    </w:p>
    <w:p w14:paraId="6D14776B" w14:textId="77777777" w:rsidR="00296928" w:rsidRPr="00243EB9" w:rsidRDefault="00296928" w:rsidP="00A05659">
      <w:pPr>
        <w:pStyle w:val="TextoPrincipal"/>
      </w:pPr>
    </w:p>
    <w:p w14:paraId="1B71E0D8" w14:textId="77777777" w:rsidR="00296928" w:rsidRPr="00243EB9" w:rsidRDefault="00296928" w:rsidP="00A05659">
      <w:pPr>
        <w:pStyle w:val="TextoPrincipal"/>
      </w:pPr>
    </w:p>
    <w:p w14:paraId="4E9B9F7A" w14:textId="77777777" w:rsidR="00296928" w:rsidRPr="00243EB9" w:rsidRDefault="00296928" w:rsidP="00A05659">
      <w:pPr>
        <w:pStyle w:val="TextoPrincipal"/>
      </w:pPr>
    </w:p>
    <w:p w14:paraId="706F9763" w14:textId="77777777" w:rsidR="00296928" w:rsidRPr="00243EB9" w:rsidRDefault="00296928" w:rsidP="00A05659">
      <w:pPr>
        <w:pStyle w:val="TextoPrincipal"/>
      </w:pPr>
    </w:p>
    <w:p w14:paraId="45C0F1B8" w14:textId="77777777" w:rsidR="00296928" w:rsidRPr="00243EB9" w:rsidRDefault="00296928" w:rsidP="00A05659">
      <w:pPr>
        <w:pStyle w:val="TextoPrincipal"/>
      </w:pPr>
    </w:p>
    <w:p w14:paraId="5CA87B29" w14:textId="77777777" w:rsidR="00296928" w:rsidRPr="00243EB9" w:rsidRDefault="00296928" w:rsidP="00A05659">
      <w:pPr>
        <w:pStyle w:val="TextoPrincipal"/>
      </w:pPr>
    </w:p>
    <w:p w14:paraId="1C1B0E3C" w14:textId="77777777" w:rsidR="00296928" w:rsidRPr="00243EB9" w:rsidRDefault="00296928" w:rsidP="00A05659">
      <w:pPr>
        <w:pStyle w:val="TextoPrincipal"/>
      </w:pPr>
    </w:p>
    <w:p w14:paraId="5FB565AB" w14:textId="77777777" w:rsidR="00296928" w:rsidRPr="00243EB9" w:rsidRDefault="00296928" w:rsidP="00A05659">
      <w:pPr>
        <w:pStyle w:val="TextoPrincipal"/>
      </w:pPr>
    </w:p>
    <w:p w14:paraId="27AA6814" w14:textId="24FCC0C9" w:rsidR="00DC0B5C" w:rsidRPr="00243EB9" w:rsidRDefault="00DC0B5C" w:rsidP="00A05659">
      <w:pPr>
        <w:pStyle w:val="TextoPrincipal"/>
        <w:sectPr w:rsidR="00DC0B5C" w:rsidRPr="00243EB9" w:rsidSect="009608FE">
          <w:pgSz w:w="12240" w:h="15840" w:code="1"/>
          <w:pgMar w:top="1440" w:right="1440" w:bottom="1440" w:left="1440" w:header="709" w:footer="709" w:gutter="0"/>
          <w:pgNumType w:start="1"/>
          <w:cols w:space="708"/>
          <w:docGrid w:linePitch="360"/>
        </w:sectPr>
      </w:pPr>
    </w:p>
    <w:p w14:paraId="7191A0B2" w14:textId="62DFA9B3" w:rsidR="006C58E8" w:rsidRPr="00243EB9" w:rsidRDefault="00E6706D" w:rsidP="00A05659">
      <w:pPr>
        <w:pStyle w:val="Ttulo4"/>
        <w:ind w:left="1985" w:hanging="851"/>
      </w:pPr>
      <w:bookmarkStart w:id="3895" w:name="_Toc157506406"/>
      <w:r w:rsidRPr="00243EB9">
        <w:lastRenderedPageBreak/>
        <w:t>MATRIZ DE INTERESADOS DE UNILUFIH</w:t>
      </w:r>
      <w:bookmarkEnd w:id="3895"/>
    </w:p>
    <w:p w14:paraId="2E98637C" w14:textId="30226D5D" w:rsidR="00754A3B" w:rsidRPr="00243EB9" w:rsidRDefault="00D33211" w:rsidP="00A05659">
      <w:pPr>
        <w:pStyle w:val="TtulodeTablas"/>
        <w:rPr>
          <w:lang w:val="es-HN"/>
        </w:rPr>
      </w:pPr>
      <w:bookmarkStart w:id="3896" w:name="_Toc157505822"/>
      <w:r w:rsidRPr="00243EB9">
        <w:rPr>
          <w:lang w:val="es-HN"/>
        </w:rPr>
        <w:t xml:space="preserve">Tabla </w:t>
      </w:r>
      <w:r w:rsidR="00643228" w:rsidRPr="00243EB9">
        <w:rPr>
          <w:lang w:val="es-HN"/>
        </w:rPr>
        <w:t>1</w:t>
      </w:r>
      <w:r w:rsidR="008A6CE1" w:rsidRPr="00243EB9">
        <w:rPr>
          <w:lang w:val="es-HN"/>
        </w:rPr>
        <w:t>1</w:t>
      </w:r>
      <w:r w:rsidRPr="00243EB9">
        <w:rPr>
          <w:lang w:val="es-HN"/>
        </w:rPr>
        <w:t xml:space="preserve">. </w:t>
      </w:r>
      <w:r w:rsidR="00B41F36" w:rsidRPr="00243EB9">
        <w:rPr>
          <w:lang w:val="es-HN"/>
        </w:rPr>
        <w:t xml:space="preserve"> Matriz de gestión de interesados</w:t>
      </w:r>
      <w:r w:rsidR="00B10780" w:rsidRPr="00243EB9">
        <w:rPr>
          <w:lang w:val="es-HN"/>
        </w:rPr>
        <w:t>.</w:t>
      </w:r>
      <w:bookmarkEnd w:id="3896"/>
    </w:p>
    <w:tbl>
      <w:tblPr>
        <w:tblW w:w="504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43"/>
        <w:gridCol w:w="1137"/>
        <w:gridCol w:w="995"/>
        <w:gridCol w:w="1001"/>
        <w:gridCol w:w="1176"/>
        <w:gridCol w:w="1312"/>
        <w:gridCol w:w="1458"/>
        <w:gridCol w:w="1429"/>
        <w:gridCol w:w="1913"/>
      </w:tblGrid>
      <w:tr w:rsidR="00BA47ED" w:rsidRPr="00243EB9" w14:paraId="2563E55C" w14:textId="77777777" w:rsidTr="00643228">
        <w:trPr>
          <w:trHeight w:val="340"/>
        </w:trPr>
        <w:tc>
          <w:tcPr>
            <w:tcW w:w="1012" w:type="pct"/>
            <w:shd w:val="clear" w:color="auto" w:fill="auto"/>
            <w:noWrap/>
            <w:vAlign w:val="center"/>
            <w:hideMark/>
          </w:tcPr>
          <w:p w14:paraId="034044D1" w14:textId="77777777" w:rsidR="00D51721" w:rsidRPr="00243EB9" w:rsidRDefault="00D51721" w:rsidP="00A05659">
            <w:pPr>
              <w:pStyle w:val="TextodeTablas"/>
              <w:rPr>
                <w:b/>
                <w:lang w:val="es-HN" w:eastAsia="es-HN"/>
              </w:rPr>
            </w:pPr>
            <w:r w:rsidRPr="00243EB9">
              <w:rPr>
                <w:b/>
                <w:lang w:val="es-HN" w:eastAsia="es-HN"/>
              </w:rPr>
              <w:t>Interesado</w:t>
            </w:r>
          </w:p>
        </w:tc>
        <w:tc>
          <w:tcPr>
            <w:tcW w:w="435" w:type="pct"/>
            <w:shd w:val="clear" w:color="auto" w:fill="auto"/>
            <w:noWrap/>
            <w:vAlign w:val="center"/>
            <w:hideMark/>
          </w:tcPr>
          <w:p w14:paraId="539CC96F" w14:textId="31B8FAA5" w:rsidR="00D51721" w:rsidRPr="00243EB9" w:rsidRDefault="00D51721" w:rsidP="00A05659">
            <w:pPr>
              <w:pStyle w:val="TextodeTablas"/>
              <w:rPr>
                <w:b/>
                <w:lang w:val="es-HN" w:eastAsia="es-HN"/>
              </w:rPr>
            </w:pPr>
            <w:r w:rsidRPr="00243EB9">
              <w:rPr>
                <w:b/>
                <w:lang w:val="es-HN" w:eastAsia="es-HN"/>
              </w:rPr>
              <w:t>Interno/</w:t>
            </w:r>
            <w:r w:rsidR="00E75642" w:rsidRPr="00243EB9">
              <w:rPr>
                <w:b/>
                <w:lang w:val="es-HN" w:eastAsia="es-HN"/>
              </w:rPr>
              <w:t xml:space="preserve"> </w:t>
            </w:r>
            <w:r w:rsidRPr="00243EB9">
              <w:rPr>
                <w:b/>
                <w:lang w:val="es-HN" w:eastAsia="es-HN"/>
              </w:rPr>
              <w:t>Externo</w:t>
            </w:r>
          </w:p>
        </w:tc>
        <w:tc>
          <w:tcPr>
            <w:tcW w:w="381" w:type="pct"/>
            <w:shd w:val="clear" w:color="auto" w:fill="auto"/>
            <w:noWrap/>
            <w:vAlign w:val="center"/>
            <w:hideMark/>
          </w:tcPr>
          <w:p w14:paraId="40E89A6B" w14:textId="20746137" w:rsidR="00D51721" w:rsidRPr="00243EB9" w:rsidRDefault="00D51721" w:rsidP="00A05659">
            <w:pPr>
              <w:pStyle w:val="TextodeTablas"/>
              <w:rPr>
                <w:b/>
                <w:lang w:val="es-HN" w:eastAsia="es-HN"/>
              </w:rPr>
            </w:pPr>
            <w:r w:rsidRPr="00243EB9">
              <w:rPr>
                <w:b/>
                <w:lang w:val="es-HN" w:eastAsia="es-HN"/>
              </w:rPr>
              <w:t>Activo/</w:t>
            </w:r>
            <w:r w:rsidR="00E75642" w:rsidRPr="00243EB9">
              <w:rPr>
                <w:b/>
                <w:lang w:val="es-HN" w:eastAsia="es-HN"/>
              </w:rPr>
              <w:t xml:space="preserve"> </w:t>
            </w:r>
            <w:r w:rsidRPr="00243EB9">
              <w:rPr>
                <w:b/>
                <w:lang w:val="es-HN" w:eastAsia="es-HN"/>
              </w:rPr>
              <w:t>Pasivo</w:t>
            </w:r>
          </w:p>
        </w:tc>
        <w:tc>
          <w:tcPr>
            <w:tcW w:w="383" w:type="pct"/>
            <w:shd w:val="clear" w:color="auto" w:fill="auto"/>
            <w:noWrap/>
            <w:vAlign w:val="center"/>
            <w:hideMark/>
          </w:tcPr>
          <w:p w14:paraId="3678C55A" w14:textId="2BC23A39" w:rsidR="00D51721" w:rsidRPr="00243EB9" w:rsidRDefault="00D51721" w:rsidP="00A05659">
            <w:pPr>
              <w:pStyle w:val="TextodeTablas"/>
              <w:rPr>
                <w:b/>
                <w:lang w:val="es-HN" w:eastAsia="es-HN"/>
              </w:rPr>
            </w:pPr>
            <w:r w:rsidRPr="00243EB9">
              <w:rPr>
                <w:b/>
                <w:lang w:val="es-HN" w:eastAsia="es-HN"/>
              </w:rPr>
              <w:t>Poder/</w:t>
            </w:r>
            <w:r w:rsidR="00E75642" w:rsidRPr="00243EB9">
              <w:rPr>
                <w:b/>
                <w:lang w:val="es-HN" w:eastAsia="es-HN"/>
              </w:rPr>
              <w:t xml:space="preserve"> </w:t>
            </w:r>
            <w:r w:rsidRPr="00243EB9">
              <w:rPr>
                <w:b/>
                <w:lang w:val="es-HN" w:eastAsia="es-HN"/>
              </w:rPr>
              <w:t>interés</w:t>
            </w:r>
          </w:p>
        </w:tc>
        <w:tc>
          <w:tcPr>
            <w:tcW w:w="450" w:type="pct"/>
            <w:shd w:val="clear" w:color="auto" w:fill="auto"/>
            <w:noWrap/>
            <w:vAlign w:val="center"/>
            <w:hideMark/>
          </w:tcPr>
          <w:p w14:paraId="5237D64D" w14:textId="55405BDF" w:rsidR="00D51721" w:rsidRPr="00243EB9" w:rsidRDefault="00D51721" w:rsidP="00A05659">
            <w:pPr>
              <w:pStyle w:val="TextodeTablas"/>
              <w:rPr>
                <w:b/>
                <w:lang w:val="es-HN" w:eastAsia="es-HN"/>
              </w:rPr>
            </w:pPr>
            <w:r w:rsidRPr="00243EB9">
              <w:rPr>
                <w:b/>
                <w:lang w:val="es-HN" w:eastAsia="es-HN"/>
              </w:rPr>
              <w:t>Poder/</w:t>
            </w:r>
            <w:r w:rsidR="00E75642" w:rsidRPr="00243EB9">
              <w:rPr>
                <w:b/>
                <w:lang w:val="es-HN" w:eastAsia="es-HN"/>
              </w:rPr>
              <w:t xml:space="preserve"> </w:t>
            </w:r>
            <w:r w:rsidRPr="00243EB9">
              <w:rPr>
                <w:b/>
                <w:lang w:val="es-HN" w:eastAsia="es-HN"/>
              </w:rPr>
              <w:t>Influencia</w:t>
            </w:r>
          </w:p>
        </w:tc>
        <w:tc>
          <w:tcPr>
            <w:tcW w:w="502" w:type="pct"/>
            <w:shd w:val="clear" w:color="auto" w:fill="auto"/>
            <w:noWrap/>
            <w:vAlign w:val="center"/>
            <w:hideMark/>
          </w:tcPr>
          <w:p w14:paraId="43252230" w14:textId="21115893" w:rsidR="00D51721" w:rsidRPr="00243EB9" w:rsidRDefault="00D51721" w:rsidP="00A05659">
            <w:pPr>
              <w:pStyle w:val="TextodeTablas"/>
              <w:rPr>
                <w:b/>
                <w:lang w:val="es-HN" w:eastAsia="es-HN"/>
              </w:rPr>
            </w:pPr>
            <w:r w:rsidRPr="00243EB9">
              <w:rPr>
                <w:b/>
                <w:lang w:val="es-HN" w:eastAsia="es-HN"/>
              </w:rPr>
              <w:t>Influencia/</w:t>
            </w:r>
            <w:r w:rsidR="00E75642" w:rsidRPr="00243EB9">
              <w:rPr>
                <w:b/>
                <w:lang w:val="es-HN" w:eastAsia="es-HN"/>
              </w:rPr>
              <w:t xml:space="preserve"> </w:t>
            </w:r>
            <w:r w:rsidRPr="00243EB9">
              <w:rPr>
                <w:b/>
                <w:lang w:val="es-HN" w:eastAsia="es-HN"/>
              </w:rPr>
              <w:t>Impacto</w:t>
            </w:r>
          </w:p>
        </w:tc>
        <w:tc>
          <w:tcPr>
            <w:tcW w:w="558" w:type="pct"/>
            <w:shd w:val="clear" w:color="auto" w:fill="auto"/>
            <w:noWrap/>
            <w:vAlign w:val="center"/>
            <w:hideMark/>
          </w:tcPr>
          <w:p w14:paraId="029D5997" w14:textId="77777777" w:rsidR="00D51721" w:rsidRPr="00243EB9" w:rsidRDefault="00D51721" w:rsidP="00A05659">
            <w:pPr>
              <w:pStyle w:val="TextodeTablas"/>
              <w:rPr>
                <w:b/>
                <w:lang w:val="es-HN" w:eastAsia="es-HN"/>
              </w:rPr>
            </w:pPr>
            <w:r w:rsidRPr="00243EB9">
              <w:rPr>
                <w:b/>
                <w:lang w:val="es-HN" w:eastAsia="es-HN"/>
              </w:rPr>
              <w:t>Participación actual</w:t>
            </w:r>
          </w:p>
        </w:tc>
        <w:tc>
          <w:tcPr>
            <w:tcW w:w="547" w:type="pct"/>
            <w:shd w:val="clear" w:color="auto" w:fill="auto"/>
            <w:noWrap/>
            <w:vAlign w:val="center"/>
            <w:hideMark/>
          </w:tcPr>
          <w:p w14:paraId="6982BAA3" w14:textId="77777777" w:rsidR="00D51721" w:rsidRPr="00243EB9" w:rsidRDefault="00D51721" w:rsidP="00A05659">
            <w:pPr>
              <w:pStyle w:val="TextodeTablas"/>
              <w:rPr>
                <w:b/>
                <w:lang w:val="es-HN" w:eastAsia="es-HN"/>
              </w:rPr>
            </w:pPr>
            <w:r w:rsidRPr="00243EB9">
              <w:rPr>
                <w:b/>
                <w:lang w:val="es-HN" w:eastAsia="es-HN"/>
              </w:rPr>
              <w:t>Participación deseada</w:t>
            </w:r>
          </w:p>
        </w:tc>
        <w:tc>
          <w:tcPr>
            <w:tcW w:w="732" w:type="pct"/>
            <w:shd w:val="clear" w:color="auto" w:fill="auto"/>
            <w:noWrap/>
            <w:vAlign w:val="center"/>
            <w:hideMark/>
          </w:tcPr>
          <w:p w14:paraId="573EF5AD" w14:textId="32C8A545" w:rsidR="00D51721" w:rsidRPr="00243EB9" w:rsidRDefault="00D51721" w:rsidP="00A05659">
            <w:pPr>
              <w:pStyle w:val="TextodeTablas"/>
              <w:rPr>
                <w:b/>
                <w:lang w:val="es-HN" w:eastAsia="es-HN"/>
              </w:rPr>
            </w:pPr>
            <w:r w:rsidRPr="00243EB9">
              <w:rPr>
                <w:b/>
                <w:lang w:val="es-HN" w:eastAsia="es-HN"/>
              </w:rPr>
              <w:t xml:space="preserve">Estrategia </w:t>
            </w:r>
            <w:r w:rsidR="00EF4182" w:rsidRPr="00243EB9">
              <w:rPr>
                <w:b/>
                <w:lang w:val="es-HN" w:eastAsia="es-HN"/>
              </w:rPr>
              <w:t>p</w:t>
            </w:r>
            <w:r w:rsidRPr="00243EB9">
              <w:rPr>
                <w:b/>
                <w:lang w:val="es-HN" w:eastAsia="es-HN"/>
              </w:rPr>
              <w:t>reliminar</w:t>
            </w:r>
          </w:p>
        </w:tc>
      </w:tr>
      <w:tr w:rsidR="00BA47ED" w:rsidRPr="00243EB9" w14:paraId="3570335D" w14:textId="77777777" w:rsidTr="00643228">
        <w:trPr>
          <w:trHeight w:val="340"/>
        </w:trPr>
        <w:tc>
          <w:tcPr>
            <w:tcW w:w="1012" w:type="pct"/>
            <w:shd w:val="clear" w:color="auto" w:fill="auto"/>
            <w:noWrap/>
            <w:vAlign w:val="center"/>
            <w:hideMark/>
          </w:tcPr>
          <w:p w14:paraId="0462C966" w14:textId="7D2574D5" w:rsidR="00D51721" w:rsidRPr="00243EB9" w:rsidRDefault="00D51721" w:rsidP="00A05659">
            <w:pPr>
              <w:pStyle w:val="TextodeTablas"/>
              <w:rPr>
                <w:color w:val="000000"/>
                <w:lang w:val="es-HN" w:eastAsia="es-HN"/>
              </w:rPr>
            </w:pPr>
            <w:r w:rsidRPr="00243EB9">
              <w:rPr>
                <w:color w:val="000000"/>
                <w:lang w:val="es-HN" w:eastAsia="es-HN"/>
              </w:rPr>
              <w:t xml:space="preserve">Junta </w:t>
            </w:r>
            <w:r w:rsidR="00EF4182" w:rsidRPr="00243EB9">
              <w:rPr>
                <w:color w:val="000000"/>
                <w:lang w:val="es-HN" w:eastAsia="es-HN"/>
              </w:rPr>
              <w:t>d</w:t>
            </w:r>
            <w:r w:rsidRPr="00243EB9">
              <w:rPr>
                <w:color w:val="000000"/>
                <w:lang w:val="es-HN" w:eastAsia="es-HN"/>
              </w:rPr>
              <w:t>irectiva</w:t>
            </w:r>
          </w:p>
        </w:tc>
        <w:tc>
          <w:tcPr>
            <w:tcW w:w="435" w:type="pct"/>
            <w:shd w:val="clear" w:color="auto" w:fill="auto"/>
            <w:noWrap/>
            <w:vAlign w:val="center"/>
            <w:hideMark/>
          </w:tcPr>
          <w:p w14:paraId="5CD512C3" w14:textId="77777777" w:rsidR="00D51721" w:rsidRPr="00243EB9" w:rsidRDefault="00D51721" w:rsidP="00A05659">
            <w:pPr>
              <w:pStyle w:val="TextodeTablas"/>
              <w:rPr>
                <w:color w:val="000000"/>
                <w:lang w:val="es-HN" w:eastAsia="es-HN"/>
              </w:rPr>
            </w:pPr>
            <w:r w:rsidRPr="00243EB9">
              <w:rPr>
                <w:color w:val="000000"/>
                <w:lang w:val="es-HN" w:eastAsia="es-HN"/>
              </w:rPr>
              <w:t>Interno</w:t>
            </w:r>
          </w:p>
        </w:tc>
        <w:tc>
          <w:tcPr>
            <w:tcW w:w="381" w:type="pct"/>
            <w:shd w:val="clear" w:color="auto" w:fill="auto"/>
            <w:noWrap/>
            <w:vAlign w:val="center"/>
            <w:hideMark/>
          </w:tcPr>
          <w:p w14:paraId="753DB255" w14:textId="77777777" w:rsidR="00D51721" w:rsidRPr="00243EB9" w:rsidRDefault="00D51721" w:rsidP="00A05659">
            <w:pPr>
              <w:pStyle w:val="TextodeTablas"/>
              <w:rPr>
                <w:color w:val="000000"/>
                <w:lang w:val="es-HN" w:eastAsia="es-HN"/>
              </w:rPr>
            </w:pPr>
            <w:r w:rsidRPr="00243EB9">
              <w:rPr>
                <w:color w:val="000000"/>
                <w:lang w:val="es-HN" w:eastAsia="es-HN"/>
              </w:rPr>
              <w:t>Activo</w:t>
            </w:r>
          </w:p>
        </w:tc>
        <w:tc>
          <w:tcPr>
            <w:tcW w:w="383" w:type="pct"/>
            <w:shd w:val="clear" w:color="auto" w:fill="auto"/>
            <w:noWrap/>
            <w:vAlign w:val="center"/>
            <w:hideMark/>
          </w:tcPr>
          <w:p w14:paraId="5AEF4B82"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450" w:type="pct"/>
            <w:shd w:val="clear" w:color="auto" w:fill="auto"/>
            <w:noWrap/>
            <w:vAlign w:val="center"/>
            <w:hideMark/>
          </w:tcPr>
          <w:p w14:paraId="293091F8"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02" w:type="pct"/>
            <w:shd w:val="clear" w:color="auto" w:fill="auto"/>
            <w:noWrap/>
            <w:vAlign w:val="center"/>
            <w:hideMark/>
          </w:tcPr>
          <w:p w14:paraId="475CA578"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58" w:type="pct"/>
            <w:shd w:val="clear" w:color="auto" w:fill="auto"/>
            <w:noWrap/>
            <w:vAlign w:val="center"/>
            <w:hideMark/>
          </w:tcPr>
          <w:p w14:paraId="4844C648" w14:textId="3F5A7D67" w:rsidR="00D51721" w:rsidRPr="00243EB9" w:rsidRDefault="00D51721" w:rsidP="00A05659">
            <w:pPr>
              <w:pStyle w:val="TextodeTablas"/>
              <w:rPr>
                <w:color w:val="000000"/>
                <w:lang w:val="es-HN" w:eastAsia="es-HN"/>
              </w:rPr>
            </w:pPr>
            <w:r w:rsidRPr="00243EB9">
              <w:rPr>
                <w:color w:val="000000"/>
                <w:lang w:val="es-HN" w:eastAsia="es-HN"/>
              </w:rPr>
              <w:t>Líder</w:t>
            </w:r>
          </w:p>
        </w:tc>
        <w:tc>
          <w:tcPr>
            <w:tcW w:w="547" w:type="pct"/>
            <w:shd w:val="clear" w:color="auto" w:fill="auto"/>
            <w:noWrap/>
            <w:vAlign w:val="center"/>
            <w:hideMark/>
          </w:tcPr>
          <w:p w14:paraId="1177A242" w14:textId="0D89AAD8" w:rsidR="00D51721" w:rsidRPr="00243EB9" w:rsidRDefault="00D51721" w:rsidP="00A05659">
            <w:pPr>
              <w:pStyle w:val="TextodeTablas"/>
              <w:rPr>
                <w:color w:val="000000"/>
                <w:lang w:val="es-HN" w:eastAsia="es-HN"/>
              </w:rPr>
            </w:pPr>
            <w:r w:rsidRPr="00243EB9">
              <w:rPr>
                <w:color w:val="000000"/>
                <w:lang w:val="es-HN" w:eastAsia="es-HN"/>
              </w:rPr>
              <w:t>Líder</w:t>
            </w:r>
          </w:p>
        </w:tc>
        <w:tc>
          <w:tcPr>
            <w:tcW w:w="732" w:type="pct"/>
            <w:shd w:val="clear" w:color="auto" w:fill="auto"/>
            <w:noWrap/>
            <w:vAlign w:val="center"/>
            <w:hideMark/>
          </w:tcPr>
          <w:p w14:paraId="3598793F" w14:textId="77777777" w:rsidR="00D51721" w:rsidRPr="00243EB9" w:rsidRDefault="00D51721" w:rsidP="00A05659">
            <w:pPr>
              <w:pStyle w:val="TextodeTablas"/>
              <w:rPr>
                <w:color w:val="000000"/>
                <w:lang w:val="es-HN" w:eastAsia="es-HN"/>
              </w:rPr>
            </w:pPr>
            <w:r w:rsidRPr="00243EB9">
              <w:rPr>
                <w:color w:val="000000"/>
                <w:lang w:val="es-HN" w:eastAsia="es-HN"/>
              </w:rPr>
              <w:t>Involucrar y atraer activamente</w:t>
            </w:r>
          </w:p>
        </w:tc>
      </w:tr>
      <w:tr w:rsidR="00443E46" w:rsidRPr="00243EB9" w14:paraId="5C829E1C" w14:textId="77777777" w:rsidTr="00643228">
        <w:trPr>
          <w:trHeight w:val="340"/>
        </w:trPr>
        <w:tc>
          <w:tcPr>
            <w:tcW w:w="1012" w:type="pct"/>
            <w:shd w:val="clear" w:color="auto" w:fill="auto"/>
            <w:noWrap/>
            <w:vAlign w:val="center"/>
            <w:hideMark/>
          </w:tcPr>
          <w:p w14:paraId="2C6F4995" w14:textId="1B261016" w:rsidR="00D51721" w:rsidRPr="00243EB9" w:rsidRDefault="00D51721" w:rsidP="00A05659">
            <w:pPr>
              <w:pStyle w:val="TextodeTablas"/>
              <w:rPr>
                <w:color w:val="000000"/>
                <w:lang w:val="es-HN" w:eastAsia="es-HN"/>
              </w:rPr>
            </w:pPr>
            <w:r w:rsidRPr="00243EB9">
              <w:rPr>
                <w:color w:val="000000"/>
                <w:lang w:val="es-HN" w:eastAsia="es-HN"/>
              </w:rPr>
              <w:t xml:space="preserve">Consejo </w:t>
            </w:r>
            <w:r w:rsidR="00EF4182" w:rsidRPr="00243EB9">
              <w:rPr>
                <w:color w:val="000000"/>
                <w:lang w:val="es-HN" w:eastAsia="es-HN"/>
              </w:rPr>
              <w:t>f</w:t>
            </w:r>
            <w:r w:rsidRPr="00243EB9">
              <w:rPr>
                <w:color w:val="000000"/>
                <w:lang w:val="es-HN" w:eastAsia="es-HN"/>
              </w:rPr>
              <w:t>undador</w:t>
            </w:r>
          </w:p>
        </w:tc>
        <w:tc>
          <w:tcPr>
            <w:tcW w:w="435" w:type="pct"/>
            <w:shd w:val="clear" w:color="auto" w:fill="auto"/>
            <w:noWrap/>
            <w:vAlign w:val="center"/>
            <w:hideMark/>
          </w:tcPr>
          <w:p w14:paraId="4466A7F4" w14:textId="77777777" w:rsidR="00D51721" w:rsidRPr="00243EB9" w:rsidRDefault="00D51721" w:rsidP="00A05659">
            <w:pPr>
              <w:pStyle w:val="TextodeTablas"/>
              <w:rPr>
                <w:color w:val="000000"/>
                <w:lang w:val="es-HN" w:eastAsia="es-HN"/>
              </w:rPr>
            </w:pPr>
            <w:r w:rsidRPr="00243EB9">
              <w:rPr>
                <w:color w:val="000000"/>
                <w:lang w:val="es-HN" w:eastAsia="es-HN"/>
              </w:rPr>
              <w:t>Interno</w:t>
            </w:r>
          </w:p>
        </w:tc>
        <w:tc>
          <w:tcPr>
            <w:tcW w:w="381" w:type="pct"/>
            <w:shd w:val="clear" w:color="auto" w:fill="auto"/>
            <w:noWrap/>
            <w:vAlign w:val="center"/>
            <w:hideMark/>
          </w:tcPr>
          <w:p w14:paraId="314618C7" w14:textId="77777777" w:rsidR="00D51721" w:rsidRPr="00243EB9" w:rsidRDefault="00D51721" w:rsidP="00A05659">
            <w:pPr>
              <w:pStyle w:val="TextodeTablas"/>
              <w:rPr>
                <w:color w:val="000000"/>
                <w:lang w:val="es-HN" w:eastAsia="es-HN"/>
              </w:rPr>
            </w:pPr>
            <w:r w:rsidRPr="00243EB9">
              <w:rPr>
                <w:color w:val="000000"/>
                <w:lang w:val="es-HN" w:eastAsia="es-HN"/>
              </w:rPr>
              <w:t>Activo</w:t>
            </w:r>
          </w:p>
        </w:tc>
        <w:tc>
          <w:tcPr>
            <w:tcW w:w="383" w:type="pct"/>
            <w:shd w:val="clear" w:color="auto" w:fill="auto"/>
            <w:noWrap/>
            <w:vAlign w:val="center"/>
            <w:hideMark/>
          </w:tcPr>
          <w:p w14:paraId="69315BAA"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450" w:type="pct"/>
            <w:shd w:val="clear" w:color="auto" w:fill="auto"/>
            <w:noWrap/>
            <w:vAlign w:val="center"/>
            <w:hideMark/>
          </w:tcPr>
          <w:p w14:paraId="25966CA4"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02" w:type="pct"/>
            <w:shd w:val="clear" w:color="auto" w:fill="auto"/>
            <w:noWrap/>
            <w:vAlign w:val="center"/>
            <w:hideMark/>
          </w:tcPr>
          <w:p w14:paraId="16D287ED"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58" w:type="pct"/>
            <w:shd w:val="clear" w:color="auto" w:fill="auto"/>
            <w:noWrap/>
            <w:vAlign w:val="center"/>
            <w:hideMark/>
          </w:tcPr>
          <w:p w14:paraId="25B5595B" w14:textId="756BCC73"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547" w:type="pct"/>
            <w:shd w:val="clear" w:color="auto" w:fill="auto"/>
            <w:noWrap/>
            <w:vAlign w:val="center"/>
            <w:hideMark/>
          </w:tcPr>
          <w:p w14:paraId="3931ABC3" w14:textId="438F4985"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732" w:type="pct"/>
            <w:shd w:val="clear" w:color="auto" w:fill="auto"/>
            <w:noWrap/>
            <w:vAlign w:val="center"/>
            <w:hideMark/>
          </w:tcPr>
          <w:p w14:paraId="4197180E" w14:textId="77777777" w:rsidR="00D51721" w:rsidRPr="00243EB9" w:rsidRDefault="00D51721" w:rsidP="00A05659">
            <w:pPr>
              <w:pStyle w:val="TextodeTablas"/>
              <w:rPr>
                <w:color w:val="000000"/>
                <w:lang w:val="es-HN" w:eastAsia="es-HN"/>
              </w:rPr>
            </w:pPr>
            <w:r w:rsidRPr="00243EB9">
              <w:rPr>
                <w:color w:val="000000"/>
                <w:lang w:val="es-HN" w:eastAsia="es-HN"/>
              </w:rPr>
              <w:t>Involucrar y atraer activamente</w:t>
            </w:r>
          </w:p>
        </w:tc>
      </w:tr>
      <w:tr w:rsidR="00BA47ED" w:rsidRPr="00243EB9" w14:paraId="0D46F95B" w14:textId="77777777" w:rsidTr="00643228">
        <w:trPr>
          <w:trHeight w:val="340"/>
        </w:trPr>
        <w:tc>
          <w:tcPr>
            <w:tcW w:w="1012" w:type="pct"/>
            <w:shd w:val="clear" w:color="auto" w:fill="auto"/>
            <w:noWrap/>
            <w:vAlign w:val="center"/>
            <w:hideMark/>
          </w:tcPr>
          <w:p w14:paraId="19F88DE3" w14:textId="29B4A931" w:rsidR="00D51721" w:rsidRPr="00243EB9" w:rsidRDefault="00D51721" w:rsidP="00A05659">
            <w:pPr>
              <w:pStyle w:val="TextodeTablas"/>
              <w:rPr>
                <w:color w:val="000000"/>
                <w:lang w:val="es-HN" w:eastAsia="es-HN"/>
              </w:rPr>
            </w:pPr>
            <w:r w:rsidRPr="00243EB9">
              <w:rPr>
                <w:color w:val="000000"/>
                <w:lang w:val="es-HN" w:eastAsia="es-HN"/>
              </w:rPr>
              <w:t xml:space="preserve">Miembros de la </w:t>
            </w:r>
            <w:r w:rsidR="00EF4182" w:rsidRPr="00243EB9">
              <w:rPr>
                <w:color w:val="000000"/>
                <w:lang w:val="es-HN" w:eastAsia="es-HN"/>
              </w:rPr>
              <w:t>a</w:t>
            </w:r>
            <w:r w:rsidRPr="00243EB9">
              <w:rPr>
                <w:color w:val="000000"/>
                <w:lang w:val="es-HN" w:eastAsia="es-HN"/>
              </w:rPr>
              <w:t>sociación</w:t>
            </w:r>
          </w:p>
        </w:tc>
        <w:tc>
          <w:tcPr>
            <w:tcW w:w="435" w:type="pct"/>
            <w:shd w:val="clear" w:color="auto" w:fill="auto"/>
            <w:noWrap/>
            <w:vAlign w:val="center"/>
            <w:hideMark/>
          </w:tcPr>
          <w:p w14:paraId="6F67FEA6" w14:textId="77777777" w:rsidR="00D51721" w:rsidRPr="00243EB9" w:rsidRDefault="00D51721" w:rsidP="00A05659">
            <w:pPr>
              <w:pStyle w:val="TextodeTablas"/>
              <w:rPr>
                <w:color w:val="000000"/>
                <w:lang w:val="es-HN" w:eastAsia="es-HN"/>
              </w:rPr>
            </w:pPr>
            <w:r w:rsidRPr="00243EB9">
              <w:rPr>
                <w:color w:val="000000"/>
                <w:lang w:val="es-HN" w:eastAsia="es-HN"/>
              </w:rPr>
              <w:t>Interno</w:t>
            </w:r>
          </w:p>
        </w:tc>
        <w:tc>
          <w:tcPr>
            <w:tcW w:w="381" w:type="pct"/>
            <w:shd w:val="clear" w:color="auto" w:fill="auto"/>
            <w:noWrap/>
            <w:vAlign w:val="center"/>
            <w:hideMark/>
          </w:tcPr>
          <w:p w14:paraId="03A1278F" w14:textId="77777777" w:rsidR="00D51721" w:rsidRPr="00243EB9" w:rsidRDefault="00D51721" w:rsidP="00A05659">
            <w:pPr>
              <w:pStyle w:val="TextodeTablas"/>
              <w:rPr>
                <w:color w:val="000000"/>
                <w:lang w:val="es-HN" w:eastAsia="es-HN"/>
              </w:rPr>
            </w:pPr>
            <w:r w:rsidRPr="00243EB9">
              <w:rPr>
                <w:color w:val="000000"/>
                <w:lang w:val="es-HN" w:eastAsia="es-HN"/>
              </w:rPr>
              <w:t>Activo</w:t>
            </w:r>
          </w:p>
        </w:tc>
        <w:tc>
          <w:tcPr>
            <w:tcW w:w="383" w:type="pct"/>
            <w:shd w:val="clear" w:color="auto" w:fill="auto"/>
            <w:noWrap/>
            <w:vAlign w:val="center"/>
            <w:hideMark/>
          </w:tcPr>
          <w:p w14:paraId="58775929"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450" w:type="pct"/>
            <w:shd w:val="clear" w:color="auto" w:fill="auto"/>
            <w:noWrap/>
            <w:vAlign w:val="center"/>
            <w:hideMark/>
          </w:tcPr>
          <w:p w14:paraId="75A46D48"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02" w:type="pct"/>
            <w:shd w:val="clear" w:color="auto" w:fill="auto"/>
            <w:noWrap/>
            <w:vAlign w:val="center"/>
            <w:hideMark/>
          </w:tcPr>
          <w:p w14:paraId="400158DE"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58" w:type="pct"/>
            <w:shd w:val="clear" w:color="auto" w:fill="auto"/>
            <w:noWrap/>
            <w:vAlign w:val="center"/>
            <w:hideMark/>
          </w:tcPr>
          <w:p w14:paraId="0EBB2447" w14:textId="6B0442F6" w:rsidR="00D51721" w:rsidRPr="00243EB9" w:rsidRDefault="00D51721" w:rsidP="00A05659">
            <w:pPr>
              <w:pStyle w:val="TextodeTablas"/>
              <w:rPr>
                <w:color w:val="000000"/>
                <w:lang w:val="es-HN" w:eastAsia="es-HN"/>
              </w:rPr>
            </w:pPr>
            <w:r w:rsidRPr="00243EB9">
              <w:rPr>
                <w:color w:val="000000"/>
                <w:lang w:val="es-HN" w:eastAsia="es-HN"/>
              </w:rPr>
              <w:t>Neutral</w:t>
            </w:r>
          </w:p>
        </w:tc>
        <w:tc>
          <w:tcPr>
            <w:tcW w:w="547" w:type="pct"/>
            <w:shd w:val="clear" w:color="auto" w:fill="auto"/>
            <w:noWrap/>
            <w:vAlign w:val="center"/>
            <w:hideMark/>
          </w:tcPr>
          <w:p w14:paraId="3C6B7349" w14:textId="1D89DACB"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732" w:type="pct"/>
            <w:shd w:val="clear" w:color="auto" w:fill="auto"/>
            <w:noWrap/>
            <w:vAlign w:val="center"/>
            <w:hideMark/>
          </w:tcPr>
          <w:p w14:paraId="013299E8" w14:textId="77777777" w:rsidR="00D51721" w:rsidRPr="00243EB9" w:rsidRDefault="00D51721" w:rsidP="00A05659">
            <w:pPr>
              <w:pStyle w:val="TextodeTablas"/>
              <w:rPr>
                <w:color w:val="000000"/>
                <w:lang w:val="es-HN" w:eastAsia="es-HN"/>
              </w:rPr>
            </w:pPr>
            <w:r w:rsidRPr="00243EB9">
              <w:rPr>
                <w:color w:val="000000"/>
                <w:lang w:val="es-HN" w:eastAsia="es-HN"/>
              </w:rPr>
              <w:t>Involucrar y atraer activamente</w:t>
            </w:r>
          </w:p>
        </w:tc>
      </w:tr>
      <w:tr w:rsidR="00443E46" w:rsidRPr="00243EB9" w14:paraId="57BD50AD" w14:textId="77777777" w:rsidTr="00643228">
        <w:trPr>
          <w:trHeight w:val="340"/>
        </w:trPr>
        <w:tc>
          <w:tcPr>
            <w:tcW w:w="1012" w:type="pct"/>
            <w:shd w:val="clear" w:color="auto" w:fill="auto"/>
            <w:noWrap/>
            <w:vAlign w:val="center"/>
            <w:hideMark/>
          </w:tcPr>
          <w:p w14:paraId="76D8C1A4" w14:textId="6F762C9C" w:rsidR="00D51721" w:rsidRPr="00243EB9" w:rsidRDefault="00D51721" w:rsidP="00A05659">
            <w:pPr>
              <w:pStyle w:val="TextodeTablas"/>
              <w:rPr>
                <w:color w:val="000000"/>
                <w:lang w:val="es-HN" w:eastAsia="es-HN"/>
              </w:rPr>
            </w:pPr>
            <w:r w:rsidRPr="00243EB9">
              <w:rPr>
                <w:color w:val="000000"/>
                <w:lang w:val="es-HN" w:eastAsia="es-HN"/>
              </w:rPr>
              <w:t xml:space="preserve">Director del </w:t>
            </w:r>
            <w:r w:rsidR="006B3F58" w:rsidRPr="00243EB9">
              <w:rPr>
                <w:color w:val="000000"/>
                <w:lang w:val="es-HN" w:eastAsia="es-HN"/>
              </w:rPr>
              <w:t>p</w:t>
            </w:r>
            <w:r w:rsidRPr="00243EB9">
              <w:rPr>
                <w:color w:val="000000"/>
                <w:lang w:val="es-HN" w:eastAsia="es-HN"/>
              </w:rPr>
              <w:t>royecto</w:t>
            </w:r>
          </w:p>
        </w:tc>
        <w:tc>
          <w:tcPr>
            <w:tcW w:w="435" w:type="pct"/>
            <w:shd w:val="clear" w:color="auto" w:fill="auto"/>
            <w:noWrap/>
            <w:vAlign w:val="center"/>
            <w:hideMark/>
          </w:tcPr>
          <w:p w14:paraId="7489B503" w14:textId="77777777" w:rsidR="00D51721" w:rsidRPr="00243EB9" w:rsidRDefault="00D51721" w:rsidP="00A05659">
            <w:pPr>
              <w:pStyle w:val="TextodeTablas"/>
              <w:rPr>
                <w:color w:val="000000"/>
                <w:lang w:val="es-HN" w:eastAsia="es-HN"/>
              </w:rPr>
            </w:pPr>
            <w:r w:rsidRPr="00243EB9">
              <w:rPr>
                <w:color w:val="000000"/>
                <w:lang w:val="es-HN" w:eastAsia="es-HN"/>
              </w:rPr>
              <w:t>Interno</w:t>
            </w:r>
          </w:p>
        </w:tc>
        <w:tc>
          <w:tcPr>
            <w:tcW w:w="381" w:type="pct"/>
            <w:shd w:val="clear" w:color="auto" w:fill="auto"/>
            <w:noWrap/>
            <w:vAlign w:val="center"/>
            <w:hideMark/>
          </w:tcPr>
          <w:p w14:paraId="61F2230F" w14:textId="77777777" w:rsidR="00D51721" w:rsidRPr="00243EB9" w:rsidRDefault="00D51721" w:rsidP="00A05659">
            <w:pPr>
              <w:pStyle w:val="TextodeTablas"/>
              <w:rPr>
                <w:color w:val="000000"/>
                <w:lang w:val="es-HN" w:eastAsia="es-HN"/>
              </w:rPr>
            </w:pPr>
            <w:r w:rsidRPr="00243EB9">
              <w:rPr>
                <w:color w:val="000000"/>
                <w:lang w:val="es-HN" w:eastAsia="es-HN"/>
              </w:rPr>
              <w:t>Activo</w:t>
            </w:r>
          </w:p>
        </w:tc>
        <w:tc>
          <w:tcPr>
            <w:tcW w:w="383" w:type="pct"/>
            <w:shd w:val="clear" w:color="auto" w:fill="auto"/>
            <w:noWrap/>
            <w:vAlign w:val="center"/>
            <w:hideMark/>
          </w:tcPr>
          <w:p w14:paraId="2137D0BD"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450" w:type="pct"/>
            <w:shd w:val="clear" w:color="auto" w:fill="auto"/>
            <w:noWrap/>
            <w:vAlign w:val="center"/>
            <w:hideMark/>
          </w:tcPr>
          <w:p w14:paraId="754FB7C7"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02" w:type="pct"/>
            <w:shd w:val="clear" w:color="auto" w:fill="auto"/>
            <w:noWrap/>
            <w:vAlign w:val="center"/>
            <w:hideMark/>
          </w:tcPr>
          <w:p w14:paraId="0E4A3453"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58" w:type="pct"/>
            <w:shd w:val="clear" w:color="auto" w:fill="auto"/>
            <w:noWrap/>
            <w:vAlign w:val="center"/>
            <w:hideMark/>
          </w:tcPr>
          <w:p w14:paraId="4FC5FE56" w14:textId="4C9B684D"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547" w:type="pct"/>
            <w:shd w:val="clear" w:color="auto" w:fill="auto"/>
            <w:noWrap/>
            <w:vAlign w:val="center"/>
            <w:hideMark/>
          </w:tcPr>
          <w:p w14:paraId="79BB0D31" w14:textId="00FD218D"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732" w:type="pct"/>
            <w:shd w:val="clear" w:color="auto" w:fill="auto"/>
            <w:noWrap/>
            <w:vAlign w:val="center"/>
            <w:hideMark/>
          </w:tcPr>
          <w:p w14:paraId="17F61CD8" w14:textId="77777777" w:rsidR="00D51721" w:rsidRPr="00243EB9" w:rsidRDefault="00D51721" w:rsidP="00A05659">
            <w:pPr>
              <w:pStyle w:val="TextodeTablas"/>
              <w:rPr>
                <w:color w:val="000000"/>
                <w:lang w:val="es-HN" w:eastAsia="es-HN"/>
              </w:rPr>
            </w:pPr>
            <w:r w:rsidRPr="00243EB9">
              <w:rPr>
                <w:color w:val="000000"/>
                <w:lang w:val="es-HN" w:eastAsia="es-HN"/>
              </w:rPr>
              <w:t>Involucrar y atraer activamente</w:t>
            </w:r>
          </w:p>
        </w:tc>
      </w:tr>
      <w:tr w:rsidR="00BA47ED" w:rsidRPr="00243EB9" w14:paraId="08E63481" w14:textId="77777777" w:rsidTr="00643228">
        <w:trPr>
          <w:trHeight w:val="340"/>
        </w:trPr>
        <w:tc>
          <w:tcPr>
            <w:tcW w:w="1012" w:type="pct"/>
            <w:shd w:val="clear" w:color="auto" w:fill="auto"/>
            <w:noWrap/>
            <w:vAlign w:val="center"/>
            <w:hideMark/>
          </w:tcPr>
          <w:p w14:paraId="14CCDE42" w14:textId="700CFB9B" w:rsidR="00D51721" w:rsidRPr="00243EB9" w:rsidRDefault="00D51721" w:rsidP="00A05659">
            <w:pPr>
              <w:pStyle w:val="TextodeTablas"/>
              <w:rPr>
                <w:color w:val="000000"/>
                <w:lang w:val="es-HN" w:eastAsia="es-HN"/>
              </w:rPr>
            </w:pPr>
            <w:r w:rsidRPr="00243EB9">
              <w:rPr>
                <w:color w:val="000000"/>
                <w:lang w:val="es-HN" w:eastAsia="es-HN"/>
              </w:rPr>
              <w:t xml:space="preserve">Equipo de </w:t>
            </w:r>
            <w:r w:rsidR="006B3F58" w:rsidRPr="00243EB9">
              <w:rPr>
                <w:color w:val="000000"/>
                <w:lang w:val="es-HN" w:eastAsia="es-HN"/>
              </w:rPr>
              <w:t>p</w:t>
            </w:r>
            <w:r w:rsidRPr="00243EB9">
              <w:rPr>
                <w:color w:val="000000"/>
                <w:lang w:val="es-HN" w:eastAsia="es-HN"/>
              </w:rPr>
              <w:t>royecto</w:t>
            </w:r>
          </w:p>
        </w:tc>
        <w:tc>
          <w:tcPr>
            <w:tcW w:w="435" w:type="pct"/>
            <w:shd w:val="clear" w:color="auto" w:fill="auto"/>
            <w:noWrap/>
            <w:vAlign w:val="center"/>
            <w:hideMark/>
          </w:tcPr>
          <w:p w14:paraId="1277428D" w14:textId="77777777" w:rsidR="00D51721" w:rsidRPr="00243EB9" w:rsidRDefault="00D51721" w:rsidP="00A05659">
            <w:pPr>
              <w:pStyle w:val="TextodeTablas"/>
              <w:rPr>
                <w:color w:val="000000"/>
                <w:lang w:val="es-HN" w:eastAsia="es-HN"/>
              </w:rPr>
            </w:pPr>
            <w:r w:rsidRPr="00243EB9">
              <w:rPr>
                <w:color w:val="000000"/>
                <w:lang w:val="es-HN" w:eastAsia="es-HN"/>
              </w:rPr>
              <w:t>Interno</w:t>
            </w:r>
          </w:p>
        </w:tc>
        <w:tc>
          <w:tcPr>
            <w:tcW w:w="381" w:type="pct"/>
            <w:shd w:val="clear" w:color="auto" w:fill="auto"/>
            <w:noWrap/>
            <w:vAlign w:val="center"/>
            <w:hideMark/>
          </w:tcPr>
          <w:p w14:paraId="0440D406" w14:textId="77777777" w:rsidR="00D51721" w:rsidRPr="00243EB9" w:rsidRDefault="00D51721" w:rsidP="00A05659">
            <w:pPr>
              <w:pStyle w:val="TextodeTablas"/>
              <w:rPr>
                <w:color w:val="000000"/>
                <w:lang w:val="es-HN" w:eastAsia="es-HN"/>
              </w:rPr>
            </w:pPr>
            <w:r w:rsidRPr="00243EB9">
              <w:rPr>
                <w:color w:val="000000"/>
                <w:lang w:val="es-HN" w:eastAsia="es-HN"/>
              </w:rPr>
              <w:t>Activo</w:t>
            </w:r>
          </w:p>
        </w:tc>
        <w:tc>
          <w:tcPr>
            <w:tcW w:w="383" w:type="pct"/>
            <w:shd w:val="clear" w:color="auto" w:fill="auto"/>
            <w:noWrap/>
            <w:vAlign w:val="center"/>
            <w:hideMark/>
          </w:tcPr>
          <w:p w14:paraId="46129184"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450" w:type="pct"/>
            <w:shd w:val="clear" w:color="auto" w:fill="auto"/>
            <w:noWrap/>
            <w:vAlign w:val="center"/>
            <w:hideMark/>
          </w:tcPr>
          <w:p w14:paraId="51655CA7" w14:textId="77777777" w:rsidR="00D51721" w:rsidRPr="00243EB9" w:rsidRDefault="00D51721" w:rsidP="00A05659">
            <w:pPr>
              <w:pStyle w:val="TextodeTablas"/>
              <w:rPr>
                <w:color w:val="000000"/>
                <w:lang w:val="es-HN" w:eastAsia="es-HN"/>
              </w:rPr>
            </w:pPr>
            <w:r w:rsidRPr="00243EB9">
              <w:rPr>
                <w:color w:val="000000"/>
                <w:lang w:val="es-HN" w:eastAsia="es-HN"/>
              </w:rPr>
              <w:t>Alto</w:t>
            </w:r>
          </w:p>
        </w:tc>
        <w:tc>
          <w:tcPr>
            <w:tcW w:w="502" w:type="pct"/>
            <w:shd w:val="clear" w:color="auto" w:fill="auto"/>
            <w:noWrap/>
            <w:vAlign w:val="center"/>
            <w:hideMark/>
          </w:tcPr>
          <w:p w14:paraId="38A05B7E" w14:textId="77777777" w:rsidR="00D51721" w:rsidRPr="00243EB9" w:rsidRDefault="00D51721" w:rsidP="00A05659">
            <w:pPr>
              <w:pStyle w:val="TextodeTablas"/>
              <w:rPr>
                <w:color w:val="000000"/>
                <w:lang w:val="es-HN" w:eastAsia="es-HN"/>
              </w:rPr>
            </w:pPr>
            <w:r w:rsidRPr="00243EB9">
              <w:rPr>
                <w:color w:val="000000"/>
                <w:lang w:val="es-HN" w:eastAsia="es-HN"/>
              </w:rPr>
              <w:t>Medio</w:t>
            </w:r>
          </w:p>
        </w:tc>
        <w:tc>
          <w:tcPr>
            <w:tcW w:w="558" w:type="pct"/>
            <w:shd w:val="clear" w:color="auto" w:fill="auto"/>
            <w:noWrap/>
            <w:vAlign w:val="center"/>
            <w:hideMark/>
          </w:tcPr>
          <w:p w14:paraId="7AE2CF08" w14:textId="09FCCDF5"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547" w:type="pct"/>
            <w:shd w:val="clear" w:color="auto" w:fill="auto"/>
            <w:noWrap/>
            <w:vAlign w:val="center"/>
            <w:hideMark/>
          </w:tcPr>
          <w:p w14:paraId="6A2D5313" w14:textId="4275D82B"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732" w:type="pct"/>
            <w:shd w:val="clear" w:color="auto" w:fill="auto"/>
            <w:noWrap/>
            <w:vAlign w:val="center"/>
            <w:hideMark/>
          </w:tcPr>
          <w:p w14:paraId="67D8F2C4" w14:textId="3D5845F0" w:rsidR="00D51721" w:rsidRPr="00243EB9" w:rsidRDefault="00D51721" w:rsidP="00A05659">
            <w:pPr>
              <w:pStyle w:val="TextodeTablas"/>
              <w:rPr>
                <w:color w:val="000000"/>
                <w:lang w:val="es-HN" w:eastAsia="es-HN"/>
              </w:rPr>
            </w:pPr>
            <w:r w:rsidRPr="00243EB9">
              <w:rPr>
                <w:color w:val="000000"/>
                <w:lang w:val="es-HN" w:eastAsia="es-HN"/>
              </w:rPr>
              <w:t>Involucrar y mantener satisfech</w:t>
            </w:r>
            <w:r w:rsidR="008A43EC" w:rsidRPr="00243EB9">
              <w:rPr>
                <w:color w:val="000000"/>
                <w:lang w:val="es-HN" w:eastAsia="es-HN"/>
              </w:rPr>
              <w:t>o</w:t>
            </w:r>
          </w:p>
        </w:tc>
      </w:tr>
      <w:tr w:rsidR="00443E46" w:rsidRPr="00243EB9" w14:paraId="76B33BEF" w14:textId="77777777" w:rsidTr="00643228">
        <w:trPr>
          <w:trHeight w:val="340"/>
        </w:trPr>
        <w:tc>
          <w:tcPr>
            <w:tcW w:w="1012" w:type="pct"/>
            <w:shd w:val="clear" w:color="auto" w:fill="auto"/>
            <w:noWrap/>
            <w:vAlign w:val="center"/>
            <w:hideMark/>
          </w:tcPr>
          <w:p w14:paraId="0278F08A" w14:textId="2D1AB044" w:rsidR="00D51721" w:rsidRPr="00243EB9" w:rsidRDefault="00D51721" w:rsidP="00A05659">
            <w:pPr>
              <w:pStyle w:val="TextodeTablas"/>
              <w:rPr>
                <w:color w:val="000000"/>
                <w:lang w:val="es-HN" w:eastAsia="es-HN"/>
              </w:rPr>
            </w:pPr>
            <w:r w:rsidRPr="00243EB9">
              <w:rPr>
                <w:color w:val="000000"/>
                <w:lang w:val="es-HN" w:eastAsia="es-HN"/>
              </w:rPr>
              <w:t xml:space="preserve">Pacientes con </w:t>
            </w:r>
            <w:r w:rsidR="006B3F58" w:rsidRPr="00243EB9">
              <w:rPr>
                <w:color w:val="000000"/>
                <w:lang w:val="es-HN" w:eastAsia="es-HN"/>
              </w:rPr>
              <w:t>l</w:t>
            </w:r>
            <w:r w:rsidRPr="00243EB9">
              <w:rPr>
                <w:color w:val="000000"/>
                <w:lang w:val="es-HN" w:eastAsia="es-HN"/>
              </w:rPr>
              <w:t>upus</w:t>
            </w:r>
          </w:p>
        </w:tc>
        <w:tc>
          <w:tcPr>
            <w:tcW w:w="435" w:type="pct"/>
            <w:shd w:val="clear" w:color="auto" w:fill="auto"/>
            <w:noWrap/>
            <w:vAlign w:val="center"/>
            <w:hideMark/>
          </w:tcPr>
          <w:p w14:paraId="74B09008"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34928210"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739473A8" w14:textId="77777777" w:rsidR="00D51721" w:rsidRPr="00243EB9" w:rsidRDefault="00D51721" w:rsidP="00A05659">
            <w:pPr>
              <w:pStyle w:val="TextodeTablas"/>
              <w:rPr>
                <w:color w:val="000000"/>
                <w:lang w:val="es-HN" w:eastAsia="es-HN"/>
              </w:rPr>
            </w:pPr>
            <w:r w:rsidRPr="00243EB9">
              <w:rPr>
                <w:color w:val="000000"/>
                <w:lang w:val="es-HN" w:eastAsia="es-HN"/>
              </w:rPr>
              <w:t>Medio</w:t>
            </w:r>
          </w:p>
        </w:tc>
        <w:tc>
          <w:tcPr>
            <w:tcW w:w="450" w:type="pct"/>
            <w:shd w:val="clear" w:color="auto" w:fill="auto"/>
            <w:noWrap/>
            <w:vAlign w:val="center"/>
            <w:hideMark/>
          </w:tcPr>
          <w:p w14:paraId="2125D7B0"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43D044E4"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27EFC362" w14:textId="3DF2B663"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3427574D" w14:textId="234BBE25"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644CF080"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BA47ED" w:rsidRPr="00243EB9" w14:paraId="59A27769" w14:textId="77777777" w:rsidTr="00643228">
        <w:trPr>
          <w:trHeight w:val="340"/>
        </w:trPr>
        <w:tc>
          <w:tcPr>
            <w:tcW w:w="1012" w:type="pct"/>
            <w:shd w:val="clear" w:color="auto" w:fill="auto"/>
            <w:noWrap/>
            <w:vAlign w:val="center"/>
            <w:hideMark/>
          </w:tcPr>
          <w:p w14:paraId="550F2D12" w14:textId="497C33B7" w:rsidR="00D51721" w:rsidRPr="00243EB9" w:rsidRDefault="00D51721" w:rsidP="00A05659">
            <w:pPr>
              <w:pStyle w:val="TextodeTablas"/>
              <w:rPr>
                <w:color w:val="000000"/>
                <w:lang w:val="es-HN" w:eastAsia="es-HN"/>
              </w:rPr>
            </w:pPr>
            <w:r w:rsidRPr="00243EB9">
              <w:rPr>
                <w:color w:val="000000"/>
                <w:lang w:val="es-HN" w:eastAsia="es-HN"/>
              </w:rPr>
              <w:t xml:space="preserve">Pacientes con </w:t>
            </w:r>
            <w:r w:rsidR="006B3F58" w:rsidRPr="00243EB9">
              <w:rPr>
                <w:color w:val="000000"/>
                <w:lang w:val="es-HN" w:eastAsia="es-HN"/>
              </w:rPr>
              <w:t>f</w:t>
            </w:r>
            <w:r w:rsidRPr="00243EB9">
              <w:rPr>
                <w:color w:val="000000"/>
                <w:lang w:val="es-HN" w:eastAsia="es-HN"/>
              </w:rPr>
              <w:t>ibromialgia</w:t>
            </w:r>
          </w:p>
        </w:tc>
        <w:tc>
          <w:tcPr>
            <w:tcW w:w="435" w:type="pct"/>
            <w:shd w:val="clear" w:color="auto" w:fill="auto"/>
            <w:noWrap/>
            <w:vAlign w:val="center"/>
            <w:hideMark/>
          </w:tcPr>
          <w:p w14:paraId="4240DF16"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4DBB16C6"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1D658439" w14:textId="77777777" w:rsidR="00D51721" w:rsidRPr="00243EB9" w:rsidRDefault="00D51721" w:rsidP="00A05659">
            <w:pPr>
              <w:pStyle w:val="TextodeTablas"/>
              <w:rPr>
                <w:color w:val="000000"/>
                <w:lang w:val="es-HN" w:eastAsia="es-HN"/>
              </w:rPr>
            </w:pPr>
            <w:r w:rsidRPr="00243EB9">
              <w:rPr>
                <w:color w:val="000000"/>
                <w:lang w:val="es-HN" w:eastAsia="es-HN"/>
              </w:rPr>
              <w:t>Medio</w:t>
            </w:r>
          </w:p>
        </w:tc>
        <w:tc>
          <w:tcPr>
            <w:tcW w:w="450" w:type="pct"/>
            <w:shd w:val="clear" w:color="auto" w:fill="auto"/>
            <w:noWrap/>
            <w:vAlign w:val="center"/>
            <w:hideMark/>
          </w:tcPr>
          <w:p w14:paraId="5A8E2D76"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1B72EEE5"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234397AB" w14:textId="2BCA648A"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731E31BE" w14:textId="0E7FC679"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68672FD2"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443E46" w:rsidRPr="00243EB9" w14:paraId="3E6774B8" w14:textId="77777777" w:rsidTr="00643228">
        <w:trPr>
          <w:trHeight w:val="340"/>
        </w:trPr>
        <w:tc>
          <w:tcPr>
            <w:tcW w:w="1012" w:type="pct"/>
            <w:shd w:val="clear" w:color="auto" w:fill="auto"/>
            <w:noWrap/>
            <w:vAlign w:val="center"/>
            <w:hideMark/>
          </w:tcPr>
          <w:p w14:paraId="48CBD51B" w14:textId="638BDCFF" w:rsidR="00D51721" w:rsidRPr="00243EB9" w:rsidRDefault="00D51721" w:rsidP="00A05659">
            <w:pPr>
              <w:pStyle w:val="TextodeTablas"/>
              <w:rPr>
                <w:color w:val="000000"/>
                <w:lang w:val="es-HN" w:eastAsia="es-HN"/>
              </w:rPr>
            </w:pPr>
            <w:r w:rsidRPr="00243EB9">
              <w:rPr>
                <w:color w:val="000000"/>
                <w:lang w:val="es-HN" w:eastAsia="es-HN"/>
              </w:rPr>
              <w:t xml:space="preserve">Medios de </w:t>
            </w:r>
            <w:r w:rsidR="006B3F58" w:rsidRPr="00243EB9">
              <w:rPr>
                <w:color w:val="000000"/>
                <w:lang w:val="es-HN" w:eastAsia="es-HN"/>
              </w:rPr>
              <w:t>c</w:t>
            </w:r>
            <w:r w:rsidRPr="00243EB9">
              <w:rPr>
                <w:color w:val="000000"/>
                <w:lang w:val="es-HN" w:eastAsia="es-HN"/>
              </w:rPr>
              <w:t>omunicación</w:t>
            </w:r>
          </w:p>
        </w:tc>
        <w:tc>
          <w:tcPr>
            <w:tcW w:w="435" w:type="pct"/>
            <w:shd w:val="clear" w:color="auto" w:fill="auto"/>
            <w:noWrap/>
            <w:vAlign w:val="center"/>
            <w:hideMark/>
          </w:tcPr>
          <w:p w14:paraId="4EBB3E1B"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004A6EB9"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42866BAD"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39DD95BB"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04C5EC8C"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38106085" w14:textId="56EDB63F"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6753A7DB" w14:textId="787561C1"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0F5B58B9"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BA47ED" w:rsidRPr="00243EB9" w14:paraId="3107B4F8" w14:textId="77777777" w:rsidTr="00643228">
        <w:trPr>
          <w:trHeight w:val="340"/>
        </w:trPr>
        <w:tc>
          <w:tcPr>
            <w:tcW w:w="1012" w:type="pct"/>
            <w:shd w:val="clear" w:color="auto" w:fill="auto"/>
            <w:noWrap/>
            <w:vAlign w:val="center"/>
            <w:hideMark/>
          </w:tcPr>
          <w:p w14:paraId="21F58393" w14:textId="1FBAA0D2" w:rsidR="00D51721" w:rsidRPr="00243EB9" w:rsidRDefault="00D51721" w:rsidP="00A05659">
            <w:pPr>
              <w:pStyle w:val="TextodeTablas"/>
              <w:rPr>
                <w:color w:val="000000"/>
                <w:lang w:val="es-HN" w:eastAsia="es-HN"/>
              </w:rPr>
            </w:pPr>
            <w:r w:rsidRPr="00243EB9">
              <w:rPr>
                <w:color w:val="000000"/>
                <w:lang w:val="es-HN" w:eastAsia="es-HN"/>
              </w:rPr>
              <w:t xml:space="preserve">Instituciones </w:t>
            </w:r>
            <w:r w:rsidR="006B3F58" w:rsidRPr="00243EB9">
              <w:rPr>
                <w:color w:val="000000"/>
                <w:lang w:val="es-HN" w:eastAsia="es-HN"/>
              </w:rPr>
              <w:t>b</w:t>
            </w:r>
            <w:r w:rsidRPr="00243EB9">
              <w:rPr>
                <w:color w:val="000000"/>
                <w:lang w:val="es-HN" w:eastAsia="es-HN"/>
              </w:rPr>
              <w:t>ancarias</w:t>
            </w:r>
          </w:p>
        </w:tc>
        <w:tc>
          <w:tcPr>
            <w:tcW w:w="435" w:type="pct"/>
            <w:shd w:val="clear" w:color="auto" w:fill="auto"/>
            <w:noWrap/>
            <w:vAlign w:val="center"/>
            <w:hideMark/>
          </w:tcPr>
          <w:p w14:paraId="62C551E0"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46E2F669"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0C13F38A" w14:textId="77777777" w:rsidR="00D51721" w:rsidRPr="00243EB9" w:rsidRDefault="00D51721" w:rsidP="00A05659">
            <w:pPr>
              <w:pStyle w:val="TextodeTablas"/>
              <w:rPr>
                <w:color w:val="000000"/>
                <w:lang w:val="es-HN" w:eastAsia="es-HN"/>
              </w:rPr>
            </w:pPr>
            <w:r w:rsidRPr="00243EB9">
              <w:rPr>
                <w:color w:val="000000"/>
                <w:lang w:val="es-HN" w:eastAsia="es-HN"/>
              </w:rPr>
              <w:t>Medio</w:t>
            </w:r>
          </w:p>
        </w:tc>
        <w:tc>
          <w:tcPr>
            <w:tcW w:w="450" w:type="pct"/>
            <w:shd w:val="clear" w:color="auto" w:fill="auto"/>
            <w:noWrap/>
            <w:vAlign w:val="center"/>
            <w:hideMark/>
          </w:tcPr>
          <w:p w14:paraId="74729CFE"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6BFDAE63"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7E17FE60" w14:textId="4A342545"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7986B729" w14:textId="4D86A128"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402D9DB3"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443E46" w:rsidRPr="00243EB9" w14:paraId="58F2D45D" w14:textId="77777777" w:rsidTr="00643228">
        <w:trPr>
          <w:trHeight w:val="340"/>
        </w:trPr>
        <w:tc>
          <w:tcPr>
            <w:tcW w:w="1012" w:type="pct"/>
            <w:shd w:val="clear" w:color="auto" w:fill="auto"/>
            <w:noWrap/>
            <w:vAlign w:val="center"/>
            <w:hideMark/>
          </w:tcPr>
          <w:p w14:paraId="0FB658E0" w14:textId="3DB863BA" w:rsidR="00D51721" w:rsidRPr="00243EB9" w:rsidRDefault="00D51721" w:rsidP="00A05659">
            <w:pPr>
              <w:pStyle w:val="TextodeTablas"/>
              <w:rPr>
                <w:color w:val="000000"/>
                <w:lang w:val="es-HN" w:eastAsia="es-HN"/>
              </w:rPr>
            </w:pPr>
            <w:r w:rsidRPr="00243EB9">
              <w:rPr>
                <w:color w:val="000000"/>
                <w:lang w:val="es-HN" w:eastAsia="es-HN"/>
              </w:rPr>
              <w:t>Alcaldía</w:t>
            </w:r>
          </w:p>
        </w:tc>
        <w:tc>
          <w:tcPr>
            <w:tcW w:w="435" w:type="pct"/>
            <w:shd w:val="clear" w:color="auto" w:fill="auto"/>
            <w:noWrap/>
            <w:vAlign w:val="center"/>
            <w:hideMark/>
          </w:tcPr>
          <w:p w14:paraId="617C477D"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77CF7680"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6D020282" w14:textId="77777777" w:rsidR="00D51721" w:rsidRPr="00243EB9" w:rsidRDefault="00D51721" w:rsidP="00A05659">
            <w:pPr>
              <w:pStyle w:val="TextodeTablas"/>
              <w:rPr>
                <w:color w:val="000000"/>
                <w:lang w:val="es-HN" w:eastAsia="es-HN"/>
              </w:rPr>
            </w:pPr>
            <w:r w:rsidRPr="00243EB9">
              <w:rPr>
                <w:color w:val="000000"/>
                <w:lang w:val="es-HN" w:eastAsia="es-HN"/>
              </w:rPr>
              <w:t>Medio</w:t>
            </w:r>
          </w:p>
        </w:tc>
        <w:tc>
          <w:tcPr>
            <w:tcW w:w="450" w:type="pct"/>
            <w:shd w:val="clear" w:color="auto" w:fill="auto"/>
            <w:noWrap/>
            <w:vAlign w:val="center"/>
            <w:hideMark/>
          </w:tcPr>
          <w:p w14:paraId="012738BB"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58B80904"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273EC94E" w14:textId="40E1543F"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2EBD7507" w14:textId="1F69D120"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353F5028"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BA47ED" w:rsidRPr="00243EB9" w14:paraId="3E414871" w14:textId="77777777" w:rsidTr="00643228">
        <w:trPr>
          <w:trHeight w:val="340"/>
        </w:trPr>
        <w:tc>
          <w:tcPr>
            <w:tcW w:w="1012" w:type="pct"/>
            <w:shd w:val="clear" w:color="auto" w:fill="auto"/>
            <w:noWrap/>
            <w:vAlign w:val="center"/>
            <w:hideMark/>
          </w:tcPr>
          <w:p w14:paraId="76C9D8B6" w14:textId="57F14B6A" w:rsidR="00D51721" w:rsidRPr="00243EB9" w:rsidRDefault="00AF0C4F" w:rsidP="00A05659">
            <w:pPr>
              <w:pStyle w:val="TextodeTablas"/>
              <w:rPr>
                <w:color w:val="000000"/>
                <w:lang w:val="es-HN" w:eastAsia="es-HN"/>
              </w:rPr>
            </w:pPr>
            <w:r w:rsidRPr="00243EB9">
              <w:rPr>
                <w:color w:val="000000"/>
                <w:lang w:val="es-HN" w:eastAsia="es-HN"/>
              </w:rPr>
              <w:t>SEDESOL</w:t>
            </w:r>
          </w:p>
        </w:tc>
        <w:tc>
          <w:tcPr>
            <w:tcW w:w="435" w:type="pct"/>
            <w:shd w:val="clear" w:color="auto" w:fill="auto"/>
            <w:noWrap/>
            <w:vAlign w:val="center"/>
            <w:hideMark/>
          </w:tcPr>
          <w:p w14:paraId="388BB1A8"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622B5777"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33C75D7A"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0259E4B8"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4DA820B0"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45FAE278" w14:textId="3988831B"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44CF00F7" w14:textId="451A6B6A" w:rsidR="00D51721" w:rsidRPr="00243EB9" w:rsidRDefault="00D51721" w:rsidP="00A05659">
            <w:pPr>
              <w:pStyle w:val="TextodeTablas"/>
              <w:rPr>
                <w:color w:val="000000"/>
                <w:lang w:val="es-HN" w:eastAsia="es-HN"/>
              </w:rPr>
            </w:pPr>
            <w:r w:rsidRPr="00243EB9">
              <w:rPr>
                <w:color w:val="000000"/>
                <w:lang w:val="es-HN" w:eastAsia="es-HN"/>
              </w:rPr>
              <w:t>De apoyo</w:t>
            </w:r>
          </w:p>
        </w:tc>
        <w:tc>
          <w:tcPr>
            <w:tcW w:w="732" w:type="pct"/>
            <w:shd w:val="clear" w:color="auto" w:fill="auto"/>
            <w:noWrap/>
            <w:vAlign w:val="center"/>
            <w:hideMark/>
          </w:tcPr>
          <w:p w14:paraId="5464E8BC"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443E46" w:rsidRPr="00243EB9" w14:paraId="2C6D8251" w14:textId="77777777" w:rsidTr="00643228">
        <w:trPr>
          <w:trHeight w:val="340"/>
        </w:trPr>
        <w:tc>
          <w:tcPr>
            <w:tcW w:w="1012" w:type="pct"/>
            <w:shd w:val="clear" w:color="auto" w:fill="auto"/>
            <w:noWrap/>
            <w:vAlign w:val="center"/>
            <w:hideMark/>
          </w:tcPr>
          <w:p w14:paraId="6984F037" w14:textId="1E390219" w:rsidR="00D51721" w:rsidRPr="00243EB9" w:rsidRDefault="00D51721" w:rsidP="00A05659">
            <w:pPr>
              <w:pStyle w:val="TextodeTablas"/>
              <w:rPr>
                <w:color w:val="000000"/>
                <w:lang w:val="es-HN" w:eastAsia="es-HN"/>
              </w:rPr>
            </w:pPr>
            <w:r w:rsidRPr="00243EB9">
              <w:rPr>
                <w:color w:val="000000"/>
                <w:lang w:val="es-HN" w:eastAsia="es-HN"/>
              </w:rPr>
              <w:t xml:space="preserve">Empresas de </w:t>
            </w:r>
            <w:r w:rsidR="006B3F58" w:rsidRPr="00243EB9">
              <w:rPr>
                <w:color w:val="000000"/>
                <w:lang w:val="es-HN" w:eastAsia="es-HN"/>
              </w:rPr>
              <w:t>c</w:t>
            </w:r>
            <w:r w:rsidRPr="00243EB9">
              <w:rPr>
                <w:color w:val="000000"/>
                <w:lang w:val="es-HN" w:eastAsia="es-HN"/>
              </w:rPr>
              <w:t>omidas rápidas</w:t>
            </w:r>
          </w:p>
        </w:tc>
        <w:tc>
          <w:tcPr>
            <w:tcW w:w="435" w:type="pct"/>
            <w:shd w:val="clear" w:color="auto" w:fill="auto"/>
            <w:noWrap/>
            <w:vAlign w:val="center"/>
            <w:hideMark/>
          </w:tcPr>
          <w:p w14:paraId="2C004DAA"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22B04AE0"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60353E3A"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75A12284"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41B60DED"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00410D33" w14:textId="21979BB9"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5AA417AC" w14:textId="503DD65B"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642CF986"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BA47ED" w:rsidRPr="00243EB9" w14:paraId="53F05EA4" w14:textId="77777777" w:rsidTr="00643228">
        <w:trPr>
          <w:trHeight w:val="340"/>
        </w:trPr>
        <w:tc>
          <w:tcPr>
            <w:tcW w:w="1012" w:type="pct"/>
            <w:shd w:val="clear" w:color="auto" w:fill="auto"/>
            <w:noWrap/>
            <w:vAlign w:val="center"/>
            <w:hideMark/>
          </w:tcPr>
          <w:p w14:paraId="002D21D7" w14:textId="77777777" w:rsidR="00D51721" w:rsidRPr="00243EB9" w:rsidRDefault="00D51721" w:rsidP="00A05659">
            <w:pPr>
              <w:pStyle w:val="TextodeTablas"/>
              <w:rPr>
                <w:color w:val="000000"/>
                <w:lang w:val="es-HN" w:eastAsia="es-HN"/>
              </w:rPr>
            </w:pPr>
            <w:r w:rsidRPr="00243EB9">
              <w:rPr>
                <w:color w:val="000000"/>
                <w:lang w:val="es-HN" w:eastAsia="es-HN"/>
              </w:rPr>
              <w:t>Farmacias</w:t>
            </w:r>
          </w:p>
        </w:tc>
        <w:tc>
          <w:tcPr>
            <w:tcW w:w="435" w:type="pct"/>
            <w:shd w:val="clear" w:color="auto" w:fill="auto"/>
            <w:noWrap/>
            <w:vAlign w:val="center"/>
            <w:hideMark/>
          </w:tcPr>
          <w:p w14:paraId="5E77E25C"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3833D889"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3806E453"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7B7214D9"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6296BAB9"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4B8628A4" w14:textId="6F554C34"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74D208D2" w14:textId="36595D5A"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38A95A0C"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443E46" w:rsidRPr="00243EB9" w14:paraId="3B7EE1B5" w14:textId="77777777" w:rsidTr="00643228">
        <w:trPr>
          <w:trHeight w:val="340"/>
        </w:trPr>
        <w:tc>
          <w:tcPr>
            <w:tcW w:w="1012" w:type="pct"/>
            <w:shd w:val="clear" w:color="auto" w:fill="auto"/>
            <w:noWrap/>
            <w:vAlign w:val="center"/>
            <w:hideMark/>
          </w:tcPr>
          <w:p w14:paraId="476BA314" w14:textId="300ABE35" w:rsidR="00D51721" w:rsidRPr="00243EB9" w:rsidRDefault="00D51721" w:rsidP="00A05659">
            <w:pPr>
              <w:pStyle w:val="TextodeTablas"/>
              <w:rPr>
                <w:color w:val="000000"/>
                <w:lang w:val="es-HN" w:eastAsia="es-HN"/>
              </w:rPr>
            </w:pPr>
            <w:r w:rsidRPr="00243EB9">
              <w:rPr>
                <w:color w:val="000000"/>
                <w:lang w:val="es-HN" w:eastAsia="es-HN"/>
              </w:rPr>
              <w:t xml:space="preserve">Laboratorios </w:t>
            </w:r>
            <w:r w:rsidR="006B3F58" w:rsidRPr="00243EB9">
              <w:rPr>
                <w:color w:val="000000"/>
                <w:lang w:val="es-HN" w:eastAsia="es-HN"/>
              </w:rPr>
              <w:t>m</w:t>
            </w:r>
            <w:r w:rsidRPr="00243EB9">
              <w:rPr>
                <w:color w:val="000000"/>
                <w:lang w:val="es-HN" w:eastAsia="es-HN"/>
              </w:rPr>
              <w:t>édicos</w:t>
            </w:r>
          </w:p>
        </w:tc>
        <w:tc>
          <w:tcPr>
            <w:tcW w:w="435" w:type="pct"/>
            <w:shd w:val="clear" w:color="auto" w:fill="auto"/>
            <w:noWrap/>
            <w:vAlign w:val="center"/>
            <w:hideMark/>
          </w:tcPr>
          <w:p w14:paraId="075C0685"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7072BE08"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7CF12F11"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4BA78A3F"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756F8274"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51EC87BD" w14:textId="1D5F2648"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7A203134" w14:textId="664C50CD"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400C8609"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BA47ED" w:rsidRPr="00243EB9" w14:paraId="1CE24B93" w14:textId="77777777" w:rsidTr="00643228">
        <w:trPr>
          <w:trHeight w:val="340"/>
        </w:trPr>
        <w:tc>
          <w:tcPr>
            <w:tcW w:w="1012" w:type="pct"/>
            <w:shd w:val="clear" w:color="auto" w:fill="auto"/>
            <w:noWrap/>
            <w:vAlign w:val="center"/>
            <w:hideMark/>
          </w:tcPr>
          <w:p w14:paraId="0DA5BFD0" w14:textId="77777777" w:rsidR="00D51721" w:rsidRPr="00243EB9" w:rsidRDefault="00D51721" w:rsidP="00A05659">
            <w:pPr>
              <w:pStyle w:val="TextodeTablas"/>
              <w:rPr>
                <w:color w:val="000000"/>
                <w:lang w:val="es-HN" w:eastAsia="es-HN"/>
              </w:rPr>
            </w:pPr>
            <w:r w:rsidRPr="00243EB9">
              <w:rPr>
                <w:color w:val="000000"/>
                <w:lang w:val="es-HN" w:eastAsia="es-HN"/>
              </w:rPr>
              <w:t>Hospitales</w:t>
            </w:r>
          </w:p>
        </w:tc>
        <w:tc>
          <w:tcPr>
            <w:tcW w:w="435" w:type="pct"/>
            <w:shd w:val="clear" w:color="auto" w:fill="auto"/>
            <w:noWrap/>
            <w:vAlign w:val="center"/>
            <w:hideMark/>
          </w:tcPr>
          <w:p w14:paraId="2ABC46FC"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13FC02C6"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46031582"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7F5D032D"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2E4FC538"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454DB02A" w14:textId="18C4AE9A"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506C0549" w14:textId="4C6B1386"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5B13AD0A"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443E46" w:rsidRPr="00243EB9" w14:paraId="1CA2BC6B" w14:textId="77777777" w:rsidTr="00643228">
        <w:trPr>
          <w:trHeight w:val="340"/>
        </w:trPr>
        <w:tc>
          <w:tcPr>
            <w:tcW w:w="1012" w:type="pct"/>
            <w:shd w:val="clear" w:color="auto" w:fill="auto"/>
            <w:noWrap/>
            <w:vAlign w:val="center"/>
            <w:hideMark/>
          </w:tcPr>
          <w:p w14:paraId="307A124E" w14:textId="713E8E56" w:rsidR="00D51721" w:rsidRPr="00243EB9" w:rsidRDefault="00D51721" w:rsidP="00A05659">
            <w:pPr>
              <w:pStyle w:val="TextodeTablas"/>
              <w:rPr>
                <w:color w:val="000000"/>
                <w:lang w:val="es-HN" w:eastAsia="es-HN"/>
              </w:rPr>
            </w:pPr>
            <w:r w:rsidRPr="00243EB9">
              <w:rPr>
                <w:color w:val="000000"/>
                <w:lang w:val="es-HN" w:eastAsia="es-HN"/>
              </w:rPr>
              <w:t xml:space="preserve">Clínicas </w:t>
            </w:r>
            <w:r w:rsidR="006B3F58" w:rsidRPr="00243EB9">
              <w:rPr>
                <w:color w:val="000000"/>
                <w:lang w:val="es-HN" w:eastAsia="es-HN"/>
              </w:rPr>
              <w:t>p</w:t>
            </w:r>
            <w:r w:rsidRPr="00243EB9">
              <w:rPr>
                <w:color w:val="000000"/>
                <w:lang w:val="es-HN" w:eastAsia="es-HN"/>
              </w:rPr>
              <w:t>rivadas</w:t>
            </w:r>
          </w:p>
        </w:tc>
        <w:tc>
          <w:tcPr>
            <w:tcW w:w="435" w:type="pct"/>
            <w:shd w:val="clear" w:color="auto" w:fill="auto"/>
            <w:noWrap/>
            <w:vAlign w:val="center"/>
            <w:hideMark/>
          </w:tcPr>
          <w:p w14:paraId="561D1440"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349EB3E4"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47680719"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7CE518AE"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7BF0B9CD"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5D14F192" w14:textId="42D8E3C1"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078450E0" w14:textId="15A6486B"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7A1F44E3"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BA47ED" w:rsidRPr="00243EB9" w14:paraId="3F1688C2" w14:textId="77777777" w:rsidTr="00643228">
        <w:trPr>
          <w:trHeight w:val="340"/>
        </w:trPr>
        <w:tc>
          <w:tcPr>
            <w:tcW w:w="1012" w:type="pct"/>
            <w:shd w:val="clear" w:color="auto" w:fill="auto"/>
            <w:noWrap/>
            <w:vAlign w:val="center"/>
            <w:hideMark/>
          </w:tcPr>
          <w:p w14:paraId="2A230367" w14:textId="531CFF56" w:rsidR="00D51721" w:rsidRPr="00243EB9" w:rsidRDefault="00D51721" w:rsidP="00A05659">
            <w:pPr>
              <w:pStyle w:val="TextodeTablas"/>
              <w:rPr>
                <w:color w:val="000000"/>
                <w:lang w:val="es-HN" w:eastAsia="es-HN"/>
              </w:rPr>
            </w:pPr>
            <w:r w:rsidRPr="00243EB9">
              <w:rPr>
                <w:color w:val="000000"/>
                <w:lang w:val="es-HN" w:eastAsia="es-HN"/>
              </w:rPr>
              <w:t xml:space="preserve">Organismos </w:t>
            </w:r>
            <w:r w:rsidR="006B3F58" w:rsidRPr="00243EB9">
              <w:rPr>
                <w:color w:val="000000"/>
                <w:lang w:val="es-HN" w:eastAsia="es-HN"/>
              </w:rPr>
              <w:t>i</w:t>
            </w:r>
            <w:r w:rsidRPr="00243EB9">
              <w:rPr>
                <w:color w:val="000000"/>
                <w:lang w:val="es-HN" w:eastAsia="es-HN"/>
              </w:rPr>
              <w:t>nternacionales</w:t>
            </w:r>
          </w:p>
        </w:tc>
        <w:tc>
          <w:tcPr>
            <w:tcW w:w="435" w:type="pct"/>
            <w:shd w:val="clear" w:color="auto" w:fill="auto"/>
            <w:noWrap/>
            <w:vAlign w:val="center"/>
            <w:hideMark/>
          </w:tcPr>
          <w:p w14:paraId="1C46588B"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51BF82F8"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3B103FF5" w14:textId="77777777" w:rsidR="00D51721" w:rsidRPr="00243EB9" w:rsidRDefault="00D51721" w:rsidP="00A05659">
            <w:pPr>
              <w:pStyle w:val="TextodeTablas"/>
              <w:rPr>
                <w:color w:val="000000"/>
                <w:lang w:val="es-HN" w:eastAsia="es-HN"/>
              </w:rPr>
            </w:pPr>
            <w:r w:rsidRPr="00243EB9">
              <w:rPr>
                <w:color w:val="000000"/>
                <w:lang w:val="es-HN" w:eastAsia="es-HN"/>
              </w:rPr>
              <w:t>Medio</w:t>
            </w:r>
          </w:p>
        </w:tc>
        <w:tc>
          <w:tcPr>
            <w:tcW w:w="450" w:type="pct"/>
            <w:shd w:val="clear" w:color="auto" w:fill="auto"/>
            <w:noWrap/>
            <w:vAlign w:val="center"/>
            <w:hideMark/>
          </w:tcPr>
          <w:p w14:paraId="79726800"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350CCB93"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46EA9EBE" w14:textId="2734FA87"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31D8BEC8" w14:textId="367BD5B9"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631BDDBD"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443E46" w:rsidRPr="00243EB9" w14:paraId="2CEE56EB" w14:textId="77777777" w:rsidTr="00643228">
        <w:trPr>
          <w:trHeight w:val="340"/>
        </w:trPr>
        <w:tc>
          <w:tcPr>
            <w:tcW w:w="1012" w:type="pct"/>
            <w:shd w:val="clear" w:color="auto" w:fill="auto"/>
            <w:noWrap/>
            <w:vAlign w:val="center"/>
            <w:hideMark/>
          </w:tcPr>
          <w:p w14:paraId="5E893FEF" w14:textId="434CDC5C" w:rsidR="00D51721" w:rsidRPr="00243EB9" w:rsidRDefault="00D51721" w:rsidP="00A05659">
            <w:pPr>
              <w:pStyle w:val="TextodeTablas"/>
              <w:rPr>
                <w:color w:val="000000"/>
                <w:lang w:val="es-HN" w:eastAsia="es-HN"/>
              </w:rPr>
            </w:pPr>
            <w:r w:rsidRPr="00243EB9">
              <w:rPr>
                <w:color w:val="000000"/>
                <w:lang w:val="es-HN" w:eastAsia="es-HN"/>
              </w:rPr>
              <w:t xml:space="preserve">Servicio de </w:t>
            </w:r>
            <w:r w:rsidR="006B3F58" w:rsidRPr="00243EB9">
              <w:rPr>
                <w:color w:val="000000"/>
                <w:lang w:val="es-HN" w:eastAsia="es-HN"/>
              </w:rPr>
              <w:t>a</w:t>
            </w:r>
            <w:r w:rsidRPr="00243EB9">
              <w:rPr>
                <w:color w:val="000000"/>
                <w:lang w:val="es-HN" w:eastAsia="es-HN"/>
              </w:rPr>
              <w:t xml:space="preserve">dministración de </w:t>
            </w:r>
            <w:r w:rsidR="006B3F58" w:rsidRPr="00243EB9">
              <w:rPr>
                <w:color w:val="000000"/>
                <w:lang w:val="es-HN" w:eastAsia="es-HN"/>
              </w:rPr>
              <w:t>r</w:t>
            </w:r>
            <w:r w:rsidRPr="00243EB9">
              <w:rPr>
                <w:color w:val="000000"/>
                <w:lang w:val="es-HN" w:eastAsia="es-HN"/>
              </w:rPr>
              <w:t>entas (SAR)</w:t>
            </w:r>
          </w:p>
        </w:tc>
        <w:tc>
          <w:tcPr>
            <w:tcW w:w="435" w:type="pct"/>
            <w:shd w:val="clear" w:color="auto" w:fill="auto"/>
            <w:noWrap/>
            <w:vAlign w:val="center"/>
            <w:hideMark/>
          </w:tcPr>
          <w:p w14:paraId="52669C46"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45860B36"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4268F208" w14:textId="77777777" w:rsidR="00D51721" w:rsidRPr="00243EB9" w:rsidRDefault="00D51721" w:rsidP="00A05659">
            <w:pPr>
              <w:pStyle w:val="TextodeTablas"/>
              <w:rPr>
                <w:color w:val="000000"/>
                <w:lang w:val="es-HN" w:eastAsia="es-HN"/>
              </w:rPr>
            </w:pPr>
            <w:r w:rsidRPr="00243EB9">
              <w:rPr>
                <w:color w:val="000000"/>
                <w:lang w:val="es-HN" w:eastAsia="es-HN"/>
              </w:rPr>
              <w:t>Medio</w:t>
            </w:r>
          </w:p>
        </w:tc>
        <w:tc>
          <w:tcPr>
            <w:tcW w:w="450" w:type="pct"/>
            <w:shd w:val="clear" w:color="auto" w:fill="auto"/>
            <w:noWrap/>
            <w:vAlign w:val="center"/>
            <w:hideMark/>
          </w:tcPr>
          <w:p w14:paraId="4F19E776"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2FD16971"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0FC6EA26" w14:textId="47C2FB64"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5D115BF7" w14:textId="1E32F55C"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7E01FA5A"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r w:rsidR="00BA47ED" w:rsidRPr="00243EB9" w14:paraId="26FC5DB6" w14:textId="77777777" w:rsidTr="00643228">
        <w:trPr>
          <w:trHeight w:val="340"/>
        </w:trPr>
        <w:tc>
          <w:tcPr>
            <w:tcW w:w="1012" w:type="pct"/>
            <w:shd w:val="clear" w:color="auto" w:fill="auto"/>
            <w:noWrap/>
            <w:vAlign w:val="center"/>
            <w:hideMark/>
          </w:tcPr>
          <w:p w14:paraId="4E89318A" w14:textId="77777777" w:rsidR="00D51721" w:rsidRPr="00243EB9" w:rsidRDefault="00D51721" w:rsidP="00A05659">
            <w:pPr>
              <w:pStyle w:val="TextodeTablas"/>
              <w:rPr>
                <w:color w:val="000000"/>
                <w:lang w:val="es-HN" w:eastAsia="es-HN"/>
              </w:rPr>
            </w:pPr>
            <w:r w:rsidRPr="00243EB9">
              <w:rPr>
                <w:color w:val="000000"/>
                <w:lang w:val="es-HN" w:eastAsia="es-HN"/>
              </w:rPr>
              <w:t>FUNDAHRSE</w:t>
            </w:r>
          </w:p>
        </w:tc>
        <w:tc>
          <w:tcPr>
            <w:tcW w:w="435" w:type="pct"/>
            <w:shd w:val="clear" w:color="auto" w:fill="auto"/>
            <w:noWrap/>
            <w:vAlign w:val="center"/>
            <w:hideMark/>
          </w:tcPr>
          <w:p w14:paraId="003E4F82" w14:textId="77777777" w:rsidR="00D51721" w:rsidRPr="00243EB9" w:rsidRDefault="00D51721" w:rsidP="00A05659">
            <w:pPr>
              <w:pStyle w:val="TextodeTablas"/>
              <w:rPr>
                <w:color w:val="000000"/>
                <w:lang w:val="es-HN" w:eastAsia="es-HN"/>
              </w:rPr>
            </w:pPr>
            <w:r w:rsidRPr="00243EB9">
              <w:rPr>
                <w:color w:val="000000"/>
                <w:lang w:val="es-HN" w:eastAsia="es-HN"/>
              </w:rPr>
              <w:t>Externo</w:t>
            </w:r>
          </w:p>
        </w:tc>
        <w:tc>
          <w:tcPr>
            <w:tcW w:w="381" w:type="pct"/>
            <w:shd w:val="clear" w:color="auto" w:fill="auto"/>
            <w:noWrap/>
            <w:vAlign w:val="center"/>
            <w:hideMark/>
          </w:tcPr>
          <w:p w14:paraId="717CCF91" w14:textId="77777777" w:rsidR="00D51721" w:rsidRPr="00243EB9" w:rsidRDefault="00D51721" w:rsidP="00A05659">
            <w:pPr>
              <w:pStyle w:val="TextodeTablas"/>
              <w:rPr>
                <w:color w:val="000000"/>
                <w:lang w:val="es-HN" w:eastAsia="es-HN"/>
              </w:rPr>
            </w:pPr>
            <w:r w:rsidRPr="00243EB9">
              <w:rPr>
                <w:color w:val="000000"/>
                <w:lang w:val="es-HN" w:eastAsia="es-HN"/>
              </w:rPr>
              <w:t>Pasivo</w:t>
            </w:r>
          </w:p>
        </w:tc>
        <w:tc>
          <w:tcPr>
            <w:tcW w:w="383" w:type="pct"/>
            <w:shd w:val="clear" w:color="auto" w:fill="auto"/>
            <w:noWrap/>
            <w:vAlign w:val="center"/>
            <w:hideMark/>
          </w:tcPr>
          <w:p w14:paraId="5C33E75C"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450" w:type="pct"/>
            <w:shd w:val="clear" w:color="auto" w:fill="auto"/>
            <w:noWrap/>
            <w:vAlign w:val="center"/>
            <w:hideMark/>
          </w:tcPr>
          <w:p w14:paraId="4E3F9C0C"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02" w:type="pct"/>
            <w:shd w:val="clear" w:color="auto" w:fill="auto"/>
            <w:noWrap/>
            <w:vAlign w:val="center"/>
            <w:hideMark/>
          </w:tcPr>
          <w:p w14:paraId="79525A36" w14:textId="77777777" w:rsidR="00D51721" w:rsidRPr="00243EB9" w:rsidRDefault="00D51721" w:rsidP="00A05659">
            <w:pPr>
              <w:pStyle w:val="TextodeTablas"/>
              <w:rPr>
                <w:color w:val="000000"/>
                <w:lang w:val="es-HN" w:eastAsia="es-HN"/>
              </w:rPr>
            </w:pPr>
            <w:r w:rsidRPr="00243EB9">
              <w:rPr>
                <w:color w:val="000000"/>
                <w:lang w:val="es-HN" w:eastAsia="es-HN"/>
              </w:rPr>
              <w:t>Bajo</w:t>
            </w:r>
          </w:p>
        </w:tc>
        <w:tc>
          <w:tcPr>
            <w:tcW w:w="558" w:type="pct"/>
            <w:shd w:val="clear" w:color="auto" w:fill="auto"/>
            <w:noWrap/>
            <w:vAlign w:val="center"/>
            <w:hideMark/>
          </w:tcPr>
          <w:p w14:paraId="675BD25C" w14:textId="23FB8F95" w:rsidR="00D51721" w:rsidRPr="00243EB9" w:rsidRDefault="00D51721" w:rsidP="00A05659">
            <w:pPr>
              <w:pStyle w:val="TextodeTablas"/>
              <w:rPr>
                <w:color w:val="000000"/>
                <w:lang w:val="es-HN" w:eastAsia="es-HN"/>
              </w:rPr>
            </w:pPr>
            <w:r w:rsidRPr="00243EB9">
              <w:rPr>
                <w:color w:val="000000"/>
                <w:lang w:val="es-HN" w:eastAsia="es-HN"/>
              </w:rPr>
              <w:t>Desconocedor</w:t>
            </w:r>
          </w:p>
        </w:tc>
        <w:tc>
          <w:tcPr>
            <w:tcW w:w="547" w:type="pct"/>
            <w:shd w:val="clear" w:color="auto" w:fill="auto"/>
            <w:noWrap/>
            <w:vAlign w:val="center"/>
            <w:hideMark/>
          </w:tcPr>
          <w:p w14:paraId="48A2004B" w14:textId="04C013B6" w:rsidR="00D51721" w:rsidRPr="00243EB9" w:rsidRDefault="00D51721" w:rsidP="00A05659">
            <w:pPr>
              <w:pStyle w:val="TextodeTablas"/>
              <w:rPr>
                <w:color w:val="000000"/>
                <w:lang w:val="es-HN" w:eastAsia="es-HN"/>
              </w:rPr>
            </w:pPr>
            <w:r w:rsidRPr="00243EB9">
              <w:rPr>
                <w:color w:val="000000"/>
                <w:lang w:val="es-HN" w:eastAsia="es-HN"/>
              </w:rPr>
              <w:t>Neutral</w:t>
            </w:r>
          </w:p>
        </w:tc>
        <w:tc>
          <w:tcPr>
            <w:tcW w:w="732" w:type="pct"/>
            <w:shd w:val="clear" w:color="auto" w:fill="auto"/>
            <w:noWrap/>
            <w:vAlign w:val="center"/>
            <w:hideMark/>
          </w:tcPr>
          <w:p w14:paraId="09F2142B" w14:textId="77777777" w:rsidR="00D51721" w:rsidRPr="00243EB9" w:rsidRDefault="00D51721" w:rsidP="00A05659">
            <w:pPr>
              <w:pStyle w:val="TextodeTablas"/>
              <w:rPr>
                <w:color w:val="000000"/>
                <w:lang w:val="es-HN" w:eastAsia="es-HN"/>
              </w:rPr>
            </w:pPr>
            <w:r w:rsidRPr="00243EB9">
              <w:rPr>
                <w:color w:val="000000"/>
                <w:lang w:val="es-HN" w:eastAsia="es-HN"/>
              </w:rPr>
              <w:t>Monitorear evolución</w:t>
            </w:r>
          </w:p>
        </w:tc>
      </w:tr>
    </w:tbl>
    <w:p w14:paraId="07D8BC4F" w14:textId="209D0A78" w:rsidR="007B576E" w:rsidRPr="00243EB9" w:rsidRDefault="0045135D" w:rsidP="00A05659">
      <w:pPr>
        <w:pStyle w:val="FuentedeFigurasyTablas"/>
      </w:pPr>
      <w:r w:rsidRPr="00243EB9">
        <w:t>Fuente: (Elaboración propia, 2023)</w:t>
      </w:r>
    </w:p>
    <w:p w14:paraId="222D80B7" w14:textId="77777777" w:rsidR="004E5DAD" w:rsidRPr="00243EB9" w:rsidRDefault="004E5DAD" w:rsidP="00A05659">
      <w:pPr>
        <w:pStyle w:val="TextoPrincipal"/>
      </w:pPr>
    </w:p>
    <w:p w14:paraId="71ED37F8" w14:textId="21B60EF9" w:rsidR="000A3C18" w:rsidRPr="00243EB9" w:rsidRDefault="00E6706D" w:rsidP="00A05659">
      <w:pPr>
        <w:pStyle w:val="Ttulo4"/>
        <w:ind w:left="1985" w:hanging="851"/>
      </w:pPr>
      <w:bookmarkStart w:id="3897" w:name="_Toc157506407"/>
      <w:r w:rsidRPr="00243EB9">
        <w:lastRenderedPageBreak/>
        <w:t>DOCUMENTACIÓN DE PROCESOS</w:t>
      </w:r>
      <w:bookmarkEnd w:id="3897"/>
    </w:p>
    <w:p w14:paraId="085EB2A9" w14:textId="77777777" w:rsidR="0002541F" w:rsidRPr="00243EB9" w:rsidRDefault="0002541F" w:rsidP="0002541F">
      <w:pPr>
        <w:pStyle w:val="Prrafodelista"/>
        <w:keepNext/>
        <w:keepLines/>
        <w:numPr>
          <w:ilvl w:val="0"/>
          <w:numId w:val="28"/>
        </w:numPr>
        <w:spacing w:after="0" w:line="360" w:lineRule="auto"/>
        <w:outlineLvl w:val="4"/>
        <w:rPr>
          <w:rFonts w:ascii="Times New Roman" w:eastAsiaTheme="majorEastAsia" w:hAnsi="Times New Roman" w:cstheme="majorBidi"/>
          <w:vanish/>
          <w:sz w:val="24"/>
        </w:rPr>
      </w:pPr>
    </w:p>
    <w:p w14:paraId="686F381E" w14:textId="77777777" w:rsidR="0002541F" w:rsidRPr="00243EB9" w:rsidRDefault="0002541F" w:rsidP="0002541F">
      <w:pPr>
        <w:pStyle w:val="Prrafodelista"/>
        <w:keepNext/>
        <w:keepLines/>
        <w:numPr>
          <w:ilvl w:val="0"/>
          <w:numId w:val="28"/>
        </w:numPr>
        <w:spacing w:after="0" w:line="360" w:lineRule="auto"/>
        <w:outlineLvl w:val="4"/>
        <w:rPr>
          <w:rFonts w:ascii="Times New Roman" w:eastAsiaTheme="majorEastAsia" w:hAnsi="Times New Roman" w:cstheme="majorBidi"/>
          <w:vanish/>
          <w:sz w:val="24"/>
        </w:rPr>
      </w:pPr>
    </w:p>
    <w:p w14:paraId="6C69B831" w14:textId="77777777" w:rsidR="0002541F" w:rsidRPr="00243EB9" w:rsidRDefault="0002541F" w:rsidP="0002541F">
      <w:pPr>
        <w:pStyle w:val="Prrafodelista"/>
        <w:keepNext/>
        <w:keepLines/>
        <w:numPr>
          <w:ilvl w:val="0"/>
          <w:numId w:val="28"/>
        </w:numPr>
        <w:spacing w:after="0" w:line="360" w:lineRule="auto"/>
        <w:outlineLvl w:val="4"/>
        <w:rPr>
          <w:rFonts w:ascii="Times New Roman" w:eastAsiaTheme="majorEastAsia" w:hAnsi="Times New Roman" w:cstheme="majorBidi"/>
          <w:vanish/>
          <w:sz w:val="24"/>
        </w:rPr>
      </w:pPr>
    </w:p>
    <w:p w14:paraId="6A9105BA" w14:textId="77777777" w:rsidR="0002541F" w:rsidRPr="00243EB9" w:rsidRDefault="0002541F" w:rsidP="0002541F">
      <w:pPr>
        <w:pStyle w:val="Prrafodelista"/>
        <w:keepNext/>
        <w:keepLines/>
        <w:numPr>
          <w:ilvl w:val="0"/>
          <w:numId w:val="28"/>
        </w:numPr>
        <w:spacing w:after="0" w:line="360" w:lineRule="auto"/>
        <w:outlineLvl w:val="4"/>
        <w:rPr>
          <w:rFonts w:ascii="Times New Roman" w:eastAsiaTheme="majorEastAsia" w:hAnsi="Times New Roman" w:cstheme="majorBidi"/>
          <w:vanish/>
          <w:sz w:val="24"/>
        </w:rPr>
      </w:pPr>
    </w:p>
    <w:p w14:paraId="7DB4BB40" w14:textId="77777777" w:rsidR="0002541F" w:rsidRPr="00243EB9" w:rsidRDefault="0002541F" w:rsidP="0002541F">
      <w:pPr>
        <w:pStyle w:val="Prrafodelista"/>
        <w:keepNext/>
        <w:keepLines/>
        <w:numPr>
          <w:ilvl w:val="1"/>
          <w:numId w:val="28"/>
        </w:numPr>
        <w:spacing w:after="0" w:line="360" w:lineRule="auto"/>
        <w:outlineLvl w:val="4"/>
        <w:rPr>
          <w:rFonts w:ascii="Times New Roman" w:eastAsiaTheme="majorEastAsia" w:hAnsi="Times New Roman" w:cstheme="majorBidi"/>
          <w:vanish/>
          <w:sz w:val="24"/>
        </w:rPr>
      </w:pPr>
    </w:p>
    <w:p w14:paraId="722BC7E3" w14:textId="77777777" w:rsidR="0002541F" w:rsidRPr="00243EB9" w:rsidRDefault="0002541F" w:rsidP="0002541F">
      <w:pPr>
        <w:pStyle w:val="Prrafodelista"/>
        <w:keepNext/>
        <w:keepLines/>
        <w:numPr>
          <w:ilvl w:val="1"/>
          <w:numId w:val="28"/>
        </w:numPr>
        <w:spacing w:after="0" w:line="360" w:lineRule="auto"/>
        <w:outlineLvl w:val="4"/>
        <w:rPr>
          <w:rFonts w:ascii="Times New Roman" w:eastAsiaTheme="majorEastAsia" w:hAnsi="Times New Roman" w:cstheme="majorBidi"/>
          <w:vanish/>
          <w:sz w:val="24"/>
        </w:rPr>
      </w:pPr>
    </w:p>
    <w:p w14:paraId="6553C27C" w14:textId="77777777" w:rsidR="0002541F" w:rsidRPr="00243EB9" w:rsidRDefault="0002541F" w:rsidP="0002541F">
      <w:pPr>
        <w:pStyle w:val="Prrafodelista"/>
        <w:keepNext/>
        <w:keepLines/>
        <w:numPr>
          <w:ilvl w:val="1"/>
          <w:numId w:val="28"/>
        </w:numPr>
        <w:spacing w:after="0" w:line="360" w:lineRule="auto"/>
        <w:outlineLvl w:val="4"/>
        <w:rPr>
          <w:rFonts w:ascii="Times New Roman" w:eastAsiaTheme="majorEastAsia" w:hAnsi="Times New Roman" w:cstheme="majorBidi"/>
          <w:vanish/>
          <w:sz w:val="24"/>
        </w:rPr>
      </w:pPr>
    </w:p>
    <w:p w14:paraId="44B42993" w14:textId="77777777" w:rsidR="0002541F" w:rsidRPr="00243EB9" w:rsidRDefault="0002541F" w:rsidP="0002541F">
      <w:pPr>
        <w:pStyle w:val="Prrafodelista"/>
        <w:keepNext/>
        <w:keepLines/>
        <w:numPr>
          <w:ilvl w:val="1"/>
          <w:numId w:val="28"/>
        </w:numPr>
        <w:spacing w:after="0" w:line="360" w:lineRule="auto"/>
        <w:outlineLvl w:val="4"/>
        <w:rPr>
          <w:rFonts w:ascii="Times New Roman" w:eastAsiaTheme="majorEastAsia" w:hAnsi="Times New Roman" w:cstheme="majorBidi"/>
          <w:vanish/>
          <w:sz w:val="24"/>
        </w:rPr>
      </w:pPr>
    </w:p>
    <w:p w14:paraId="2E59F046" w14:textId="77777777" w:rsidR="0002541F" w:rsidRPr="00243EB9" w:rsidRDefault="0002541F" w:rsidP="0002541F">
      <w:pPr>
        <w:pStyle w:val="Prrafodelista"/>
        <w:keepNext/>
        <w:keepLines/>
        <w:numPr>
          <w:ilvl w:val="2"/>
          <w:numId w:val="28"/>
        </w:numPr>
        <w:spacing w:after="0" w:line="360" w:lineRule="auto"/>
        <w:outlineLvl w:val="4"/>
        <w:rPr>
          <w:rFonts w:ascii="Times New Roman" w:eastAsiaTheme="majorEastAsia" w:hAnsi="Times New Roman" w:cstheme="majorBidi"/>
          <w:vanish/>
          <w:sz w:val="24"/>
        </w:rPr>
      </w:pPr>
    </w:p>
    <w:p w14:paraId="447FD148" w14:textId="77777777" w:rsidR="0002541F" w:rsidRPr="00243EB9" w:rsidRDefault="0002541F" w:rsidP="0002541F">
      <w:pPr>
        <w:pStyle w:val="Prrafodelista"/>
        <w:keepNext/>
        <w:keepLines/>
        <w:numPr>
          <w:ilvl w:val="2"/>
          <w:numId w:val="28"/>
        </w:numPr>
        <w:spacing w:after="0" w:line="360" w:lineRule="auto"/>
        <w:outlineLvl w:val="4"/>
        <w:rPr>
          <w:rFonts w:ascii="Times New Roman" w:eastAsiaTheme="majorEastAsia" w:hAnsi="Times New Roman" w:cstheme="majorBidi"/>
          <w:vanish/>
          <w:sz w:val="24"/>
        </w:rPr>
      </w:pPr>
    </w:p>
    <w:p w14:paraId="0955BBCE" w14:textId="77777777" w:rsidR="0002541F" w:rsidRPr="00243EB9" w:rsidRDefault="0002541F" w:rsidP="0002541F">
      <w:pPr>
        <w:pStyle w:val="Prrafodelista"/>
        <w:keepNext/>
        <w:keepLines/>
        <w:numPr>
          <w:ilvl w:val="3"/>
          <w:numId w:val="28"/>
        </w:numPr>
        <w:spacing w:after="0" w:line="360" w:lineRule="auto"/>
        <w:outlineLvl w:val="4"/>
        <w:rPr>
          <w:rFonts w:ascii="Times New Roman" w:eastAsiaTheme="majorEastAsia" w:hAnsi="Times New Roman" w:cstheme="majorBidi"/>
          <w:vanish/>
          <w:sz w:val="24"/>
        </w:rPr>
      </w:pPr>
    </w:p>
    <w:p w14:paraId="1556B2FB" w14:textId="77777777" w:rsidR="0002541F" w:rsidRPr="00243EB9" w:rsidRDefault="0002541F" w:rsidP="0002541F">
      <w:pPr>
        <w:pStyle w:val="Prrafodelista"/>
        <w:keepNext/>
        <w:keepLines/>
        <w:numPr>
          <w:ilvl w:val="3"/>
          <w:numId w:val="28"/>
        </w:numPr>
        <w:spacing w:after="0" w:line="360" w:lineRule="auto"/>
        <w:outlineLvl w:val="4"/>
        <w:rPr>
          <w:rFonts w:ascii="Times New Roman" w:eastAsiaTheme="majorEastAsia" w:hAnsi="Times New Roman" w:cstheme="majorBidi"/>
          <w:vanish/>
          <w:sz w:val="24"/>
        </w:rPr>
      </w:pPr>
    </w:p>
    <w:p w14:paraId="04CEB6D0" w14:textId="77777777" w:rsidR="0002541F" w:rsidRPr="00243EB9" w:rsidRDefault="0002541F" w:rsidP="0002541F">
      <w:pPr>
        <w:pStyle w:val="Prrafodelista"/>
        <w:keepNext/>
        <w:keepLines/>
        <w:numPr>
          <w:ilvl w:val="3"/>
          <w:numId w:val="28"/>
        </w:numPr>
        <w:spacing w:after="0" w:line="360" w:lineRule="auto"/>
        <w:outlineLvl w:val="4"/>
        <w:rPr>
          <w:rFonts w:ascii="Times New Roman" w:eastAsiaTheme="majorEastAsia" w:hAnsi="Times New Roman" w:cstheme="majorBidi"/>
          <w:vanish/>
          <w:sz w:val="24"/>
        </w:rPr>
      </w:pPr>
    </w:p>
    <w:p w14:paraId="2875C94F" w14:textId="77777777" w:rsidR="0002541F" w:rsidRPr="00243EB9" w:rsidRDefault="0002541F" w:rsidP="0002541F">
      <w:pPr>
        <w:pStyle w:val="Prrafodelista"/>
        <w:keepNext/>
        <w:keepLines/>
        <w:numPr>
          <w:ilvl w:val="3"/>
          <w:numId w:val="28"/>
        </w:numPr>
        <w:spacing w:after="0" w:line="360" w:lineRule="auto"/>
        <w:outlineLvl w:val="4"/>
        <w:rPr>
          <w:rFonts w:ascii="Times New Roman" w:eastAsiaTheme="majorEastAsia" w:hAnsi="Times New Roman" w:cstheme="majorBidi"/>
          <w:vanish/>
          <w:sz w:val="24"/>
        </w:rPr>
      </w:pPr>
    </w:p>
    <w:p w14:paraId="4AEEA546" w14:textId="77777777" w:rsidR="0002541F" w:rsidRPr="00243EB9" w:rsidRDefault="0002541F" w:rsidP="0002541F">
      <w:pPr>
        <w:pStyle w:val="Prrafodelista"/>
        <w:keepNext/>
        <w:keepLines/>
        <w:numPr>
          <w:ilvl w:val="3"/>
          <w:numId w:val="28"/>
        </w:numPr>
        <w:spacing w:after="0" w:line="360" w:lineRule="auto"/>
        <w:outlineLvl w:val="4"/>
        <w:rPr>
          <w:rFonts w:ascii="Times New Roman" w:eastAsiaTheme="majorEastAsia" w:hAnsi="Times New Roman" w:cstheme="majorBidi"/>
          <w:vanish/>
          <w:sz w:val="24"/>
        </w:rPr>
      </w:pPr>
    </w:p>
    <w:p w14:paraId="0B4A3E1E" w14:textId="77777777" w:rsidR="0002541F" w:rsidRPr="00243EB9" w:rsidRDefault="0002541F" w:rsidP="0002541F">
      <w:pPr>
        <w:pStyle w:val="Prrafodelista"/>
        <w:keepNext/>
        <w:keepLines/>
        <w:numPr>
          <w:ilvl w:val="3"/>
          <w:numId w:val="28"/>
        </w:numPr>
        <w:spacing w:after="0" w:line="360" w:lineRule="auto"/>
        <w:outlineLvl w:val="4"/>
        <w:rPr>
          <w:rFonts w:ascii="Times New Roman" w:eastAsiaTheme="majorEastAsia" w:hAnsi="Times New Roman" w:cstheme="majorBidi"/>
          <w:vanish/>
          <w:sz w:val="24"/>
        </w:rPr>
      </w:pPr>
    </w:p>
    <w:p w14:paraId="3C3EF7BC" w14:textId="4047530F" w:rsidR="000A3C18" w:rsidRPr="00243EB9" w:rsidRDefault="00E6706D" w:rsidP="0002541F">
      <w:pPr>
        <w:pStyle w:val="Ttulo5"/>
        <w:ind w:left="2493"/>
        <w:rPr>
          <w:lang w:val="es-HN"/>
        </w:rPr>
      </w:pPr>
      <w:r w:rsidRPr="00243EB9">
        <w:rPr>
          <w:lang w:val="es-HN"/>
        </w:rPr>
        <w:t>PROCESO DE AFILIACIÓN DE NUEVOS MIEMBROS</w:t>
      </w:r>
    </w:p>
    <w:p w14:paraId="576E75FB" w14:textId="282AEACD" w:rsidR="00724AFC" w:rsidRPr="00243EB9" w:rsidRDefault="00724AFC" w:rsidP="00A05659">
      <w:pPr>
        <w:pStyle w:val="TextoPrincipal"/>
      </w:pPr>
      <w:r w:rsidRPr="00243EB9">
        <w:t xml:space="preserve">A </w:t>
      </w:r>
      <w:r w:rsidR="0073790F" w:rsidRPr="00243EB9">
        <w:t>continuación,</w:t>
      </w:r>
      <w:r w:rsidRPr="00243EB9">
        <w:t xml:space="preserve"> se presenta el proceso </w:t>
      </w:r>
      <w:r w:rsidR="00D24241" w:rsidRPr="00243EB9">
        <w:t>de afiliación de nuevos miembros con las mejoras identificadas en conjunto con el personal de UNILUFIH</w:t>
      </w:r>
      <w:r w:rsidR="00C2735F" w:rsidRPr="00243EB9">
        <w:t xml:space="preserve"> (ver </w:t>
      </w:r>
      <w:r w:rsidR="00146592" w:rsidRPr="00243EB9">
        <w:t>A</w:t>
      </w:r>
      <w:r w:rsidR="00C2735F" w:rsidRPr="00243EB9">
        <w:t>nexo 8 con versión AS IS)</w:t>
      </w:r>
      <w:r w:rsidR="00D24241" w:rsidRPr="00243EB9">
        <w:t>.</w:t>
      </w:r>
      <w:r w:rsidR="00BD3F59" w:rsidRPr="00243EB9">
        <w:t xml:space="preserve"> </w:t>
      </w:r>
    </w:p>
    <w:p w14:paraId="55A61CBD" w14:textId="238145BC" w:rsidR="009612D2" w:rsidRPr="00243EB9" w:rsidRDefault="00333C8C" w:rsidP="00A05659">
      <w:pPr>
        <w:pStyle w:val="Figuras"/>
        <w:rPr>
          <w:noProof/>
        </w:rPr>
      </w:pPr>
      <w:r w:rsidRPr="00243EB9">
        <w:rPr>
          <w:noProof/>
          <w14:ligatures w14:val="none"/>
        </w:rPr>
        <w:drawing>
          <wp:inline distT="0" distB="0" distL="0" distR="0" wp14:anchorId="315D02C2" wp14:editId="43D990A7">
            <wp:extent cx="8229600" cy="3778885"/>
            <wp:effectExtent l="0" t="0" r="0" b="0"/>
            <wp:docPr id="1448175291" name="Picture 1448175291"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175291" name="Imagen 9" descr="Diagrama, Esquemático&#10;&#10;Descripción generada automáticamente"/>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8229600" cy="3778885"/>
                    </a:xfrm>
                    <a:prstGeom prst="rect">
                      <a:avLst/>
                    </a:prstGeom>
                  </pic:spPr>
                </pic:pic>
              </a:graphicData>
            </a:graphic>
          </wp:inline>
        </w:drawing>
      </w:r>
    </w:p>
    <w:p w14:paraId="04D4868E" w14:textId="4A985F0A" w:rsidR="00CF6114" w:rsidRPr="00243EB9" w:rsidRDefault="00CF6114" w:rsidP="00A05659">
      <w:pPr>
        <w:pStyle w:val="TtulodeFiguras"/>
        <w:rPr>
          <w:lang w:val="es-HN"/>
        </w:rPr>
      </w:pPr>
      <w:bookmarkStart w:id="3898" w:name="_Toc157505872"/>
      <w:r w:rsidRPr="00243EB9">
        <w:rPr>
          <w:lang w:val="es-HN"/>
        </w:rPr>
        <w:t>Figura 44. Diagrama de flujo</w:t>
      </w:r>
      <w:r w:rsidR="00B41C82" w:rsidRPr="00243EB9">
        <w:rPr>
          <w:lang w:val="es-HN"/>
        </w:rPr>
        <w:t>: proceso de afiliación de nuevos miembros</w:t>
      </w:r>
      <w:bookmarkEnd w:id="3898"/>
    </w:p>
    <w:p w14:paraId="79694F11" w14:textId="5CA698A8" w:rsidR="00CF6114" w:rsidRPr="00243EB9" w:rsidRDefault="00B41C82" w:rsidP="00A05659">
      <w:pPr>
        <w:pStyle w:val="FuentedeFigurasyTablas"/>
      </w:pPr>
      <w:r w:rsidRPr="00243EB9">
        <w:t>Fuente: (Elaboración propia, 2023)</w:t>
      </w:r>
    </w:p>
    <w:p w14:paraId="3A33BFA1" w14:textId="77777777" w:rsidR="00CF6114" w:rsidRPr="00243EB9" w:rsidRDefault="00CF6114" w:rsidP="00A05659">
      <w:pPr>
        <w:pStyle w:val="TextoPrincipal"/>
      </w:pPr>
    </w:p>
    <w:p w14:paraId="56D3B381" w14:textId="0D6D5E6F" w:rsidR="004B3A1C" w:rsidRPr="00243EB9" w:rsidRDefault="00C2735F" w:rsidP="00A05659">
      <w:pPr>
        <w:pStyle w:val="TextoPrincipal"/>
      </w:pPr>
      <w:r w:rsidRPr="00243EB9">
        <w:lastRenderedPageBreak/>
        <w:t xml:space="preserve">Del diagrama de flujo anterior a nivel de actividades se desglosa el siguiente procedimiento con el detalle de las tareas para cada actividad </w:t>
      </w:r>
      <w:r w:rsidR="00B8135A" w:rsidRPr="00243EB9">
        <w:t>con información a detalle de la operativa de cada una y el responsable.</w:t>
      </w:r>
    </w:p>
    <w:p w14:paraId="3E832A13" w14:textId="77777777" w:rsidR="00F30180" w:rsidRPr="00243EB9" w:rsidRDefault="00F30180" w:rsidP="00A05659">
      <w:pPr>
        <w:pStyle w:val="TextoPrincipal"/>
      </w:pPr>
    </w:p>
    <w:p w14:paraId="0470241D" w14:textId="7644C526" w:rsidR="005C46BA" w:rsidRPr="00243EB9" w:rsidRDefault="005C46BA" w:rsidP="00A05659">
      <w:pPr>
        <w:pStyle w:val="TtulodeTablas"/>
        <w:rPr>
          <w:lang w:val="es-HN"/>
        </w:rPr>
      </w:pPr>
      <w:bookmarkStart w:id="3899" w:name="_Toc157505823"/>
      <w:r w:rsidRPr="00243EB9">
        <w:rPr>
          <w:lang w:val="es-HN"/>
        </w:rPr>
        <w:t xml:space="preserve">Tabla </w:t>
      </w:r>
      <w:r w:rsidR="00643228" w:rsidRPr="00243EB9">
        <w:rPr>
          <w:lang w:val="es-HN"/>
        </w:rPr>
        <w:t>1</w:t>
      </w:r>
      <w:r w:rsidR="008A6CE1" w:rsidRPr="00243EB9">
        <w:rPr>
          <w:lang w:val="es-HN"/>
        </w:rPr>
        <w:t>2</w:t>
      </w:r>
      <w:r w:rsidRPr="00243EB9">
        <w:rPr>
          <w:lang w:val="es-HN"/>
        </w:rPr>
        <w:t xml:space="preserve">. </w:t>
      </w:r>
      <w:r w:rsidR="0067581C" w:rsidRPr="00243EB9">
        <w:rPr>
          <w:lang w:val="es-HN"/>
        </w:rPr>
        <w:t>Procedimiento: proceso de afiliación de nuevos miembros</w:t>
      </w:r>
      <w:bookmarkEnd w:id="3899"/>
    </w:p>
    <w:tbl>
      <w:tblPr>
        <w:tblStyle w:val="Tablaconcuadrcula"/>
        <w:tblW w:w="12895" w:type="dxa"/>
        <w:tblLook w:val="04A0" w:firstRow="1" w:lastRow="0" w:firstColumn="1" w:lastColumn="0" w:noHBand="0" w:noVBand="1"/>
      </w:tblPr>
      <w:tblGrid>
        <w:gridCol w:w="3119"/>
        <w:gridCol w:w="3061"/>
        <w:gridCol w:w="6715"/>
      </w:tblGrid>
      <w:tr w:rsidR="004309B7" w:rsidRPr="00243EB9" w14:paraId="42B42AB7" w14:textId="77777777" w:rsidTr="00483102">
        <w:trPr>
          <w:tblHeader/>
        </w:trPr>
        <w:tc>
          <w:tcPr>
            <w:tcW w:w="3119" w:type="dxa"/>
          </w:tcPr>
          <w:p w14:paraId="07FB3FD0" w14:textId="6352273A" w:rsidR="004309B7" w:rsidRPr="00243EB9" w:rsidRDefault="004309B7" w:rsidP="00A05659">
            <w:pPr>
              <w:pStyle w:val="TextodeTablas"/>
              <w:rPr>
                <w:b/>
                <w:bCs/>
                <w:lang w:val="es-HN"/>
              </w:rPr>
            </w:pPr>
            <w:r w:rsidRPr="00243EB9">
              <w:rPr>
                <w:b/>
                <w:bCs/>
                <w:lang w:val="es-HN"/>
              </w:rPr>
              <w:t>Actividad</w:t>
            </w:r>
          </w:p>
        </w:tc>
        <w:tc>
          <w:tcPr>
            <w:tcW w:w="3061" w:type="dxa"/>
          </w:tcPr>
          <w:p w14:paraId="6484448D" w14:textId="256131BE" w:rsidR="004309B7" w:rsidRPr="00243EB9" w:rsidRDefault="001C16CA" w:rsidP="00A05659">
            <w:pPr>
              <w:pStyle w:val="TextodeTablas"/>
              <w:rPr>
                <w:b/>
                <w:bCs/>
                <w:lang w:val="es-HN"/>
              </w:rPr>
            </w:pPr>
            <w:r w:rsidRPr="00243EB9">
              <w:rPr>
                <w:b/>
                <w:bCs/>
                <w:lang w:val="es-HN"/>
              </w:rPr>
              <w:t>Responsable</w:t>
            </w:r>
          </w:p>
        </w:tc>
        <w:tc>
          <w:tcPr>
            <w:tcW w:w="6715" w:type="dxa"/>
          </w:tcPr>
          <w:p w14:paraId="4CCBD4EB" w14:textId="0924D176" w:rsidR="004309B7" w:rsidRPr="00243EB9" w:rsidRDefault="004309B7" w:rsidP="00A05659">
            <w:pPr>
              <w:pStyle w:val="TextodeTablas"/>
              <w:rPr>
                <w:b/>
                <w:bCs/>
                <w:lang w:val="es-HN"/>
              </w:rPr>
            </w:pPr>
            <w:r w:rsidRPr="00243EB9">
              <w:rPr>
                <w:b/>
                <w:bCs/>
                <w:lang w:val="es-HN"/>
              </w:rPr>
              <w:t>Tareas</w:t>
            </w:r>
          </w:p>
        </w:tc>
      </w:tr>
      <w:tr w:rsidR="004309B7" w:rsidRPr="00243EB9" w14:paraId="0A53BFDA" w14:textId="77777777" w:rsidTr="004309B7">
        <w:tc>
          <w:tcPr>
            <w:tcW w:w="3119" w:type="dxa"/>
          </w:tcPr>
          <w:p w14:paraId="14D7852D" w14:textId="313ADF7F" w:rsidR="004309B7" w:rsidRPr="00243EB9" w:rsidRDefault="004309B7" w:rsidP="00A05659">
            <w:pPr>
              <w:pStyle w:val="TextodeTablas"/>
              <w:numPr>
                <w:ilvl w:val="1"/>
                <w:numId w:val="34"/>
              </w:numPr>
              <w:jc w:val="left"/>
              <w:rPr>
                <w:b/>
                <w:bCs/>
                <w:i/>
                <w:iCs/>
                <w:lang w:val="es-HN"/>
              </w:rPr>
            </w:pPr>
            <w:r w:rsidRPr="00243EB9">
              <w:rPr>
                <w:lang w:val="es-HN"/>
              </w:rPr>
              <w:t>Enviar información de quiénes somos.</w:t>
            </w:r>
          </w:p>
        </w:tc>
        <w:tc>
          <w:tcPr>
            <w:tcW w:w="3061" w:type="dxa"/>
          </w:tcPr>
          <w:p w14:paraId="08CC5869" w14:textId="55634B76" w:rsidR="004309B7" w:rsidRPr="00243EB9" w:rsidRDefault="004309B7" w:rsidP="00A05659">
            <w:pPr>
              <w:pStyle w:val="TextodeTablas"/>
              <w:jc w:val="left"/>
              <w:rPr>
                <w:lang w:val="es-HN"/>
              </w:rPr>
            </w:pPr>
            <w:r w:rsidRPr="00243EB9">
              <w:rPr>
                <w:lang w:val="es-HN"/>
              </w:rPr>
              <w:t>Miembro Junta Directiva / Coordinador Comité de Redes Sociales</w:t>
            </w:r>
          </w:p>
        </w:tc>
        <w:tc>
          <w:tcPr>
            <w:tcW w:w="6715" w:type="dxa"/>
          </w:tcPr>
          <w:p w14:paraId="2B1CC8E5" w14:textId="233690A3" w:rsidR="004309B7" w:rsidRPr="00243EB9" w:rsidRDefault="004309B7" w:rsidP="0017074B">
            <w:pPr>
              <w:pStyle w:val="TextodeTablas"/>
              <w:numPr>
                <w:ilvl w:val="1"/>
                <w:numId w:val="36"/>
              </w:numPr>
              <w:jc w:val="left"/>
              <w:rPr>
                <w:lang w:val="es-HN"/>
              </w:rPr>
            </w:pPr>
            <w:r w:rsidRPr="00243EB9">
              <w:rPr>
                <w:lang w:val="es-HN"/>
              </w:rPr>
              <w:t xml:space="preserve">Envía al solicitante mediante Whatsapp el boletín de quienes somos (Anexo </w:t>
            </w:r>
            <w:r w:rsidR="005D07E2" w:rsidRPr="00243EB9">
              <w:rPr>
                <w:lang w:val="es-HN"/>
              </w:rPr>
              <w:t>9</w:t>
            </w:r>
            <w:r w:rsidRPr="00243EB9">
              <w:rPr>
                <w:lang w:val="es-HN"/>
              </w:rPr>
              <w:t xml:space="preserve">. Formato blanco: ¿Quiénes somos?). </w:t>
            </w:r>
          </w:p>
        </w:tc>
      </w:tr>
      <w:tr w:rsidR="004309B7" w:rsidRPr="00243EB9" w14:paraId="09F666DA" w14:textId="77777777" w:rsidTr="004309B7">
        <w:tc>
          <w:tcPr>
            <w:tcW w:w="3119" w:type="dxa"/>
          </w:tcPr>
          <w:p w14:paraId="49F3CCAF" w14:textId="76529A2E" w:rsidR="004309B7" w:rsidRPr="00243EB9" w:rsidRDefault="004309B7" w:rsidP="00A05659">
            <w:pPr>
              <w:pStyle w:val="TextodeTablas"/>
              <w:numPr>
                <w:ilvl w:val="1"/>
                <w:numId w:val="34"/>
              </w:numPr>
              <w:jc w:val="left"/>
              <w:rPr>
                <w:lang w:val="es-HN"/>
              </w:rPr>
            </w:pPr>
            <w:r w:rsidRPr="00243EB9">
              <w:rPr>
                <w:lang w:val="es-HN"/>
              </w:rPr>
              <w:t xml:space="preserve">Enviar información de beneficios </w:t>
            </w:r>
            <w:r w:rsidR="007A7193" w:rsidRPr="00243EB9">
              <w:rPr>
                <w:lang w:val="es-HN"/>
              </w:rPr>
              <w:t>y responsabilidades.</w:t>
            </w:r>
          </w:p>
        </w:tc>
        <w:tc>
          <w:tcPr>
            <w:tcW w:w="3061" w:type="dxa"/>
          </w:tcPr>
          <w:p w14:paraId="5189A7E1" w14:textId="5D52D0D9" w:rsidR="004309B7" w:rsidRPr="00243EB9" w:rsidRDefault="004309B7" w:rsidP="00A05659">
            <w:pPr>
              <w:pStyle w:val="TextodeTablas"/>
              <w:jc w:val="left"/>
              <w:rPr>
                <w:lang w:val="es-HN"/>
              </w:rPr>
            </w:pPr>
            <w:r w:rsidRPr="00243EB9">
              <w:rPr>
                <w:lang w:val="es-HN"/>
              </w:rPr>
              <w:t>Miembro Junta Directiva / Coordinador Comité de Redes Sociales</w:t>
            </w:r>
          </w:p>
        </w:tc>
        <w:tc>
          <w:tcPr>
            <w:tcW w:w="6715" w:type="dxa"/>
          </w:tcPr>
          <w:p w14:paraId="4B637E23" w14:textId="77777777" w:rsidR="007A7193" w:rsidRPr="00243EB9" w:rsidRDefault="007A7193" w:rsidP="0017074B">
            <w:pPr>
              <w:pStyle w:val="Prrafodelista"/>
              <w:numPr>
                <w:ilvl w:val="0"/>
                <w:numId w:val="36"/>
              </w:numPr>
              <w:rPr>
                <w:rFonts w:ascii="Times New Roman" w:hAnsi="Times New Roman" w:cs="Times New Roman"/>
                <w:vanish/>
                <w:sz w:val="20"/>
              </w:rPr>
            </w:pPr>
          </w:p>
          <w:p w14:paraId="022C2D6D" w14:textId="44CE1433" w:rsidR="004309B7" w:rsidRPr="00243EB9" w:rsidRDefault="003405F2" w:rsidP="0017074B">
            <w:pPr>
              <w:pStyle w:val="TextodeTablas"/>
              <w:numPr>
                <w:ilvl w:val="1"/>
                <w:numId w:val="36"/>
              </w:numPr>
              <w:jc w:val="left"/>
              <w:rPr>
                <w:lang w:val="es-HN"/>
              </w:rPr>
            </w:pPr>
            <w:r w:rsidRPr="00243EB9">
              <w:rPr>
                <w:lang w:val="es-HN"/>
              </w:rPr>
              <w:t>Envía al solicitante mediante Whatsapp</w:t>
            </w:r>
            <w:r w:rsidR="008B6B6A" w:rsidRPr="00243EB9">
              <w:rPr>
                <w:lang w:val="es-HN"/>
              </w:rPr>
              <w:t xml:space="preserve"> el detalle de beneficios y responsabilidades de los miembros en la asociación (Anexo </w:t>
            </w:r>
            <w:r w:rsidR="005D07E2" w:rsidRPr="00243EB9">
              <w:rPr>
                <w:lang w:val="es-HN"/>
              </w:rPr>
              <w:t>10</w:t>
            </w:r>
            <w:r w:rsidR="008B6B6A" w:rsidRPr="00243EB9">
              <w:rPr>
                <w:lang w:val="es-HN"/>
              </w:rPr>
              <w:t xml:space="preserve">. Formato lila; </w:t>
            </w:r>
            <w:r w:rsidR="00D95791" w:rsidRPr="00243EB9">
              <w:rPr>
                <w:lang w:val="es-HN"/>
              </w:rPr>
              <w:t>Beneficios y responsabilidad).</w:t>
            </w:r>
          </w:p>
          <w:p w14:paraId="46F818C5" w14:textId="77777777" w:rsidR="00D95791" w:rsidRPr="00243EB9" w:rsidRDefault="00D95791" w:rsidP="0017074B">
            <w:pPr>
              <w:pStyle w:val="TextodeTablas"/>
              <w:numPr>
                <w:ilvl w:val="1"/>
                <w:numId w:val="36"/>
              </w:numPr>
              <w:jc w:val="left"/>
              <w:rPr>
                <w:lang w:val="es-HN"/>
              </w:rPr>
            </w:pPr>
            <w:r w:rsidRPr="00243EB9">
              <w:rPr>
                <w:lang w:val="es-HN"/>
              </w:rPr>
              <w:t>En caso de que</w:t>
            </w:r>
            <w:r w:rsidR="00CA4C59" w:rsidRPr="00243EB9">
              <w:rPr>
                <w:lang w:val="es-HN"/>
              </w:rPr>
              <w:t xml:space="preserve"> la solicitud </w:t>
            </w:r>
            <w:r w:rsidR="00613911" w:rsidRPr="00243EB9">
              <w:rPr>
                <w:lang w:val="es-HN"/>
              </w:rPr>
              <w:t>sea para miembro activo</w:t>
            </w:r>
            <w:r w:rsidR="00591892" w:rsidRPr="00243EB9">
              <w:rPr>
                <w:lang w:val="es-HN"/>
              </w:rPr>
              <w:t xml:space="preserve"> </w:t>
            </w:r>
            <w:r w:rsidR="00A74511" w:rsidRPr="00243EB9">
              <w:rPr>
                <w:lang w:val="es-HN"/>
              </w:rPr>
              <w:t xml:space="preserve">procede </w:t>
            </w:r>
            <w:r w:rsidR="00E80ADF" w:rsidRPr="00243EB9">
              <w:rPr>
                <w:lang w:val="es-HN"/>
              </w:rPr>
              <w:t xml:space="preserve">con la </w:t>
            </w:r>
            <w:r w:rsidR="00E80ADF" w:rsidRPr="00243EB9">
              <w:rPr>
                <w:b/>
                <w:bCs/>
                <w:lang w:val="es-HN"/>
              </w:rPr>
              <w:t>actividad No. 3</w:t>
            </w:r>
            <w:r w:rsidR="00E80ADF" w:rsidRPr="00243EB9">
              <w:rPr>
                <w:lang w:val="es-HN"/>
              </w:rPr>
              <w:t>.</w:t>
            </w:r>
          </w:p>
          <w:p w14:paraId="29004226" w14:textId="21CCABB4" w:rsidR="00270886" w:rsidRPr="00243EB9" w:rsidRDefault="00270886" w:rsidP="0017074B">
            <w:pPr>
              <w:pStyle w:val="TextodeTablas"/>
              <w:numPr>
                <w:ilvl w:val="1"/>
                <w:numId w:val="36"/>
              </w:numPr>
              <w:jc w:val="left"/>
              <w:rPr>
                <w:lang w:val="es-HN"/>
              </w:rPr>
            </w:pPr>
            <w:r w:rsidRPr="00243EB9">
              <w:rPr>
                <w:lang w:val="es-HN"/>
              </w:rPr>
              <w:t>En caso de que la solicitud sea para miembro general</w:t>
            </w:r>
            <w:r w:rsidR="00474532" w:rsidRPr="00243EB9">
              <w:rPr>
                <w:lang w:val="es-HN"/>
              </w:rPr>
              <w:t xml:space="preserve"> procede con la</w:t>
            </w:r>
            <w:r w:rsidR="00A71457" w:rsidRPr="00243EB9">
              <w:rPr>
                <w:lang w:val="es-HN"/>
              </w:rPr>
              <w:t xml:space="preserve"> </w:t>
            </w:r>
            <w:r w:rsidR="00CF439B" w:rsidRPr="00243EB9">
              <w:rPr>
                <w:b/>
                <w:bCs/>
                <w:lang w:val="es-HN"/>
              </w:rPr>
              <w:t>actividad No. 4</w:t>
            </w:r>
            <w:r w:rsidR="00CF439B" w:rsidRPr="00243EB9">
              <w:rPr>
                <w:lang w:val="es-HN"/>
              </w:rPr>
              <w:t>.</w:t>
            </w:r>
          </w:p>
        </w:tc>
      </w:tr>
      <w:tr w:rsidR="004309B7" w:rsidRPr="00243EB9" w14:paraId="363F2FC1" w14:textId="77777777" w:rsidTr="004309B7">
        <w:tc>
          <w:tcPr>
            <w:tcW w:w="3119" w:type="dxa"/>
          </w:tcPr>
          <w:p w14:paraId="3AD9E062" w14:textId="1FB53B39" w:rsidR="004309B7" w:rsidRPr="00243EB9" w:rsidRDefault="00144B7D" w:rsidP="00A05659">
            <w:pPr>
              <w:pStyle w:val="TextodeTablas"/>
              <w:numPr>
                <w:ilvl w:val="1"/>
                <w:numId w:val="34"/>
              </w:numPr>
              <w:jc w:val="left"/>
              <w:rPr>
                <w:lang w:val="es-HN"/>
              </w:rPr>
            </w:pPr>
            <w:r w:rsidRPr="00243EB9">
              <w:rPr>
                <w:lang w:val="es-HN"/>
              </w:rPr>
              <w:t>Enviar nota de bienvenida</w:t>
            </w:r>
            <w:r w:rsidR="0061170D" w:rsidRPr="00243EB9">
              <w:rPr>
                <w:lang w:val="es-HN"/>
              </w:rPr>
              <w:t>.</w:t>
            </w:r>
          </w:p>
        </w:tc>
        <w:tc>
          <w:tcPr>
            <w:tcW w:w="3061" w:type="dxa"/>
          </w:tcPr>
          <w:p w14:paraId="0AB9FA59" w14:textId="4D22ECA6" w:rsidR="004309B7" w:rsidRPr="00243EB9" w:rsidRDefault="004309B7" w:rsidP="00A05659">
            <w:pPr>
              <w:pStyle w:val="TextodeTablas"/>
              <w:jc w:val="left"/>
              <w:rPr>
                <w:lang w:val="es-HN"/>
              </w:rPr>
            </w:pPr>
            <w:r w:rsidRPr="00243EB9">
              <w:rPr>
                <w:lang w:val="es-HN"/>
              </w:rPr>
              <w:t>Miembro Junta Directiva / Coordinador Comité de Redes Sociales</w:t>
            </w:r>
          </w:p>
        </w:tc>
        <w:tc>
          <w:tcPr>
            <w:tcW w:w="6715" w:type="dxa"/>
          </w:tcPr>
          <w:p w14:paraId="22CFD76A" w14:textId="77777777" w:rsidR="007A7193" w:rsidRPr="00243EB9" w:rsidRDefault="007A7193" w:rsidP="0017074B">
            <w:pPr>
              <w:pStyle w:val="Prrafodelista"/>
              <w:numPr>
                <w:ilvl w:val="0"/>
                <w:numId w:val="36"/>
              </w:numPr>
              <w:rPr>
                <w:rFonts w:ascii="Times New Roman" w:hAnsi="Times New Roman" w:cs="Times New Roman"/>
                <w:vanish/>
                <w:sz w:val="20"/>
              </w:rPr>
            </w:pPr>
          </w:p>
          <w:p w14:paraId="5381D117" w14:textId="40103F22" w:rsidR="00270886" w:rsidRPr="00243EB9" w:rsidRDefault="0006663A" w:rsidP="0017074B">
            <w:pPr>
              <w:pStyle w:val="TextodeTablas"/>
              <w:numPr>
                <w:ilvl w:val="1"/>
                <w:numId w:val="36"/>
              </w:numPr>
              <w:jc w:val="left"/>
              <w:rPr>
                <w:lang w:val="es-HN"/>
              </w:rPr>
            </w:pPr>
            <w:r w:rsidRPr="00243EB9">
              <w:rPr>
                <w:lang w:val="es-HN"/>
              </w:rPr>
              <w:t xml:space="preserve">Envía al solicitante mediante Whatsapp </w:t>
            </w:r>
            <w:r w:rsidR="00A95773" w:rsidRPr="00243EB9">
              <w:rPr>
                <w:lang w:val="es-HN"/>
              </w:rPr>
              <w:t>la nota de bienvenid</w:t>
            </w:r>
            <w:r w:rsidR="006B7492" w:rsidRPr="00243EB9">
              <w:rPr>
                <w:lang w:val="es-HN"/>
              </w:rPr>
              <w:t xml:space="preserve">a </w:t>
            </w:r>
            <w:r w:rsidR="00A57043" w:rsidRPr="00243EB9">
              <w:rPr>
                <w:lang w:val="es-HN"/>
              </w:rPr>
              <w:t>a la asociación (</w:t>
            </w:r>
            <w:r w:rsidR="00F4587D" w:rsidRPr="00243EB9">
              <w:rPr>
                <w:lang w:val="es-HN"/>
              </w:rPr>
              <w:t xml:space="preserve">Anexo </w:t>
            </w:r>
            <w:r w:rsidR="00912361" w:rsidRPr="00243EB9">
              <w:rPr>
                <w:lang w:val="es-HN"/>
              </w:rPr>
              <w:t>11</w:t>
            </w:r>
            <w:r w:rsidR="00F4587D" w:rsidRPr="00243EB9">
              <w:rPr>
                <w:lang w:val="es-HN"/>
              </w:rPr>
              <w:t xml:space="preserve">. </w:t>
            </w:r>
            <w:r w:rsidR="00050FF2" w:rsidRPr="00243EB9">
              <w:rPr>
                <w:lang w:val="es-HN"/>
              </w:rPr>
              <w:t>Forma</w:t>
            </w:r>
            <w:r w:rsidR="0092503B" w:rsidRPr="00243EB9">
              <w:rPr>
                <w:lang w:val="es-HN"/>
              </w:rPr>
              <w:t xml:space="preserve">to </w:t>
            </w:r>
            <w:r w:rsidR="00634068" w:rsidRPr="00243EB9">
              <w:rPr>
                <w:lang w:val="es-HN"/>
              </w:rPr>
              <w:t>púrpura: Nota de bienvenida</w:t>
            </w:r>
            <w:r w:rsidR="00A57043" w:rsidRPr="00243EB9">
              <w:rPr>
                <w:lang w:val="es-HN"/>
              </w:rPr>
              <w:t>)</w:t>
            </w:r>
            <w:r w:rsidR="00634068" w:rsidRPr="00243EB9">
              <w:rPr>
                <w:lang w:val="es-HN"/>
              </w:rPr>
              <w:t>.</w:t>
            </w:r>
          </w:p>
        </w:tc>
      </w:tr>
      <w:tr w:rsidR="00144B7D" w:rsidRPr="00243EB9" w14:paraId="7FA7D0AC" w14:textId="77777777" w:rsidTr="004309B7">
        <w:tc>
          <w:tcPr>
            <w:tcW w:w="3119" w:type="dxa"/>
          </w:tcPr>
          <w:p w14:paraId="739171D2" w14:textId="1EE3AECA" w:rsidR="00144B7D" w:rsidRPr="00243EB9" w:rsidRDefault="00144B7D" w:rsidP="00A05659">
            <w:pPr>
              <w:pStyle w:val="TextodeTablas"/>
              <w:numPr>
                <w:ilvl w:val="1"/>
                <w:numId w:val="34"/>
              </w:numPr>
              <w:jc w:val="left"/>
              <w:rPr>
                <w:lang w:val="es-HN"/>
              </w:rPr>
            </w:pPr>
            <w:r w:rsidRPr="00243EB9">
              <w:rPr>
                <w:lang w:val="es-HN"/>
              </w:rPr>
              <w:t xml:space="preserve">Enviar nota de </w:t>
            </w:r>
            <w:r w:rsidR="002F6946" w:rsidRPr="00243EB9">
              <w:rPr>
                <w:lang w:val="es-HN"/>
              </w:rPr>
              <w:t>comités</w:t>
            </w:r>
            <w:r w:rsidR="0061170D" w:rsidRPr="00243EB9">
              <w:rPr>
                <w:lang w:val="es-HN"/>
              </w:rPr>
              <w:t>.</w:t>
            </w:r>
          </w:p>
        </w:tc>
        <w:tc>
          <w:tcPr>
            <w:tcW w:w="3061" w:type="dxa"/>
          </w:tcPr>
          <w:p w14:paraId="46A33527" w14:textId="4FDD71A6" w:rsidR="00144B7D" w:rsidRPr="00243EB9" w:rsidRDefault="00144B7D" w:rsidP="00A05659">
            <w:pPr>
              <w:pStyle w:val="TextodeTablas"/>
              <w:jc w:val="left"/>
              <w:rPr>
                <w:lang w:val="es-HN"/>
              </w:rPr>
            </w:pPr>
            <w:r w:rsidRPr="00243EB9">
              <w:rPr>
                <w:lang w:val="es-HN"/>
              </w:rPr>
              <w:t>Miembro Junta Directiva / Coordinador Comité de Redes Sociales</w:t>
            </w:r>
          </w:p>
        </w:tc>
        <w:tc>
          <w:tcPr>
            <w:tcW w:w="6715" w:type="dxa"/>
          </w:tcPr>
          <w:p w14:paraId="5BEC737F" w14:textId="77777777" w:rsidR="00144B7D" w:rsidRPr="00243EB9" w:rsidRDefault="00144B7D" w:rsidP="0017074B">
            <w:pPr>
              <w:pStyle w:val="Prrafodelista"/>
              <w:numPr>
                <w:ilvl w:val="0"/>
                <w:numId w:val="36"/>
              </w:numPr>
              <w:rPr>
                <w:rFonts w:ascii="Times New Roman" w:hAnsi="Times New Roman" w:cs="Times New Roman"/>
                <w:vanish/>
                <w:sz w:val="20"/>
              </w:rPr>
            </w:pPr>
          </w:p>
          <w:p w14:paraId="2DC87E73" w14:textId="25118938" w:rsidR="00144B7D" w:rsidRPr="00243EB9" w:rsidRDefault="00C42EEA" w:rsidP="0017074B">
            <w:pPr>
              <w:pStyle w:val="TextodeTablas"/>
              <w:numPr>
                <w:ilvl w:val="1"/>
                <w:numId w:val="36"/>
              </w:numPr>
              <w:jc w:val="left"/>
              <w:rPr>
                <w:lang w:val="es-HN"/>
              </w:rPr>
            </w:pPr>
            <w:r w:rsidRPr="00243EB9">
              <w:rPr>
                <w:lang w:val="es-HN"/>
              </w:rPr>
              <w:t>Envía al solicitante mediante Whatsapp la n</w:t>
            </w:r>
            <w:r w:rsidR="005B43B9" w:rsidRPr="00243EB9">
              <w:rPr>
                <w:lang w:val="es-HN"/>
              </w:rPr>
              <w:t>ota del detalle de comités</w:t>
            </w:r>
            <w:r w:rsidR="006D6390" w:rsidRPr="00243EB9">
              <w:rPr>
                <w:lang w:val="es-HN"/>
              </w:rPr>
              <w:t xml:space="preserve"> </w:t>
            </w:r>
            <w:r w:rsidR="00FC15C0" w:rsidRPr="00243EB9">
              <w:rPr>
                <w:lang w:val="es-HN"/>
              </w:rPr>
              <w:t xml:space="preserve">de trabajo </w:t>
            </w:r>
            <w:r w:rsidR="007B5EB9" w:rsidRPr="00243EB9">
              <w:rPr>
                <w:lang w:val="es-HN"/>
              </w:rPr>
              <w:t>de la asociación para elegir en cu</w:t>
            </w:r>
            <w:r w:rsidR="00C1297A" w:rsidRPr="00243EB9">
              <w:rPr>
                <w:lang w:val="es-HN"/>
              </w:rPr>
              <w:t>ál desea participar</w:t>
            </w:r>
            <w:r w:rsidR="00FC15C0" w:rsidRPr="00243EB9">
              <w:rPr>
                <w:lang w:val="es-HN"/>
              </w:rPr>
              <w:t xml:space="preserve"> (Anexo </w:t>
            </w:r>
            <w:r w:rsidR="00C60568" w:rsidRPr="00243EB9">
              <w:rPr>
                <w:lang w:val="es-HN"/>
              </w:rPr>
              <w:t>1</w:t>
            </w:r>
            <w:r w:rsidR="00912361" w:rsidRPr="00243EB9">
              <w:rPr>
                <w:lang w:val="es-HN"/>
              </w:rPr>
              <w:t>2</w:t>
            </w:r>
            <w:r w:rsidR="00FC15C0" w:rsidRPr="00243EB9">
              <w:rPr>
                <w:lang w:val="es-HN"/>
              </w:rPr>
              <w:t>. Formato azul: Información sobre comités.</w:t>
            </w:r>
          </w:p>
        </w:tc>
      </w:tr>
      <w:tr w:rsidR="00144B7D" w:rsidRPr="00243EB9" w14:paraId="70FCCCE3" w14:textId="77777777" w:rsidTr="004309B7">
        <w:tc>
          <w:tcPr>
            <w:tcW w:w="3119" w:type="dxa"/>
          </w:tcPr>
          <w:p w14:paraId="6A1C25F0" w14:textId="526F9CEA" w:rsidR="00144B7D" w:rsidRPr="00243EB9" w:rsidRDefault="0090125E" w:rsidP="00A05659">
            <w:pPr>
              <w:pStyle w:val="TextodeTablas"/>
              <w:numPr>
                <w:ilvl w:val="1"/>
                <w:numId w:val="34"/>
              </w:numPr>
              <w:jc w:val="left"/>
              <w:rPr>
                <w:lang w:val="es-HN"/>
              </w:rPr>
            </w:pPr>
            <w:r w:rsidRPr="00243EB9">
              <w:rPr>
                <w:lang w:val="es-HN"/>
              </w:rPr>
              <w:t xml:space="preserve">Solicitar </w:t>
            </w:r>
            <w:r w:rsidR="0061170D" w:rsidRPr="00243EB9">
              <w:rPr>
                <w:lang w:val="es-HN"/>
              </w:rPr>
              <w:t>datos básicos y enviar link de base de datos.</w:t>
            </w:r>
          </w:p>
        </w:tc>
        <w:tc>
          <w:tcPr>
            <w:tcW w:w="3061" w:type="dxa"/>
          </w:tcPr>
          <w:p w14:paraId="78689D96" w14:textId="7D5DC2DF" w:rsidR="00144B7D" w:rsidRPr="00243EB9" w:rsidRDefault="00144B7D" w:rsidP="00A05659">
            <w:pPr>
              <w:pStyle w:val="TextodeTablas"/>
              <w:jc w:val="left"/>
              <w:rPr>
                <w:lang w:val="es-HN"/>
              </w:rPr>
            </w:pPr>
            <w:r w:rsidRPr="00243EB9">
              <w:rPr>
                <w:lang w:val="es-HN"/>
              </w:rPr>
              <w:t>Miembro Junta Directiva / Coordinador Comité de Redes Sociales</w:t>
            </w:r>
          </w:p>
        </w:tc>
        <w:tc>
          <w:tcPr>
            <w:tcW w:w="6715" w:type="dxa"/>
          </w:tcPr>
          <w:p w14:paraId="141929AB" w14:textId="77777777" w:rsidR="00144B7D" w:rsidRPr="00243EB9" w:rsidRDefault="00144B7D" w:rsidP="0017074B">
            <w:pPr>
              <w:pStyle w:val="Prrafodelista"/>
              <w:numPr>
                <w:ilvl w:val="0"/>
                <w:numId w:val="36"/>
              </w:numPr>
              <w:rPr>
                <w:rFonts w:ascii="Times New Roman" w:hAnsi="Times New Roman" w:cs="Times New Roman"/>
                <w:vanish/>
                <w:sz w:val="20"/>
              </w:rPr>
            </w:pPr>
          </w:p>
          <w:p w14:paraId="6786B282" w14:textId="67E5F1C3" w:rsidR="00144B7D" w:rsidRPr="00243EB9" w:rsidRDefault="00EB014F" w:rsidP="0017074B">
            <w:pPr>
              <w:pStyle w:val="TextodeTablas"/>
              <w:numPr>
                <w:ilvl w:val="1"/>
                <w:numId w:val="36"/>
              </w:numPr>
              <w:jc w:val="left"/>
              <w:rPr>
                <w:lang w:val="es-HN"/>
              </w:rPr>
            </w:pPr>
            <w:r w:rsidRPr="00243EB9">
              <w:rPr>
                <w:lang w:val="es-HN"/>
              </w:rPr>
              <w:t>Requiere</w:t>
            </w:r>
            <w:r w:rsidR="00192867" w:rsidRPr="00243EB9">
              <w:rPr>
                <w:lang w:val="es-HN"/>
              </w:rPr>
              <w:t xml:space="preserve"> al solicita</w:t>
            </w:r>
            <w:r w:rsidRPr="00243EB9">
              <w:rPr>
                <w:lang w:val="es-HN"/>
              </w:rPr>
              <w:t>nte</w:t>
            </w:r>
            <w:r w:rsidR="00192867" w:rsidRPr="00243EB9">
              <w:rPr>
                <w:lang w:val="es-HN"/>
              </w:rPr>
              <w:t xml:space="preserve"> mediante Whatsapp </w:t>
            </w:r>
            <w:r w:rsidR="001105EF" w:rsidRPr="00243EB9">
              <w:rPr>
                <w:lang w:val="es-HN"/>
              </w:rPr>
              <w:t>completar los datos básicos:</w:t>
            </w:r>
          </w:p>
          <w:p w14:paraId="4E9A32AD" w14:textId="6F5CDA0B" w:rsidR="001105EF" w:rsidRPr="00243EB9" w:rsidRDefault="001105EF" w:rsidP="0017074B">
            <w:pPr>
              <w:pStyle w:val="TextodeTablas"/>
              <w:numPr>
                <w:ilvl w:val="0"/>
                <w:numId w:val="37"/>
              </w:numPr>
              <w:jc w:val="left"/>
              <w:rPr>
                <w:lang w:val="es-HN"/>
              </w:rPr>
            </w:pPr>
            <w:r w:rsidRPr="00243EB9">
              <w:rPr>
                <w:lang w:val="es-HN"/>
              </w:rPr>
              <w:t>Nombre completo</w:t>
            </w:r>
          </w:p>
          <w:p w14:paraId="644CA3BA" w14:textId="1F3FA4A7" w:rsidR="00C20A2C" w:rsidRPr="00243EB9" w:rsidRDefault="00C20A2C" w:rsidP="0017074B">
            <w:pPr>
              <w:pStyle w:val="TextodeTablas"/>
              <w:numPr>
                <w:ilvl w:val="0"/>
                <w:numId w:val="37"/>
              </w:numPr>
              <w:jc w:val="left"/>
              <w:rPr>
                <w:lang w:val="es-HN"/>
              </w:rPr>
            </w:pPr>
            <w:r w:rsidRPr="00243EB9">
              <w:rPr>
                <w:lang w:val="es-HN"/>
              </w:rPr>
              <w:t>Fecha de nacimiento</w:t>
            </w:r>
          </w:p>
          <w:p w14:paraId="3BE470BB" w14:textId="7AE5FDF5" w:rsidR="001105EF" w:rsidRPr="00243EB9" w:rsidRDefault="001105EF" w:rsidP="0017074B">
            <w:pPr>
              <w:pStyle w:val="TextodeTablas"/>
              <w:numPr>
                <w:ilvl w:val="0"/>
                <w:numId w:val="37"/>
              </w:numPr>
              <w:jc w:val="left"/>
              <w:rPr>
                <w:lang w:val="es-HN"/>
              </w:rPr>
            </w:pPr>
            <w:r w:rsidRPr="00243EB9">
              <w:rPr>
                <w:lang w:val="es-HN"/>
              </w:rPr>
              <w:t>Ciudad de residencia</w:t>
            </w:r>
          </w:p>
          <w:p w14:paraId="523586CE" w14:textId="19162323" w:rsidR="001105EF" w:rsidRPr="00243EB9" w:rsidRDefault="00EB014F" w:rsidP="0017074B">
            <w:pPr>
              <w:pStyle w:val="TextodeTablas"/>
              <w:numPr>
                <w:ilvl w:val="1"/>
                <w:numId w:val="36"/>
              </w:numPr>
              <w:jc w:val="left"/>
              <w:rPr>
                <w:lang w:val="es-HN"/>
              </w:rPr>
            </w:pPr>
            <w:r w:rsidRPr="00243EB9">
              <w:rPr>
                <w:lang w:val="es-HN"/>
              </w:rPr>
              <w:t>Requiere al solicitante mediante Whatsapp enviar evidencia del diagnóstico de la en</w:t>
            </w:r>
            <w:r w:rsidR="00F76E74" w:rsidRPr="00243EB9">
              <w:rPr>
                <w:lang w:val="es-HN"/>
              </w:rPr>
              <w:t>fermedad</w:t>
            </w:r>
            <w:r w:rsidR="005025C6" w:rsidRPr="00243EB9">
              <w:rPr>
                <w:lang w:val="es-HN"/>
              </w:rPr>
              <w:t>. La fotografía de la evidencia puede ser:</w:t>
            </w:r>
          </w:p>
          <w:p w14:paraId="75CD3CD8" w14:textId="77777777" w:rsidR="005025C6" w:rsidRPr="00243EB9" w:rsidRDefault="005025C6" w:rsidP="0017074B">
            <w:pPr>
              <w:pStyle w:val="TextodeTablas"/>
              <w:numPr>
                <w:ilvl w:val="0"/>
                <w:numId w:val="38"/>
              </w:numPr>
              <w:jc w:val="left"/>
              <w:rPr>
                <w:lang w:val="es-HN"/>
              </w:rPr>
            </w:pPr>
            <w:r w:rsidRPr="00243EB9">
              <w:rPr>
                <w:lang w:val="es-HN"/>
              </w:rPr>
              <w:t>Recete médica</w:t>
            </w:r>
          </w:p>
          <w:p w14:paraId="21C59460" w14:textId="77777777" w:rsidR="005025C6" w:rsidRPr="00243EB9" w:rsidRDefault="005025C6" w:rsidP="0017074B">
            <w:pPr>
              <w:pStyle w:val="TextodeTablas"/>
              <w:numPr>
                <w:ilvl w:val="0"/>
                <w:numId w:val="38"/>
              </w:numPr>
              <w:jc w:val="left"/>
              <w:rPr>
                <w:lang w:val="es-HN"/>
              </w:rPr>
            </w:pPr>
            <w:r w:rsidRPr="00243EB9">
              <w:rPr>
                <w:lang w:val="es-HN"/>
              </w:rPr>
              <w:t>Exámenes</w:t>
            </w:r>
          </w:p>
          <w:p w14:paraId="0702B732" w14:textId="77777777" w:rsidR="005025C6" w:rsidRPr="00243EB9" w:rsidRDefault="005025C6" w:rsidP="0017074B">
            <w:pPr>
              <w:pStyle w:val="TextodeTablas"/>
              <w:numPr>
                <w:ilvl w:val="0"/>
                <w:numId w:val="38"/>
              </w:numPr>
              <w:jc w:val="left"/>
              <w:rPr>
                <w:lang w:val="es-HN"/>
              </w:rPr>
            </w:pPr>
            <w:r w:rsidRPr="00243EB9">
              <w:rPr>
                <w:lang w:val="es-HN"/>
              </w:rPr>
              <w:t>Constancia</w:t>
            </w:r>
          </w:p>
          <w:p w14:paraId="54E85B20" w14:textId="6FE720CE" w:rsidR="005025C6" w:rsidRPr="00243EB9" w:rsidRDefault="005025C6" w:rsidP="0017074B">
            <w:pPr>
              <w:pStyle w:val="TextodeTablas"/>
              <w:numPr>
                <w:ilvl w:val="1"/>
                <w:numId w:val="36"/>
              </w:numPr>
              <w:jc w:val="left"/>
              <w:rPr>
                <w:lang w:val="es-HN"/>
              </w:rPr>
            </w:pPr>
            <w:r w:rsidRPr="00243EB9">
              <w:rPr>
                <w:lang w:val="es-HN"/>
              </w:rPr>
              <w:t xml:space="preserve">Requiere al solicitante </w:t>
            </w:r>
            <w:r w:rsidR="005143E3" w:rsidRPr="00243EB9">
              <w:rPr>
                <w:lang w:val="es-HN"/>
              </w:rPr>
              <w:t>completar información en el formulario de datos básicos mediante formulario de Google</w:t>
            </w:r>
            <w:r w:rsidR="00277AE0" w:rsidRPr="00243EB9">
              <w:rPr>
                <w:lang w:val="es-HN"/>
              </w:rPr>
              <w:t xml:space="preserve"> y enviar </w:t>
            </w:r>
            <w:r w:rsidR="00D77B58" w:rsidRPr="00243EB9">
              <w:rPr>
                <w:lang w:val="es-HN"/>
              </w:rPr>
              <w:t xml:space="preserve">captura </w:t>
            </w:r>
            <w:r w:rsidR="006050A7" w:rsidRPr="00243EB9">
              <w:rPr>
                <w:lang w:val="es-HN"/>
              </w:rPr>
              <w:t>una vez terminado</w:t>
            </w:r>
            <w:r w:rsidR="005143E3" w:rsidRPr="00243EB9">
              <w:rPr>
                <w:lang w:val="es-HN"/>
              </w:rPr>
              <w:t>.</w:t>
            </w:r>
          </w:p>
        </w:tc>
      </w:tr>
      <w:tr w:rsidR="00144B7D" w:rsidRPr="00243EB9" w14:paraId="3945C567" w14:textId="77777777" w:rsidTr="004309B7">
        <w:tc>
          <w:tcPr>
            <w:tcW w:w="3119" w:type="dxa"/>
          </w:tcPr>
          <w:p w14:paraId="1DF1B5AD" w14:textId="7E855720" w:rsidR="00144B7D" w:rsidRPr="00243EB9" w:rsidRDefault="00946818" w:rsidP="00A05659">
            <w:pPr>
              <w:pStyle w:val="TextodeTablas"/>
              <w:numPr>
                <w:ilvl w:val="1"/>
                <w:numId w:val="34"/>
              </w:numPr>
              <w:jc w:val="left"/>
              <w:rPr>
                <w:lang w:val="es-HN"/>
              </w:rPr>
            </w:pPr>
            <w:r w:rsidRPr="00243EB9">
              <w:rPr>
                <w:lang w:val="es-HN"/>
              </w:rPr>
              <w:t xml:space="preserve">Enviar datos básicos, evidencia del llenado de la base </w:t>
            </w:r>
            <w:r w:rsidR="0036033E" w:rsidRPr="00243EB9">
              <w:rPr>
                <w:lang w:val="es-HN"/>
              </w:rPr>
              <w:t xml:space="preserve">de datos </w:t>
            </w:r>
            <w:r w:rsidR="007E4658" w:rsidRPr="00243EB9">
              <w:rPr>
                <w:lang w:val="es-HN"/>
              </w:rPr>
              <w:t>y el comité a integrar.</w:t>
            </w:r>
          </w:p>
        </w:tc>
        <w:tc>
          <w:tcPr>
            <w:tcW w:w="3061" w:type="dxa"/>
          </w:tcPr>
          <w:p w14:paraId="29084311" w14:textId="5947AF1A" w:rsidR="00144B7D" w:rsidRPr="00243EB9" w:rsidRDefault="00144B7D" w:rsidP="00A05659">
            <w:pPr>
              <w:pStyle w:val="TextodeTablas"/>
              <w:jc w:val="left"/>
              <w:rPr>
                <w:lang w:val="es-HN"/>
              </w:rPr>
            </w:pPr>
            <w:r w:rsidRPr="00243EB9">
              <w:rPr>
                <w:lang w:val="es-HN"/>
              </w:rPr>
              <w:t>Solicitante</w:t>
            </w:r>
          </w:p>
        </w:tc>
        <w:tc>
          <w:tcPr>
            <w:tcW w:w="6715" w:type="dxa"/>
          </w:tcPr>
          <w:p w14:paraId="123753D1" w14:textId="77777777" w:rsidR="00144B7D" w:rsidRPr="00243EB9" w:rsidRDefault="00144B7D" w:rsidP="0017074B">
            <w:pPr>
              <w:pStyle w:val="Prrafodelista"/>
              <w:numPr>
                <w:ilvl w:val="0"/>
                <w:numId w:val="36"/>
              </w:numPr>
              <w:rPr>
                <w:rFonts w:ascii="Times New Roman" w:hAnsi="Times New Roman" w:cs="Times New Roman"/>
                <w:vanish/>
                <w:sz w:val="20"/>
              </w:rPr>
            </w:pPr>
          </w:p>
          <w:p w14:paraId="399ABD3E" w14:textId="77777777" w:rsidR="00144B7D" w:rsidRPr="00243EB9" w:rsidRDefault="00277AE0" w:rsidP="0017074B">
            <w:pPr>
              <w:pStyle w:val="TextodeTablas"/>
              <w:numPr>
                <w:ilvl w:val="1"/>
                <w:numId w:val="36"/>
              </w:numPr>
              <w:jc w:val="left"/>
              <w:rPr>
                <w:lang w:val="es-HN"/>
              </w:rPr>
            </w:pPr>
            <w:r w:rsidRPr="00243EB9">
              <w:rPr>
                <w:lang w:val="es-HN"/>
              </w:rPr>
              <w:t>Envía mediante Whatsapp los datos básicos requeridos.</w:t>
            </w:r>
          </w:p>
          <w:p w14:paraId="1FD9CC85" w14:textId="77777777" w:rsidR="00277AE0" w:rsidRPr="00243EB9" w:rsidRDefault="00277AE0" w:rsidP="0017074B">
            <w:pPr>
              <w:pStyle w:val="TextodeTablas"/>
              <w:numPr>
                <w:ilvl w:val="1"/>
                <w:numId w:val="36"/>
              </w:numPr>
              <w:jc w:val="left"/>
              <w:rPr>
                <w:lang w:val="es-HN"/>
              </w:rPr>
            </w:pPr>
            <w:r w:rsidRPr="00243EB9">
              <w:rPr>
                <w:lang w:val="es-HN"/>
              </w:rPr>
              <w:t>Envía mediante Whatsapp</w:t>
            </w:r>
            <w:r w:rsidR="006050A7" w:rsidRPr="00243EB9">
              <w:rPr>
                <w:lang w:val="es-HN"/>
              </w:rPr>
              <w:t xml:space="preserve"> la evidencia del diagnóstico de lupus y/o fibromialgia.</w:t>
            </w:r>
          </w:p>
          <w:p w14:paraId="119FE6BE" w14:textId="77777777" w:rsidR="006050A7" w:rsidRPr="00243EB9" w:rsidRDefault="00DC6E4B" w:rsidP="0017074B">
            <w:pPr>
              <w:pStyle w:val="TextodeTablas"/>
              <w:numPr>
                <w:ilvl w:val="1"/>
                <w:numId w:val="36"/>
              </w:numPr>
              <w:jc w:val="left"/>
              <w:rPr>
                <w:lang w:val="es-HN"/>
              </w:rPr>
            </w:pPr>
            <w:r w:rsidRPr="00243EB9">
              <w:rPr>
                <w:lang w:val="es-HN"/>
              </w:rPr>
              <w:t>Completa información en el formulario Google.</w:t>
            </w:r>
          </w:p>
          <w:p w14:paraId="5CD38297" w14:textId="32F73087" w:rsidR="00DC6E4B" w:rsidRPr="00243EB9" w:rsidRDefault="00DC6E4B" w:rsidP="0017074B">
            <w:pPr>
              <w:pStyle w:val="TextodeTablas"/>
              <w:numPr>
                <w:ilvl w:val="1"/>
                <w:numId w:val="36"/>
              </w:numPr>
              <w:jc w:val="left"/>
              <w:rPr>
                <w:lang w:val="es-HN"/>
              </w:rPr>
            </w:pPr>
            <w:r w:rsidRPr="00243EB9">
              <w:rPr>
                <w:lang w:val="es-HN"/>
              </w:rPr>
              <w:lastRenderedPageBreak/>
              <w:t>Envía captura de pantalla como evidencia de haber completado el formulario.</w:t>
            </w:r>
          </w:p>
        </w:tc>
      </w:tr>
      <w:tr w:rsidR="00144B7D" w:rsidRPr="00243EB9" w14:paraId="4D128FDC" w14:textId="77777777" w:rsidTr="004309B7">
        <w:tc>
          <w:tcPr>
            <w:tcW w:w="3119" w:type="dxa"/>
          </w:tcPr>
          <w:p w14:paraId="27A73DEF" w14:textId="3A0E648A" w:rsidR="00144B7D" w:rsidRPr="00243EB9" w:rsidRDefault="00A77528" w:rsidP="00A05659">
            <w:pPr>
              <w:pStyle w:val="TextodeTablas"/>
              <w:numPr>
                <w:ilvl w:val="1"/>
                <w:numId w:val="34"/>
              </w:numPr>
              <w:jc w:val="left"/>
              <w:rPr>
                <w:lang w:val="es-HN"/>
              </w:rPr>
            </w:pPr>
            <w:r w:rsidRPr="00243EB9">
              <w:rPr>
                <w:lang w:val="es-HN"/>
              </w:rPr>
              <w:lastRenderedPageBreak/>
              <w:t xml:space="preserve">Recibir información </w:t>
            </w:r>
            <w:r w:rsidR="004D32C2" w:rsidRPr="00243EB9">
              <w:rPr>
                <w:lang w:val="es-HN"/>
              </w:rPr>
              <w:t xml:space="preserve">y solicitar adición </w:t>
            </w:r>
            <w:r w:rsidR="005043E1" w:rsidRPr="00243EB9">
              <w:rPr>
                <w:lang w:val="es-HN"/>
              </w:rPr>
              <w:t>a los grupos de la asociación</w:t>
            </w:r>
            <w:r w:rsidR="00B1553D" w:rsidRPr="00243EB9">
              <w:rPr>
                <w:lang w:val="es-HN"/>
              </w:rPr>
              <w:t>.</w:t>
            </w:r>
          </w:p>
        </w:tc>
        <w:tc>
          <w:tcPr>
            <w:tcW w:w="3061" w:type="dxa"/>
          </w:tcPr>
          <w:p w14:paraId="1635095D" w14:textId="2C98520B" w:rsidR="00144B7D" w:rsidRPr="00243EB9" w:rsidRDefault="00144B7D" w:rsidP="00A05659">
            <w:pPr>
              <w:pStyle w:val="TextodeTablas"/>
              <w:jc w:val="left"/>
              <w:rPr>
                <w:lang w:val="es-HN"/>
              </w:rPr>
            </w:pPr>
            <w:r w:rsidRPr="00243EB9">
              <w:rPr>
                <w:lang w:val="es-HN"/>
              </w:rPr>
              <w:t xml:space="preserve">Miembro </w:t>
            </w:r>
            <w:r w:rsidR="00A05659" w:rsidRPr="00243EB9">
              <w:rPr>
                <w:lang w:val="es-HN"/>
              </w:rPr>
              <w:t>j</w:t>
            </w:r>
            <w:r w:rsidRPr="00243EB9">
              <w:rPr>
                <w:lang w:val="es-HN"/>
              </w:rPr>
              <w:t xml:space="preserve">unta </w:t>
            </w:r>
            <w:r w:rsidR="00A05659" w:rsidRPr="00243EB9">
              <w:rPr>
                <w:lang w:val="es-HN"/>
              </w:rPr>
              <w:t>d</w:t>
            </w:r>
            <w:r w:rsidRPr="00243EB9">
              <w:rPr>
                <w:lang w:val="es-HN"/>
              </w:rPr>
              <w:t>irectiva / Coordinador Comité de Redes Sociales</w:t>
            </w:r>
          </w:p>
        </w:tc>
        <w:tc>
          <w:tcPr>
            <w:tcW w:w="6715" w:type="dxa"/>
          </w:tcPr>
          <w:p w14:paraId="4059E73A" w14:textId="77777777" w:rsidR="00144B7D" w:rsidRPr="00243EB9" w:rsidRDefault="00144B7D" w:rsidP="0017074B">
            <w:pPr>
              <w:pStyle w:val="Prrafodelista"/>
              <w:numPr>
                <w:ilvl w:val="0"/>
                <w:numId w:val="36"/>
              </w:numPr>
              <w:rPr>
                <w:rFonts w:ascii="Times New Roman" w:hAnsi="Times New Roman" w:cs="Times New Roman"/>
                <w:vanish/>
                <w:sz w:val="20"/>
              </w:rPr>
            </w:pPr>
          </w:p>
          <w:p w14:paraId="6263D206" w14:textId="77777777" w:rsidR="00144B7D" w:rsidRPr="00243EB9" w:rsidRDefault="00483102" w:rsidP="0017074B">
            <w:pPr>
              <w:pStyle w:val="TextodeTablas"/>
              <w:numPr>
                <w:ilvl w:val="1"/>
                <w:numId w:val="36"/>
              </w:numPr>
              <w:jc w:val="left"/>
              <w:rPr>
                <w:lang w:val="es-HN"/>
              </w:rPr>
            </w:pPr>
            <w:r w:rsidRPr="00243EB9">
              <w:rPr>
                <w:lang w:val="es-HN"/>
              </w:rPr>
              <w:t>Recibe información</w:t>
            </w:r>
            <w:r w:rsidR="006C2FE4" w:rsidRPr="00243EB9">
              <w:rPr>
                <w:lang w:val="es-HN"/>
              </w:rPr>
              <w:t xml:space="preserve"> y documentos solicitados.</w:t>
            </w:r>
          </w:p>
          <w:p w14:paraId="744DAE05" w14:textId="3AC5860C" w:rsidR="006C2FE4" w:rsidRPr="00243EB9" w:rsidRDefault="006C2FE4" w:rsidP="0017074B">
            <w:pPr>
              <w:pStyle w:val="TextodeTablas"/>
              <w:numPr>
                <w:ilvl w:val="1"/>
                <w:numId w:val="36"/>
              </w:numPr>
              <w:jc w:val="left"/>
              <w:rPr>
                <w:lang w:val="es-HN"/>
              </w:rPr>
            </w:pPr>
            <w:r w:rsidRPr="00243EB9">
              <w:rPr>
                <w:lang w:val="es-HN"/>
              </w:rPr>
              <w:t>Soli</w:t>
            </w:r>
            <w:r w:rsidR="00E13912" w:rsidRPr="00243EB9">
              <w:rPr>
                <w:lang w:val="es-HN"/>
              </w:rPr>
              <w:t xml:space="preserve">cita al </w:t>
            </w:r>
            <w:r w:rsidR="00637B7A" w:rsidRPr="00243EB9">
              <w:rPr>
                <w:lang w:val="es-HN"/>
              </w:rPr>
              <w:t>T</w:t>
            </w:r>
            <w:r w:rsidR="00E13912" w:rsidRPr="00243EB9">
              <w:rPr>
                <w:lang w:val="es-HN"/>
              </w:rPr>
              <w:t>esorero la adición del nuevo miembro a los grupos de Whatsapp correspondientes:</w:t>
            </w:r>
          </w:p>
          <w:p w14:paraId="5F42D113" w14:textId="32074C5D" w:rsidR="00E13912" w:rsidRPr="00243EB9" w:rsidRDefault="006E2F35" w:rsidP="0017074B">
            <w:pPr>
              <w:pStyle w:val="TextodeTablas"/>
              <w:numPr>
                <w:ilvl w:val="0"/>
                <w:numId w:val="39"/>
              </w:numPr>
              <w:jc w:val="left"/>
              <w:rPr>
                <w:lang w:val="es-HN"/>
              </w:rPr>
            </w:pPr>
            <w:r w:rsidRPr="00243EB9">
              <w:rPr>
                <w:lang w:val="es-HN"/>
              </w:rPr>
              <w:t>Miembros generales</w:t>
            </w:r>
            <w:r w:rsidR="00637B7A" w:rsidRPr="00243EB9">
              <w:rPr>
                <w:lang w:val="es-HN"/>
              </w:rPr>
              <w:t>: Grupo de miembros generales.</w:t>
            </w:r>
          </w:p>
          <w:p w14:paraId="0FF4EFDB" w14:textId="77777777" w:rsidR="00E13912" w:rsidRPr="00243EB9" w:rsidRDefault="00637B7A" w:rsidP="0017074B">
            <w:pPr>
              <w:pStyle w:val="TextodeTablas"/>
              <w:numPr>
                <w:ilvl w:val="0"/>
                <w:numId w:val="39"/>
              </w:numPr>
              <w:jc w:val="left"/>
              <w:rPr>
                <w:lang w:val="es-HN"/>
              </w:rPr>
            </w:pPr>
            <w:r w:rsidRPr="00243EB9">
              <w:rPr>
                <w:lang w:val="es-HN"/>
              </w:rPr>
              <w:t>Miembros activos: Grupo de miembros generales y grupo miembros activos.</w:t>
            </w:r>
          </w:p>
          <w:p w14:paraId="55FFB012" w14:textId="1BED4FB6" w:rsidR="00637B7A" w:rsidRPr="00243EB9" w:rsidRDefault="00F40465" w:rsidP="0017074B">
            <w:pPr>
              <w:pStyle w:val="TextodeTablas"/>
              <w:numPr>
                <w:ilvl w:val="1"/>
                <w:numId w:val="36"/>
              </w:numPr>
              <w:jc w:val="left"/>
              <w:rPr>
                <w:lang w:val="es-HN"/>
              </w:rPr>
            </w:pPr>
            <w:r w:rsidRPr="00243EB9">
              <w:rPr>
                <w:lang w:val="es-HN"/>
              </w:rPr>
              <w:t xml:space="preserve">Envía </w:t>
            </w:r>
            <w:r w:rsidR="0001153C" w:rsidRPr="00243EB9">
              <w:rPr>
                <w:lang w:val="es-HN"/>
              </w:rPr>
              <w:t xml:space="preserve">datos del nuevo miembro </w:t>
            </w:r>
            <w:r w:rsidRPr="00243EB9">
              <w:rPr>
                <w:lang w:val="es-HN"/>
              </w:rPr>
              <w:t>al coordinador del comité seleccionado</w:t>
            </w:r>
            <w:r w:rsidR="0001153C" w:rsidRPr="00243EB9">
              <w:rPr>
                <w:lang w:val="es-HN"/>
              </w:rPr>
              <w:t>.</w:t>
            </w:r>
          </w:p>
        </w:tc>
      </w:tr>
      <w:tr w:rsidR="00144B7D" w:rsidRPr="00243EB9" w14:paraId="5641F072" w14:textId="77777777" w:rsidTr="004309B7">
        <w:tc>
          <w:tcPr>
            <w:tcW w:w="3119" w:type="dxa"/>
          </w:tcPr>
          <w:p w14:paraId="7D9A4A7A" w14:textId="19C73383" w:rsidR="00144B7D" w:rsidRPr="00243EB9" w:rsidRDefault="00B1553D" w:rsidP="00A05659">
            <w:pPr>
              <w:pStyle w:val="TextodeTablas"/>
              <w:numPr>
                <w:ilvl w:val="1"/>
                <w:numId w:val="34"/>
              </w:numPr>
              <w:jc w:val="left"/>
              <w:rPr>
                <w:lang w:val="es-HN"/>
              </w:rPr>
            </w:pPr>
            <w:r w:rsidRPr="00243EB9">
              <w:rPr>
                <w:lang w:val="es-HN"/>
              </w:rPr>
              <w:t>Agregar al nuevo miembro.</w:t>
            </w:r>
          </w:p>
        </w:tc>
        <w:tc>
          <w:tcPr>
            <w:tcW w:w="3061" w:type="dxa"/>
          </w:tcPr>
          <w:p w14:paraId="2698D684" w14:textId="6E50193D" w:rsidR="00144B7D" w:rsidRPr="00243EB9" w:rsidRDefault="00144B7D" w:rsidP="00A05659">
            <w:pPr>
              <w:pStyle w:val="TextodeTablas"/>
              <w:jc w:val="left"/>
              <w:rPr>
                <w:lang w:val="es-HN"/>
              </w:rPr>
            </w:pPr>
            <w:r w:rsidRPr="00243EB9">
              <w:rPr>
                <w:lang w:val="es-HN"/>
              </w:rPr>
              <w:t>Tesorero</w:t>
            </w:r>
          </w:p>
        </w:tc>
        <w:tc>
          <w:tcPr>
            <w:tcW w:w="6715" w:type="dxa"/>
          </w:tcPr>
          <w:p w14:paraId="44AE2577" w14:textId="77777777" w:rsidR="00144B7D" w:rsidRPr="00243EB9" w:rsidRDefault="00144B7D" w:rsidP="0017074B">
            <w:pPr>
              <w:pStyle w:val="Prrafodelista"/>
              <w:numPr>
                <w:ilvl w:val="0"/>
                <w:numId w:val="36"/>
              </w:numPr>
              <w:rPr>
                <w:rFonts w:ascii="Times New Roman" w:hAnsi="Times New Roman" w:cs="Times New Roman"/>
                <w:vanish/>
                <w:sz w:val="20"/>
              </w:rPr>
            </w:pPr>
          </w:p>
          <w:p w14:paraId="6C70C702" w14:textId="77777777" w:rsidR="00144B7D" w:rsidRPr="00243EB9" w:rsidRDefault="00637B7A" w:rsidP="0017074B">
            <w:pPr>
              <w:pStyle w:val="TextodeTablas"/>
              <w:numPr>
                <w:ilvl w:val="1"/>
                <w:numId w:val="36"/>
              </w:numPr>
              <w:jc w:val="left"/>
              <w:rPr>
                <w:lang w:val="es-HN"/>
              </w:rPr>
            </w:pPr>
            <w:r w:rsidRPr="00243EB9">
              <w:rPr>
                <w:lang w:val="es-HN"/>
              </w:rPr>
              <w:t xml:space="preserve">Recibe solicitud </w:t>
            </w:r>
            <w:r w:rsidR="00BA1C14" w:rsidRPr="00243EB9">
              <w:rPr>
                <w:lang w:val="es-HN"/>
              </w:rPr>
              <w:t>de adición de nuevo miembro a los grupos de la asociación según sea el caso.</w:t>
            </w:r>
          </w:p>
          <w:p w14:paraId="31D52B98" w14:textId="77777777" w:rsidR="00124FD3" w:rsidRPr="00243EB9" w:rsidRDefault="00124FD3" w:rsidP="0017074B">
            <w:pPr>
              <w:pStyle w:val="TextodeTablas"/>
              <w:numPr>
                <w:ilvl w:val="1"/>
                <w:numId w:val="36"/>
              </w:numPr>
              <w:jc w:val="left"/>
              <w:rPr>
                <w:lang w:val="es-HN"/>
              </w:rPr>
            </w:pPr>
            <w:r w:rsidRPr="00243EB9">
              <w:rPr>
                <w:lang w:val="es-HN"/>
              </w:rPr>
              <w:t>Agrega al nuevo miembro a</w:t>
            </w:r>
            <w:r w:rsidR="005550C9" w:rsidRPr="00243EB9">
              <w:rPr>
                <w:lang w:val="es-HN"/>
              </w:rPr>
              <w:t xml:space="preserve"> los grupos de Whatsapp indicados.</w:t>
            </w:r>
          </w:p>
          <w:p w14:paraId="232825E1" w14:textId="680E4095" w:rsidR="005550C9" w:rsidRPr="00243EB9" w:rsidRDefault="005550C9" w:rsidP="0017074B">
            <w:pPr>
              <w:pStyle w:val="TextodeTablas"/>
              <w:numPr>
                <w:ilvl w:val="1"/>
                <w:numId w:val="36"/>
              </w:numPr>
              <w:jc w:val="left"/>
              <w:rPr>
                <w:lang w:val="es-HN"/>
              </w:rPr>
            </w:pPr>
            <w:r w:rsidRPr="00243EB9">
              <w:rPr>
                <w:lang w:val="es-HN"/>
              </w:rPr>
              <w:t xml:space="preserve">Presenta y da la bienvenida al nuevo </w:t>
            </w:r>
            <w:r w:rsidR="00BB47A5" w:rsidRPr="00243EB9">
              <w:rPr>
                <w:lang w:val="es-HN"/>
              </w:rPr>
              <w:t>miembro en los grupos de Whatsapp.</w:t>
            </w:r>
          </w:p>
        </w:tc>
      </w:tr>
      <w:tr w:rsidR="00144B7D" w:rsidRPr="00243EB9" w14:paraId="55549828" w14:textId="77777777" w:rsidTr="004309B7">
        <w:tc>
          <w:tcPr>
            <w:tcW w:w="3119" w:type="dxa"/>
          </w:tcPr>
          <w:p w14:paraId="1649C8AA" w14:textId="73EEB65C" w:rsidR="00144B7D" w:rsidRPr="00243EB9" w:rsidRDefault="0006663A" w:rsidP="00A05659">
            <w:pPr>
              <w:pStyle w:val="TextodeTablas"/>
              <w:numPr>
                <w:ilvl w:val="1"/>
                <w:numId w:val="34"/>
              </w:numPr>
              <w:jc w:val="left"/>
              <w:rPr>
                <w:lang w:val="es-HN"/>
              </w:rPr>
            </w:pPr>
            <w:r w:rsidRPr="00243EB9">
              <w:rPr>
                <w:lang w:val="es-HN"/>
              </w:rPr>
              <w:t>Agregar a</w:t>
            </w:r>
            <w:r w:rsidR="00932833" w:rsidRPr="00243EB9">
              <w:rPr>
                <w:lang w:val="es-HN"/>
              </w:rPr>
              <w:t>l</w:t>
            </w:r>
            <w:r w:rsidRPr="00243EB9">
              <w:rPr>
                <w:lang w:val="es-HN"/>
              </w:rPr>
              <w:t xml:space="preserve"> nuevo miembro a los grupos de Whatsapp de la asociación.</w:t>
            </w:r>
          </w:p>
        </w:tc>
        <w:tc>
          <w:tcPr>
            <w:tcW w:w="3061" w:type="dxa"/>
          </w:tcPr>
          <w:p w14:paraId="6F2E1AFC" w14:textId="4BC1A3F1" w:rsidR="00144B7D" w:rsidRPr="00243EB9" w:rsidRDefault="00144B7D" w:rsidP="00A05659">
            <w:pPr>
              <w:pStyle w:val="TextodeTablas"/>
              <w:jc w:val="left"/>
              <w:rPr>
                <w:lang w:val="es-HN"/>
              </w:rPr>
            </w:pPr>
            <w:r w:rsidRPr="00243EB9">
              <w:rPr>
                <w:lang w:val="es-HN"/>
              </w:rPr>
              <w:t>Coordinador Comité</w:t>
            </w:r>
          </w:p>
        </w:tc>
        <w:tc>
          <w:tcPr>
            <w:tcW w:w="6715" w:type="dxa"/>
          </w:tcPr>
          <w:p w14:paraId="09113E16" w14:textId="77777777" w:rsidR="00144B7D" w:rsidRPr="00243EB9" w:rsidRDefault="00144B7D" w:rsidP="0017074B">
            <w:pPr>
              <w:pStyle w:val="Prrafodelista"/>
              <w:numPr>
                <w:ilvl w:val="0"/>
                <w:numId w:val="36"/>
              </w:numPr>
              <w:rPr>
                <w:rFonts w:ascii="Times New Roman" w:hAnsi="Times New Roman" w:cs="Times New Roman"/>
                <w:vanish/>
                <w:sz w:val="20"/>
              </w:rPr>
            </w:pPr>
          </w:p>
          <w:p w14:paraId="65D75475" w14:textId="77777777" w:rsidR="00BB47A5" w:rsidRPr="00243EB9" w:rsidRDefault="00BB47A5" w:rsidP="0017074B">
            <w:pPr>
              <w:pStyle w:val="TextodeTablas"/>
              <w:numPr>
                <w:ilvl w:val="1"/>
                <w:numId w:val="36"/>
              </w:numPr>
              <w:jc w:val="left"/>
              <w:rPr>
                <w:lang w:val="es-HN"/>
              </w:rPr>
            </w:pPr>
            <w:r w:rsidRPr="00243EB9">
              <w:rPr>
                <w:lang w:val="es-HN"/>
              </w:rPr>
              <w:t>Recibe datos del nuevo miembro que será parte del comité.</w:t>
            </w:r>
          </w:p>
          <w:p w14:paraId="27A3E352" w14:textId="290A579B" w:rsidR="00BB47A5" w:rsidRPr="00243EB9" w:rsidRDefault="00BB47A5" w:rsidP="0017074B">
            <w:pPr>
              <w:pStyle w:val="TextodeTablas"/>
              <w:numPr>
                <w:ilvl w:val="1"/>
                <w:numId w:val="36"/>
              </w:numPr>
              <w:jc w:val="left"/>
              <w:rPr>
                <w:lang w:val="es-HN"/>
              </w:rPr>
            </w:pPr>
            <w:r w:rsidRPr="00243EB9">
              <w:rPr>
                <w:lang w:val="es-HN"/>
              </w:rPr>
              <w:t xml:space="preserve">Da bienvenida al nuevo miembro y presenta con el resto de </w:t>
            </w:r>
            <w:r w:rsidR="005F6CE9" w:rsidRPr="00243EB9">
              <w:rPr>
                <w:lang w:val="es-HN"/>
              </w:rPr>
              <w:t xml:space="preserve">los </w:t>
            </w:r>
            <w:r w:rsidRPr="00243EB9">
              <w:rPr>
                <w:lang w:val="es-HN"/>
              </w:rPr>
              <w:t>miembros.</w:t>
            </w:r>
          </w:p>
        </w:tc>
      </w:tr>
    </w:tbl>
    <w:p w14:paraId="2B600150" w14:textId="755789B9" w:rsidR="002F2E85" w:rsidRPr="00243EB9" w:rsidRDefault="0067581C" w:rsidP="00A05659">
      <w:pPr>
        <w:pStyle w:val="FuentedeFigurasyTablas"/>
      </w:pPr>
      <w:r w:rsidRPr="00243EB9">
        <w:t>Fuente: (Elaboración propia, 2023)</w:t>
      </w:r>
    </w:p>
    <w:p w14:paraId="25C71564" w14:textId="77777777" w:rsidR="0067581C" w:rsidRPr="00243EB9" w:rsidRDefault="0067581C" w:rsidP="00A05659">
      <w:pPr>
        <w:pStyle w:val="TextoPrincipal"/>
      </w:pPr>
    </w:p>
    <w:p w14:paraId="6316BAC1" w14:textId="77777777" w:rsidR="00B8135A" w:rsidRPr="00243EB9" w:rsidRDefault="00B8135A" w:rsidP="00A05659">
      <w:pPr>
        <w:pStyle w:val="TextoPrincipal"/>
      </w:pPr>
    </w:p>
    <w:p w14:paraId="08894903" w14:textId="77777777" w:rsidR="00B8135A" w:rsidRPr="00243EB9" w:rsidRDefault="00B8135A" w:rsidP="00A05659">
      <w:pPr>
        <w:pStyle w:val="TextoPrincipal"/>
      </w:pPr>
    </w:p>
    <w:p w14:paraId="68F4A312" w14:textId="77777777" w:rsidR="00B8135A" w:rsidRPr="00243EB9" w:rsidRDefault="00B8135A" w:rsidP="00A05659">
      <w:pPr>
        <w:pStyle w:val="TextoPrincipal"/>
      </w:pPr>
    </w:p>
    <w:p w14:paraId="609AEA68" w14:textId="77777777" w:rsidR="00B8135A" w:rsidRPr="00243EB9" w:rsidRDefault="00B8135A" w:rsidP="00A05659">
      <w:pPr>
        <w:pStyle w:val="TextoPrincipal"/>
      </w:pPr>
    </w:p>
    <w:p w14:paraId="7FB20040" w14:textId="77777777" w:rsidR="00B8135A" w:rsidRPr="00243EB9" w:rsidRDefault="00B8135A" w:rsidP="00A05659">
      <w:pPr>
        <w:pStyle w:val="TextoPrincipal"/>
      </w:pPr>
    </w:p>
    <w:p w14:paraId="7B453A73" w14:textId="77777777" w:rsidR="00B8135A" w:rsidRPr="00243EB9" w:rsidRDefault="00B8135A" w:rsidP="00A05659">
      <w:pPr>
        <w:pStyle w:val="TextoPrincipal"/>
      </w:pPr>
    </w:p>
    <w:p w14:paraId="1E3EBACC" w14:textId="77777777" w:rsidR="00B8135A" w:rsidRPr="00243EB9" w:rsidRDefault="00B8135A" w:rsidP="00A05659">
      <w:pPr>
        <w:pStyle w:val="TextoPrincipal"/>
      </w:pPr>
    </w:p>
    <w:p w14:paraId="3B777DFC" w14:textId="77777777" w:rsidR="00B8135A" w:rsidRPr="00243EB9" w:rsidRDefault="00B8135A" w:rsidP="00A05659">
      <w:pPr>
        <w:pStyle w:val="TextoPrincipal"/>
      </w:pPr>
    </w:p>
    <w:p w14:paraId="273ADFEE" w14:textId="77777777" w:rsidR="00B8135A" w:rsidRPr="00243EB9" w:rsidRDefault="00B8135A" w:rsidP="00A05659">
      <w:pPr>
        <w:pStyle w:val="TextoPrincipal"/>
      </w:pPr>
    </w:p>
    <w:p w14:paraId="4F192119" w14:textId="77777777" w:rsidR="00B8135A" w:rsidRPr="00243EB9" w:rsidRDefault="00B8135A" w:rsidP="00A05659">
      <w:pPr>
        <w:pStyle w:val="TextoPrincipal"/>
      </w:pPr>
    </w:p>
    <w:p w14:paraId="30FE6C74" w14:textId="77777777" w:rsidR="00B8135A" w:rsidRPr="00243EB9" w:rsidRDefault="00B8135A" w:rsidP="00A05659">
      <w:pPr>
        <w:pStyle w:val="TextoPrincipal"/>
      </w:pPr>
    </w:p>
    <w:p w14:paraId="4B404006" w14:textId="4E420709" w:rsidR="0054551F" w:rsidRPr="00243EB9" w:rsidRDefault="00E6706D" w:rsidP="00A05659">
      <w:pPr>
        <w:pStyle w:val="Ttulo5"/>
        <w:ind w:left="2835" w:hanging="1134"/>
        <w:rPr>
          <w:lang w:val="es-HN"/>
        </w:rPr>
      </w:pPr>
      <w:r w:rsidRPr="00243EB9">
        <w:rPr>
          <w:lang w:val="es-HN"/>
        </w:rPr>
        <w:lastRenderedPageBreak/>
        <w:t xml:space="preserve">PROCESO DE </w:t>
      </w:r>
      <w:r w:rsidR="009A16BB" w:rsidRPr="00243EB9">
        <w:rPr>
          <w:lang w:val="es-HN"/>
        </w:rPr>
        <w:t>RECAUDACIÓN</w:t>
      </w:r>
      <w:r w:rsidRPr="00243EB9">
        <w:rPr>
          <w:lang w:val="es-HN"/>
        </w:rPr>
        <w:t xml:space="preserve"> DE MENSUALIDADES</w:t>
      </w:r>
    </w:p>
    <w:p w14:paraId="6C979283" w14:textId="4E76E42F" w:rsidR="00B8135A" w:rsidRPr="00243EB9" w:rsidRDefault="00B36BFE" w:rsidP="00A05659">
      <w:pPr>
        <w:pStyle w:val="TextoPrincipal"/>
      </w:pPr>
      <w:r w:rsidRPr="00243EB9">
        <w:t xml:space="preserve">Para </w:t>
      </w:r>
      <w:r w:rsidR="00F30180" w:rsidRPr="00243EB9">
        <w:t>este proceso no se contaba con un procedimiento documentado y el levantamiento de la información se llevó de la mano con la documentación de oportunidades de mejora aplicables a corto plazo.</w:t>
      </w:r>
    </w:p>
    <w:p w14:paraId="22991653" w14:textId="2BC70F12" w:rsidR="0054551F" w:rsidRPr="00243EB9" w:rsidRDefault="00090247" w:rsidP="00A05659">
      <w:pPr>
        <w:pStyle w:val="Figuras"/>
      </w:pPr>
      <w:r w:rsidRPr="00243EB9">
        <w:rPr>
          <w:noProof/>
          <w14:ligatures w14:val="none"/>
        </w:rPr>
        <w:drawing>
          <wp:inline distT="0" distB="0" distL="0" distR="0" wp14:anchorId="0E99F8CA" wp14:editId="629EBB46">
            <wp:extent cx="8229600" cy="4102735"/>
            <wp:effectExtent l="0" t="0" r="0" b="0"/>
            <wp:docPr id="35036769" name="Picture 3503676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36769" name="Imagen 8" descr="Diagrama&#10;&#10;Descripción generada automáticamente"/>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8229600" cy="4102735"/>
                    </a:xfrm>
                    <a:prstGeom prst="rect">
                      <a:avLst/>
                    </a:prstGeom>
                  </pic:spPr>
                </pic:pic>
              </a:graphicData>
            </a:graphic>
          </wp:inline>
        </w:drawing>
      </w:r>
    </w:p>
    <w:p w14:paraId="0EB837F5" w14:textId="44F3475F" w:rsidR="0073790F" w:rsidRPr="00243EB9" w:rsidRDefault="0073790F" w:rsidP="00A05659">
      <w:pPr>
        <w:pStyle w:val="TtulodeFiguras"/>
        <w:rPr>
          <w:lang w:val="es-HN"/>
        </w:rPr>
      </w:pPr>
      <w:bookmarkStart w:id="3900" w:name="_Toc157505873"/>
      <w:r w:rsidRPr="00243EB9">
        <w:rPr>
          <w:lang w:val="es-HN"/>
        </w:rPr>
        <w:t>Figura 45.</w:t>
      </w:r>
      <w:r w:rsidR="00F80D1C" w:rsidRPr="00243EB9">
        <w:rPr>
          <w:lang w:val="es-HN"/>
        </w:rPr>
        <w:t xml:space="preserve"> Diagrama de flujo: proceso de recaudación de pagos mensual</w:t>
      </w:r>
      <w:r w:rsidR="00872C52" w:rsidRPr="00243EB9">
        <w:rPr>
          <w:lang w:val="es-HN"/>
        </w:rPr>
        <w:t>idades</w:t>
      </w:r>
      <w:bookmarkEnd w:id="3900"/>
    </w:p>
    <w:p w14:paraId="10B06C84" w14:textId="761C6BB2" w:rsidR="006A3B4A" w:rsidRPr="00243EB9" w:rsidRDefault="007459BD" w:rsidP="00A05659">
      <w:pPr>
        <w:pStyle w:val="FuentedeFigurasyTablas"/>
      </w:pPr>
      <w:r w:rsidRPr="00243EB9">
        <w:t>Fuente: (Elaboración propia, 2023)</w:t>
      </w:r>
    </w:p>
    <w:p w14:paraId="65A71771" w14:textId="77777777" w:rsidR="00F30180" w:rsidRPr="00243EB9" w:rsidRDefault="00F30180" w:rsidP="00A05659">
      <w:pPr>
        <w:pStyle w:val="TextoPrincipal"/>
      </w:pPr>
    </w:p>
    <w:p w14:paraId="4DDE5C50" w14:textId="651B5C0C" w:rsidR="00F30180" w:rsidRPr="00243EB9" w:rsidRDefault="00F30180" w:rsidP="00A05659">
      <w:pPr>
        <w:pStyle w:val="TextoPrincipal"/>
      </w:pPr>
      <w:r w:rsidRPr="00243EB9">
        <w:lastRenderedPageBreak/>
        <w:t>Del diagrama de flujo anterior a nivel de actividades se desglosa el siguiente procedimiento con el detalle de las tareas para cada actividad con información a detalle de la operativa de cada una y el responsable.</w:t>
      </w:r>
    </w:p>
    <w:p w14:paraId="70652964" w14:textId="77777777" w:rsidR="007459BD" w:rsidRPr="00243EB9" w:rsidRDefault="007459BD" w:rsidP="00A05659">
      <w:pPr>
        <w:pStyle w:val="TextoPrincipal"/>
      </w:pPr>
    </w:p>
    <w:p w14:paraId="500C13C4" w14:textId="508BB9E3" w:rsidR="007459BD" w:rsidRPr="00243EB9" w:rsidRDefault="007459BD" w:rsidP="00A05659">
      <w:pPr>
        <w:pStyle w:val="TtulodeTablas"/>
        <w:rPr>
          <w:lang w:val="es-HN"/>
        </w:rPr>
      </w:pPr>
      <w:bookmarkStart w:id="3901" w:name="_Toc157505824"/>
      <w:r w:rsidRPr="00243EB9">
        <w:rPr>
          <w:lang w:val="es-HN"/>
        </w:rPr>
        <w:t>Tabla 1</w:t>
      </w:r>
      <w:r w:rsidR="008A6CE1" w:rsidRPr="00243EB9">
        <w:rPr>
          <w:lang w:val="es-HN"/>
        </w:rPr>
        <w:t>3</w:t>
      </w:r>
      <w:r w:rsidRPr="00243EB9">
        <w:rPr>
          <w:lang w:val="es-HN"/>
        </w:rPr>
        <w:t xml:space="preserve">. Procedimiento: proceso de recaudación de </w:t>
      </w:r>
      <w:r w:rsidR="00872C52" w:rsidRPr="00243EB9">
        <w:rPr>
          <w:lang w:val="es-HN"/>
        </w:rPr>
        <w:t>mensualidades</w:t>
      </w:r>
      <w:bookmarkEnd w:id="3901"/>
    </w:p>
    <w:tbl>
      <w:tblPr>
        <w:tblStyle w:val="Tablaconcuadrcula"/>
        <w:tblW w:w="12895" w:type="dxa"/>
        <w:tblLook w:val="04A0" w:firstRow="1" w:lastRow="0" w:firstColumn="1" w:lastColumn="0" w:noHBand="0" w:noVBand="1"/>
      </w:tblPr>
      <w:tblGrid>
        <w:gridCol w:w="3119"/>
        <w:gridCol w:w="3061"/>
        <w:gridCol w:w="6715"/>
      </w:tblGrid>
      <w:tr w:rsidR="007459BD" w:rsidRPr="00243EB9" w14:paraId="2B818E53" w14:textId="77777777">
        <w:trPr>
          <w:tblHeader/>
        </w:trPr>
        <w:tc>
          <w:tcPr>
            <w:tcW w:w="3119" w:type="dxa"/>
          </w:tcPr>
          <w:p w14:paraId="7A5F29EE" w14:textId="77777777" w:rsidR="007459BD" w:rsidRPr="00243EB9" w:rsidRDefault="007459BD" w:rsidP="00A05659">
            <w:pPr>
              <w:pStyle w:val="TextodeTablas"/>
              <w:rPr>
                <w:b/>
                <w:bCs/>
                <w:lang w:val="es-HN"/>
              </w:rPr>
            </w:pPr>
            <w:r w:rsidRPr="00243EB9">
              <w:rPr>
                <w:b/>
                <w:bCs/>
                <w:lang w:val="es-HN"/>
              </w:rPr>
              <w:t>Actividad</w:t>
            </w:r>
          </w:p>
        </w:tc>
        <w:tc>
          <w:tcPr>
            <w:tcW w:w="3061" w:type="dxa"/>
          </w:tcPr>
          <w:p w14:paraId="2FD88699" w14:textId="77777777" w:rsidR="007459BD" w:rsidRPr="00243EB9" w:rsidRDefault="007459BD" w:rsidP="00A05659">
            <w:pPr>
              <w:pStyle w:val="TextodeTablas"/>
              <w:rPr>
                <w:b/>
                <w:bCs/>
                <w:lang w:val="es-HN"/>
              </w:rPr>
            </w:pPr>
            <w:r w:rsidRPr="00243EB9">
              <w:rPr>
                <w:b/>
                <w:bCs/>
                <w:lang w:val="es-HN"/>
              </w:rPr>
              <w:t>Responsable</w:t>
            </w:r>
          </w:p>
        </w:tc>
        <w:tc>
          <w:tcPr>
            <w:tcW w:w="6715" w:type="dxa"/>
          </w:tcPr>
          <w:p w14:paraId="20B06E3B" w14:textId="77777777" w:rsidR="007459BD" w:rsidRPr="00243EB9" w:rsidRDefault="007459BD" w:rsidP="00A05659">
            <w:pPr>
              <w:pStyle w:val="TextodeTablas"/>
              <w:rPr>
                <w:b/>
                <w:bCs/>
                <w:lang w:val="es-HN"/>
              </w:rPr>
            </w:pPr>
            <w:r w:rsidRPr="00243EB9">
              <w:rPr>
                <w:b/>
                <w:bCs/>
                <w:lang w:val="es-HN"/>
              </w:rPr>
              <w:t>Tareas</w:t>
            </w:r>
          </w:p>
        </w:tc>
      </w:tr>
      <w:tr w:rsidR="007459BD" w:rsidRPr="00243EB9" w14:paraId="2719E0F6" w14:textId="77777777">
        <w:tc>
          <w:tcPr>
            <w:tcW w:w="3119" w:type="dxa"/>
          </w:tcPr>
          <w:p w14:paraId="243DC52B" w14:textId="2F137A8C" w:rsidR="007459BD" w:rsidRPr="00243EB9" w:rsidRDefault="00606648" w:rsidP="0017074B">
            <w:pPr>
              <w:pStyle w:val="TextodeTablas"/>
              <w:numPr>
                <w:ilvl w:val="0"/>
                <w:numId w:val="40"/>
              </w:numPr>
              <w:jc w:val="left"/>
              <w:rPr>
                <w:b/>
                <w:bCs/>
                <w:i/>
                <w:iCs/>
                <w:lang w:val="es-HN"/>
              </w:rPr>
            </w:pPr>
            <w:r w:rsidRPr="00243EB9">
              <w:rPr>
                <w:lang w:val="es-HN"/>
              </w:rPr>
              <w:t>Realizar pago de cuota</w:t>
            </w:r>
            <w:r w:rsidR="007459BD" w:rsidRPr="00243EB9">
              <w:rPr>
                <w:lang w:val="es-HN"/>
              </w:rPr>
              <w:t>.</w:t>
            </w:r>
          </w:p>
        </w:tc>
        <w:tc>
          <w:tcPr>
            <w:tcW w:w="3061" w:type="dxa"/>
          </w:tcPr>
          <w:p w14:paraId="70C1D33E" w14:textId="2E1A1A54" w:rsidR="007459BD" w:rsidRPr="00243EB9" w:rsidRDefault="00606648" w:rsidP="00A05659">
            <w:pPr>
              <w:pStyle w:val="TextodeTablas"/>
              <w:jc w:val="left"/>
              <w:rPr>
                <w:lang w:val="es-HN"/>
              </w:rPr>
            </w:pPr>
            <w:r w:rsidRPr="00243EB9">
              <w:rPr>
                <w:lang w:val="es-HN"/>
              </w:rPr>
              <w:t>Afiliado</w:t>
            </w:r>
          </w:p>
        </w:tc>
        <w:tc>
          <w:tcPr>
            <w:tcW w:w="6715" w:type="dxa"/>
          </w:tcPr>
          <w:p w14:paraId="74A75D6A" w14:textId="6647FBF6" w:rsidR="007459BD" w:rsidRPr="00243EB9" w:rsidRDefault="00606648" w:rsidP="0017074B">
            <w:pPr>
              <w:pStyle w:val="TextodeTablas"/>
              <w:numPr>
                <w:ilvl w:val="1"/>
                <w:numId w:val="41"/>
              </w:numPr>
              <w:ind w:left="372"/>
              <w:jc w:val="left"/>
              <w:rPr>
                <w:lang w:val="es-HN"/>
              </w:rPr>
            </w:pPr>
            <w:r w:rsidRPr="00243EB9">
              <w:rPr>
                <w:lang w:val="es-HN"/>
              </w:rPr>
              <w:t>Realiza el pago por medio transferencia electrónica</w:t>
            </w:r>
            <w:r w:rsidR="00BC27F1" w:rsidRPr="00243EB9">
              <w:rPr>
                <w:lang w:val="es-HN"/>
              </w:rPr>
              <w:t xml:space="preserve"> o en ventanilla</w:t>
            </w:r>
            <w:r w:rsidRPr="00243EB9">
              <w:rPr>
                <w:lang w:val="es-HN"/>
              </w:rPr>
              <w:t xml:space="preserve"> a la cuenta en Banco Atlántida a nombre de la asociación.</w:t>
            </w:r>
          </w:p>
          <w:p w14:paraId="470BB48A" w14:textId="4B3FBE93" w:rsidR="00606648" w:rsidRPr="00243EB9" w:rsidRDefault="00606648" w:rsidP="0017074B">
            <w:pPr>
              <w:pStyle w:val="TextodeTablas"/>
              <w:numPr>
                <w:ilvl w:val="1"/>
                <w:numId w:val="41"/>
              </w:numPr>
              <w:ind w:left="372"/>
              <w:jc w:val="left"/>
              <w:rPr>
                <w:lang w:val="es-HN"/>
              </w:rPr>
            </w:pPr>
            <w:r w:rsidRPr="00243EB9">
              <w:rPr>
                <w:lang w:val="es-HN"/>
              </w:rPr>
              <w:t>En caso de no</w:t>
            </w:r>
            <w:r w:rsidR="00765F2B" w:rsidRPr="00243EB9">
              <w:rPr>
                <w:lang w:val="es-HN"/>
              </w:rPr>
              <w:t xml:space="preserve"> realizar el pago por </w:t>
            </w:r>
            <w:r w:rsidR="00B25ABF" w:rsidRPr="00243EB9">
              <w:rPr>
                <w:lang w:val="es-HN"/>
              </w:rPr>
              <w:t>transferencia, realizar el pago</w:t>
            </w:r>
            <w:r w:rsidR="0091138A" w:rsidRPr="00243EB9">
              <w:rPr>
                <w:lang w:val="es-HN"/>
              </w:rPr>
              <w:t xml:space="preserve"> a la Tesorera</w:t>
            </w:r>
            <w:r w:rsidR="00B25ABF" w:rsidRPr="00243EB9">
              <w:rPr>
                <w:lang w:val="es-HN"/>
              </w:rPr>
              <w:t xml:space="preserve"> en efectivo</w:t>
            </w:r>
            <w:r w:rsidR="0091138A" w:rsidRPr="00243EB9">
              <w:rPr>
                <w:lang w:val="es-HN"/>
              </w:rPr>
              <w:t>.</w:t>
            </w:r>
          </w:p>
        </w:tc>
      </w:tr>
      <w:tr w:rsidR="007459BD" w:rsidRPr="00243EB9" w14:paraId="5264F401" w14:textId="77777777">
        <w:tc>
          <w:tcPr>
            <w:tcW w:w="3119" w:type="dxa"/>
          </w:tcPr>
          <w:p w14:paraId="26D7F424" w14:textId="3CF61AC6" w:rsidR="007459BD" w:rsidRPr="00243EB9" w:rsidRDefault="0091138A" w:rsidP="0017074B">
            <w:pPr>
              <w:pStyle w:val="TextodeTablas"/>
              <w:numPr>
                <w:ilvl w:val="0"/>
                <w:numId w:val="40"/>
              </w:numPr>
              <w:jc w:val="left"/>
              <w:rPr>
                <w:lang w:val="es-HN"/>
              </w:rPr>
            </w:pPr>
            <w:r w:rsidRPr="00243EB9">
              <w:rPr>
                <w:lang w:val="es-HN"/>
              </w:rPr>
              <w:t>Enviar al Tesorero la evidencia del pago</w:t>
            </w:r>
            <w:r w:rsidR="0046331E" w:rsidRPr="00243EB9">
              <w:rPr>
                <w:lang w:val="es-HN"/>
              </w:rPr>
              <w:t>.</w:t>
            </w:r>
          </w:p>
        </w:tc>
        <w:tc>
          <w:tcPr>
            <w:tcW w:w="3061" w:type="dxa"/>
          </w:tcPr>
          <w:p w14:paraId="45BDDA73" w14:textId="08201E49" w:rsidR="007459BD" w:rsidRPr="00243EB9" w:rsidRDefault="0091138A" w:rsidP="00A05659">
            <w:pPr>
              <w:pStyle w:val="TextodeTablas"/>
              <w:jc w:val="left"/>
              <w:rPr>
                <w:lang w:val="es-HN"/>
              </w:rPr>
            </w:pPr>
            <w:r w:rsidRPr="00243EB9">
              <w:rPr>
                <w:lang w:val="es-HN"/>
              </w:rPr>
              <w:t>Afiliado</w:t>
            </w:r>
          </w:p>
        </w:tc>
        <w:tc>
          <w:tcPr>
            <w:tcW w:w="6715" w:type="dxa"/>
          </w:tcPr>
          <w:p w14:paraId="1F7251A9" w14:textId="77777777" w:rsidR="007459BD" w:rsidRPr="00243EB9" w:rsidRDefault="007459BD" w:rsidP="0017074B">
            <w:pPr>
              <w:pStyle w:val="Prrafodelista"/>
              <w:numPr>
                <w:ilvl w:val="0"/>
                <w:numId w:val="41"/>
              </w:numPr>
              <w:rPr>
                <w:rFonts w:ascii="Times New Roman" w:hAnsi="Times New Roman" w:cs="Times New Roman"/>
                <w:vanish/>
                <w:sz w:val="20"/>
              </w:rPr>
            </w:pPr>
          </w:p>
          <w:p w14:paraId="7FB378BD" w14:textId="3294BBA3" w:rsidR="00986AAC" w:rsidRPr="00243EB9" w:rsidRDefault="00CC45AD" w:rsidP="0017074B">
            <w:pPr>
              <w:pStyle w:val="TextodeTablas"/>
              <w:numPr>
                <w:ilvl w:val="1"/>
                <w:numId w:val="41"/>
              </w:numPr>
              <w:ind w:left="372"/>
              <w:jc w:val="left"/>
              <w:rPr>
                <w:lang w:val="es-HN"/>
              </w:rPr>
            </w:pPr>
            <w:r w:rsidRPr="00243EB9">
              <w:rPr>
                <w:lang w:val="es-HN"/>
              </w:rPr>
              <w:t>Envía</w:t>
            </w:r>
            <w:r w:rsidR="00986AAC" w:rsidRPr="00243EB9">
              <w:rPr>
                <w:lang w:val="es-HN"/>
              </w:rPr>
              <w:t xml:space="preserve"> mediante Whatsapp al Tesorero </w:t>
            </w:r>
            <w:r w:rsidR="00BC27F1" w:rsidRPr="00243EB9">
              <w:rPr>
                <w:lang w:val="es-HN"/>
              </w:rPr>
              <w:t>el comprobante de pago realizado.</w:t>
            </w:r>
          </w:p>
          <w:p w14:paraId="64880CEE" w14:textId="05B34FC3" w:rsidR="007459BD" w:rsidRPr="00243EB9" w:rsidRDefault="00BC27F1" w:rsidP="0017074B">
            <w:pPr>
              <w:pStyle w:val="TextodeTablas"/>
              <w:numPr>
                <w:ilvl w:val="1"/>
                <w:numId w:val="41"/>
              </w:numPr>
              <w:ind w:left="372"/>
              <w:jc w:val="left"/>
              <w:rPr>
                <w:lang w:val="es-HN"/>
              </w:rPr>
            </w:pPr>
            <w:r w:rsidRPr="00243EB9">
              <w:rPr>
                <w:lang w:val="es-HN"/>
              </w:rPr>
              <w:t>En caso de realizar el pago mediante ventanilla en agencia bancaria, enviar fotografía del comprobante de pago.</w:t>
            </w:r>
          </w:p>
        </w:tc>
      </w:tr>
      <w:tr w:rsidR="007459BD" w:rsidRPr="00243EB9" w14:paraId="1BDCE4B0" w14:textId="77777777">
        <w:tc>
          <w:tcPr>
            <w:tcW w:w="3119" w:type="dxa"/>
          </w:tcPr>
          <w:p w14:paraId="05F1B9A3" w14:textId="3FB5CFEA" w:rsidR="007459BD" w:rsidRPr="00243EB9" w:rsidRDefault="002811F3" w:rsidP="0017074B">
            <w:pPr>
              <w:pStyle w:val="TextodeTablas"/>
              <w:numPr>
                <w:ilvl w:val="0"/>
                <w:numId w:val="40"/>
              </w:numPr>
              <w:jc w:val="left"/>
              <w:rPr>
                <w:lang w:val="es-HN"/>
              </w:rPr>
            </w:pPr>
            <w:r w:rsidRPr="00243EB9">
              <w:rPr>
                <w:lang w:val="es-HN"/>
              </w:rPr>
              <w:t xml:space="preserve">Validar recepción del pago </w:t>
            </w:r>
            <w:r w:rsidR="0046331E" w:rsidRPr="00243EB9">
              <w:rPr>
                <w:lang w:val="es-HN"/>
              </w:rPr>
              <w:t>y enviar mensaje de recibido.</w:t>
            </w:r>
          </w:p>
        </w:tc>
        <w:tc>
          <w:tcPr>
            <w:tcW w:w="3061" w:type="dxa"/>
          </w:tcPr>
          <w:p w14:paraId="256B4B94" w14:textId="452F490C" w:rsidR="007459BD" w:rsidRPr="00243EB9" w:rsidRDefault="00D46A8C" w:rsidP="00A05659">
            <w:pPr>
              <w:pStyle w:val="TextodeTablas"/>
              <w:jc w:val="left"/>
              <w:rPr>
                <w:lang w:val="es-HN"/>
              </w:rPr>
            </w:pPr>
            <w:r w:rsidRPr="00243EB9">
              <w:rPr>
                <w:lang w:val="es-HN"/>
              </w:rPr>
              <w:t>Tesorero</w:t>
            </w:r>
          </w:p>
        </w:tc>
        <w:tc>
          <w:tcPr>
            <w:tcW w:w="6715" w:type="dxa"/>
          </w:tcPr>
          <w:p w14:paraId="203F2A6F" w14:textId="77777777" w:rsidR="007459BD" w:rsidRPr="00243EB9" w:rsidRDefault="007459BD" w:rsidP="0017074B">
            <w:pPr>
              <w:pStyle w:val="Prrafodelista"/>
              <w:numPr>
                <w:ilvl w:val="0"/>
                <w:numId w:val="41"/>
              </w:numPr>
              <w:rPr>
                <w:rFonts w:ascii="Times New Roman" w:hAnsi="Times New Roman" w:cs="Times New Roman"/>
                <w:vanish/>
                <w:sz w:val="20"/>
              </w:rPr>
            </w:pPr>
          </w:p>
          <w:p w14:paraId="598F2C03" w14:textId="4274E23F" w:rsidR="007459BD" w:rsidRPr="00243EB9" w:rsidRDefault="00BC27F1" w:rsidP="0017074B">
            <w:pPr>
              <w:pStyle w:val="TextodeTablas"/>
              <w:numPr>
                <w:ilvl w:val="1"/>
                <w:numId w:val="41"/>
              </w:numPr>
              <w:ind w:left="372"/>
              <w:jc w:val="left"/>
              <w:rPr>
                <w:lang w:val="es-HN"/>
              </w:rPr>
            </w:pPr>
            <w:r w:rsidRPr="00243EB9">
              <w:rPr>
                <w:lang w:val="es-HN"/>
              </w:rPr>
              <w:t>Ingresa la banca en línea</w:t>
            </w:r>
            <w:r w:rsidR="00077F53" w:rsidRPr="00243EB9">
              <w:rPr>
                <w:lang w:val="es-HN"/>
              </w:rPr>
              <w:t xml:space="preserve"> de la asociación</w:t>
            </w:r>
            <w:r w:rsidRPr="00243EB9">
              <w:rPr>
                <w:lang w:val="es-HN"/>
              </w:rPr>
              <w:t xml:space="preserve"> y valida el pago recibido.</w:t>
            </w:r>
          </w:p>
          <w:p w14:paraId="4B006B65" w14:textId="77777777" w:rsidR="00C154CA" w:rsidRPr="00243EB9" w:rsidRDefault="00C154CA" w:rsidP="0017074B">
            <w:pPr>
              <w:pStyle w:val="TextodeTablas"/>
              <w:numPr>
                <w:ilvl w:val="1"/>
                <w:numId w:val="41"/>
              </w:numPr>
              <w:ind w:left="372"/>
              <w:jc w:val="left"/>
              <w:rPr>
                <w:lang w:val="es-HN"/>
              </w:rPr>
            </w:pPr>
            <w:r w:rsidRPr="00243EB9">
              <w:rPr>
                <w:lang w:val="es-HN"/>
              </w:rPr>
              <w:t>En caso de no estar reflejado el pago, notifica al afiliado para que valide con la institución bancaria</w:t>
            </w:r>
            <w:r w:rsidR="000B1D8C" w:rsidRPr="00243EB9">
              <w:rPr>
                <w:lang w:val="es-HN"/>
              </w:rPr>
              <w:t xml:space="preserve"> y </w:t>
            </w:r>
            <w:r w:rsidR="000B1D8C" w:rsidRPr="00243EB9">
              <w:rPr>
                <w:b/>
                <w:bCs/>
                <w:lang w:val="es-HN"/>
              </w:rPr>
              <w:t>regresa a la actividad no. 1.</w:t>
            </w:r>
          </w:p>
          <w:p w14:paraId="324BAA9C" w14:textId="245CAD00" w:rsidR="000B1D8C" w:rsidRPr="00243EB9" w:rsidRDefault="000B1D8C" w:rsidP="0017074B">
            <w:pPr>
              <w:pStyle w:val="TextodeTablas"/>
              <w:numPr>
                <w:ilvl w:val="1"/>
                <w:numId w:val="41"/>
              </w:numPr>
              <w:ind w:left="372"/>
              <w:jc w:val="left"/>
              <w:rPr>
                <w:lang w:val="es-HN"/>
              </w:rPr>
            </w:pPr>
            <w:r w:rsidRPr="00243EB9">
              <w:rPr>
                <w:lang w:val="es-HN"/>
              </w:rPr>
              <w:t>En caso de estar reflejado el pago, notifica por Whatsapp que confirma que el pago ha sido recibido.</w:t>
            </w:r>
          </w:p>
        </w:tc>
      </w:tr>
      <w:tr w:rsidR="007459BD" w:rsidRPr="00243EB9" w14:paraId="21DA6FEC" w14:textId="77777777">
        <w:tc>
          <w:tcPr>
            <w:tcW w:w="3119" w:type="dxa"/>
          </w:tcPr>
          <w:p w14:paraId="043DE864" w14:textId="00E42D63" w:rsidR="007459BD" w:rsidRPr="00243EB9" w:rsidRDefault="0046331E" w:rsidP="0017074B">
            <w:pPr>
              <w:pStyle w:val="TextodeTablas"/>
              <w:numPr>
                <w:ilvl w:val="0"/>
                <w:numId w:val="40"/>
              </w:numPr>
              <w:jc w:val="left"/>
              <w:rPr>
                <w:lang w:val="es-HN"/>
              </w:rPr>
            </w:pPr>
            <w:r w:rsidRPr="00243EB9">
              <w:rPr>
                <w:lang w:val="es-HN"/>
              </w:rPr>
              <w:t>Actualizar reporte de pagos recibidos.</w:t>
            </w:r>
          </w:p>
        </w:tc>
        <w:tc>
          <w:tcPr>
            <w:tcW w:w="3061" w:type="dxa"/>
          </w:tcPr>
          <w:p w14:paraId="5608FD7F" w14:textId="6E07F069" w:rsidR="007459BD" w:rsidRPr="00243EB9" w:rsidRDefault="00D46A8C" w:rsidP="00A05659">
            <w:pPr>
              <w:pStyle w:val="TextodeTablas"/>
              <w:jc w:val="left"/>
              <w:rPr>
                <w:lang w:val="es-HN"/>
              </w:rPr>
            </w:pPr>
            <w:r w:rsidRPr="00243EB9">
              <w:rPr>
                <w:lang w:val="es-HN"/>
              </w:rPr>
              <w:t>Tesorero</w:t>
            </w:r>
          </w:p>
        </w:tc>
        <w:tc>
          <w:tcPr>
            <w:tcW w:w="6715" w:type="dxa"/>
          </w:tcPr>
          <w:p w14:paraId="31F1E1AE" w14:textId="77777777" w:rsidR="007459BD" w:rsidRPr="00243EB9" w:rsidRDefault="007459BD" w:rsidP="0017074B">
            <w:pPr>
              <w:pStyle w:val="Prrafodelista"/>
              <w:numPr>
                <w:ilvl w:val="0"/>
                <w:numId w:val="41"/>
              </w:numPr>
              <w:rPr>
                <w:rFonts w:ascii="Times New Roman" w:hAnsi="Times New Roman" w:cs="Times New Roman"/>
                <w:vanish/>
                <w:sz w:val="20"/>
              </w:rPr>
            </w:pPr>
          </w:p>
          <w:p w14:paraId="6764D208" w14:textId="1968E827" w:rsidR="007F684C" w:rsidRPr="00243EB9" w:rsidRDefault="007F684C" w:rsidP="0017074B">
            <w:pPr>
              <w:pStyle w:val="TextodeTablas"/>
              <w:numPr>
                <w:ilvl w:val="1"/>
                <w:numId w:val="41"/>
              </w:numPr>
              <w:ind w:left="372"/>
              <w:jc w:val="left"/>
              <w:rPr>
                <w:lang w:val="es-HN"/>
              </w:rPr>
            </w:pPr>
            <w:r w:rsidRPr="00243EB9">
              <w:rPr>
                <w:lang w:val="es-HN"/>
              </w:rPr>
              <w:t>Actualiza el reporte de Excel de pagos recibidos.</w:t>
            </w:r>
          </w:p>
        </w:tc>
      </w:tr>
      <w:tr w:rsidR="007459BD" w:rsidRPr="00243EB9" w14:paraId="7CB6F1F9" w14:textId="77777777">
        <w:tc>
          <w:tcPr>
            <w:tcW w:w="3119" w:type="dxa"/>
          </w:tcPr>
          <w:p w14:paraId="5404839B" w14:textId="6EB3D8C2" w:rsidR="007459BD" w:rsidRPr="00243EB9" w:rsidRDefault="004E45F0" w:rsidP="0017074B">
            <w:pPr>
              <w:pStyle w:val="TextodeTablas"/>
              <w:numPr>
                <w:ilvl w:val="0"/>
                <w:numId w:val="40"/>
              </w:numPr>
              <w:jc w:val="left"/>
              <w:rPr>
                <w:lang w:val="es-HN"/>
              </w:rPr>
            </w:pPr>
            <w:r w:rsidRPr="00243EB9">
              <w:rPr>
                <w:lang w:val="es-HN"/>
              </w:rPr>
              <w:t xml:space="preserve">Elaborar reporte trimestral de pagos recibidos </w:t>
            </w:r>
            <w:r w:rsidR="00675E51" w:rsidRPr="00243EB9">
              <w:rPr>
                <w:lang w:val="es-HN"/>
              </w:rPr>
              <w:t>y presentar a la Junta Directiva.</w:t>
            </w:r>
          </w:p>
        </w:tc>
        <w:tc>
          <w:tcPr>
            <w:tcW w:w="3061" w:type="dxa"/>
          </w:tcPr>
          <w:p w14:paraId="4C39A71A" w14:textId="03E47D4D" w:rsidR="007459BD" w:rsidRPr="00243EB9" w:rsidRDefault="00D46A8C" w:rsidP="00A05659">
            <w:pPr>
              <w:pStyle w:val="TextodeTablas"/>
              <w:jc w:val="left"/>
              <w:rPr>
                <w:lang w:val="es-HN"/>
              </w:rPr>
            </w:pPr>
            <w:r w:rsidRPr="00243EB9">
              <w:rPr>
                <w:lang w:val="es-HN"/>
              </w:rPr>
              <w:t>Tesorero</w:t>
            </w:r>
          </w:p>
        </w:tc>
        <w:tc>
          <w:tcPr>
            <w:tcW w:w="6715" w:type="dxa"/>
          </w:tcPr>
          <w:p w14:paraId="5ACC6975" w14:textId="77777777" w:rsidR="007459BD" w:rsidRPr="00243EB9" w:rsidRDefault="007459BD" w:rsidP="0017074B">
            <w:pPr>
              <w:pStyle w:val="Prrafodelista"/>
              <w:numPr>
                <w:ilvl w:val="0"/>
                <w:numId w:val="41"/>
              </w:numPr>
              <w:rPr>
                <w:rFonts w:ascii="Times New Roman" w:hAnsi="Times New Roman" w:cs="Times New Roman"/>
                <w:vanish/>
                <w:sz w:val="20"/>
              </w:rPr>
            </w:pPr>
          </w:p>
          <w:p w14:paraId="7092FB11" w14:textId="77777777" w:rsidR="007459BD" w:rsidRPr="00243EB9" w:rsidRDefault="00077F53" w:rsidP="0017074B">
            <w:pPr>
              <w:pStyle w:val="TextodeTablas"/>
              <w:numPr>
                <w:ilvl w:val="1"/>
                <w:numId w:val="41"/>
              </w:numPr>
              <w:ind w:left="372"/>
              <w:jc w:val="left"/>
              <w:rPr>
                <w:lang w:val="es-HN"/>
              </w:rPr>
            </w:pPr>
            <w:r w:rsidRPr="00243EB9">
              <w:rPr>
                <w:lang w:val="es-HN"/>
              </w:rPr>
              <w:t>Elabora reporte trimestral de la recaudación de pagos mensuales.</w:t>
            </w:r>
          </w:p>
          <w:p w14:paraId="171C0268" w14:textId="77777777" w:rsidR="00077F53" w:rsidRPr="00243EB9" w:rsidRDefault="00077F53" w:rsidP="0017074B">
            <w:pPr>
              <w:pStyle w:val="TextodeTablas"/>
              <w:numPr>
                <w:ilvl w:val="1"/>
                <w:numId w:val="41"/>
              </w:numPr>
              <w:ind w:left="372"/>
              <w:jc w:val="left"/>
              <w:rPr>
                <w:lang w:val="es-HN"/>
              </w:rPr>
            </w:pPr>
            <w:r w:rsidRPr="00243EB9">
              <w:rPr>
                <w:lang w:val="es-HN"/>
              </w:rPr>
              <w:t>Agenda ante la Junta Directiva para la presentación de</w:t>
            </w:r>
            <w:r w:rsidR="00671535" w:rsidRPr="00243EB9">
              <w:rPr>
                <w:lang w:val="es-HN"/>
              </w:rPr>
              <w:t xml:space="preserve"> la recaudación a la fecha.</w:t>
            </w:r>
          </w:p>
          <w:p w14:paraId="5B083149" w14:textId="142BA514" w:rsidR="00F147E2" w:rsidRPr="00243EB9" w:rsidRDefault="00F147E2" w:rsidP="0017074B">
            <w:pPr>
              <w:pStyle w:val="TextodeTablas"/>
              <w:numPr>
                <w:ilvl w:val="1"/>
                <w:numId w:val="41"/>
              </w:numPr>
              <w:ind w:left="372"/>
              <w:jc w:val="left"/>
              <w:rPr>
                <w:lang w:val="es-HN"/>
              </w:rPr>
            </w:pPr>
            <w:r w:rsidRPr="00243EB9">
              <w:rPr>
                <w:lang w:val="es-HN"/>
              </w:rPr>
              <w:t>En caso de haber afiliados en mora</w:t>
            </w:r>
            <w:r w:rsidR="00A53CAF" w:rsidRPr="00243EB9">
              <w:rPr>
                <w:lang w:val="es-HN"/>
              </w:rPr>
              <w:t>;</w:t>
            </w:r>
            <w:r w:rsidRPr="00243EB9">
              <w:rPr>
                <w:lang w:val="es-HN"/>
              </w:rPr>
              <w:t xml:space="preserve"> </w:t>
            </w:r>
            <w:r w:rsidRPr="00243EB9">
              <w:rPr>
                <w:b/>
                <w:bCs/>
                <w:lang w:val="es-HN"/>
              </w:rPr>
              <w:t>procede con la actividad no. 6.</w:t>
            </w:r>
          </w:p>
          <w:p w14:paraId="3117E4F2" w14:textId="6898F2FB" w:rsidR="00F147E2" w:rsidRPr="00243EB9" w:rsidRDefault="00F147E2" w:rsidP="0017074B">
            <w:pPr>
              <w:pStyle w:val="TextodeTablas"/>
              <w:numPr>
                <w:ilvl w:val="1"/>
                <w:numId w:val="41"/>
              </w:numPr>
              <w:ind w:left="372"/>
              <w:jc w:val="left"/>
              <w:rPr>
                <w:lang w:val="es-HN"/>
              </w:rPr>
            </w:pPr>
            <w:r w:rsidRPr="00243EB9">
              <w:rPr>
                <w:lang w:val="es-HN"/>
              </w:rPr>
              <w:t>En caso de estar los afiliados al día</w:t>
            </w:r>
            <w:r w:rsidR="00A53CAF" w:rsidRPr="00243EB9">
              <w:rPr>
                <w:lang w:val="es-HN"/>
              </w:rPr>
              <w:t>:</w:t>
            </w:r>
            <w:r w:rsidRPr="00243EB9">
              <w:rPr>
                <w:lang w:val="es-HN"/>
              </w:rPr>
              <w:t xml:space="preserve"> </w:t>
            </w:r>
            <w:r w:rsidR="00A53CAF" w:rsidRPr="00243EB9">
              <w:rPr>
                <w:b/>
                <w:bCs/>
                <w:lang w:val="es-HN"/>
              </w:rPr>
              <w:t>procede con la actividad no. 7.</w:t>
            </w:r>
          </w:p>
        </w:tc>
      </w:tr>
      <w:tr w:rsidR="007459BD" w:rsidRPr="00243EB9" w14:paraId="5AF0999A" w14:textId="77777777">
        <w:tc>
          <w:tcPr>
            <w:tcW w:w="3119" w:type="dxa"/>
          </w:tcPr>
          <w:p w14:paraId="116DEA66" w14:textId="567E492B" w:rsidR="007459BD" w:rsidRPr="00243EB9" w:rsidRDefault="00917DF7" w:rsidP="0017074B">
            <w:pPr>
              <w:pStyle w:val="TextodeTablas"/>
              <w:numPr>
                <w:ilvl w:val="0"/>
                <w:numId w:val="40"/>
              </w:numPr>
              <w:jc w:val="left"/>
              <w:rPr>
                <w:lang w:val="es-HN"/>
              </w:rPr>
            </w:pPr>
            <w:r w:rsidRPr="00243EB9">
              <w:rPr>
                <w:lang w:val="es-HN"/>
              </w:rPr>
              <w:t>Enviar nota de cobranza.</w:t>
            </w:r>
          </w:p>
        </w:tc>
        <w:tc>
          <w:tcPr>
            <w:tcW w:w="3061" w:type="dxa"/>
          </w:tcPr>
          <w:p w14:paraId="40C61828" w14:textId="0B399784" w:rsidR="007459BD" w:rsidRPr="00243EB9" w:rsidRDefault="00D46A8C" w:rsidP="00A05659">
            <w:pPr>
              <w:pStyle w:val="TextodeTablas"/>
              <w:jc w:val="left"/>
              <w:rPr>
                <w:lang w:val="es-HN"/>
              </w:rPr>
            </w:pPr>
            <w:r w:rsidRPr="00243EB9">
              <w:rPr>
                <w:lang w:val="es-HN"/>
              </w:rPr>
              <w:t>Tesorero</w:t>
            </w:r>
          </w:p>
        </w:tc>
        <w:tc>
          <w:tcPr>
            <w:tcW w:w="6715" w:type="dxa"/>
          </w:tcPr>
          <w:p w14:paraId="0A998CDA" w14:textId="77777777" w:rsidR="007459BD" w:rsidRPr="00243EB9" w:rsidRDefault="007459BD" w:rsidP="0017074B">
            <w:pPr>
              <w:pStyle w:val="Prrafodelista"/>
              <w:numPr>
                <w:ilvl w:val="0"/>
                <w:numId w:val="41"/>
              </w:numPr>
              <w:rPr>
                <w:rFonts w:ascii="Times New Roman" w:hAnsi="Times New Roman" w:cs="Times New Roman"/>
                <w:vanish/>
                <w:sz w:val="20"/>
              </w:rPr>
            </w:pPr>
          </w:p>
          <w:p w14:paraId="3FBD4443" w14:textId="7CCB1361" w:rsidR="00A53CAF" w:rsidRPr="00243EB9" w:rsidRDefault="00A53CAF" w:rsidP="0017074B">
            <w:pPr>
              <w:pStyle w:val="TextodeTablas"/>
              <w:numPr>
                <w:ilvl w:val="1"/>
                <w:numId w:val="41"/>
              </w:numPr>
              <w:ind w:left="372"/>
              <w:jc w:val="left"/>
              <w:rPr>
                <w:lang w:val="es-HN"/>
              </w:rPr>
            </w:pPr>
            <w:r w:rsidRPr="00243EB9">
              <w:rPr>
                <w:lang w:val="es-HN"/>
              </w:rPr>
              <w:t>Elabora notas de cobro dirigida a los miembros en mora, indicando el nombre del afiliado, los meses pendientes y el monto total adeudado.</w:t>
            </w:r>
          </w:p>
        </w:tc>
      </w:tr>
      <w:tr w:rsidR="007459BD" w:rsidRPr="00243EB9" w14:paraId="51ADF190" w14:textId="77777777">
        <w:tc>
          <w:tcPr>
            <w:tcW w:w="3119" w:type="dxa"/>
          </w:tcPr>
          <w:p w14:paraId="5B418BED" w14:textId="38635008" w:rsidR="007459BD" w:rsidRPr="00243EB9" w:rsidRDefault="00E02326" w:rsidP="0017074B">
            <w:pPr>
              <w:pStyle w:val="TextodeTablas"/>
              <w:numPr>
                <w:ilvl w:val="0"/>
                <w:numId w:val="40"/>
              </w:numPr>
              <w:jc w:val="left"/>
              <w:rPr>
                <w:lang w:val="es-HN"/>
              </w:rPr>
            </w:pPr>
            <w:r w:rsidRPr="00243EB9">
              <w:rPr>
                <w:lang w:val="es-HN"/>
              </w:rPr>
              <w:t>Enviar información al cierre del año al contador</w:t>
            </w:r>
            <w:r w:rsidR="00986AAC" w:rsidRPr="00243EB9">
              <w:rPr>
                <w:lang w:val="es-HN"/>
              </w:rPr>
              <w:t>.</w:t>
            </w:r>
          </w:p>
        </w:tc>
        <w:tc>
          <w:tcPr>
            <w:tcW w:w="3061" w:type="dxa"/>
          </w:tcPr>
          <w:p w14:paraId="7CA1DAE9" w14:textId="479937B7" w:rsidR="007459BD" w:rsidRPr="00243EB9" w:rsidRDefault="00D46A8C" w:rsidP="00A05659">
            <w:pPr>
              <w:pStyle w:val="TextodeTablas"/>
              <w:jc w:val="left"/>
              <w:rPr>
                <w:lang w:val="es-HN"/>
              </w:rPr>
            </w:pPr>
            <w:r w:rsidRPr="00243EB9">
              <w:rPr>
                <w:lang w:val="es-HN"/>
              </w:rPr>
              <w:t>Tesorero</w:t>
            </w:r>
          </w:p>
        </w:tc>
        <w:tc>
          <w:tcPr>
            <w:tcW w:w="6715" w:type="dxa"/>
          </w:tcPr>
          <w:p w14:paraId="68581859" w14:textId="77777777" w:rsidR="007459BD" w:rsidRPr="00243EB9" w:rsidRDefault="007459BD" w:rsidP="0017074B">
            <w:pPr>
              <w:pStyle w:val="Prrafodelista"/>
              <w:numPr>
                <w:ilvl w:val="0"/>
                <w:numId w:val="41"/>
              </w:numPr>
              <w:rPr>
                <w:rFonts w:ascii="Times New Roman" w:hAnsi="Times New Roman" w:cs="Times New Roman"/>
                <w:vanish/>
                <w:sz w:val="20"/>
              </w:rPr>
            </w:pPr>
          </w:p>
          <w:p w14:paraId="3AB876AF" w14:textId="6D99AB5B" w:rsidR="007459BD" w:rsidRPr="00243EB9" w:rsidRDefault="00A53CAF" w:rsidP="0017074B">
            <w:pPr>
              <w:pStyle w:val="TextodeTablas"/>
              <w:numPr>
                <w:ilvl w:val="1"/>
                <w:numId w:val="41"/>
              </w:numPr>
              <w:ind w:left="372"/>
              <w:jc w:val="left"/>
              <w:rPr>
                <w:lang w:val="es-HN"/>
              </w:rPr>
            </w:pPr>
            <w:r w:rsidRPr="00243EB9">
              <w:rPr>
                <w:lang w:val="es-HN"/>
              </w:rPr>
              <w:t xml:space="preserve">Al cierre del año, prepara información de la recaudación y envía </w:t>
            </w:r>
            <w:r w:rsidR="002A30AB" w:rsidRPr="00243EB9">
              <w:rPr>
                <w:lang w:val="es-HN"/>
              </w:rPr>
              <w:t>al contador independiente contratado.</w:t>
            </w:r>
          </w:p>
        </w:tc>
      </w:tr>
      <w:tr w:rsidR="007459BD" w:rsidRPr="00243EB9" w14:paraId="498C91B1" w14:textId="77777777">
        <w:tc>
          <w:tcPr>
            <w:tcW w:w="3119" w:type="dxa"/>
          </w:tcPr>
          <w:p w14:paraId="191900EC" w14:textId="2D051E2C" w:rsidR="007459BD" w:rsidRPr="00243EB9" w:rsidRDefault="00986AAC" w:rsidP="0017074B">
            <w:pPr>
              <w:pStyle w:val="TextodeTablas"/>
              <w:numPr>
                <w:ilvl w:val="0"/>
                <w:numId w:val="40"/>
              </w:numPr>
              <w:jc w:val="left"/>
              <w:rPr>
                <w:lang w:val="es-HN"/>
              </w:rPr>
            </w:pPr>
            <w:r w:rsidRPr="00243EB9">
              <w:rPr>
                <w:lang w:val="es-HN"/>
              </w:rPr>
              <w:t>Elaborar estados financieros de la asociación.</w:t>
            </w:r>
          </w:p>
        </w:tc>
        <w:tc>
          <w:tcPr>
            <w:tcW w:w="3061" w:type="dxa"/>
          </w:tcPr>
          <w:p w14:paraId="6F452EE1" w14:textId="4367A023" w:rsidR="007459BD" w:rsidRPr="00243EB9" w:rsidRDefault="007D30BF" w:rsidP="00A05659">
            <w:pPr>
              <w:pStyle w:val="TextodeTablas"/>
              <w:jc w:val="left"/>
              <w:rPr>
                <w:lang w:val="es-HN"/>
              </w:rPr>
            </w:pPr>
            <w:r w:rsidRPr="00243EB9">
              <w:rPr>
                <w:lang w:val="es-HN"/>
              </w:rPr>
              <w:t>Contador independ</w:t>
            </w:r>
            <w:r w:rsidR="00926589" w:rsidRPr="00243EB9">
              <w:rPr>
                <w:lang w:val="es-HN"/>
              </w:rPr>
              <w:t>iente</w:t>
            </w:r>
          </w:p>
        </w:tc>
        <w:tc>
          <w:tcPr>
            <w:tcW w:w="6715" w:type="dxa"/>
          </w:tcPr>
          <w:p w14:paraId="4C246313" w14:textId="77777777" w:rsidR="007459BD" w:rsidRPr="00243EB9" w:rsidRDefault="007459BD" w:rsidP="0017074B">
            <w:pPr>
              <w:pStyle w:val="Prrafodelista"/>
              <w:numPr>
                <w:ilvl w:val="0"/>
                <w:numId w:val="41"/>
              </w:numPr>
              <w:rPr>
                <w:rFonts w:ascii="Times New Roman" w:hAnsi="Times New Roman" w:cs="Times New Roman"/>
                <w:vanish/>
                <w:sz w:val="20"/>
              </w:rPr>
            </w:pPr>
          </w:p>
          <w:p w14:paraId="2AF9BB20" w14:textId="35C69C5C" w:rsidR="007459BD" w:rsidRPr="00243EB9" w:rsidRDefault="002A30AB" w:rsidP="0017074B">
            <w:pPr>
              <w:pStyle w:val="TextodeTablas"/>
              <w:numPr>
                <w:ilvl w:val="1"/>
                <w:numId w:val="41"/>
              </w:numPr>
              <w:ind w:left="372"/>
              <w:jc w:val="left"/>
              <w:rPr>
                <w:lang w:val="es-HN"/>
              </w:rPr>
            </w:pPr>
            <w:r w:rsidRPr="00243EB9">
              <w:rPr>
                <w:lang w:val="es-HN"/>
              </w:rPr>
              <w:t>Elabora</w:t>
            </w:r>
            <w:r w:rsidR="007B07F6" w:rsidRPr="00243EB9">
              <w:rPr>
                <w:lang w:val="es-HN"/>
              </w:rPr>
              <w:t xml:space="preserve"> con la información recibida y en contacto directo con el Tesorero los estados financieros de la asociación.</w:t>
            </w:r>
          </w:p>
        </w:tc>
      </w:tr>
    </w:tbl>
    <w:p w14:paraId="2038B9FE" w14:textId="063A1820" w:rsidR="002253A0" w:rsidRPr="00243EB9" w:rsidRDefault="002253A0" w:rsidP="00A05659">
      <w:pPr>
        <w:pStyle w:val="FuentedeFigurasyTablas"/>
      </w:pPr>
      <w:r w:rsidRPr="00243EB9">
        <w:t>Fuente: (Elaboración propia, 2023)</w:t>
      </w:r>
    </w:p>
    <w:p w14:paraId="21678685" w14:textId="77777777" w:rsidR="00470C08" w:rsidRPr="00243EB9" w:rsidRDefault="00470C08" w:rsidP="00A05659"/>
    <w:p w14:paraId="779246CB" w14:textId="77777777" w:rsidR="00470C08" w:rsidRPr="00243EB9" w:rsidRDefault="00470C08" w:rsidP="00A05659"/>
    <w:p w14:paraId="741068D8" w14:textId="77777777" w:rsidR="002370F5" w:rsidRPr="00243EB9" w:rsidRDefault="002370F5" w:rsidP="00A05659"/>
    <w:p w14:paraId="2BC980B4" w14:textId="4ABC00C2" w:rsidR="006A3B4A" w:rsidRPr="00243EB9" w:rsidRDefault="00E6706D" w:rsidP="00A05659">
      <w:pPr>
        <w:pStyle w:val="Ttulo5"/>
        <w:ind w:left="2835" w:hanging="1134"/>
        <w:rPr>
          <w:lang w:val="es-HN"/>
        </w:rPr>
      </w:pPr>
      <w:r w:rsidRPr="00243EB9">
        <w:rPr>
          <w:lang w:val="es-HN"/>
        </w:rPr>
        <w:lastRenderedPageBreak/>
        <w:t xml:space="preserve">PROCESO DE </w:t>
      </w:r>
      <w:r w:rsidR="00DB3EEE" w:rsidRPr="00243EB9">
        <w:rPr>
          <w:lang w:val="es-HN"/>
        </w:rPr>
        <w:t>CAPTACIÓN</w:t>
      </w:r>
      <w:r w:rsidRPr="00243EB9">
        <w:rPr>
          <w:lang w:val="es-HN"/>
        </w:rPr>
        <w:t xml:space="preserve"> DE FONDO</w:t>
      </w:r>
      <w:r w:rsidR="007459BD" w:rsidRPr="00243EB9">
        <w:rPr>
          <w:lang w:val="es-HN"/>
        </w:rPr>
        <w:t>S</w:t>
      </w:r>
    </w:p>
    <w:p w14:paraId="1E43EC00" w14:textId="2AA15831" w:rsidR="00F30180" w:rsidRPr="00243EB9" w:rsidRDefault="00EA384F" w:rsidP="00A05659">
      <w:pPr>
        <w:pStyle w:val="TextoPrincipal"/>
      </w:pPr>
      <w:r w:rsidRPr="00243EB9">
        <w:t>Para el proceso de recaudación de fondos mediante solicitudes a empresas nacionales, se documentó desde cero partiendo de la experiencia de la asociación e información recopilada del Servicio de Administración de Rentas para la emisión de</w:t>
      </w:r>
      <w:r w:rsidR="00146592" w:rsidRPr="00243EB9">
        <w:t xml:space="preserve"> Constancia de Donación (Anexo 13).</w:t>
      </w:r>
      <w:r w:rsidRPr="00243EB9">
        <w:t xml:space="preserve"> </w:t>
      </w:r>
    </w:p>
    <w:p w14:paraId="172E8B16" w14:textId="001BE916" w:rsidR="0054551F" w:rsidRPr="00243EB9" w:rsidRDefault="0064389A" w:rsidP="00A05659">
      <w:pPr>
        <w:pStyle w:val="Figuras"/>
      </w:pPr>
      <w:r w:rsidRPr="00243EB9">
        <w:rPr>
          <w:noProof/>
          <w14:ligatures w14:val="none"/>
        </w:rPr>
        <w:drawing>
          <wp:inline distT="0" distB="0" distL="0" distR="0" wp14:anchorId="49C9B0C2" wp14:editId="77FE686A">
            <wp:extent cx="8229600" cy="3307080"/>
            <wp:effectExtent l="0" t="0" r="0" b="7620"/>
            <wp:docPr id="1457178586" name="Picture 1457178586"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178586" name="Imagen 7" descr="Diagrama, Esquemático&#10;&#10;Descripción generada automáticamente"/>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8229600" cy="3307080"/>
                    </a:xfrm>
                    <a:prstGeom prst="rect">
                      <a:avLst/>
                    </a:prstGeom>
                  </pic:spPr>
                </pic:pic>
              </a:graphicData>
            </a:graphic>
          </wp:inline>
        </w:drawing>
      </w:r>
    </w:p>
    <w:p w14:paraId="4CC36679" w14:textId="2A6E1D9A" w:rsidR="00451629" w:rsidRPr="00243EB9" w:rsidRDefault="00451629" w:rsidP="00A05659">
      <w:pPr>
        <w:pStyle w:val="TtulodeFiguras"/>
        <w:rPr>
          <w:lang w:val="es-HN"/>
        </w:rPr>
      </w:pPr>
      <w:bookmarkStart w:id="3902" w:name="_Toc157505874"/>
      <w:r w:rsidRPr="00243EB9">
        <w:rPr>
          <w:lang w:val="es-HN"/>
        </w:rPr>
        <w:t xml:space="preserve">Figura </w:t>
      </w:r>
      <w:r w:rsidR="001D7E7D" w:rsidRPr="00243EB9">
        <w:rPr>
          <w:lang w:val="es-HN"/>
        </w:rPr>
        <w:t>4</w:t>
      </w:r>
      <w:r w:rsidR="00C03F4D" w:rsidRPr="00243EB9">
        <w:rPr>
          <w:lang w:val="es-HN"/>
        </w:rPr>
        <w:t>6</w:t>
      </w:r>
      <w:r w:rsidRPr="00243EB9">
        <w:rPr>
          <w:lang w:val="es-HN"/>
        </w:rPr>
        <w:t xml:space="preserve">. Diagrama de flujo: proceso de </w:t>
      </w:r>
      <w:r w:rsidR="00872C52" w:rsidRPr="00243EB9">
        <w:rPr>
          <w:lang w:val="es-HN"/>
        </w:rPr>
        <w:t>captación</w:t>
      </w:r>
      <w:r w:rsidRPr="00243EB9">
        <w:rPr>
          <w:lang w:val="es-HN"/>
        </w:rPr>
        <w:t xml:space="preserve"> de fondos</w:t>
      </w:r>
      <w:bookmarkEnd w:id="3902"/>
    </w:p>
    <w:p w14:paraId="6432BBFB" w14:textId="25187478" w:rsidR="00451629" w:rsidRPr="00243EB9" w:rsidRDefault="00451629" w:rsidP="00A05659">
      <w:pPr>
        <w:pStyle w:val="FuentedeFigurasyTablas"/>
      </w:pPr>
      <w:r w:rsidRPr="00243EB9">
        <w:t>Fuente: (Elaboración propia, 2023)</w:t>
      </w:r>
    </w:p>
    <w:p w14:paraId="2E87A4A6" w14:textId="77777777" w:rsidR="00B10780" w:rsidRPr="00243EB9" w:rsidRDefault="00B10780" w:rsidP="00A05659">
      <w:pPr>
        <w:pStyle w:val="TextoPrincipal"/>
      </w:pPr>
    </w:p>
    <w:p w14:paraId="37198373" w14:textId="77777777" w:rsidR="002253A0" w:rsidRPr="00243EB9" w:rsidRDefault="002253A0" w:rsidP="00A05659">
      <w:pPr>
        <w:pStyle w:val="TextoPrincipal"/>
      </w:pPr>
    </w:p>
    <w:p w14:paraId="3E62A3F0" w14:textId="77777777" w:rsidR="002253A0" w:rsidRPr="00243EB9" w:rsidRDefault="002253A0" w:rsidP="00A05659">
      <w:pPr>
        <w:pStyle w:val="TextoPrincipal"/>
      </w:pPr>
    </w:p>
    <w:p w14:paraId="30698B8F" w14:textId="77777777" w:rsidR="00EA384F" w:rsidRPr="00243EB9" w:rsidRDefault="00EA384F" w:rsidP="00A05659">
      <w:pPr>
        <w:pStyle w:val="TextoPrincipal"/>
      </w:pPr>
      <w:r w:rsidRPr="00243EB9">
        <w:lastRenderedPageBreak/>
        <w:t>Del diagrama de flujo anterior a nivel de actividades se desglosa el siguiente procedimiento con el detalle de las tareas para cada actividad con información a detalle de la operativa de cada una y el responsable.</w:t>
      </w:r>
    </w:p>
    <w:p w14:paraId="7E4A63EC" w14:textId="77777777" w:rsidR="009917A8" w:rsidRPr="00243EB9" w:rsidRDefault="009917A8" w:rsidP="00A05659">
      <w:pPr>
        <w:pStyle w:val="TextoPrincipal"/>
      </w:pPr>
    </w:p>
    <w:p w14:paraId="1B604A6C" w14:textId="5F72E571" w:rsidR="004D2891" w:rsidRPr="00243EB9" w:rsidRDefault="004D2891" w:rsidP="00A05659">
      <w:pPr>
        <w:pStyle w:val="TtulodeTablas"/>
        <w:rPr>
          <w:lang w:val="es-HN"/>
        </w:rPr>
      </w:pPr>
      <w:bookmarkStart w:id="3903" w:name="_Toc157505825"/>
      <w:r w:rsidRPr="00243EB9">
        <w:rPr>
          <w:lang w:val="es-HN"/>
        </w:rPr>
        <w:t xml:space="preserve">Tabla </w:t>
      </w:r>
      <w:r w:rsidR="00643228" w:rsidRPr="00243EB9">
        <w:rPr>
          <w:lang w:val="es-HN"/>
        </w:rPr>
        <w:t>1</w:t>
      </w:r>
      <w:r w:rsidR="008A6CE1" w:rsidRPr="00243EB9">
        <w:rPr>
          <w:lang w:val="es-HN"/>
        </w:rPr>
        <w:t>4</w:t>
      </w:r>
      <w:r w:rsidRPr="00243EB9">
        <w:rPr>
          <w:lang w:val="es-HN"/>
        </w:rPr>
        <w:t xml:space="preserve">. Procedimiento: proceso de </w:t>
      </w:r>
      <w:r w:rsidR="00872C52" w:rsidRPr="00243EB9">
        <w:rPr>
          <w:lang w:val="es-HN"/>
        </w:rPr>
        <w:t>captación</w:t>
      </w:r>
      <w:r w:rsidRPr="00243EB9">
        <w:rPr>
          <w:lang w:val="es-HN"/>
        </w:rPr>
        <w:t xml:space="preserve"> de fondos</w:t>
      </w:r>
      <w:bookmarkEnd w:id="3903"/>
    </w:p>
    <w:tbl>
      <w:tblPr>
        <w:tblStyle w:val="Tablaconcuadrcula"/>
        <w:tblW w:w="12895" w:type="dxa"/>
        <w:tblLook w:val="04A0" w:firstRow="1" w:lastRow="0" w:firstColumn="1" w:lastColumn="0" w:noHBand="0" w:noVBand="1"/>
      </w:tblPr>
      <w:tblGrid>
        <w:gridCol w:w="3119"/>
        <w:gridCol w:w="3061"/>
        <w:gridCol w:w="6715"/>
      </w:tblGrid>
      <w:tr w:rsidR="004D2891" w:rsidRPr="00243EB9" w14:paraId="10AB42A0" w14:textId="77777777">
        <w:trPr>
          <w:tblHeader/>
        </w:trPr>
        <w:tc>
          <w:tcPr>
            <w:tcW w:w="3119" w:type="dxa"/>
          </w:tcPr>
          <w:p w14:paraId="09E6EBB8" w14:textId="77777777" w:rsidR="004D2891" w:rsidRPr="00243EB9" w:rsidRDefault="004D2891" w:rsidP="00A05659">
            <w:pPr>
              <w:pStyle w:val="TextodeTablas"/>
              <w:rPr>
                <w:b/>
                <w:bCs/>
                <w:lang w:val="es-HN"/>
              </w:rPr>
            </w:pPr>
            <w:r w:rsidRPr="00243EB9">
              <w:rPr>
                <w:b/>
                <w:bCs/>
                <w:lang w:val="es-HN"/>
              </w:rPr>
              <w:t>Actividad</w:t>
            </w:r>
          </w:p>
        </w:tc>
        <w:tc>
          <w:tcPr>
            <w:tcW w:w="3061" w:type="dxa"/>
          </w:tcPr>
          <w:p w14:paraId="7AED9A27" w14:textId="77777777" w:rsidR="004D2891" w:rsidRPr="00243EB9" w:rsidRDefault="004D2891" w:rsidP="00A05659">
            <w:pPr>
              <w:pStyle w:val="TextodeTablas"/>
              <w:rPr>
                <w:b/>
                <w:bCs/>
                <w:lang w:val="es-HN"/>
              </w:rPr>
            </w:pPr>
            <w:r w:rsidRPr="00243EB9">
              <w:rPr>
                <w:b/>
                <w:bCs/>
                <w:lang w:val="es-HN"/>
              </w:rPr>
              <w:t>Responsable</w:t>
            </w:r>
          </w:p>
        </w:tc>
        <w:tc>
          <w:tcPr>
            <w:tcW w:w="6715" w:type="dxa"/>
          </w:tcPr>
          <w:p w14:paraId="083FBFBC" w14:textId="77777777" w:rsidR="004D2891" w:rsidRPr="00243EB9" w:rsidRDefault="004D2891" w:rsidP="00A05659">
            <w:pPr>
              <w:pStyle w:val="TextodeTablas"/>
              <w:rPr>
                <w:b/>
                <w:bCs/>
                <w:lang w:val="es-HN"/>
              </w:rPr>
            </w:pPr>
            <w:r w:rsidRPr="00243EB9">
              <w:rPr>
                <w:b/>
                <w:bCs/>
                <w:lang w:val="es-HN"/>
              </w:rPr>
              <w:t>Tareas</w:t>
            </w:r>
          </w:p>
        </w:tc>
      </w:tr>
      <w:tr w:rsidR="004D2891" w:rsidRPr="00243EB9" w14:paraId="6281CD9B" w14:textId="77777777">
        <w:tc>
          <w:tcPr>
            <w:tcW w:w="3119" w:type="dxa"/>
          </w:tcPr>
          <w:p w14:paraId="1527B7DD" w14:textId="11CD3A5D" w:rsidR="004D2891" w:rsidRPr="00243EB9" w:rsidRDefault="00306612" w:rsidP="0017074B">
            <w:pPr>
              <w:pStyle w:val="TextodeTablas"/>
              <w:numPr>
                <w:ilvl w:val="0"/>
                <w:numId w:val="42"/>
              </w:numPr>
              <w:jc w:val="left"/>
              <w:rPr>
                <w:b/>
                <w:bCs/>
                <w:i/>
                <w:iCs/>
                <w:lang w:val="es-HN"/>
              </w:rPr>
            </w:pPr>
            <w:r w:rsidRPr="00243EB9">
              <w:rPr>
                <w:lang w:val="es-HN"/>
              </w:rPr>
              <w:t>Elaborar y diseñar propuesta de proyecto a financiar</w:t>
            </w:r>
            <w:r w:rsidR="004D2891" w:rsidRPr="00243EB9">
              <w:rPr>
                <w:lang w:val="es-HN"/>
              </w:rPr>
              <w:t>.</w:t>
            </w:r>
          </w:p>
        </w:tc>
        <w:tc>
          <w:tcPr>
            <w:tcW w:w="3061" w:type="dxa"/>
          </w:tcPr>
          <w:p w14:paraId="2FC5548E" w14:textId="478024BD" w:rsidR="004D2891" w:rsidRPr="00243EB9" w:rsidRDefault="00C83677" w:rsidP="00A05659">
            <w:pPr>
              <w:pStyle w:val="TextodeTablas"/>
              <w:jc w:val="left"/>
              <w:rPr>
                <w:lang w:val="es-HN"/>
              </w:rPr>
            </w:pPr>
            <w:r w:rsidRPr="00243EB9">
              <w:rPr>
                <w:lang w:val="es-HN"/>
              </w:rPr>
              <w:t xml:space="preserve">Coordinador </w:t>
            </w:r>
            <w:r w:rsidR="003477A6" w:rsidRPr="00243EB9">
              <w:rPr>
                <w:lang w:val="es-HN"/>
              </w:rPr>
              <w:t>C</w:t>
            </w:r>
            <w:r w:rsidRPr="00243EB9">
              <w:rPr>
                <w:lang w:val="es-HN"/>
              </w:rPr>
              <w:t>omité de Gestión / Coordinador de Comité de Proyectos</w:t>
            </w:r>
          </w:p>
        </w:tc>
        <w:tc>
          <w:tcPr>
            <w:tcW w:w="6715" w:type="dxa"/>
          </w:tcPr>
          <w:p w14:paraId="19C70D0B" w14:textId="437F7E5F" w:rsidR="00371107" w:rsidRPr="00243EB9" w:rsidRDefault="00371107" w:rsidP="0017074B">
            <w:pPr>
              <w:pStyle w:val="TextodeTablas"/>
              <w:numPr>
                <w:ilvl w:val="1"/>
                <w:numId w:val="43"/>
              </w:numPr>
              <w:jc w:val="left"/>
              <w:rPr>
                <w:lang w:val="es-HN"/>
              </w:rPr>
            </w:pPr>
            <w:r w:rsidRPr="00243EB9">
              <w:rPr>
                <w:lang w:val="es-HN"/>
              </w:rPr>
              <w:t>Identifica oportunidad de mejora para la</w:t>
            </w:r>
            <w:r w:rsidR="00F94D8E" w:rsidRPr="00243EB9">
              <w:rPr>
                <w:lang w:val="es-HN"/>
              </w:rPr>
              <w:t xml:space="preserve"> asociación.</w:t>
            </w:r>
          </w:p>
          <w:p w14:paraId="7FB36E9D" w14:textId="0D1FCA72" w:rsidR="00F94D8E" w:rsidRPr="00243EB9" w:rsidRDefault="00F94D8E" w:rsidP="0017074B">
            <w:pPr>
              <w:pStyle w:val="TextodeTablas"/>
              <w:numPr>
                <w:ilvl w:val="1"/>
                <w:numId w:val="43"/>
              </w:numPr>
              <w:jc w:val="left"/>
              <w:rPr>
                <w:lang w:val="es-HN"/>
              </w:rPr>
            </w:pPr>
            <w:r w:rsidRPr="00243EB9">
              <w:rPr>
                <w:lang w:val="es-HN"/>
              </w:rPr>
              <w:t>Identifica alcance y beneficiarios.</w:t>
            </w:r>
          </w:p>
          <w:p w14:paraId="7BD932F3" w14:textId="17A63947" w:rsidR="00F94D8E" w:rsidRPr="00243EB9" w:rsidRDefault="003D1482" w:rsidP="0017074B">
            <w:pPr>
              <w:pStyle w:val="TextodeTablas"/>
              <w:numPr>
                <w:ilvl w:val="1"/>
                <w:numId w:val="43"/>
              </w:numPr>
              <w:jc w:val="left"/>
              <w:rPr>
                <w:lang w:val="es-HN"/>
              </w:rPr>
            </w:pPr>
            <w:r w:rsidRPr="00243EB9">
              <w:rPr>
                <w:lang w:val="es-HN"/>
              </w:rPr>
              <w:t>Identifica a todos los interesado</w:t>
            </w:r>
            <w:r w:rsidR="007B07F6" w:rsidRPr="00243EB9">
              <w:rPr>
                <w:lang w:val="es-HN"/>
              </w:rPr>
              <w:t>s</w:t>
            </w:r>
            <w:r w:rsidR="00DF398F" w:rsidRPr="00243EB9">
              <w:rPr>
                <w:lang w:val="es-HN"/>
              </w:rPr>
              <w:t>.</w:t>
            </w:r>
          </w:p>
          <w:p w14:paraId="40499910" w14:textId="5EF025AB" w:rsidR="004D2891" w:rsidRPr="00243EB9" w:rsidRDefault="00BE4F34" w:rsidP="0017074B">
            <w:pPr>
              <w:pStyle w:val="TextodeTablas"/>
              <w:numPr>
                <w:ilvl w:val="1"/>
                <w:numId w:val="43"/>
              </w:numPr>
              <w:jc w:val="left"/>
              <w:rPr>
                <w:lang w:val="es-HN"/>
              </w:rPr>
            </w:pPr>
            <w:r w:rsidRPr="00243EB9">
              <w:rPr>
                <w:lang w:val="es-HN"/>
              </w:rPr>
              <w:t>Elabora la propuesta del proyecto</w:t>
            </w:r>
            <w:r w:rsidR="00DF398F" w:rsidRPr="00243EB9">
              <w:rPr>
                <w:lang w:val="es-HN"/>
              </w:rPr>
              <w:t>.</w:t>
            </w:r>
          </w:p>
        </w:tc>
      </w:tr>
      <w:tr w:rsidR="004D2891" w:rsidRPr="00243EB9" w14:paraId="088D49BE" w14:textId="77777777">
        <w:tc>
          <w:tcPr>
            <w:tcW w:w="3119" w:type="dxa"/>
          </w:tcPr>
          <w:p w14:paraId="28B9A880" w14:textId="70F91B56" w:rsidR="004D2891" w:rsidRPr="00243EB9" w:rsidRDefault="00306612" w:rsidP="0017074B">
            <w:pPr>
              <w:pStyle w:val="TextodeTablas"/>
              <w:numPr>
                <w:ilvl w:val="0"/>
                <w:numId w:val="42"/>
              </w:numPr>
              <w:jc w:val="left"/>
              <w:rPr>
                <w:lang w:val="es-HN"/>
              </w:rPr>
            </w:pPr>
            <w:r w:rsidRPr="00243EB9">
              <w:rPr>
                <w:lang w:val="es-HN"/>
              </w:rPr>
              <w:t>Elaborar presupuesto del proyecto.</w:t>
            </w:r>
          </w:p>
        </w:tc>
        <w:tc>
          <w:tcPr>
            <w:tcW w:w="3061" w:type="dxa"/>
          </w:tcPr>
          <w:p w14:paraId="7581ED45" w14:textId="33ECE9DE" w:rsidR="004D2891" w:rsidRPr="00243EB9" w:rsidRDefault="00C83677" w:rsidP="00A05659">
            <w:pPr>
              <w:pStyle w:val="TextodeTablas"/>
              <w:jc w:val="left"/>
              <w:rPr>
                <w:lang w:val="es-HN"/>
              </w:rPr>
            </w:pPr>
            <w:r w:rsidRPr="00243EB9">
              <w:rPr>
                <w:lang w:val="es-HN"/>
              </w:rPr>
              <w:t>Coordinador Comité de Gestión / Coordinador de Comité de Proyectos</w:t>
            </w:r>
          </w:p>
        </w:tc>
        <w:tc>
          <w:tcPr>
            <w:tcW w:w="6715" w:type="dxa"/>
          </w:tcPr>
          <w:p w14:paraId="147867CE" w14:textId="77777777" w:rsidR="004D2891" w:rsidRPr="00243EB9" w:rsidRDefault="004D2891" w:rsidP="0017074B">
            <w:pPr>
              <w:pStyle w:val="Prrafodelista"/>
              <w:numPr>
                <w:ilvl w:val="0"/>
                <w:numId w:val="43"/>
              </w:numPr>
              <w:rPr>
                <w:rFonts w:ascii="Times New Roman" w:hAnsi="Times New Roman" w:cs="Times New Roman"/>
                <w:vanish/>
                <w:sz w:val="20"/>
              </w:rPr>
            </w:pPr>
          </w:p>
          <w:p w14:paraId="0DD98A38" w14:textId="3DE1F8E6" w:rsidR="00404D40" w:rsidRPr="00243EB9" w:rsidRDefault="004D2891" w:rsidP="0017074B">
            <w:pPr>
              <w:pStyle w:val="TextodeTablas"/>
              <w:numPr>
                <w:ilvl w:val="1"/>
                <w:numId w:val="43"/>
              </w:numPr>
              <w:jc w:val="left"/>
              <w:rPr>
                <w:lang w:val="es-HN"/>
              </w:rPr>
            </w:pPr>
            <w:r w:rsidRPr="00243EB9">
              <w:rPr>
                <w:lang w:val="es-HN"/>
              </w:rPr>
              <w:t>E</w:t>
            </w:r>
            <w:r w:rsidR="00495ABC" w:rsidRPr="00243EB9">
              <w:rPr>
                <w:lang w:val="es-HN"/>
              </w:rPr>
              <w:t>stablece todos los costos</w:t>
            </w:r>
            <w:r w:rsidR="00404D40" w:rsidRPr="00243EB9">
              <w:rPr>
                <w:lang w:val="es-HN"/>
              </w:rPr>
              <w:t xml:space="preserve"> aplicables a la propuesta: </w:t>
            </w:r>
            <w:r w:rsidR="0069665A" w:rsidRPr="00243EB9">
              <w:rPr>
                <w:lang w:val="es-HN"/>
              </w:rPr>
              <w:t>materia prima, publicidad, donativos</w:t>
            </w:r>
            <w:r w:rsidR="000255A4" w:rsidRPr="00243EB9">
              <w:rPr>
                <w:lang w:val="es-HN"/>
              </w:rPr>
              <w:t>, mano de obra</w:t>
            </w:r>
            <w:r w:rsidR="00291633" w:rsidRPr="00243EB9">
              <w:rPr>
                <w:lang w:val="es-HN"/>
              </w:rPr>
              <w:t>,</w:t>
            </w:r>
            <w:r w:rsidR="00836D56" w:rsidRPr="00243EB9">
              <w:rPr>
                <w:lang w:val="es-HN"/>
              </w:rPr>
              <w:t xml:space="preserve"> gastos imprevistos,</w:t>
            </w:r>
            <w:r w:rsidR="00291633" w:rsidRPr="00243EB9">
              <w:rPr>
                <w:lang w:val="es-HN"/>
              </w:rPr>
              <w:t xml:space="preserve"> entre otros</w:t>
            </w:r>
            <w:r w:rsidR="00404D40" w:rsidRPr="00243EB9">
              <w:rPr>
                <w:lang w:val="es-HN"/>
              </w:rPr>
              <w:t>.</w:t>
            </w:r>
          </w:p>
          <w:p w14:paraId="1FD79CB0" w14:textId="2BA8CE3B" w:rsidR="0035292A" w:rsidRPr="00243EB9" w:rsidRDefault="00641CEE" w:rsidP="0017074B">
            <w:pPr>
              <w:pStyle w:val="TextodeTablas"/>
              <w:numPr>
                <w:ilvl w:val="1"/>
                <w:numId w:val="43"/>
              </w:numPr>
              <w:jc w:val="left"/>
              <w:rPr>
                <w:lang w:val="es-HN"/>
              </w:rPr>
            </w:pPr>
            <w:r w:rsidRPr="00243EB9">
              <w:rPr>
                <w:lang w:val="es-HN"/>
              </w:rPr>
              <w:t>Defin</w:t>
            </w:r>
            <w:r w:rsidR="007B58C2" w:rsidRPr="00243EB9">
              <w:rPr>
                <w:lang w:val="es-HN"/>
              </w:rPr>
              <w:t>e</w:t>
            </w:r>
            <w:r w:rsidRPr="00243EB9">
              <w:rPr>
                <w:lang w:val="es-HN"/>
              </w:rPr>
              <w:t xml:space="preserve"> el monto del presupuesto </w:t>
            </w:r>
            <w:r w:rsidR="0035292A" w:rsidRPr="00243EB9">
              <w:rPr>
                <w:lang w:val="es-HN"/>
              </w:rPr>
              <w:t>a cubrir por la asociación.</w:t>
            </w:r>
          </w:p>
          <w:p w14:paraId="00F9C1D2" w14:textId="05FC84CE" w:rsidR="004D2891" w:rsidRPr="00243EB9" w:rsidRDefault="0035292A" w:rsidP="0017074B">
            <w:pPr>
              <w:pStyle w:val="TextodeTablas"/>
              <w:numPr>
                <w:ilvl w:val="1"/>
                <w:numId w:val="43"/>
              </w:numPr>
              <w:jc w:val="left"/>
              <w:rPr>
                <w:lang w:val="es-HN"/>
              </w:rPr>
            </w:pPr>
            <w:r w:rsidRPr="00243EB9">
              <w:rPr>
                <w:lang w:val="es-HN"/>
              </w:rPr>
              <w:t xml:space="preserve">Establece el monto requerido a financiar </w:t>
            </w:r>
            <w:r w:rsidR="00BD47F9" w:rsidRPr="00243EB9">
              <w:rPr>
                <w:lang w:val="es-HN"/>
              </w:rPr>
              <w:t xml:space="preserve">para </w:t>
            </w:r>
            <w:r w:rsidR="00784A84" w:rsidRPr="00243EB9">
              <w:rPr>
                <w:lang w:val="es-HN"/>
              </w:rPr>
              <w:t>la implementación del proyecto</w:t>
            </w:r>
            <w:r w:rsidR="007B07F6" w:rsidRPr="00243EB9">
              <w:rPr>
                <w:lang w:val="es-HN"/>
              </w:rPr>
              <w:t xml:space="preserve"> por medio de terceros</w:t>
            </w:r>
            <w:r w:rsidR="00BD47F9" w:rsidRPr="00243EB9">
              <w:rPr>
                <w:lang w:val="es-HN"/>
              </w:rPr>
              <w:t>.</w:t>
            </w:r>
          </w:p>
        </w:tc>
      </w:tr>
      <w:tr w:rsidR="004D2891" w:rsidRPr="00243EB9" w14:paraId="2A43BF55" w14:textId="77777777">
        <w:tc>
          <w:tcPr>
            <w:tcW w:w="3119" w:type="dxa"/>
          </w:tcPr>
          <w:p w14:paraId="2F52B732" w14:textId="594B563A" w:rsidR="004D2891" w:rsidRPr="00243EB9" w:rsidRDefault="00B9062E" w:rsidP="0017074B">
            <w:pPr>
              <w:pStyle w:val="TextodeTablas"/>
              <w:numPr>
                <w:ilvl w:val="0"/>
                <w:numId w:val="42"/>
              </w:numPr>
              <w:jc w:val="left"/>
              <w:rPr>
                <w:lang w:val="es-HN"/>
              </w:rPr>
            </w:pPr>
            <w:r w:rsidRPr="00243EB9">
              <w:rPr>
                <w:lang w:val="es-HN"/>
              </w:rPr>
              <w:t>Identificar a los posibles donantes</w:t>
            </w:r>
            <w:r w:rsidR="00B652B9" w:rsidRPr="00243EB9">
              <w:rPr>
                <w:lang w:val="es-HN"/>
              </w:rPr>
              <w:t xml:space="preserve"> nacio</w:t>
            </w:r>
            <w:r w:rsidR="009F0DD5" w:rsidRPr="00243EB9">
              <w:rPr>
                <w:lang w:val="es-HN"/>
              </w:rPr>
              <w:t>n</w:t>
            </w:r>
            <w:r w:rsidR="00B652B9" w:rsidRPr="00243EB9">
              <w:rPr>
                <w:lang w:val="es-HN"/>
              </w:rPr>
              <w:t>ales</w:t>
            </w:r>
            <w:r w:rsidRPr="00243EB9">
              <w:rPr>
                <w:lang w:val="es-HN"/>
              </w:rPr>
              <w:t>.</w:t>
            </w:r>
          </w:p>
        </w:tc>
        <w:tc>
          <w:tcPr>
            <w:tcW w:w="3061" w:type="dxa"/>
          </w:tcPr>
          <w:p w14:paraId="134ACED9" w14:textId="04A861DA" w:rsidR="004D2891" w:rsidRPr="00243EB9" w:rsidRDefault="004D2891" w:rsidP="00A05659">
            <w:pPr>
              <w:pStyle w:val="TextodeTablas"/>
              <w:jc w:val="left"/>
              <w:rPr>
                <w:lang w:val="es-HN"/>
              </w:rPr>
            </w:pPr>
            <w:r w:rsidRPr="00243EB9">
              <w:rPr>
                <w:lang w:val="es-HN"/>
              </w:rPr>
              <w:t xml:space="preserve">Miembro </w:t>
            </w:r>
            <w:r w:rsidR="003477A6" w:rsidRPr="00243EB9">
              <w:rPr>
                <w:lang w:val="es-HN"/>
              </w:rPr>
              <w:t>j</w:t>
            </w:r>
            <w:r w:rsidRPr="00243EB9">
              <w:rPr>
                <w:lang w:val="es-HN"/>
              </w:rPr>
              <w:t xml:space="preserve">unta </w:t>
            </w:r>
            <w:r w:rsidR="003477A6" w:rsidRPr="00243EB9">
              <w:rPr>
                <w:lang w:val="es-HN"/>
              </w:rPr>
              <w:t>d</w:t>
            </w:r>
            <w:r w:rsidRPr="00243EB9">
              <w:rPr>
                <w:lang w:val="es-HN"/>
              </w:rPr>
              <w:t>irectiva / Coordinador Comité de Redes Sociales</w:t>
            </w:r>
          </w:p>
        </w:tc>
        <w:tc>
          <w:tcPr>
            <w:tcW w:w="6715" w:type="dxa"/>
          </w:tcPr>
          <w:p w14:paraId="37EE1637" w14:textId="77777777" w:rsidR="004D2891" w:rsidRPr="00243EB9" w:rsidRDefault="004D2891" w:rsidP="0017074B">
            <w:pPr>
              <w:pStyle w:val="Prrafodelista"/>
              <w:numPr>
                <w:ilvl w:val="0"/>
                <w:numId w:val="43"/>
              </w:numPr>
              <w:rPr>
                <w:rFonts w:ascii="Times New Roman" w:hAnsi="Times New Roman" w:cs="Times New Roman"/>
                <w:vanish/>
                <w:sz w:val="20"/>
              </w:rPr>
            </w:pPr>
          </w:p>
          <w:p w14:paraId="43D700BA" w14:textId="6AF8F4C5" w:rsidR="004D2891" w:rsidRPr="00243EB9" w:rsidRDefault="009F0DD5" w:rsidP="0017074B">
            <w:pPr>
              <w:pStyle w:val="TextodeTablas"/>
              <w:numPr>
                <w:ilvl w:val="1"/>
                <w:numId w:val="43"/>
              </w:numPr>
              <w:jc w:val="left"/>
              <w:rPr>
                <w:lang w:val="es-HN"/>
              </w:rPr>
            </w:pPr>
            <w:r w:rsidRPr="00243EB9">
              <w:rPr>
                <w:lang w:val="es-HN"/>
              </w:rPr>
              <w:t xml:space="preserve">Identifica empresas nacionales </w:t>
            </w:r>
            <w:r w:rsidR="007B58C2" w:rsidRPr="00243EB9">
              <w:rPr>
                <w:lang w:val="es-HN"/>
              </w:rPr>
              <w:t>socialmente responsables y recopila información de contacto.</w:t>
            </w:r>
          </w:p>
        </w:tc>
      </w:tr>
      <w:tr w:rsidR="004D2891" w:rsidRPr="00243EB9" w14:paraId="40273CB1" w14:textId="77777777">
        <w:tc>
          <w:tcPr>
            <w:tcW w:w="3119" w:type="dxa"/>
          </w:tcPr>
          <w:p w14:paraId="040FD89B" w14:textId="2F038896" w:rsidR="004D2891" w:rsidRPr="00243EB9" w:rsidRDefault="00B9062E" w:rsidP="0017074B">
            <w:pPr>
              <w:pStyle w:val="TextodeTablas"/>
              <w:numPr>
                <w:ilvl w:val="0"/>
                <w:numId w:val="42"/>
              </w:numPr>
              <w:jc w:val="left"/>
              <w:rPr>
                <w:lang w:val="es-HN"/>
              </w:rPr>
            </w:pPr>
            <w:r w:rsidRPr="00243EB9">
              <w:rPr>
                <w:lang w:val="es-HN"/>
              </w:rPr>
              <w:t>Revisar requisitos y procesos requeridos.</w:t>
            </w:r>
          </w:p>
        </w:tc>
        <w:tc>
          <w:tcPr>
            <w:tcW w:w="3061" w:type="dxa"/>
          </w:tcPr>
          <w:p w14:paraId="6EF552AD" w14:textId="2425FF11" w:rsidR="004D2891" w:rsidRPr="00243EB9" w:rsidRDefault="004D2891" w:rsidP="00A05659">
            <w:pPr>
              <w:pStyle w:val="TextodeTablas"/>
              <w:jc w:val="left"/>
              <w:rPr>
                <w:lang w:val="es-HN"/>
              </w:rPr>
            </w:pPr>
            <w:r w:rsidRPr="00243EB9">
              <w:rPr>
                <w:lang w:val="es-HN"/>
              </w:rPr>
              <w:t xml:space="preserve">Miembro </w:t>
            </w:r>
            <w:r w:rsidR="003477A6" w:rsidRPr="00243EB9">
              <w:rPr>
                <w:lang w:val="es-HN"/>
              </w:rPr>
              <w:t>j</w:t>
            </w:r>
            <w:r w:rsidRPr="00243EB9">
              <w:rPr>
                <w:lang w:val="es-HN"/>
              </w:rPr>
              <w:t xml:space="preserve">unta </w:t>
            </w:r>
            <w:r w:rsidR="003477A6" w:rsidRPr="00243EB9">
              <w:rPr>
                <w:lang w:val="es-HN"/>
              </w:rPr>
              <w:t>d</w:t>
            </w:r>
            <w:r w:rsidRPr="00243EB9">
              <w:rPr>
                <w:lang w:val="es-HN"/>
              </w:rPr>
              <w:t>irectiva / Coordinador Comité de Redes Sociales</w:t>
            </w:r>
          </w:p>
        </w:tc>
        <w:tc>
          <w:tcPr>
            <w:tcW w:w="6715" w:type="dxa"/>
          </w:tcPr>
          <w:p w14:paraId="5471A2AB" w14:textId="77777777" w:rsidR="004D2891" w:rsidRPr="00243EB9" w:rsidRDefault="004D2891" w:rsidP="0017074B">
            <w:pPr>
              <w:pStyle w:val="Prrafodelista"/>
              <w:numPr>
                <w:ilvl w:val="0"/>
                <w:numId w:val="43"/>
              </w:numPr>
              <w:rPr>
                <w:rFonts w:ascii="Times New Roman" w:hAnsi="Times New Roman" w:cs="Times New Roman"/>
                <w:vanish/>
                <w:sz w:val="20"/>
              </w:rPr>
            </w:pPr>
          </w:p>
          <w:p w14:paraId="30D73A4F" w14:textId="3065A360" w:rsidR="00270223" w:rsidRPr="00243EB9" w:rsidRDefault="00572EDE" w:rsidP="0017074B">
            <w:pPr>
              <w:pStyle w:val="TextodeTablas"/>
              <w:numPr>
                <w:ilvl w:val="1"/>
                <w:numId w:val="43"/>
              </w:numPr>
              <w:jc w:val="left"/>
              <w:rPr>
                <w:lang w:val="es-HN"/>
              </w:rPr>
            </w:pPr>
            <w:r w:rsidRPr="00243EB9">
              <w:rPr>
                <w:lang w:val="es-HN"/>
              </w:rPr>
              <w:t>Investiga</w:t>
            </w:r>
            <w:r w:rsidR="00952BEC" w:rsidRPr="00243EB9">
              <w:rPr>
                <w:lang w:val="es-HN"/>
              </w:rPr>
              <w:t xml:space="preserve"> todos los requisitos </w:t>
            </w:r>
            <w:r w:rsidR="00B749E5" w:rsidRPr="00243EB9">
              <w:rPr>
                <w:lang w:val="es-HN"/>
              </w:rPr>
              <w:t>y procesos</w:t>
            </w:r>
            <w:r w:rsidR="002A3DF9" w:rsidRPr="00243EB9">
              <w:rPr>
                <w:lang w:val="es-HN"/>
              </w:rPr>
              <w:t xml:space="preserve"> vigentes</w:t>
            </w:r>
            <w:r w:rsidR="00B749E5" w:rsidRPr="00243EB9">
              <w:rPr>
                <w:lang w:val="es-HN"/>
              </w:rPr>
              <w:t xml:space="preserve"> </w:t>
            </w:r>
            <w:r w:rsidR="00952BEC" w:rsidRPr="00243EB9">
              <w:rPr>
                <w:lang w:val="es-HN"/>
              </w:rPr>
              <w:t xml:space="preserve">establecidos </w:t>
            </w:r>
            <w:r w:rsidR="007B58C2" w:rsidRPr="00243EB9">
              <w:rPr>
                <w:lang w:val="es-HN"/>
              </w:rPr>
              <w:t>por las empresas socialmente responsables.</w:t>
            </w:r>
          </w:p>
          <w:p w14:paraId="267A62A6" w14:textId="16F0279D" w:rsidR="002A3DF9" w:rsidRPr="00243EB9" w:rsidRDefault="002A3DF9" w:rsidP="00A05659">
            <w:pPr>
              <w:pStyle w:val="TextodeTablas"/>
              <w:jc w:val="left"/>
              <w:rPr>
                <w:lang w:val="es-HN"/>
              </w:rPr>
            </w:pPr>
            <w:r w:rsidRPr="00243EB9">
              <w:rPr>
                <w:b/>
                <w:bCs/>
                <w:lang w:val="es-HN"/>
              </w:rPr>
              <w:t xml:space="preserve">NOTA: </w:t>
            </w:r>
            <w:r w:rsidRPr="00243EB9">
              <w:rPr>
                <w:lang w:val="es-HN"/>
              </w:rPr>
              <w:t xml:space="preserve">los requisitos pueden variar </w:t>
            </w:r>
            <w:r w:rsidR="00B810F6" w:rsidRPr="00243EB9">
              <w:rPr>
                <w:lang w:val="es-HN"/>
              </w:rPr>
              <w:t>en el tiemp</w:t>
            </w:r>
            <w:r w:rsidR="007B58C2" w:rsidRPr="00243EB9">
              <w:rPr>
                <w:lang w:val="es-HN"/>
              </w:rPr>
              <w:t>o.</w:t>
            </w:r>
          </w:p>
        </w:tc>
      </w:tr>
      <w:tr w:rsidR="004D2891" w:rsidRPr="00243EB9" w14:paraId="51DBCCC5" w14:textId="77777777">
        <w:tc>
          <w:tcPr>
            <w:tcW w:w="3119" w:type="dxa"/>
          </w:tcPr>
          <w:p w14:paraId="3C502998" w14:textId="39C67E31" w:rsidR="004D2891" w:rsidRPr="00243EB9" w:rsidRDefault="00916641" w:rsidP="0017074B">
            <w:pPr>
              <w:pStyle w:val="TextodeTablas"/>
              <w:numPr>
                <w:ilvl w:val="0"/>
                <w:numId w:val="42"/>
              </w:numPr>
              <w:jc w:val="left"/>
              <w:rPr>
                <w:lang w:val="es-HN"/>
              </w:rPr>
            </w:pPr>
            <w:r w:rsidRPr="00243EB9">
              <w:rPr>
                <w:lang w:val="es-HN"/>
              </w:rPr>
              <w:t>Presentar propuesta a la Junta Directiva</w:t>
            </w:r>
            <w:r w:rsidR="0052202B" w:rsidRPr="00243EB9">
              <w:rPr>
                <w:lang w:val="es-HN"/>
              </w:rPr>
              <w:t>.</w:t>
            </w:r>
          </w:p>
        </w:tc>
        <w:tc>
          <w:tcPr>
            <w:tcW w:w="3061" w:type="dxa"/>
          </w:tcPr>
          <w:p w14:paraId="6A587725" w14:textId="3CE33068" w:rsidR="004D2891" w:rsidRPr="00243EB9" w:rsidRDefault="00DE6254" w:rsidP="00A05659">
            <w:pPr>
              <w:pStyle w:val="TextodeTablas"/>
              <w:jc w:val="left"/>
              <w:rPr>
                <w:lang w:val="es-HN"/>
              </w:rPr>
            </w:pPr>
            <w:r w:rsidRPr="00243EB9">
              <w:rPr>
                <w:lang w:val="es-HN"/>
              </w:rPr>
              <w:t>Coordinador Comité de Gestión / Coordinador de Comité de Proyectos</w:t>
            </w:r>
          </w:p>
        </w:tc>
        <w:tc>
          <w:tcPr>
            <w:tcW w:w="6715" w:type="dxa"/>
          </w:tcPr>
          <w:p w14:paraId="5EDFB8DB" w14:textId="77777777" w:rsidR="004D2891" w:rsidRPr="00243EB9" w:rsidRDefault="004D2891" w:rsidP="0017074B">
            <w:pPr>
              <w:pStyle w:val="Prrafodelista"/>
              <w:numPr>
                <w:ilvl w:val="0"/>
                <w:numId w:val="43"/>
              </w:numPr>
              <w:rPr>
                <w:rFonts w:ascii="Times New Roman" w:hAnsi="Times New Roman" w:cs="Times New Roman"/>
                <w:vanish/>
                <w:sz w:val="20"/>
              </w:rPr>
            </w:pPr>
          </w:p>
          <w:p w14:paraId="1919DB00" w14:textId="4B005794" w:rsidR="00B810F6" w:rsidRPr="00243EB9" w:rsidRDefault="00B810F6" w:rsidP="0017074B">
            <w:pPr>
              <w:pStyle w:val="TextodeTablas"/>
              <w:numPr>
                <w:ilvl w:val="1"/>
                <w:numId w:val="43"/>
              </w:numPr>
              <w:jc w:val="left"/>
              <w:rPr>
                <w:lang w:val="es-HN"/>
              </w:rPr>
            </w:pPr>
            <w:r w:rsidRPr="00243EB9">
              <w:rPr>
                <w:lang w:val="es-HN"/>
              </w:rPr>
              <w:t xml:space="preserve">Agenda presentación de la propuesta a la Junta </w:t>
            </w:r>
            <w:r w:rsidR="004D4DA5" w:rsidRPr="00243EB9">
              <w:rPr>
                <w:lang w:val="es-HN"/>
              </w:rPr>
              <w:t>d</w:t>
            </w:r>
            <w:r w:rsidRPr="00243EB9">
              <w:rPr>
                <w:lang w:val="es-HN"/>
              </w:rPr>
              <w:t>irectiva.</w:t>
            </w:r>
          </w:p>
          <w:p w14:paraId="585E5A9A" w14:textId="26163076" w:rsidR="00B810F6" w:rsidRPr="00243EB9" w:rsidRDefault="00B810F6" w:rsidP="0017074B">
            <w:pPr>
              <w:pStyle w:val="TextodeTablas"/>
              <w:numPr>
                <w:ilvl w:val="1"/>
                <w:numId w:val="43"/>
              </w:numPr>
              <w:jc w:val="left"/>
              <w:rPr>
                <w:lang w:val="es-HN"/>
              </w:rPr>
            </w:pPr>
            <w:r w:rsidRPr="00243EB9">
              <w:rPr>
                <w:lang w:val="es-HN"/>
              </w:rPr>
              <w:t>Reserv</w:t>
            </w:r>
            <w:r w:rsidR="003F230A" w:rsidRPr="00243EB9">
              <w:rPr>
                <w:lang w:val="es-HN"/>
              </w:rPr>
              <w:t>a</w:t>
            </w:r>
            <w:r w:rsidRPr="00243EB9">
              <w:rPr>
                <w:lang w:val="es-HN"/>
              </w:rPr>
              <w:t xml:space="preserve"> espacio físico o reunión virtual para abordar la reunión.</w:t>
            </w:r>
          </w:p>
          <w:p w14:paraId="61CEB3FD" w14:textId="38B70B57" w:rsidR="004D2891" w:rsidRPr="00243EB9" w:rsidRDefault="002B1EFE" w:rsidP="0017074B">
            <w:pPr>
              <w:pStyle w:val="TextodeTablas"/>
              <w:numPr>
                <w:ilvl w:val="1"/>
                <w:numId w:val="43"/>
              </w:numPr>
              <w:jc w:val="left"/>
              <w:rPr>
                <w:lang w:val="es-HN"/>
              </w:rPr>
            </w:pPr>
            <w:r w:rsidRPr="00243EB9">
              <w:rPr>
                <w:lang w:val="es-HN"/>
              </w:rPr>
              <w:t xml:space="preserve">Presenta </w:t>
            </w:r>
            <w:r w:rsidR="0052756F" w:rsidRPr="00243EB9">
              <w:rPr>
                <w:lang w:val="es-HN"/>
              </w:rPr>
              <w:t xml:space="preserve">formalmente </w:t>
            </w:r>
            <w:r w:rsidRPr="00243EB9">
              <w:rPr>
                <w:lang w:val="es-HN"/>
              </w:rPr>
              <w:t>la prop</w:t>
            </w:r>
            <w:r w:rsidR="00481449" w:rsidRPr="00243EB9">
              <w:rPr>
                <w:lang w:val="es-HN"/>
              </w:rPr>
              <w:t xml:space="preserve">uesta </w:t>
            </w:r>
            <w:r w:rsidR="0052756F" w:rsidRPr="00243EB9">
              <w:rPr>
                <w:lang w:val="es-HN"/>
              </w:rPr>
              <w:t xml:space="preserve">completa </w:t>
            </w:r>
            <w:r w:rsidR="00F021DD" w:rsidRPr="00243EB9">
              <w:rPr>
                <w:lang w:val="es-HN"/>
              </w:rPr>
              <w:t xml:space="preserve">del proyecto a la </w:t>
            </w:r>
            <w:r w:rsidR="00B810F6" w:rsidRPr="00243EB9">
              <w:rPr>
                <w:lang w:val="es-HN"/>
              </w:rPr>
              <w:t>J</w:t>
            </w:r>
            <w:r w:rsidR="0052756F" w:rsidRPr="00243EB9">
              <w:rPr>
                <w:lang w:val="es-HN"/>
              </w:rPr>
              <w:t xml:space="preserve">unta </w:t>
            </w:r>
            <w:r w:rsidR="004D4DA5" w:rsidRPr="00243EB9">
              <w:rPr>
                <w:lang w:val="es-HN"/>
              </w:rPr>
              <w:t>d</w:t>
            </w:r>
            <w:r w:rsidR="0052756F" w:rsidRPr="00243EB9">
              <w:rPr>
                <w:lang w:val="es-HN"/>
              </w:rPr>
              <w:t>irectiva, en la cual ya se tenga</w:t>
            </w:r>
            <w:r w:rsidR="00F021DD" w:rsidRPr="00243EB9">
              <w:rPr>
                <w:lang w:val="es-HN"/>
              </w:rPr>
              <w:t xml:space="preserve"> el alcance, presupuesto, </w:t>
            </w:r>
            <w:r w:rsidR="0052756F" w:rsidRPr="00243EB9">
              <w:rPr>
                <w:lang w:val="es-HN"/>
              </w:rPr>
              <w:t>posibles donantes</w:t>
            </w:r>
            <w:r w:rsidR="007B58C2" w:rsidRPr="00243EB9">
              <w:rPr>
                <w:lang w:val="es-HN"/>
              </w:rPr>
              <w:t xml:space="preserve"> </w:t>
            </w:r>
            <w:r w:rsidR="0052756F" w:rsidRPr="00243EB9">
              <w:rPr>
                <w:lang w:val="es-HN"/>
              </w:rPr>
              <w:t>y el cronograma</w:t>
            </w:r>
            <w:r w:rsidR="00F021DD" w:rsidRPr="00243EB9">
              <w:rPr>
                <w:lang w:val="es-HN"/>
              </w:rPr>
              <w:t xml:space="preserve"> de ejecución </w:t>
            </w:r>
            <w:r w:rsidR="00256969" w:rsidRPr="00243EB9">
              <w:rPr>
                <w:lang w:val="es-HN"/>
              </w:rPr>
              <w:t>del proyecto</w:t>
            </w:r>
            <w:r w:rsidR="004C39B2" w:rsidRPr="00243EB9">
              <w:rPr>
                <w:lang w:val="es-HN"/>
              </w:rPr>
              <w:t>.</w:t>
            </w:r>
          </w:p>
        </w:tc>
      </w:tr>
      <w:tr w:rsidR="004D2891" w:rsidRPr="00243EB9" w14:paraId="2AE383B8" w14:textId="77777777">
        <w:tc>
          <w:tcPr>
            <w:tcW w:w="3119" w:type="dxa"/>
          </w:tcPr>
          <w:p w14:paraId="784B95ED" w14:textId="0EE3E61C" w:rsidR="004D2891" w:rsidRPr="00243EB9" w:rsidRDefault="009A09E1" w:rsidP="0017074B">
            <w:pPr>
              <w:pStyle w:val="TextodeTablas"/>
              <w:numPr>
                <w:ilvl w:val="0"/>
                <w:numId w:val="42"/>
              </w:numPr>
              <w:jc w:val="left"/>
              <w:rPr>
                <w:lang w:val="es-HN"/>
              </w:rPr>
            </w:pPr>
            <w:r w:rsidRPr="00243EB9">
              <w:rPr>
                <w:lang w:val="es-HN"/>
              </w:rPr>
              <w:t>Revisar propuesta y retroalimentar oportunidades de mejora</w:t>
            </w:r>
            <w:r w:rsidR="0052202B" w:rsidRPr="00243EB9">
              <w:rPr>
                <w:lang w:val="es-HN"/>
              </w:rPr>
              <w:t>.</w:t>
            </w:r>
          </w:p>
        </w:tc>
        <w:tc>
          <w:tcPr>
            <w:tcW w:w="3061" w:type="dxa"/>
          </w:tcPr>
          <w:p w14:paraId="06C3A8AD" w14:textId="7C706A1A" w:rsidR="004D2891" w:rsidRPr="00243EB9" w:rsidRDefault="009D01B1" w:rsidP="00A05659">
            <w:pPr>
              <w:pStyle w:val="TextodeTablas"/>
              <w:jc w:val="left"/>
              <w:rPr>
                <w:lang w:val="es-HN"/>
              </w:rPr>
            </w:pPr>
            <w:r w:rsidRPr="00243EB9">
              <w:rPr>
                <w:lang w:val="es-HN"/>
              </w:rPr>
              <w:t xml:space="preserve">Junta </w:t>
            </w:r>
            <w:r w:rsidR="003477A6" w:rsidRPr="00243EB9">
              <w:rPr>
                <w:lang w:val="es-HN"/>
              </w:rPr>
              <w:t>d</w:t>
            </w:r>
            <w:r w:rsidRPr="00243EB9">
              <w:rPr>
                <w:lang w:val="es-HN"/>
              </w:rPr>
              <w:t>irectiva</w:t>
            </w:r>
          </w:p>
        </w:tc>
        <w:tc>
          <w:tcPr>
            <w:tcW w:w="6715" w:type="dxa"/>
          </w:tcPr>
          <w:p w14:paraId="1B2AA6D4" w14:textId="77777777" w:rsidR="004D2891" w:rsidRPr="00243EB9" w:rsidRDefault="004D2891" w:rsidP="0017074B">
            <w:pPr>
              <w:pStyle w:val="Prrafodelista"/>
              <w:numPr>
                <w:ilvl w:val="0"/>
                <w:numId w:val="43"/>
              </w:numPr>
              <w:rPr>
                <w:rFonts w:ascii="Times New Roman" w:hAnsi="Times New Roman" w:cs="Times New Roman"/>
                <w:vanish/>
                <w:sz w:val="20"/>
              </w:rPr>
            </w:pPr>
          </w:p>
          <w:p w14:paraId="6F304C14" w14:textId="5A6B6D22" w:rsidR="004D2891" w:rsidRPr="00243EB9" w:rsidRDefault="004C39B2" w:rsidP="0017074B">
            <w:pPr>
              <w:pStyle w:val="TextodeTablas"/>
              <w:numPr>
                <w:ilvl w:val="1"/>
                <w:numId w:val="43"/>
              </w:numPr>
              <w:jc w:val="left"/>
              <w:rPr>
                <w:lang w:val="es-HN"/>
              </w:rPr>
            </w:pPr>
            <w:r w:rsidRPr="00243EB9">
              <w:rPr>
                <w:lang w:val="es-HN"/>
              </w:rPr>
              <w:t>Revisa detalladamente la propuesta</w:t>
            </w:r>
            <w:r w:rsidR="00300AD0" w:rsidRPr="00243EB9">
              <w:rPr>
                <w:lang w:val="es-HN"/>
              </w:rPr>
              <w:t xml:space="preserve"> </w:t>
            </w:r>
            <w:r w:rsidR="00576B5F" w:rsidRPr="00243EB9">
              <w:rPr>
                <w:lang w:val="es-HN"/>
              </w:rPr>
              <w:t>del proyecto a financia</w:t>
            </w:r>
            <w:r w:rsidR="007B58C2" w:rsidRPr="00243EB9">
              <w:rPr>
                <w:lang w:val="es-HN"/>
              </w:rPr>
              <w:t>r</w:t>
            </w:r>
            <w:r w:rsidR="00576B5F" w:rsidRPr="00243EB9">
              <w:rPr>
                <w:lang w:val="es-HN"/>
              </w:rPr>
              <w:t xml:space="preserve">, </w:t>
            </w:r>
            <w:r w:rsidR="00E26F22" w:rsidRPr="00243EB9">
              <w:rPr>
                <w:lang w:val="es-HN"/>
              </w:rPr>
              <w:t>buscando detectar oportunidades de mejora para retroalimentar al equipo</w:t>
            </w:r>
            <w:r w:rsidR="00330172" w:rsidRPr="00243EB9">
              <w:rPr>
                <w:lang w:val="es-HN"/>
              </w:rPr>
              <w:t xml:space="preserve"> con el objetivo de fortalecer y robustecer </w:t>
            </w:r>
            <w:r w:rsidR="00211CC7" w:rsidRPr="00243EB9">
              <w:rPr>
                <w:lang w:val="es-HN"/>
              </w:rPr>
              <w:t>el proyecto.</w:t>
            </w:r>
          </w:p>
        </w:tc>
      </w:tr>
      <w:tr w:rsidR="004D2891" w:rsidRPr="00243EB9" w14:paraId="06BBE7AD" w14:textId="77777777">
        <w:tc>
          <w:tcPr>
            <w:tcW w:w="3119" w:type="dxa"/>
          </w:tcPr>
          <w:p w14:paraId="7540E569" w14:textId="57FF7E83" w:rsidR="004D2891" w:rsidRPr="00243EB9" w:rsidRDefault="00323623" w:rsidP="0017074B">
            <w:pPr>
              <w:pStyle w:val="TextodeTablas"/>
              <w:numPr>
                <w:ilvl w:val="0"/>
                <w:numId w:val="42"/>
              </w:numPr>
              <w:jc w:val="left"/>
              <w:rPr>
                <w:lang w:val="es-HN"/>
              </w:rPr>
            </w:pPr>
            <w:r w:rsidRPr="00243EB9">
              <w:rPr>
                <w:lang w:val="es-HN"/>
              </w:rPr>
              <w:t>Preparar documentación para solicitud de fondos</w:t>
            </w:r>
            <w:r w:rsidR="0052202B" w:rsidRPr="00243EB9">
              <w:rPr>
                <w:lang w:val="es-HN"/>
              </w:rPr>
              <w:t>.</w:t>
            </w:r>
          </w:p>
        </w:tc>
        <w:tc>
          <w:tcPr>
            <w:tcW w:w="3061" w:type="dxa"/>
          </w:tcPr>
          <w:p w14:paraId="55ADD67E" w14:textId="6478EB67" w:rsidR="004D2891" w:rsidRPr="00243EB9" w:rsidRDefault="00DE6254" w:rsidP="00A05659">
            <w:pPr>
              <w:pStyle w:val="TextodeTablas"/>
              <w:jc w:val="left"/>
              <w:rPr>
                <w:lang w:val="es-HN"/>
              </w:rPr>
            </w:pPr>
            <w:r w:rsidRPr="00243EB9">
              <w:rPr>
                <w:lang w:val="es-HN"/>
              </w:rPr>
              <w:t>Coordinador Comité de Gestión / Coordinador de Comité de Proyectos</w:t>
            </w:r>
          </w:p>
        </w:tc>
        <w:tc>
          <w:tcPr>
            <w:tcW w:w="6715" w:type="dxa"/>
          </w:tcPr>
          <w:p w14:paraId="090A889A" w14:textId="77777777" w:rsidR="004D2891" w:rsidRPr="00243EB9" w:rsidRDefault="004D2891" w:rsidP="0017074B">
            <w:pPr>
              <w:pStyle w:val="Prrafodelista"/>
              <w:numPr>
                <w:ilvl w:val="0"/>
                <w:numId w:val="43"/>
              </w:numPr>
              <w:rPr>
                <w:rFonts w:ascii="Times New Roman" w:hAnsi="Times New Roman" w:cs="Times New Roman"/>
                <w:vanish/>
                <w:sz w:val="20"/>
              </w:rPr>
            </w:pPr>
          </w:p>
          <w:p w14:paraId="0C233EF3" w14:textId="653FDC6D" w:rsidR="00B810F6" w:rsidRPr="00243EB9" w:rsidRDefault="00B04F86" w:rsidP="0017074B">
            <w:pPr>
              <w:pStyle w:val="TextodeTablas"/>
              <w:numPr>
                <w:ilvl w:val="1"/>
                <w:numId w:val="43"/>
              </w:numPr>
              <w:jc w:val="left"/>
              <w:rPr>
                <w:lang w:val="es-HN"/>
              </w:rPr>
            </w:pPr>
            <w:r w:rsidRPr="00243EB9">
              <w:rPr>
                <w:lang w:val="es-HN"/>
              </w:rPr>
              <w:t>Recopila toda la información requerida</w:t>
            </w:r>
            <w:r w:rsidR="00B810F6" w:rsidRPr="00243EB9">
              <w:rPr>
                <w:lang w:val="es-HN"/>
              </w:rPr>
              <w:t xml:space="preserve"> de acuerdo con los requisitos del posible donan</w:t>
            </w:r>
            <w:r w:rsidR="003F230A" w:rsidRPr="00243EB9">
              <w:rPr>
                <w:lang w:val="es-HN"/>
              </w:rPr>
              <w:t>te.</w:t>
            </w:r>
          </w:p>
          <w:p w14:paraId="713E8687" w14:textId="17DBC5CC" w:rsidR="004D2891" w:rsidRPr="00243EB9" w:rsidRDefault="00B810F6" w:rsidP="0017074B">
            <w:pPr>
              <w:pStyle w:val="TextodeTablas"/>
              <w:numPr>
                <w:ilvl w:val="1"/>
                <w:numId w:val="43"/>
              </w:numPr>
              <w:jc w:val="left"/>
              <w:rPr>
                <w:lang w:val="es-HN"/>
              </w:rPr>
            </w:pPr>
            <w:r w:rsidRPr="00243EB9">
              <w:rPr>
                <w:lang w:val="es-HN"/>
              </w:rPr>
              <w:t xml:space="preserve">Revisa </w:t>
            </w:r>
            <w:r w:rsidR="00915D64" w:rsidRPr="00243EB9">
              <w:rPr>
                <w:lang w:val="es-HN"/>
              </w:rPr>
              <w:t>que la documentación esté completa y correcta</w:t>
            </w:r>
            <w:r w:rsidR="00B04F86" w:rsidRPr="00243EB9">
              <w:rPr>
                <w:lang w:val="es-HN"/>
              </w:rPr>
              <w:t>.</w:t>
            </w:r>
          </w:p>
        </w:tc>
      </w:tr>
      <w:tr w:rsidR="004D2891" w:rsidRPr="00243EB9" w14:paraId="75F6C03C" w14:textId="77777777">
        <w:tc>
          <w:tcPr>
            <w:tcW w:w="3119" w:type="dxa"/>
          </w:tcPr>
          <w:p w14:paraId="71B38A6C" w14:textId="7FA54639" w:rsidR="004D2891" w:rsidRPr="00243EB9" w:rsidRDefault="005F5FC7" w:rsidP="0017074B">
            <w:pPr>
              <w:pStyle w:val="TextodeTablas"/>
              <w:numPr>
                <w:ilvl w:val="0"/>
                <w:numId w:val="42"/>
              </w:numPr>
              <w:jc w:val="left"/>
              <w:rPr>
                <w:lang w:val="es-HN"/>
              </w:rPr>
            </w:pPr>
            <w:r w:rsidRPr="00243EB9">
              <w:rPr>
                <w:lang w:val="es-HN"/>
              </w:rPr>
              <w:t>Aplicar a la solicitud de los fondos</w:t>
            </w:r>
            <w:r w:rsidR="0052202B" w:rsidRPr="00243EB9">
              <w:rPr>
                <w:lang w:val="es-HN"/>
              </w:rPr>
              <w:t>.</w:t>
            </w:r>
          </w:p>
        </w:tc>
        <w:tc>
          <w:tcPr>
            <w:tcW w:w="3061" w:type="dxa"/>
          </w:tcPr>
          <w:p w14:paraId="0FD24261" w14:textId="273B3AD0" w:rsidR="004D2891" w:rsidRPr="00243EB9" w:rsidRDefault="00A06802" w:rsidP="00A05659">
            <w:pPr>
              <w:pStyle w:val="TextodeTablas"/>
              <w:jc w:val="left"/>
              <w:rPr>
                <w:lang w:val="es-HN"/>
              </w:rPr>
            </w:pPr>
            <w:r w:rsidRPr="00243EB9">
              <w:rPr>
                <w:lang w:val="es-HN"/>
              </w:rPr>
              <w:t xml:space="preserve">Junta </w:t>
            </w:r>
            <w:r w:rsidR="004D4DA5" w:rsidRPr="00243EB9">
              <w:rPr>
                <w:lang w:val="es-HN"/>
              </w:rPr>
              <w:t>d</w:t>
            </w:r>
            <w:r w:rsidRPr="00243EB9">
              <w:rPr>
                <w:lang w:val="es-HN"/>
              </w:rPr>
              <w:t>irectiva</w:t>
            </w:r>
          </w:p>
        </w:tc>
        <w:tc>
          <w:tcPr>
            <w:tcW w:w="6715" w:type="dxa"/>
          </w:tcPr>
          <w:p w14:paraId="10494182" w14:textId="77777777" w:rsidR="004D2891" w:rsidRPr="00243EB9" w:rsidRDefault="004D2891" w:rsidP="0017074B">
            <w:pPr>
              <w:pStyle w:val="Prrafodelista"/>
              <w:numPr>
                <w:ilvl w:val="0"/>
                <w:numId w:val="43"/>
              </w:numPr>
              <w:rPr>
                <w:rFonts w:ascii="Times New Roman" w:hAnsi="Times New Roman" w:cs="Times New Roman"/>
                <w:vanish/>
                <w:sz w:val="20"/>
              </w:rPr>
            </w:pPr>
          </w:p>
          <w:p w14:paraId="621C625F" w14:textId="20D8E778" w:rsidR="006743C5" w:rsidRPr="00243EB9" w:rsidRDefault="00B04F86" w:rsidP="0017074B">
            <w:pPr>
              <w:pStyle w:val="TextodeTablas"/>
              <w:numPr>
                <w:ilvl w:val="1"/>
                <w:numId w:val="43"/>
              </w:numPr>
              <w:jc w:val="left"/>
              <w:rPr>
                <w:lang w:val="es-HN"/>
              </w:rPr>
            </w:pPr>
            <w:r w:rsidRPr="00243EB9">
              <w:rPr>
                <w:lang w:val="es-HN"/>
              </w:rPr>
              <w:t>Enviar toda la documentación requerida a l</w:t>
            </w:r>
            <w:r w:rsidR="003F230A" w:rsidRPr="00243EB9">
              <w:rPr>
                <w:lang w:val="es-HN"/>
              </w:rPr>
              <w:t>a institución</w:t>
            </w:r>
            <w:r w:rsidR="003612EC" w:rsidRPr="00243EB9">
              <w:rPr>
                <w:lang w:val="es-HN"/>
              </w:rPr>
              <w:t>, siguiendo y respetando los requerimientos y procesos establecidos por estos</w:t>
            </w:r>
            <w:r w:rsidR="004D2891" w:rsidRPr="00243EB9">
              <w:rPr>
                <w:lang w:val="es-HN"/>
              </w:rPr>
              <w:t>.</w:t>
            </w:r>
          </w:p>
        </w:tc>
      </w:tr>
      <w:tr w:rsidR="004D2891" w:rsidRPr="00243EB9" w14:paraId="71663084" w14:textId="77777777">
        <w:tc>
          <w:tcPr>
            <w:tcW w:w="3119" w:type="dxa"/>
          </w:tcPr>
          <w:p w14:paraId="1639A2F4" w14:textId="0283E25C" w:rsidR="004D2891" w:rsidRPr="00243EB9" w:rsidRDefault="005F5FC7" w:rsidP="0017074B">
            <w:pPr>
              <w:pStyle w:val="TextodeTablas"/>
              <w:numPr>
                <w:ilvl w:val="0"/>
                <w:numId w:val="42"/>
              </w:numPr>
              <w:jc w:val="left"/>
              <w:rPr>
                <w:lang w:val="es-HN"/>
              </w:rPr>
            </w:pPr>
            <w:r w:rsidRPr="00243EB9">
              <w:rPr>
                <w:lang w:val="es-HN"/>
              </w:rPr>
              <w:t xml:space="preserve">Solicitar </w:t>
            </w:r>
            <w:r w:rsidR="00D602A1" w:rsidRPr="00243EB9">
              <w:rPr>
                <w:lang w:val="es-HN"/>
              </w:rPr>
              <w:t>retroalimentación</w:t>
            </w:r>
            <w:r w:rsidR="0052202B" w:rsidRPr="00243EB9">
              <w:rPr>
                <w:lang w:val="es-HN"/>
              </w:rPr>
              <w:t>.</w:t>
            </w:r>
          </w:p>
        </w:tc>
        <w:tc>
          <w:tcPr>
            <w:tcW w:w="3061" w:type="dxa"/>
          </w:tcPr>
          <w:p w14:paraId="3C2D2682" w14:textId="3EA2A0A8" w:rsidR="004D2891" w:rsidRPr="00243EB9" w:rsidRDefault="00A44F06" w:rsidP="00A05659">
            <w:pPr>
              <w:pStyle w:val="TextodeTablas"/>
              <w:jc w:val="left"/>
              <w:rPr>
                <w:lang w:val="es-HN"/>
              </w:rPr>
            </w:pPr>
            <w:r w:rsidRPr="00243EB9">
              <w:rPr>
                <w:lang w:val="es-HN"/>
              </w:rPr>
              <w:t>Coordinador Comité de Gestión / Coordinador de Comité de Proyectos</w:t>
            </w:r>
          </w:p>
        </w:tc>
        <w:tc>
          <w:tcPr>
            <w:tcW w:w="6715" w:type="dxa"/>
          </w:tcPr>
          <w:p w14:paraId="2B2B2816" w14:textId="77777777" w:rsidR="004D2891" w:rsidRPr="00243EB9" w:rsidRDefault="004D2891" w:rsidP="0017074B">
            <w:pPr>
              <w:pStyle w:val="Prrafodelista"/>
              <w:numPr>
                <w:ilvl w:val="0"/>
                <w:numId w:val="43"/>
              </w:numPr>
              <w:rPr>
                <w:rFonts w:ascii="Times New Roman" w:hAnsi="Times New Roman" w:cs="Times New Roman"/>
                <w:vanish/>
                <w:sz w:val="20"/>
              </w:rPr>
            </w:pPr>
          </w:p>
          <w:p w14:paraId="6EB358E5" w14:textId="621FFD3D" w:rsidR="004D2891" w:rsidRPr="00243EB9" w:rsidRDefault="003612EC" w:rsidP="0017074B">
            <w:pPr>
              <w:pStyle w:val="TextodeTablas"/>
              <w:numPr>
                <w:ilvl w:val="1"/>
                <w:numId w:val="43"/>
              </w:numPr>
              <w:jc w:val="left"/>
              <w:rPr>
                <w:lang w:val="es-HN"/>
              </w:rPr>
            </w:pPr>
            <w:r w:rsidRPr="00243EB9">
              <w:rPr>
                <w:lang w:val="es-HN"/>
              </w:rPr>
              <w:t>En caso de</w:t>
            </w:r>
            <w:r w:rsidR="00717938" w:rsidRPr="00243EB9">
              <w:rPr>
                <w:lang w:val="es-HN"/>
              </w:rPr>
              <w:t xml:space="preserve"> que la solicitud sea rechazada es importante</w:t>
            </w:r>
            <w:r w:rsidR="00DC4193" w:rsidRPr="00243EB9">
              <w:rPr>
                <w:lang w:val="es-HN"/>
              </w:rPr>
              <w:t>, siempre que sea posible,</w:t>
            </w:r>
            <w:r w:rsidR="00717938" w:rsidRPr="00243EB9">
              <w:rPr>
                <w:lang w:val="es-HN"/>
              </w:rPr>
              <w:t xml:space="preserve"> solicitar a la organización</w:t>
            </w:r>
            <w:r w:rsidR="00D41198" w:rsidRPr="00243EB9">
              <w:rPr>
                <w:lang w:val="es-HN"/>
              </w:rPr>
              <w:t xml:space="preserve"> la retroalimentación del motivo por el cual la institución no fue apta para recibir la donación</w:t>
            </w:r>
            <w:r w:rsidR="00A81F14" w:rsidRPr="00243EB9">
              <w:rPr>
                <w:lang w:val="es-HN"/>
              </w:rPr>
              <w:t xml:space="preserve">, con el objetivo de </w:t>
            </w:r>
            <w:r w:rsidR="00A81F14" w:rsidRPr="00243EB9">
              <w:rPr>
                <w:lang w:val="es-HN"/>
              </w:rPr>
              <w:lastRenderedPageBreak/>
              <w:t>detectar oportunidades de mejora</w:t>
            </w:r>
            <w:r w:rsidR="00F8607D" w:rsidRPr="00243EB9">
              <w:rPr>
                <w:lang w:val="es-HN"/>
              </w:rPr>
              <w:t xml:space="preserve"> en el proceso </w:t>
            </w:r>
            <w:r w:rsidR="00755149" w:rsidRPr="00243EB9">
              <w:rPr>
                <w:lang w:val="es-HN"/>
              </w:rPr>
              <w:t>que puedan ser corregidas en un futuro.</w:t>
            </w:r>
          </w:p>
        </w:tc>
      </w:tr>
      <w:tr w:rsidR="00217102" w:rsidRPr="00243EB9" w14:paraId="2A5AFACF" w14:textId="77777777">
        <w:tc>
          <w:tcPr>
            <w:tcW w:w="3119" w:type="dxa"/>
          </w:tcPr>
          <w:p w14:paraId="7DE946F4" w14:textId="188F9B65" w:rsidR="00217102" w:rsidRPr="00243EB9" w:rsidRDefault="0016283B" w:rsidP="0017074B">
            <w:pPr>
              <w:pStyle w:val="TextodeTablas"/>
              <w:numPr>
                <w:ilvl w:val="0"/>
                <w:numId w:val="42"/>
              </w:numPr>
              <w:jc w:val="left"/>
              <w:rPr>
                <w:lang w:val="es-HN"/>
              </w:rPr>
            </w:pPr>
            <w:r w:rsidRPr="00243EB9">
              <w:rPr>
                <w:lang w:val="es-HN"/>
              </w:rPr>
              <w:lastRenderedPageBreak/>
              <w:t>Revisar condiciones del contrato</w:t>
            </w:r>
            <w:r w:rsidR="0052202B" w:rsidRPr="00243EB9">
              <w:rPr>
                <w:lang w:val="es-HN"/>
              </w:rPr>
              <w:t>.</w:t>
            </w:r>
          </w:p>
        </w:tc>
        <w:tc>
          <w:tcPr>
            <w:tcW w:w="3061" w:type="dxa"/>
          </w:tcPr>
          <w:p w14:paraId="7953FBEB" w14:textId="3B3C3815" w:rsidR="00217102" w:rsidRPr="00243EB9" w:rsidRDefault="00917C12" w:rsidP="00A05659">
            <w:pPr>
              <w:pStyle w:val="TextodeTablas"/>
              <w:jc w:val="left"/>
              <w:rPr>
                <w:lang w:val="es-HN"/>
              </w:rPr>
            </w:pPr>
            <w:r w:rsidRPr="00243EB9">
              <w:rPr>
                <w:lang w:val="es-HN"/>
              </w:rPr>
              <w:t xml:space="preserve">Junta </w:t>
            </w:r>
            <w:r w:rsidR="003477A6" w:rsidRPr="00243EB9">
              <w:rPr>
                <w:lang w:val="es-HN"/>
              </w:rPr>
              <w:t>d</w:t>
            </w:r>
            <w:r w:rsidRPr="00243EB9">
              <w:rPr>
                <w:lang w:val="es-HN"/>
              </w:rPr>
              <w:t>irectiva</w:t>
            </w:r>
          </w:p>
        </w:tc>
        <w:tc>
          <w:tcPr>
            <w:tcW w:w="6715" w:type="dxa"/>
          </w:tcPr>
          <w:p w14:paraId="681BE2D5" w14:textId="77777777" w:rsidR="00217102" w:rsidRPr="00243EB9" w:rsidRDefault="00217102" w:rsidP="0017074B">
            <w:pPr>
              <w:pStyle w:val="Prrafodelista"/>
              <w:numPr>
                <w:ilvl w:val="0"/>
                <w:numId w:val="43"/>
              </w:numPr>
              <w:rPr>
                <w:rFonts w:ascii="Times New Roman" w:hAnsi="Times New Roman" w:cs="Times New Roman"/>
                <w:vanish/>
                <w:sz w:val="20"/>
              </w:rPr>
            </w:pPr>
          </w:p>
          <w:p w14:paraId="25F45B30" w14:textId="2BAE5901" w:rsidR="00217102" w:rsidRPr="00243EB9" w:rsidRDefault="007C7C72" w:rsidP="0017074B">
            <w:pPr>
              <w:pStyle w:val="Prrafodelista"/>
              <w:numPr>
                <w:ilvl w:val="1"/>
                <w:numId w:val="43"/>
              </w:numPr>
              <w:rPr>
                <w:rFonts w:ascii="Times New Roman" w:hAnsi="Times New Roman" w:cs="Times New Roman"/>
                <w:sz w:val="20"/>
              </w:rPr>
            </w:pPr>
            <w:r w:rsidRPr="00243EB9">
              <w:rPr>
                <w:rFonts w:ascii="Times New Roman" w:hAnsi="Times New Roman" w:cs="Times New Roman"/>
                <w:sz w:val="20"/>
              </w:rPr>
              <w:t>En caso de que la solicitud sea aceptada</w:t>
            </w:r>
            <w:r w:rsidR="00F91512" w:rsidRPr="00243EB9">
              <w:rPr>
                <w:rFonts w:ascii="Times New Roman" w:hAnsi="Times New Roman" w:cs="Times New Roman"/>
                <w:sz w:val="20"/>
              </w:rPr>
              <w:t>, se debe revisar detalladamente todos los puntos establecidos en el contrat</w:t>
            </w:r>
            <w:r w:rsidR="00D12276" w:rsidRPr="00243EB9">
              <w:rPr>
                <w:rFonts w:ascii="Times New Roman" w:hAnsi="Times New Roman" w:cs="Times New Roman"/>
                <w:sz w:val="20"/>
              </w:rPr>
              <w:t xml:space="preserve">o para determinar si este cumple con las expectativas y </w:t>
            </w:r>
            <w:r w:rsidR="00E60C58" w:rsidRPr="00243EB9">
              <w:rPr>
                <w:rFonts w:ascii="Times New Roman" w:hAnsi="Times New Roman" w:cs="Times New Roman"/>
                <w:sz w:val="20"/>
              </w:rPr>
              <w:t>requerimientos de la asociación.</w:t>
            </w:r>
          </w:p>
        </w:tc>
      </w:tr>
      <w:tr w:rsidR="000E63AA" w:rsidRPr="00243EB9" w14:paraId="0406DCDF" w14:textId="77777777">
        <w:tc>
          <w:tcPr>
            <w:tcW w:w="3119" w:type="dxa"/>
          </w:tcPr>
          <w:p w14:paraId="57BA3D04" w14:textId="1AB30108" w:rsidR="000E63AA" w:rsidRPr="00243EB9" w:rsidRDefault="0016283B" w:rsidP="0017074B">
            <w:pPr>
              <w:pStyle w:val="TextodeTablas"/>
              <w:numPr>
                <w:ilvl w:val="0"/>
                <w:numId w:val="42"/>
              </w:numPr>
              <w:jc w:val="left"/>
              <w:rPr>
                <w:lang w:val="es-HN"/>
              </w:rPr>
            </w:pPr>
            <w:r w:rsidRPr="00243EB9">
              <w:rPr>
                <w:lang w:val="es-HN"/>
              </w:rPr>
              <w:t>Firmar contrato.</w:t>
            </w:r>
          </w:p>
        </w:tc>
        <w:tc>
          <w:tcPr>
            <w:tcW w:w="3061" w:type="dxa"/>
          </w:tcPr>
          <w:p w14:paraId="1EC3B386" w14:textId="38B701FA" w:rsidR="000E63AA" w:rsidRPr="00243EB9" w:rsidRDefault="0016283B" w:rsidP="00A05659">
            <w:pPr>
              <w:pStyle w:val="TextodeTablas"/>
              <w:jc w:val="left"/>
              <w:rPr>
                <w:lang w:val="es-HN"/>
              </w:rPr>
            </w:pPr>
            <w:r w:rsidRPr="00243EB9">
              <w:rPr>
                <w:lang w:val="es-HN"/>
              </w:rPr>
              <w:t xml:space="preserve">Presidente </w:t>
            </w:r>
            <w:r w:rsidR="003477A6" w:rsidRPr="00243EB9">
              <w:rPr>
                <w:lang w:val="es-HN"/>
              </w:rPr>
              <w:t>j</w:t>
            </w:r>
            <w:r w:rsidR="000E63AA" w:rsidRPr="00243EB9">
              <w:rPr>
                <w:lang w:val="es-HN"/>
              </w:rPr>
              <w:t xml:space="preserve">unta </w:t>
            </w:r>
            <w:r w:rsidR="003477A6" w:rsidRPr="00243EB9">
              <w:rPr>
                <w:lang w:val="es-HN"/>
              </w:rPr>
              <w:t>d</w:t>
            </w:r>
            <w:r w:rsidR="000E63AA" w:rsidRPr="00243EB9">
              <w:rPr>
                <w:lang w:val="es-HN"/>
              </w:rPr>
              <w:t>irectiva</w:t>
            </w:r>
          </w:p>
        </w:tc>
        <w:tc>
          <w:tcPr>
            <w:tcW w:w="6715" w:type="dxa"/>
          </w:tcPr>
          <w:p w14:paraId="60DAF385" w14:textId="77777777" w:rsidR="00217102" w:rsidRPr="00243EB9" w:rsidRDefault="00217102" w:rsidP="0017074B">
            <w:pPr>
              <w:pStyle w:val="Prrafodelista"/>
              <w:numPr>
                <w:ilvl w:val="0"/>
                <w:numId w:val="43"/>
              </w:numPr>
              <w:rPr>
                <w:rFonts w:ascii="Times New Roman" w:hAnsi="Times New Roman" w:cs="Times New Roman"/>
                <w:vanish/>
                <w:sz w:val="20"/>
              </w:rPr>
            </w:pPr>
          </w:p>
          <w:p w14:paraId="54CAD2D3" w14:textId="6C2B154F" w:rsidR="000E63AA" w:rsidRPr="00243EB9" w:rsidRDefault="00511BBE" w:rsidP="0017074B">
            <w:pPr>
              <w:pStyle w:val="Prrafodelista"/>
              <w:numPr>
                <w:ilvl w:val="1"/>
                <w:numId w:val="43"/>
              </w:numPr>
              <w:rPr>
                <w:rFonts w:ascii="Times New Roman" w:hAnsi="Times New Roman" w:cs="Times New Roman"/>
                <w:sz w:val="20"/>
              </w:rPr>
            </w:pPr>
            <w:r w:rsidRPr="00243EB9">
              <w:rPr>
                <w:rFonts w:ascii="Times New Roman" w:hAnsi="Times New Roman" w:cs="Times New Roman"/>
                <w:sz w:val="20"/>
              </w:rPr>
              <w:t>Si el contrato cumple con las expectativas y exigencias de la asociación se procede a firma y cerrar formalmente el proceso de recepción de fondos</w:t>
            </w:r>
            <w:r w:rsidR="003F230A" w:rsidRPr="00243EB9">
              <w:rPr>
                <w:rFonts w:ascii="Times New Roman" w:hAnsi="Times New Roman" w:cs="Times New Roman"/>
                <w:sz w:val="20"/>
              </w:rPr>
              <w:t>.</w:t>
            </w:r>
          </w:p>
        </w:tc>
      </w:tr>
      <w:tr w:rsidR="00217102" w:rsidRPr="00243EB9" w14:paraId="4C43C3B7" w14:textId="77777777" w:rsidTr="00212268">
        <w:trPr>
          <w:trHeight w:val="257"/>
        </w:trPr>
        <w:tc>
          <w:tcPr>
            <w:tcW w:w="3119" w:type="dxa"/>
          </w:tcPr>
          <w:p w14:paraId="4048BC23" w14:textId="58493F78" w:rsidR="00217102" w:rsidRPr="00243EB9" w:rsidRDefault="007F159E" w:rsidP="0017074B">
            <w:pPr>
              <w:pStyle w:val="TextodeTablas"/>
              <w:numPr>
                <w:ilvl w:val="0"/>
                <w:numId w:val="42"/>
              </w:numPr>
              <w:jc w:val="left"/>
              <w:rPr>
                <w:lang w:val="es-HN"/>
              </w:rPr>
            </w:pPr>
            <w:r w:rsidRPr="00243EB9">
              <w:rPr>
                <w:lang w:val="es-HN"/>
              </w:rPr>
              <w:t>Emitir documentación soporte requerida</w:t>
            </w:r>
            <w:r w:rsidR="0052202B" w:rsidRPr="00243EB9">
              <w:rPr>
                <w:lang w:val="es-HN"/>
              </w:rPr>
              <w:t>.</w:t>
            </w:r>
          </w:p>
        </w:tc>
        <w:tc>
          <w:tcPr>
            <w:tcW w:w="3061" w:type="dxa"/>
          </w:tcPr>
          <w:p w14:paraId="41666E98" w14:textId="1F5A1FCB" w:rsidR="00217102" w:rsidRPr="00243EB9" w:rsidRDefault="0013007A" w:rsidP="00A05659">
            <w:pPr>
              <w:rPr>
                <w:rFonts w:ascii="Times New Roman" w:hAnsi="Times New Roman" w:cs="Times New Roman"/>
                <w:sz w:val="20"/>
              </w:rPr>
            </w:pPr>
            <w:r w:rsidRPr="00243EB9">
              <w:rPr>
                <w:rFonts w:ascii="Times New Roman" w:hAnsi="Times New Roman" w:cs="Times New Roman"/>
                <w:sz w:val="20"/>
              </w:rPr>
              <w:t xml:space="preserve">Presidente </w:t>
            </w:r>
            <w:r w:rsidR="003477A6" w:rsidRPr="00243EB9">
              <w:rPr>
                <w:rFonts w:ascii="Times New Roman" w:hAnsi="Times New Roman" w:cs="Times New Roman"/>
                <w:sz w:val="20"/>
              </w:rPr>
              <w:t>j</w:t>
            </w:r>
            <w:r w:rsidRPr="00243EB9">
              <w:rPr>
                <w:rFonts w:ascii="Times New Roman" w:hAnsi="Times New Roman" w:cs="Times New Roman"/>
                <w:sz w:val="20"/>
              </w:rPr>
              <w:t xml:space="preserve">unta </w:t>
            </w:r>
            <w:r w:rsidR="003477A6" w:rsidRPr="00243EB9">
              <w:rPr>
                <w:rFonts w:ascii="Times New Roman" w:hAnsi="Times New Roman" w:cs="Times New Roman"/>
                <w:sz w:val="20"/>
              </w:rPr>
              <w:t>d</w:t>
            </w:r>
            <w:r w:rsidRPr="00243EB9">
              <w:rPr>
                <w:rFonts w:ascii="Times New Roman" w:hAnsi="Times New Roman" w:cs="Times New Roman"/>
                <w:sz w:val="20"/>
              </w:rPr>
              <w:t>irectiva</w:t>
            </w:r>
          </w:p>
        </w:tc>
        <w:tc>
          <w:tcPr>
            <w:tcW w:w="6715" w:type="dxa"/>
          </w:tcPr>
          <w:p w14:paraId="05C038A0" w14:textId="77777777" w:rsidR="00AF79BB" w:rsidRPr="00243EB9" w:rsidRDefault="00AF79BB" w:rsidP="0017074B">
            <w:pPr>
              <w:pStyle w:val="Prrafodelista"/>
              <w:numPr>
                <w:ilvl w:val="0"/>
                <w:numId w:val="43"/>
              </w:numPr>
              <w:rPr>
                <w:rFonts w:ascii="Times New Roman" w:hAnsi="Times New Roman" w:cs="Times New Roman"/>
                <w:vanish/>
                <w:sz w:val="20"/>
              </w:rPr>
            </w:pPr>
          </w:p>
          <w:p w14:paraId="11AD9BEE" w14:textId="1C085EE0" w:rsidR="00DC4193" w:rsidRPr="00243EB9" w:rsidRDefault="003F230A" w:rsidP="0017074B">
            <w:pPr>
              <w:pStyle w:val="Prrafodelista"/>
              <w:numPr>
                <w:ilvl w:val="1"/>
                <w:numId w:val="43"/>
              </w:numPr>
              <w:rPr>
                <w:rFonts w:ascii="Times New Roman" w:hAnsi="Times New Roman" w:cs="Times New Roman"/>
                <w:sz w:val="20"/>
              </w:rPr>
            </w:pPr>
            <w:r w:rsidRPr="00243EB9">
              <w:rPr>
                <w:rFonts w:ascii="Times New Roman" w:hAnsi="Times New Roman" w:cs="Times New Roman"/>
                <w:sz w:val="20"/>
              </w:rPr>
              <w:t xml:space="preserve">Emite </w:t>
            </w:r>
            <w:r w:rsidR="005A584F" w:rsidRPr="00243EB9">
              <w:rPr>
                <w:rFonts w:ascii="Times New Roman" w:hAnsi="Times New Roman" w:cs="Times New Roman"/>
                <w:sz w:val="20"/>
              </w:rPr>
              <w:t>Constancia de Donación por medio del SAR a nombre de la institución donante (Anexo 10: Constancia de Donación).</w:t>
            </w:r>
          </w:p>
        </w:tc>
      </w:tr>
    </w:tbl>
    <w:p w14:paraId="3935034F" w14:textId="25E41244" w:rsidR="004E1686" w:rsidRPr="00243EB9" w:rsidRDefault="00D026FB" w:rsidP="00A05659">
      <w:pPr>
        <w:pStyle w:val="FuentedeFigurasyTablas"/>
      </w:pPr>
      <w:r w:rsidRPr="00243EB9">
        <w:t>Fuente: (Elaboración propia, 2023)</w:t>
      </w:r>
    </w:p>
    <w:p w14:paraId="6799F01B" w14:textId="77777777" w:rsidR="004E1686" w:rsidRPr="00243EB9" w:rsidRDefault="004E1686" w:rsidP="00A05659">
      <w:pPr>
        <w:pStyle w:val="TextoPrincipal"/>
      </w:pPr>
    </w:p>
    <w:p w14:paraId="6751F564" w14:textId="77777777" w:rsidR="004E1686" w:rsidRPr="00243EB9" w:rsidRDefault="004E1686" w:rsidP="00A05659">
      <w:pPr>
        <w:pStyle w:val="TextoPrincipal"/>
      </w:pPr>
    </w:p>
    <w:p w14:paraId="15843E91" w14:textId="77777777" w:rsidR="004E1686" w:rsidRPr="00243EB9" w:rsidRDefault="004E1686" w:rsidP="00A05659">
      <w:pPr>
        <w:pStyle w:val="TextoPrincipal"/>
      </w:pPr>
    </w:p>
    <w:p w14:paraId="5C23848E" w14:textId="77777777" w:rsidR="00643228" w:rsidRPr="00243EB9" w:rsidRDefault="00643228" w:rsidP="00A05659">
      <w:pPr>
        <w:pStyle w:val="TextoPrincipal"/>
      </w:pPr>
    </w:p>
    <w:p w14:paraId="13300EBD" w14:textId="77777777" w:rsidR="00643228" w:rsidRPr="00243EB9" w:rsidRDefault="00643228" w:rsidP="00A05659">
      <w:pPr>
        <w:pStyle w:val="TextoPrincipal"/>
      </w:pPr>
    </w:p>
    <w:p w14:paraId="0EFF2498" w14:textId="77777777" w:rsidR="00643228" w:rsidRPr="00243EB9" w:rsidRDefault="00643228" w:rsidP="00A05659">
      <w:pPr>
        <w:pStyle w:val="TextoPrincipal"/>
      </w:pPr>
    </w:p>
    <w:p w14:paraId="3C55C598" w14:textId="77777777" w:rsidR="00643228" w:rsidRPr="00243EB9" w:rsidRDefault="00643228" w:rsidP="00A05659">
      <w:pPr>
        <w:pStyle w:val="TextoPrincipal"/>
      </w:pPr>
    </w:p>
    <w:p w14:paraId="6C33CC31" w14:textId="77777777" w:rsidR="00643228" w:rsidRPr="00243EB9" w:rsidRDefault="00643228" w:rsidP="00A05659">
      <w:pPr>
        <w:pStyle w:val="TextoPrincipal"/>
      </w:pPr>
    </w:p>
    <w:p w14:paraId="57FF9334" w14:textId="77777777" w:rsidR="00643228" w:rsidRPr="00243EB9" w:rsidRDefault="00643228" w:rsidP="00A05659">
      <w:pPr>
        <w:pStyle w:val="TextoPrincipal"/>
      </w:pPr>
    </w:p>
    <w:p w14:paraId="2DFFFCDB" w14:textId="77777777" w:rsidR="005A584F" w:rsidRPr="00243EB9" w:rsidRDefault="005A584F" w:rsidP="00A05659">
      <w:pPr>
        <w:pStyle w:val="TextoPrincipal"/>
      </w:pPr>
    </w:p>
    <w:p w14:paraId="5F9A072F" w14:textId="77777777" w:rsidR="005A584F" w:rsidRPr="00243EB9" w:rsidRDefault="005A584F" w:rsidP="00A05659">
      <w:pPr>
        <w:pStyle w:val="TextoPrincipal"/>
      </w:pPr>
    </w:p>
    <w:p w14:paraId="682DB537" w14:textId="77777777" w:rsidR="005A584F" w:rsidRPr="00243EB9" w:rsidRDefault="005A584F" w:rsidP="00A05659">
      <w:pPr>
        <w:pStyle w:val="TextoPrincipal"/>
      </w:pPr>
    </w:p>
    <w:p w14:paraId="75CD3B21" w14:textId="77777777" w:rsidR="00643228" w:rsidRPr="00243EB9" w:rsidRDefault="00643228" w:rsidP="00A05659">
      <w:pPr>
        <w:pStyle w:val="TextoPrincipal"/>
      </w:pPr>
    </w:p>
    <w:p w14:paraId="20C4AE3C" w14:textId="77777777" w:rsidR="00643228" w:rsidRPr="00243EB9" w:rsidRDefault="00643228" w:rsidP="00A05659">
      <w:pPr>
        <w:pStyle w:val="TextoPrincipal"/>
      </w:pPr>
    </w:p>
    <w:p w14:paraId="6FAD65B9" w14:textId="77777777" w:rsidR="00643228" w:rsidRPr="00243EB9" w:rsidRDefault="00643228" w:rsidP="00A05659">
      <w:pPr>
        <w:pStyle w:val="TextoPrincipal"/>
      </w:pPr>
    </w:p>
    <w:p w14:paraId="0F19523E" w14:textId="77777777" w:rsidR="00643228" w:rsidRPr="00243EB9" w:rsidRDefault="00643228" w:rsidP="00A05659">
      <w:pPr>
        <w:pStyle w:val="TextoPrincipal"/>
      </w:pPr>
    </w:p>
    <w:p w14:paraId="05F27DD4" w14:textId="77777777" w:rsidR="006C18E2" w:rsidRPr="00243EB9" w:rsidRDefault="00655084" w:rsidP="00A05659">
      <w:pPr>
        <w:pStyle w:val="Ttulo4"/>
        <w:ind w:left="1985" w:hanging="851"/>
      </w:pPr>
      <w:bookmarkStart w:id="3904" w:name="_Toc157506408"/>
      <w:r w:rsidRPr="00243EB9">
        <w:lastRenderedPageBreak/>
        <w:t>MATRIZ DE RIESGOS DE LA PROPUESTA</w:t>
      </w:r>
      <w:bookmarkEnd w:id="3904"/>
    </w:p>
    <w:p w14:paraId="0077BD9F" w14:textId="0E3B9EF7" w:rsidR="00F37E32" w:rsidRPr="00243EB9" w:rsidRDefault="005449A0" w:rsidP="00A05659">
      <w:pPr>
        <w:pStyle w:val="TextoPrincipal"/>
      </w:pPr>
      <w:r w:rsidRPr="00243EB9">
        <w:t xml:space="preserve">La identificación de los riesgos en la propuesta se desarrolló por medio de lluvia de ideas y la </w:t>
      </w:r>
      <w:r w:rsidR="00F37E32" w:rsidRPr="00243EB9">
        <w:t>valoración a juicio de experto</w:t>
      </w:r>
      <w:r w:rsidR="00A04FA6" w:rsidRPr="00243EB9">
        <w:t>s</w:t>
      </w:r>
      <w:r w:rsidR="00F37E32" w:rsidRPr="00243EB9">
        <w:t xml:space="preserve"> del equipo de proyecto.</w:t>
      </w:r>
    </w:p>
    <w:p w14:paraId="032149E3" w14:textId="0289B3E3" w:rsidR="00F132FF" w:rsidRPr="00243EB9" w:rsidRDefault="00F132FF" w:rsidP="00A05659">
      <w:pPr>
        <w:pStyle w:val="TtulodeTablas"/>
        <w:rPr>
          <w:lang w:val="es-HN"/>
        </w:rPr>
      </w:pPr>
      <w:bookmarkStart w:id="3905" w:name="_Toc157505826"/>
      <w:r w:rsidRPr="00243EB9">
        <w:rPr>
          <w:lang w:val="es-HN"/>
        </w:rPr>
        <w:t>Tabla</w:t>
      </w:r>
      <w:r w:rsidR="00643228" w:rsidRPr="00243EB9">
        <w:rPr>
          <w:lang w:val="es-HN"/>
        </w:rPr>
        <w:t xml:space="preserve"> 1</w:t>
      </w:r>
      <w:r w:rsidR="008A6CE1" w:rsidRPr="00243EB9">
        <w:rPr>
          <w:lang w:val="es-HN"/>
        </w:rPr>
        <w:t>5</w:t>
      </w:r>
      <w:r w:rsidRPr="00243EB9">
        <w:rPr>
          <w:lang w:val="es-HN"/>
        </w:rPr>
        <w:t>. Matriz de riesgos</w:t>
      </w:r>
      <w:bookmarkEnd w:id="3905"/>
    </w:p>
    <w:tbl>
      <w:tblPr>
        <w:tblW w:w="13036" w:type="dxa"/>
        <w:tblCellMar>
          <w:left w:w="70" w:type="dxa"/>
          <w:right w:w="70" w:type="dxa"/>
        </w:tblCellMar>
        <w:tblLook w:val="04A0" w:firstRow="1" w:lastRow="0" w:firstColumn="1" w:lastColumn="0" w:noHBand="0" w:noVBand="1"/>
      </w:tblPr>
      <w:tblGrid>
        <w:gridCol w:w="3964"/>
        <w:gridCol w:w="1276"/>
        <w:gridCol w:w="1134"/>
        <w:gridCol w:w="851"/>
        <w:gridCol w:w="1701"/>
        <w:gridCol w:w="4110"/>
      </w:tblGrid>
      <w:tr w:rsidR="007A259B" w:rsidRPr="00243EB9" w14:paraId="39F20287" w14:textId="021CFA5B">
        <w:trPr>
          <w:trHeight w:val="290"/>
        </w:trPr>
        <w:tc>
          <w:tcPr>
            <w:tcW w:w="13036"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17DF6E06" w14:textId="77777777" w:rsidR="007A259B" w:rsidRPr="00243EB9" w:rsidRDefault="007A259B" w:rsidP="00A05659">
            <w:pPr>
              <w:pStyle w:val="TextodeTablas"/>
              <w:jc w:val="left"/>
              <w:rPr>
                <w:b/>
                <w:bCs/>
                <w:lang w:val="es-HN" w:eastAsia="es-HN"/>
              </w:rPr>
            </w:pPr>
            <w:r w:rsidRPr="00243EB9">
              <w:rPr>
                <w:b/>
                <w:bCs/>
                <w:lang w:val="es-HN" w:eastAsia="es-HN"/>
              </w:rPr>
              <w:t>Probabilidad (medido en términos de ocurrencia):</w:t>
            </w:r>
          </w:p>
          <w:p w14:paraId="718CAD53" w14:textId="77777777" w:rsidR="007A259B" w:rsidRPr="00243EB9" w:rsidRDefault="007A259B" w:rsidP="00A05659">
            <w:pPr>
              <w:pStyle w:val="TextodeTablas"/>
              <w:jc w:val="left"/>
              <w:rPr>
                <w:lang w:val="es-HN" w:eastAsia="es-HN"/>
              </w:rPr>
            </w:pPr>
            <w:r w:rsidRPr="00243EB9">
              <w:rPr>
                <w:b/>
                <w:bCs/>
                <w:lang w:val="es-HN" w:eastAsia="es-HN"/>
              </w:rPr>
              <w:t>3:</w:t>
            </w:r>
            <w:r w:rsidRPr="00243EB9">
              <w:rPr>
                <w:lang w:val="es-HN" w:eastAsia="es-HN"/>
              </w:rPr>
              <w:t xml:space="preserve"> Evento casi seguro que se pueda presentar.</w:t>
            </w:r>
          </w:p>
          <w:p w14:paraId="3CE23E7E" w14:textId="77777777" w:rsidR="007A259B" w:rsidRPr="00243EB9" w:rsidRDefault="007A259B" w:rsidP="00A05659">
            <w:pPr>
              <w:pStyle w:val="TextodeTablas"/>
              <w:jc w:val="left"/>
              <w:rPr>
                <w:lang w:val="es-HN" w:eastAsia="es-HN"/>
              </w:rPr>
            </w:pPr>
            <w:r w:rsidRPr="00243EB9">
              <w:rPr>
                <w:b/>
                <w:bCs/>
                <w:lang w:val="es-HN" w:eastAsia="es-HN"/>
              </w:rPr>
              <w:t>2:</w:t>
            </w:r>
            <w:r w:rsidRPr="00243EB9">
              <w:rPr>
                <w:lang w:val="es-HN" w:eastAsia="es-HN"/>
              </w:rPr>
              <w:t xml:space="preserve"> Evento con una probabilidad el 50% de que se pueda presentar.</w:t>
            </w:r>
          </w:p>
          <w:p w14:paraId="2CBD1607" w14:textId="4A483DC2" w:rsidR="007A259B" w:rsidRPr="00243EB9" w:rsidRDefault="007A259B" w:rsidP="00A05659">
            <w:pPr>
              <w:pStyle w:val="TextodeTablas"/>
              <w:jc w:val="left"/>
              <w:rPr>
                <w:lang w:val="es-HN" w:eastAsia="es-HN"/>
              </w:rPr>
            </w:pPr>
            <w:r w:rsidRPr="00243EB9">
              <w:rPr>
                <w:b/>
                <w:bCs/>
                <w:lang w:val="es-HN" w:eastAsia="es-HN"/>
              </w:rPr>
              <w:t>1:</w:t>
            </w:r>
            <w:r w:rsidRPr="00243EB9">
              <w:rPr>
                <w:lang w:val="es-HN" w:eastAsia="es-HN"/>
              </w:rPr>
              <w:t xml:space="preserve"> Evento muy poco probable de que se pueda presentar.</w:t>
            </w:r>
          </w:p>
        </w:tc>
      </w:tr>
      <w:tr w:rsidR="007A259B" w:rsidRPr="00243EB9" w14:paraId="36C3F509" w14:textId="7C61849F">
        <w:trPr>
          <w:trHeight w:val="290"/>
        </w:trPr>
        <w:tc>
          <w:tcPr>
            <w:tcW w:w="13036"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7BCCA044" w14:textId="77777777" w:rsidR="007A259B" w:rsidRPr="00243EB9" w:rsidRDefault="007A259B" w:rsidP="00A05659">
            <w:pPr>
              <w:pStyle w:val="TextodeTablas"/>
              <w:jc w:val="left"/>
              <w:rPr>
                <w:b/>
                <w:bCs/>
                <w:lang w:val="es-HN" w:eastAsia="es-HN"/>
              </w:rPr>
            </w:pPr>
            <w:r w:rsidRPr="00243EB9">
              <w:rPr>
                <w:b/>
                <w:bCs/>
                <w:lang w:val="es-HN" w:eastAsia="es-HN"/>
              </w:rPr>
              <w:t>Impacto (medido en términos de tiempo):</w:t>
            </w:r>
          </w:p>
          <w:p w14:paraId="742D460A" w14:textId="77777777" w:rsidR="007A259B" w:rsidRPr="00243EB9" w:rsidRDefault="007A259B" w:rsidP="00A05659">
            <w:pPr>
              <w:pStyle w:val="TextodeTablas"/>
              <w:jc w:val="left"/>
              <w:rPr>
                <w:lang w:val="es-HN" w:eastAsia="es-HN"/>
              </w:rPr>
            </w:pPr>
            <w:r w:rsidRPr="00243EB9">
              <w:rPr>
                <w:b/>
                <w:bCs/>
                <w:lang w:val="es-HN" w:eastAsia="es-HN"/>
              </w:rPr>
              <w:t>3:</w:t>
            </w:r>
            <w:r w:rsidRPr="00243EB9">
              <w:rPr>
                <w:lang w:val="es-HN" w:eastAsia="es-HN"/>
              </w:rPr>
              <w:t xml:space="preserve"> Puede provocar un atraso de una semana o más en el proyecto.</w:t>
            </w:r>
          </w:p>
          <w:p w14:paraId="07E4D8DC" w14:textId="77777777" w:rsidR="007A259B" w:rsidRPr="00243EB9" w:rsidRDefault="007A259B" w:rsidP="00A05659">
            <w:pPr>
              <w:pStyle w:val="TextodeTablas"/>
              <w:jc w:val="left"/>
              <w:rPr>
                <w:lang w:val="es-HN" w:eastAsia="es-HN"/>
              </w:rPr>
            </w:pPr>
            <w:r w:rsidRPr="00243EB9">
              <w:rPr>
                <w:b/>
                <w:bCs/>
                <w:lang w:val="es-HN" w:eastAsia="es-HN"/>
              </w:rPr>
              <w:t>2:</w:t>
            </w:r>
            <w:r w:rsidRPr="00243EB9">
              <w:rPr>
                <w:lang w:val="es-HN" w:eastAsia="es-HN"/>
              </w:rPr>
              <w:t xml:space="preserve"> Puede provocar un atraso menor a una semana, pero mayor a un día.</w:t>
            </w:r>
          </w:p>
          <w:p w14:paraId="4429BF0C" w14:textId="39A5C20C" w:rsidR="007A259B" w:rsidRPr="00243EB9" w:rsidRDefault="007A259B" w:rsidP="00A05659">
            <w:pPr>
              <w:pStyle w:val="TextodeTablas"/>
              <w:jc w:val="left"/>
              <w:rPr>
                <w:b/>
                <w:bCs/>
                <w:lang w:val="es-HN" w:eastAsia="es-HN"/>
              </w:rPr>
            </w:pPr>
            <w:r w:rsidRPr="00243EB9">
              <w:rPr>
                <w:b/>
                <w:bCs/>
                <w:lang w:val="es-HN" w:eastAsia="es-HN"/>
              </w:rPr>
              <w:t>1:</w:t>
            </w:r>
            <w:r w:rsidRPr="00243EB9">
              <w:rPr>
                <w:lang w:val="es-HN" w:eastAsia="es-HN"/>
              </w:rPr>
              <w:t xml:space="preserve"> Puede provocar un atraso menor a un día.</w:t>
            </w:r>
          </w:p>
        </w:tc>
      </w:tr>
      <w:tr w:rsidR="007A259B" w:rsidRPr="00243EB9" w14:paraId="6E31217B" w14:textId="2B52D34C">
        <w:trPr>
          <w:trHeight w:val="290"/>
        </w:trPr>
        <w:tc>
          <w:tcPr>
            <w:tcW w:w="13036"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3ABCE90C" w14:textId="77777777" w:rsidR="007A259B" w:rsidRPr="00243EB9" w:rsidRDefault="007A259B" w:rsidP="00A05659">
            <w:pPr>
              <w:pStyle w:val="TextodeTablas"/>
              <w:jc w:val="left"/>
              <w:rPr>
                <w:b/>
                <w:bCs/>
                <w:lang w:val="es-HN" w:eastAsia="es-HN"/>
              </w:rPr>
            </w:pPr>
            <w:r w:rsidRPr="00243EB9">
              <w:rPr>
                <w:b/>
                <w:bCs/>
                <w:lang w:val="es-HN" w:eastAsia="es-HN"/>
              </w:rPr>
              <w:t>Nivel de Riesgo:</w:t>
            </w:r>
          </w:p>
          <w:p w14:paraId="2380D384" w14:textId="0E48FEEF" w:rsidR="007A259B" w:rsidRPr="00243EB9" w:rsidRDefault="007A259B" w:rsidP="00A05659">
            <w:pPr>
              <w:pStyle w:val="TextodeTablas"/>
              <w:jc w:val="left"/>
              <w:rPr>
                <w:lang w:val="es-HN" w:eastAsia="es-HN"/>
              </w:rPr>
            </w:pPr>
            <w:r w:rsidRPr="00243EB9">
              <w:rPr>
                <w:b/>
                <w:bCs/>
                <w:lang w:val="es-HN" w:eastAsia="es-HN"/>
              </w:rPr>
              <w:t xml:space="preserve">BAJO: </w:t>
            </w:r>
            <w:r w:rsidRPr="00243EB9">
              <w:rPr>
                <w:lang w:val="es-HN" w:eastAsia="es-HN"/>
              </w:rPr>
              <w:t xml:space="preserve">riesgo entre 1 y </w:t>
            </w:r>
            <w:r w:rsidR="009968D5" w:rsidRPr="00243EB9">
              <w:rPr>
                <w:lang w:val="es-HN" w:eastAsia="es-HN"/>
              </w:rPr>
              <w:t>3.</w:t>
            </w:r>
            <w:r w:rsidR="009968D5" w:rsidRPr="00243EB9">
              <w:rPr>
                <w:b/>
                <w:bCs/>
                <w:lang w:val="es-HN" w:eastAsia="es-HN"/>
              </w:rPr>
              <w:t xml:space="preserve"> MEDIO</w:t>
            </w:r>
            <w:r w:rsidRPr="00243EB9">
              <w:rPr>
                <w:b/>
                <w:bCs/>
                <w:lang w:val="es-HN" w:eastAsia="es-HN"/>
              </w:rPr>
              <w:t xml:space="preserve">: </w:t>
            </w:r>
            <w:r w:rsidRPr="00243EB9">
              <w:rPr>
                <w:lang w:val="es-HN" w:eastAsia="es-HN"/>
              </w:rPr>
              <w:t>riesgo entre 4 y 6.</w:t>
            </w:r>
            <w:r w:rsidR="009968D5" w:rsidRPr="00243EB9">
              <w:rPr>
                <w:lang w:val="es-HN" w:eastAsia="es-HN"/>
              </w:rPr>
              <w:t xml:space="preserve"> </w:t>
            </w:r>
            <w:r w:rsidRPr="00243EB9">
              <w:rPr>
                <w:b/>
                <w:bCs/>
                <w:lang w:val="es-HN" w:eastAsia="es-HN"/>
              </w:rPr>
              <w:t xml:space="preserve">ALTO: </w:t>
            </w:r>
            <w:r w:rsidRPr="00243EB9">
              <w:rPr>
                <w:lang w:val="es-HN" w:eastAsia="es-HN"/>
              </w:rPr>
              <w:t>riesgo entre 7 y 9.</w:t>
            </w:r>
          </w:p>
        </w:tc>
      </w:tr>
      <w:tr w:rsidR="00992327" w:rsidRPr="00243EB9" w14:paraId="03DB4AA5" w14:textId="7F95BC04" w:rsidTr="00E71AC5">
        <w:trPr>
          <w:trHeight w:val="29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ABD401" w14:textId="77777777" w:rsidR="00992327" w:rsidRPr="00243EB9" w:rsidRDefault="00992327" w:rsidP="00A05659">
            <w:pPr>
              <w:pStyle w:val="TextodeTablas"/>
              <w:rPr>
                <w:b/>
                <w:bCs/>
                <w:lang w:val="es-HN" w:eastAsia="es-HN"/>
              </w:rPr>
            </w:pPr>
            <w:r w:rsidRPr="00243EB9">
              <w:rPr>
                <w:b/>
                <w:bCs/>
                <w:lang w:val="es-HN" w:eastAsia="es-HN"/>
              </w:rPr>
              <w:t>Evento</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7CF0EB8C" w14:textId="77777777" w:rsidR="00992327" w:rsidRPr="00243EB9" w:rsidRDefault="00992327" w:rsidP="00A05659">
            <w:pPr>
              <w:pStyle w:val="TextodeTablas"/>
              <w:rPr>
                <w:b/>
                <w:bCs/>
                <w:lang w:val="es-HN" w:eastAsia="es-HN"/>
              </w:rPr>
            </w:pPr>
            <w:r w:rsidRPr="00243EB9">
              <w:rPr>
                <w:b/>
                <w:bCs/>
                <w:lang w:val="es-HN" w:eastAsia="es-HN"/>
              </w:rPr>
              <w:t>Probabilidad</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41895B1C" w14:textId="77777777" w:rsidR="00992327" w:rsidRPr="00243EB9" w:rsidRDefault="00992327" w:rsidP="00A05659">
            <w:pPr>
              <w:pStyle w:val="TextodeTablas"/>
              <w:rPr>
                <w:b/>
                <w:bCs/>
                <w:lang w:val="es-HN" w:eastAsia="es-HN"/>
              </w:rPr>
            </w:pPr>
            <w:r w:rsidRPr="00243EB9">
              <w:rPr>
                <w:b/>
                <w:bCs/>
                <w:lang w:val="es-HN" w:eastAsia="es-HN"/>
              </w:rPr>
              <w:t>Impacto</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D7927C0" w14:textId="77777777" w:rsidR="00992327" w:rsidRPr="00243EB9" w:rsidRDefault="00992327" w:rsidP="00A05659">
            <w:pPr>
              <w:pStyle w:val="TextodeTablas"/>
              <w:rPr>
                <w:b/>
                <w:bCs/>
                <w:lang w:val="es-HN" w:eastAsia="es-HN"/>
              </w:rPr>
            </w:pPr>
            <w:r w:rsidRPr="00243EB9">
              <w:rPr>
                <w:b/>
                <w:bCs/>
                <w:lang w:val="es-HN" w:eastAsia="es-HN"/>
              </w:rPr>
              <w:t>Riesgo</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BF6BDC7" w14:textId="77777777" w:rsidR="00992327" w:rsidRPr="00243EB9" w:rsidRDefault="00992327" w:rsidP="00A05659">
            <w:pPr>
              <w:pStyle w:val="TextodeTablas"/>
              <w:rPr>
                <w:b/>
                <w:bCs/>
                <w:lang w:val="es-HN" w:eastAsia="es-HN"/>
              </w:rPr>
            </w:pPr>
            <w:r w:rsidRPr="00243EB9">
              <w:rPr>
                <w:b/>
                <w:bCs/>
                <w:lang w:val="es-HN" w:eastAsia="es-HN"/>
              </w:rPr>
              <w:t>Nivel de Riesgo</w:t>
            </w:r>
          </w:p>
        </w:tc>
        <w:tc>
          <w:tcPr>
            <w:tcW w:w="4110" w:type="dxa"/>
            <w:tcBorders>
              <w:top w:val="single" w:sz="4" w:space="0" w:color="auto"/>
              <w:left w:val="nil"/>
              <w:bottom w:val="single" w:sz="4" w:space="0" w:color="auto"/>
              <w:right w:val="single" w:sz="4" w:space="0" w:color="auto"/>
            </w:tcBorders>
          </w:tcPr>
          <w:p w14:paraId="2E5AF431" w14:textId="67E354E1" w:rsidR="00992327" w:rsidRPr="00243EB9" w:rsidRDefault="00994502" w:rsidP="00A05659">
            <w:pPr>
              <w:pStyle w:val="TextodeTablas"/>
              <w:rPr>
                <w:b/>
                <w:bCs/>
                <w:lang w:val="es-HN" w:eastAsia="es-HN"/>
              </w:rPr>
            </w:pPr>
            <w:r w:rsidRPr="00243EB9">
              <w:rPr>
                <w:b/>
                <w:bCs/>
                <w:lang w:val="es-HN" w:eastAsia="es-HN"/>
              </w:rPr>
              <w:t>Estrate</w:t>
            </w:r>
            <w:r w:rsidR="000B3C15" w:rsidRPr="00243EB9">
              <w:rPr>
                <w:b/>
                <w:bCs/>
                <w:lang w:val="es-HN" w:eastAsia="es-HN"/>
              </w:rPr>
              <w:t>gia de gestión del riesgo</w:t>
            </w:r>
          </w:p>
        </w:tc>
      </w:tr>
      <w:tr w:rsidR="00992327" w:rsidRPr="00243EB9" w14:paraId="44BAE2F1" w14:textId="58F2291C"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0ECB5D22" w14:textId="77777777" w:rsidR="00992327" w:rsidRPr="00243EB9" w:rsidRDefault="00992327" w:rsidP="00A05659">
            <w:pPr>
              <w:pStyle w:val="TextodeTablas"/>
              <w:jc w:val="left"/>
              <w:rPr>
                <w:lang w:val="es-HN" w:eastAsia="es-HN"/>
              </w:rPr>
            </w:pPr>
            <w:r w:rsidRPr="00243EB9">
              <w:rPr>
                <w:lang w:val="es-HN" w:eastAsia="es-HN"/>
              </w:rPr>
              <w:t>Falta de definición de los responsables en las actividades de los procesos.</w:t>
            </w:r>
          </w:p>
        </w:tc>
        <w:tc>
          <w:tcPr>
            <w:tcW w:w="1276" w:type="dxa"/>
            <w:tcBorders>
              <w:top w:val="nil"/>
              <w:left w:val="nil"/>
              <w:bottom w:val="single" w:sz="4" w:space="0" w:color="auto"/>
              <w:right w:val="single" w:sz="4" w:space="0" w:color="auto"/>
            </w:tcBorders>
            <w:shd w:val="clear" w:color="auto" w:fill="auto"/>
            <w:noWrap/>
            <w:vAlign w:val="center"/>
            <w:hideMark/>
          </w:tcPr>
          <w:p w14:paraId="2AC095E1" w14:textId="77777777" w:rsidR="00992327" w:rsidRPr="00243EB9" w:rsidRDefault="00992327" w:rsidP="00A05659">
            <w:pPr>
              <w:pStyle w:val="TextodeTablas"/>
              <w:rPr>
                <w:lang w:val="es-HN" w:eastAsia="es-HN"/>
              </w:rPr>
            </w:pPr>
            <w:r w:rsidRPr="00243EB9">
              <w:rPr>
                <w:lang w:val="es-HN" w:eastAsia="es-HN"/>
              </w:rPr>
              <w:t>3</w:t>
            </w:r>
          </w:p>
        </w:tc>
        <w:tc>
          <w:tcPr>
            <w:tcW w:w="1134" w:type="dxa"/>
            <w:tcBorders>
              <w:top w:val="nil"/>
              <w:left w:val="nil"/>
              <w:bottom w:val="single" w:sz="4" w:space="0" w:color="auto"/>
              <w:right w:val="single" w:sz="4" w:space="0" w:color="auto"/>
            </w:tcBorders>
            <w:shd w:val="clear" w:color="auto" w:fill="auto"/>
            <w:noWrap/>
            <w:vAlign w:val="center"/>
            <w:hideMark/>
          </w:tcPr>
          <w:p w14:paraId="394298E1" w14:textId="77777777" w:rsidR="00992327" w:rsidRPr="00243EB9" w:rsidRDefault="00992327" w:rsidP="00A05659">
            <w:pPr>
              <w:pStyle w:val="TextodeTablas"/>
              <w:rPr>
                <w:lang w:val="es-HN" w:eastAsia="es-HN"/>
              </w:rPr>
            </w:pPr>
            <w:r w:rsidRPr="00243EB9">
              <w:rPr>
                <w:lang w:val="es-HN" w:eastAsia="es-HN"/>
              </w:rPr>
              <w:t>3</w:t>
            </w:r>
          </w:p>
        </w:tc>
        <w:tc>
          <w:tcPr>
            <w:tcW w:w="851" w:type="dxa"/>
            <w:tcBorders>
              <w:top w:val="nil"/>
              <w:left w:val="nil"/>
              <w:bottom w:val="single" w:sz="4" w:space="0" w:color="auto"/>
              <w:right w:val="single" w:sz="4" w:space="0" w:color="auto"/>
            </w:tcBorders>
            <w:shd w:val="clear" w:color="auto" w:fill="auto"/>
            <w:noWrap/>
            <w:vAlign w:val="center"/>
            <w:hideMark/>
          </w:tcPr>
          <w:p w14:paraId="4AEFB5CC" w14:textId="77777777" w:rsidR="00992327" w:rsidRPr="00243EB9" w:rsidRDefault="00992327" w:rsidP="00A05659">
            <w:pPr>
              <w:pStyle w:val="TextodeTablas"/>
              <w:rPr>
                <w:lang w:val="es-HN" w:eastAsia="es-HN"/>
              </w:rPr>
            </w:pPr>
            <w:r w:rsidRPr="00243EB9">
              <w:rPr>
                <w:lang w:val="es-HN" w:eastAsia="es-HN"/>
              </w:rPr>
              <w:t>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691E2694" w14:textId="77777777" w:rsidR="00992327" w:rsidRPr="00243EB9" w:rsidRDefault="00992327" w:rsidP="00A05659">
            <w:pPr>
              <w:pStyle w:val="TextodeTablas"/>
              <w:rPr>
                <w:b/>
                <w:bCs/>
                <w:lang w:val="es-HN" w:eastAsia="es-HN"/>
              </w:rPr>
            </w:pPr>
            <w:r w:rsidRPr="00243EB9">
              <w:rPr>
                <w:b/>
                <w:bCs/>
                <w:lang w:val="es-HN" w:eastAsia="es-HN"/>
              </w:rPr>
              <w:t>ALTO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5D1FEAA4" w14:textId="2B88A2AD" w:rsidR="00992327" w:rsidRPr="00243EB9" w:rsidRDefault="003B7896" w:rsidP="00A05659">
            <w:pPr>
              <w:pStyle w:val="TextodeTablas"/>
              <w:jc w:val="left"/>
              <w:rPr>
                <w:lang w:val="es-HN" w:eastAsia="es-HN"/>
              </w:rPr>
            </w:pPr>
            <w:r w:rsidRPr="00243EB9">
              <w:rPr>
                <w:lang w:val="es-HN" w:eastAsia="es-HN"/>
              </w:rPr>
              <w:t xml:space="preserve">Presentar propuesta de </w:t>
            </w:r>
            <w:r w:rsidR="00D70F93" w:rsidRPr="00243EB9">
              <w:rPr>
                <w:lang w:val="es-HN" w:eastAsia="es-HN"/>
              </w:rPr>
              <w:t>flujos y procedimientos y proponer responsables tentativos.</w:t>
            </w:r>
          </w:p>
        </w:tc>
      </w:tr>
      <w:tr w:rsidR="00992327" w:rsidRPr="00243EB9" w14:paraId="41946FE0" w14:textId="4D39A76C"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50A115F6" w14:textId="0D78E001" w:rsidR="00992327" w:rsidRPr="00243EB9" w:rsidRDefault="00992327" w:rsidP="00A05659">
            <w:pPr>
              <w:pStyle w:val="TextodeTablas"/>
              <w:jc w:val="left"/>
              <w:rPr>
                <w:lang w:val="es-HN" w:eastAsia="es-HN"/>
              </w:rPr>
            </w:pPr>
            <w:r w:rsidRPr="00243EB9">
              <w:rPr>
                <w:lang w:val="es-HN" w:eastAsia="es-HN"/>
              </w:rPr>
              <w:t xml:space="preserve">Falta de definición </w:t>
            </w:r>
            <w:r w:rsidR="00037D0D" w:rsidRPr="00243EB9">
              <w:rPr>
                <w:lang w:val="es-HN" w:eastAsia="es-HN"/>
              </w:rPr>
              <w:t xml:space="preserve">en </w:t>
            </w:r>
            <w:r w:rsidRPr="00243EB9">
              <w:rPr>
                <w:lang w:val="es-HN" w:eastAsia="es-HN"/>
              </w:rPr>
              <w:t xml:space="preserve">las </w:t>
            </w:r>
            <w:r w:rsidR="00037D0D" w:rsidRPr="00243EB9">
              <w:rPr>
                <w:lang w:val="es-HN" w:eastAsia="es-HN"/>
              </w:rPr>
              <w:t>actividades y</w:t>
            </w:r>
            <w:r w:rsidRPr="00243EB9">
              <w:rPr>
                <w:lang w:val="es-HN" w:eastAsia="es-HN"/>
              </w:rPr>
              <w:t xml:space="preserve"> en las </w:t>
            </w:r>
            <w:r w:rsidR="00037D0D" w:rsidRPr="00243EB9">
              <w:rPr>
                <w:lang w:val="es-HN" w:eastAsia="es-HN"/>
              </w:rPr>
              <w:t>tareas</w:t>
            </w:r>
            <w:r w:rsidRPr="00243EB9">
              <w:rPr>
                <w:lang w:val="es-HN" w:eastAsia="es-HN"/>
              </w:rPr>
              <w:t xml:space="preserve"> de los procesos.</w:t>
            </w:r>
          </w:p>
        </w:tc>
        <w:tc>
          <w:tcPr>
            <w:tcW w:w="1276" w:type="dxa"/>
            <w:tcBorders>
              <w:top w:val="nil"/>
              <w:left w:val="nil"/>
              <w:bottom w:val="single" w:sz="4" w:space="0" w:color="auto"/>
              <w:right w:val="single" w:sz="4" w:space="0" w:color="auto"/>
            </w:tcBorders>
            <w:shd w:val="clear" w:color="auto" w:fill="auto"/>
            <w:noWrap/>
            <w:vAlign w:val="center"/>
            <w:hideMark/>
          </w:tcPr>
          <w:p w14:paraId="4ED4531C" w14:textId="77777777" w:rsidR="00992327" w:rsidRPr="00243EB9" w:rsidRDefault="00992327" w:rsidP="00A05659">
            <w:pPr>
              <w:pStyle w:val="TextodeTablas"/>
              <w:rPr>
                <w:lang w:val="es-HN" w:eastAsia="es-HN"/>
              </w:rPr>
            </w:pPr>
            <w:r w:rsidRPr="00243EB9">
              <w:rPr>
                <w:lang w:val="es-HN"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428543B8" w14:textId="77777777" w:rsidR="00992327" w:rsidRPr="00243EB9" w:rsidRDefault="00992327" w:rsidP="00A05659">
            <w:pPr>
              <w:pStyle w:val="TextodeTablas"/>
              <w:rPr>
                <w:lang w:val="es-HN" w:eastAsia="es-HN"/>
              </w:rPr>
            </w:pPr>
            <w:r w:rsidRPr="00243EB9">
              <w:rPr>
                <w:lang w:val="es-HN" w:eastAsia="es-HN"/>
              </w:rPr>
              <w:t>3</w:t>
            </w:r>
          </w:p>
        </w:tc>
        <w:tc>
          <w:tcPr>
            <w:tcW w:w="851" w:type="dxa"/>
            <w:tcBorders>
              <w:top w:val="nil"/>
              <w:left w:val="nil"/>
              <w:bottom w:val="single" w:sz="4" w:space="0" w:color="auto"/>
              <w:right w:val="single" w:sz="4" w:space="0" w:color="auto"/>
            </w:tcBorders>
            <w:shd w:val="clear" w:color="auto" w:fill="auto"/>
            <w:noWrap/>
            <w:vAlign w:val="center"/>
            <w:hideMark/>
          </w:tcPr>
          <w:p w14:paraId="0D83CEED" w14:textId="77777777" w:rsidR="00992327" w:rsidRPr="00243EB9" w:rsidRDefault="00992327" w:rsidP="00A05659">
            <w:pPr>
              <w:pStyle w:val="TextodeTablas"/>
              <w:rPr>
                <w:lang w:val="es-HN" w:eastAsia="es-HN"/>
              </w:rPr>
            </w:pPr>
            <w:r w:rsidRPr="00243EB9">
              <w:rPr>
                <w:lang w:val="es-HN" w:eastAsia="es-HN"/>
              </w:rPr>
              <w:t>6</w:t>
            </w:r>
          </w:p>
        </w:tc>
        <w:tc>
          <w:tcPr>
            <w:tcW w:w="170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14A60EDA" w14:textId="77777777" w:rsidR="00992327" w:rsidRPr="00243EB9" w:rsidRDefault="00992327" w:rsidP="00A05659">
            <w:pPr>
              <w:pStyle w:val="TextodeTablas"/>
              <w:rPr>
                <w:b/>
                <w:bCs/>
                <w:lang w:val="es-HN" w:eastAsia="es-HN"/>
              </w:rPr>
            </w:pPr>
            <w:r w:rsidRPr="00243EB9">
              <w:rPr>
                <w:b/>
                <w:bCs/>
                <w:lang w:val="es-HN" w:eastAsia="es-HN"/>
              </w:rPr>
              <w:t>MEDIO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37D8C4C9" w14:textId="4FCA1A84" w:rsidR="00992327" w:rsidRPr="00243EB9" w:rsidRDefault="0035132D" w:rsidP="00A05659">
            <w:pPr>
              <w:pStyle w:val="TextodeTablas"/>
              <w:jc w:val="left"/>
              <w:rPr>
                <w:lang w:val="es-HN" w:eastAsia="es-HN"/>
              </w:rPr>
            </w:pPr>
            <w:r w:rsidRPr="00243EB9">
              <w:rPr>
                <w:lang w:val="es-HN" w:eastAsia="es-HN"/>
              </w:rPr>
              <w:t xml:space="preserve">Aplicar herramienta de cinco porqués </w:t>
            </w:r>
            <w:r w:rsidR="00CC539E" w:rsidRPr="00243EB9">
              <w:rPr>
                <w:lang w:val="es-HN" w:eastAsia="es-HN"/>
              </w:rPr>
              <w:t>para llegar</w:t>
            </w:r>
            <w:r w:rsidR="000242CA" w:rsidRPr="00243EB9">
              <w:rPr>
                <w:lang w:val="es-HN" w:eastAsia="es-HN"/>
              </w:rPr>
              <w:t xml:space="preserve"> al detalle de las tareas.</w:t>
            </w:r>
          </w:p>
        </w:tc>
      </w:tr>
      <w:tr w:rsidR="00992327" w:rsidRPr="00243EB9" w14:paraId="1D96735D" w14:textId="693A7530"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7694C46E" w14:textId="583C4756" w:rsidR="00992327" w:rsidRPr="00243EB9" w:rsidRDefault="00992327" w:rsidP="00A05659">
            <w:pPr>
              <w:pStyle w:val="TextodeTablas"/>
              <w:jc w:val="left"/>
              <w:rPr>
                <w:lang w:val="es-HN" w:eastAsia="es-HN"/>
              </w:rPr>
            </w:pPr>
            <w:r w:rsidRPr="00243EB9">
              <w:rPr>
                <w:lang w:val="es-HN" w:eastAsia="es-HN"/>
              </w:rPr>
              <w:t>Poca retroalimentación sobre la revisión de procesos por ausencia de usuario</w:t>
            </w:r>
            <w:r w:rsidR="00EF23A5" w:rsidRPr="00243EB9">
              <w:rPr>
                <w:lang w:val="es-HN" w:eastAsia="es-HN"/>
              </w:rPr>
              <w:t>s</w:t>
            </w:r>
            <w:r w:rsidRPr="00243EB9">
              <w:rPr>
                <w:lang w:val="es-HN" w:eastAsia="es-HN"/>
              </w:rPr>
              <w:t xml:space="preserve"> experto</w:t>
            </w:r>
            <w:r w:rsidR="00EF23A5" w:rsidRPr="00243EB9">
              <w:rPr>
                <w:lang w:val="es-HN" w:eastAsia="es-HN"/>
              </w:rPr>
              <w:t>s</w:t>
            </w:r>
            <w:r w:rsidRPr="00243EB9">
              <w:rPr>
                <w:lang w:val="es-HN" w:eastAsia="es-HN"/>
              </w:rPr>
              <w:t>.</w:t>
            </w:r>
          </w:p>
        </w:tc>
        <w:tc>
          <w:tcPr>
            <w:tcW w:w="1276" w:type="dxa"/>
            <w:tcBorders>
              <w:top w:val="nil"/>
              <w:left w:val="nil"/>
              <w:bottom w:val="single" w:sz="4" w:space="0" w:color="auto"/>
              <w:right w:val="single" w:sz="4" w:space="0" w:color="auto"/>
            </w:tcBorders>
            <w:shd w:val="clear" w:color="auto" w:fill="auto"/>
            <w:noWrap/>
            <w:vAlign w:val="center"/>
            <w:hideMark/>
          </w:tcPr>
          <w:p w14:paraId="4440AAEB" w14:textId="77777777" w:rsidR="00992327" w:rsidRPr="00243EB9" w:rsidRDefault="00992327" w:rsidP="00A05659">
            <w:pPr>
              <w:pStyle w:val="TextodeTablas"/>
              <w:rPr>
                <w:lang w:val="es-HN" w:eastAsia="es-HN"/>
              </w:rPr>
            </w:pPr>
            <w:r w:rsidRPr="00243EB9">
              <w:rPr>
                <w:lang w:val="es-HN"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7FE9D60E" w14:textId="77777777" w:rsidR="00992327" w:rsidRPr="00243EB9" w:rsidRDefault="00992327" w:rsidP="00A05659">
            <w:pPr>
              <w:pStyle w:val="TextodeTablas"/>
              <w:rPr>
                <w:lang w:val="es-HN" w:eastAsia="es-HN"/>
              </w:rPr>
            </w:pPr>
            <w:r w:rsidRPr="00243EB9">
              <w:rPr>
                <w:lang w:val="es-HN" w:eastAsia="es-HN"/>
              </w:rPr>
              <w:t>2</w:t>
            </w:r>
          </w:p>
        </w:tc>
        <w:tc>
          <w:tcPr>
            <w:tcW w:w="851" w:type="dxa"/>
            <w:tcBorders>
              <w:top w:val="nil"/>
              <w:left w:val="nil"/>
              <w:bottom w:val="single" w:sz="4" w:space="0" w:color="auto"/>
              <w:right w:val="single" w:sz="4" w:space="0" w:color="auto"/>
            </w:tcBorders>
            <w:shd w:val="clear" w:color="auto" w:fill="auto"/>
            <w:noWrap/>
            <w:vAlign w:val="center"/>
            <w:hideMark/>
          </w:tcPr>
          <w:p w14:paraId="48C5CB60" w14:textId="77777777" w:rsidR="00992327" w:rsidRPr="00243EB9" w:rsidRDefault="00992327" w:rsidP="00A05659">
            <w:pPr>
              <w:pStyle w:val="TextodeTablas"/>
              <w:rPr>
                <w:lang w:val="es-HN" w:eastAsia="es-HN"/>
              </w:rPr>
            </w:pPr>
            <w:r w:rsidRPr="00243EB9">
              <w:rPr>
                <w:lang w:val="es-HN" w:eastAsia="es-HN"/>
              </w:rPr>
              <w:t>4</w:t>
            </w:r>
          </w:p>
        </w:tc>
        <w:tc>
          <w:tcPr>
            <w:tcW w:w="170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717F81E" w14:textId="77777777" w:rsidR="00992327" w:rsidRPr="00243EB9" w:rsidRDefault="00992327" w:rsidP="00A05659">
            <w:pPr>
              <w:pStyle w:val="TextodeTablas"/>
              <w:rPr>
                <w:b/>
                <w:bCs/>
                <w:lang w:val="es-HN" w:eastAsia="es-HN"/>
              </w:rPr>
            </w:pPr>
            <w:r w:rsidRPr="00243EB9">
              <w:rPr>
                <w:b/>
                <w:bCs/>
                <w:lang w:val="es-HN" w:eastAsia="es-HN"/>
              </w:rPr>
              <w:t>MEDIO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02AE9293" w14:textId="2EED2F6E" w:rsidR="00992327" w:rsidRPr="00243EB9" w:rsidRDefault="009968D5" w:rsidP="00A05659">
            <w:pPr>
              <w:pStyle w:val="TextodeTablas"/>
              <w:jc w:val="left"/>
              <w:rPr>
                <w:lang w:val="es-HN" w:eastAsia="es-HN"/>
              </w:rPr>
            </w:pPr>
            <w:r w:rsidRPr="00243EB9">
              <w:rPr>
                <w:lang w:val="es-HN" w:eastAsia="es-HN"/>
              </w:rPr>
              <w:t>Presentar propuesta de flujos y procedimientos y proponer responsables tentativos.</w:t>
            </w:r>
          </w:p>
        </w:tc>
      </w:tr>
      <w:tr w:rsidR="00992327" w:rsidRPr="00243EB9" w14:paraId="4D24E01C" w14:textId="48BCD906"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2FD46FCF" w14:textId="2D94F096" w:rsidR="00992327" w:rsidRPr="00243EB9" w:rsidRDefault="00992327" w:rsidP="00A05659">
            <w:pPr>
              <w:pStyle w:val="TextodeTablas"/>
              <w:jc w:val="left"/>
              <w:rPr>
                <w:lang w:val="es-HN" w:eastAsia="es-HN"/>
              </w:rPr>
            </w:pPr>
            <w:r w:rsidRPr="00243EB9">
              <w:rPr>
                <w:lang w:val="es-HN" w:eastAsia="es-HN"/>
              </w:rPr>
              <w:t>Escasez de información disponible para la definición de los procesos.</w:t>
            </w:r>
          </w:p>
        </w:tc>
        <w:tc>
          <w:tcPr>
            <w:tcW w:w="1276" w:type="dxa"/>
            <w:tcBorders>
              <w:top w:val="nil"/>
              <w:left w:val="nil"/>
              <w:bottom w:val="single" w:sz="4" w:space="0" w:color="auto"/>
              <w:right w:val="single" w:sz="4" w:space="0" w:color="auto"/>
            </w:tcBorders>
            <w:shd w:val="clear" w:color="auto" w:fill="auto"/>
            <w:noWrap/>
            <w:vAlign w:val="center"/>
            <w:hideMark/>
          </w:tcPr>
          <w:p w14:paraId="03D21472" w14:textId="77777777" w:rsidR="00992327" w:rsidRPr="00243EB9" w:rsidRDefault="00992327" w:rsidP="00A05659">
            <w:pPr>
              <w:pStyle w:val="TextodeTablas"/>
              <w:rPr>
                <w:lang w:val="es-HN" w:eastAsia="es-HN"/>
              </w:rPr>
            </w:pPr>
            <w:r w:rsidRPr="00243EB9">
              <w:rPr>
                <w:lang w:val="es-HN"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2D670E64" w14:textId="77777777" w:rsidR="00992327" w:rsidRPr="00243EB9" w:rsidRDefault="00992327" w:rsidP="00A05659">
            <w:pPr>
              <w:pStyle w:val="TextodeTablas"/>
              <w:rPr>
                <w:lang w:val="es-HN" w:eastAsia="es-HN"/>
              </w:rPr>
            </w:pPr>
            <w:r w:rsidRPr="00243EB9">
              <w:rPr>
                <w:lang w:val="es-HN" w:eastAsia="es-HN"/>
              </w:rPr>
              <w:t>2</w:t>
            </w:r>
          </w:p>
        </w:tc>
        <w:tc>
          <w:tcPr>
            <w:tcW w:w="851" w:type="dxa"/>
            <w:tcBorders>
              <w:top w:val="nil"/>
              <w:left w:val="nil"/>
              <w:bottom w:val="single" w:sz="4" w:space="0" w:color="auto"/>
              <w:right w:val="single" w:sz="4" w:space="0" w:color="auto"/>
            </w:tcBorders>
            <w:shd w:val="clear" w:color="auto" w:fill="auto"/>
            <w:noWrap/>
            <w:vAlign w:val="center"/>
            <w:hideMark/>
          </w:tcPr>
          <w:p w14:paraId="659FD5E9" w14:textId="77777777" w:rsidR="00992327" w:rsidRPr="00243EB9" w:rsidRDefault="00992327" w:rsidP="00A05659">
            <w:pPr>
              <w:pStyle w:val="TextodeTablas"/>
              <w:rPr>
                <w:lang w:val="es-HN" w:eastAsia="es-HN"/>
              </w:rPr>
            </w:pPr>
            <w:r w:rsidRPr="00243EB9">
              <w:rPr>
                <w:lang w:val="es-HN" w:eastAsia="es-HN"/>
              </w:rPr>
              <w:t>4</w:t>
            </w:r>
          </w:p>
        </w:tc>
        <w:tc>
          <w:tcPr>
            <w:tcW w:w="1701"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3FDE45B4" w14:textId="77777777" w:rsidR="00992327" w:rsidRPr="00243EB9" w:rsidRDefault="00992327" w:rsidP="00A05659">
            <w:pPr>
              <w:pStyle w:val="TextodeTablas"/>
              <w:rPr>
                <w:b/>
                <w:bCs/>
                <w:lang w:val="es-HN" w:eastAsia="es-HN"/>
              </w:rPr>
            </w:pPr>
            <w:r w:rsidRPr="00243EB9">
              <w:rPr>
                <w:b/>
                <w:bCs/>
                <w:lang w:val="es-HN" w:eastAsia="es-HN"/>
              </w:rPr>
              <w:t>MEDIO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0FDE88F5" w14:textId="0A363306" w:rsidR="00992327" w:rsidRPr="00243EB9" w:rsidRDefault="009968D5" w:rsidP="00A05659">
            <w:pPr>
              <w:pStyle w:val="TextodeTablas"/>
              <w:jc w:val="left"/>
              <w:rPr>
                <w:lang w:val="es-HN" w:eastAsia="es-HN"/>
              </w:rPr>
            </w:pPr>
            <w:r w:rsidRPr="00243EB9">
              <w:rPr>
                <w:lang w:val="es-HN" w:eastAsia="es-HN"/>
              </w:rPr>
              <w:t>Presentar propuesta de flujos y procedimientos y proponer responsables tentativos.</w:t>
            </w:r>
          </w:p>
        </w:tc>
      </w:tr>
      <w:tr w:rsidR="00992327" w:rsidRPr="00243EB9" w14:paraId="530EF983" w14:textId="06129C0E"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1AB66439" w14:textId="77777777" w:rsidR="00992327" w:rsidRPr="00243EB9" w:rsidRDefault="00992327" w:rsidP="00A05659">
            <w:pPr>
              <w:pStyle w:val="TextodeTablas"/>
              <w:jc w:val="left"/>
              <w:rPr>
                <w:lang w:val="es-HN" w:eastAsia="es-HN"/>
              </w:rPr>
            </w:pPr>
            <w:r w:rsidRPr="00243EB9">
              <w:rPr>
                <w:lang w:val="es-HN" w:eastAsia="es-HN"/>
              </w:rPr>
              <w:t>Omisión en la identificación de interesados clave de la propuesta.</w:t>
            </w:r>
          </w:p>
        </w:tc>
        <w:tc>
          <w:tcPr>
            <w:tcW w:w="1276" w:type="dxa"/>
            <w:tcBorders>
              <w:top w:val="nil"/>
              <w:left w:val="nil"/>
              <w:bottom w:val="single" w:sz="4" w:space="0" w:color="auto"/>
              <w:right w:val="single" w:sz="4" w:space="0" w:color="auto"/>
            </w:tcBorders>
            <w:shd w:val="clear" w:color="auto" w:fill="auto"/>
            <w:noWrap/>
            <w:vAlign w:val="center"/>
            <w:hideMark/>
          </w:tcPr>
          <w:p w14:paraId="622F8E36" w14:textId="77777777" w:rsidR="00992327" w:rsidRPr="00243EB9" w:rsidRDefault="00992327" w:rsidP="00A05659">
            <w:pPr>
              <w:pStyle w:val="TextodeTablas"/>
              <w:rPr>
                <w:lang w:val="es-HN" w:eastAsia="es-HN"/>
              </w:rPr>
            </w:pPr>
            <w:r w:rsidRPr="00243EB9">
              <w:rPr>
                <w:lang w:val="es-HN"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556F8D99" w14:textId="77777777" w:rsidR="00992327" w:rsidRPr="00243EB9" w:rsidRDefault="00992327" w:rsidP="00A05659">
            <w:pPr>
              <w:pStyle w:val="TextodeTablas"/>
              <w:rPr>
                <w:lang w:val="es-HN" w:eastAsia="es-HN"/>
              </w:rPr>
            </w:pPr>
            <w:r w:rsidRPr="00243EB9">
              <w:rPr>
                <w:lang w:val="es-HN" w:eastAsia="es-HN"/>
              </w:rPr>
              <w:t>2</w:t>
            </w:r>
          </w:p>
        </w:tc>
        <w:tc>
          <w:tcPr>
            <w:tcW w:w="851" w:type="dxa"/>
            <w:tcBorders>
              <w:top w:val="nil"/>
              <w:left w:val="nil"/>
              <w:bottom w:val="single" w:sz="4" w:space="0" w:color="auto"/>
              <w:right w:val="single" w:sz="4" w:space="0" w:color="auto"/>
            </w:tcBorders>
            <w:shd w:val="clear" w:color="auto" w:fill="auto"/>
            <w:noWrap/>
            <w:vAlign w:val="center"/>
            <w:hideMark/>
          </w:tcPr>
          <w:p w14:paraId="33981A92" w14:textId="77777777" w:rsidR="00992327" w:rsidRPr="00243EB9" w:rsidRDefault="00992327" w:rsidP="00A05659">
            <w:pPr>
              <w:pStyle w:val="TextodeTablas"/>
              <w:rPr>
                <w:lang w:val="es-HN" w:eastAsia="es-HN"/>
              </w:rPr>
            </w:pPr>
            <w:r w:rsidRPr="00243EB9">
              <w:rPr>
                <w:lang w:val="es-HN" w:eastAsia="es-HN"/>
              </w:rPr>
              <w:t>2</w:t>
            </w:r>
          </w:p>
        </w:tc>
        <w:tc>
          <w:tcPr>
            <w:tcW w:w="170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6D4033C5" w14:textId="77777777" w:rsidR="00992327" w:rsidRPr="00243EB9" w:rsidRDefault="00992327" w:rsidP="00A05659">
            <w:pPr>
              <w:pStyle w:val="TextodeTablas"/>
              <w:rPr>
                <w:b/>
                <w:bCs/>
                <w:lang w:val="es-HN" w:eastAsia="es-HN"/>
              </w:rPr>
            </w:pPr>
            <w:r w:rsidRPr="00243EB9">
              <w:rPr>
                <w:b/>
                <w:bCs/>
                <w:lang w:val="es-HN" w:eastAsia="es-HN"/>
              </w:rPr>
              <w:t>BAJO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12F98860" w14:textId="13EA1F7C" w:rsidR="00992327" w:rsidRPr="00243EB9" w:rsidRDefault="009968D5" w:rsidP="00A05659">
            <w:pPr>
              <w:pStyle w:val="TextodeTablas"/>
              <w:jc w:val="left"/>
              <w:rPr>
                <w:lang w:val="es-HN" w:eastAsia="es-HN"/>
              </w:rPr>
            </w:pPr>
            <w:r w:rsidRPr="00243EB9">
              <w:rPr>
                <w:lang w:val="es-HN" w:eastAsia="es-HN"/>
              </w:rPr>
              <w:t>Revisión con</w:t>
            </w:r>
            <w:r w:rsidR="003F014E" w:rsidRPr="00243EB9">
              <w:rPr>
                <w:lang w:val="es-HN" w:eastAsia="es-HN"/>
              </w:rPr>
              <w:t>junta entre el equipo de proyecto y UNILUFIH.</w:t>
            </w:r>
          </w:p>
        </w:tc>
      </w:tr>
      <w:tr w:rsidR="00992327" w:rsidRPr="00243EB9" w14:paraId="0A113EE0" w14:textId="71D33132"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0086F4A1" w14:textId="77777777" w:rsidR="00992327" w:rsidRPr="00243EB9" w:rsidRDefault="00992327" w:rsidP="00A05659">
            <w:pPr>
              <w:pStyle w:val="TextodeTablas"/>
              <w:jc w:val="left"/>
              <w:rPr>
                <w:lang w:val="es-HN" w:eastAsia="es-HN"/>
              </w:rPr>
            </w:pPr>
            <w:r w:rsidRPr="00243EB9">
              <w:rPr>
                <w:lang w:val="es-HN" w:eastAsia="es-HN"/>
              </w:rPr>
              <w:t>Alteración del alcance de la propuesta durante el desarrollo del proyecto.</w:t>
            </w:r>
          </w:p>
        </w:tc>
        <w:tc>
          <w:tcPr>
            <w:tcW w:w="1276" w:type="dxa"/>
            <w:tcBorders>
              <w:top w:val="nil"/>
              <w:left w:val="nil"/>
              <w:bottom w:val="single" w:sz="4" w:space="0" w:color="auto"/>
              <w:right w:val="single" w:sz="4" w:space="0" w:color="auto"/>
            </w:tcBorders>
            <w:shd w:val="clear" w:color="auto" w:fill="auto"/>
            <w:noWrap/>
            <w:vAlign w:val="center"/>
            <w:hideMark/>
          </w:tcPr>
          <w:p w14:paraId="54637664" w14:textId="77777777" w:rsidR="00992327" w:rsidRPr="00243EB9" w:rsidRDefault="00992327" w:rsidP="00A05659">
            <w:pPr>
              <w:pStyle w:val="TextodeTablas"/>
              <w:rPr>
                <w:lang w:val="es-HN" w:eastAsia="es-HN"/>
              </w:rPr>
            </w:pPr>
            <w:r w:rsidRPr="00243EB9">
              <w:rPr>
                <w:lang w:val="es-HN"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06C1B320" w14:textId="77777777" w:rsidR="00992327" w:rsidRPr="00243EB9" w:rsidRDefault="00992327" w:rsidP="00A05659">
            <w:pPr>
              <w:pStyle w:val="TextodeTablas"/>
              <w:rPr>
                <w:lang w:val="es-HN" w:eastAsia="es-HN"/>
              </w:rPr>
            </w:pPr>
            <w:r w:rsidRPr="00243EB9">
              <w:rPr>
                <w:lang w:val="es-HN" w:eastAsia="es-HN"/>
              </w:rPr>
              <w:t>1</w:t>
            </w:r>
          </w:p>
        </w:tc>
        <w:tc>
          <w:tcPr>
            <w:tcW w:w="851" w:type="dxa"/>
            <w:tcBorders>
              <w:top w:val="nil"/>
              <w:left w:val="nil"/>
              <w:bottom w:val="single" w:sz="4" w:space="0" w:color="auto"/>
              <w:right w:val="single" w:sz="4" w:space="0" w:color="auto"/>
            </w:tcBorders>
            <w:shd w:val="clear" w:color="auto" w:fill="auto"/>
            <w:noWrap/>
            <w:vAlign w:val="center"/>
            <w:hideMark/>
          </w:tcPr>
          <w:p w14:paraId="50017491" w14:textId="77777777" w:rsidR="00992327" w:rsidRPr="00243EB9" w:rsidRDefault="00992327" w:rsidP="00A05659">
            <w:pPr>
              <w:pStyle w:val="TextodeTablas"/>
              <w:rPr>
                <w:lang w:val="es-HN" w:eastAsia="es-HN"/>
              </w:rPr>
            </w:pPr>
            <w:r w:rsidRPr="00243EB9">
              <w:rPr>
                <w:lang w:val="es-HN" w:eastAsia="es-HN"/>
              </w:rPr>
              <w:t>2</w:t>
            </w:r>
          </w:p>
        </w:tc>
        <w:tc>
          <w:tcPr>
            <w:tcW w:w="170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62E1C361" w14:textId="77777777" w:rsidR="00992327" w:rsidRPr="00243EB9" w:rsidRDefault="00992327" w:rsidP="00A05659">
            <w:pPr>
              <w:pStyle w:val="TextodeTablas"/>
              <w:rPr>
                <w:b/>
                <w:bCs/>
                <w:lang w:val="es-HN" w:eastAsia="es-HN"/>
              </w:rPr>
            </w:pPr>
            <w:r w:rsidRPr="00243EB9">
              <w:rPr>
                <w:b/>
                <w:bCs/>
                <w:lang w:val="es-HN" w:eastAsia="es-HN"/>
              </w:rPr>
              <w:t>BAJO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4E132F1E" w14:textId="63BEFF82" w:rsidR="00992327" w:rsidRPr="00243EB9" w:rsidRDefault="00E71AC5" w:rsidP="00A05659">
            <w:pPr>
              <w:pStyle w:val="TextodeTablas"/>
              <w:jc w:val="left"/>
              <w:rPr>
                <w:lang w:val="es-HN" w:eastAsia="es-HN"/>
              </w:rPr>
            </w:pPr>
            <w:r w:rsidRPr="00243EB9">
              <w:rPr>
                <w:lang w:val="es-HN" w:eastAsia="es-HN"/>
              </w:rPr>
              <w:t>Los ajustes en el alcance se documentarán mediante control de cambios.</w:t>
            </w:r>
          </w:p>
        </w:tc>
      </w:tr>
      <w:tr w:rsidR="00992327" w:rsidRPr="00243EB9" w14:paraId="0845FE16" w14:textId="7713DBC5"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52A5DAA9" w14:textId="77777777" w:rsidR="00992327" w:rsidRPr="00243EB9" w:rsidRDefault="00992327" w:rsidP="00A05659">
            <w:pPr>
              <w:pStyle w:val="TextodeTablas"/>
              <w:jc w:val="left"/>
              <w:rPr>
                <w:lang w:val="es-HN" w:eastAsia="es-HN"/>
              </w:rPr>
            </w:pPr>
            <w:r w:rsidRPr="00243EB9">
              <w:rPr>
                <w:lang w:val="es-HN" w:eastAsia="es-HN"/>
              </w:rPr>
              <w:t>Restricción en la documentación de los procesos por confidencialidad de la información.</w:t>
            </w:r>
          </w:p>
        </w:tc>
        <w:tc>
          <w:tcPr>
            <w:tcW w:w="1276" w:type="dxa"/>
            <w:tcBorders>
              <w:top w:val="nil"/>
              <w:left w:val="nil"/>
              <w:bottom w:val="single" w:sz="4" w:space="0" w:color="auto"/>
              <w:right w:val="single" w:sz="4" w:space="0" w:color="auto"/>
            </w:tcBorders>
            <w:shd w:val="clear" w:color="auto" w:fill="auto"/>
            <w:noWrap/>
            <w:vAlign w:val="center"/>
            <w:hideMark/>
          </w:tcPr>
          <w:p w14:paraId="3FC26394" w14:textId="77777777" w:rsidR="00992327" w:rsidRPr="00243EB9" w:rsidRDefault="00992327" w:rsidP="00A05659">
            <w:pPr>
              <w:pStyle w:val="TextodeTablas"/>
              <w:rPr>
                <w:lang w:val="es-HN" w:eastAsia="es-HN"/>
              </w:rPr>
            </w:pPr>
            <w:r w:rsidRPr="00243EB9">
              <w:rPr>
                <w:lang w:val="es-HN"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1F730AF8" w14:textId="77777777" w:rsidR="00992327" w:rsidRPr="00243EB9" w:rsidRDefault="00992327" w:rsidP="00A05659">
            <w:pPr>
              <w:pStyle w:val="TextodeTablas"/>
              <w:rPr>
                <w:lang w:val="es-HN" w:eastAsia="es-HN"/>
              </w:rPr>
            </w:pPr>
            <w:r w:rsidRPr="00243EB9">
              <w:rPr>
                <w:lang w:val="es-HN" w:eastAsia="es-HN"/>
              </w:rPr>
              <w:t>2</w:t>
            </w:r>
          </w:p>
        </w:tc>
        <w:tc>
          <w:tcPr>
            <w:tcW w:w="851" w:type="dxa"/>
            <w:tcBorders>
              <w:top w:val="nil"/>
              <w:left w:val="nil"/>
              <w:bottom w:val="single" w:sz="4" w:space="0" w:color="auto"/>
              <w:right w:val="single" w:sz="4" w:space="0" w:color="auto"/>
            </w:tcBorders>
            <w:shd w:val="clear" w:color="auto" w:fill="auto"/>
            <w:noWrap/>
            <w:vAlign w:val="center"/>
            <w:hideMark/>
          </w:tcPr>
          <w:p w14:paraId="1B789CA5" w14:textId="77777777" w:rsidR="00992327" w:rsidRPr="00243EB9" w:rsidRDefault="00992327" w:rsidP="00A05659">
            <w:pPr>
              <w:pStyle w:val="TextodeTablas"/>
              <w:rPr>
                <w:lang w:val="es-HN" w:eastAsia="es-HN"/>
              </w:rPr>
            </w:pPr>
            <w:r w:rsidRPr="00243EB9">
              <w:rPr>
                <w:lang w:val="es-HN" w:eastAsia="es-HN"/>
              </w:rPr>
              <w:t>2</w:t>
            </w:r>
          </w:p>
        </w:tc>
        <w:tc>
          <w:tcPr>
            <w:tcW w:w="170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7D1E2387" w14:textId="77777777" w:rsidR="00992327" w:rsidRPr="00243EB9" w:rsidRDefault="00992327" w:rsidP="00A05659">
            <w:pPr>
              <w:pStyle w:val="TextodeTablas"/>
              <w:rPr>
                <w:b/>
                <w:bCs/>
                <w:lang w:val="es-HN" w:eastAsia="es-HN"/>
              </w:rPr>
            </w:pPr>
            <w:r w:rsidRPr="00243EB9">
              <w:rPr>
                <w:b/>
                <w:bCs/>
                <w:lang w:val="es-HN" w:eastAsia="es-HN"/>
              </w:rPr>
              <w:t>BAJO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4FE31EBC" w14:textId="5D0DF57A" w:rsidR="00992327" w:rsidRPr="00243EB9" w:rsidRDefault="00CF6B74" w:rsidP="00A05659">
            <w:pPr>
              <w:pStyle w:val="TextodeTablas"/>
              <w:jc w:val="left"/>
              <w:rPr>
                <w:lang w:val="es-HN" w:eastAsia="es-HN"/>
              </w:rPr>
            </w:pPr>
            <w:r w:rsidRPr="00243EB9">
              <w:rPr>
                <w:lang w:val="es-HN" w:eastAsia="es-HN"/>
              </w:rPr>
              <w:t xml:space="preserve">Definir </w:t>
            </w:r>
            <w:r w:rsidR="004C1C96" w:rsidRPr="00243EB9">
              <w:rPr>
                <w:lang w:val="es-HN" w:eastAsia="es-HN"/>
              </w:rPr>
              <w:t>el alcance de la confidencialidad</w:t>
            </w:r>
            <w:r w:rsidR="00E41143" w:rsidRPr="00243EB9">
              <w:rPr>
                <w:lang w:val="es-HN" w:eastAsia="es-HN"/>
              </w:rPr>
              <w:t xml:space="preserve"> en la documentación y remitir en el procedimiento al responsable de la información.</w:t>
            </w:r>
          </w:p>
        </w:tc>
      </w:tr>
      <w:tr w:rsidR="00992327" w:rsidRPr="00243EB9" w14:paraId="4006985A" w14:textId="5EDB366A" w:rsidTr="00E71AC5">
        <w:trPr>
          <w:trHeight w:val="460"/>
        </w:trPr>
        <w:tc>
          <w:tcPr>
            <w:tcW w:w="3964" w:type="dxa"/>
            <w:tcBorders>
              <w:top w:val="nil"/>
              <w:left w:val="single" w:sz="4" w:space="0" w:color="auto"/>
              <w:bottom w:val="single" w:sz="4" w:space="0" w:color="auto"/>
              <w:right w:val="single" w:sz="4" w:space="0" w:color="auto"/>
            </w:tcBorders>
            <w:shd w:val="clear" w:color="auto" w:fill="auto"/>
            <w:noWrap/>
            <w:hideMark/>
          </w:tcPr>
          <w:p w14:paraId="00315834" w14:textId="77777777" w:rsidR="00992327" w:rsidRPr="00243EB9" w:rsidRDefault="00992327" w:rsidP="00A05659">
            <w:pPr>
              <w:pStyle w:val="TextodeTablas"/>
              <w:jc w:val="left"/>
              <w:rPr>
                <w:lang w:val="es-HN" w:eastAsia="es-HN"/>
              </w:rPr>
            </w:pPr>
            <w:r w:rsidRPr="00243EB9">
              <w:rPr>
                <w:lang w:val="es-HN" w:eastAsia="es-HN"/>
              </w:rPr>
              <w:t>Falta de claridad en la documentación de los procesos de parte del equipo de proyecto.</w:t>
            </w:r>
          </w:p>
        </w:tc>
        <w:tc>
          <w:tcPr>
            <w:tcW w:w="1276" w:type="dxa"/>
            <w:tcBorders>
              <w:top w:val="nil"/>
              <w:left w:val="nil"/>
              <w:bottom w:val="single" w:sz="4" w:space="0" w:color="auto"/>
              <w:right w:val="single" w:sz="4" w:space="0" w:color="auto"/>
            </w:tcBorders>
            <w:shd w:val="clear" w:color="auto" w:fill="auto"/>
            <w:noWrap/>
            <w:vAlign w:val="center"/>
            <w:hideMark/>
          </w:tcPr>
          <w:p w14:paraId="00117DF0" w14:textId="77777777" w:rsidR="00992327" w:rsidRPr="00243EB9" w:rsidRDefault="00992327" w:rsidP="00A05659">
            <w:pPr>
              <w:pStyle w:val="TextodeTablas"/>
              <w:rPr>
                <w:lang w:val="es-HN" w:eastAsia="es-HN"/>
              </w:rPr>
            </w:pPr>
            <w:r w:rsidRPr="00243EB9">
              <w:rPr>
                <w:lang w:val="es-HN"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3A1918C3" w14:textId="77777777" w:rsidR="00992327" w:rsidRPr="00243EB9" w:rsidRDefault="00992327" w:rsidP="00A05659">
            <w:pPr>
              <w:pStyle w:val="TextodeTablas"/>
              <w:rPr>
                <w:lang w:val="es-HN" w:eastAsia="es-HN"/>
              </w:rPr>
            </w:pPr>
            <w:r w:rsidRPr="00243EB9">
              <w:rPr>
                <w:lang w:val="es-HN" w:eastAsia="es-HN"/>
              </w:rPr>
              <w:t>3</w:t>
            </w:r>
          </w:p>
        </w:tc>
        <w:tc>
          <w:tcPr>
            <w:tcW w:w="851" w:type="dxa"/>
            <w:tcBorders>
              <w:top w:val="nil"/>
              <w:left w:val="nil"/>
              <w:bottom w:val="single" w:sz="4" w:space="0" w:color="auto"/>
              <w:right w:val="single" w:sz="4" w:space="0" w:color="auto"/>
            </w:tcBorders>
            <w:shd w:val="clear" w:color="auto" w:fill="auto"/>
            <w:noWrap/>
            <w:vAlign w:val="center"/>
            <w:hideMark/>
          </w:tcPr>
          <w:p w14:paraId="6FD7B802" w14:textId="77777777" w:rsidR="00992327" w:rsidRPr="00243EB9" w:rsidRDefault="00992327" w:rsidP="00A05659">
            <w:pPr>
              <w:pStyle w:val="TextodeTablas"/>
              <w:rPr>
                <w:lang w:val="es-HN" w:eastAsia="es-HN"/>
              </w:rPr>
            </w:pPr>
            <w:r w:rsidRPr="00243EB9">
              <w:rPr>
                <w:lang w:val="es-HN" w:eastAsia="es-HN"/>
              </w:rPr>
              <w:t>3</w:t>
            </w:r>
          </w:p>
        </w:tc>
        <w:tc>
          <w:tcPr>
            <w:tcW w:w="170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14:paraId="41BB0DA0" w14:textId="77777777" w:rsidR="00992327" w:rsidRPr="00243EB9" w:rsidRDefault="00992327" w:rsidP="00A05659">
            <w:pPr>
              <w:pStyle w:val="TextodeTablas"/>
              <w:rPr>
                <w:b/>
                <w:bCs/>
                <w:lang w:val="es-HN" w:eastAsia="es-HN"/>
              </w:rPr>
            </w:pPr>
            <w:r w:rsidRPr="00243EB9">
              <w:rPr>
                <w:b/>
                <w:bCs/>
                <w:lang w:val="es-HN" w:eastAsia="es-HN"/>
              </w:rPr>
              <w:t>BAJO</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1AC36A9C" w14:textId="0A77ED1D" w:rsidR="00992327" w:rsidRPr="00243EB9" w:rsidRDefault="00E71AC5" w:rsidP="00A05659">
            <w:pPr>
              <w:pStyle w:val="TextodeTablas"/>
              <w:jc w:val="left"/>
              <w:rPr>
                <w:lang w:val="es-HN" w:eastAsia="es-HN"/>
              </w:rPr>
            </w:pPr>
            <w:r w:rsidRPr="00243EB9">
              <w:rPr>
                <w:lang w:val="es-HN" w:eastAsia="es-HN"/>
              </w:rPr>
              <w:t>Presentar propuesta de flujos y procedimientos y proponer responsables tentativos.</w:t>
            </w:r>
          </w:p>
        </w:tc>
      </w:tr>
    </w:tbl>
    <w:p w14:paraId="3CFDF645" w14:textId="2FEF2853" w:rsidR="00F37E32" w:rsidRPr="00243EB9" w:rsidRDefault="00F132FF" w:rsidP="00A05659">
      <w:pPr>
        <w:pStyle w:val="FuentedeFigurasyTablas"/>
        <w:sectPr w:rsidR="00F37E32" w:rsidRPr="00243EB9" w:rsidSect="009608FE">
          <w:pgSz w:w="15840" w:h="12240" w:orient="landscape" w:code="1"/>
          <w:pgMar w:top="1440" w:right="1440" w:bottom="1440" w:left="1440" w:header="709" w:footer="709" w:gutter="0"/>
          <w:cols w:space="708"/>
          <w:docGrid w:linePitch="360"/>
        </w:sectPr>
      </w:pPr>
      <w:r w:rsidRPr="00243EB9">
        <w:t>Fuente: (Elaboración propia, 2023)</w:t>
      </w:r>
    </w:p>
    <w:p w14:paraId="53C64EEF" w14:textId="22125F6F" w:rsidR="000E2A5D" w:rsidRPr="00243EB9" w:rsidRDefault="00A871DB" w:rsidP="00A05659">
      <w:pPr>
        <w:pStyle w:val="Ttulo2"/>
      </w:pPr>
      <w:bookmarkStart w:id="3906" w:name="_Toc157506409"/>
      <w:r w:rsidRPr="00243EB9">
        <w:lastRenderedPageBreak/>
        <w:t>MEDIDAS DE CONTROL</w:t>
      </w:r>
      <w:bookmarkEnd w:id="3906"/>
    </w:p>
    <w:p w14:paraId="23BF6AA7" w14:textId="77777777" w:rsidR="000C0287" w:rsidRPr="00243EB9" w:rsidRDefault="000C0287" w:rsidP="000C0287">
      <w:pPr>
        <w:pStyle w:val="Prrafodelista"/>
        <w:keepNext/>
        <w:keepLines/>
        <w:numPr>
          <w:ilvl w:val="1"/>
          <w:numId w:val="29"/>
        </w:numPr>
        <w:spacing w:after="0" w:line="360" w:lineRule="auto"/>
        <w:outlineLvl w:val="2"/>
        <w:rPr>
          <w:rFonts w:ascii="Times New Roman" w:eastAsiaTheme="majorEastAsia" w:hAnsi="Times New Roman" w:cstheme="majorBidi"/>
          <w:bCs/>
          <w:vanish/>
          <w:sz w:val="24"/>
          <w:szCs w:val="24"/>
        </w:rPr>
      </w:pPr>
      <w:bookmarkStart w:id="3907" w:name="_Toc157506410"/>
      <w:bookmarkEnd w:id="3907"/>
    </w:p>
    <w:p w14:paraId="6097DA0B" w14:textId="64978468" w:rsidR="00BC3501" w:rsidRPr="00243EB9" w:rsidRDefault="00BC3501" w:rsidP="000C0287">
      <w:pPr>
        <w:pStyle w:val="Ttulo3"/>
      </w:pPr>
      <w:bookmarkStart w:id="3908" w:name="_Toc157506411"/>
      <w:r w:rsidRPr="00243EB9">
        <w:t>INDICADORES DE CONTROL</w:t>
      </w:r>
      <w:bookmarkEnd w:id="3908"/>
    </w:p>
    <w:p w14:paraId="379F181D" w14:textId="20D3FB7E" w:rsidR="00643228" w:rsidRPr="00243EB9" w:rsidRDefault="00643228" w:rsidP="00A05659">
      <w:pPr>
        <w:pStyle w:val="TtulodeTablas"/>
        <w:rPr>
          <w:lang w:val="es-HN"/>
        </w:rPr>
      </w:pPr>
      <w:bookmarkStart w:id="3909" w:name="_Toc157505827"/>
      <w:r w:rsidRPr="00243EB9">
        <w:rPr>
          <w:lang w:val="es-HN"/>
        </w:rPr>
        <w:t>Tabla 1</w:t>
      </w:r>
      <w:r w:rsidR="008A6CE1" w:rsidRPr="00243EB9">
        <w:rPr>
          <w:lang w:val="es-HN"/>
        </w:rPr>
        <w:t>6</w:t>
      </w:r>
      <w:r w:rsidRPr="00243EB9">
        <w:rPr>
          <w:lang w:val="es-HN"/>
        </w:rPr>
        <w:t>. Indicadores de control de seguimiento del proyecto.</w:t>
      </w:r>
      <w:bookmarkEnd w:id="3909"/>
    </w:p>
    <w:tbl>
      <w:tblPr>
        <w:tblStyle w:val="Tablaconcuadrcula"/>
        <w:tblW w:w="0" w:type="auto"/>
        <w:tblLook w:val="04A0" w:firstRow="1" w:lastRow="0" w:firstColumn="1" w:lastColumn="0" w:noHBand="0" w:noVBand="1"/>
      </w:tblPr>
      <w:tblGrid>
        <w:gridCol w:w="2405"/>
        <w:gridCol w:w="6945"/>
      </w:tblGrid>
      <w:tr w:rsidR="00DB064A" w:rsidRPr="00243EB9" w14:paraId="5C4097BA" w14:textId="77777777" w:rsidTr="00DB064A">
        <w:tc>
          <w:tcPr>
            <w:tcW w:w="2405" w:type="dxa"/>
          </w:tcPr>
          <w:p w14:paraId="240A438D" w14:textId="4B793C7C" w:rsidR="00DB064A" w:rsidRPr="00243EB9" w:rsidRDefault="00DB064A" w:rsidP="00A05659">
            <w:pPr>
              <w:pStyle w:val="TextodeTablas"/>
              <w:rPr>
                <w:b/>
                <w:bCs/>
                <w:lang w:val="es-HN"/>
              </w:rPr>
            </w:pPr>
            <w:r w:rsidRPr="00243EB9">
              <w:rPr>
                <w:b/>
                <w:bCs/>
                <w:lang w:val="es-HN"/>
              </w:rPr>
              <w:t>Indicador</w:t>
            </w:r>
          </w:p>
        </w:tc>
        <w:tc>
          <w:tcPr>
            <w:tcW w:w="6945" w:type="dxa"/>
          </w:tcPr>
          <w:p w14:paraId="38CE452D" w14:textId="51AA913B" w:rsidR="00DB064A" w:rsidRPr="00243EB9" w:rsidRDefault="00DB064A" w:rsidP="00A05659">
            <w:pPr>
              <w:pStyle w:val="TextodeTablas"/>
              <w:rPr>
                <w:b/>
                <w:bCs/>
                <w:lang w:val="es-HN"/>
              </w:rPr>
            </w:pPr>
            <w:r w:rsidRPr="00243EB9">
              <w:rPr>
                <w:b/>
                <w:bCs/>
                <w:lang w:val="es-HN"/>
              </w:rPr>
              <w:t>Descripción</w:t>
            </w:r>
          </w:p>
        </w:tc>
      </w:tr>
      <w:tr w:rsidR="00DB064A" w:rsidRPr="00243EB9" w14:paraId="59B90A4B" w14:textId="77777777" w:rsidTr="00DB064A">
        <w:tc>
          <w:tcPr>
            <w:tcW w:w="2405" w:type="dxa"/>
          </w:tcPr>
          <w:p w14:paraId="3509A63E" w14:textId="0D37D477" w:rsidR="00DB064A" w:rsidRPr="00243EB9" w:rsidRDefault="007E0A68" w:rsidP="00A05659">
            <w:pPr>
              <w:pStyle w:val="TextodeTablas"/>
              <w:jc w:val="left"/>
              <w:rPr>
                <w:lang w:val="es-HN"/>
              </w:rPr>
            </w:pPr>
            <w:r w:rsidRPr="00243EB9">
              <w:rPr>
                <w:lang w:val="es-HN"/>
              </w:rPr>
              <w:t xml:space="preserve"># </w:t>
            </w:r>
            <w:r w:rsidR="00BB455D" w:rsidRPr="00243EB9">
              <w:rPr>
                <w:lang w:val="es-HN"/>
              </w:rPr>
              <w:t>Duración estimada</w:t>
            </w:r>
          </w:p>
        </w:tc>
        <w:tc>
          <w:tcPr>
            <w:tcW w:w="6945" w:type="dxa"/>
          </w:tcPr>
          <w:p w14:paraId="4E3B7309" w14:textId="0A14FEB3" w:rsidR="00DB064A" w:rsidRPr="00243EB9" w:rsidRDefault="00683486" w:rsidP="00A05659">
            <w:pPr>
              <w:pStyle w:val="TextodeTablas"/>
              <w:jc w:val="left"/>
              <w:rPr>
                <w:lang w:val="es-HN"/>
              </w:rPr>
            </w:pPr>
            <w:r w:rsidRPr="00243EB9">
              <w:rPr>
                <w:lang w:val="es-HN"/>
              </w:rPr>
              <w:t xml:space="preserve">Es la duración estimada para la ejecución de una </w:t>
            </w:r>
            <w:r w:rsidR="00BC3501" w:rsidRPr="00243EB9">
              <w:rPr>
                <w:lang w:val="es-HN"/>
              </w:rPr>
              <w:t>actividad</w:t>
            </w:r>
            <w:r w:rsidRPr="00243EB9">
              <w:rPr>
                <w:lang w:val="es-HN"/>
              </w:rPr>
              <w:t xml:space="preserve"> en el cronograma.</w:t>
            </w:r>
          </w:p>
        </w:tc>
      </w:tr>
      <w:tr w:rsidR="00DB064A" w:rsidRPr="00243EB9" w14:paraId="57A7A9F2" w14:textId="77777777" w:rsidTr="00DB064A">
        <w:tc>
          <w:tcPr>
            <w:tcW w:w="2405" w:type="dxa"/>
          </w:tcPr>
          <w:p w14:paraId="2ACCB9E9" w14:textId="0D98121B" w:rsidR="00DB064A" w:rsidRPr="00243EB9" w:rsidRDefault="007E0A68" w:rsidP="00A05659">
            <w:pPr>
              <w:pStyle w:val="TextodeTablas"/>
              <w:jc w:val="left"/>
              <w:rPr>
                <w:lang w:val="es-HN"/>
              </w:rPr>
            </w:pPr>
            <w:r w:rsidRPr="00243EB9">
              <w:rPr>
                <w:lang w:val="es-HN"/>
              </w:rPr>
              <w:t xml:space="preserve"># </w:t>
            </w:r>
            <w:r w:rsidR="00BB455D" w:rsidRPr="00243EB9">
              <w:rPr>
                <w:lang w:val="es-HN"/>
              </w:rPr>
              <w:t xml:space="preserve">Duración </w:t>
            </w:r>
            <w:r w:rsidR="00D97602" w:rsidRPr="00243EB9">
              <w:rPr>
                <w:lang w:val="es-HN"/>
              </w:rPr>
              <w:t>real</w:t>
            </w:r>
          </w:p>
        </w:tc>
        <w:tc>
          <w:tcPr>
            <w:tcW w:w="6945" w:type="dxa"/>
          </w:tcPr>
          <w:p w14:paraId="0B04F13F" w14:textId="684FCE00" w:rsidR="00DB064A" w:rsidRPr="00243EB9" w:rsidRDefault="00683486" w:rsidP="00A05659">
            <w:pPr>
              <w:pStyle w:val="TextodeTablas"/>
              <w:jc w:val="left"/>
              <w:rPr>
                <w:lang w:val="es-HN"/>
              </w:rPr>
            </w:pPr>
            <w:r w:rsidRPr="00243EB9">
              <w:rPr>
                <w:lang w:val="es-HN"/>
              </w:rPr>
              <w:t xml:space="preserve">Es la duración real una vez ejecutada y completada una </w:t>
            </w:r>
            <w:r w:rsidR="00BC3501" w:rsidRPr="00243EB9">
              <w:rPr>
                <w:lang w:val="es-HN"/>
              </w:rPr>
              <w:t>actividad</w:t>
            </w:r>
            <w:r w:rsidRPr="00243EB9">
              <w:rPr>
                <w:lang w:val="es-HN"/>
              </w:rPr>
              <w:t xml:space="preserve"> del cronograma.</w:t>
            </w:r>
          </w:p>
        </w:tc>
      </w:tr>
      <w:tr w:rsidR="00DB064A" w:rsidRPr="00243EB9" w14:paraId="54285657" w14:textId="77777777" w:rsidTr="00DB064A">
        <w:tc>
          <w:tcPr>
            <w:tcW w:w="2405" w:type="dxa"/>
          </w:tcPr>
          <w:p w14:paraId="562F7B42" w14:textId="7D119125" w:rsidR="00DB064A" w:rsidRPr="00243EB9" w:rsidRDefault="007E0A68" w:rsidP="00A05659">
            <w:pPr>
              <w:pStyle w:val="TextodeTablas"/>
              <w:jc w:val="left"/>
              <w:rPr>
                <w:lang w:val="es-HN"/>
              </w:rPr>
            </w:pPr>
            <w:r w:rsidRPr="00243EB9">
              <w:rPr>
                <w:lang w:val="es-HN"/>
              </w:rPr>
              <w:t>%</w:t>
            </w:r>
            <w:r w:rsidR="006E620C" w:rsidRPr="00243EB9">
              <w:rPr>
                <w:lang w:val="es-HN"/>
              </w:rPr>
              <w:t xml:space="preserve"> </w:t>
            </w:r>
            <w:r w:rsidR="00DF3BC0" w:rsidRPr="00243EB9">
              <w:rPr>
                <w:lang w:val="es-HN"/>
              </w:rPr>
              <w:t>V</w:t>
            </w:r>
            <w:r w:rsidR="006E620C" w:rsidRPr="00243EB9">
              <w:rPr>
                <w:lang w:val="es-HN"/>
              </w:rPr>
              <w:t>ariación de la d</w:t>
            </w:r>
            <w:r w:rsidR="00032B6D" w:rsidRPr="00243EB9">
              <w:rPr>
                <w:lang w:val="es-HN"/>
              </w:rPr>
              <w:t>uración</w:t>
            </w:r>
            <w:r w:rsidR="008C6C31" w:rsidRPr="00243EB9">
              <w:rPr>
                <w:lang w:val="es-HN"/>
              </w:rPr>
              <w:t xml:space="preserve"> del </w:t>
            </w:r>
            <w:r w:rsidR="009C681E" w:rsidRPr="00243EB9">
              <w:rPr>
                <w:lang w:val="es-HN"/>
              </w:rPr>
              <w:t>proyecto</w:t>
            </w:r>
          </w:p>
        </w:tc>
        <w:tc>
          <w:tcPr>
            <w:tcW w:w="6945" w:type="dxa"/>
          </w:tcPr>
          <w:p w14:paraId="1D8B67C0" w14:textId="77777777" w:rsidR="00683486" w:rsidRPr="00243EB9" w:rsidRDefault="00683486" w:rsidP="00A05659">
            <w:pPr>
              <w:pStyle w:val="TextodeTablas"/>
              <w:jc w:val="left"/>
              <w:rPr>
                <w:lang w:val="es-HN"/>
              </w:rPr>
            </w:pPr>
            <w:r w:rsidRPr="00243EB9">
              <w:rPr>
                <w:lang w:val="es-HN"/>
              </w:rPr>
              <w:t>Es el porcentaje de variación porcentual entre la duración estimada y la duración real, de acuerdo con la siguiente fórmula:</w:t>
            </w:r>
          </w:p>
          <w:p w14:paraId="708144D1" w14:textId="42E4DDB9" w:rsidR="00683486" w:rsidRPr="00243EB9" w:rsidRDefault="00683486" w:rsidP="00A05659">
            <w:pPr>
              <w:pStyle w:val="TextodeTablas"/>
              <w:jc w:val="left"/>
              <w:rPr>
                <w:rFonts w:eastAsiaTheme="minorEastAsia"/>
                <w:lang w:val="es-HN"/>
              </w:rPr>
            </w:pPr>
            <m:oMathPara>
              <m:oMath>
                <m:r>
                  <w:rPr>
                    <w:rFonts w:ascii="Cambria Math" w:hAnsi="Cambria Math"/>
                    <w:lang w:val="es-HN"/>
                  </w:rPr>
                  <m:t>%∆ Duración=</m:t>
                </m:r>
                <m:f>
                  <m:fPr>
                    <m:ctrlPr>
                      <w:rPr>
                        <w:rFonts w:ascii="Cambria Math" w:hAnsi="Cambria Math"/>
                        <w:i/>
                        <w:lang w:val="es-HN"/>
                      </w:rPr>
                    </m:ctrlPr>
                  </m:fPr>
                  <m:num>
                    <m:d>
                      <m:dPr>
                        <m:ctrlPr>
                          <w:rPr>
                            <w:rFonts w:ascii="Cambria Math" w:hAnsi="Cambria Math"/>
                            <w:i/>
                            <w:lang w:val="es-HN"/>
                          </w:rPr>
                        </m:ctrlPr>
                      </m:dPr>
                      <m:e>
                        <m:r>
                          <w:rPr>
                            <w:rFonts w:ascii="Cambria Math" w:hAnsi="Cambria Math"/>
                            <w:lang w:val="es-HN"/>
                          </w:rPr>
                          <m:t># Duración estimada</m:t>
                        </m:r>
                      </m:e>
                    </m:d>
                    <m:r>
                      <w:rPr>
                        <w:rFonts w:ascii="Cambria Math" w:hAnsi="Cambria Math"/>
                        <w:lang w:val="es-HN"/>
                      </w:rPr>
                      <m:t>-</m:t>
                    </m:r>
                    <m:d>
                      <m:dPr>
                        <m:ctrlPr>
                          <w:rPr>
                            <w:rFonts w:ascii="Cambria Math" w:hAnsi="Cambria Math"/>
                            <w:i/>
                            <w:lang w:val="es-HN"/>
                          </w:rPr>
                        </m:ctrlPr>
                      </m:dPr>
                      <m:e>
                        <m:r>
                          <w:rPr>
                            <w:rFonts w:ascii="Cambria Math" w:hAnsi="Cambria Math"/>
                            <w:lang w:val="es-HN"/>
                          </w:rPr>
                          <m:t># Duración real</m:t>
                        </m:r>
                      </m:e>
                    </m:d>
                  </m:num>
                  <m:den>
                    <m:d>
                      <m:dPr>
                        <m:ctrlPr>
                          <w:rPr>
                            <w:rFonts w:ascii="Cambria Math" w:hAnsi="Cambria Math"/>
                            <w:i/>
                            <w:lang w:val="es-HN"/>
                          </w:rPr>
                        </m:ctrlPr>
                      </m:dPr>
                      <m:e>
                        <m:r>
                          <w:rPr>
                            <w:rFonts w:ascii="Cambria Math" w:hAnsi="Cambria Math"/>
                            <w:lang w:val="es-HN"/>
                          </w:rPr>
                          <m:t># Duración real</m:t>
                        </m:r>
                      </m:e>
                    </m:d>
                  </m:den>
                </m:f>
                <m:r>
                  <w:rPr>
                    <w:rFonts w:ascii="Cambria Math" w:hAnsi="Cambria Math"/>
                    <w:lang w:val="es-HN"/>
                  </w:rPr>
                  <m:t>x100</m:t>
                </m:r>
              </m:oMath>
            </m:oMathPara>
          </w:p>
          <w:p w14:paraId="0D40E63A" w14:textId="77777777" w:rsidR="00AA0E90" w:rsidRPr="00243EB9" w:rsidRDefault="00AA0E90" w:rsidP="00A05659">
            <w:pPr>
              <w:pStyle w:val="TextodeTablas"/>
              <w:jc w:val="left"/>
              <w:rPr>
                <w:rFonts w:eastAsiaTheme="minorEastAsia"/>
                <w:lang w:val="es-HN"/>
              </w:rPr>
            </w:pPr>
          </w:p>
          <w:p w14:paraId="235EC26B" w14:textId="77777777" w:rsidR="00AA0E90" w:rsidRPr="00243EB9" w:rsidRDefault="00AA0E90" w:rsidP="00A05659">
            <w:pPr>
              <w:pStyle w:val="TextodeTablas"/>
              <w:jc w:val="left"/>
              <w:rPr>
                <w:lang w:val="es-HN"/>
              </w:rPr>
            </w:pPr>
            <w:r w:rsidRPr="00243EB9">
              <w:rPr>
                <w:lang w:val="es-HN"/>
              </w:rPr>
              <w:t>Un valor</w:t>
            </w:r>
            <w:r w:rsidR="00140A18" w:rsidRPr="00243EB9">
              <w:rPr>
                <w:lang w:val="es-HN"/>
              </w:rPr>
              <w:t xml:space="preserve"> negativo </w:t>
            </w:r>
            <w:r w:rsidR="00B86C5A" w:rsidRPr="00243EB9">
              <w:rPr>
                <w:lang w:val="es-HN"/>
              </w:rPr>
              <w:t xml:space="preserve">representa que la duración real fue mayor a la duración estimada y </w:t>
            </w:r>
            <w:r w:rsidR="007013C5" w:rsidRPr="00243EB9">
              <w:rPr>
                <w:lang w:val="es-HN"/>
              </w:rPr>
              <w:t>que la duración total del proyecto puede aumentar.</w:t>
            </w:r>
          </w:p>
          <w:p w14:paraId="5FDEDD3B" w14:textId="77777777" w:rsidR="00032B6D" w:rsidRPr="00243EB9" w:rsidRDefault="00032B6D" w:rsidP="00A05659">
            <w:pPr>
              <w:pStyle w:val="TextodeTablas"/>
              <w:jc w:val="left"/>
              <w:rPr>
                <w:lang w:val="es-HN"/>
              </w:rPr>
            </w:pPr>
          </w:p>
          <w:p w14:paraId="769884B7" w14:textId="2BEECCE1" w:rsidR="007013C5" w:rsidRPr="00243EB9" w:rsidRDefault="007013C5" w:rsidP="00A05659">
            <w:pPr>
              <w:pStyle w:val="TextodeTablas"/>
              <w:jc w:val="left"/>
              <w:rPr>
                <w:lang w:val="es-HN"/>
              </w:rPr>
            </w:pPr>
            <w:r w:rsidRPr="00243EB9">
              <w:rPr>
                <w:lang w:val="es-HN"/>
              </w:rPr>
              <w:t xml:space="preserve">Un valor positivo </w:t>
            </w:r>
            <w:r w:rsidR="00B57434" w:rsidRPr="00243EB9">
              <w:rPr>
                <w:lang w:val="es-HN"/>
              </w:rPr>
              <w:t xml:space="preserve">o cero </w:t>
            </w:r>
            <w:r w:rsidRPr="00243EB9">
              <w:rPr>
                <w:lang w:val="es-HN"/>
              </w:rPr>
              <w:t>representa que la duración real fue me</w:t>
            </w:r>
            <w:r w:rsidR="00B57434" w:rsidRPr="00243EB9">
              <w:rPr>
                <w:lang w:val="es-HN"/>
              </w:rPr>
              <w:t>n</w:t>
            </w:r>
            <w:r w:rsidRPr="00243EB9">
              <w:rPr>
                <w:lang w:val="es-HN"/>
              </w:rPr>
              <w:t>or</w:t>
            </w:r>
            <w:r w:rsidR="00B57434" w:rsidRPr="00243EB9">
              <w:rPr>
                <w:lang w:val="es-HN"/>
              </w:rPr>
              <w:t xml:space="preserve"> o igual</w:t>
            </w:r>
            <w:r w:rsidRPr="00243EB9">
              <w:rPr>
                <w:lang w:val="es-HN"/>
              </w:rPr>
              <w:t xml:space="preserve"> a la duración estimada y</w:t>
            </w:r>
            <w:r w:rsidR="0062341A" w:rsidRPr="00243EB9">
              <w:rPr>
                <w:lang w:val="es-HN"/>
              </w:rPr>
              <w:t xml:space="preserve"> los entregables del proyecto </w:t>
            </w:r>
            <w:r w:rsidR="00834CEF" w:rsidRPr="00243EB9">
              <w:rPr>
                <w:lang w:val="es-HN"/>
              </w:rPr>
              <w:t xml:space="preserve">pueden entregarse </w:t>
            </w:r>
            <w:r w:rsidR="00D8094F" w:rsidRPr="00243EB9">
              <w:rPr>
                <w:lang w:val="es-HN"/>
              </w:rPr>
              <w:t>dentro del plazo estimado.</w:t>
            </w:r>
          </w:p>
        </w:tc>
      </w:tr>
      <w:tr w:rsidR="00AA0E90" w:rsidRPr="00243EB9" w14:paraId="79BA18E8" w14:textId="77777777" w:rsidTr="00DB064A">
        <w:tc>
          <w:tcPr>
            <w:tcW w:w="2405" w:type="dxa"/>
          </w:tcPr>
          <w:p w14:paraId="40E4D2F8" w14:textId="759F5309" w:rsidR="00AA0E90" w:rsidRPr="00243EB9" w:rsidRDefault="002D43F9" w:rsidP="00A05659">
            <w:pPr>
              <w:pStyle w:val="TextodeTablas"/>
              <w:jc w:val="left"/>
              <w:rPr>
                <w:lang w:val="es-HN"/>
              </w:rPr>
            </w:pPr>
            <w:r w:rsidRPr="00243EB9">
              <w:rPr>
                <w:lang w:val="es-HN"/>
              </w:rPr>
              <w:t xml:space="preserve"># </w:t>
            </w:r>
            <w:r w:rsidR="00DF3BC0" w:rsidRPr="00243EB9">
              <w:rPr>
                <w:lang w:val="es-HN"/>
              </w:rPr>
              <w:t>T</w:t>
            </w:r>
            <w:r w:rsidRPr="00243EB9">
              <w:rPr>
                <w:lang w:val="es-HN"/>
              </w:rPr>
              <w:t xml:space="preserve">areas iniciadas </w:t>
            </w:r>
            <w:r w:rsidR="008544CB" w:rsidRPr="00243EB9">
              <w:rPr>
                <w:lang w:val="es-HN"/>
              </w:rPr>
              <w:t>s</w:t>
            </w:r>
            <w:r w:rsidR="00EF428A" w:rsidRPr="00243EB9">
              <w:rPr>
                <w:lang w:val="es-HN"/>
              </w:rPr>
              <w:t xml:space="preserve">in </w:t>
            </w:r>
            <w:r w:rsidRPr="00243EB9">
              <w:rPr>
                <w:lang w:val="es-HN"/>
              </w:rPr>
              <w:t>retraso</w:t>
            </w:r>
          </w:p>
        </w:tc>
        <w:tc>
          <w:tcPr>
            <w:tcW w:w="6945" w:type="dxa"/>
          </w:tcPr>
          <w:p w14:paraId="257E4F6F" w14:textId="7F0F2941" w:rsidR="00AA0E90" w:rsidRPr="00243EB9" w:rsidRDefault="002D43F9" w:rsidP="00A05659">
            <w:pPr>
              <w:pStyle w:val="TextodeTablas"/>
              <w:jc w:val="left"/>
              <w:rPr>
                <w:lang w:val="es-HN"/>
              </w:rPr>
            </w:pPr>
            <w:r w:rsidRPr="00243EB9">
              <w:rPr>
                <w:lang w:val="es-HN"/>
              </w:rPr>
              <w:t xml:space="preserve">Es la cantidad de </w:t>
            </w:r>
            <w:r w:rsidR="00DF3BC0" w:rsidRPr="00243EB9">
              <w:rPr>
                <w:lang w:val="es-HN"/>
              </w:rPr>
              <w:t xml:space="preserve">tareas del cronograma que han </w:t>
            </w:r>
            <w:r w:rsidR="00EF428A" w:rsidRPr="00243EB9">
              <w:rPr>
                <w:lang w:val="es-HN"/>
              </w:rPr>
              <w:t>logrado ser iniciadas de acuerdo con el cronograma.</w:t>
            </w:r>
          </w:p>
        </w:tc>
      </w:tr>
      <w:tr w:rsidR="008544CB" w:rsidRPr="00243EB9" w14:paraId="7AAEA592" w14:textId="77777777" w:rsidTr="00DB064A">
        <w:tc>
          <w:tcPr>
            <w:tcW w:w="2405" w:type="dxa"/>
          </w:tcPr>
          <w:p w14:paraId="097A28A4" w14:textId="271B3AFB" w:rsidR="008544CB" w:rsidRPr="00243EB9" w:rsidRDefault="008544CB" w:rsidP="00A05659">
            <w:pPr>
              <w:pStyle w:val="TextodeTablas"/>
              <w:jc w:val="left"/>
              <w:rPr>
                <w:lang w:val="es-HN"/>
              </w:rPr>
            </w:pPr>
            <w:r w:rsidRPr="00243EB9">
              <w:rPr>
                <w:lang w:val="es-HN"/>
              </w:rPr>
              <w:t xml:space="preserve">% Tareas iniciadas </w:t>
            </w:r>
            <w:r w:rsidR="00EF428A" w:rsidRPr="00243EB9">
              <w:rPr>
                <w:lang w:val="es-HN"/>
              </w:rPr>
              <w:t>sin retraso</w:t>
            </w:r>
          </w:p>
        </w:tc>
        <w:tc>
          <w:tcPr>
            <w:tcW w:w="6945" w:type="dxa"/>
          </w:tcPr>
          <w:p w14:paraId="1E18625D" w14:textId="77777777" w:rsidR="008544CB" w:rsidRPr="00243EB9" w:rsidRDefault="009C681E" w:rsidP="00A05659">
            <w:pPr>
              <w:pStyle w:val="TextodeTablas"/>
              <w:jc w:val="left"/>
              <w:rPr>
                <w:lang w:val="es-HN"/>
              </w:rPr>
            </w:pPr>
            <w:r w:rsidRPr="00243EB9">
              <w:rPr>
                <w:lang w:val="es-HN"/>
              </w:rPr>
              <w:t xml:space="preserve">Es el porcentaje </w:t>
            </w:r>
            <w:r w:rsidR="00443620" w:rsidRPr="00243EB9">
              <w:rPr>
                <w:lang w:val="es-HN"/>
              </w:rPr>
              <w:t xml:space="preserve">de tareas iniciadas de acuerdo con el cronograma. El valor esperado es </w:t>
            </w:r>
            <w:r w:rsidR="00B31D41" w:rsidRPr="00243EB9">
              <w:rPr>
                <w:lang w:val="es-HN"/>
              </w:rPr>
              <w:t>lo más cercano a 100% que se pued</w:t>
            </w:r>
            <w:r w:rsidR="006F154E" w:rsidRPr="00243EB9">
              <w:rPr>
                <w:lang w:val="es-HN"/>
              </w:rPr>
              <w:t>a, de acuerdo con la siguiente fórmula:</w:t>
            </w:r>
          </w:p>
          <w:p w14:paraId="2E75DD11" w14:textId="1211E244" w:rsidR="006F154E" w:rsidRPr="00243EB9" w:rsidRDefault="00BC3501" w:rsidP="00A05659">
            <w:pPr>
              <w:pStyle w:val="TextodeTablas"/>
              <w:jc w:val="left"/>
              <w:rPr>
                <w:lang w:val="es-HN"/>
              </w:rPr>
            </w:pPr>
            <m:oMathPara>
              <m:oMath>
                <m:r>
                  <w:rPr>
                    <w:rFonts w:ascii="Cambria Math" w:hAnsi="Cambria Math"/>
                    <w:lang w:val="es-HN"/>
                  </w:rPr>
                  <m:t>% Tareas iniciadas sin retraso=</m:t>
                </m:r>
                <m:f>
                  <m:fPr>
                    <m:ctrlPr>
                      <w:rPr>
                        <w:rFonts w:ascii="Cambria Math" w:eastAsiaTheme="minorEastAsia" w:hAnsi="Cambria Math"/>
                        <w:i/>
                        <w:lang w:val="es-HN"/>
                      </w:rPr>
                    </m:ctrlPr>
                  </m:fPr>
                  <m:num>
                    <m:r>
                      <w:rPr>
                        <w:rFonts w:ascii="Cambria Math" w:eastAsiaTheme="minorEastAsia" w:hAnsi="Cambria Math"/>
                        <w:lang w:val="es-HN"/>
                      </w:rPr>
                      <m:t># Tareas inciadas sin retraso</m:t>
                    </m:r>
                  </m:num>
                  <m:den>
                    <m:r>
                      <w:rPr>
                        <w:rFonts w:ascii="Cambria Math" w:eastAsiaTheme="minorEastAsia" w:hAnsi="Cambria Math"/>
                        <w:lang w:val="es-HN"/>
                      </w:rPr>
                      <m:t>Total actividades en el cronograma</m:t>
                    </m:r>
                  </m:den>
                </m:f>
              </m:oMath>
            </m:oMathPara>
          </w:p>
        </w:tc>
      </w:tr>
    </w:tbl>
    <w:p w14:paraId="0FAA3574" w14:textId="45C48162" w:rsidR="00E6706D" w:rsidRPr="00243EB9" w:rsidRDefault="001D7E7D" w:rsidP="00A05659">
      <w:pPr>
        <w:pStyle w:val="FuentedeFigurasyTablas"/>
      </w:pPr>
      <w:r w:rsidRPr="00243EB9">
        <w:t>Fuente: (Elaboración propia, 2023)</w:t>
      </w:r>
    </w:p>
    <w:p w14:paraId="0A51B716" w14:textId="77777777" w:rsidR="001D7E7D" w:rsidRPr="00243EB9" w:rsidRDefault="001D7E7D" w:rsidP="00A05659">
      <w:pPr>
        <w:pStyle w:val="TextoPrincipal"/>
      </w:pPr>
    </w:p>
    <w:p w14:paraId="08A9CA49" w14:textId="7D6F91F5" w:rsidR="00BC3501" w:rsidRPr="00243EB9" w:rsidRDefault="00BC3501" w:rsidP="000C0287">
      <w:pPr>
        <w:pStyle w:val="Ttulo3"/>
      </w:pPr>
      <w:bookmarkStart w:id="3910" w:name="_Toc157506412"/>
      <w:r w:rsidRPr="00243EB9">
        <w:t>SEGUIMIENTO GRÁFICO</w:t>
      </w:r>
      <w:bookmarkEnd w:id="3910"/>
    </w:p>
    <w:p w14:paraId="2FEAB336" w14:textId="5FCFDA6E" w:rsidR="008179A2" w:rsidRPr="00243EB9" w:rsidRDefault="007E6F74" w:rsidP="00A05659">
      <w:pPr>
        <w:pStyle w:val="TextoPrincipal"/>
      </w:pPr>
      <w:r w:rsidRPr="00243EB9">
        <w:t>Para e</w:t>
      </w:r>
      <w:r w:rsidR="008179A2" w:rsidRPr="00243EB9">
        <w:t>l seguimiento de los indicadores propuestos</w:t>
      </w:r>
      <w:r w:rsidRPr="00243EB9">
        <w:t xml:space="preserve">, </w:t>
      </w:r>
      <w:r w:rsidR="0091542B" w:rsidRPr="00243EB9">
        <w:t>la practica</w:t>
      </w:r>
      <w:r w:rsidRPr="00243EB9">
        <w:t xml:space="preserve"> recomendad</w:t>
      </w:r>
      <w:r w:rsidR="0091542B" w:rsidRPr="00243EB9">
        <w:t>a</w:t>
      </w:r>
      <w:r w:rsidRPr="00243EB9">
        <w:t xml:space="preserve"> es mediante los </w:t>
      </w:r>
      <w:r w:rsidR="00BB7D7A" w:rsidRPr="00243EB9">
        <w:t>siguientes gráficos</w:t>
      </w:r>
      <w:r w:rsidR="002566E2" w:rsidRPr="00243EB9">
        <w:t xml:space="preserve"> de control:</w:t>
      </w:r>
    </w:p>
    <w:p w14:paraId="737BF7C0" w14:textId="3749B5A7" w:rsidR="00E9436C" w:rsidRPr="00243EB9" w:rsidRDefault="00B86C89" w:rsidP="00A05659">
      <w:pPr>
        <w:pStyle w:val="Figuras"/>
      </w:pPr>
      <w:r w:rsidRPr="00243EB9">
        <w:rPr>
          <w:noProof/>
        </w:rPr>
        <w:drawing>
          <wp:inline distT="0" distB="0" distL="0" distR="0" wp14:anchorId="21CA8928" wp14:editId="31F39C6A">
            <wp:extent cx="5940000" cy="2520000"/>
            <wp:effectExtent l="0" t="0" r="3810" b="13970"/>
            <wp:docPr id="1123285886" name="Gráfico 1">
              <a:extLst xmlns:a="http://schemas.openxmlformats.org/drawingml/2006/main">
                <a:ext uri="{FF2B5EF4-FFF2-40B4-BE49-F238E27FC236}">
                  <a16:creationId xmlns:a16="http://schemas.microsoft.com/office/drawing/2014/main" id="{B23DD940-76CD-F7E8-A678-0DA966DCA4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435F8208" w14:textId="78A3C3B0" w:rsidR="00944A45" w:rsidRPr="00243EB9" w:rsidRDefault="00C36F39" w:rsidP="00A05659">
      <w:pPr>
        <w:pStyle w:val="TtulodeFiguras"/>
        <w:rPr>
          <w:lang w:val="es-HN"/>
        </w:rPr>
      </w:pPr>
      <w:bookmarkStart w:id="3911" w:name="_Toc157505875"/>
      <w:r w:rsidRPr="00243EB9">
        <w:rPr>
          <w:lang w:val="es-HN"/>
        </w:rPr>
        <w:t xml:space="preserve">Figura </w:t>
      </w:r>
      <w:r w:rsidR="001D7E7D" w:rsidRPr="00243EB9">
        <w:rPr>
          <w:lang w:val="es-HN"/>
        </w:rPr>
        <w:t>4</w:t>
      </w:r>
      <w:r w:rsidR="00872C52" w:rsidRPr="00243EB9">
        <w:rPr>
          <w:lang w:val="es-HN"/>
        </w:rPr>
        <w:t>7</w:t>
      </w:r>
      <w:r w:rsidRPr="00243EB9">
        <w:rPr>
          <w:lang w:val="es-HN"/>
        </w:rPr>
        <w:t>. Gráfico de segui</w:t>
      </w:r>
      <w:r w:rsidR="008467C4" w:rsidRPr="00243EB9">
        <w:rPr>
          <w:lang w:val="es-HN"/>
        </w:rPr>
        <w:t xml:space="preserve">miento </w:t>
      </w:r>
      <w:r w:rsidR="008179A2" w:rsidRPr="00243EB9">
        <w:rPr>
          <w:lang w:val="es-HN"/>
        </w:rPr>
        <w:t>de duración de actividades</w:t>
      </w:r>
      <w:bookmarkEnd w:id="3911"/>
    </w:p>
    <w:p w14:paraId="5ADBCA8D" w14:textId="2FE2CBD6" w:rsidR="008179A2" w:rsidRPr="00243EB9" w:rsidRDefault="008179A2" w:rsidP="00A05659">
      <w:pPr>
        <w:pStyle w:val="FuentedeFigurasyTablas"/>
      </w:pPr>
      <w:r w:rsidRPr="00243EB9">
        <w:t>Fuente: (Elaboración propia, 2023)</w:t>
      </w:r>
    </w:p>
    <w:p w14:paraId="1FC61027" w14:textId="5D87F7FE" w:rsidR="008179A2" w:rsidRPr="00243EB9" w:rsidRDefault="00A63F37" w:rsidP="00A05659">
      <w:pPr>
        <w:pStyle w:val="Figuras"/>
      </w:pPr>
      <w:r w:rsidRPr="00243EB9">
        <w:rPr>
          <w:noProof/>
        </w:rPr>
        <w:lastRenderedPageBreak/>
        <w:drawing>
          <wp:inline distT="0" distB="0" distL="0" distR="0" wp14:anchorId="4441A7F6" wp14:editId="11C5CB3E">
            <wp:extent cx="5940000" cy="2520000"/>
            <wp:effectExtent l="0" t="0" r="3810" b="13970"/>
            <wp:docPr id="1346785460" name="Gráfico 1">
              <a:extLst xmlns:a="http://schemas.openxmlformats.org/drawingml/2006/main">
                <a:ext uri="{FF2B5EF4-FFF2-40B4-BE49-F238E27FC236}">
                  <a16:creationId xmlns:a16="http://schemas.microsoft.com/office/drawing/2014/main" id="{88F672FD-3F6D-4748-8396-DF8A2DE76C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70326731" w14:textId="6A6811A3" w:rsidR="00A63F37" w:rsidRPr="00243EB9" w:rsidRDefault="00A63F37" w:rsidP="00A05659">
      <w:pPr>
        <w:pStyle w:val="TtulodeFiguras"/>
        <w:rPr>
          <w:lang w:val="es-HN"/>
        </w:rPr>
      </w:pPr>
      <w:bookmarkStart w:id="3912" w:name="_Toc157505876"/>
      <w:r w:rsidRPr="00243EB9">
        <w:rPr>
          <w:lang w:val="es-HN"/>
        </w:rPr>
        <w:t xml:space="preserve">Figura </w:t>
      </w:r>
      <w:r w:rsidR="001D7E7D" w:rsidRPr="00243EB9">
        <w:rPr>
          <w:lang w:val="es-HN"/>
        </w:rPr>
        <w:t>4</w:t>
      </w:r>
      <w:r w:rsidR="00872C52" w:rsidRPr="00243EB9">
        <w:rPr>
          <w:lang w:val="es-HN"/>
        </w:rPr>
        <w:t>8</w:t>
      </w:r>
      <w:r w:rsidRPr="00243EB9">
        <w:rPr>
          <w:lang w:val="es-HN"/>
        </w:rPr>
        <w:t>. Gráfico de variación porcent</w:t>
      </w:r>
      <w:r w:rsidR="00434509" w:rsidRPr="00243EB9">
        <w:rPr>
          <w:lang w:val="es-HN"/>
        </w:rPr>
        <w:t xml:space="preserve">ual </w:t>
      </w:r>
      <w:r w:rsidR="001F2461" w:rsidRPr="00243EB9">
        <w:rPr>
          <w:lang w:val="es-HN"/>
        </w:rPr>
        <w:t>de duración</w:t>
      </w:r>
      <w:r w:rsidR="00DA6025" w:rsidRPr="00243EB9">
        <w:rPr>
          <w:lang w:val="es-HN"/>
        </w:rPr>
        <w:t xml:space="preserve"> </w:t>
      </w:r>
      <w:r w:rsidR="002255CB" w:rsidRPr="00243EB9">
        <w:rPr>
          <w:lang w:val="es-HN"/>
        </w:rPr>
        <w:t>actividades</w:t>
      </w:r>
      <w:bookmarkEnd w:id="3912"/>
    </w:p>
    <w:p w14:paraId="03BBC89C" w14:textId="21C7BAA8" w:rsidR="002255CB" w:rsidRPr="00243EB9" w:rsidRDefault="002255CB" w:rsidP="00A05659">
      <w:pPr>
        <w:pStyle w:val="FuentedeFigurasyTablas"/>
      </w:pPr>
      <w:r w:rsidRPr="00243EB9">
        <w:t>Fuente: (Elaboración propia, 2023)</w:t>
      </w:r>
    </w:p>
    <w:p w14:paraId="50BC393F" w14:textId="77777777" w:rsidR="008179A2" w:rsidRPr="00243EB9" w:rsidRDefault="008179A2" w:rsidP="00A05659">
      <w:pPr>
        <w:pStyle w:val="TextoPrincipal"/>
      </w:pPr>
    </w:p>
    <w:p w14:paraId="1BBB71E0" w14:textId="7DE5BE04" w:rsidR="00BB7D7A" w:rsidRPr="00243EB9" w:rsidRDefault="00BB7D7A" w:rsidP="00A05659">
      <w:pPr>
        <w:pStyle w:val="Figuras"/>
      </w:pPr>
      <w:r w:rsidRPr="00243EB9">
        <w:rPr>
          <w:noProof/>
        </w:rPr>
        <w:drawing>
          <wp:inline distT="0" distB="0" distL="0" distR="0" wp14:anchorId="71B78D5F" wp14:editId="792DDABB">
            <wp:extent cx="5940000" cy="2520000"/>
            <wp:effectExtent l="0" t="0" r="3810" b="13970"/>
            <wp:docPr id="1381449991" name="Gráfico 1">
              <a:extLst xmlns:a="http://schemas.openxmlformats.org/drawingml/2006/main">
                <a:ext uri="{FF2B5EF4-FFF2-40B4-BE49-F238E27FC236}">
                  <a16:creationId xmlns:a16="http://schemas.microsoft.com/office/drawing/2014/main" id="{9E94C3F8-3B17-E858-C79E-86E29EFCDA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24112FE9" w14:textId="12D2C751" w:rsidR="00BB7D7A" w:rsidRPr="00243EB9" w:rsidRDefault="00BB7D7A" w:rsidP="00A05659">
      <w:pPr>
        <w:pStyle w:val="TtulodeFiguras"/>
        <w:rPr>
          <w:lang w:val="es-HN"/>
        </w:rPr>
      </w:pPr>
      <w:bookmarkStart w:id="3913" w:name="_Toc157505877"/>
      <w:r w:rsidRPr="00243EB9">
        <w:rPr>
          <w:lang w:val="es-HN"/>
        </w:rPr>
        <w:t xml:space="preserve">Figura </w:t>
      </w:r>
      <w:r w:rsidR="001D7E7D" w:rsidRPr="00243EB9">
        <w:rPr>
          <w:lang w:val="es-HN"/>
        </w:rPr>
        <w:t>4</w:t>
      </w:r>
      <w:r w:rsidR="00872C52" w:rsidRPr="00243EB9">
        <w:rPr>
          <w:lang w:val="es-HN"/>
        </w:rPr>
        <w:t>9</w:t>
      </w:r>
      <w:r w:rsidRPr="00243EB9">
        <w:rPr>
          <w:lang w:val="es-HN"/>
        </w:rPr>
        <w:t xml:space="preserve">. </w:t>
      </w:r>
      <w:r w:rsidR="007E6F74" w:rsidRPr="00243EB9">
        <w:rPr>
          <w:lang w:val="es-HN"/>
        </w:rPr>
        <w:t>Porcentaje de tareas iniciadas sin retraso</w:t>
      </w:r>
      <w:bookmarkEnd w:id="3913"/>
    </w:p>
    <w:p w14:paraId="251E0761" w14:textId="30AB65FA" w:rsidR="007E6F74" w:rsidRPr="00243EB9" w:rsidRDefault="007E6F74" w:rsidP="00A05659">
      <w:pPr>
        <w:pStyle w:val="FuentedeFigurasyTablas"/>
      </w:pPr>
      <w:r w:rsidRPr="00243EB9">
        <w:t>Fuente: (Elaboración propia, 2023)</w:t>
      </w:r>
    </w:p>
    <w:p w14:paraId="7C43E421" w14:textId="77777777" w:rsidR="006775AA" w:rsidRPr="00243EB9" w:rsidRDefault="006775AA" w:rsidP="00A05659">
      <w:pPr>
        <w:pStyle w:val="TextoPrincipal"/>
        <w:ind w:firstLine="0"/>
      </w:pPr>
    </w:p>
    <w:p w14:paraId="0BF3E0E1" w14:textId="77777777" w:rsidR="006775AA" w:rsidRPr="00243EB9" w:rsidRDefault="006775AA" w:rsidP="00A05659">
      <w:pPr>
        <w:pStyle w:val="TextoPrincipal"/>
      </w:pPr>
    </w:p>
    <w:p w14:paraId="1D07A765" w14:textId="77777777" w:rsidR="00451629" w:rsidRPr="00243EB9" w:rsidRDefault="00451629" w:rsidP="00A05659">
      <w:pPr>
        <w:pStyle w:val="Ttulo2"/>
        <w:sectPr w:rsidR="00451629" w:rsidRPr="00243EB9" w:rsidSect="009608FE">
          <w:pgSz w:w="12240" w:h="15840" w:code="1"/>
          <w:pgMar w:top="1440" w:right="1440" w:bottom="1440" w:left="1440" w:header="709" w:footer="709" w:gutter="0"/>
          <w:cols w:space="708"/>
          <w:docGrid w:linePitch="360"/>
        </w:sectPr>
      </w:pPr>
    </w:p>
    <w:p w14:paraId="0760D665" w14:textId="6A111964" w:rsidR="000E2A5D" w:rsidRPr="00243EB9" w:rsidRDefault="00A871DB" w:rsidP="00A05659">
      <w:pPr>
        <w:pStyle w:val="Ttulo2"/>
      </w:pPr>
      <w:bookmarkStart w:id="3914" w:name="_Toc157506413"/>
      <w:r w:rsidRPr="00243EB9">
        <w:lastRenderedPageBreak/>
        <w:t>CRONOGRAMA DE IMPLEMENTACIÓN Y PRESUPUESTO</w:t>
      </w:r>
      <w:bookmarkEnd w:id="3914"/>
    </w:p>
    <w:p w14:paraId="74B77F13" w14:textId="77777777" w:rsidR="0002541F" w:rsidRPr="00243EB9" w:rsidRDefault="0002541F" w:rsidP="0002541F">
      <w:pPr>
        <w:pStyle w:val="Prrafodelista"/>
        <w:keepNext/>
        <w:keepLines/>
        <w:numPr>
          <w:ilvl w:val="1"/>
          <w:numId w:val="29"/>
        </w:numPr>
        <w:spacing w:after="0" w:line="360" w:lineRule="auto"/>
        <w:outlineLvl w:val="2"/>
        <w:rPr>
          <w:rFonts w:ascii="Times New Roman" w:eastAsiaTheme="majorEastAsia" w:hAnsi="Times New Roman" w:cstheme="majorBidi"/>
          <w:bCs/>
          <w:vanish/>
          <w:sz w:val="24"/>
          <w:szCs w:val="24"/>
        </w:rPr>
      </w:pPr>
      <w:bookmarkStart w:id="3915" w:name="_Toc153130604"/>
      <w:bookmarkStart w:id="3916" w:name="_Toc153215607"/>
      <w:bookmarkStart w:id="3917" w:name="_Toc153389097"/>
      <w:bookmarkStart w:id="3918" w:name="_Toc153393245"/>
      <w:bookmarkStart w:id="3919" w:name="_Toc153394969"/>
      <w:bookmarkStart w:id="3920" w:name="_Toc153622209"/>
      <w:bookmarkStart w:id="3921" w:name="_Toc153622395"/>
      <w:bookmarkStart w:id="3922" w:name="_Toc153638908"/>
      <w:bookmarkStart w:id="3923" w:name="_Toc153702411"/>
      <w:bookmarkStart w:id="3924" w:name="_Toc155814568"/>
      <w:bookmarkStart w:id="3925" w:name="_Toc155814926"/>
      <w:bookmarkStart w:id="3926" w:name="_Toc156124385"/>
      <w:bookmarkStart w:id="3927" w:name="_Toc157197722"/>
      <w:bookmarkStart w:id="3928" w:name="_Toc157364377"/>
      <w:bookmarkStart w:id="3929" w:name="_Toc157366333"/>
      <w:bookmarkStart w:id="3930" w:name="_Toc1575064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p>
    <w:p w14:paraId="62CBE40B" w14:textId="49FC723E" w:rsidR="002C4352" w:rsidRPr="00243EB9" w:rsidRDefault="00721569" w:rsidP="0002541F">
      <w:pPr>
        <w:pStyle w:val="Ttulo3"/>
      </w:pPr>
      <w:bookmarkStart w:id="3931" w:name="_Toc157506415"/>
      <w:r w:rsidRPr="00243EB9">
        <w:t>CRONOGRAMA</w:t>
      </w:r>
      <w:bookmarkEnd w:id="3931"/>
    </w:p>
    <w:p w14:paraId="47957C72" w14:textId="32DE0549" w:rsidR="002C4352" w:rsidRPr="00243EB9" w:rsidRDefault="00DB66BD" w:rsidP="00A05659">
      <w:pPr>
        <w:pStyle w:val="Figuras"/>
      </w:pPr>
      <w:r w:rsidRPr="00243EB9">
        <w:rPr>
          <w:noProof/>
        </w:rPr>
        <w:drawing>
          <wp:inline distT="0" distB="0" distL="0" distR="0" wp14:anchorId="337E1EB0" wp14:editId="6A5630A2">
            <wp:extent cx="8229600" cy="4011930"/>
            <wp:effectExtent l="0" t="0" r="0" b="7620"/>
            <wp:docPr id="2030383310" name="Picture 2030383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8229600" cy="4011930"/>
                    </a:xfrm>
                    <a:prstGeom prst="rect">
                      <a:avLst/>
                    </a:prstGeom>
                    <a:noFill/>
                    <a:ln>
                      <a:noFill/>
                    </a:ln>
                  </pic:spPr>
                </pic:pic>
              </a:graphicData>
            </a:graphic>
          </wp:inline>
        </w:drawing>
      </w:r>
    </w:p>
    <w:p w14:paraId="5055A7B1" w14:textId="08C5368F" w:rsidR="00F55FF6" w:rsidRPr="00243EB9" w:rsidRDefault="001D7E7D" w:rsidP="00A05659">
      <w:pPr>
        <w:pStyle w:val="TtulodeFiguras"/>
        <w:rPr>
          <w:lang w:val="es-HN"/>
        </w:rPr>
      </w:pPr>
      <w:bookmarkStart w:id="3932" w:name="_Toc157505878"/>
      <w:r w:rsidRPr="00243EB9">
        <w:rPr>
          <w:lang w:val="es-HN"/>
        </w:rPr>
        <w:t xml:space="preserve">Figura </w:t>
      </w:r>
      <w:r w:rsidR="00872C52" w:rsidRPr="00243EB9">
        <w:rPr>
          <w:lang w:val="es-HN"/>
        </w:rPr>
        <w:t>50</w:t>
      </w:r>
      <w:r w:rsidRPr="00243EB9">
        <w:rPr>
          <w:lang w:val="es-HN"/>
        </w:rPr>
        <w:t>. Cronograma</w:t>
      </w:r>
      <w:bookmarkEnd w:id="3932"/>
    </w:p>
    <w:p w14:paraId="60B7F653" w14:textId="1C275C41" w:rsidR="001D7E7D" w:rsidRPr="00243EB9" w:rsidRDefault="001D7E7D" w:rsidP="00A05659">
      <w:pPr>
        <w:pStyle w:val="FuentedeFigurasyTablas"/>
      </w:pPr>
      <w:r w:rsidRPr="00243EB9">
        <w:t>Fuente: (Elaboración propia, 2023)</w:t>
      </w:r>
    </w:p>
    <w:p w14:paraId="4813F730" w14:textId="77777777" w:rsidR="001D7E7D" w:rsidRPr="00243EB9" w:rsidRDefault="001D7E7D" w:rsidP="00A05659">
      <w:pPr>
        <w:pStyle w:val="TextoPrincipal"/>
      </w:pPr>
    </w:p>
    <w:p w14:paraId="7FE9C1FD" w14:textId="77777777" w:rsidR="00E966EB" w:rsidRPr="00243EB9" w:rsidRDefault="00E966EB" w:rsidP="00A05659">
      <w:pPr>
        <w:pStyle w:val="TextoPrincipal"/>
      </w:pPr>
    </w:p>
    <w:p w14:paraId="0D5189B3" w14:textId="6BFDCFCA" w:rsidR="00E966EB" w:rsidRPr="00243EB9" w:rsidRDefault="00F973C8" w:rsidP="000C0287">
      <w:pPr>
        <w:pStyle w:val="Ttulo3"/>
      </w:pPr>
      <w:bookmarkStart w:id="3933" w:name="_Toc157506416"/>
      <w:r w:rsidRPr="00243EB9">
        <w:lastRenderedPageBreak/>
        <w:t>RUTA CRÍTICA</w:t>
      </w:r>
      <w:bookmarkEnd w:id="3933"/>
    </w:p>
    <w:p w14:paraId="385B7877" w14:textId="6E036539" w:rsidR="00205500" w:rsidRPr="00243EB9" w:rsidRDefault="00205500" w:rsidP="00A05659">
      <w:pPr>
        <w:pStyle w:val="TextoPrincipal"/>
      </w:pPr>
      <w:r w:rsidRPr="00243EB9">
        <w:t>L</w:t>
      </w:r>
      <w:r w:rsidR="00ED1CD6" w:rsidRPr="00243EB9">
        <w:t xml:space="preserve">a ruta crítica del proyecto tiene una duración de </w:t>
      </w:r>
      <w:r w:rsidR="00CA2782" w:rsidRPr="00243EB9">
        <w:t>6</w:t>
      </w:r>
      <w:r w:rsidR="005B40D4" w:rsidRPr="00243EB9">
        <w:t>1</w:t>
      </w:r>
      <w:r w:rsidR="00CA2782" w:rsidRPr="00243EB9">
        <w:t xml:space="preserve"> días calen</w:t>
      </w:r>
      <w:r w:rsidR="000A1214" w:rsidRPr="00243EB9">
        <w:t>dario, la cual se puede observar con las actividades marcadas en amarillo.</w:t>
      </w:r>
    </w:p>
    <w:p w14:paraId="02E647A9" w14:textId="33B9A76E" w:rsidR="00F973C8" w:rsidRPr="00243EB9" w:rsidRDefault="00716F55" w:rsidP="00A05659">
      <w:pPr>
        <w:pStyle w:val="Figuras"/>
      </w:pPr>
      <w:r w:rsidRPr="00243EB9">
        <w:rPr>
          <w:noProof/>
        </w:rPr>
        <w:drawing>
          <wp:inline distT="0" distB="0" distL="0" distR="0" wp14:anchorId="4A3E626A" wp14:editId="7CBC76F1">
            <wp:extent cx="8221345" cy="2321560"/>
            <wp:effectExtent l="0" t="0" r="8255" b="2540"/>
            <wp:docPr id="1961705966" name="Picture 1961705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8221345" cy="2321560"/>
                    </a:xfrm>
                    <a:prstGeom prst="rect">
                      <a:avLst/>
                    </a:prstGeom>
                    <a:noFill/>
                    <a:ln>
                      <a:noFill/>
                    </a:ln>
                  </pic:spPr>
                </pic:pic>
              </a:graphicData>
            </a:graphic>
          </wp:inline>
        </w:drawing>
      </w:r>
    </w:p>
    <w:p w14:paraId="5867B895" w14:textId="4B8C1C60" w:rsidR="00205500" w:rsidRPr="00243EB9" w:rsidRDefault="00205500" w:rsidP="00A05659">
      <w:pPr>
        <w:pStyle w:val="TtulodeFiguras"/>
        <w:rPr>
          <w:lang w:val="es-HN"/>
        </w:rPr>
      </w:pPr>
      <w:bookmarkStart w:id="3934" w:name="_Toc157505879"/>
      <w:r w:rsidRPr="00243EB9">
        <w:rPr>
          <w:lang w:val="es-HN"/>
        </w:rPr>
        <w:t>Figura 5</w:t>
      </w:r>
      <w:r w:rsidR="00872C52" w:rsidRPr="00243EB9">
        <w:rPr>
          <w:lang w:val="es-HN"/>
        </w:rPr>
        <w:t>1</w:t>
      </w:r>
      <w:r w:rsidRPr="00243EB9">
        <w:rPr>
          <w:lang w:val="es-HN"/>
        </w:rPr>
        <w:t>. Ruta crítica</w:t>
      </w:r>
      <w:bookmarkEnd w:id="3934"/>
    </w:p>
    <w:p w14:paraId="2FEDE4F1" w14:textId="1C97417A" w:rsidR="00205500" w:rsidRPr="00243EB9" w:rsidRDefault="00205500" w:rsidP="00A05659">
      <w:pPr>
        <w:pStyle w:val="FuentedeFigurasyTablas"/>
      </w:pPr>
      <w:r w:rsidRPr="00243EB9">
        <w:t>Fuente: (Elaboración pro</w:t>
      </w:r>
      <w:r w:rsidR="00ED1CD6" w:rsidRPr="00243EB9">
        <w:t>pia, 2023)</w:t>
      </w:r>
    </w:p>
    <w:p w14:paraId="7880B820" w14:textId="77777777" w:rsidR="00205500" w:rsidRPr="00243EB9" w:rsidRDefault="00205500" w:rsidP="00A05659">
      <w:pPr>
        <w:pStyle w:val="TextoPrincipal"/>
      </w:pPr>
    </w:p>
    <w:p w14:paraId="7324D316" w14:textId="057B561E" w:rsidR="00721569" w:rsidRPr="00243EB9" w:rsidRDefault="00277CD0" w:rsidP="000C0287">
      <w:pPr>
        <w:pStyle w:val="Ttulo3"/>
      </w:pPr>
      <w:bookmarkStart w:id="3935" w:name="_Toc157506417"/>
      <w:r w:rsidRPr="00243EB9">
        <w:t>P</w:t>
      </w:r>
      <w:r w:rsidR="00B256BF" w:rsidRPr="00243EB9">
        <w:t>RESUPUESTO</w:t>
      </w:r>
      <w:bookmarkEnd w:id="3935"/>
    </w:p>
    <w:p w14:paraId="290DA76D" w14:textId="12006FA0" w:rsidR="000E2A5D" w:rsidRPr="00243EB9" w:rsidRDefault="0053255A" w:rsidP="00A05659">
      <w:pPr>
        <w:pStyle w:val="TextoPrincipal"/>
      </w:pPr>
      <w:r w:rsidRPr="00243EB9">
        <w:t xml:space="preserve">La propuesta </w:t>
      </w:r>
      <w:r w:rsidR="00F916DB" w:rsidRPr="00243EB9">
        <w:t xml:space="preserve">no cuenta con un presupuesto ya que los miembros de UNILUFIH son voluntarios y no devengan un salario o </w:t>
      </w:r>
      <w:r w:rsidR="00885027" w:rsidRPr="00243EB9">
        <w:t xml:space="preserve">remuneración a cambio. De igual forma las actividades desarrolladas por el equipo de proyecto </w:t>
      </w:r>
      <w:r w:rsidR="00A524F7" w:rsidRPr="00243EB9">
        <w:t xml:space="preserve">en la documentación de los procesos </w:t>
      </w:r>
      <w:r w:rsidR="00885027" w:rsidRPr="00243EB9">
        <w:t>son</w:t>
      </w:r>
      <w:r w:rsidR="00A524F7" w:rsidRPr="00243EB9">
        <w:t xml:space="preserve"> voluntarias.</w:t>
      </w:r>
    </w:p>
    <w:p w14:paraId="1F027416" w14:textId="77777777" w:rsidR="008018EA" w:rsidRPr="00243EB9" w:rsidRDefault="008018EA" w:rsidP="00A05659">
      <w:pPr>
        <w:pStyle w:val="TextoPrincipal"/>
      </w:pPr>
    </w:p>
    <w:p w14:paraId="081589EC" w14:textId="77777777" w:rsidR="00ED1CD6" w:rsidRPr="00243EB9" w:rsidRDefault="00ED1CD6" w:rsidP="00A05659">
      <w:pPr>
        <w:pStyle w:val="TextoPrincipal"/>
      </w:pPr>
    </w:p>
    <w:p w14:paraId="7E3E4444" w14:textId="77777777" w:rsidR="00ED1CD6" w:rsidRPr="00243EB9" w:rsidRDefault="00ED1CD6" w:rsidP="00A05659">
      <w:pPr>
        <w:pStyle w:val="TextoPrincipal"/>
      </w:pPr>
    </w:p>
    <w:p w14:paraId="008CAC2F" w14:textId="77777777" w:rsidR="00ED1CD6" w:rsidRPr="00243EB9" w:rsidRDefault="00ED1CD6" w:rsidP="00A05659">
      <w:pPr>
        <w:pStyle w:val="TextoPrincipal"/>
      </w:pPr>
    </w:p>
    <w:p w14:paraId="7552460B" w14:textId="77777777" w:rsidR="00567FDF" w:rsidRPr="00243EB9" w:rsidRDefault="00567FDF" w:rsidP="00A05659">
      <w:pPr>
        <w:pStyle w:val="TextoPrincipal"/>
      </w:pPr>
    </w:p>
    <w:p w14:paraId="619C239E" w14:textId="77777777" w:rsidR="00451629" w:rsidRPr="00243EB9" w:rsidRDefault="00451629" w:rsidP="00A05659">
      <w:pPr>
        <w:pStyle w:val="Ttulo2"/>
      </w:pPr>
      <w:bookmarkStart w:id="3936" w:name="_Toc157506418"/>
      <w:r w:rsidRPr="00243EB9">
        <w:t>CONCORDANCIA DE LOS SEGMENTOS DE LA TESIS CON LA PROPUESTA</w:t>
      </w:r>
      <w:bookmarkEnd w:id="3936"/>
    </w:p>
    <w:p w14:paraId="455DB605" w14:textId="477CA409" w:rsidR="00F471AA" w:rsidRPr="00243EB9" w:rsidRDefault="0024663C" w:rsidP="00A05659">
      <w:pPr>
        <w:pStyle w:val="TextoPrincipal"/>
      </w:pPr>
      <w:r w:rsidRPr="00243EB9">
        <w:t xml:space="preserve">De acuerdo con el hilo conductor presentado a lo largo </w:t>
      </w:r>
      <w:r w:rsidR="00A326FD" w:rsidRPr="00243EB9">
        <w:t xml:space="preserve">del presente trabajo, se </w:t>
      </w:r>
      <w:r w:rsidR="00256768" w:rsidRPr="00243EB9">
        <w:t>muestra</w:t>
      </w:r>
      <w:r w:rsidR="00A326FD" w:rsidRPr="00243EB9">
        <w:t xml:space="preserve"> la siguiente matriz de concordancia </w:t>
      </w:r>
      <w:r w:rsidR="00093EE0" w:rsidRPr="00243EB9">
        <w:t xml:space="preserve">en la que se puede observar la secuencia lógica </w:t>
      </w:r>
      <w:r w:rsidR="00D816F5" w:rsidRPr="00243EB9">
        <w:t>con la que se desarrollaron los diferentes capítulos</w:t>
      </w:r>
      <w:r w:rsidR="00256768" w:rsidRPr="00243EB9">
        <w:t xml:space="preserve"> durante la investigación</w:t>
      </w:r>
      <w:r w:rsidR="005C525A" w:rsidRPr="00243EB9">
        <w:t>.</w:t>
      </w:r>
    </w:p>
    <w:p w14:paraId="066BDB46" w14:textId="32A30EF5" w:rsidR="0041545E" w:rsidRPr="00243EB9" w:rsidRDefault="00A344D2" w:rsidP="00A05659">
      <w:pPr>
        <w:pStyle w:val="TtulodeTablas"/>
        <w:rPr>
          <w:lang w:val="es-HN"/>
        </w:rPr>
      </w:pPr>
      <w:bookmarkStart w:id="3937" w:name="_Toc157505828"/>
      <w:r w:rsidRPr="00243EB9">
        <w:rPr>
          <w:lang w:val="es-HN"/>
        </w:rPr>
        <w:t xml:space="preserve">Tabla </w:t>
      </w:r>
      <w:r w:rsidR="001D7E7D" w:rsidRPr="00243EB9">
        <w:rPr>
          <w:lang w:val="es-HN"/>
        </w:rPr>
        <w:t>1</w:t>
      </w:r>
      <w:r w:rsidR="008A6CE1" w:rsidRPr="00243EB9">
        <w:rPr>
          <w:lang w:val="es-HN"/>
        </w:rPr>
        <w:t>7</w:t>
      </w:r>
      <w:r w:rsidRPr="00243EB9">
        <w:rPr>
          <w:lang w:val="es-HN"/>
        </w:rPr>
        <w:t xml:space="preserve">. </w:t>
      </w:r>
      <w:r w:rsidR="009917A8" w:rsidRPr="00243EB9">
        <w:rPr>
          <w:lang w:val="es-HN"/>
        </w:rPr>
        <w:t>Matriz de concordancia</w:t>
      </w:r>
      <w:bookmarkEnd w:id="3937"/>
    </w:p>
    <w:p w14:paraId="2C601568" w14:textId="6C1BDAF7" w:rsidR="00F45537" w:rsidRPr="00243EB9" w:rsidRDefault="00BD1ED2" w:rsidP="00A05659">
      <w:pPr>
        <w:pStyle w:val="Figuras"/>
      </w:pPr>
      <w:r w:rsidRPr="00243EB9">
        <w:rPr>
          <w:noProof/>
        </w:rPr>
        <w:drawing>
          <wp:inline distT="0" distB="0" distL="0" distR="0" wp14:anchorId="5C486653" wp14:editId="7570157D">
            <wp:extent cx="8229600" cy="3186430"/>
            <wp:effectExtent l="0" t="0" r="0" b="0"/>
            <wp:docPr id="1585041075" name="Picture 158504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8229600" cy="3186430"/>
                    </a:xfrm>
                    <a:prstGeom prst="rect">
                      <a:avLst/>
                    </a:prstGeom>
                    <a:noFill/>
                    <a:ln>
                      <a:noFill/>
                    </a:ln>
                  </pic:spPr>
                </pic:pic>
              </a:graphicData>
            </a:graphic>
          </wp:inline>
        </w:drawing>
      </w:r>
    </w:p>
    <w:p w14:paraId="14E3302D" w14:textId="29F885C1" w:rsidR="0041545E" w:rsidRPr="00243EB9" w:rsidRDefault="00A344D2" w:rsidP="00A05659">
      <w:pPr>
        <w:pStyle w:val="FuentedeFigurasyTablas"/>
      </w:pPr>
      <w:r w:rsidRPr="00243EB9">
        <w:t>Fuente: (Elaboración propia, 2023)</w:t>
      </w:r>
    </w:p>
    <w:p w14:paraId="7DCCAE1D" w14:textId="77777777" w:rsidR="0041545E" w:rsidRPr="00243EB9" w:rsidRDefault="0041545E" w:rsidP="00A05659">
      <w:pPr>
        <w:pStyle w:val="TextoPrincipal"/>
      </w:pPr>
    </w:p>
    <w:p w14:paraId="7298CB7E" w14:textId="77777777" w:rsidR="00451629" w:rsidRPr="00243EB9" w:rsidRDefault="00451629" w:rsidP="00A05659">
      <w:pPr>
        <w:pStyle w:val="TextoPrincipal"/>
        <w:sectPr w:rsidR="00451629" w:rsidRPr="00243EB9" w:rsidSect="009608FE">
          <w:pgSz w:w="15840" w:h="12240" w:orient="landscape" w:code="1"/>
          <w:pgMar w:top="1440" w:right="1440" w:bottom="1440" w:left="1440" w:header="709" w:footer="709" w:gutter="0"/>
          <w:cols w:space="708"/>
          <w:docGrid w:linePitch="360"/>
        </w:sectPr>
      </w:pPr>
    </w:p>
    <w:p w14:paraId="30FCA3C4" w14:textId="668D2E3A" w:rsidR="00640979" w:rsidRPr="00243EB9" w:rsidRDefault="00451629" w:rsidP="00A05659">
      <w:pPr>
        <w:pStyle w:val="Ttulo1"/>
      </w:pPr>
      <w:bookmarkStart w:id="3938" w:name="_Toc474331204"/>
      <w:bookmarkStart w:id="3939" w:name="_Toc474331407"/>
      <w:bookmarkStart w:id="3940" w:name="_Toc157506419"/>
      <w:r w:rsidRPr="00243EB9">
        <w:lastRenderedPageBreak/>
        <w:t>RE</w:t>
      </w:r>
      <w:r w:rsidR="00640979" w:rsidRPr="00243EB9">
        <w:t>FERENCIAS BIBLIOGRÁFICAS</w:t>
      </w:r>
      <w:bookmarkEnd w:id="3938"/>
      <w:bookmarkEnd w:id="3939"/>
      <w:bookmarkEnd w:id="3940"/>
    </w:p>
    <w:p w14:paraId="395CA5D9" w14:textId="77777777" w:rsidR="00056274" w:rsidRPr="00243EB9" w:rsidRDefault="00056274" w:rsidP="00A05659">
      <w:pPr>
        <w:spacing w:after="0" w:line="360" w:lineRule="auto"/>
        <w:ind w:left="567" w:hanging="567"/>
        <w:rPr>
          <w:rFonts w:ascii="Times New Roman" w:eastAsia="Times New Roman" w:hAnsi="Times New Roman" w:cs="Times New Roman"/>
          <w:sz w:val="24"/>
          <w:szCs w:val="24"/>
          <w:lang w:eastAsia="es-HN"/>
        </w:rPr>
      </w:pPr>
      <w:r w:rsidRPr="00243EB9">
        <w:rPr>
          <w:rFonts w:ascii="Times New Roman" w:eastAsia="Times New Roman" w:hAnsi="Times New Roman" w:cs="Times New Roman"/>
          <w:i/>
          <w:iCs/>
          <w:sz w:val="24"/>
          <w:szCs w:val="24"/>
          <w:lang w:eastAsia="es-HN"/>
        </w:rPr>
        <w:t>¿Por qué es importante donar dinero para causas sociales?</w:t>
      </w:r>
      <w:r w:rsidRPr="00243EB9">
        <w:rPr>
          <w:rFonts w:ascii="Times New Roman" w:eastAsia="Times New Roman" w:hAnsi="Times New Roman" w:cs="Times New Roman"/>
          <w:sz w:val="24"/>
          <w:szCs w:val="24"/>
          <w:lang w:eastAsia="es-HN"/>
        </w:rPr>
        <w:t xml:space="preserve"> (2017, febrero 27). </w:t>
      </w:r>
      <w:hyperlink r:id="rId110" w:history="1">
        <w:r w:rsidRPr="00243EB9">
          <w:rPr>
            <w:rFonts w:ascii="Times New Roman" w:eastAsia="Times New Roman" w:hAnsi="Times New Roman" w:cs="Times New Roman"/>
            <w:color w:val="0000FF"/>
            <w:sz w:val="24"/>
            <w:szCs w:val="24"/>
            <w:u w:val="single"/>
            <w:lang w:eastAsia="es-HN"/>
          </w:rPr>
          <w:t>https://eacnur.org/es/blog/importante-donar-dinero-causas-sociales</w:t>
        </w:r>
      </w:hyperlink>
    </w:p>
    <w:p w14:paraId="102D18AF" w14:textId="77777777" w:rsidR="00056274" w:rsidRPr="00243EB9" w:rsidRDefault="00056274"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t xml:space="preserve">Abadía, D. V., Celeiro, I. de R., &amp; Maldonado, M. D. S. (2023). Estudio observacional: Participación en ocupaciones y calidad de vida en personas con lupus eritematoso sistémico: Observational study: Occupational participation and quality of life in people with systemic lupus erythematosus. </w:t>
      </w:r>
      <w:r w:rsidRPr="00243EB9">
        <w:rPr>
          <w:rFonts w:ascii="Times New Roman" w:eastAsia="Times New Roman" w:hAnsi="Times New Roman" w:cs="Times New Roman"/>
          <w:i/>
          <w:iCs/>
          <w:sz w:val="24"/>
          <w:szCs w:val="24"/>
          <w:lang w:eastAsia="es-HN"/>
        </w:rPr>
        <w:t>REVISTA MÉDICA HJCA</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15</w:t>
      </w:r>
      <w:r w:rsidRPr="00243EB9">
        <w:rPr>
          <w:rFonts w:ascii="Times New Roman" w:eastAsia="Times New Roman" w:hAnsi="Times New Roman" w:cs="Times New Roman"/>
          <w:sz w:val="24"/>
          <w:szCs w:val="24"/>
          <w:lang w:eastAsia="es-HN"/>
        </w:rPr>
        <w:t xml:space="preserve">(1), Article 1. </w:t>
      </w:r>
      <w:hyperlink r:id="rId111" w:history="1">
        <w:r w:rsidRPr="00243EB9">
          <w:rPr>
            <w:rFonts w:ascii="Times New Roman" w:eastAsia="Times New Roman" w:hAnsi="Times New Roman" w:cs="Times New Roman"/>
            <w:color w:val="0000FF"/>
            <w:sz w:val="24"/>
            <w:szCs w:val="24"/>
            <w:u w:val="single"/>
            <w:lang w:eastAsia="es-HN"/>
          </w:rPr>
          <w:t>https://revistamedicahjca.iess.gob.ec/ojs2/index.php/HJCA2/article/view/38</w:t>
        </w:r>
      </w:hyperlink>
    </w:p>
    <w:p w14:paraId="3EAF9AF5" w14:textId="77777777" w:rsidR="00097B5A" w:rsidRPr="00243EB9" w:rsidRDefault="00097B5A"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t xml:space="preserve">Aguiló, M., Mayayo, J. L., &amp; Robledo, I. S. (2014). Los sistemas de autorregulación ética en las organizaciones no gubernamentales (ONG). </w:t>
      </w:r>
      <w:r w:rsidRPr="00243EB9">
        <w:rPr>
          <w:rFonts w:ascii="Times New Roman" w:eastAsia="Times New Roman" w:hAnsi="Times New Roman" w:cs="Times New Roman"/>
          <w:i/>
          <w:iCs/>
          <w:sz w:val="24"/>
          <w:szCs w:val="24"/>
          <w:lang w:eastAsia="es-HN"/>
        </w:rPr>
        <w:t>Pedagogia Social Revista Interuniversitaria</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24</w:t>
      </w:r>
      <w:r w:rsidRPr="00243EB9">
        <w:rPr>
          <w:rFonts w:ascii="Times New Roman" w:eastAsia="Times New Roman" w:hAnsi="Times New Roman" w:cs="Times New Roman"/>
          <w:sz w:val="24"/>
          <w:szCs w:val="24"/>
          <w:lang w:eastAsia="es-HN"/>
        </w:rPr>
        <w:t xml:space="preserve">, Article 24. </w:t>
      </w:r>
      <w:hyperlink r:id="rId112" w:history="1">
        <w:r w:rsidRPr="00243EB9">
          <w:rPr>
            <w:rFonts w:ascii="Times New Roman" w:eastAsia="Times New Roman" w:hAnsi="Times New Roman" w:cs="Times New Roman"/>
            <w:color w:val="0000FF"/>
            <w:sz w:val="24"/>
            <w:szCs w:val="24"/>
            <w:u w:val="single"/>
            <w:lang w:eastAsia="es-HN"/>
          </w:rPr>
          <w:t>https://doi.org/10.7179/PSRI_2014.24.11</w:t>
        </w:r>
      </w:hyperlink>
    </w:p>
    <w:p w14:paraId="572CDF63" w14:textId="77777777" w:rsidR="00097B5A" w:rsidRPr="00243EB9" w:rsidRDefault="00097B5A" w:rsidP="00A05659">
      <w:pPr>
        <w:spacing w:after="0" w:line="360" w:lineRule="auto"/>
        <w:ind w:left="567" w:hanging="567"/>
        <w:rPr>
          <w:rStyle w:val="Hipervnculo"/>
          <w:rFonts w:ascii="Times New Roman" w:eastAsia="Times New Roman" w:hAnsi="Times New Roman" w:cs="Times New Roman"/>
          <w:sz w:val="24"/>
          <w:szCs w:val="24"/>
          <w:lang w:eastAsia="es-HN"/>
        </w:rPr>
      </w:pPr>
      <w:r w:rsidRPr="00243EB9">
        <w:rPr>
          <w:rFonts w:ascii="Times New Roman" w:eastAsia="Times New Roman" w:hAnsi="Times New Roman" w:cs="Times New Roman"/>
          <w:sz w:val="24"/>
          <w:szCs w:val="24"/>
          <w:lang w:eastAsia="es-HN"/>
        </w:rPr>
        <w:t xml:space="preserve">Arévalo-Martínez, Rebeca-Illiana; Ortiz-Rodríguez, Herlinda (2019). Comunicación organizacional web de la ética en las organizaciones del tercer sector. </w:t>
      </w:r>
      <w:r w:rsidRPr="00243EB9">
        <w:rPr>
          <w:rFonts w:ascii="Times New Roman" w:eastAsia="Times New Roman" w:hAnsi="Times New Roman" w:cs="Times New Roman"/>
          <w:i/>
          <w:iCs/>
          <w:sz w:val="24"/>
          <w:szCs w:val="24"/>
          <w:lang w:eastAsia="es-HN"/>
        </w:rPr>
        <w:t>El profesional de la información</w:t>
      </w:r>
      <w:r w:rsidRPr="00243EB9">
        <w:rPr>
          <w:rFonts w:ascii="Times New Roman" w:eastAsia="Times New Roman" w:hAnsi="Times New Roman" w:cs="Times New Roman"/>
          <w:sz w:val="24"/>
          <w:szCs w:val="24"/>
          <w:lang w:eastAsia="es-HN"/>
        </w:rPr>
        <w:t xml:space="preserve">, v. 28, n. 5, e280522. </w:t>
      </w:r>
      <w:hyperlink r:id="rId113" w:history="1">
        <w:r w:rsidRPr="00243EB9">
          <w:rPr>
            <w:rFonts w:ascii="Times New Roman" w:eastAsia="Times New Roman" w:hAnsi="Times New Roman" w:cs="Times New Roman"/>
            <w:color w:val="0000FF"/>
            <w:sz w:val="24"/>
            <w:szCs w:val="24"/>
            <w:u w:val="single"/>
            <w:lang w:eastAsia="es-HN"/>
          </w:rPr>
          <w:t>https://doi.org/10.3145/epi.2019.sep.22</w:t>
        </w:r>
      </w:hyperlink>
    </w:p>
    <w:p w14:paraId="504B82B9" w14:textId="77777777" w:rsidR="00097B5A" w:rsidRPr="00243EB9" w:rsidRDefault="00097B5A" w:rsidP="00A05659">
      <w:pPr>
        <w:pStyle w:val="BibliografaTrabajoFinal"/>
        <w:rPr>
          <w:color w:val="0000FF"/>
          <w:u w:val="single"/>
        </w:rPr>
      </w:pPr>
      <w:r w:rsidRPr="00243EB9">
        <w:t xml:space="preserve">Atlassian. (s. f.). </w:t>
      </w:r>
      <w:r w:rsidRPr="00243EB9">
        <w:rPr>
          <w:i/>
          <w:iCs/>
        </w:rPr>
        <w:t>La guía definitiva para la documentación de los procesos</w:t>
      </w:r>
      <w:r w:rsidRPr="00243EB9">
        <w:t xml:space="preserve">. Atlassian. Recuperado 1 de noviembre de 2023, de </w:t>
      </w:r>
      <w:hyperlink r:id="rId114" w:history="1">
        <w:r w:rsidRPr="00243EB9">
          <w:rPr>
            <w:color w:val="0000FF"/>
            <w:u w:val="single"/>
          </w:rPr>
          <w:t>https://www.atlassian.com/es/work-management/knowledge-sharing/documentation/process-documentation</w:t>
        </w:r>
      </w:hyperlink>
    </w:p>
    <w:p w14:paraId="28DE16A5" w14:textId="77777777" w:rsidR="00097B5A" w:rsidRPr="00243EB9" w:rsidRDefault="00097B5A"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t xml:space="preserve">Ávila-Samaniego, C. A., &amp; Granda-Juca, M. F. (2022). Adopción de Tics y sus Efectos sobre los Procesos en las Pymes. Una Revision de Literatura. </w:t>
      </w:r>
      <w:r w:rsidRPr="00243EB9">
        <w:rPr>
          <w:rFonts w:ascii="Times New Roman" w:eastAsia="Times New Roman" w:hAnsi="Times New Roman" w:cs="Times New Roman"/>
          <w:i/>
          <w:iCs/>
          <w:sz w:val="24"/>
          <w:szCs w:val="24"/>
          <w:lang w:eastAsia="es-HN"/>
        </w:rPr>
        <w:t>Polo del Conocimiento</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7</w:t>
      </w:r>
      <w:r w:rsidRPr="00243EB9">
        <w:rPr>
          <w:rFonts w:ascii="Times New Roman" w:eastAsia="Times New Roman" w:hAnsi="Times New Roman" w:cs="Times New Roman"/>
          <w:sz w:val="24"/>
          <w:szCs w:val="24"/>
          <w:lang w:eastAsia="es-HN"/>
        </w:rPr>
        <w:t xml:space="preserve">(4), Article 4. </w:t>
      </w:r>
      <w:hyperlink r:id="rId115" w:history="1">
        <w:r w:rsidRPr="00243EB9">
          <w:rPr>
            <w:rFonts w:ascii="Times New Roman" w:eastAsia="Times New Roman" w:hAnsi="Times New Roman" w:cs="Times New Roman"/>
            <w:color w:val="0000FF"/>
            <w:sz w:val="24"/>
            <w:szCs w:val="24"/>
            <w:u w:val="single"/>
            <w:lang w:eastAsia="es-HN"/>
          </w:rPr>
          <w:t>https://doi.org/10.23857/pc.v7i4.3890</w:t>
        </w:r>
      </w:hyperlink>
    </w:p>
    <w:p w14:paraId="064FAE20" w14:textId="77777777" w:rsidR="000042CC" w:rsidRPr="00243EB9" w:rsidRDefault="000042CC"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t xml:space="preserve">Escandón, A. B. P., &amp; Serrano, A. E. R. (2022). Revisión bibliográfica de lupus eritematoso sistémico generalidades, manifestaciones clínicas y su manejo en odontología. </w:t>
      </w:r>
      <w:r w:rsidRPr="00243EB9">
        <w:rPr>
          <w:rFonts w:ascii="Times New Roman" w:eastAsia="Times New Roman" w:hAnsi="Times New Roman" w:cs="Times New Roman"/>
          <w:i/>
          <w:iCs/>
          <w:sz w:val="24"/>
          <w:szCs w:val="24"/>
          <w:lang w:eastAsia="es-HN"/>
        </w:rPr>
        <w:t>Odontología</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24</w:t>
      </w:r>
      <w:r w:rsidRPr="00243EB9">
        <w:rPr>
          <w:rFonts w:ascii="Times New Roman" w:eastAsia="Times New Roman" w:hAnsi="Times New Roman" w:cs="Times New Roman"/>
          <w:sz w:val="24"/>
          <w:szCs w:val="24"/>
          <w:lang w:eastAsia="es-HN"/>
        </w:rPr>
        <w:t xml:space="preserve">(1), Article 1. </w:t>
      </w:r>
      <w:hyperlink r:id="rId116" w:history="1">
        <w:r w:rsidRPr="00243EB9">
          <w:rPr>
            <w:rFonts w:ascii="Times New Roman" w:eastAsia="Times New Roman" w:hAnsi="Times New Roman" w:cs="Times New Roman"/>
            <w:color w:val="0000FF"/>
            <w:sz w:val="24"/>
            <w:szCs w:val="24"/>
            <w:u w:val="single"/>
            <w:lang w:eastAsia="es-HN"/>
          </w:rPr>
          <w:t>https://doi.org/10.29166/odontologia.vol24.n1.2022-e3278</w:t>
        </w:r>
      </w:hyperlink>
    </w:p>
    <w:p w14:paraId="0129AD89" w14:textId="77777777" w:rsidR="000042CC" w:rsidRPr="00243EB9" w:rsidRDefault="000042CC"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i/>
          <w:iCs/>
          <w:sz w:val="24"/>
          <w:szCs w:val="24"/>
          <w:lang w:eastAsia="es-HN"/>
        </w:rPr>
        <w:t>Fibromialgia</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sz w:val="24"/>
          <w:szCs w:val="24"/>
          <w:lang w:val="en-US" w:eastAsia="es-HN"/>
        </w:rPr>
        <w:t xml:space="preserve">(s. f.). McGraw Hill Medical. </w:t>
      </w:r>
      <w:r w:rsidRPr="00243EB9">
        <w:rPr>
          <w:rFonts w:ascii="Times New Roman" w:eastAsia="Times New Roman" w:hAnsi="Times New Roman" w:cs="Times New Roman"/>
          <w:sz w:val="24"/>
          <w:szCs w:val="24"/>
          <w:lang w:eastAsia="es-HN"/>
        </w:rPr>
        <w:t xml:space="preserve">Recuperado 21 de octubre de 2023, de </w:t>
      </w:r>
      <w:hyperlink r:id="rId117" w:history="1">
        <w:r w:rsidRPr="00243EB9">
          <w:rPr>
            <w:rFonts w:ascii="Times New Roman" w:eastAsia="Times New Roman" w:hAnsi="Times New Roman" w:cs="Times New Roman"/>
            <w:color w:val="0000FF"/>
            <w:sz w:val="24"/>
            <w:szCs w:val="24"/>
            <w:u w:val="single"/>
            <w:lang w:eastAsia="es-HN"/>
          </w:rPr>
          <w:t>https://accessmedicina.mhmedical.com/content.aspx?sectionid=268104679&amp;bookid=3118</w:t>
        </w:r>
      </w:hyperlink>
    </w:p>
    <w:p w14:paraId="2620FCCB" w14:textId="77777777" w:rsidR="00C545EC" w:rsidRPr="00243EB9" w:rsidRDefault="00C545EC" w:rsidP="00A05659">
      <w:pPr>
        <w:spacing w:after="0" w:line="360" w:lineRule="auto"/>
        <w:ind w:left="567" w:hanging="567"/>
        <w:rPr>
          <w:rFonts w:ascii="Times New Roman" w:eastAsia="Times New Roman" w:hAnsi="Times New Roman" w:cs="Times New Roman"/>
          <w:i/>
          <w:iCs/>
          <w:sz w:val="24"/>
          <w:szCs w:val="24"/>
          <w:lang w:eastAsia="es-HN"/>
        </w:rPr>
      </w:pPr>
      <w:r w:rsidRPr="00243EB9">
        <w:rPr>
          <w:rFonts w:ascii="Times New Roman" w:eastAsia="Times New Roman" w:hAnsi="Times New Roman" w:cs="Times New Roman"/>
          <w:sz w:val="24"/>
          <w:szCs w:val="24"/>
          <w:lang w:eastAsia="es-HN"/>
        </w:rPr>
        <w:t>FNAMP combate aumento de ciberdelitos en Honduras. (2021, septiembre 14).</w:t>
      </w:r>
      <w:r w:rsidRPr="00243EB9">
        <w:rPr>
          <w:rFonts w:ascii="Times New Roman" w:eastAsia="Times New Roman" w:hAnsi="Times New Roman" w:cs="Times New Roman"/>
          <w:i/>
          <w:iCs/>
          <w:sz w:val="24"/>
          <w:szCs w:val="24"/>
          <w:lang w:eastAsia="es-HN"/>
        </w:rPr>
        <w:t xml:space="preserve"> Diálogo Américas. </w:t>
      </w:r>
      <w:hyperlink r:id="rId118" w:history="1">
        <w:r w:rsidRPr="00243EB9">
          <w:rPr>
            <w:rFonts w:ascii="Times New Roman" w:eastAsia="Times New Roman" w:hAnsi="Times New Roman" w:cs="Times New Roman"/>
            <w:color w:val="0000FF"/>
            <w:sz w:val="24"/>
            <w:szCs w:val="24"/>
            <w:u w:val="single"/>
            <w:lang w:eastAsia="es-HN"/>
          </w:rPr>
          <w:t>https://dialogo-americas.com/es/articles/fnamp-combate-aumento-de-ciberdelitos-en-honduras/</w:t>
        </w:r>
      </w:hyperlink>
    </w:p>
    <w:p w14:paraId="4CA9565F" w14:textId="77777777" w:rsidR="000042CC" w:rsidRPr="00243EB9" w:rsidRDefault="000042CC"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t xml:space="preserve">Font Fàbregas, J. (2016). </w:t>
      </w:r>
      <w:r w:rsidRPr="00243EB9">
        <w:rPr>
          <w:rFonts w:ascii="Times New Roman" w:eastAsia="Times New Roman" w:hAnsi="Times New Roman" w:cs="Times New Roman"/>
          <w:i/>
          <w:iCs/>
          <w:sz w:val="24"/>
          <w:szCs w:val="24"/>
          <w:lang w:eastAsia="es-HN"/>
        </w:rPr>
        <w:t>Las encuestas de opinión</w:t>
      </w:r>
      <w:r w:rsidRPr="00243EB9">
        <w:rPr>
          <w:rFonts w:ascii="Times New Roman" w:eastAsia="Times New Roman" w:hAnsi="Times New Roman" w:cs="Times New Roman"/>
          <w:sz w:val="24"/>
          <w:szCs w:val="24"/>
          <w:lang w:eastAsia="es-HN"/>
        </w:rPr>
        <w:t xml:space="preserve">. Editorial CSIC Consejo Superior de Investigaciones Científicas. </w:t>
      </w:r>
      <w:hyperlink r:id="rId119" w:history="1">
        <w:r w:rsidRPr="00243EB9">
          <w:rPr>
            <w:rFonts w:ascii="Times New Roman" w:eastAsia="Times New Roman" w:hAnsi="Times New Roman" w:cs="Times New Roman"/>
            <w:color w:val="0000FF"/>
            <w:sz w:val="24"/>
            <w:szCs w:val="24"/>
            <w:u w:val="single"/>
            <w:lang w:eastAsia="es-HN"/>
          </w:rPr>
          <w:t>https://elibro.net/es/lc/unitechn/titulos/41846</w:t>
        </w:r>
      </w:hyperlink>
    </w:p>
    <w:p w14:paraId="49DC55E9" w14:textId="77777777" w:rsidR="000042CC" w:rsidRPr="00243EB9" w:rsidRDefault="000042CC"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i/>
          <w:iCs/>
          <w:sz w:val="24"/>
          <w:szCs w:val="24"/>
          <w:lang w:eastAsia="es-HN"/>
        </w:rPr>
        <w:lastRenderedPageBreak/>
        <w:t>FUNDAHRSE | Miembros empresariales</w:t>
      </w:r>
      <w:r w:rsidRPr="00243EB9">
        <w:rPr>
          <w:rFonts w:ascii="Times New Roman" w:eastAsia="Times New Roman" w:hAnsi="Times New Roman" w:cs="Times New Roman"/>
          <w:sz w:val="24"/>
          <w:szCs w:val="24"/>
          <w:lang w:eastAsia="es-HN"/>
        </w:rPr>
        <w:t xml:space="preserve">. (s. f.). Recuperado 27 de octubre de 2023, de </w:t>
      </w:r>
      <w:hyperlink r:id="rId120" w:history="1">
        <w:r w:rsidRPr="00243EB9">
          <w:rPr>
            <w:rFonts w:ascii="Times New Roman" w:eastAsia="Times New Roman" w:hAnsi="Times New Roman" w:cs="Times New Roman"/>
            <w:color w:val="0000FF"/>
            <w:sz w:val="24"/>
            <w:szCs w:val="24"/>
            <w:u w:val="single"/>
            <w:lang w:eastAsia="es-HN"/>
          </w:rPr>
          <w:t>https://fundahrse.org/miembros-empresariales/</w:t>
        </w:r>
      </w:hyperlink>
    </w:p>
    <w:p w14:paraId="22DACD72" w14:textId="3AC11E0F" w:rsidR="008F3CB2" w:rsidRPr="00243EB9" w:rsidRDefault="008F3CB2" w:rsidP="00A05659">
      <w:pPr>
        <w:spacing w:after="0" w:line="360" w:lineRule="auto"/>
        <w:ind w:left="720" w:hanging="720"/>
        <w:rPr>
          <w:rFonts w:ascii="Times New Roman" w:eastAsia="Times New Roman" w:hAnsi="Times New Roman" w:cs="Times New Roman"/>
          <w:color w:val="0000FF"/>
          <w:sz w:val="24"/>
          <w:szCs w:val="24"/>
          <w:u w:val="single"/>
          <w:lang w:eastAsia="es-HN"/>
        </w:rPr>
      </w:pPr>
      <w:r w:rsidRPr="00243EB9">
        <w:rPr>
          <w:rFonts w:ascii="Times New Roman" w:eastAsia="MS Mincho" w:hAnsi="Times New Roman" w:cs="Times New Roman"/>
          <w:sz w:val="24"/>
          <w:szCs w:val="24"/>
          <w:lang w:eastAsia="es-ES"/>
        </w:rPr>
        <w:t xml:space="preserve">Garcia-Garcia, F. J., &amp; Pérez-Pérez, C. (2019). Socios o clientes: Educación para la participación ciudadana en el Tercer Sector. </w:t>
      </w:r>
      <w:r w:rsidRPr="00243EB9">
        <w:rPr>
          <w:rFonts w:ascii="Times New Roman" w:eastAsia="MS Mincho" w:hAnsi="Times New Roman" w:cs="Times New Roman"/>
          <w:i/>
          <w:iCs/>
          <w:sz w:val="24"/>
          <w:szCs w:val="24"/>
          <w:lang w:eastAsia="es-ES"/>
        </w:rPr>
        <w:t>Educatio Siglo XXI</w:t>
      </w:r>
      <w:r w:rsidRPr="00243EB9">
        <w:rPr>
          <w:rFonts w:ascii="Times New Roman" w:eastAsia="MS Mincho" w:hAnsi="Times New Roman" w:cs="Times New Roman"/>
          <w:sz w:val="24"/>
          <w:szCs w:val="24"/>
          <w:lang w:eastAsia="es-ES"/>
        </w:rPr>
        <w:t xml:space="preserve">, </w:t>
      </w:r>
      <w:r w:rsidRPr="00243EB9">
        <w:rPr>
          <w:rFonts w:ascii="Times New Roman" w:eastAsia="MS Mincho" w:hAnsi="Times New Roman" w:cs="Times New Roman"/>
          <w:i/>
          <w:iCs/>
          <w:sz w:val="24"/>
          <w:szCs w:val="24"/>
          <w:lang w:eastAsia="es-ES"/>
        </w:rPr>
        <w:t>37</w:t>
      </w:r>
      <w:r w:rsidRPr="00243EB9">
        <w:rPr>
          <w:rFonts w:ascii="Times New Roman" w:eastAsia="MS Mincho" w:hAnsi="Times New Roman" w:cs="Times New Roman"/>
          <w:sz w:val="24"/>
          <w:szCs w:val="24"/>
          <w:lang w:eastAsia="es-ES"/>
        </w:rPr>
        <w:t xml:space="preserve">(1), 41-53. </w:t>
      </w:r>
      <w:hyperlink r:id="rId121" w:history="1">
        <w:r w:rsidRPr="00243EB9">
          <w:rPr>
            <w:rFonts w:ascii="Times New Roman" w:eastAsia="Times New Roman" w:hAnsi="Times New Roman" w:cs="Times New Roman"/>
            <w:color w:val="0000FF"/>
            <w:sz w:val="24"/>
            <w:szCs w:val="24"/>
            <w:u w:val="single"/>
            <w:lang w:eastAsia="es-HN"/>
          </w:rPr>
          <w:t>https://doi.org/10.6018/j/363371</w:t>
        </w:r>
      </w:hyperlink>
    </w:p>
    <w:p w14:paraId="2CFEF445" w14:textId="77777777" w:rsidR="000042CC" w:rsidRPr="00243EB9" w:rsidRDefault="000042CC"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t xml:space="preserve">Globo -, A. O. (2023). Fibromialgia: Sintomas e tratamento da condição que em 70% dos casos afetam mulheres: Doença é marcada pela dor crônica em várias partes do corpo. </w:t>
      </w:r>
      <w:r w:rsidRPr="00243EB9">
        <w:rPr>
          <w:rFonts w:ascii="Times New Roman" w:eastAsia="Times New Roman" w:hAnsi="Times New Roman" w:cs="Times New Roman"/>
          <w:i/>
          <w:iCs/>
          <w:sz w:val="24"/>
          <w:szCs w:val="24"/>
          <w:lang w:eastAsia="es-HN"/>
        </w:rPr>
        <w:t>O Globo</w:t>
      </w:r>
      <w:r w:rsidRPr="00243EB9">
        <w:rPr>
          <w:rFonts w:ascii="Times New Roman" w:eastAsia="Times New Roman" w:hAnsi="Times New Roman" w:cs="Times New Roman"/>
          <w:sz w:val="24"/>
          <w:szCs w:val="24"/>
          <w:lang w:eastAsia="es-HN"/>
        </w:rPr>
        <w:t xml:space="preserve">. </w:t>
      </w:r>
      <w:hyperlink r:id="rId122" w:history="1">
        <w:r w:rsidRPr="00243EB9">
          <w:rPr>
            <w:rFonts w:ascii="Times New Roman" w:eastAsia="Times New Roman" w:hAnsi="Times New Roman" w:cs="Times New Roman"/>
            <w:color w:val="0000FF"/>
            <w:sz w:val="24"/>
            <w:szCs w:val="24"/>
            <w:u w:val="single"/>
            <w:lang w:eastAsia="es-HN"/>
          </w:rPr>
          <w:t>https://www.proquest.com/docview/2851296477/citation/9F45373E83874FCCPQ/4</w:t>
        </w:r>
      </w:hyperlink>
    </w:p>
    <w:p w14:paraId="4DE1B4C9" w14:textId="77777777" w:rsidR="000042CC" w:rsidRPr="00243EB9" w:rsidRDefault="000042CC" w:rsidP="00A05659">
      <w:pPr>
        <w:spacing w:after="0" w:line="360" w:lineRule="auto"/>
        <w:ind w:left="567" w:hanging="567"/>
        <w:rPr>
          <w:color w:val="0000FF"/>
          <w:lang w:val="en-US"/>
        </w:rPr>
      </w:pPr>
      <w:r w:rsidRPr="00243EB9">
        <w:rPr>
          <w:rFonts w:ascii="Times New Roman" w:eastAsia="Times New Roman" w:hAnsi="Times New Roman" w:cs="Times New Roman"/>
          <w:sz w:val="24"/>
          <w:szCs w:val="24"/>
          <w:lang w:eastAsia="es-HN"/>
        </w:rPr>
        <w:t xml:space="preserve">González, A. G., Rodríguez, L. L., Caballero, D. M., &amp; Fonte, D. M. (2019). Herramientas para la gestión por procesos. </w:t>
      </w:r>
      <w:r w:rsidRPr="00243EB9">
        <w:rPr>
          <w:rFonts w:ascii="Times New Roman" w:eastAsia="Times New Roman" w:hAnsi="Times New Roman" w:cs="Times New Roman"/>
          <w:i/>
          <w:iCs/>
          <w:sz w:val="24"/>
          <w:szCs w:val="24"/>
          <w:lang w:eastAsia="es-HN"/>
        </w:rPr>
        <w:t>Cuadernos Latinoamericanos de Administración</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15</w:t>
      </w:r>
      <w:r w:rsidRPr="00243EB9">
        <w:rPr>
          <w:rFonts w:ascii="Times New Roman" w:eastAsia="Times New Roman" w:hAnsi="Times New Roman" w:cs="Times New Roman"/>
          <w:sz w:val="24"/>
          <w:szCs w:val="24"/>
          <w:lang w:eastAsia="es-HN"/>
        </w:rPr>
        <w:t xml:space="preserve">(28), Article 28. </w:t>
      </w:r>
      <w:hyperlink r:id="rId123" w:history="1">
        <w:r w:rsidRPr="00243EB9">
          <w:rPr>
            <w:rFonts w:ascii="Times New Roman" w:eastAsia="Times New Roman" w:hAnsi="Times New Roman" w:cs="Times New Roman"/>
            <w:color w:val="0000FF"/>
            <w:sz w:val="24"/>
            <w:szCs w:val="24"/>
            <w:u w:val="single"/>
            <w:lang w:val="en-US" w:eastAsia="es-HN"/>
          </w:rPr>
          <w:t>https://doi.org/10.18270/cuaderlam.v15i28.2681</w:t>
        </w:r>
      </w:hyperlink>
    </w:p>
    <w:p w14:paraId="41DD6D00" w14:textId="77777777" w:rsidR="003156D1" w:rsidRPr="00243EB9" w:rsidRDefault="003156D1" w:rsidP="00A05659">
      <w:pPr>
        <w:spacing w:after="0" w:line="360" w:lineRule="auto"/>
        <w:ind w:left="567" w:hanging="567"/>
        <w:rPr>
          <w:rFonts w:ascii="Times New Roman" w:eastAsia="Times New Roman" w:hAnsi="Times New Roman" w:cs="Times New Roman"/>
          <w:i/>
          <w:iCs/>
          <w:sz w:val="24"/>
          <w:szCs w:val="24"/>
          <w:lang w:eastAsia="es-HN"/>
        </w:rPr>
      </w:pPr>
      <w:r w:rsidRPr="00243EB9">
        <w:rPr>
          <w:rFonts w:ascii="Times New Roman" w:eastAsia="Times New Roman" w:hAnsi="Times New Roman" w:cs="Times New Roman"/>
          <w:i/>
          <w:iCs/>
          <w:sz w:val="24"/>
          <w:szCs w:val="24"/>
          <w:lang w:val="en-US" w:eastAsia="es-HN"/>
        </w:rPr>
        <w:t xml:space="preserve">Help Us Solve The Cruel Mystery | Lupus Foundation of America. </w:t>
      </w:r>
      <w:r w:rsidRPr="00243EB9">
        <w:rPr>
          <w:rFonts w:ascii="Times New Roman" w:eastAsia="Times New Roman" w:hAnsi="Times New Roman" w:cs="Times New Roman"/>
          <w:i/>
          <w:iCs/>
          <w:sz w:val="24"/>
          <w:szCs w:val="24"/>
          <w:lang w:eastAsia="es-HN"/>
        </w:rPr>
        <w:t xml:space="preserve">(s. f.). Recuperado 5 de diciembre de 2023, de </w:t>
      </w:r>
      <w:hyperlink r:id="rId124" w:history="1">
        <w:r w:rsidRPr="00243EB9">
          <w:rPr>
            <w:rFonts w:ascii="Times New Roman" w:eastAsia="Times New Roman" w:hAnsi="Times New Roman" w:cs="Times New Roman"/>
            <w:color w:val="0000FF"/>
            <w:sz w:val="24"/>
            <w:szCs w:val="24"/>
            <w:u w:val="single"/>
            <w:lang w:eastAsia="es-HN"/>
          </w:rPr>
          <w:t>https://www.lupus.org/</w:t>
        </w:r>
      </w:hyperlink>
    </w:p>
    <w:p w14:paraId="244A6FA5" w14:textId="77777777" w:rsidR="003156D1" w:rsidRPr="00243EB9" w:rsidRDefault="003156D1" w:rsidP="00A05659">
      <w:pPr>
        <w:spacing w:after="0" w:line="360" w:lineRule="auto"/>
        <w:ind w:left="567" w:hanging="567"/>
        <w:rPr>
          <w:rStyle w:val="Hipervnculo"/>
          <w:rFonts w:ascii="Times New Roman" w:hAnsi="Times New Roman" w:cs="Times New Roman"/>
          <w:sz w:val="24"/>
          <w:szCs w:val="24"/>
          <w:lang w:val="en-US"/>
        </w:rPr>
      </w:pPr>
      <w:r w:rsidRPr="00243EB9">
        <w:rPr>
          <w:rFonts w:ascii="Times New Roman" w:hAnsi="Times New Roman" w:cs="Times New Roman"/>
          <w:sz w:val="24"/>
          <w:szCs w:val="24"/>
        </w:rPr>
        <w:t xml:space="preserve">Hernández- Sampieri, R., Mendoza Torres, C. P.(2023). </w:t>
      </w:r>
      <w:r w:rsidRPr="00243EB9">
        <w:rPr>
          <w:rFonts w:ascii="Times New Roman" w:hAnsi="Times New Roman" w:cs="Times New Roman"/>
          <w:i/>
          <w:iCs/>
          <w:sz w:val="24"/>
          <w:szCs w:val="24"/>
        </w:rPr>
        <w:t>Metodología de la Investigación</w:t>
      </w:r>
      <w:r w:rsidRPr="00243EB9">
        <w:rPr>
          <w:rFonts w:ascii="Times New Roman" w:hAnsi="Times New Roman" w:cs="Times New Roman"/>
          <w:sz w:val="24"/>
          <w:szCs w:val="24"/>
        </w:rPr>
        <w:t xml:space="preserve">. McGraw-Hill Interamericana. </w:t>
      </w:r>
      <w:hyperlink r:id="rId125" w:history="1">
        <w:r w:rsidRPr="00243EB9">
          <w:rPr>
            <w:rFonts w:ascii="Times New Roman" w:eastAsia="Times New Roman" w:hAnsi="Times New Roman" w:cs="Times New Roman"/>
            <w:color w:val="0000FF"/>
            <w:sz w:val="24"/>
            <w:szCs w:val="24"/>
            <w:u w:val="single"/>
            <w:lang w:val="en-US" w:eastAsia="es-HN"/>
          </w:rPr>
          <w:t>https://www.ebooks7-24.com:443/?il=31455</w:t>
        </w:r>
      </w:hyperlink>
    </w:p>
    <w:p w14:paraId="430C48BD" w14:textId="0698A043" w:rsidR="00207DD2" w:rsidRPr="00243EB9" w:rsidRDefault="00207DD2"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i/>
          <w:iCs/>
          <w:sz w:val="24"/>
          <w:szCs w:val="24"/>
          <w:lang w:val="en-US" w:eastAsia="es-HN"/>
        </w:rPr>
        <w:t>Lupus eritematoso sistémico (SLE, systemic lupus erythematosus)</w:t>
      </w:r>
      <w:r w:rsidRPr="00243EB9">
        <w:rPr>
          <w:rFonts w:ascii="Times New Roman" w:eastAsia="Times New Roman" w:hAnsi="Times New Roman" w:cs="Times New Roman"/>
          <w:sz w:val="24"/>
          <w:szCs w:val="24"/>
          <w:lang w:val="en-US" w:eastAsia="es-HN"/>
        </w:rPr>
        <w:t xml:space="preserve">. (s. f.). McGraw Hill Medical. </w:t>
      </w:r>
      <w:r w:rsidRPr="00243EB9">
        <w:rPr>
          <w:rFonts w:ascii="Times New Roman" w:eastAsia="Times New Roman" w:hAnsi="Times New Roman" w:cs="Times New Roman"/>
          <w:sz w:val="24"/>
          <w:szCs w:val="24"/>
          <w:lang w:eastAsia="es-HN"/>
        </w:rPr>
        <w:t xml:space="preserve">Recuperado 21 de octubre de 2023, de </w:t>
      </w:r>
      <w:hyperlink r:id="rId126" w:history="1">
        <w:r w:rsidRPr="00243EB9">
          <w:rPr>
            <w:rFonts w:ascii="Times New Roman" w:eastAsia="Times New Roman" w:hAnsi="Times New Roman" w:cs="Times New Roman"/>
            <w:color w:val="0000FF"/>
            <w:sz w:val="24"/>
            <w:szCs w:val="24"/>
            <w:u w:val="single"/>
            <w:lang w:eastAsia="es-HN"/>
          </w:rPr>
          <w:t>https://accessmedicina.mhmedical.com/content.aspx?sectionid=252750878&amp;bookid=2943</w:t>
        </w:r>
      </w:hyperlink>
    </w:p>
    <w:p w14:paraId="00B7DFED" w14:textId="77777777" w:rsidR="003156D1" w:rsidRPr="00243EB9" w:rsidRDefault="003156D1" w:rsidP="00A05659">
      <w:pPr>
        <w:spacing w:after="0" w:line="360" w:lineRule="auto"/>
        <w:ind w:left="567" w:hanging="567"/>
        <w:rPr>
          <w:rFonts w:ascii="Times New Roman" w:eastAsia="Times New Roman" w:hAnsi="Times New Roman" w:cs="Times New Roman"/>
          <w:sz w:val="24"/>
          <w:szCs w:val="24"/>
          <w:lang w:eastAsia="es-HN"/>
        </w:rPr>
      </w:pPr>
      <w:r w:rsidRPr="00243EB9">
        <w:rPr>
          <w:rFonts w:ascii="Times New Roman" w:eastAsia="Times New Roman" w:hAnsi="Times New Roman" w:cs="Times New Roman"/>
          <w:sz w:val="24"/>
          <w:szCs w:val="24"/>
          <w:lang w:eastAsia="es-HN"/>
        </w:rPr>
        <w:t xml:space="preserve">McBoyle, D. S. (2021). Salud mental: Una prioridad en Honduras ante la incertidumbre del futuro y la pandemia COVID-19. </w:t>
      </w:r>
      <w:r w:rsidRPr="00243EB9">
        <w:rPr>
          <w:rFonts w:ascii="Times New Roman" w:eastAsia="Times New Roman" w:hAnsi="Times New Roman" w:cs="Times New Roman"/>
          <w:i/>
          <w:iCs/>
          <w:sz w:val="24"/>
          <w:szCs w:val="24"/>
          <w:lang w:eastAsia="es-HN"/>
        </w:rPr>
        <w:t>Innovare: Revista de ciencia y tecnología</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10</w:t>
      </w:r>
      <w:r w:rsidRPr="00243EB9">
        <w:rPr>
          <w:rFonts w:ascii="Times New Roman" w:eastAsia="Times New Roman" w:hAnsi="Times New Roman" w:cs="Times New Roman"/>
          <w:sz w:val="24"/>
          <w:szCs w:val="24"/>
          <w:lang w:eastAsia="es-HN"/>
        </w:rPr>
        <w:t xml:space="preserve">(2), Article 2. </w:t>
      </w:r>
      <w:hyperlink r:id="rId127" w:history="1">
        <w:r w:rsidRPr="00243EB9">
          <w:rPr>
            <w:rFonts w:ascii="Times New Roman" w:eastAsia="Times New Roman" w:hAnsi="Times New Roman" w:cs="Times New Roman"/>
            <w:color w:val="0000FF"/>
            <w:sz w:val="24"/>
            <w:szCs w:val="24"/>
            <w:u w:val="single"/>
            <w:lang w:eastAsia="es-HN"/>
          </w:rPr>
          <w:t>https://doi.org/10.5377/innovare.v10i2.12274</w:t>
        </w:r>
      </w:hyperlink>
    </w:p>
    <w:p w14:paraId="56C4B0D0" w14:textId="77777777" w:rsidR="003156D1" w:rsidRPr="00243EB9" w:rsidRDefault="003156D1" w:rsidP="00A05659">
      <w:pPr>
        <w:spacing w:after="0" w:line="360" w:lineRule="auto"/>
        <w:ind w:left="567" w:hanging="567"/>
        <w:rPr>
          <w:rFonts w:ascii="Times New Roman" w:eastAsia="Times New Roman" w:hAnsi="Times New Roman" w:cs="Times New Roman"/>
          <w:sz w:val="24"/>
          <w:szCs w:val="24"/>
          <w:lang w:eastAsia="es-HN"/>
        </w:rPr>
      </w:pPr>
      <w:r w:rsidRPr="00243EB9">
        <w:rPr>
          <w:rFonts w:ascii="Times New Roman" w:eastAsia="Times New Roman" w:hAnsi="Times New Roman" w:cs="Times New Roman"/>
          <w:i/>
          <w:iCs/>
          <w:sz w:val="24"/>
          <w:szCs w:val="24"/>
          <w:lang w:eastAsia="es-HN"/>
        </w:rPr>
        <w:t>Mejor ONG para donar, ¿qué tener en cuenta para elegir?</w:t>
      </w:r>
      <w:r w:rsidRPr="00243EB9">
        <w:rPr>
          <w:rFonts w:ascii="Times New Roman" w:eastAsia="Times New Roman" w:hAnsi="Times New Roman" w:cs="Times New Roman"/>
          <w:sz w:val="24"/>
          <w:szCs w:val="24"/>
          <w:lang w:eastAsia="es-HN"/>
        </w:rPr>
        <w:t xml:space="preserve"> (2018, febrero 24). </w:t>
      </w:r>
      <w:hyperlink r:id="rId128" w:history="1">
        <w:r w:rsidRPr="00243EB9">
          <w:rPr>
            <w:rFonts w:ascii="Times New Roman" w:eastAsia="Times New Roman" w:hAnsi="Times New Roman" w:cs="Times New Roman"/>
            <w:color w:val="0000FF"/>
            <w:sz w:val="24"/>
            <w:szCs w:val="24"/>
            <w:u w:val="single"/>
            <w:lang w:eastAsia="es-HN"/>
          </w:rPr>
          <w:t>https://eacnur.org/es/actualidad/noticias/desplazados/mejor-ong-para-donar-que-tener-en-cuenta-para-elegir</w:t>
        </w:r>
      </w:hyperlink>
    </w:p>
    <w:p w14:paraId="17C5CE27" w14:textId="77777777" w:rsidR="00B970BE" w:rsidRPr="00243EB9" w:rsidRDefault="00B970BE" w:rsidP="00A05659">
      <w:pPr>
        <w:spacing w:after="0" w:line="360" w:lineRule="auto"/>
        <w:ind w:left="567" w:hanging="567"/>
        <w:rPr>
          <w:rFonts w:ascii="Times New Roman" w:eastAsia="Times New Roman" w:hAnsi="Times New Roman" w:cs="Times New Roman"/>
          <w:color w:val="0000FF"/>
          <w:sz w:val="24"/>
          <w:szCs w:val="24"/>
          <w:u w:val="single"/>
          <w:lang w:val="en-US" w:eastAsia="es-HN"/>
        </w:rPr>
      </w:pPr>
      <w:r w:rsidRPr="00243EB9">
        <w:rPr>
          <w:rFonts w:ascii="Times New Roman" w:eastAsia="Times New Roman" w:hAnsi="Times New Roman" w:cs="Times New Roman"/>
          <w:sz w:val="24"/>
          <w:szCs w:val="24"/>
          <w:lang w:eastAsia="es-HN"/>
        </w:rPr>
        <w:t xml:space="preserve">Ossa-Arboleda, N., &amp; Ceballos, L. M. (2019). Estudio de perfiles y motivadores de los donantes de una ONG. </w:t>
      </w:r>
      <w:r w:rsidRPr="00243EB9">
        <w:rPr>
          <w:rFonts w:ascii="Times New Roman" w:eastAsia="Times New Roman" w:hAnsi="Times New Roman" w:cs="Times New Roman"/>
          <w:i/>
          <w:iCs/>
          <w:sz w:val="24"/>
          <w:szCs w:val="24"/>
          <w:lang w:val="en-US" w:eastAsia="es-HN"/>
        </w:rPr>
        <w:t>Multidisciplinary Business Review</w:t>
      </w:r>
      <w:r w:rsidRPr="00243EB9">
        <w:rPr>
          <w:rFonts w:ascii="Times New Roman" w:eastAsia="Times New Roman" w:hAnsi="Times New Roman" w:cs="Times New Roman"/>
          <w:sz w:val="24"/>
          <w:szCs w:val="24"/>
          <w:lang w:val="en-US" w:eastAsia="es-HN"/>
        </w:rPr>
        <w:t xml:space="preserve">, </w:t>
      </w:r>
      <w:r w:rsidRPr="00243EB9">
        <w:rPr>
          <w:rFonts w:ascii="Times New Roman" w:eastAsia="Times New Roman" w:hAnsi="Times New Roman" w:cs="Times New Roman"/>
          <w:i/>
          <w:iCs/>
          <w:sz w:val="24"/>
          <w:szCs w:val="24"/>
          <w:lang w:val="en-US" w:eastAsia="es-HN"/>
        </w:rPr>
        <w:t>12</w:t>
      </w:r>
      <w:r w:rsidRPr="00243EB9">
        <w:rPr>
          <w:rFonts w:ascii="Times New Roman" w:eastAsia="Times New Roman" w:hAnsi="Times New Roman" w:cs="Times New Roman"/>
          <w:sz w:val="24"/>
          <w:szCs w:val="24"/>
          <w:lang w:val="en-US" w:eastAsia="es-HN"/>
        </w:rPr>
        <w:t xml:space="preserve">(1), Article 1. </w:t>
      </w:r>
      <w:hyperlink r:id="rId129" w:history="1">
        <w:r w:rsidRPr="00243EB9">
          <w:rPr>
            <w:rFonts w:ascii="Times New Roman" w:eastAsia="Times New Roman" w:hAnsi="Times New Roman" w:cs="Times New Roman"/>
            <w:color w:val="0000FF"/>
            <w:sz w:val="24"/>
            <w:szCs w:val="24"/>
            <w:u w:val="single"/>
            <w:lang w:val="en-US" w:eastAsia="es-HN"/>
          </w:rPr>
          <w:t>https://journalmbr.net/index.php/mbr/article/view/270</w:t>
        </w:r>
      </w:hyperlink>
    </w:p>
    <w:p w14:paraId="54D94380" w14:textId="77777777" w:rsidR="005232E9" w:rsidRPr="00243EB9" w:rsidRDefault="005232E9"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t xml:space="preserve">Paguay, A. V. B. (2020). Influencia de las Tecnologías de Información en los procesos contables de las organizaciones. </w:t>
      </w:r>
      <w:r w:rsidRPr="00243EB9">
        <w:rPr>
          <w:rFonts w:ascii="Times New Roman" w:eastAsia="Times New Roman" w:hAnsi="Times New Roman" w:cs="Times New Roman"/>
          <w:i/>
          <w:iCs/>
          <w:sz w:val="24"/>
          <w:szCs w:val="24"/>
          <w:lang w:eastAsia="es-HN"/>
        </w:rPr>
        <w:t>REVISTA DE INVESTIGACIÓN SIGMA</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7</w:t>
      </w:r>
      <w:r w:rsidRPr="00243EB9">
        <w:rPr>
          <w:rFonts w:ascii="Times New Roman" w:eastAsia="Times New Roman" w:hAnsi="Times New Roman" w:cs="Times New Roman"/>
          <w:sz w:val="24"/>
          <w:szCs w:val="24"/>
          <w:lang w:eastAsia="es-HN"/>
        </w:rPr>
        <w:t xml:space="preserve">(01), Article 01. </w:t>
      </w:r>
      <w:hyperlink r:id="rId130" w:history="1">
        <w:r w:rsidRPr="00243EB9">
          <w:rPr>
            <w:rFonts w:ascii="Times New Roman" w:eastAsia="Times New Roman" w:hAnsi="Times New Roman" w:cs="Times New Roman"/>
            <w:color w:val="0000FF"/>
            <w:sz w:val="24"/>
            <w:szCs w:val="24"/>
            <w:u w:val="single"/>
            <w:lang w:eastAsia="es-HN"/>
          </w:rPr>
          <w:t>https://doi.org/10.24133/sigma.v7i01.1845</w:t>
        </w:r>
      </w:hyperlink>
    </w:p>
    <w:p w14:paraId="670D5E24" w14:textId="77777777" w:rsidR="005232E9" w:rsidRPr="00243EB9" w:rsidRDefault="005232E9"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sz w:val="24"/>
          <w:szCs w:val="24"/>
          <w:lang w:eastAsia="es-HN"/>
        </w:rPr>
        <w:lastRenderedPageBreak/>
        <w:t xml:space="preserve">Piñar Mañas, J. L. (2005). Tercer Sector, sector público y fundaciones. </w:t>
      </w:r>
      <w:r w:rsidRPr="00243EB9">
        <w:rPr>
          <w:rFonts w:ascii="Times New Roman" w:eastAsia="Times New Roman" w:hAnsi="Times New Roman" w:cs="Times New Roman"/>
          <w:i/>
          <w:iCs/>
          <w:sz w:val="24"/>
          <w:szCs w:val="24"/>
          <w:lang w:eastAsia="es-HN"/>
        </w:rPr>
        <w:t>Revista española del tercer sector</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1</w:t>
      </w:r>
      <w:r w:rsidRPr="00243EB9">
        <w:rPr>
          <w:rFonts w:ascii="Times New Roman" w:eastAsia="Times New Roman" w:hAnsi="Times New Roman" w:cs="Times New Roman"/>
          <w:sz w:val="24"/>
          <w:szCs w:val="24"/>
          <w:lang w:eastAsia="es-HN"/>
        </w:rPr>
        <w:t xml:space="preserve">, 15-36. </w:t>
      </w:r>
      <w:hyperlink r:id="rId131" w:history="1">
        <w:r w:rsidRPr="00243EB9">
          <w:rPr>
            <w:rFonts w:ascii="Times New Roman" w:eastAsia="Times New Roman" w:hAnsi="Times New Roman" w:cs="Times New Roman"/>
            <w:color w:val="0000FF"/>
            <w:sz w:val="24"/>
            <w:szCs w:val="24"/>
            <w:u w:val="single"/>
            <w:lang w:eastAsia="es-HN"/>
          </w:rPr>
          <w:t>https://dialnet.unirioja.es/servlet/articulo?codigo=2359320</w:t>
        </w:r>
      </w:hyperlink>
    </w:p>
    <w:p w14:paraId="0122051E" w14:textId="118CAB44" w:rsidR="00BC4058" w:rsidRPr="00243EB9" w:rsidRDefault="00BC4058" w:rsidP="00A05659">
      <w:pPr>
        <w:spacing w:after="0" w:line="360" w:lineRule="auto"/>
        <w:ind w:left="567" w:hanging="567"/>
        <w:jc w:val="both"/>
        <w:rPr>
          <w:rFonts w:ascii="Times New Roman" w:eastAsia="Times New Roman" w:hAnsi="Times New Roman" w:cs="Times New Roman"/>
          <w:color w:val="0000FF"/>
          <w:sz w:val="24"/>
          <w:szCs w:val="24"/>
          <w:u w:val="single"/>
          <w:lang w:eastAsia="es-HN"/>
        </w:rPr>
      </w:pPr>
      <w:r w:rsidRPr="00243EB9">
        <w:rPr>
          <w:rFonts w:ascii="Times New Roman" w:eastAsia="MS Mincho" w:hAnsi="Times New Roman" w:cs="Times New Roman"/>
          <w:sz w:val="24"/>
          <w:szCs w:val="24"/>
          <w:lang w:eastAsia="es-ES"/>
        </w:rPr>
        <w:t xml:space="preserve">Porcel, J. M. (2016). </w:t>
      </w:r>
      <w:r w:rsidRPr="00243EB9">
        <w:rPr>
          <w:rFonts w:ascii="Times New Roman" w:eastAsia="MS Mincho" w:hAnsi="Times New Roman" w:cs="Times New Roman"/>
          <w:i/>
          <w:iCs/>
          <w:sz w:val="24"/>
          <w:szCs w:val="24"/>
          <w:lang w:eastAsia="es-ES"/>
        </w:rPr>
        <w:t>Lupus eritematoso sistémico</w:t>
      </w:r>
      <w:r w:rsidRPr="00243EB9">
        <w:rPr>
          <w:rFonts w:ascii="Times New Roman" w:eastAsia="MS Mincho" w:hAnsi="Times New Roman" w:cs="Times New Roman"/>
          <w:sz w:val="24"/>
          <w:szCs w:val="24"/>
          <w:lang w:eastAsia="es-ES"/>
        </w:rPr>
        <w:t xml:space="preserve">. Edicions de la Universitat de Lleida. </w:t>
      </w:r>
      <w:hyperlink r:id="rId132" w:history="1">
        <w:r w:rsidRPr="00243EB9">
          <w:rPr>
            <w:rFonts w:ascii="Times New Roman" w:eastAsia="Times New Roman" w:hAnsi="Times New Roman" w:cs="Times New Roman"/>
            <w:color w:val="0000FF"/>
            <w:sz w:val="24"/>
            <w:szCs w:val="24"/>
            <w:u w:val="single"/>
            <w:lang w:eastAsia="es-HN"/>
          </w:rPr>
          <w:t>https://elibro.net/es/lc/unitechn/titulos/54737?fs_q=lupus&amp;prev=fs</w:t>
        </w:r>
      </w:hyperlink>
    </w:p>
    <w:p w14:paraId="73E429D0" w14:textId="77777777" w:rsidR="005232E9" w:rsidRPr="00243EB9" w:rsidRDefault="005232E9" w:rsidP="00A05659">
      <w:pPr>
        <w:pStyle w:val="BibliografaTrabajoFinal"/>
      </w:pPr>
      <w:r w:rsidRPr="00243EB9">
        <w:t>Project Management Institute. (2021).</w:t>
      </w:r>
      <w:r w:rsidRPr="00243EB9">
        <w:rPr>
          <w:i/>
          <w:iCs/>
        </w:rPr>
        <w:t xml:space="preserve"> Guía de los Fundamentos para la Dirección de Proyectos y el Estándar para la Dirección de Proyectos</w:t>
      </w:r>
      <w:r w:rsidRPr="00243EB9">
        <w:t xml:space="preserve"> (7a ed.). Project Management Institute, Inc.</w:t>
      </w:r>
    </w:p>
    <w:p w14:paraId="379D9633" w14:textId="77777777" w:rsidR="00A16C94" w:rsidRPr="00243EB9" w:rsidRDefault="00A16C94"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i/>
          <w:iCs/>
          <w:sz w:val="24"/>
          <w:szCs w:val="24"/>
          <w:lang w:eastAsia="es-HN"/>
        </w:rPr>
        <w:t>Quienes Somos – Federación Española de Lupus</w:t>
      </w:r>
      <w:r w:rsidRPr="00243EB9">
        <w:rPr>
          <w:rFonts w:ascii="Times New Roman" w:eastAsia="Times New Roman" w:hAnsi="Times New Roman" w:cs="Times New Roman"/>
          <w:sz w:val="24"/>
          <w:szCs w:val="24"/>
          <w:lang w:eastAsia="es-HN"/>
        </w:rPr>
        <w:t xml:space="preserve">. (s. f.). Recuperado 27 de octubre de 2023, de </w:t>
      </w:r>
      <w:hyperlink r:id="rId133" w:history="1">
        <w:r w:rsidRPr="00243EB9">
          <w:rPr>
            <w:rFonts w:ascii="Times New Roman" w:eastAsia="Times New Roman" w:hAnsi="Times New Roman" w:cs="Times New Roman"/>
            <w:color w:val="0000FF"/>
            <w:sz w:val="24"/>
            <w:szCs w:val="24"/>
            <w:u w:val="single"/>
            <w:lang w:eastAsia="es-HN"/>
          </w:rPr>
          <w:t>https://www.felupus.org/junta-directiva-felupus/</w:t>
        </w:r>
      </w:hyperlink>
    </w:p>
    <w:p w14:paraId="7DCFE301" w14:textId="77777777" w:rsidR="005232E9" w:rsidRPr="00243EB9" w:rsidRDefault="005232E9" w:rsidP="00A05659">
      <w:pPr>
        <w:spacing w:after="0" w:line="360" w:lineRule="auto"/>
        <w:ind w:left="567" w:hanging="567"/>
        <w:rPr>
          <w:rFonts w:ascii="Times New Roman" w:eastAsia="Times New Roman" w:hAnsi="Times New Roman" w:cs="Times New Roman"/>
          <w:sz w:val="24"/>
          <w:szCs w:val="24"/>
          <w:lang w:val="en-US" w:eastAsia="es-HN"/>
        </w:rPr>
      </w:pPr>
      <w:r w:rsidRPr="00243EB9">
        <w:rPr>
          <w:rFonts w:ascii="Times New Roman" w:eastAsia="Times New Roman" w:hAnsi="Times New Roman" w:cs="Times New Roman"/>
          <w:sz w:val="24"/>
          <w:szCs w:val="24"/>
          <w:lang w:eastAsia="es-HN"/>
        </w:rPr>
        <w:t xml:space="preserve">Sierra, P. B., &amp; Rueda, J. Y. L. (2022). Evolución de la epidemiología y diagnóstico de fibromialgia en los últimos diez años. Revisión bibliográfica. </w:t>
      </w:r>
      <w:r w:rsidRPr="00243EB9">
        <w:rPr>
          <w:rFonts w:ascii="Times New Roman" w:eastAsia="Times New Roman" w:hAnsi="Times New Roman" w:cs="Times New Roman"/>
          <w:i/>
          <w:iCs/>
          <w:sz w:val="24"/>
          <w:szCs w:val="24"/>
          <w:lang w:eastAsia="es-HN"/>
        </w:rPr>
        <w:t>Pro Sciences: Revista de Producción, Ciencias e Investigación</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iCs/>
          <w:sz w:val="24"/>
          <w:szCs w:val="24"/>
          <w:lang w:eastAsia="es-HN"/>
        </w:rPr>
        <w:t>6</w:t>
      </w:r>
      <w:r w:rsidRPr="00243EB9">
        <w:rPr>
          <w:rFonts w:ascii="Times New Roman" w:eastAsia="Times New Roman" w:hAnsi="Times New Roman" w:cs="Times New Roman"/>
          <w:sz w:val="24"/>
          <w:szCs w:val="24"/>
          <w:lang w:eastAsia="es-HN"/>
        </w:rPr>
        <w:t xml:space="preserve">(44 (esp)), 132-146. </w:t>
      </w:r>
      <w:hyperlink r:id="rId134" w:history="1">
        <w:r w:rsidRPr="00243EB9">
          <w:rPr>
            <w:rFonts w:ascii="Times New Roman" w:eastAsia="Times New Roman" w:hAnsi="Times New Roman" w:cs="Times New Roman"/>
            <w:color w:val="0000FF"/>
            <w:sz w:val="24"/>
            <w:szCs w:val="24"/>
            <w:u w:val="single"/>
            <w:lang w:val="en-US" w:eastAsia="es-HN"/>
          </w:rPr>
          <w:t>https://doi.org/10.29018/issn.2588-1000vol6iss44</w:t>
        </w:r>
      </w:hyperlink>
    </w:p>
    <w:p w14:paraId="66A140FD" w14:textId="77777777" w:rsidR="005232E9" w:rsidRPr="00243EB9" w:rsidRDefault="005232E9" w:rsidP="00A05659">
      <w:pPr>
        <w:spacing w:after="0" w:line="360" w:lineRule="auto"/>
        <w:ind w:left="709" w:hanging="709"/>
        <w:rPr>
          <w:rStyle w:val="Hipervnculo"/>
          <w:rFonts w:ascii="Times New Roman" w:hAnsi="Times New Roman" w:cs="Times New Roman"/>
          <w:sz w:val="24"/>
          <w:szCs w:val="24"/>
        </w:rPr>
      </w:pPr>
      <w:r w:rsidRPr="00243EB9">
        <w:rPr>
          <w:rFonts w:ascii="Times New Roman" w:hAnsi="Times New Roman" w:cs="Times New Roman"/>
          <w:sz w:val="24"/>
          <w:szCs w:val="24"/>
          <w:lang w:val="en-US"/>
        </w:rPr>
        <w:t xml:space="preserve">Thompson, A. A., Gamble, J. E., Janes, A., Peteraf, M. A., Sutton, C., Strickland, A. (2018). </w:t>
      </w:r>
      <w:r w:rsidRPr="00243EB9">
        <w:rPr>
          <w:rFonts w:ascii="Times New Roman" w:hAnsi="Times New Roman" w:cs="Times New Roman"/>
          <w:sz w:val="24"/>
          <w:szCs w:val="24"/>
        </w:rPr>
        <w:t xml:space="preserve">Administración estratégica: teoría y casos. </w:t>
      </w:r>
      <w:r w:rsidRPr="00243EB9">
        <w:rPr>
          <w:rFonts w:ascii="Times New Roman" w:hAnsi="Times New Roman" w:cs="Times New Roman"/>
          <w:i/>
          <w:iCs/>
          <w:sz w:val="24"/>
          <w:szCs w:val="24"/>
        </w:rPr>
        <w:t>McGraw-Hill</w:t>
      </w:r>
      <w:r w:rsidRPr="00243EB9">
        <w:rPr>
          <w:rFonts w:ascii="Times New Roman" w:hAnsi="Times New Roman" w:cs="Times New Roman"/>
          <w:sz w:val="24"/>
          <w:szCs w:val="24"/>
        </w:rPr>
        <w:t xml:space="preserve">. </w:t>
      </w:r>
      <w:hyperlink r:id="rId135" w:history="1">
        <w:r w:rsidRPr="00243EB9">
          <w:rPr>
            <w:rFonts w:ascii="Times New Roman" w:eastAsia="Times New Roman" w:hAnsi="Times New Roman" w:cs="Times New Roman"/>
            <w:color w:val="0000FF"/>
            <w:sz w:val="24"/>
            <w:szCs w:val="24"/>
            <w:u w:val="single"/>
            <w:lang w:eastAsia="es-HN"/>
          </w:rPr>
          <w:t>https://www.ebooks7-24.com:443/?il=6250</w:t>
        </w:r>
      </w:hyperlink>
    </w:p>
    <w:p w14:paraId="0FCAE50C" w14:textId="77777777" w:rsidR="004C14EF" w:rsidRPr="00243EB9" w:rsidRDefault="004C14EF" w:rsidP="00A05659">
      <w:pPr>
        <w:spacing w:after="0" w:line="360" w:lineRule="auto"/>
        <w:ind w:left="567" w:hanging="567"/>
        <w:rPr>
          <w:rFonts w:ascii="Times New Roman" w:eastAsia="Times New Roman" w:hAnsi="Times New Roman" w:cs="Times New Roman"/>
          <w:sz w:val="24"/>
          <w:szCs w:val="24"/>
          <w:lang w:val="en-US" w:eastAsia="es-HN"/>
        </w:rPr>
      </w:pPr>
      <w:r w:rsidRPr="00243EB9">
        <w:rPr>
          <w:rFonts w:ascii="Times New Roman" w:eastAsia="Times New Roman" w:hAnsi="Times New Roman" w:cs="Times New Roman"/>
          <w:sz w:val="24"/>
          <w:szCs w:val="24"/>
          <w:lang w:eastAsia="es-HN"/>
        </w:rPr>
        <w:t xml:space="preserve">Vasco, D. C., Benito, S. M. R., &amp; Bichara, J. da S. (2019). El fundraising: Herramienta para aumentar la eficiencia en la captación de recursos del Tercer Sector. Su regulación en España en una perspectiva comparada. </w:t>
      </w:r>
      <w:r w:rsidRPr="00243EB9">
        <w:rPr>
          <w:rFonts w:ascii="Times New Roman" w:eastAsia="Times New Roman" w:hAnsi="Times New Roman" w:cs="Times New Roman"/>
          <w:i/>
          <w:sz w:val="24"/>
          <w:szCs w:val="24"/>
          <w:lang w:eastAsia="es-HN"/>
        </w:rPr>
        <w:t>Revista de Derecho de la Seguridad Social, Laborum</w:t>
      </w:r>
      <w:r w:rsidRPr="00243EB9">
        <w:rPr>
          <w:rFonts w:ascii="Times New Roman" w:eastAsia="Times New Roman" w:hAnsi="Times New Roman" w:cs="Times New Roman"/>
          <w:sz w:val="24"/>
          <w:szCs w:val="24"/>
          <w:lang w:eastAsia="es-HN"/>
        </w:rPr>
        <w:t xml:space="preserve">, </w:t>
      </w:r>
      <w:r w:rsidRPr="00243EB9">
        <w:rPr>
          <w:rFonts w:ascii="Times New Roman" w:eastAsia="Times New Roman" w:hAnsi="Times New Roman" w:cs="Times New Roman"/>
          <w:i/>
          <w:sz w:val="24"/>
          <w:szCs w:val="24"/>
          <w:lang w:eastAsia="es-HN"/>
        </w:rPr>
        <w:t>18</w:t>
      </w:r>
      <w:r w:rsidRPr="00243EB9">
        <w:rPr>
          <w:rFonts w:ascii="Times New Roman" w:eastAsia="Times New Roman" w:hAnsi="Times New Roman" w:cs="Times New Roman"/>
          <w:sz w:val="24"/>
          <w:szCs w:val="24"/>
          <w:lang w:eastAsia="es-HN"/>
        </w:rPr>
        <w:t xml:space="preserve">, Article 18. </w:t>
      </w:r>
      <w:hyperlink r:id="rId136" w:history="1">
        <w:r w:rsidRPr="00243EB9">
          <w:rPr>
            <w:rFonts w:ascii="Times New Roman" w:eastAsia="Times New Roman" w:hAnsi="Times New Roman" w:cs="Times New Roman"/>
            <w:color w:val="0000FF"/>
            <w:sz w:val="24"/>
            <w:szCs w:val="24"/>
            <w:u w:val="single"/>
            <w:lang w:val="en-US" w:eastAsia="es-HN"/>
          </w:rPr>
          <w:t>https://revista.laborum.es/index.php/revsegsoc/article/view/342</w:t>
        </w:r>
      </w:hyperlink>
    </w:p>
    <w:p w14:paraId="77125A85" w14:textId="1AAB7017" w:rsidR="00147B13" w:rsidRPr="00243EB9" w:rsidRDefault="00A11049" w:rsidP="00A05659">
      <w:pPr>
        <w:spacing w:after="0" w:line="360" w:lineRule="auto"/>
        <w:ind w:left="567" w:hanging="567"/>
        <w:rPr>
          <w:rFonts w:ascii="Times New Roman" w:eastAsia="Times New Roman" w:hAnsi="Times New Roman" w:cs="Times New Roman"/>
          <w:color w:val="0000FF"/>
          <w:sz w:val="24"/>
          <w:szCs w:val="24"/>
          <w:u w:val="single"/>
          <w:lang w:eastAsia="es-HN"/>
        </w:rPr>
      </w:pPr>
      <w:r w:rsidRPr="00243EB9">
        <w:rPr>
          <w:rFonts w:ascii="Times New Roman" w:eastAsia="Times New Roman" w:hAnsi="Times New Roman" w:cs="Times New Roman"/>
          <w:i/>
          <w:iCs/>
          <w:sz w:val="24"/>
          <w:szCs w:val="24"/>
          <w:lang w:val="en-US" w:eastAsia="es-HN"/>
        </w:rPr>
        <w:t>World Business Council For Sustainable Development (WBCSD)</w:t>
      </w:r>
      <w:r w:rsidRPr="00243EB9">
        <w:rPr>
          <w:rFonts w:ascii="Times New Roman" w:eastAsia="Times New Roman" w:hAnsi="Times New Roman" w:cs="Times New Roman"/>
          <w:sz w:val="24"/>
          <w:szCs w:val="24"/>
          <w:lang w:val="en-US" w:eastAsia="es-HN"/>
        </w:rPr>
        <w:t xml:space="preserve">. </w:t>
      </w:r>
      <w:r w:rsidRPr="00243EB9">
        <w:rPr>
          <w:rFonts w:ascii="Times New Roman" w:eastAsia="Times New Roman" w:hAnsi="Times New Roman" w:cs="Times New Roman"/>
          <w:sz w:val="24"/>
          <w:szCs w:val="24"/>
          <w:lang w:eastAsia="es-HN"/>
        </w:rPr>
        <w:t xml:space="preserve">(s. f.). Recuperado 27 de octubre de 2023, de </w:t>
      </w:r>
      <w:hyperlink r:id="rId137" w:history="1">
        <w:r w:rsidRPr="00243EB9">
          <w:rPr>
            <w:rFonts w:ascii="Times New Roman" w:eastAsia="Times New Roman" w:hAnsi="Times New Roman" w:cs="Times New Roman"/>
            <w:color w:val="0000FF"/>
            <w:sz w:val="24"/>
            <w:szCs w:val="24"/>
            <w:u w:val="single"/>
            <w:lang w:eastAsia="es-HN"/>
          </w:rPr>
          <w:t>https://www.wbcsd.org/</w:t>
        </w:r>
      </w:hyperlink>
    </w:p>
    <w:p w14:paraId="1FA15528" w14:textId="77777777" w:rsidR="00C545EC" w:rsidRPr="00243EB9" w:rsidRDefault="00C545EC" w:rsidP="00A05659">
      <w:pPr>
        <w:spacing w:after="0" w:line="360" w:lineRule="auto"/>
        <w:ind w:left="567" w:hanging="567"/>
        <w:rPr>
          <w:rFonts w:ascii="Times New Roman" w:eastAsia="Times New Roman" w:hAnsi="Times New Roman" w:cs="Times New Roman"/>
          <w:sz w:val="24"/>
          <w:szCs w:val="24"/>
          <w:lang w:eastAsia="es-HN"/>
        </w:rPr>
      </w:pPr>
    </w:p>
    <w:p w14:paraId="152ED433" w14:textId="77777777" w:rsidR="00C545EC" w:rsidRPr="00243EB9" w:rsidRDefault="00C545EC" w:rsidP="00A05659">
      <w:pPr>
        <w:spacing w:after="0" w:line="360" w:lineRule="auto"/>
        <w:ind w:left="567" w:hanging="567"/>
        <w:rPr>
          <w:rFonts w:ascii="Times New Roman" w:eastAsia="Times New Roman" w:hAnsi="Times New Roman" w:cs="Times New Roman"/>
          <w:sz w:val="24"/>
          <w:szCs w:val="24"/>
          <w:lang w:eastAsia="es-HN"/>
        </w:rPr>
      </w:pPr>
    </w:p>
    <w:p w14:paraId="1936F4E7" w14:textId="77777777" w:rsidR="009765CC" w:rsidRPr="00243EB9" w:rsidRDefault="009765CC" w:rsidP="00A05659">
      <w:pPr>
        <w:spacing w:after="0" w:line="480" w:lineRule="auto"/>
        <w:ind w:left="567" w:hanging="567"/>
        <w:rPr>
          <w:rFonts w:ascii="Times New Roman" w:eastAsia="Times New Roman" w:hAnsi="Times New Roman" w:cs="Times New Roman"/>
          <w:sz w:val="24"/>
          <w:szCs w:val="24"/>
          <w:lang w:eastAsia="es-HN"/>
        </w:rPr>
      </w:pPr>
    </w:p>
    <w:p w14:paraId="6CFF9505" w14:textId="77777777" w:rsidR="009303C3" w:rsidRPr="00243EB9" w:rsidRDefault="009303C3" w:rsidP="00A05659">
      <w:pPr>
        <w:spacing w:after="0" w:line="480" w:lineRule="auto"/>
        <w:rPr>
          <w:rFonts w:ascii="Times New Roman" w:eastAsia="Times New Roman" w:hAnsi="Times New Roman" w:cs="Times New Roman"/>
          <w:sz w:val="24"/>
          <w:szCs w:val="24"/>
          <w:lang w:eastAsia="es-HN"/>
        </w:rPr>
      </w:pPr>
    </w:p>
    <w:p w14:paraId="35E56138" w14:textId="77777777" w:rsidR="00277725" w:rsidRPr="00243EB9" w:rsidRDefault="00277725" w:rsidP="00A05659">
      <w:pPr>
        <w:spacing w:after="0" w:line="480" w:lineRule="auto"/>
        <w:ind w:left="567" w:hanging="567"/>
        <w:rPr>
          <w:rFonts w:ascii="Times New Roman" w:eastAsia="Times New Roman" w:hAnsi="Times New Roman" w:cs="Times New Roman"/>
          <w:sz w:val="28"/>
          <w:szCs w:val="28"/>
          <w:lang w:eastAsia="es-HN"/>
        </w:rPr>
      </w:pPr>
    </w:p>
    <w:p w14:paraId="6A21382C" w14:textId="77777777" w:rsidR="00C959EB" w:rsidRPr="00243EB9" w:rsidRDefault="00C959EB" w:rsidP="00A05659">
      <w:pPr>
        <w:spacing w:after="0" w:line="360" w:lineRule="auto"/>
        <w:ind w:left="567" w:hanging="567"/>
        <w:rPr>
          <w:rFonts w:ascii="Times New Roman" w:eastAsia="Times New Roman" w:hAnsi="Times New Roman" w:cs="Times New Roman"/>
          <w:sz w:val="24"/>
          <w:szCs w:val="24"/>
          <w:lang w:eastAsia="es-HN"/>
        </w:rPr>
      </w:pPr>
    </w:p>
    <w:p w14:paraId="1A0BBF76" w14:textId="77777777" w:rsidR="00F13CFD" w:rsidRPr="00243EB9" w:rsidRDefault="00F13CFD" w:rsidP="00A05659">
      <w:pPr>
        <w:spacing w:after="0" w:line="360" w:lineRule="auto"/>
        <w:ind w:left="567" w:hanging="567"/>
        <w:rPr>
          <w:rFonts w:ascii="Times New Roman" w:eastAsia="Times New Roman" w:hAnsi="Times New Roman" w:cs="Times New Roman"/>
          <w:sz w:val="24"/>
          <w:szCs w:val="24"/>
          <w:lang w:eastAsia="es-HN"/>
        </w:rPr>
      </w:pPr>
    </w:p>
    <w:p w14:paraId="10750DD4" w14:textId="77777777" w:rsidR="00063F11" w:rsidRPr="00243EB9" w:rsidRDefault="00063F11" w:rsidP="00A05659">
      <w:pPr>
        <w:spacing w:after="0" w:line="360" w:lineRule="auto"/>
        <w:ind w:left="567" w:hanging="567"/>
        <w:rPr>
          <w:rFonts w:ascii="Times New Roman" w:eastAsia="Times New Roman" w:hAnsi="Times New Roman" w:cs="Times New Roman"/>
          <w:sz w:val="24"/>
          <w:szCs w:val="24"/>
          <w:lang w:eastAsia="es-HN"/>
        </w:rPr>
      </w:pPr>
    </w:p>
    <w:p w14:paraId="3966912B" w14:textId="46EEC304" w:rsidR="00640979" w:rsidRPr="00243EB9" w:rsidRDefault="00640979" w:rsidP="00A05659">
      <w:pPr>
        <w:pStyle w:val="Ttulo1"/>
      </w:pPr>
      <w:bookmarkStart w:id="3941" w:name="_Toc474331205"/>
      <w:bookmarkStart w:id="3942" w:name="_Toc474331408"/>
      <w:bookmarkStart w:id="3943" w:name="_Toc157506420"/>
      <w:r w:rsidRPr="00243EB9">
        <w:lastRenderedPageBreak/>
        <w:t>ANEXOS</w:t>
      </w:r>
      <w:bookmarkEnd w:id="3941"/>
      <w:bookmarkEnd w:id="3942"/>
      <w:bookmarkEnd w:id="3943"/>
    </w:p>
    <w:p w14:paraId="02AC4707" w14:textId="25AC591F" w:rsidR="0081601C" w:rsidRPr="00243EB9" w:rsidRDefault="0081601C" w:rsidP="00A05659">
      <w:pPr>
        <w:pStyle w:val="TextoPrincipal"/>
        <w:rPr>
          <w:rStyle w:val="Textoennegrita"/>
        </w:rPr>
      </w:pPr>
      <w:r w:rsidRPr="00243EB9">
        <w:rPr>
          <w:rStyle w:val="Textoennegrita"/>
        </w:rPr>
        <w:t xml:space="preserve">Anexo 1. </w:t>
      </w:r>
      <w:r w:rsidR="00F1430E" w:rsidRPr="00243EB9">
        <w:rPr>
          <w:rStyle w:val="Textoennegrita"/>
        </w:rPr>
        <w:t>Carta de autorización de la institución</w:t>
      </w:r>
      <w:r w:rsidR="00B81071" w:rsidRPr="00243EB9">
        <w:rPr>
          <w:rStyle w:val="Textoennegrita"/>
        </w:rPr>
        <w:t>.</w:t>
      </w:r>
    </w:p>
    <w:p w14:paraId="39DC1601" w14:textId="3F372649" w:rsidR="00F1430E" w:rsidRPr="00243EB9" w:rsidRDefault="000B6E62" w:rsidP="00A05659">
      <w:pPr>
        <w:pStyle w:val="Figuras"/>
        <w:rPr>
          <w:rStyle w:val="Textoennegrita"/>
        </w:rPr>
      </w:pPr>
      <w:r w:rsidRPr="00243EB9">
        <w:rPr>
          <w:noProof/>
        </w:rPr>
        <w:drawing>
          <wp:inline distT="0" distB="0" distL="0" distR="0" wp14:anchorId="41C481BB" wp14:editId="5CD698FD">
            <wp:extent cx="5943600" cy="6915150"/>
            <wp:effectExtent l="0" t="0" r="0" b="0"/>
            <wp:docPr id="2100554044" name="Picture 2100554044"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554044" name="Imagen 2" descr="Texto, Carta&#10;&#10;Descripción generada automáticamente"/>
                    <pic:cNvPicPr/>
                  </pic:nvPicPr>
                  <pic:blipFill rotWithShape="1">
                    <a:blip r:embed="rId138" cstate="print">
                      <a:extLst>
                        <a:ext uri="{28A0092B-C50C-407E-A947-70E740481C1C}">
                          <a14:useLocalDpi xmlns:a14="http://schemas.microsoft.com/office/drawing/2010/main" val="0"/>
                        </a:ext>
                      </a:extLst>
                    </a:blip>
                    <a:srcRect b="10067"/>
                    <a:stretch/>
                  </pic:blipFill>
                  <pic:spPr bwMode="auto">
                    <a:xfrm>
                      <a:off x="0" y="0"/>
                      <a:ext cx="5943600" cy="6915150"/>
                    </a:xfrm>
                    <a:prstGeom prst="rect">
                      <a:avLst/>
                    </a:prstGeom>
                    <a:ln>
                      <a:noFill/>
                    </a:ln>
                    <a:extLst>
                      <a:ext uri="{53640926-AAD7-44D8-BBD7-CCE9431645EC}">
                        <a14:shadowObscured xmlns:a14="http://schemas.microsoft.com/office/drawing/2010/main"/>
                      </a:ext>
                    </a:extLst>
                  </pic:spPr>
                </pic:pic>
              </a:graphicData>
            </a:graphic>
          </wp:inline>
        </w:drawing>
      </w:r>
    </w:p>
    <w:p w14:paraId="2D8328F9" w14:textId="77777777" w:rsidR="00F1430E" w:rsidRPr="00243EB9" w:rsidRDefault="00F1430E" w:rsidP="00A05659">
      <w:pPr>
        <w:pStyle w:val="TextoPrincipal"/>
        <w:rPr>
          <w:rStyle w:val="Textoennegrita"/>
        </w:rPr>
      </w:pPr>
    </w:p>
    <w:p w14:paraId="0F4CC741" w14:textId="77777777" w:rsidR="000B6E62" w:rsidRPr="00243EB9" w:rsidRDefault="000B6E62" w:rsidP="00A05659">
      <w:pPr>
        <w:pStyle w:val="TextoPrincipal"/>
        <w:rPr>
          <w:rStyle w:val="Textoennegrita"/>
        </w:rPr>
      </w:pPr>
    </w:p>
    <w:p w14:paraId="339DDBEF" w14:textId="517236C7" w:rsidR="00F1430E" w:rsidRPr="00243EB9" w:rsidRDefault="00F1430E" w:rsidP="00A05659">
      <w:pPr>
        <w:pStyle w:val="TextoPrincipal"/>
        <w:rPr>
          <w:rStyle w:val="Textoennegrita"/>
        </w:rPr>
      </w:pPr>
      <w:r w:rsidRPr="00243EB9">
        <w:rPr>
          <w:rStyle w:val="Textoennegrita"/>
        </w:rPr>
        <w:lastRenderedPageBreak/>
        <w:t xml:space="preserve">Anexo 2. Carta de </w:t>
      </w:r>
      <w:r w:rsidR="000B6E62" w:rsidRPr="00243EB9">
        <w:rPr>
          <w:rStyle w:val="Textoennegrita"/>
        </w:rPr>
        <w:t>compromiso de asesor temático</w:t>
      </w:r>
      <w:r w:rsidR="00B81071" w:rsidRPr="00243EB9">
        <w:rPr>
          <w:rStyle w:val="Textoennegrita"/>
        </w:rPr>
        <w:t>.</w:t>
      </w:r>
    </w:p>
    <w:p w14:paraId="75330BAA" w14:textId="2A09656C" w:rsidR="0081601C" w:rsidRPr="00243EB9" w:rsidRDefault="000B6E62" w:rsidP="00A05659">
      <w:pPr>
        <w:pStyle w:val="Figuras"/>
      </w:pPr>
      <w:r w:rsidRPr="00243EB9">
        <w:rPr>
          <w:noProof/>
        </w:rPr>
        <w:drawing>
          <wp:inline distT="0" distB="0" distL="0" distR="0" wp14:anchorId="4584A76B" wp14:editId="62F14450">
            <wp:extent cx="5943600" cy="7689215"/>
            <wp:effectExtent l="0" t="0" r="0" b="6985"/>
            <wp:docPr id="1144148791" name="Picture 114414879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148791" name="Imagen 3" descr="Texto, Carta&#10;&#10;Descripción generada automáticamente"/>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5943600" cy="7689215"/>
                    </a:xfrm>
                    <a:prstGeom prst="rect">
                      <a:avLst/>
                    </a:prstGeom>
                  </pic:spPr>
                </pic:pic>
              </a:graphicData>
            </a:graphic>
          </wp:inline>
        </w:drawing>
      </w:r>
    </w:p>
    <w:p w14:paraId="040E11EC" w14:textId="00CCF225" w:rsidR="00865819" w:rsidRPr="00243EB9" w:rsidRDefault="00640979" w:rsidP="00A05659">
      <w:pPr>
        <w:pStyle w:val="TextoPrincipal"/>
        <w:rPr>
          <w:rStyle w:val="Textoennegrita"/>
        </w:rPr>
      </w:pPr>
      <w:bookmarkStart w:id="3944" w:name="_Toc474331206"/>
      <w:bookmarkStart w:id="3945" w:name="_Toc474331409"/>
      <w:r w:rsidRPr="00243EB9">
        <w:rPr>
          <w:rStyle w:val="Textoennegrita"/>
        </w:rPr>
        <w:lastRenderedPageBreak/>
        <w:t xml:space="preserve">Anexo </w:t>
      </w:r>
      <w:bookmarkEnd w:id="3944"/>
      <w:bookmarkEnd w:id="3945"/>
      <w:r w:rsidR="0081601C" w:rsidRPr="00243EB9">
        <w:rPr>
          <w:rStyle w:val="Textoennegrita"/>
        </w:rPr>
        <w:t>3</w:t>
      </w:r>
      <w:r w:rsidR="00946817" w:rsidRPr="00243EB9">
        <w:rPr>
          <w:rStyle w:val="Textoennegrita"/>
        </w:rPr>
        <w:t>. Instrumento 1: Encuesta dirigida a donantes potenciales</w:t>
      </w:r>
      <w:r w:rsidR="00B81071" w:rsidRPr="00243EB9">
        <w:rPr>
          <w:rStyle w:val="Textoennegrita"/>
        </w:rPr>
        <w:t>.</w:t>
      </w:r>
    </w:p>
    <w:p w14:paraId="4BD2795B" w14:textId="64867CFC" w:rsidR="00865819" w:rsidRPr="00243EB9" w:rsidRDefault="00865819" w:rsidP="00A05659">
      <w:pPr>
        <w:pStyle w:val="TextoPrincipal"/>
        <w:rPr>
          <w:rStyle w:val="Textoennegrita"/>
        </w:rPr>
      </w:pPr>
      <w:r w:rsidRPr="00243EB9">
        <w:rPr>
          <w:noProof/>
        </w:rPr>
        <w:drawing>
          <wp:inline distT="0" distB="0" distL="0" distR="0" wp14:anchorId="1675C317" wp14:editId="0F0CE511">
            <wp:extent cx="5091676" cy="7200000"/>
            <wp:effectExtent l="0" t="0" r="0" b="1270"/>
            <wp:docPr id="1986483006" name="Picture 1986483006"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483006" name="Imagen 6" descr="Texto, Carta&#10;&#10;Descripción generada automáticamente"/>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091676" cy="7200000"/>
                    </a:xfrm>
                    <a:prstGeom prst="rect">
                      <a:avLst/>
                    </a:prstGeom>
                    <a:noFill/>
                    <a:ln>
                      <a:noFill/>
                    </a:ln>
                  </pic:spPr>
                </pic:pic>
              </a:graphicData>
            </a:graphic>
          </wp:inline>
        </w:drawing>
      </w:r>
    </w:p>
    <w:p w14:paraId="362FECE5" w14:textId="35B49230" w:rsidR="00865819" w:rsidRPr="00243EB9" w:rsidRDefault="00865819" w:rsidP="00A05659">
      <w:pPr>
        <w:pStyle w:val="TextoPrincipal"/>
        <w:rPr>
          <w:rStyle w:val="Textoennegrita"/>
        </w:rPr>
      </w:pPr>
      <w:r w:rsidRPr="00243EB9">
        <w:rPr>
          <w:rStyle w:val="FigurasCar"/>
          <w:noProof/>
        </w:rPr>
        <w:lastRenderedPageBreak/>
        <w:drawing>
          <wp:inline distT="0" distB="0" distL="0" distR="0" wp14:anchorId="6B5902B1" wp14:editId="157E9BE7">
            <wp:extent cx="5091667" cy="7200000"/>
            <wp:effectExtent l="0" t="0" r="0" b="1270"/>
            <wp:docPr id="893949276" name="Picture 893949276"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949276" name="Imagen 7" descr="Texto&#10;&#10;Descripción generada automáticamente"/>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091667" cy="7200000"/>
                    </a:xfrm>
                    <a:prstGeom prst="rect">
                      <a:avLst/>
                    </a:prstGeom>
                    <a:noFill/>
                    <a:ln>
                      <a:noFill/>
                    </a:ln>
                  </pic:spPr>
                </pic:pic>
              </a:graphicData>
            </a:graphic>
          </wp:inline>
        </w:drawing>
      </w:r>
    </w:p>
    <w:p w14:paraId="511A180E" w14:textId="60D4ED9F" w:rsidR="00865819" w:rsidRPr="00243EB9" w:rsidRDefault="00865819" w:rsidP="00A05659">
      <w:pPr>
        <w:pStyle w:val="TextoPrincipal"/>
        <w:rPr>
          <w:rStyle w:val="Textoennegrita"/>
        </w:rPr>
      </w:pPr>
      <w:r w:rsidRPr="00243EB9">
        <w:rPr>
          <w:rStyle w:val="FigurasCar"/>
          <w:noProof/>
        </w:rPr>
        <w:lastRenderedPageBreak/>
        <w:drawing>
          <wp:inline distT="0" distB="0" distL="0" distR="0" wp14:anchorId="63ACC4F3" wp14:editId="760C9676">
            <wp:extent cx="5091667" cy="7200000"/>
            <wp:effectExtent l="0" t="0" r="0" b="1270"/>
            <wp:docPr id="309809249" name="Picture 30980924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809249" name="Imagen 8" descr="Tabla&#10;&#10;Descripción generada automáticamente"/>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091667" cy="7200000"/>
                    </a:xfrm>
                    <a:prstGeom prst="rect">
                      <a:avLst/>
                    </a:prstGeom>
                    <a:noFill/>
                    <a:ln>
                      <a:noFill/>
                    </a:ln>
                  </pic:spPr>
                </pic:pic>
              </a:graphicData>
            </a:graphic>
          </wp:inline>
        </w:drawing>
      </w:r>
    </w:p>
    <w:p w14:paraId="0C0F3B88" w14:textId="3BA9DC4B" w:rsidR="0014092A" w:rsidRPr="00243EB9" w:rsidRDefault="00865819" w:rsidP="00A05659">
      <w:pPr>
        <w:pStyle w:val="TextoPrincipal"/>
        <w:rPr>
          <w:rStyle w:val="TextoPrincipalCar"/>
        </w:rPr>
      </w:pPr>
      <w:r w:rsidRPr="00243EB9">
        <w:rPr>
          <w:rStyle w:val="FigurasCar"/>
          <w:noProof/>
        </w:rPr>
        <w:lastRenderedPageBreak/>
        <w:drawing>
          <wp:inline distT="0" distB="0" distL="0" distR="0" wp14:anchorId="7E74F080" wp14:editId="673B54BC">
            <wp:extent cx="5091667" cy="7200000"/>
            <wp:effectExtent l="0" t="0" r="0" b="1270"/>
            <wp:docPr id="366361326" name="Picture 366361326"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361326" name="Imagen 9" descr="Texto, Carta&#10;&#10;Descripción generada automáticamente"/>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5091667" cy="7200000"/>
                    </a:xfrm>
                    <a:prstGeom prst="rect">
                      <a:avLst/>
                    </a:prstGeom>
                    <a:noFill/>
                    <a:ln>
                      <a:noFill/>
                    </a:ln>
                  </pic:spPr>
                </pic:pic>
              </a:graphicData>
            </a:graphic>
          </wp:inline>
        </w:drawing>
      </w:r>
    </w:p>
    <w:p w14:paraId="7EDD431D" w14:textId="77777777" w:rsidR="00865819" w:rsidRPr="00243EB9" w:rsidRDefault="00865819" w:rsidP="00A05659">
      <w:pPr>
        <w:pStyle w:val="TextoPrincipal"/>
        <w:rPr>
          <w:rStyle w:val="TextoPrincipalCar"/>
        </w:rPr>
      </w:pPr>
    </w:p>
    <w:p w14:paraId="5AC35A27" w14:textId="77777777" w:rsidR="00865819" w:rsidRPr="00243EB9" w:rsidRDefault="00865819" w:rsidP="00A05659">
      <w:pPr>
        <w:pStyle w:val="TextoPrincipal"/>
        <w:rPr>
          <w:rStyle w:val="TextoPrincipalCar"/>
        </w:rPr>
      </w:pPr>
    </w:p>
    <w:p w14:paraId="5A792E00" w14:textId="77777777" w:rsidR="00865819" w:rsidRPr="00243EB9" w:rsidRDefault="00865819" w:rsidP="00A05659">
      <w:pPr>
        <w:pStyle w:val="TextoPrincipal"/>
        <w:rPr>
          <w:rStyle w:val="TextoPrincipalCar"/>
        </w:rPr>
      </w:pPr>
    </w:p>
    <w:p w14:paraId="2B176689" w14:textId="6AA96D24" w:rsidR="00865819" w:rsidRPr="00243EB9" w:rsidRDefault="00865819" w:rsidP="00A05659">
      <w:pPr>
        <w:pStyle w:val="TextoPrincipal"/>
        <w:rPr>
          <w:rStyle w:val="Textoennegrita"/>
        </w:rPr>
      </w:pPr>
      <w:r w:rsidRPr="00243EB9">
        <w:rPr>
          <w:rStyle w:val="Textoennegrita"/>
        </w:rPr>
        <w:lastRenderedPageBreak/>
        <w:t xml:space="preserve">Anexo </w:t>
      </w:r>
      <w:r w:rsidR="0081601C" w:rsidRPr="00243EB9">
        <w:rPr>
          <w:rStyle w:val="Textoennegrita"/>
        </w:rPr>
        <w:t>4</w:t>
      </w:r>
      <w:r w:rsidRPr="00243EB9">
        <w:rPr>
          <w:rStyle w:val="Textoennegrita"/>
        </w:rPr>
        <w:t>. Instrumento 2: Encuesta dirigida a miembros activos de UNILUFIH</w:t>
      </w:r>
      <w:r w:rsidR="00B81071" w:rsidRPr="00243EB9">
        <w:rPr>
          <w:rStyle w:val="Textoennegrita"/>
        </w:rPr>
        <w:t>.</w:t>
      </w:r>
    </w:p>
    <w:p w14:paraId="34F509F3" w14:textId="4D1A1921" w:rsidR="00EA2373" w:rsidRPr="00243EB9" w:rsidRDefault="006D2752" w:rsidP="00A05659">
      <w:pPr>
        <w:pStyle w:val="TextoPrincipal"/>
        <w:rPr>
          <w:rStyle w:val="Textoennegrita"/>
        </w:rPr>
      </w:pPr>
      <w:r w:rsidRPr="00243EB9">
        <w:rPr>
          <w:noProof/>
        </w:rPr>
        <w:drawing>
          <wp:inline distT="0" distB="0" distL="0" distR="0" wp14:anchorId="7D42EFBC" wp14:editId="687296B7">
            <wp:extent cx="5095000" cy="7200000"/>
            <wp:effectExtent l="0" t="0" r="0" b="1270"/>
            <wp:docPr id="351615537" name="Picture 351615537"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615537" name="Imagen 16" descr="Texto, Carta&#10;&#10;Descripción generada automáticamente"/>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095000" cy="7200000"/>
                    </a:xfrm>
                    <a:prstGeom prst="rect">
                      <a:avLst/>
                    </a:prstGeom>
                    <a:noFill/>
                    <a:ln>
                      <a:noFill/>
                    </a:ln>
                  </pic:spPr>
                </pic:pic>
              </a:graphicData>
            </a:graphic>
          </wp:inline>
        </w:drawing>
      </w:r>
    </w:p>
    <w:p w14:paraId="6CA21F7B" w14:textId="038ECECD" w:rsidR="00EA2373" w:rsidRPr="00243EB9" w:rsidRDefault="00EA2373" w:rsidP="00A05659">
      <w:pPr>
        <w:pStyle w:val="TextoPrincipal"/>
        <w:rPr>
          <w:rStyle w:val="Textoennegrita"/>
        </w:rPr>
      </w:pPr>
      <w:r w:rsidRPr="00243EB9">
        <w:rPr>
          <w:noProof/>
        </w:rPr>
        <w:lastRenderedPageBreak/>
        <w:drawing>
          <wp:inline distT="0" distB="0" distL="0" distR="0" wp14:anchorId="18A04061" wp14:editId="56D27BAA">
            <wp:extent cx="5095000" cy="7200000"/>
            <wp:effectExtent l="0" t="0" r="0" b="1270"/>
            <wp:docPr id="1848968518" name="Picture 184896851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968518" name="Imagen 17" descr="Tabla&#10;&#10;Descripción generada automáticamente"/>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095000" cy="7200000"/>
                    </a:xfrm>
                    <a:prstGeom prst="rect">
                      <a:avLst/>
                    </a:prstGeom>
                    <a:noFill/>
                    <a:ln>
                      <a:noFill/>
                    </a:ln>
                  </pic:spPr>
                </pic:pic>
              </a:graphicData>
            </a:graphic>
          </wp:inline>
        </w:drawing>
      </w:r>
    </w:p>
    <w:p w14:paraId="1C6D2932" w14:textId="02141EC3" w:rsidR="006D2752" w:rsidRPr="00243EB9" w:rsidRDefault="006D2752" w:rsidP="00A05659">
      <w:pPr>
        <w:pStyle w:val="Figuras"/>
        <w:rPr>
          <w:rStyle w:val="Textoennegrita"/>
        </w:rPr>
      </w:pPr>
    </w:p>
    <w:p w14:paraId="1C76C14F" w14:textId="77777777" w:rsidR="00EA2373" w:rsidRPr="00243EB9" w:rsidRDefault="006D2752" w:rsidP="00A05659">
      <w:pPr>
        <w:pStyle w:val="Figuras"/>
        <w:rPr>
          <w:rStyle w:val="Textoennegrita"/>
        </w:rPr>
      </w:pPr>
      <w:r w:rsidRPr="00243EB9">
        <w:rPr>
          <w:noProof/>
        </w:rPr>
        <w:lastRenderedPageBreak/>
        <w:drawing>
          <wp:inline distT="0" distB="0" distL="0" distR="0" wp14:anchorId="4AD1FE6C" wp14:editId="215A8CAA">
            <wp:extent cx="5095000" cy="7200000"/>
            <wp:effectExtent l="0" t="0" r="0" b="1270"/>
            <wp:docPr id="1276048078" name="Picture 127604807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048078" name="Imagen 18" descr="Tabla&#10;&#10;Descripción generada automáticamente"/>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095000" cy="7200000"/>
                    </a:xfrm>
                    <a:prstGeom prst="rect">
                      <a:avLst/>
                    </a:prstGeom>
                    <a:noFill/>
                    <a:ln>
                      <a:noFill/>
                    </a:ln>
                  </pic:spPr>
                </pic:pic>
              </a:graphicData>
            </a:graphic>
          </wp:inline>
        </w:drawing>
      </w:r>
    </w:p>
    <w:p w14:paraId="10A5CE75" w14:textId="726DA65F" w:rsidR="00865819" w:rsidRPr="00243EB9" w:rsidRDefault="00EA2373" w:rsidP="00A05659">
      <w:pPr>
        <w:pStyle w:val="Figuras"/>
        <w:rPr>
          <w:rStyle w:val="Textoennegrita"/>
        </w:rPr>
      </w:pPr>
      <w:r w:rsidRPr="00243EB9">
        <w:rPr>
          <w:noProof/>
        </w:rPr>
        <w:lastRenderedPageBreak/>
        <w:drawing>
          <wp:inline distT="0" distB="0" distL="0" distR="0" wp14:anchorId="2047AC14" wp14:editId="78A12E83">
            <wp:extent cx="5095000" cy="7200000"/>
            <wp:effectExtent l="0" t="0" r="0" b="1270"/>
            <wp:docPr id="776849501" name="Picture 77684950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849501" name="Imagen 19" descr="Tabla&#10;&#10;Descripción generada automáticamente"/>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095000" cy="7200000"/>
                    </a:xfrm>
                    <a:prstGeom prst="rect">
                      <a:avLst/>
                    </a:prstGeom>
                    <a:noFill/>
                    <a:ln>
                      <a:noFill/>
                    </a:ln>
                  </pic:spPr>
                </pic:pic>
              </a:graphicData>
            </a:graphic>
          </wp:inline>
        </w:drawing>
      </w:r>
      <w:r w:rsidR="006D2752" w:rsidRPr="00243EB9">
        <w:rPr>
          <w:noProof/>
        </w:rPr>
        <w:lastRenderedPageBreak/>
        <w:drawing>
          <wp:inline distT="0" distB="0" distL="0" distR="0" wp14:anchorId="56CBE3F3" wp14:editId="73947B33">
            <wp:extent cx="5095000" cy="7200000"/>
            <wp:effectExtent l="0" t="0" r="0" b="1270"/>
            <wp:docPr id="1138424868" name="Picture 1138424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095000" cy="7200000"/>
                    </a:xfrm>
                    <a:prstGeom prst="rect">
                      <a:avLst/>
                    </a:prstGeom>
                    <a:noFill/>
                    <a:ln>
                      <a:noFill/>
                    </a:ln>
                  </pic:spPr>
                </pic:pic>
              </a:graphicData>
            </a:graphic>
          </wp:inline>
        </w:drawing>
      </w:r>
    </w:p>
    <w:p w14:paraId="4C2430E2" w14:textId="77777777" w:rsidR="00865819" w:rsidRPr="00243EB9" w:rsidRDefault="00865819" w:rsidP="00A05659">
      <w:pPr>
        <w:pStyle w:val="TextoPrincipal"/>
        <w:rPr>
          <w:rStyle w:val="FigurasCar"/>
        </w:rPr>
      </w:pPr>
    </w:p>
    <w:p w14:paraId="562FEA69" w14:textId="0B6FD08D" w:rsidR="009A21B7" w:rsidRPr="00243EB9" w:rsidRDefault="009A21B7" w:rsidP="00A05659">
      <w:pPr>
        <w:pStyle w:val="TextoPrincipal"/>
        <w:rPr>
          <w:rStyle w:val="FigurasCar"/>
        </w:rPr>
      </w:pPr>
    </w:p>
    <w:p w14:paraId="1BBD9957" w14:textId="77777777" w:rsidR="00B85529" w:rsidRPr="00243EB9" w:rsidRDefault="00B85529" w:rsidP="00A05659">
      <w:pPr>
        <w:pStyle w:val="TextoPrincipal"/>
        <w:rPr>
          <w:rStyle w:val="FigurasCar"/>
        </w:rPr>
      </w:pPr>
    </w:p>
    <w:p w14:paraId="7FA40532" w14:textId="0583F2F3" w:rsidR="00756D4C" w:rsidRPr="00243EB9" w:rsidRDefault="00756D4C" w:rsidP="00A05659">
      <w:pPr>
        <w:pStyle w:val="TextoPrincipal"/>
        <w:rPr>
          <w:rStyle w:val="Textoennegrita"/>
        </w:rPr>
      </w:pPr>
      <w:r w:rsidRPr="00243EB9">
        <w:rPr>
          <w:rStyle w:val="Textoennegrita"/>
        </w:rPr>
        <w:lastRenderedPageBreak/>
        <w:t xml:space="preserve">Anexo 5. Matriz </w:t>
      </w:r>
      <w:r w:rsidR="00877CAE" w:rsidRPr="00243EB9">
        <w:rPr>
          <w:rStyle w:val="Textoennegrita"/>
        </w:rPr>
        <w:t>Poder / Interés</w:t>
      </w:r>
    </w:p>
    <w:tbl>
      <w:tblPr>
        <w:tblW w:w="9072" w:type="dxa"/>
        <w:jc w:val="center"/>
        <w:tblCellMar>
          <w:left w:w="70" w:type="dxa"/>
          <w:right w:w="70" w:type="dxa"/>
        </w:tblCellMar>
        <w:tblLook w:val="04A0" w:firstRow="1" w:lastRow="0" w:firstColumn="1" w:lastColumn="0" w:noHBand="0" w:noVBand="1"/>
      </w:tblPr>
      <w:tblGrid>
        <w:gridCol w:w="3402"/>
        <w:gridCol w:w="1134"/>
        <w:gridCol w:w="1134"/>
        <w:gridCol w:w="1134"/>
        <w:gridCol w:w="2268"/>
      </w:tblGrid>
      <w:tr w:rsidR="008E4F8A" w:rsidRPr="00243EB9" w14:paraId="18692B21" w14:textId="77777777" w:rsidTr="00C2735F">
        <w:trPr>
          <w:trHeight w:val="290"/>
          <w:jc w:val="center"/>
        </w:trPr>
        <w:tc>
          <w:tcPr>
            <w:tcW w:w="3402"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5F36B4A9" w14:textId="77777777" w:rsidR="00F60A99" w:rsidRPr="00243EB9" w:rsidRDefault="00F60A99" w:rsidP="00A05659">
            <w:pPr>
              <w:pStyle w:val="TextodeTablas"/>
              <w:rPr>
                <w:lang w:val="es-HN" w:eastAsia="es-HN"/>
              </w:rPr>
            </w:pPr>
            <w:r w:rsidRPr="00243EB9">
              <w:rPr>
                <w:lang w:val="es-HN" w:eastAsia="es-HN"/>
              </w:rPr>
              <w:t>Interesado</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50BDB3A0" w14:textId="77777777" w:rsidR="00F60A99" w:rsidRPr="00243EB9" w:rsidRDefault="00F60A99" w:rsidP="00A05659">
            <w:pPr>
              <w:pStyle w:val="TextodeTablas"/>
              <w:rPr>
                <w:lang w:val="es-HN" w:eastAsia="es-HN"/>
              </w:rPr>
            </w:pPr>
            <w:r w:rsidRPr="00243EB9">
              <w:rPr>
                <w:lang w:val="es-HN" w:eastAsia="es-HN"/>
              </w:rPr>
              <w:t>Poder</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18A0E11C" w14:textId="77777777" w:rsidR="00F60A99" w:rsidRPr="00243EB9" w:rsidRDefault="00F60A99" w:rsidP="00A05659">
            <w:pPr>
              <w:pStyle w:val="TextodeTablas"/>
              <w:rPr>
                <w:lang w:val="es-HN" w:eastAsia="es-HN"/>
              </w:rPr>
            </w:pPr>
            <w:r w:rsidRPr="00243EB9">
              <w:rPr>
                <w:lang w:val="es-HN" w:eastAsia="es-HN"/>
              </w:rPr>
              <w:t>Interés</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6EE8BCCC" w14:textId="77777777" w:rsidR="00F60A99" w:rsidRPr="00243EB9" w:rsidRDefault="00F60A99" w:rsidP="00A05659">
            <w:pPr>
              <w:pStyle w:val="TextodeTablas"/>
              <w:rPr>
                <w:lang w:val="es-HN" w:eastAsia="es-HN"/>
              </w:rPr>
            </w:pPr>
            <w:r w:rsidRPr="00243EB9">
              <w:rPr>
                <w:lang w:val="es-HN" w:eastAsia="es-HN"/>
              </w:rPr>
              <w:t>Promedio</w:t>
            </w:r>
          </w:p>
        </w:tc>
        <w:tc>
          <w:tcPr>
            <w:tcW w:w="2268"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719FBED7" w14:textId="77777777" w:rsidR="00F60A99" w:rsidRPr="00243EB9" w:rsidRDefault="00F60A99" w:rsidP="00A05659">
            <w:pPr>
              <w:pStyle w:val="TextodeTablas"/>
              <w:rPr>
                <w:lang w:val="es-HN" w:eastAsia="es-HN"/>
              </w:rPr>
            </w:pPr>
            <w:r w:rsidRPr="00243EB9">
              <w:rPr>
                <w:lang w:val="es-HN" w:eastAsia="es-HN"/>
              </w:rPr>
              <w:t>Nivel Poder/Interés</w:t>
            </w:r>
          </w:p>
        </w:tc>
      </w:tr>
      <w:tr w:rsidR="00F471AA" w:rsidRPr="00243EB9" w14:paraId="05B1D338"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5A84F8E" w14:textId="047C329B" w:rsidR="00F471AA" w:rsidRPr="00243EB9" w:rsidRDefault="00F471AA" w:rsidP="00A05659">
            <w:pPr>
              <w:pStyle w:val="TextodeTablas"/>
              <w:rPr>
                <w:color w:val="000000"/>
                <w:lang w:val="es-HN" w:eastAsia="es-HN"/>
              </w:rPr>
            </w:pPr>
            <w:r w:rsidRPr="00243EB9">
              <w:rPr>
                <w:color w:val="000000"/>
                <w:lang w:val="es-HN" w:eastAsia="es-HN"/>
              </w:rPr>
              <w:t>Junta directiva</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500C7C2"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39FC6120"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226E803"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499F7755"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66CD064D"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200CEEF" w14:textId="5276F8CF" w:rsidR="00F471AA" w:rsidRPr="00243EB9" w:rsidRDefault="00F471AA" w:rsidP="00A05659">
            <w:pPr>
              <w:pStyle w:val="TextodeTablas"/>
              <w:rPr>
                <w:color w:val="000000"/>
                <w:lang w:val="es-HN" w:eastAsia="es-HN"/>
              </w:rPr>
            </w:pPr>
            <w:r w:rsidRPr="00243EB9">
              <w:rPr>
                <w:color w:val="000000"/>
                <w:lang w:val="es-HN" w:eastAsia="es-HN"/>
              </w:rPr>
              <w:t>Consejo fundador</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440F5428" w14:textId="77777777" w:rsidR="00F471AA" w:rsidRPr="00243EB9" w:rsidRDefault="00F471AA" w:rsidP="00A05659">
            <w:pPr>
              <w:pStyle w:val="TextodeTablas"/>
              <w:rPr>
                <w:color w:val="000000"/>
                <w:lang w:val="es-HN" w:eastAsia="es-HN"/>
              </w:rPr>
            </w:pPr>
            <w:r w:rsidRPr="00243EB9">
              <w:rPr>
                <w:color w:val="000000"/>
                <w:lang w:val="es-HN" w:eastAsia="es-HN"/>
              </w:rPr>
              <w:t>9</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B1C5840"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972614C" w14:textId="77777777" w:rsidR="00F471AA" w:rsidRPr="00243EB9" w:rsidRDefault="00F471AA" w:rsidP="00A05659">
            <w:pPr>
              <w:pStyle w:val="TextodeTablas"/>
              <w:rPr>
                <w:color w:val="000000"/>
                <w:lang w:val="es-HN" w:eastAsia="es-HN"/>
              </w:rPr>
            </w:pPr>
            <w:r w:rsidRPr="00243EB9">
              <w:rPr>
                <w:color w:val="000000"/>
                <w:lang w:val="es-HN" w:eastAsia="es-HN"/>
              </w:rPr>
              <w:t>9.5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240B767B"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73EBE8E9"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277ABF6" w14:textId="1B597822" w:rsidR="00F471AA" w:rsidRPr="00243EB9" w:rsidRDefault="00F471AA" w:rsidP="00A05659">
            <w:pPr>
              <w:pStyle w:val="TextodeTablas"/>
              <w:rPr>
                <w:color w:val="000000"/>
                <w:lang w:val="es-HN" w:eastAsia="es-HN"/>
              </w:rPr>
            </w:pPr>
            <w:r w:rsidRPr="00243EB9">
              <w:rPr>
                <w:color w:val="000000"/>
                <w:lang w:val="es-HN" w:eastAsia="es-HN"/>
              </w:rPr>
              <w:t>Miembros de la asociación</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40CDD1A"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C8AF508"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9E6EB6E" w14:textId="77777777" w:rsidR="00F471AA" w:rsidRPr="00243EB9" w:rsidRDefault="00F471AA" w:rsidP="00A05659">
            <w:pPr>
              <w:pStyle w:val="TextodeTablas"/>
              <w:rPr>
                <w:color w:val="000000"/>
                <w:lang w:val="es-HN" w:eastAsia="es-HN"/>
              </w:rPr>
            </w:pPr>
            <w:r w:rsidRPr="00243EB9">
              <w:rPr>
                <w:color w:val="000000"/>
                <w:lang w:val="es-HN" w:eastAsia="es-HN"/>
              </w:rPr>
              <w:t>7.5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4AE2A54A"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0B6920E2"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C533B77" w14:textId="24EFBE6E" w:rsidR="00F471AA" w:rsidRPr="00243EB9" w:rsidRDefault="00F471AA" w:rsidP="00A05659">
            <w:pPr>
              <w:pStyle w:val="TextodeTablas"/>
              <w:rPr>
                <w:color w:val="000000"/>
                <w:lang w:val="es-HN" w:eastAsia="es-HN"/>
              </w:rPr>
            </w:pPr>
            <w:r w:rsidRPr="00243EB9">
              <w:rPr>
                <w:color w:val="000000"/>
                <w:lang w:val="es-HN" w:eastAsia="es-HN"/>
              </w:rPr>
              <w:t>Director del proyecto</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01D11C8" w14:textId="77777777" w:rsidR="00F471AA" w:rsidRPr="00243EB9" w:rsidRDefault="00F471AA" w:rsidP="00A05659">
            <w:pPr>
              <w:pStyle w:val="TextodeTablas"/>
              <w:rPr>
                <w:color w:val="000000"/>
                <w:lang w:val="es-HN" w:eastAsia="es-HN"/>
              </w:rPr>
            </w:pPr>
            <w:r w:rsidRPr="00243EB9">
              <w:rPr>
                <w:color w:val="000000"/>
                <w:lang w:val="es-HN" w:eastAsia="es-HN"/>
              </w:rPr>
              <w:t>7</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563FFF6B"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0369CEF" w14:textId="77777777" w:rsidR="00F471AA" w:rsidRPr="00243EB9" w:rsidRDefault="00F471AA" w:rsidP="00A05659">
            <w:pPr>
              <w:pStyle w:val="TextodeTablas"/>
              <w:rPr>
                <w:color w:val="000000"/>
                <w:lang w:val="es-HN" w:eastAsia="es-HN"/>
              </w:rPr>
            </w:pPr>
            <w:r w:rsidRPr="00243EB9">
              <w:rPr>
                <w:color w:val="000000"/>
                <w:lang w:val="es-HN" w:eastAsia="es-HN"/>
              </w:rPr>
              <w:t>8.5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7A2F80B2"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5050F431"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5B1F2716" w14:textId="0CFFC6AC" w:rsidR="00F471AA" w:rsidRPr="00243EB9" w:rsidRDefault="00F471AA" w:rsidP="00A05659">
            <w:pPr>
              <w:pStyle w:val="TextodeTablas"/>
              <w:rPr>
                <w:color w:val="000000"/>
                <w:lang w:val="es-HN" w:eastAsia="es-HN"/>
              </w:rPr>
            </w:pPr>
            <w:r w:rsidRPr="00243EB9">
              <w:rPr>
                <w:color w:val="000000"/>
                <w:lang w:val="es-HN" w:eastAsia="es-HN"/>
              </w:rPr>
              <w:t>Equipo de proyecto</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552B5E8B"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BD6D561"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BC4F71A" w14:textId="77777777" w:rsidR="00F471AA" w:rsidRPr="00243EB9" w:rsidRDefault="00F471AA" w:rsidP="00A05659">
            <w:pPr>
              <w:pStyle w:val="TextodeTablas"/>
              <w:rPr>
                <w:color w:val="000000"/>
                <w:lang w:val="es-HN" w:eastAsia="es-HN"/>
              </w:rPr>
            </w:pPr>
            <w:r w:rsidRPr="00243EB9">
              <w:rPr>
                <w:color w:val="000000"/>
                <w:lang w:val="es-HN" w:eastAsia="es-HN"/>
              </w:rPr>
              <w:t>7.5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4E488CDE"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2B63017B"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4CB4E9F2" w14:textId="70FCE73A" w:rsidR="00F471AA" w:rsidRPr="00243EB9" w:rsidRDefault="00F471AA" w:rsidP="00A05659">
            <w:pPr>
              <w:pStyle w:val="TextodeTablas"/>
              <w:rPr>
                <w:color w:val="000000"/>
                <w:lang w:val="es-HN" w:eastAsia="es-HN"/>
              </w:rPr>
            </w:pPr>
            <w:r w:rsidRPr="00243EB9">
              <w:rPr>
                <w:color w:val="000000"/>
                <w:lang w:val="es-HN" w:eastAsia="es-HN"/>
              </w:rPr>
              <w:t>Pacientes con lupus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537FC334"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7707702"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0926EC0"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6CAFB295" w14:textId="77777777" w:rsidR="00F471AA" w:rsidRPr="00243EB9" w:rsidRDefault="00F471AA" w:rsidP="00A05659">
            <w:pPr>
              <w:pStyle w:val="TextodeTablas"/>
              <w:rPr>
                <w:color w:val="000000"/>
                <w:lang w:val="es-HN" w:eastAsia="es-HN"/>
              </w:rPr>
            </w:pPr>
            <w:r w:rsidRPr="00243EB9">
              <w:rPr>
                <w:color w:val="000000"/>
                <w:lang w:val="es-HN" w:eastAsia="es-HN"/>
              </w:rPr>
              <w:t>Medio</w:t>
            </w:r>
          </w:p>
        </w:tc>
      </w:tr>
      <w:tr w:rsidR="00F471AA" w:rsidRPr="00243EB9" w14:paraId="1D6021D5"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03C8F32" w14:textId="700A7ECC" w:rsidR="00F471AA" w:rsidRPr="00243EB9" w:rsidRDefault="00F471AA" w:rsidP="00A05659">
            <w:pPr>
              <w:pStyle w:val="TextodeTablas"/>
              <w:rPr>
                <w:color w:val="000000"/>
                <w:lang w:val="es-HN" w:eastAsia="es-HN"/>
              </w:rPr>
            </w:pPr>
            <w:r w:rsidRPr="00243EB9">
              <w:rPr>
                <w:color w:val="000000"/>
                <w:lang w:val="es-HN" w:eastAsia="es-HN"/>
              </w:rPr>
              <w:t>Pacientes con fibromialgia</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E4E3DE3"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AA92DAB"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749CADE"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14F88702" w14:textId="77777777" w:rsidR="00F471AA" w:rsidRPr="00243EB9" w:rsidRDefault="00F471AA" w:rsidP="00A05659">
            <w:pPr>
              <w:pStyle w:val="TextodeTablas"/>
              <w:rPr>
                <w:color w:val="000000"/>
                <w:lang w:val="es-HN" w:eastAsia="es-HN"/>
              </w:rPr>
            </w:pPr>
            <w:r w:rsidRPr="00243EB9">
              <w:rPr>
                <w:color w:val="000000"/>
                <w:lang w:val="es-HN" w:eastAsia="es-HN"/>
              </w:rPr>
              <w:t>Medio</w:t>
            </w:r>
          </w:p>
        </w:tc>
      </w:tr>
      <w:tr w:rsidR="00F471AA" w:rsidRPr="00243EB9" w14:paraId="07CD260D"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BFEB482" w14:textId="26219D55" w:rsidR="00F471AA" w:rsidRPr="00243EB9" w:rsidRDefault="00F471AA" w:rsidP="00A05659">
            <w:pPr>
              <w:pStyle w:val="TextodeTablas"/>
              <w:rPr>
                <w:color w:val="000000"/>
                <w:lang w:val="es-HN" w:eastAsia="es-HN"/>
              </w:rPr>
            </w:pPr>
            <w:r w:rsidRPr="00243EB9">
              <w:rPr>
                <w:color w:val="000000"/>
                <w:lang w:val="es-HN" w:eastAsia="es-HN"/>
              </w:rPr>
              <w:t>Medios de comunicación</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455FA7AF"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01B0B0DB"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27D7196"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517B71E4"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4517DBF5"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4397B9D" w14:textId="21956395" w:rsidR="00F471AA" w:rsidRPr="00243EB9" w:rsidRDefault="00F471AA" w:rsidP="00A05659">
            <w:pPr>
              <w:pStyle w:val="TextodeTablas"/>
              <w:rPr>
                <w:color w:val="000000"/>
                <w:lang w:val="es-HN" w:eastAsia="es-HN"/>
              </w:rPr>
            </w:pPr>
            <w:r w:rsidRPr="00243EB9">
              <w:rPr>
                <w:color w:val="000000"/>
                <w:lang w:val="es-HN" w:eastAsia="es-HN"/>
              </w:rPr>
              <w:t>Instituciones bancarias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0C482D66"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48026318"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EA05CAC" w14:textId="77777777" w:rsidR="00F471AA" w:rsidRPr="00243EB9" w:rsidRDefault="00F471AA" w:rsidP="00A05659">
            <w:pPr>
              <w:pStyle w:val="TextodeTablas"/>
              <w:rPr>
                <w:color w:val="000000"/>
                <w:lang w:val="es-HN" w:eastAsia="es-HN"/>
              </w:rPr>
            </w:pPr>
            <w:r w:rsidRPr="00243EB9">
              <w:rPr>
                <w:color w:val="000000"/>
                <w:lang w:val="es-HN" w:eastAsia="es-HN"/>
              </w:rPr>
              <w:t>4.5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090FFADE" w14:textId="77777777" w:rsidR="00F471AA" w:rsidRPr="00243EB9" w:rsidRDefault="00F471AA" w:rsidP="00A05659">
            <w:pPr>
              <w:pStyle w:val="TextodeTablas"/>
              <w:rPr>
                <w:color w:val="000000"/>
                <w:lang w:val="es-HN" w:eastAsia="es-HN"/>
              </w:rPr>
            </w:pPr>
            <w:r w:rsidRPr="00243EB9">
              <w:rPr>
                <w:color w:val="000000"/>
                <w:lang w:val="es-HN" w:eastAsia="es-HN"/>
              </w:rPr>
              <w:t>Medio</w:t>
            </w:r>
          </w:p>
        </w:tc>
      </w:tr>
      <w:tr w:rsidR="00F471AA" w:rsidRPr="00243EB9" w14:paraId="2F4D4A01"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F5E2085" w14:textId="3103FE11" w:rsidR="00F471AA" w:rsidRPr="00243EB9" w:rsidRDefault="00F471AA" w:rsidP="00A05659">
            <w:pPr>
              <w:pStyle w:val="TextodeTablas"/>
              <w:rPr>
                <w:color w:val="000000"/>
                <w:lang w:val="es-HN" w:eastAsia="es-HN"/>
              </w:rPr>
            </w:pPr>
            <w:r w:rsidRPr="00243EB9">
              <w:rPr>
                <w:color w:val="000000"/>
                <w:lang w:val="es-HN" w:eastAsia="es-HN"/>
              </w:rPr>
              <w:t>Alcaldía</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91251FB"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EDFBE7B"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89B6CA6" w14:textId="77777777" w:rsidR="00F471AA" w:rsidRPr="00243EB9" w:rsidRDefault="00F471AA" w:rsidP="00A05659">
            <w:pPr>
              <w:pStyle w:val="TextodeTablas"/>
              <w:rPr>
                <w:color w:val="000000"/>
                <w:lang w:val="es-HN" w:eastAsia="es-HN"/>
              </w:rPr>
            </w:pPr>
            <w:r w:rsidRPr="00243EB9">
              <w:rPr>
                <w:color w:val="000000"/>
                <w:lang w:val="es-HN" w:eastAsia="es-HN"/>
              </w:rPr>
              <w:t>3.5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1DA3C871" w14:textId="77777777" w:rsidR="00F471AA" w:rsidRPr="00243EB9" w:rsidRDefault="00F471AA" w:rsidP="00A05659">
            <w:pPr>
              <w:pStyle w:val="TextodeTablas"/>
              <w:rPr>
                <w:color w:val="000000"/>
                <w:lang w:val="es-HN" w:eastAsia="es-HN"/>
              </w:rPr>
            </w:pPr>
            <w:r w:rsidRPr="00243EB9">
              <w:rPr>
                <w:color w:val="000000"/>
                <w:lang w:val="es-HN" w:eastAsia="es-HN"/>
              </w:rPr>
              <w:t>Medio</w:t>
            </w:r>
          </w:p>
        </w:tc>
      </w:tr>
      <w:tr w:rsidR="00F471AA" w:rsidRPr="00243EB9" w14:paraId="057EBE5A"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431CCF9F" w14:textId="26418BDB" w:rsidR="00F471AA" w:rsidRPr="00243EB9" w:rsidRDefault="00F471AA" w:rsidP="00A05659">
            <w:pPr>
              <w:pStyle w:val="TextodeTablas"/>
              <w:rPr>
                <w:color w:val="000000"/>
                <w:lang w:val="es-HN" w:eastAsia="es-HN"/>
              </w:rPr>
            </w:pPr>
            <w:r w:rsidRPr="00243EB9">
              <w:rPr>
                <w:color w:val="000000"/>
                <w:lang w:val="es-HN" w:eastAsia="es-HN"/>
              </w:rPr>
              <w:t>SEDESOL</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4355D6A3"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4F17F6D1"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5649454"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5E9B43A3"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0117C41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A593904" w14:textId="6144C998" w:rsidR="00F471AA" w:rsidRPr="00243EB9" w:rsidRDefault="00F471AA" w:rsidP="00A05659">
            <w:pPr>
              <w:pStyle w:val="TextodeTablas"/>
              <w:rPr>
                <w:color w:val="000000"/>
                <w:lang w:val="es-HN" w:eastAsia="es-HN"/>
              </w:rPr>
            </w:pPr>
            <w:r w:rsidRPr="00243EB9">
              <w:rPr>
                <w:color w:val="000000"/>
                <w:lang w:val="es-HN" w:eastAsia="es-HN"/>
              </w:rPr>
              <w:t>Empresas de comidas rápidas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BED42BD"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58264944"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4FD5923D"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4F581483"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00F985BF"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7C9E89E" w14:textId="5FC8F98F" w:rsidR="00F471AA" w:rsidRPr="00243EB9" w:rsidRDefault="00F471AA" w:rsidP="00A05659">
            <w:pPr>
              <w:pStyle w:val="TextodeTablas"/>
              <w:rPr>
                <w:color w:val="000000"/>
                <w:lang w:val="es-HN" w:eastAsia="es-HN"/>
              </w:rPr>
            </w:pPr>
            <w:r w:rsidRPr="00243EB9">
              <w:rPr>
                <w:color w:val="000000"/>
                <w:lang w:val="es-HN" w:eastAsia="es-HN"/>
              </w:rPr>
              <w:t>Farmacias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7EDB576"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55760D3"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42A3E7E"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03AC3853"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63217F0B"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F8CAFB3" w14:textId="6AE8AA9C" w:rsidR="00F471AA" w:rsidRPr="00243EB9" w:rsidRDefault="00F471AA" w:rsidP="00A05659">
            <w:pPr>
              <w:pStyle w:val="TextodeTablas"/>
              <w:rPr>
                <w:color w:val="000000"/>
                <w:lang w:val="es-HN" w:eastAsia="es-HN"/>
              </w:rPr>
            </w:pPr>
            <w:r w:rsidRPr="00243EB9">
              <w:rPr>
                <w:color w:val="000000"/>
                <w:lang w:val="es-HN" w:eastAsia="es-HN"/>
              </w:rPr>
              <w:t>Laboratorios médicos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533D5286"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293C4A8"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9EC430A"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67D4A096"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63A33486"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713C00F" w14:textId="6805F204" w:rsidR="00F471AA" w:rsidRPr="00243EB9" w:rsidRDefault="00F471AA" w:rsidP="00A05659">
            <w:pPr>
              <w:pStyle w:val="TextodeTablas"/>
              <w:rPr>
                <w:color w:val="000000"/>
                <w:lang w:val="es-HN" w:eastAsia="es-HN"/>
              </w:rPr>
            </w:pPr>
            <w:r w:rsidRPr="00243EB9">
              <w:rPr>
                <w:color w:val="000000"/>
                <w:lang w:val="es-HN" w:eastAsia="es-HN"/>
              </w:rPr>
              <w:t>Hospitales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BBBCAF9"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E66B642"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656AC8EF"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4CAB5330"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1EF105C3"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722DB97" w14:textId="101C2CFC" w:rsidR="00F471AA" w:rsidRPr="00243EB9" w:rsidRDefault="00F471AA" w:rsidP="00A05659">
            <w:pPr>
              <w:pStyle w:val="TextodeTablas"/>
              <w:rPr>
                <w:color w:val="000000"/>
                <w:lang w:val="es-HN" w:eastAsia="es-HN"/>
              </w:rPr>
            </w:pPr>
            <w:r w:rsidRPr="00243EB9">
              <w:rPr>
                <w:color w:val="000000"/>
                <w:lang w:val="es-HN" w:eastAsia="es-HN"/>
              </w:rPr>
              <w:t>Clínicas privadas</w:t>
            </w:r>
          </w:p>
        </w:tc>
        <w:tc>
          <w:tcPr>
            <w:tcW w:w="1134" w:type="dxa"/>
            <w:tcBorders>
              <w:top w:val="single" w:sz="4" w:space="0" w:color="000000"/>
              <w:left w:val="nil"/>
              <w:bottom w:val="nil"/>
              <w:right w:val="single" w:sz="4" w:space="0" w:color="auto"/>
            </w:tcBorders>
            <w:shd w:val="clear" w:color="auto" w:fill="auto"/>
            <w:noWrap/>
            <w:vAlign w:val="center"/>
            <w:hideMark/>
          </w:tcPr>
          <w:p w14:paraId="5F4EDA57"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nil"/>
              <w:right w:val="single" w:sz="4" w:space="0" w:color="auto"/>
            </w:tcBorders>
            <w:shd w:val="clear" w:color="auto" w:fill="auto"/>
            <w:noWrap/>
            <w:vAlign w:val="center"/>
            <w:hideMark/>
          </w:tcPr>
          <w:p w14:paraId="6F1B1511"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nil"/>
              <w:right w:val="single" w:sz="4" w:space="0" w:color="auto"/>
            </w:tcBorders>
            <w:shd w:val="clear" w:color="auto" w:fill="auto"/>
            <w:noWrap/>
            <w:vAlign w:val="center"/>
            <w:hideMark/>
          </w:tcPr>
          <w:p w14:paraId="7D0428BB"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239B7C01"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7952EC0A"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F76C3B0" w14:textId="4284A962" w:rsidR="00F471AA" w:rsidRPr="00243EB9" w:rsidRDefault="00F471AA" w:rsidP="00A05659">
            <w:pPr>
              <w:pStyle w:val="TextodeTablas"/>
              <w:rPr>
                <w:color w:val="000000"/>
                <w:lang w:val="es-HN" w:eastAsia="es-HN"/>
              </w:rPr>
            </w:pPr>
            <w:r w:rsidRPr="00243EB9">
              <w:rPr>
                <w:color w:val="000000"/>
                <w:lang w:val="es-HN" w:eastAsia="es-HN"/>
              </w:rPr>
              <w:t>Organismos internacionales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A3DF31B"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5A4272E"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57FD76B" w14:textId="77777777" w:rsidR="00F471AA" w:rsidRPr="00243EB9" w:rsidRDefault="00F471AA" w:rsidP="00A05659">
            <w:pPr>
              <w:pStyle w:val="TextodeTablas"/>
              <w:rPr>
                <w:color w:val="000000"/>
                <w:lang w:val="es-HN" w:eastAsia="es-HN"/>
              </w:rPr>
            </w:pPr>
            <w:r w:rsidRPr="00243EB9">
              <w:rPr>
                <w:color w:val="000000"/>
                <w:lang w:val="es-HN" w:eastAsia="es-HN"/>
              </w:rPr>
              <w:t>3.5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3477F731" w14:textId="77777777" w:rsidR="00F471AA" w:rsidRPr="00243EB9" w:rsidRDefault="00F471AA" w:rsidP="00A05659">
            <w:pPr>
              <w:pStyle w:val="TextodeTablas"/>
              <w:rPr>
                <w:color w:val="000000"/>
                <w:lang w:val="es-HN" w:eastAsia="es-HN"/>
              </w:rPr>
            </w:pPr>
            <w:r w:rsidRPr="00243EB9">
              <w:rPr>
                <w:color w:val="000000"/>
                <w:lang w:val="es-HN" w:eastAsia="es-HN"/>
              </w:rPr>
              <w:t>Medio</w:t>
            </w:r>
          </w:p>
        </w:tc>
      </w:tr>
      <w:tr w:rsidR="00F471AA" w:rsidRPr="00243EB9" w14:paraId="3E4D620B"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D362248" w14:textId="4D482C60" w:rsidR="00F471AA" w:rsidRPr="00243EB9" w:rsidRDefault="00F471AA" w:rsidP="00A05659">
            <w:pPr>
              <w:pStyle w:val="TextodeTablas"/>
              <w:rPr>
                <w:color w:val="000000"/>
                <w:lang w:val="es-HN" w:eastAsia="es-HN"/>
              </w:rPr>
            </w:pPr>
            <w:r w:rsidRPr="00243EB9">
              <w:rPr>
                <w:color w:val="000000"/>
                <w:lang w:val="es-HN" w:eastAsia="es-HN"/>
              </w:rPr>
              <w:t>Servicio de Administración de Rentas (SAR)</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0CE1EAB"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1E7B3900"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78467549" w14:textId="77777777" w:rsidR="00F471AA" w:rsidRPr="00243EB9" w:rsidRDefault="00F471AA" w:rsidP="00A05659">
            <w:pPr>
              <w:pStyle w:val="TextodeTablas"/>
              <w:rPr>
                <w:color w:val="000000"/>
                <w:lang w:val="es-HN" w:eastAsia="es-HN"/>
              </w:rPr>
            </w:pPr>
            <w:r w:rsidRPr="00243EB9">
              <w:rPr>
                <w:color w:val="000000"/>
                <w:lang w:val="es-HN" w:eastAsia="es-HN"/>
              </w:rPr>
              <w:t>3.5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420E6BE1" w14:textId="77777777" w:rsidR="00F471AA" w:rsidRPr="00243EB9" w:rsidRDefault="00F471AA" w:rsidP="00A05659">
            <w:pPr>
              <w:pStyle w:val="TextodeTablas"/>
              <w:rPr>
                <w:color w:val="000000"/>
                <w:lang w:val="es-HN" w:eastAsia="es-HN"/>
              </w:rPr>
            </w:pPr>
            <w:r w:rsidRPr="00243EB9">
              <w:rPr>
                <w:color w:val="000000"/>
                <w:lang w:val="es-HN" w:eastAsia="es-HN"/>
              </w:rPr>
              <w:t>Medio</w:t>
            </w:r>
          </w:p>
        </w:tc>
      </w:tr>
      <w:tr w:rsidR="00F471AA" w:rsidRPr="00243EB9" w14:paraId="5405A8BC"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9B70887" w14:textId="4B65FBC5" w:rsidR="00F471AA" w:rsidRPr="00243EB9" w:rsidRDefault="00F471AA" w:rsidP="00A05659">
            <w:pPr>
              <w:pStyle w:val="TextodeTablas"/>
              <w:rPr>
                <w:color w:val="000000"/>
                <w:lang w:val="es-HN" w:eastAsia="es-HN"/>
              </w:rPr>
            </w:pPr>
            <w:r w:rsidRPr="00243EB9">
              <w:rPr>
                <w:color w:val="000000"/>
                <w:lang w:val="es-HN" w:eastAsia="es-HN"/>
              </w:rPr>
              <w:t>FUNDAHRSE</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3DCEF64A"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47CB4727"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5C758DF0"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24D32A2C"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6E694131"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8270A76" w14:textId="0669388B" w:rsidR="00F471AA" w:rsidRPr="00243EB9" w:rsidRDefault="00F471AA" w:rsidP="00A05659">
            <w:pPr>
              <w:pStyle w:val="TextodeTablas"/>
              <w:rPr>
                <w:color w:val="000000"/>
                <w:lang w:val="es-HN" w:eastAsia="es-HN"/>
              </w:rPr>
            </w:pPr>
            <w:r w:rsidRPr="00243EB9">
              <w:rPr>
                <w:color w:val="000000"/>
                <w:lang w:val="es-HN" w:eastAsia="es-HN"/>
              </w:rPr>
              <w:t>Donantes potenciales</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0CC94CBA"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219138CA"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center"/>
            <w:hideMark/>
          </w:tcPr>
          <w:p w14:paraId="5B3C6038"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441F15" w14:textId="77777777" w:rsidR="00F471AA" w:rsidRPr="00243EB9" w:rsidRDefault="00F471AA" w:rsidP="00A05659">
            <w:pPr>
              <w:pStyle w:val="TextodeTablas"/>
              <w:rPr>
                <w:color w:val="000000"/>
                <w:lang w:val="es-HN" w:eastAsia="es-HN"/>
              </w:rPr>
            </w:pPr>
            <w:r w:rsidRPr="00243EB9">
              <w:rPr>
                <w:color w:val="000000"/>
                <w:lang w:val="es-HN" w:eastAsia="es-HN"/>
              </w:rPr>
              <w:t>Medio</w:t>
            </w:r>
          </w:p>
        </w:tc>
      </w:tr>
    </w:tbl>
    <w:p w14:paraId="6F8E0575" w14:textId="77777777" w:rsidR="00756D4C" w:rsidRPr="00243EB9" w:rsidRDefault="00756D4C" w:rsidP="00A05659">
      <w:pPr>
        <w:pStyle w:val="Figuras"/>
        <w:rPr>
          <w:rStyle w:val="Textoennegrita"/>
        </w:rPr>
      </w:pPr>
    </w:p>
    <w:p w14:paraId="68B62394" w14:textId="77777777" w:rsidR="00877CAE" w:rsidRPr="00243EB9" w:rsidRDefault="00877CAE" w:rsidP="00A05659">
      <w:pPr>
        <w:pStyle w:val="TextoPrincipal"/>
        <w:rPr>
          <w:rStyle w:val="Textoennegrita"/>
        </w:rPr>
      </w:pPr>
    </w:p>
    <w:p w14:paraId="49891B81" w14:textId="77777777" w:rsidR="00717D73" w:rsidRPr="00243EB9" w:rsidRDefault="00717D73" w:rsidP="00A05659">
      <w:pPr>
        <w:pStyle w:val="TextoPrincipal"/>
        <w:rPr>
          <w:rStyle w:val="Textoennegrita"/>
        </w:rPr>
      </w:pPr>
    </w:p>
    <w:p w14:paraId="37835549" w14:textId="77777777" w:rsidR="00717D73" w:rsidRPr="00243EB9" w:rsidRDefault="00717D73" w:rsidP="00A05659">
      <w:pPr>
        <w:pStyle w:val="TextoPrincipal"/>
        <w:rPr>
          <w:rStyle w:val="Textoennegrita"/>
        </w:rPr>
      </w:pPr>
    </w:p>
    <w:p w14:paraId="7015AB8D" w14:textId="77777777" w:rsidR="00717D73" w:rsidRPr="00243EB9" w:rsidRDefault="00717D73" w:rsidP="00A05659">
      <w:pPr>
        <w:pStyle w:val="TextoPrincipal"/>
        <w:rPr>
          <w:rStyle w:val="Textoennegrita"/>
        </w:rPr>
      </w:pPr>
    </w:p>
    <w:p w14:paraId="19BD292D" w14:textId="77777777" w:rsidR="00717D73" w:rsidRPr="00243EB9" w:rsidRDefault="00717D73" w:rsidP="00A05659">
      <w:pPr>
        <w:pStyle w:val="TextoPrincipal"/>
        <w:rPr>
          <w:rStyle w:val="Textoennegrita"/>
        </w:rPr>
      </w:pPr>
    </w:p>
    <w:p w14:paraId="4A08B497" w14:textId="77777777" w:rsidR="00717D73" w:rsidRPr="00243EB9" w:rsidRDefault="00717D73" w:rsidP="00A05659">
      <w:pPr>
        <w:pStyle w:val="TextoPrincipal"/>
        <w:rPr>
          <w:rStyle w:val="Textoennegrita"/>
        </w:rPr>
      </w:pPr>
    </w:p>
    <w:p w14:paraId="12A41E13" w14:textId="77777777" w:rsidR="00717D73" w:rsidRPr="00243EB9" w:rsidRDefault="00717D73" w:rsidP="00A05659">
      <w:pPr>
        <w:pStyle w:val="TextoPrincipal"/>
        <w:rPr>
          <w:rStyle w:val="Textoennegrita"/>
        </w:rPr>
      </w:pPr>
    </w:p>
    <w:p w14:paraId="6FA44CB9" w14:textId="77777777" w:rsidR="00717D73" w:rsidRPr="00243EB9" w:rsidRDefault="00717D73" w:rsidP="00A05659">
      <w:pPr>
        <w:pStyle w:val="TextoPrincipal"/>
        <w:rPr>
          <w:rStyle w:val="Textoennegrita"/>
        </w:rPr>
      </w:pPr>
    </w:p>
    <w:p w14:paraId="2BE6D56A" w14:textId="77777777" w:rsidR="00717D73" w:rsidRPr="00243EB9" w:rsidRDefault="00717D73" w:rsidP="00A05659">
      <w:pPr>
        <w:pStyle w:val="TextoPrincipal"/>
        <w:rPr>
          <w:rStyle w:val="Textoennegrita"/>
        </w:rPr>
      </w:pPr>
    </w:p>
    <w:p w14:paraId="03DFF450" w14:textId="77777777" w:rsidR="00717D73" w:rsidRPr="00243EB9" w:rsidRDefault="00717D73" w:rsidP="00A05659">
      <w:pPr>
        <w:pStyle w:val="TextoPrincipal"/>
        <w:rPr>
          <w:rStyle w:val="Textoennegrita"/>
        </w:rPr>
      </w:pPr>
    </w:p>
    <w:p w14:paraId="0D02CEFD" w14:textId="77777777" w:rsidR="00717D73" w:rsidRPr="00243EB9" w:rsidRDefault="00717D73" w:rsidP="00A05659">
      <w:pPr>
        <w:pStyle w:val="TextoPrincipal"/>
        <w:rPr>
          <w:rStyle w:val="Textoennegrita"/>
        </w:rPr>
      </w:pPr>
    </w:p>
    <w:p w14:paraId="795322F0" w14:textId="77777777" w:rsidR="00717D73" w:rsidRPr="00243EB9" w:rsidRDefault="00717D73" w:rsidP="00A05659">
      <w:pPr>
        <w:pStyle w:val="TextoPrincipal"/>
        <w:rPr>
          <w:rStyle w:val="Textoennegrita"/>
        </w:rPr>
      </w:pPr>
    </w:p>
    <w:p w14:paraId="4017A4B3" w14:textId="77777777" w:rsidR="00717D73" w:rsidRPr="00243EB9" w:rsidRDefault="00717D73" w:rsidP="00A05659">
      <w:pPr>
        <w:pStyle w:val="TextoPrincipal"/>
        <w:rPr>
          <w:rStyle w:val="Textoennegrita"/>
        </w:rPr>
      </w:pPr>
    </w:p>
    <w:p w14:paraId="47868FEA" w14:textId="5F3D75A7" w:rsidR="00877CAE" w:rsidRPr="00243EB9" w:rsidRDefault="00877CAE" w:rsidP="00A05659">
      <w:pPr>
        <w:pStyle w:val="TextoPrincipal"/>
        <w:rPr>
          <w:rStyle w:val="Textoennegrita"/>
        </w:rPr>
      </w:pPr>
      <w:r w:rsidRPr="00243EB9">
        <w:rPr>
          <w:rStyle w:val="Textoennegrita"/>
        </w:rPr>
        <w:lastRenderedPageBreak/>
        <w:t>Anexo 6. Matriz Poder / Influencia</w:t>
      </w:r>
    </w:p>
    <w:tbl>
      <w:tblPr>
        <w:tblW w:w="9478" w:type="dxa"/>
        <w:jc w:val="center"/>
        <w:tblCellMar>
          <w:left w:w="70" w:type="dxa"/>
          <w:right w:w="70" w:type="dxa"/>
        </w:tblCellMar>
        <w:tblLook w:val="04A0" w:firstRow="1" w:lastRow="0" w:firstColumn="1" w:lastColumn="0" w:noHBand="0" w:noVBand="1"/>
      </w:tblPr>
      <w:tblGrid>
        <w:gridCol w:w="3402"/>
        <w:gridCol w:w="1540"/>
        <w:gridCol w:w="1134"/>
        <w:gridCol w:w="1134"/>
        <w:gridCol w:w="2268"/>
      </w:tblGrid>
      <w:tr w:rsidR="00704E9B" w:rsidRPr="00243EB9" w14:paraId="49563245" w14:textId="77777777" w:rsidTr="00C2735F">
        <w:trPr>
          <w:trHeight w:val="290"/>
          <w:jc w:val="center"/>
        </w:trPr>
        <w:tc>
          <w:tcPr>
            <w:tcW w:w="3402"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5B106113" w14:textId="77777777" w:rsidR="00A154D7" w:rsidRPr="00243EB9" w:rsidRDefault="00A154D7" w:rsidP="00A05659">
            <w:pPr>
              <w:pStyle w:val="TextodeTablas"/>
              <w:rPr>
                <w:lang w:val="es-HN" w:eastAsia="es-HN"/>
              </w:rPr>
            </w:pPr>
            <w:r w:rsidRPr="00243EB9">
              <w:rPr>
                <w:lang w:val="es-HN" w:eastAsia="es-HN"/>
              </w:rPr>
              <w:t>Interesado</w:t>
            </w:r>
          </w:p>
        </w:tc>
        <w:tc>
          <w:tcPr>
            <w:tcW w:w="1540"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1E68FB35" w14:textId="77777777" w:rsidR="00A154D7" w:rsidRPr="00243EB9" w:rsidRDefault="00A154D7" w:rsidP="00A05659">
            <w:pPr>
              <w:pStyle w:val="TextodeTablas"/>
              <w:rPr>
                <w:lang w:val="es-HN" w:eastAsia="es-HN"/>
              </w:rPr>
            </w:pPr>
            <w:r w:rsidRPr="00243EB9">
              <w:rPr>
                <w:lang w:val="es-HN" w:eastAsia="es-HN"/>
              </w:rPr>
              <w:t>Poder</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3C79E9E9" w14:textId="77777777" w:rsidR="00A154D7" w:rsidRPr="00243EB9" w:rsidRDefault="00A154D7" w:rsidP="00A05659">
            <w:pPr>
              <w:pStyle w:val="TextodeTablas"/>
              <w:rPr>
                <w:lang w:val="es-HN" w:eastAsia="es-HN"/>
              </w:rPr>
            </w:pPr>
            <w:r w:rsidRPr="00243EB9">
              <w:rPr>
                <w:lang w:val="es-HN" w:eastAsia="es-HN"/>
              </w:rPr>
              <w:t>Influencia</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2C0F5854" w14:textId="77777777" w:rsidR="00A154D7" w:rsidRPr="00243EB9" w:rsidRDefault="00A154D7" w:rsidP="00A05659">
            <w:pPr>
              <w:pStyle w:val="TextodeTablas"/>
              <w:rPr>
                <w:lang w:val="es-HN" w:eastAsia="es-HN"/>
              </w:rPr>
            </w:pPr>
            <w:r w:rsidRPr="00243EB9">
              <w:rPr>
                <w:lang w:val="es-HN" w:eastAsia="es-HN"/>
              </w:rPr>
              <w:t>Promedio</w:t>
            </w:r>
          </w:p>
        </w:tc>
        <w:tc>
          <w:tcPr>
            <w:tcW w:w="2268"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63BC4955" w14:textId="1272300C" w:rsidR="00A154D7" w:rsidRPr="00243EB9" w:rsidRDefault="00A154D7" w:rsidP="00A05659">
            <w:pPr>
              <w:pStyle w:val="TextodeTablas"/>
              <w:rPr>
                <w:lang w:val="es-HN" w:eastAsia="es-HN"/>
              </w:rPr>
            </w:pPr>
            <w:r w:rsidRPr="00243EB9">
              <w:rPr>
                <w:lang w:val="es-HN" w:eastAsia="es-HN"/>
              </w:rPr>
              <w:t>Nivel Poder/Influencia</w:t>
            </w:r>
          </w:p>
        </w:tc>
      </w:tr>
      <w:tr w:rsidR="00F471AA" w:rsidRPr="00243EB9" w14:paraId="78059599"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AD36C98" w14:textId="5A644C8F" w:rsidR="00F471AA" w:rsidRPr="00243EB9" w:rsidRDefault="00F471AA" w:rsidP="00A05659">
            <w:pPr>
              <w:pStyle w:val="TextodeTablas"/>
              <w:rPr>
                <w:color w:val="000000"/>
                <w:lang w:val="es-HN" w:eastAsia="es-HN"/>
              </w:rPr>
            </w:pPr>
            <w:r w:rsidRPr="00243EB9">
              <w:rPr>
                <w:color w:val="000000"/>
                <w:lang w:val="es-HN" w:eastAsia="es-HN"/>
              </w:rPr>
              <w:t>Junta directiva</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6BF9A96E"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3E5D33A"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2E53210"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2DBE490F"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3D499F3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948F490" w14:textId="48B38F25" w:rsidR="00F471AA" w:rsidRPr="00243EB9" w:rsidRDefault="00F471AA" w:rsidP="00A05659">
            <w:pPr>
              <w:pStyle w:val="TextodeTablas"/>
              <w:rPr>
                <w:color w:val="000000"/>
                <w:lang w:val="es-HN" w:eastAsia="es-HN"/>
              </w:rPr>
            </w:pPr>
            <w:r w:rsidRPr="00243EB9">
              <w:rPr>
                <w:color w:val="000000"/>
                <w:lang w:val="es-HN" w:eastAsia="es-HN"/>
              </w:rPr>
              <w:t>Consejo fundador</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4EDAF408" w14:textId="77777777" w:rsidR="00F471AA" w:rsidRPr="00243EB9" w:rsidRDefault="00F471AA" w:rsidP="00A05659">
            <w:pPr>
              <w:pStyle w:val="TextodeTablas"/>
              <w:rPr>
                <w:color w:val="000000"/>
                <w:lang w:val="es-HN" w:eastAsia="es-HN"/>
              </w:rPr>
            </w:pPr>
            <w:r w:rsidRPr="00243EB9">
              <w:rPr>
                <w:color w:val="000000"/>
                <w:lang w:val="es-HN" w:eastAsia="es-HN"/>
              </w:rPr>
              <w:t>9</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0D0A7D4"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FC35073" w14:textId="77777777" w:rsidR="00F471AA" w:rsidRPr="00243EB9" w:rsidRDefault="00F471AA" w:rsidP="00A05659">
            <w:pPr>
              <w:pStyle w:val="TextodeTablas"/>
              <w:rPr>
                <w:color w:val="000000"/>
                <w:lang w:val="es-HN" w:eastAsia="es-HN"/>
              </w:rPr>
            </w:pPr>
            <w:r w:rsidRPr="00243EB9">
              <w:rPr>
                <w:color w:val="000000"/>
                <w:lang w:val="es-HN" w:eastAsia="es-HN"/>
              </w:rPr>
              <w:t>9.5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22F21CDA"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403EFD5D"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4C6D56B8" w14:textId="04215F03" w:rsidR="00F471AA" w:rsidRPr="00243EB9" w:rsidRDefault="00F471AA" w:rsidP="00A05659">
            <w:pPr>
              <w:pStyle w:val="TextodeTablas"/>
              <w:rPr>
                <w:color w:val="000000"/>
                <w:lang w:val="es-HN" w:eastAsia="es-HN"/>
              </w:rPr>
            </w:pPr>
            <w:r w:rsidRPr="00243EB9">
              <w:rPr>
                <w:color w:val="000000"/>
                <w:lang w:val="es-HN" w:eastAsia="es-HN"/>
              </w:rPr>
              <w:t>Miembros de la asociación</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19A4BFF7"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0652884"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3D03C3A" w14:textId="77777777" w:rsidR="00F471AA" w:rsidRPr="00243EB9" w:rsidRDefault="00F471AA" w:rsidP="00A05659">
            <w:pPr>
              <w:pStyle w:val="TextodeTablas"/>
              <w:rPr>
                <w:color w:val="000000"/>
                <w:lang w:val="es-HN" w:eastAsia="es-HN"/>
              </w:rPr>
            </w:pPr>
            <w:r w:rsidRPr="00243EB9">
              <w:rPr>
                <w:color w:val="000000"/>
                <w:lang w:val="es-HN" w:eastAsia="es-HN"/>
              </w:rPr>
              <w:t>7.5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6A3429C"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1D10275C"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4B8AB672" w14:textId="2320A5A7" w:rsidR="00F471AA" w:rsidRPr="00243EB9" w:rsidRDefault="00F471AA" w:rsidP="00A05659">
            <w:pPr>
              <w:pStyle w:val="TextodeTablas"/>
              <w:rPr>
                <w:color w:val="000000"/>
                <w:lang w:val="es-HN" w:eastAsia="es-HN"/>
              </w:rPr>
            </w:pPr>
            <w:r w:rsidRPr="00243EB9">
              <w:rPr>
                <w:color w:val="000000"/>
                <w:lang w:val="es-HN" w:eastAsia="es-HN"/>
              </w:rPr>
              <w:t>Director del proyecto</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23860F34" w14:textId="77777777" w:rsidR="00F471AA" w:rsidRPr="00243EB9" w:rsidRDefault="00F471AA" w:rsidP="00A05659">
            <w:pPr>
              <w:pStyle w:val="TextodeTablas"/>
              <w:rPr>
                <w:color w:val="000000"/>
                <w:lang w:val="es-HN" w:eastAsia="es-HN"/>
              </w:rPr>
            </w:pPr>
            <w:r w:rsidRPr="00243EB9">
              <w:rPr>
                <w:color w:val="000000"/>
                <w:lang w:val="es-HN" w:eastAsia="es-HN"/>
              </w:rPr>
              <w:t>7</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90204EC"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D83B312" w14:textId="77777777" w:rsidR="00F471AA" w:rsidRPr="00243EB9" w:rsidRDefault="00F471AA" w:rsidP="00A05659">
            <w:pPr>
              <w:pStyle w:val="TextodeTablas"/>
              <w:rPr>
                <w:color w:val="000000"/>
                <w:lang w:val="es-HN" w:eastAsia="es-HN"/>
              </w:rPr>
            </w:pPr>
            <w:r w:rsidRPr="00243EB9">
              <w:rPr>
                <w:color w:val="000000"/>
                <w:lang w:val="es-HN" w:eastAsia="es-HN"/>
              </w:rPr>
              <w:t>8.5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0796B25"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7E0277A7"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FC2C1C0" w14:textId="5FBDA399" w:rsidR="00F471AA" w:rsidRPr="00243EB9" w:rsidRDefault="00F471AA" w:rsidP="00A05659">
            <w:pPr>
              <w:pStyle w:val="TextodeTablas"/>
              <w:rPr>
                <w:color w:val="000000"/>
                <w:lang w:val="es-HN" w:eastAsia="es-HN"/>
              </w:rPr>
            </w:pPr>
            <w:r w:rsidRPr="00243EB9">
              <w:rPr>
                <w:color w:val="000000"/>
                <w:lang w:val="es-HN" w:eastAsia="es-HN"/>
              </w:rPr>
              <w:t>Equipo de proyecto</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3D8FA79C"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B1DE2BD" w14:textId="77777777" w:rsidR="00F471AA" w:rsidRPr="00243EB9" w:rsidRDefault="00F471AA"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490490C" w14:textId="77777777" w:rsidR="00F471AA" w:rsidRPr="00243EB9" w:rsidRDefault="00F471AA" w:rsidP="00A05659">
            <w:pPr>
              <w:pStyle w:val="TextodeTablas"/>
              <w:rPr>
                <w:color w:val="000000"/>
                <w:lang w:val="es-HN" w:eastAsia="es-HN"/>
              </w:rPr>
            </w:pPr>
            <w:r w:rsidRPr="00243EB9">
              <w:rPr>
                <w:color w:val="000000"/>
                <w:lang w:val="es-HN" w:eastAsia="es-HN"/>
              </w:rPr>
              <w:t>7.5</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E4F29C6" w14:textId="77777777" w:rsidR="00F471AA" w:rsidRPr="00243EB9" w:rsidRDefault="00F471AA" w:rsidP="00A05659">
            <w:pPr>
              <w:pStyle w:val="TextodeTablas"/>
              <w:rPr>
                <w:color w:val="000000"/>
                <w:lang w:val="es-HN" w:eastAsia="es-HN"/>
              </w:rPr>
            </w:pPr>
            <w:r w:rsidRPr="00243EB9">
              <w:rPr>
                <w:color w:val="000000"/>
                <w:lang w:val="es-HN" w:eastAsia="es-HN"/>
              </w:rPr>
              <w:t>Alto</w:t>
            </w:r>
          </w:p>
        </w:tc>
      </w:tr>
      <w:tr w:rsidR="00F471AA" w:rsidRPr="00243EB9" w14:paraId="245B4ECA"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FB542FF" w14:textId="112463EF" w:rsidR="00F471AA" w:rsidRPr="00243EB9" w:rsidRDefault="00F471AA" w:rsidP="00A05659">
            <w:pPr>
              <w:pStyle w:val="TextodeTablas"/>
              <w:rPr>
                <w:color w:val="000000"/>
                <w:lang w:val="es-HN" w:eastAsia="es-HN"/>
              </w:rPr>
            </w:pPr>
            <w:r w:rsidRPr="00243EB9">
              <w:rPr>
                <w:color w:val="000000"/>
                <w:lang w:val="es-HN" w:eastAsia="es-HN"/>
              </w:rPr>
              <w:t>Pacientes con lupus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27D7F7E5"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34DDC11"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D0043C6"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350DB3"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3AE32B5A"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5DEA6F27" w14:textId="61F2C85F" w:rsidR="00F471AA" w:rsidRPr="00243EB9" w:rsidRDefault="00F471AA" w:rsidP="00A05659">
            <w:pPr>
              <w:pStyle w:val="TextodeTablas"/>
              <w:rPr>
                <w:color w:val="000000"/>
                <w:lang w:val="es-HN" w:eastAsia="es-HN"/>
              </w:rPr>
            </w:pPr>
            <w:r w:rsidRPr="00243EB9">
              <w:rPr>
                <w:color w:val="000000"/>
                <w:lang w:val="es-HN" w:eastAsia="es-HN"/>
              </w:rPr>
              <w:t>Pacientes con fibromialgia</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05B707DC"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9B52A7C"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62BAD4B"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A3CC59"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274474E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802FE4D" w14:textId="597BD1D6" w:rsidR="00F471AA" w:rsidRPr="00243EB9" w:rsidRDefault="00F471AA" w:rsidP="00A05659">
            <w:pPr>
              <w:pStyle w:val="TextodeTablas"/>
              <w:rPr>
                <w:color w:val="000000"/>
                <w:lang w:val="es-HN" w:eastAsia="es-HN"/>
              </w:rPr>
            </w:pPr>
            <w:r w:rsidRPr="00243EB9">
              <w:rPr>
                <w:color w:val="000000"/>
                <w:lang w:val="es-HN" w:eastAsia="es-HN"/>
              </w:rPr>
              <w:t>Medios de comunicación</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65E2AB4F"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3D2DFA6"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BDAB701"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AB50B7"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614E5545"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84524B3" w14:textId="419DE97F" w:rsidR="00F471AA" w:rsidRPr="00243EB9" w:rsidRDefault="00F471AA" w:rsidP="00A05659">
            <w:pPr>
              <w:pStyle w:val="TextodeTablas"/>
              <w:rPr>
                <w:color w:val="000000"/>
                <w:lang w:val="es-HN" w:eastAsia="es-HN"/>
              </w:rPr>
            </w:pPr>
            <w:r w:rsidRPr="00243EB9">
              <w:rPr>
                <w:color w:val="000000"/>
                <w:lang w:val="es-HN" w:eastAsia="es-HN"/>
              </w:rPr>
              <w:t>Instituciones bancarias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5F9DA0A5"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D28CDEE"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1710431"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BAB8BF"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2FFA9F40"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52A28C3" w14:textId="22E5EE38" w:rsidR="00F471AA" w:rsidRPr="00243EB9" w:rsidRDefault="00F471AA" w:rsidP="00A05659">
            <w:pPr>
              <w:pStyle w:val="TextodeTablas"/>
              <w:rPr>
                <w:color w:val="000000"/>
                <w:lang w:val="es-HN" w:eastAsia="es-HN"/>
              </w:rPr>
            </w:pPr>
            <w:r w:rsidRPr="00243EB9">
              <w:rPr>
                <w:color w:val="000000"/>
                <w:lang w:val="es-HN" w:eastAsia="es-HN"/>
              </w:rPr>
              <w:t>Alcaldía</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0D6A7B83"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9110CAF"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E2062FA"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81DCA6"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140F43A7"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CBC3703" w14:textId="4D243B76" w:rsidR="00F471AA" w:rsidRPr="00243EB9" w:rsidRDefault="00F471AA" w:rsidP="00A05659">
            <w:pPr>
              <w:pStyle w:val="TextodeTablas"/>
              <w:rPr>
                <w:color w:val="000000"/>
                <w:lang w:val="es-HN" w:eastAsia="es-HN"/>
              </w:rPr>
            </w:pPr>
            <w:r w:rsidRPr="00243EB9">
              <w:rPr>
                <w:color w:val="000000"/>
                <w:lang w:val="es-HN" w:eastAsia="es-HN"/>
              </w:rPr>
              <w:t>SEDESOL</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1B9742FC"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4F18FAC"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2216FF6"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D0E5DE"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0309C30D"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28A31484" w14:textId="520C3C76" w:rsidR="00F471AA" w:rsidRPr="00243EB9" w:rsidRDefault="00F471AA" w:rsidP="00A05659">
            <w:pPr>
              <w:pStyle w:val="TextodeTablas"/>
              <w:rPr>
                <w:color w:val="000000"/>
                <w:lang w:val="es-HN" w:eastAsia="es-HN"/>
              </w:rPr>
            </w:pPr>
            <w:r w:rsidRPr="00243EB9">
              <w:rPr>
                <w:color w:val="000000"/>
                <w:lang w:val="es-HN" w:eastAsia="es-HN"/>
              </w:rPr>
              <w:t>Empresas de comidas rápidas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1356E44C"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780F102"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8AA9272"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C10C83"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3970764D"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288C8BD0" w14:textId="371CB7FF" w:rsidR="00F471AA" w:rsidRPr="00243EB9" w:rsidRDefault="00F471AA" w:rsidP="00A05659">
            <w:pPr>
              <w:pStyle w:val="TextodeTablas"/>
              <w:rPr>
                <w:color w:val="000000"/>
                <w:lang w:val="es-HN" w:eastAsia="es-HN"/>
              </w:rPr>
            </w:pPr>
            <w:r w:rsidRPr="00243EB9">
              <w:rPr>
                <w:color w:val="000000"/>
                <w:lang w:val="es-HN" w:eastAsia="es-HN"/>
              </w:rPr>
              <w:t>Farmacias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32DC65FC"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C414099"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E58156E" w14:textId="77777777" w:rsidR="00F471AA" w:rsidRPr="00243EB9" w:rsidRDefault="00F471AA" w:rsidP="00A05659">
            <w:pPr>
              <w:pStyle w:val="TextodeTablas"/>
              <w:rPr>
                <w:color w:val="000000"/>
                <w:lang w:val="es-HN" w:eastAsia="es-HN"/>
              </w:rPr>
            </w:pPr>
            <w:r w:rsidRPr="00243EB9">
              <w:rPr>
                <w:color w:val="000000"/>
                <w:lang w:val="es-HN" w:eastAsia="es-HN"/>
              </w:rPr>
              <w:t>1.5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3B13BA"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19272BB3"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2A773680" w14:textId="116DC79C" w:rsidR="00F471AA" w:rsidRPr="00243EB9" w:rsidRDefault="00F471AA" w:rsidP="00A05659">
            <w:pPr>
              <w:pStyle w:val="TextodeTablas"/>
              <w:rPr>
                <w:color w:val="000000"/>
                <w:lang w:val="es-HN" w:eastAsia="es-HN"/>
              </w:rPr>
            </w:pPr>
            <w:r w:rsidRPr="00243EB9">
              <w:rPr>
                <w:color w:val="000000"/>
                <w:lang w:val="es-HN" w:eastAsia="es-HN"/>
              </w:rPr>
              <w:t>Laboratorios médicos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3A728DC3"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7B553B2"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258B60B" w14:textId="77777777" w:rsidR="00F471AA" w:rsidRPr="00243EB9" w:rsidRDefault="00F471AA" w:rsidP="00A05659">
            <w:pPr>
              <w:pStyle w:val="TextodeTablas"/>
              <w:rPr>
                <w:color w:val="000000"/>
                <w:lang w:val="es-HN" w:eastAsia="es-HN"/>
              </w:rPr>
            </w:pPr>
            <w:r w:rsidRPr="00243EB9">
              <w:rPr>
                <w:color w:val="000000"/>
                <w:lang w:val="es-HN" w:eastAsia="es-HN"/>
              </w:rPr>
              <w:t>1.5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4CB0CC"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1B66187B"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EC41E3D" w14:textId="06FCDE13" w:rsidR="00F471AA" w:rsidRPr="00243EB9" w:rsidRDefault="00F471AA" w:rsidP="00A05659">
            <w:pPr>
              <w:pStyle w:val="TextodeTablas"/>
              <w:rPr>
                <w:color w:val="000000"/>
                <w:lang w:val="es-HN" w:eastAsia="es-HN"/>
              </w:rPr>
            </w:pPr>
            <w:r w:rsidRPr="00243EB9">
              <w:rPr>
                <w:color w:val="000000"/>
                <w:lang w:val="es-HN" w:eastAsia="es-HN"/>
              </w:rPr>
              <w:t>Hospitales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14C8D273"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73E4BF7"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BF52BFD" w14:textId="77777777" w:rsidR="00F471AA" w:rsidRPr="00243EB9" w:rsidRDefault="00F471AA" w:rsidP="00A05659">
            <w:pPr>
              <w:pStyle w:val="TextodeTablas"/>
              <w:rPr>
                <w:color w:val="000000"/>
                <w:lang w:val="es-HN" w:eastAsia="es-HN"/>
              </w:rPr>
            </w:pPr>
            <w:r w:rsidRPr="00243EB9">
              <w:rPr>
                <w:color w:val="000000"/>
                <w:lang w:val="es-HN" w:eastAsia="es-HN"/>
              </w:rPr>
              <w:t>1.5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A54C1E"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477C8861"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6C5EAA5" w14:textId="0D022487" w:rsidR="00F471AA" w:rsidRPr="00243EB9" w:rsidRDefault="00F471AA" w:rsidP="00A05659">
            <w:pPr>
              <w:pStyle w:val="TextodeTablas"/>
              <w:rPr>
                <w:color w:val="000000"/>
                <w:lang w:val="es-HN" w:eastAsia="es-HN"/>
              </w:rPr>
            </w:pPr>
            <w:r w:rsidRPr="00243EB9">
              <w:rPr>
                <w:color w:val="000000"/>
                <w:lang w:val="es-HN" w:eastAsia="es-HN"/>
              </w:rPr>
              <w:t>Clínicas privadas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61C78C1D"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F571C03"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BDA7303" w14:textId="77777777" w:rsidR="00F471AA" w:rsidRPr="00243EB9" w:rsidRDefault="00F471AA" w:rsidP="00A05659">
            <w:pPr>
              <w:pStyle w:val="TextodeTablas"/>
              <w:rPr>
                <w:color w:val="000000"/>
                <w:lang w:val="es-HN" w:eastAsia="es-HN"/>
              </w:rPr>
            </w:pPr>
            <w:r w:rsidRPr="00243EB9">
              <w:rPr>
                <w:color w:val="000000"/>
                <w:lang w:val="es-HN" w:eastAsia="es-HN"/>
              </w:rPr>
              <w:t>1.5</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567AFE59"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108CB81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F88C83C" w14:textId="7EC1F019" w:rsidR="00F471AA" w:rsidRPr="00243EB9" w:rsidRDefault="00F471AA" w:rsidP="00A05659">
            <w:pPr>
              <w:pStyle w:val="TextodeTablas"/>
              <w:rPr>
                <w:color w:val="000000"/>
                <w:lang w:val="es-HN" w:eastAsia="es-HN"/>
              </w:rPr>
            </w:pPr>
            <w:r w:rsidRPr="00243EB9">
              <w:rPr>
                <w:color w:val="000000"/>
                <w:lang w:val="es-HN" w:eastAsia="es-HN"/>
              </w:rPr>
              <w:t>Organismos internacionales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0D7654DB" w14:textId="77777777" w:rsidR="00F471AA" w:rsidRPr="00243EB9" w:rsidRDefault="00F471AA"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FA20BBC"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6A8EB49"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29572E01"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0047F43E"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17E9755" w14:textId="330A9DAD" w:rsidR="00F471AA" w:rsidRPr="00243EB9" w:rsidRDefault="00F471AA" w:rsidP="00A05659">
            <w:pPr>
              <w:pStyle w:val="TextodeTablas"/>
              <w:rPr>
                <w:color w:val="000000"/>
                <w:lang w:val="es-HN" w:eastAsia="es-HN"/>
              </w:rPr>
            </w:pPr>
            <w:r w:rsidRPr="00243EB9">
              <w:rPr>
                <w:color w:val="000000"/>
                <w:lang w:val="es-HN" w:eastAsia="es-HN"/>
              </w:rPr>
              <w:t>Servicio de Administración de Rentas (SAR)</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708056F7" w14:textId="77777777" w:rsidR="00F471AA" w:rsidRPr="00243EB9" w:rsidRDefault="00F471AA"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6953FB1"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6B90EFE" w14:textId="77777777" w:rsidR="00F471AA" w:rsidRPr="00243EB9" w:rsidRDefault="00F471AA"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80E7C3"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0963C1B6"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3719E2D" w14:textId="441EF8C9" w:rsidR="00F471AA" w:rsidRPr="00243EB9" w:rsidRDefault="00F471AA" w:rsidP="00A05659">
            <w:pPr>
              <w:pStyle w:val="TextodeTablas"/>
              <w:rPr>
                <w:color w:val="000000"/>
                <w:lang w:val="es-HN" w:eastAsia="es-HN"/>
              </w:rPr>
            </w:pPr>
            <w:r w:rsidRPr="00243EB9">
              <w:rPr>
                <w:color w:val="000000"/>
                <w:lang w:val="es-HN" w:eastAsia="es-HN"/>
              </w:rPr>
              <w:t>FUNDAHRSE</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18CE1246" w14:textId="77777777" w:rsidR="00F471AA" w:rsidRPr="00243EB9" w:rsidRDefault="00F471AA"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49FB4D6" w14:textId="77777777" w:rsidR="00F471AA" w:rsidRPr="00243EB9" w:rsidRDefault="00F471AA"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DE9526D" w14:textId="77777777" w:rsidR="00F471AA" w:rsidRPr="00243EB9" w:rsidRDefault="00F471AA" w:rsidP="00A05659">
            <w:pPr>
              <w:pStyle w:val="TextodeTablas"/>
              <w:rPr>
                <w:color w:val="000000"/>
                <w:lang w:val="es-HN" w:eastAsia="es-HN"/>
              </w:rPr>
            </w:pPr>
            <w:r w:rsidRPr="00243EB9">
              <w:rPr>
                <w:color w:val="000000"/>
                <w:lang w:val="es-HN" w:eastAsia="es-HN"/>
              </w:rPr>
              <w:t>1.5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0C13E3"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r w:rsidR="00F471AA" w:rsidRPr="00243EB9" w14:paraId="3C82A573"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530B1937" w14:textId="3A8CEA68" w:rsidR="00F471AA" w:rsidRPr="00243EB9" w:rsidRDefault="00F471AA" w:rsidP="00A05659">
            <w:pPr>
              <w:pStyle w:val="TextodeTablas"/>
              <w:rPr>
                <w:color w:val="000000"/>
                <w:lang w:val="es-HN" w:eastAsia="es-HN"/>
              </w:rPr>
            </w:pPr>
            <w:r w:rsidRPr="00243EB9">
              <w:rPr>
                <w:color w:val="000000"/>
                <w:lang w:val="es-HN" w:eastAsia="es-HN"/>
              </w:rPr>
              <w:t>Donantes potenciales</w:t>
            </w:r>
          </w:p>
        </w:tc>
        <w:tc>
          <w:tcPr>
            <w:tcW w:w="1540" w:type="dxa"/>
            <w:tcBorders>
              <w:top w:val="single" w:sz="4" w:space="0" w:color="000000"/>
              <w:left w:val="nil"/>
              <w:bottom w:val="single" w:sz="4" w:space="0" w:color="auto"/>
              <w:right w:val="single" w:sz="4" w:space="0" w:color="auto"/>
            </w:tcBorders>
            <w:shd w:val="clear" w:color="auto" w:fill="auto"/>
            <w:noWrap/>
            <w:vAlign w:val="bottom"/>
            <w:hideMark/>
          </w:tcPr>
          <w:p w14:paraId="6BD3325D"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03FFC65"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1C263AA" w14:textId="77777777" w:rsidR="00F471AA" w:rsidRPr="00243EB9" w:rsidRDefault="00F471AA" w:rsidP="00A05659">
            <w:pPr>
              <w:pStyle w:val="TextodeTablas"/>
              <w:rPr>
                <w:color w:val="000000"/>
                <w:lang w:val="es-HN" w:eastAsia="es-HN"/>
              </w:rPr>
            </w:pPr>
            <w:r w:rsidRPr="00243EB9">
              <w:rPr>
                <w:color w:val="000000"/>
                <w:lang w:val="es-HN" w:eastAsia="es-HN"/>
              </w:rPr>
              <w:t>3</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765AB5" w14:textId="77777777" w:rsidR="00F471AA" w:rsidRPr="00243EB9" w:rsidRDefault="00F471AA" w:rsidP="00A05659">
            <w:pPr>
              <w:pStyle w:val="TextodeTablas"/>
              <w:rPr>
                <w:color w:val="000000"/>
                <w:lang w:val="es-HN" w:eastAsia="es-HN"/>
              </w:rPr>
            </w:pPr>
            <w:r w:rsidRPr="00243EB9">
              <w:rPr>
                <w:color w:val="000000"/>
                <w:lang w:val="es-HN" w:eastAsia="es-HN"/>
              </w:rPr>
              <w:t>Bajo</w:t>
            </w:r>
          </w:p>
        </w:tc>
      </w:tr>
    </w:tbl>
    <w:p w14:paraId="0C39E212" w14:textId="77777777" w:rsidR="00877CAE" w:rsidRPr="00243EB9" w:rsidRDefault="00877CAE" w:rsidP="00A05659">
      <w:pPr>
        <w:pStyle w:val="Figuras"/>
        <w:rPr>
          <w:rStyle w:val="Textoennegrita"/>
        </w:rPr>
      </w:pPr>
    </w:p>
    <w:p w14:paraId="158B6388" w14:textId="77777777" w:rsidR="00877CAE" w:rsidRPr="00243EB9" w:rsidRDefault="00877CAE" w:rsidP="00A05659">
      <w:pPr>
        <w:pStyle w:val="TextoPrincipal"/>
        <w:rPr>
          <w:rStyle w:val="Textoennegrita"/>
        </w:rPr>
      </w:pPr>
    </w:p>
    <w:p w14:paraId="74EE8729" w14:textId="77777777" w:rsidR="00C2735F" w:rsidRPr="00243EB9" w:rsidRDefault="00C2735F" w:rsidP="00A05659">
      <w:pPr>
        <w:pStyle w:val="TextoPrincipal"/>
        <w:rPr>
          <w:rStyle w:val="Textoennegrita"/>
        </w:rPr>
      </w:pPr>
    </w:p>
    <w:p w14:paraId="6A704116" w14:textId="77777777" w:rsidR="00C2735F" w:rsidRPr="00243EB9" w:rsidRDefault="00C2735F" w:rsidP="00A05659">
      <w:pPr>
        <w:pStyle w:val="TextoPrincipal"/>
        <w:rPr>
          <w:rStyle w:val="Textoennegrita"/>
        </w:rPr>
      </w:pPr>
    </w:p>
    <w:p w14:paraId="48E15D72" w14:textId="77777777" w:rsidR="00C2735F" w:rsidRPr="00243EB9" w:rsidRDefault="00C2735F" w:rsidP="00A05659">
      <w:pPr>
        <w:pStyle w:val="TextoPrincipal"/>
        <w:rPr>
          <w:rStyle w:val="Textoennegrita"/>
        </w:rPr>
      </w:pPr>
    </w:p>
    <w:p w14:paraId="626D79E8" w14:textId="77777777" w:rsidR="00C2735F" w:rsidRPr="00243EB9" w:rsidRDefault="00C2735F" w:rsidP="00A05659">
      <w:pPr>
        <w:pStyle w:val="TextoPrincipal"/>
        <w:rPr>
          <w:rStyle w:val="Textoennegrita"/>
        </w:rPr>
      </w:pPr>
    </w:p>
    <w:p w14:paraId="70BB7FAB" w14:textId="77777777" w:rsidR="00C2735F" w:rsidRPr="00243EB9" w:rsidRDefault="00C2735F" w:rsidP="00A05659">
      <w:pPr>
        <w:pStyle w:val="TextoPrincipal"/>
        <w:rPr>
          <w:rStyle w:val="Textoennegrita"/>
        </w:rPr>
      </w:pPr>
    </w:p>
    <w:p w14:paraId="6400A2BA" w14:textId="77777777" w:rsidR="00C2735F" w:rsidRPr="00243EB9" w:rsidRDefault="00C2735F" w:rsidP="00A05659">
      <w:pPr>
        <w:pStyle w:val="TextoPrincipal"/>
        <w:rPr>
          <w:rStyle w:val="Textoennegrita"/>
        </w:rPr>
      </w:pPr>
    </w:p>
    <w:p w14:paraId="60627EB3" w14:textId="77777777" w:rsidR="00C2735F" w:rsidRPr="00243EB9" w:rsidRDefault="00C2735F" w:rsidP="00A05659">
      <w:pPr>
        <w:pStyle w:val="TextoPrincipal"/>
        <w:rPr>
          <w:rStyle w:val="Textoennegrita"/>
        </w:rPr>
      </w:pPr>
    </w:p>
    <w:p w14:paraId="4609B753" w14:textId="77777777" w:rsidR="00C2735F" w:rsidRPr="00243EB9" w:rsidRDefault="00C2735F" w:rsidP="00A05659">
      <w:pPr>
        <w:pStyle w:val="TextoPrincipal"/>
        <w:rPr>
          <w:rStyle w:val="Textoennegrita"/>
        </w:rPr>
      </w:pPr>
    </w:p>
    <w:p w14:paraId="66953A36" w14:textId="77777777" w:rsidR="00C2735F" w:rsidRPr="00243EB9" w:rsidRDefault="00C2735F" w:rsidP="00A05659">
      <w:pPr>
        <w:pStyle w:val="TextoPrincipal"/>
        <w:rPr>
          <w:rStyle w:val="Textoennegrita"/>
        </w:rPr>
      </w:pPr>
    </w:p>
    <w:p w14:paraId="0D900DBE" w14:textId="77777777" w:rsidR="00C2735F" w:rsidRPr="00243EB9" w:rsidRDefault="00C2735F" w:rsidP="00A05659">
      <w:pPr>
        <w:pStyle w:val="TextoPrincipal"/>
        <w:rPr>
          <w:rStyle w:val="Textoennegrita"/>
        </w:rPr>
      </w:pPr>
    </w:p>
    <w:p w14:paraId="4B808C71" w14:textId="77777777" w:rsidR="00C2735F" w:rsidRPr="00243EB9" w:rsidRDefault="00C2735F" w:rsidP="00A05659">
      <w:pPr>
        <w:pStyle w:val="TextoPrincipal"/>
        <w:rPr>
          <w:rStyle w:val="Textoennegrita"/>
        </w:rPr>
      </w:pPr>
    </w:p>
    <w:p w14:paraId="06BDB0B1" w14:textId="77777777" w:rsidR="00C2735F" w:rsidRPr="00243EB9" w:rsidRDefault="00C2735F" w:rsidP="00A05659">
      <w:pPr>
        <w:pStyle w:val="TextoPrincipal"/>
        <w:rPr>
          <w:rStyle w:val="Textoennegrita"/>
        </w:rPr>
      </w:pPr>
    </w:p>
    <w:p w14:paraId="5629557B" w14:textId="138E5764" w:rsidR="00877CAE" w:rsidRPr="00243EB9" w:rsidRDefault="00877CAE" w:rsidP="00A05659">
      <w:pPr>
        <w:pStyle w:val="TextoPrincipal"/>
        <w:rPr>
          <w:rStyle w:val="Textoennegrita"/>
        </w:rPr>
      </w:pPr>
      <w:r w:rsidRPr="00243EB9">
        <w:rPr>
          <w:rStyle w:val="Textoennegrita"/>
        </w:rPr>
        <w:lastRenderedPageBreak/>
        <w:t>Anexo 7. Matriz Poder / Interés</w:t>
      </w:r>
    </w:p>
    <w:tbl>
      <w:tblPr>
        <w:tblW w:w="9072" w:type="dxa"/>
        <w:jc w:val="center"/>
        <w:tblCellMar>
          <w:left w:w="70" w:type="dxa"/>
          <w:right w:w="70" w:type="dxa"/>
        </w:tblCellMar>
        <w:tblLook w:val="04A0" w:firstRow="1" w:lastRow="0" w:firstColumn="1" w:lastColumn="0" w:noHBand="0" w:noVBand="1"/>
      </w:tblPr>
      <w:tblGrid>
        <w:gridCol w:w="3402"/>
        <w:gridCol w:w="1134"/>
        <w:gridCol w:w="1134"/>
        <w:gridCol w:w="1134"/>
        <w:gridCol w:w="2268"/>
      </w:tblGrid>
      <w:tr w:rsidR="00C2735F" w:rsidRPr="00243EB9" w14:paraId="12974516" w14:textId="77777777" w:rsidTr="00C2735F">
        <w:trPr>
          <w:trHeight w:val="290"/>
          <w:jc w:val="center"/>
        </w:trPr>
        <w:tc>
          <w:tcPr>
            <w:tcW w:w="3402"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46106F79" w14:textId="77777777" w:rsidR="00C2735F" w:rsidRPr="00243EB9" w:rsidRDefault="00C2735F" w:rsidP="00A05659">
            <w:pPr>
              <w:pStyle w:val="TextodeTablas"/>
              <w:rPr>
                <w:lang w:val="es-HN" w:eastAsia="es-HN"/>
              </w:rPr>
            </w:pPr>
            <w:r w:rsidRPr="00243EB9">
              <w:rPr>
                <w:lang w:val="es-HN" w:eastAsia="es-HN"/>
              </w:rPr>
              <w:t>Interesado</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7F914773" w14:textId="77777777" w:rsidR="00C2735F" w:rsidRPr="00243EB9" w:rsidRDefault="00C2735F" w:rsidP="00A05659">
            <w:pPr>
              <w:pStyle w:val="TextodeTablas"/>
              <w:rPr>
                <w:lang w:val="es-HN" w:eastAsia="es-HN"/>
              </w:rPr>
            </w:pPr>
            <w:r w:rsidRPr="00243EB9">
              <w:rPr>
                <w:lang w:val="es-HN" w:eastAsia="es-HN"/>
              </w:rPr>
              <w:t>Influencia</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036F0676" w14:textId="50D6761C" w:rsidR="00C2735F" w:rsidRPr="00243EB9" w:rsidRDefault="00C2735F" w:rsidP="00A05659">
            <w:pPr>
              <w:pStyle w:val="TextodeTablas"/>
              <w:rPr>
                <w:lang w:val="es-HN" w:eastAsia="es-HN"/>
              </w:rPr>
            </w:pPr>
            <w:r w:rsidRPr="00243EB9">
              <w:rPr>
                <w:lang w:val="es-HN" w:eastAsia="es-HN"/>
              </w:rPr>
              <w:t>Impacto</w:t>
            </w:r>
          </w:p>
        </w:tc>
        <w:tc>
          <w:tcPr>
            <w:tcW w:w="1134"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55577DC2" w14:textId="77777777" w:rsidR="00C2735F" w:rsidRPr="00243EB9" w:rsidRDefault="00C2735F" w:rsidP="00A05659">
            <w:pPr>
              <w:pStyle w:val="TextodeTablas"/>
              <w:rPr>
                <w:lang w:val="es-HN" w:eastAsia="es-HN"/>
              </w:rPr>
            </w:pPr>
            <w:r w:rsidRPr="00243EB9">
              <w:rPr>
                <w:lang w:val="es-HN" w:eastAsia="es-HN"/>
              </w:rPr>
              <w:t>Promedio</w:t>
            </w:r>
          </w:p>
        </w:tc>
        <w:tc>
          <w:tcPr>
            <w:tcW w:w="2268"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188071B7" w14:textId="77777777" w:rsidR="00C2735F" w:rsidRPr="00243EB9" w:rsidRDefault="00C2735F" w:rsidP="00A05659">
            <w:pPr>
              <w:pStyle w:val="TextodeTablas"/>
              <w:rPr>
                <w:lang w:val="es-HN" w:eastAsia="es-HN"/>
              </w:rPr>
            </w:pPr>
            <w:r w:rsidRPr="00243EB9">
              <w:rPr>
                <w:lang w:val="es-HN" w:eastAsia="es-HN"/>
              </w:rPr>
              <w:t>Nivel Influencia/Impacto</w:t>
            </w:r>
          </w:p>
        </w:tc>
      </w:tr>
      <w:tr w:rsidR="00C2735F" w:rsidRPr="00243EB9" w14:paraId="38830DC7"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50421B08" w14:textId="74051AE7" w:rsidR="00C2735F" w:rsidRPr="00243EB9" w:rsidRDefault="00C2735F" w:rsidP="00A05659">
            <w:pPr>
              <w:pStyle w:val="TextodeTablas"/>
              <w:rPr>
                <w:color w:val="000000"/>
                <w:lang w:val="es-HN" w:eastAsia="es-HN"/>
              </w:rPr>
            </w:pPr>
            <w:r w:rsidRPr="00243EB9">
              <w:rPr>
                <w:color w:val="000000"/>
                <w:lang w:val="es-HN" w:eastAsia="es-HN"/>
              </w:rPr>
              <w:t xml:space="preserve">Junta </w:t>
            </w:r>
            <w:r w:rsidR="00D179CC" w:rsidRPr="00243EB9">
              <w:rPr>
                <w:color w:val="000000"/>
                <w:lang w:val="es-HN" w:eastAsia="es-HN"/>
              </w:rPr>
              <w:t>d</w:t>
            </w:r>
            <w:r w:rsidRPr="00243EB9">
              <w:rPr>
                <w:color w:val="000000"/>
                <w:lang w:val="es-HN" w:eastAsia="es-HN"/>
              </w:rPr>
              <w:t>irectiva</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313EB09"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E2C65AC"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8457A8A"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C7AA7C4" w14:textId="77777777" w:rsidR="00C2735F" w:rsidRPr="00243EB9" w:rsidRDefault="00C2735F" w:rsidP="00A05659">
            <w:pPr>
              <w:pStyle w:val="TextodeTablas"/>
              <w:rPr>
                <w:color w:val="000000"/>
                <w:lang w:val="es-HN" w:eastAsia="es-HN"/>
              </w:rPr>
            </w:pPr>
            <w:r w:rsidRPr="00243EB9">
              <w:rPr>
                <w:color w:val="000000"/>
                <w:lang w:val="es-HN" w:eastAsia="es-HN"/>
              </w:rPr>
              <w:t>Alto</w:t>
            </w:r>
          </w:p>
        </w:tc>
      </w:tr>
      <w:tr w:rsidR="00C2735F" w:rsidRPr="00243EB9" w14:paraId="13C1535B"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6B463A3" w14:textId="4B36D2C6" w:rsidR="00C2735F" w:rsidRPr="00243EB9" w:rsidRDefault="00C2735F" w:rsidP="00A05659">
            <w:pPr>
              <w:pStyle w:val="TextodeTablas"/>
              <w:rPr>
                <w:color w:val="000000"/>
                <w:lang w:val="es-HN" w:eastAsia="es-HN"/>
              </w:rPr>
            </w:pPr>
            <w:r w:rsidRPr="00243EB9">
              <w:rPr>
                <w:color w:val="000000"/>
                <w:lang w:val="es-HN" w:eastAsia="es-HN"/>
              </w:rPr>
              <w:t xml:space="preserve">Consejo </w:t>
            </w:r>
            <w:r w:rsidR="00D179CC" w:rsidRPr="00243EB9">
              <w:rPr>
                <w:color w:val="000000"/>
                <w:lang w:val="es-HN" w:eastAsia="es-HN"/>
              </w:rPr>
              <w:t>f</w:t>
            </w:r>
            <w:r w:rsidRPr="00243EB9">
              <w:rPr>
                <w:color w:val="000000"/>
                <w:lang w:val="es-HN" w:eastAsia="es-HN"/>
              </w:rPr>
              <w:t>undador</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15F1D9D"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8FFC8C1"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7C58135"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2268"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EFABA14" w14:textId="77777777" w:rsidR="00C2735F" w:rsidRPr="00243EB9" w:rsidRDefault="00C2735F" w:rsidP="00A05659">
            <w:pPr>
              <w:pStyle w:val="TextodeTablas"/>
              <w:rPr>
                <w:color w:val="000000"/>
                <w:lang w:val="es-HN" w:eastAsia="es-HN"/>
              </w:rPr>
            </w:pPr>
            <w:r w:rsidRPr="00243EB9">
              <w:rPr>
                <w:color w:val="000000"/>
                <w:lang w:val="es-HN" w:eastAsia="es-HN"/>
              </w:rPr>
              <w:t>Alto</w:t>
            </w:r>
          </w:p>
        </w:tc>
      </w:tr>
      <w:tr w:rsidR="00C2735F" w:rsidRPr="00243EB9" w14:paraId="01117CEC"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AA78579" w14:textId="3CB2198C" w:rsidR="00C2735F" w:rsidRPr="00243EB9" w:rsidRDefault="00C2735F" w:rsidP="00A05659">
            <w:pPr>
              <w:pStyle w:val="TextodeTablas"/>
              <w:rPr>
                <w:color w:val="000000"/>
                <w:lang w:val="es-HN" w:eastAsia="es-HN"/>
              </w:rPr>
            </w:pPr>
            <w:r w:rsidRPr="00243EB9">
              <w:rPr>
                <w:color w:val="000000"/>
                <w:lang w:val="es-HN" w:eastAsia="es-HN"/>
              </w:rPr>
              <w:t xml:space="preserve">Miembros de la </w:t>
            </w:r>
            <w:r w:rsidR="00D179CC" w:rsidRPr="00243EB9">
              <w:rPr>
                <w:color w:val="000000"/>
                <w:lang w:val="es-HN" w:eastAsia="es-HN"/>
              </w:rPr>
              <w:t>a</w:t>
            </w:r>
            <w:r w:rsidRPr="00243EB9">
              <w:rPr>
                <w:color w:val="000000"/>
                <w:lang w:val="es-HN" w:eastAsia="es-HN"/>
              </w:rPr>
              <w:t>sociación</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7B874BD"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A631ADA" w14:textId="77777777" w:rsidR="00C2735F" w:rsidRPr="00243EB9" w:rsidRDefault="00C2735F" w:rsidP="00A05659">
            <w:pPr>
              <w:pStyle w:val="TextodeTablas"/>
              <w:rPr>
                <w:color w:val="000000"/>
                <w:lang w:val="es-HN" w:eastAsia="es-HN"/>
              </w:rPr>
            </w:pPr>
            <w:r w:rsidRPr="00243EB9">
              <w:rPr>
                <w:color w:val="000000"/>
                <w:lang w:val="es-HN" w:eastAsia="es-HN"/>
              </w:rPr>
              <w:t>6</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709ECC5" w14:textId="77777777" w:rsidR="00C2735F" w:rsidRPr="00243EB9" w:rsidRDefault="00C2735F" w:rsidP="00A05659">
            <w:pPr>
              <w:pStyle w:val="TextodeTablas"/>
              <w:rPr>
                <w:color w:val="000000"/>
                <w:lang w:val="es-HN" w:eastAsia="es-HN"/>
              </w:rPr>
            </w:pPr>
            <w:r w:rsidRPr="00243EB9">
              <w:rPr>
                <w:color w:val="000000"/>
                <w:lang w:val="es-HN" w:eastAsia="es-HN"/>
              </w:rPr>
              <w:t>8</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CD17A9" w14:textId="77777777" w:rsidR="00C2735F" w:rsidRPr="00243EB9" w:rsidRDefault="00C2735F" w:rsidP="00A05659">
            <w:pPr>
              <w:pStyle w:val="TextodeTablas"/>
              <w:rPr>
                <w:color w:val="000000"/>
                <w:lang w:val="es-HN" w:eastAsia="es-HN"/>
              </w:rPr>
            </w:pPr>
            <w:r w:rsidRPr="00243EB9">
              <w:rPr>
                <w:color w:val="000000"/>
                <w:lang w:val="es-HN" w:eastAsia="es-HN"/>
              </w:rPr>
              <w:t>Alto</w:t>
            </w:r>
          </w:p>
        </w:tc>
      </w:tr>
      <w:tr w:rsidR="00C2735F" w:rsidRPr="00243EB9" w14:paraId="748E0AED"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6F22B00" w14:textId="5A5DDD64" w:rsidR="00C2735F" w:rsidRPr="00243EB9" w:rsidRDefault="00C2735F" w:rsidP="00A05659">
            <w:pPr>
              <w:pStyle w:val="TextodeTablas"/>
              <w:rPr>
                <w:color w:val="000000"/>
                <w:lang w:val="es-HN" w:eastAsia="es-HN"/>
              </w:rPr>
            </w:pPr>
            <w:r w:rsidRPr="00243EB9">
              <w:rPr>
                <w:color w:val="000000"/>
                <w:lang w:val="es-HN" w:eastAsia="es-HN"/>
              </w:rPr>
              <w:t xml:space="preserve">Director del </w:t>
            </w:r>
            <w:r w:rsidR="00D179CC" w:rsidRPr="00243EB9">
              <w:rPr>
                <w:color w:val="000000"/>
                <w:lang w:val="es-HN" w:eastAsia="es-HN"/>
              </w:rPr>
              <w:t>p</w:t>
            </w:r>
            <w:r w:rsidRPr="00243EB9">
              <w:rPr>
                <w:color w:val="000000"/>
                <w:lang w:val="es-HN" w:eastAsia="es-HN"/>
              </w:rPr>
              <w:t>royecto</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3685A7E"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56481A8" w14:textId="77777777" w:rsidR="00C2735F" w:rsidRPr="00243EB9" w:rsidRDefault="00C2735F" w:rsidP="00A05659">
            <w:pPr>
              <w:pStyle w:val="TextodeTablas"/>
              <w:rPr>
                <w:color w:val="000000"/>
                <w:lang w:val="es-HN" w:eastAsia="es-HN"/>
              </w:rPr>
            </w:pPr>
            <w:r w:rsidRPr="00243EB9">
              <w:rPr>
                <w:color w:val="000000"/>
                <w:lang w:val="es-HN" w:eastAsia="es-HN"/>
              </w:rPr>
              <w:t>8</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BCEDF26" w14:textId="77777777" w:rsidR="00C2735F" w:rsidRPr="00243EB9" w:rsidRDefault="00C2735F" w:rsidP="00A05659">
            <w:pPr>
              <w:pStyle w:val="TextodeTablas"/>
              <w:rPr>
                <w:color w:val="000000"/>
                <w:lang w:val="es-HN" w:eastAsia="es-HN"/>
              </w:rPr>
            </w:pPr>
            <w:r w:rsidRPr="00243EB9">
              <w:rPr>
                <w:color w:val="000000"/>
                <w:lang w:val="es-HN" w:eastAsia="es-HN"/>
              </w:rPr>
              <w:t>9</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539BD4" w14:textId="77777777" w:rsidR="00C2735F" w:rsidRPr="00243EB9" w:rsidRDefault="00C2735F" w:rsidP="00A05659">
            <w:pPr>
              <w:pStyle w:val="TextodeTablas"/>
              <w:rPr>
                <w:color w:val="000000"/>
                <w:lang w:val="es-HN" w:eastAsia="es-HN"/>
              </w:rPr>
            </w:pPr>
            <w:r w:rsidRPr="00243EB9">
              <w:rPr>
                <w:color w:val="000000"/>
                <w:lang w:val="es-HN" w:eastAsia="es-HN"/>
              </w:rPr>
              <w:t>Alto</w:t>
            </w:r>
          </w:p>
        </w:tc>
      </w:tr>
      <w:tr w:rsidR="00C2735F" w:rsidRPr="00243EB9" w14:paraId="53A50122"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8460A21" w14:textId="3F5C96C8" w:rsidR="00C2735F" w:rsidRPr="00243EB9" w:rsidRDefault="00C2735F" w:rsidP="00A05659">
            <w:pPr>
              <w:pStyle w:val="TextodeTablas"/>
              <w:rPr>
                <w:color w:val="000000"/>
                <w:lang w:val="es-HN" w:eastAsia="es-HN"/>
              </w:rPr>
            </w:pPr>
            <w:r w:rsidRPr="00243EB9">
              <w:rPr>
                <w:color w:val="000000"/>
                <w:lang w:val="es-HN" w:eastAsia="es-HN"/>
              </w:rPr>
              <w:t xml:space="preserve">Equipo de </w:t>
            </w:r>
            <w:r w:rsidR="00D179CC" w:rsidRPr="00243EB9">
              <w:rPr>
                <w:color w:val="000000"/>
                <w:lang w:val="es-HN" w:eastAsia="es-HN"/>
              </w:rPr>
              <w:t>p</w:t>
            </w:r>
            <w:r w:rsidRPr="00243EB9">
              <w:rPr>
                <w:color w:val="000000"/>
                <w:lang w:val="es-HN" w:eastAsia="es-HN"/>
              </w:rPr>
              <w:t>royecto</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1FF5A5A" w14:textId="77777777" w:rsidR="00C2735F" w:rsidRPr="00243EB9" w:rsidRDefault="00C2735F" w:rsidP="00A05659">
            <w:pPr>
              <w:pStyle w:val="TextodeTablas"/>
              <w:rPr>
                <w:color w:val="000000"/>
                <w:lang w:val="es-HN" w:eastAsia="es-HN"/>
              </w:rPr>
            </w:pPr>
            <w:r w:rsidRPr="00243EB9">
              <w:rPr>
                <w:color w:val="000000"/>
                <w:lang w:val="es-HN" w:eastAsia="es-HN"/>
              </w:rPr>
              <w:t>10</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C39D150" w14:textId="77777777" w:rsidR="00C2735F" w:rsidRPr="00243EB9" w:rsidRDefault="00C2735F"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11FC0C3" w14:textId="77777777" w:rsidR="00C2735F" w:rsidRPr="00243EB9" w:rsidRDefault="00C2735F" w:rsidP="00A05659">
            <w:pPr>
              <w:pStyle w:val="TextodeTablas"/>
              <w:rPr>
                <w:color w:val="000000"/>
                <w:lang w:val="es-HN" w:eastAsia="es-HN"/>
              </w:rPr>
            </w:pPr>
            <w:r w:rsidRPr="00243EB9">
              <w:rPr>
                <w:color w:val="000000"/>
                <w:lang w:val="es-HN" w:eastAsia="es-HN"/>
              </w:rPr>
              <w:t>7</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32A307" w14:textId="77777777" w:rsidR="00C2735F" w:rsidRPr="00243EB9" w:rsidRDefault="00C2735F" w:rsidP="00A05659">
            <w:pPr>
              <w:pStyle w:val="TextodeTablas"/>
              <w:rPr>
                <w:color w:val="000000"/>
                <w:lang w:val="es-HN" w:eastAsia="es-HN"/>
              </w:rPr>
            </w:pPr>
            <w:r w:rsidRPr="00243EB9">
              <w:rPr>
                <w:color w:val="000000"/>
                <w:lang w:val="es-HN" w:eastAsia="es-HN"/>
              </w:rPr>
              <w:t>Medio</w:t>
            </w:r>
          </w:p>
        </w:tc>
      </w:tr>
      <w:tr w:rsidR="00C2735F" w:rsidRPr="00243EB9" w14:paraId="19334C5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7C295B07" w14:textId="4164C155" w:rsidR="00C2735F" w:rsidRPr="00243EB9" w:rsidRDefault="00C2735F" w:rsidP="00A05659">
            <w:pPr>
              <w:pStyle w:val="TextodeTablas"/>
              <w:rPr>
                <w:color w:val="000000"/>
                <w:lang w:val="es-HN" w:eastAsia="es-HN"/>
              </w:rPr>
            </w:pPr>
            <w:r w:rsidRPr="00243EB9">
              <w:rPr>
                <w:color w:val="000000"/>
                <w:lang w:val="es-HN" w:eastAsia="es-HN"/>
              </w:rPr>
              <w:t xml:space="preserve">Pacientes con </w:t>
            </w:r>
            <w:r w:rsidR="00D179CC" w:rsidRPr="00243EB9">
              <w:rPr>
                <w:color w:val="000000"/>
                <w:lang w:val="es-HN" w:eastAsia="es-HN"/>
              </w:rPr>
              <w:t>l</w:t>
            </w:r>
            <w:r w:rsidRPr="00243EB9">
              <w:rPr>
                <w:color w:val="000000"/>
                <w:lang w:val="es-HN" w:eastAsia="es-HN"/>
              </w:rPr>
              <w:t>upus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996080A" w14:textId="77777777" w:rsidR="00C2735F" w:rsidRPr="00243EB9" w:rsidRDefault="00C2735F"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BBF4212" w14:textId="77777777" w:rsidR="00C2735F" w:rsidRPr="00243EB9" w:rsidRDefault="00C2735F"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3568F99" w14:textId="77777777" w:rsidR="00C2735F" w:rsidRPr="00243EB9" w:rsidRDefault="00C2735F"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CF9927"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6A57A225"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0040037" w14:textId="7A787E31" w:rsidR="00C2735F" w:rsidRPr="00243EB9" w:rsidRDefault="00C2735F" w:rsidP="00A05659">
            <w:pPr>
              <w:pStyle w:val="TextodeTablas"/>
              <w:rPr>
                <w:color w:val="000000"/>
                <w:lang w:val="es-HN" w:eastAsia="es-HN"/>
              </w:rPr>
            </w:pPr>
            <w:r w:rsidRPr="00243EB9">
              <w:rPr>
                <w:color w:val="000000"/>
                <w:lang w:val="es-HN" w:eastAsia="es-HN"/>
              </w:rPr>
              <w:t xml:space="preserve">Pacientes con </w:t>
            </w:r>
            <w:r w:rsidR="00D179CC" w:rsidRPr="00243EB9">
              <w:rPr>
                <w:color w:val="000000"/>
                <w:lang w:val="es-HN" w:eastAsia="es-HN"/>
              </w:rPr>
              <w:t>f</w:t>
            </w:r>
            <w:r w:rsidRPr="00243EB9">
              <w:rPr>
                <w:color w:val="000000"/>
                <w:lang w:val="es-HN" w:eastAsia="es-HN"/>
              </w:rPr>
              <w:t>ibromialgia</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48925AF" w14:textId="77777777" w:rsidR="00C2735F" w:rsidRPr="00243EB9" w:rsidRDefault="00C2735F"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C776D09" w14:textId="77777777" w:rsidR="00C2735F" w:rsidRPr="00243EB9" w:rsidRDefault="00C2735F"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C9ED088" w14:textId="77777777" w:rsidR="00C2735F" w:rsidRPr="00243EB9" w:rsidRDefault="00C2735F"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B2B85D"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176511F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3EF467E4" w14:textId="15B1C315" w:rsidR="00C2735F" w:rsidRPr="00243EB9" w:rsidRDefault="00C2735F" w:rsidP="00A05659">
            <w:pPr>
              <w:pStyle w:val="TextodeTablas"/>
              <w:rPr>
                <w:color w:val="000000"/>
                <w:lang w:val="es-HN" w:eastAsia="es-HN"/>
              </w:rPr>
            </w:pPr>
            <w:r w:rsidRPr="00243EB9">
              <w:rPr>
                <w:color w:val="000000"/>
                <w:lang w:val="es-HN" w:eastAsia="es-HN"/>
              </w:rPr>
              <w:t xml:space="preserve">Medios de </w:t>
            </w:r>
            <w:r w:rsidR="00D179CC" w:rsidRPr="00243EB9">
              <w:rPr>
                <w:color w:val="000000"/>
                <w:lang w:val="es-HN" w:eastAsia="es-HN"/>
              </w:rPr>
              <w:t>c</w:t>
            </w:r>
            <w:r w:rsidRPr="00243EB9">
              <w:rPr>
                <w:color w:val="000000"/>
                <w:lang w:val="es-HN" w:eastAsia="es-HN"/>
              </w:rPr>
              <w:t>omunicación</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14278BC"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E1E9525"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64C85E7"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B9EA7A"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30F5E49C"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B6E89FF" w14:textId="0D9A4196" w:rsidR="00C2735F" w:rsidRPr="00243EB9" w:rsidRDefault="00C2735F" w:rsidP="00A05659">
            <w:pPr>
              <w:pStyle w:val="TextodeTablas"/>
              <w:rPr>
                <w:color w:val="000000"/>
                <w:lang w:val="es-HN" w:eastAsia="es-HN"/>
              </w:rPr>
            </w:pPr>
            <w:r w:rsidRPr="00243EB9">
              <w:rPr>
                <w:color w:val="000000"/>
                <w:lang w:val="es-HN" w:eastAsia="es-HN"/>
              </w:rPr>
              <w:t xml:space="preserve">Instituciones </w:t>
            </w:r>
            <w:r w:rsidR="00D179CC" w:rsidRPr="00243EB9">
              <w:rPr>
                <w:color w:val="000000"/>
                <w:lang w:val="es-HN" w:eastAsia="es-HN"/>
              </w:rPr>
              <w:t>b</w:t>
            </w:r>
            <w:r w:rsidRPr="00243EB9">
              <w:rPr>
                <w:color w:val="000000"/>
                <w:lang w:val="es-HN" w:eastAsia="es-HN"/>
              </w:rPr>
              <w:t>ancarias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AB0B2A1"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7C1D720" w14:textId="77777777" w:rsidR="00C2735F" w:rsidRPr="00243EB9" w:rsidRDefault="00C2735F"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266E495" w14:textId="77777777" w:rsidR="00C2735F" w:rsidRPr="00243EB9" w:rsidRDefault="00C2735F"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5BE892"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6455E1D1"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44FF7A8" w14:textId="50858201" w:rsidR="00C2735F" w:rsidRPr="00243EB9" w:rsidRDefault="00D179CC" w:rsidP="00A05659">
            <w:pPr>
              <w:pStyle w:val="TextodeTablas"/>
              <w:rPr>
                <w:color w:val="000000"/>
                <w:lang w:val="es-HN" w:eastAsia="es-HN"/>
              </w:rPr>
            </w:pPr>
            <w:r w:rsidRPr="00243EB9">
              <w:rPr>
                <w:color w:val="000000"/>
                <w:lang w:val="es-HN" w:eastAsia="es-HN"/>
              </w:rPr>
              <w:t>Alcaldía</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6ADCD0B4"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43F8014" w14:textId="77777777" w:rsidR="00C2735F" w:rsidRPr="00243EB9" w:rsidRDefault="00C2735F"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3214E52" w14:textId="77777777" w:rsidR="00C2735F" w:rsidRPr="00243EB9" w:rsidRDefault="00C2735F"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C6451B"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66F68FCB"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4DC50AEE" w14:textId="2B138153" w:rsidR="00C2735F" w:rsidRPr="00243EB9" w:rsidRDefault="00AF0C4F" w:rsidP="00A05659">
            <w:pPr>
              <w:pStyle w:val="TextodeTablas"/>
              <w:rPr>
                <w:color w:val="000000"/>
                <w:lang w:val="es-HN" w:eastAsia="es-HN"/>
              </w:rPr>
            </w:pPr>
            <w:r w:rsidRPr="00243EB9">
              <w:rPr>
                <w:color w:val="000000"/>
                <w:lang w:val="es-HN" w:eastAsia="es-HN"/>
              </w:rPr>
              <w:t>SEDESOL</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B413DE8"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0F0A0E8" w14:textId="77777777" w:rsidR="00C2735F" w:rsidRPr="00243EB9" w:rsidRDefault="00C2735F" w:rsidP="00A05659">
            <w:pPr>
              <w:pStyle w:val="TextodeTablas"/>
              <w:rPr>
                <w:color w:val="000000"/>
                <w:lang w:val="es-HN" w:eastAsia="es-HN"/>
              </w:rPr>
            </w:pPr>
            <w:r w:rsidRPr="00243EB9">
              <w:rPr>
                <w:color w:val="000000"/>
                <w:lang w:val="es-HN" w:eastAsia="es-HN"/>
              </w:rPr>
              <w:t>5</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A59C3E4" w14:textId="77777777" w:rsidR="00C2735F" w:rsidRPr="00243EB9" w:rsidRDefault="00C2735F" w:rsidP="00A05659">
            <w:pPr>
              <w:pStyle w:val="TextodeTablas"/>
              <w:rPr>
                <w:color w:val="000000"/>
                <w:lang w:val="es-HN" w:eastAsia="es-HN"/>
              </w:rPr>
            </w:pPr>
            <w:r w:rsidRPr="00243EB9">
              <w:rPr>
                <w:color w:val="000000"/>
                <w:lang w:val="es-HN" w:eastAsia="es-HN"/>
              </w:rPr>
              <w:t>3</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BCD2FB"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5CBE53CF"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BF749D3" w14:textId="2AF52322" w:rsidR="00C2735F" w:rsidRPr="00243EB9" w:rsidRDefault="00C2735F" w:rsidP="00A05659">
            <w:pPr>
              <w:pStyle w:val="TextodeTablas"/>
              <w:rPr>
                <w:color w:val="000000"/>
                <w:lang w:val="es-HN" w:eastAsia="es-HN"/>
              </w:rPr>
            </w:pPr>
            <w:r w:rsidRPr="00243EB9">
              <w:rPr>
                <w:color w:val="000000"/>
                <w:lang w:val="es-HN" w:eastAsia="es-HN"/>
              </w:rPr>
              <w:t xml:space="preserve">Empresas de </w:t>
            </w:r>
            <w:r w:rsidR="00D179CC" w:rsidRPr="00243EB9">
              <w:rPr>
                <w:color w:val="000000"/>
                <w:lang w:val="es-HN" w:eastAsia="es-HN"/>
              </w:rPr>
              <w:t>c</w:t>
            </w:r>
            <w:r w:rsidRPr="00243EB9">
              <w:rPr>
                <w:color w:val="000000"/>
                <w:lang w:val="es-HN" w:eastAsia="es-HN"/>
              </w:rPr>
              <w:t xml:space="preserve">omidas </w:t>
            </w:r>
            <w:r w:rsidR="00D179CC" w:rsidRPr="00243EB9">
              <w:rPr>
                <w:color w:val="000000"/>
                <w:lang w:val="es-HN" w:eastAsia="es-HN"/>
              </w:rPr>
              <w:t>rápidas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8D7D1E1"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A9BA7B7"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07DDE71"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CB490D"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68EC83F1"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CA20F1C" w14:textId="77777777" w:rsidR="00C2735F" w:rsidRPr="00243EB9" w:rsidRDefault="00C2735F" w:rsidP="00A05659">
            <w:pPr>
              <w:pStyle w:val="TextodeTablas"/>
              <w:rPr>
                <w:color w:val="000000"/>
                <w:lang w:val="es-HN" w:eastAsia="es-HN"/>
              </w:rPr>
            </w:pPr>
            <w:r w:rsidRPr="00243EB9">
              <w:rPr>
                <w:color w:val="000000"/>
                <w:lang w:val="es-HN" w:eastAsia="es-HN"/>
              </w:rPr>
              <w:t>Farmacias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02A4FA8"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23EB97F"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B5F1255"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4F0E82"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03522CFD"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548E91FC" w14:textId="6C0597C8" w:rsidR="00C2735F" w:rsidRPr="00243EB9" w:rsidRDefault="00C2735F" w:rsidP="00A05659">
            <w:pPr>
              <w:pStyle w:val="TextodeTablas"/>
              <w:rPr>
                <w:color w:val="000000"/>
                <w:lang w:val="es-HN" w:eastAsia="es-HN"/>
              </w:rPr>
            </w:pPr>
            <w:r w:rsidRPr="00243EB9">
              <w:rPr>
                <w:color w:val="000000"/>
                <w:lang w:val="es-HN" w:eastAsia="es-HN"/>
              </w:rPr>
              <w:t xml:space="preserve">Laboratorios </w:t>
            </w:r>
            <w:r w:rsidR="00D179CC" w:rsidRPr="00243EB9">
              <w:rPr>
                <w:color w:val="000000"/>
                <w:lang w:val="es-HN" w:eastAsia="es-HN"/>
              </w:rPr>
              <w:t>m</w:t>
            </w:r>
            <w:r w:rsidRPr="00243EB9">
              <w:rPr>
                <w:color w:val="000000"/>
                <w:lang w:val="es-HN" w:eastAsia="es-HN"/>
              </w:rPr>
              <w:t>édicos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7C835DCA"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6B20824"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6EF2D5D"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AC0BEC"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5263D0B8"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29487A2" w14:textId="77777777" w:rsidR="00C2735F" w:rsidRPr="00243EB9" w:rsidRDefault="00C2735F" w:rsidP="00A05659">
            <w:pPr>
              <w:pStyle w:val="TextodeTablas"/>
              <w:rPr>
                <w:color w:val="000000"/>
                <w:lang w:val="es-HN" w:eastAsia="es-HN"/>
              </w:rPr>
            </w:pPr>
            <w:r w:rsidRPr="00243EB9">
              <w:rPr>
                <w:color w:val="000000"/>
                <w:lang w:val="es-HN" w:eastAsia="es-HN"/>
              </w:rPr>
              <w:t>Hospitales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723FB4B"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5A6C2184"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14E9CCB"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3FE1BEDC"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66AFF87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5A4AFD22" w14:textId="72E04308" w:rsidR="00C2735F" w:rsidRPr="00243EB9" w:rsidRDefault="00C2735F" w:rsidP="00A05659">
            <w:pPr>
              <w:pStyle w:val="TextodeTablas"/>
              <w:rPr>
                <w:color w:val="000000"/>
                <w:lang w:val="es-HN" w:eastAsia="es-HN"/>
              </w:rPr>
            </w:pPr>
            <w:r w:rsidRPr="00243EB9">
              <w:rPr>
                <w:color w:val="000000"/>
                <w:lang w:val="es-HN" w:eastAsia="es-HN"/>
              </w:rPr>
              <w:t xml:space="preserve">Clínicas </w:t>
            </w:r>
            <w:r w:rsidR="00D179CC" w:rsidRPr="00243EB9">
              <w:rPr>
                <w:color w:val="000000"/>
                <w:lang w:val="es-HN" w:eastAsia="es-HN"/>
              </w:rPr>
              <w:t>p</w:t>
            </w:r>
            <w:r w:rsidRPr="00243EB9">
              <w:rPr>
                <w:color w:val="000000"/>
                <w:lang w:val="es-HN" w:eastAsia="es-HN"/>
              </w:rPr>
              <w:t>rivadas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9DDD679"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E79A09F"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B13C43C"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005C0EC9"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7EC85464"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07DB6644" w14:textId="7F914786" w:rsidR="00C2735F" w:rsidRPr="00243EB9" w:rsidRDefault="00C2735F" w:rsidP="00A05659">
            <w:pPr>
              <w:pStyle w:val="TextodeTablas"/>
              <w:rPr>
                <w:color w:val="000000"/>
                <w:lang w:val="es-HN" w:eastAsia="es-HN"/>
              </w:rPr>
            </w:pPr>
            <w:r w:rsidRPr="00243EB9">
              <w:rPr>
                <w:color w:val="000000"/>
                <w:lang w:val="es-HN" w:eastAsia="es-HN"/>
              </w:rPr>
              <w:t xml:space="preserve">Organismos </w:t>
            </w:r>
            <w:r w:rsidR="00D179CC" w:rsidRPr="00243EB9">
              <w:rPr>
                <w:color w:val="000000"/>
                <w:lang w:val="es-HN" w:eastAsia="es-HN"/>
              </w:rPr>
              <w:t>int</w:t>
            </w:r>
            <w:r w:rsidRPr="00243EB9">
              <w:rPr>
                <w:color w:val="000000"/>
                <w:lang w:val="es-HN" w:eastAsia="es-HN"/>
              </w:rPr>
              <w:t>ernacionales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6EF04B1"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A93A071"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C7ED3FD"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974896"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0B020198"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65A7F7B" w14:textId="77777777" w:rsidR="00C2735F" w:rsidRPr="00243EB9" w:rsidRDefault="00C2735F" w:rsidP="00A05659">
            <w:pPr>
              <w:pStyle w:val="TextodeTablas"/>
              <w:rPr>
                <w:color w:val="000000"/>
                <w:lang w:val="es-HN" w:eastAsia="es-HN"/>
              </w:rPr>
            </w:pPr>
            <w:r w:rsidRPr="00243EB9">
              <w:rPr>
                <w:color w:val="000000"/>
                <w:lang w:val="es-HN" w:eastAsia="es-HN"/>
              </w:rPr>
              <w:t>Servicio de Administración de Rentas (SAR)</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8D974F7"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0968F50F" w14:textId="77777777" w:rsidR="00C2735F" w:rsidRPr="00243EB9" w:rsidRDefault="00C2735F"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A8E0550" w14:textId="77777777" w:rsidR="00C2735F" w:rsidRPr="00243EB9" w:rsidRDefault="00C2735F"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556E7EC4"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7BB66591"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6703D645" w14:textId="77777777" w:rsidR="00C2735F" w:rsidRPr="00243EB9" w:rsidRDefault="00C2735F" w:rsidP="00A05659">
            <w:pPr>
              <w:pStyle w:val="TextodeTablas"/>
              <w:rPr>
                <w:color w:val="000000"/>
                <w:lang w:val="es-HN" w:eastAsia="es-HN"/>
              </w:rPr>
            </w:pPr>
            <w:r w:rsidRPr="00243EB9">
              <w:rPr>
                <w:color w:val="000000"/>
                <w:lang w:val="es-HN" w:eastAsia="es-HN"/>
              </w:rPr>
              <w:t>FUNDAHRSE</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193FFBCC" w14:textId="77777777" w:rsidR="00C2735F" w:rsidRPr="00243EB9" w:rsidRDefault="00C2735F" w:rsidP="00A05659">
            <w:pPr>
              <w:pStyle w:val="TextodeTablas"/>
              <w:rPr>
                <w:color w:val="000000"/>
                <w:lang w:val="es-HN" w:eastAsia="es-HN"/>
              </w:rPr>
            </w:pPr>
            <w:r w:rsidRPr="00243EB9">
              <w:rPr>
                <w:color w:val="000000"/>
                <w:lang w:val="es-HN" w:eastAsia="es-HN"/>
              </w:rPr>
              <w:t>1</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6AB75B5" w14:textId="77777777" w:rsidR="00C2735F" w:rsidRPr="00243EB9" w:rsidRDefault="00C2735F" w:rsidP="00A05659">
            <w:pPr>
              <w:pStyle w:val="TextodeTablas"/>
              <w:rPr>
                <w:color w:val="000000"/>
                <w:lang w:val="es-HN" w:eastAsia="es-HN"/>
              </w:rPr>
            </w:pPr>
            <w:r w:rsidRPr="00243EB9">
              <w:rPr>
                <w:color w:val="000000"/>
                <w:lang w:val="es-HN" w:eastAsia="es-HN"/>
              </w:rPr>
              <w:t>4</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ACF8E3A" w14:textId="77777777" w:rsidR="00C2735F" w:rsidRPr="00243EB9" w:rsidRDefault="00C2735F"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47900902"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r w:rsidR="00C2735F" w:rsidRPr="00243EB9" w14:paraId="7D23FBC9" w14:textId="77777777" w:rsidTr="00C2735F">
        <w:trPr>
          <w:trHeight w:val="290"/>
          <w:jc w:val="center"/>
        </w:trPr>
        <w:tc>
          <w:tcPr>
            <w:tcW w:w="3402"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14:paraId="1F6375B2" w14:textId="77777777" w:rsidR="00C2735F" w:rsidRPr="00243EB9" w:rsidRDefault="00C2735F" w:rsidP="00A05659">
            <w:pPr>
              <w:pStyle w:val="TextodeTablas"/>
              <w:rPr>
                <w:color w:val="000000"/>
                <w:lang w:val="es-HN" w:eastAsia="es-HN"/>
              </w:rPr>
            </w:pPr>
            <w:r w:rsidRPr="00243EB9">
              <w:rPr>
                <w:color w:val="000000"/>
                <w:lang w:val="es-HN" w:eastAsia="es-HN"/>
              </w:rPr>
              <w:t>Donantes potenciales</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45A6F79E" w14:textId="77777777" w:rsidR="00C2735F" w:rsidRPr="00243EB9" w:rsidRDefault="00C2735F" w:rsidP="00A05659">
            <w:pPr>
              <w:pStyle w:val="TextodeTablas"/>
              <w:rPr>
                <w:color w:val="000000"/>
                <w:lang w:val="es-HN" w:eastAsia="es-HN"/>
              </w:rPr>
            </w:pPr>
            <w:r w:rsidRPr="00243EB9">
              <w:rPr>
                <w:color w:val="000000"/>
                <w:lang w:val="es-HN" w:eastAsia="es-HN"/>
              </w:rPr>
              <w:t>3</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31764CF4" w14:textId="77777777" w:rsidR="00C2735F" w:rsidRPr="00243EB9" w:rsidRDefault="00C2735F" w:rsidP="00A05659">
            <w:pPr>
              <w:pStyle w:val="TextodeTablas"/>
              <w:rPr>
                <w:color w:val="000000"/>
                <w:lang w:val="es-HN" w:eastAsia="es-HN"/>
              </w:rPr>
            </w:pPr>
            <w:r w:rsidRPr="00243EB9">
              <w:rPr>
                <w:color w:val="000000"/>
                <w:lang w:val="es-HN" w:eastAsia="es-HN"/>
              </w:rPr>
              <w:t>2</w:t>
            </w:r>
          </w:p>
        </w:tc>
        <w:tc>
          <w:tcPr>
            <w:tcW w:w="1134" w:type="dxa"/>
            <w:tcBorders>
              <w:top w:val="single" w:sz="4" w:space="0" w:color="000000"/>
              <w:left w:val="nil"/>
              <w:bottom w:val="single" w:sz="4" w:space="0" w:color="auto"/>
              <w:right w:val="single" w:sz="4" w:space="0" w:color="auto"/>
            </w:tcBorders>
            <w:shd w:val="clear" w:color="auto" w:fill="auto"/>
            <w:noWrap/>
            <w:vAlign w:val="bottom"/>
            <w:hideMark/>
          </w:tcPr>
          <w:p w14:paraId="2272FD57" w14:textId="77777777" w:rsidR="00C2735F" w:rsidRPr="00243EB9" w:rsidRDefault="00C2735F" w:rsidP="00A05659">
            <w:pPr>
              <w:pStyle w:val="TextodeTablas"/>
              <w:rPr>
                <w:color w:val="000000"/>
                <w:lang w:val="es-HN" w:eastAsia="es-HN"/>
              </w:rPr>
            </w:pPr>
            <w:r w:rsidRPr="00243EB9">
              <w:rPr>
                <w:color w:val="000000"/>
                <w:lang w:val="es-HN" w:eastAsia="es-HN"/>
              </w:rPr>
              <w:t>2.5</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6DBE22" w14:textId="77777777" w:rsidR="00C2735F" w:rsidRPr="00243EB9" w:rsidRDefault="00C2735F" w:rsidP="00A05659">
            <w:pPr>
              <w:pStyle w:val="TextodeTablas"/>
              <w:rPr>
                <w:color w:val="000000"/>
                <w:lang w:val="es-HN" w:eastAsia="es-HN"/>
              </w:rPr>
            </w:pPr>
            <w:r w:rsidRPr="00243EB9">
              <w:rPr>
                <w:color w:val="000000"/>
                <w:lang w:val="es-HN" w:eastAsia="es-HN"/>
              </w:rPr>
              <w:t>Bajo</w:t>
            </w:r>
          </w:p>
        </w:tc>
      </w:tr>
    </w:tbl>
    <w:p w14:paraId="2B863198" w14:textId="77777777" w:rsidR="00877CAE" w:rsidRPr="00243EB9" w:rsidRDefault="00877CAE" w:rsidP="00A05659">
      <w:pPr>
        <w:pStyle w:val="Figuras"/>
        <w:rPr>
          <w:rStyle w:val="Textoennegrita"/>
        </w:rPr>
      </w:pPr>
    </w:p>
    <w:p w14:paraId="6A0B1DE3" w14:textId="77777777" w:rsidR="00877CAE" w:rsidRPr="00243EB9" w:rsidRDefault="00877CAE" w:rsidP="00A05659">
      <w:pPr>
        <w:pStyle w:val="TextoPrincipal"/>
        <w:rPr>
          <w:rStyle w:val="Textoennegrita"/>
          <w:b w:val="0"/>
          <w:bCs w:val="0"/>
        </w:rPr>
      </w:pPr>
    </w:p>
    <w:p w14:paraId="23EF7A61" w14:textId="77777777" w:rsidR="00C2735F" w:rsidRPr="00243EB9" w:rsidRDefault="00C2735F" w:rsidP="00A05659">
      <w:pPr>
        <w:pStyle w:val="TextoPrincipal"/>
        <w:rPr>
          <w:rStyle w:val="Textoennegrita"/>
          <w:b w:val="0"/>
          <w:bCs w:val="0"/>
        </w:rPr>
      </w:pPr>
    </w:p>
    <w:p w14:paraId="23B60A66" w14:textId="77777777" w:rsidR="00C2735F" w:rsidRPr="00243EB9" w:rsidRDefault="00C2735F" w:rsidP="00A05659">
      <w:pPr>
        <w:pStyle w:val="TextoPrincipal"/>
        <w:rPr>
          <w:rStyle w:val="Textoennegrita"/>
          <w:b w:val="0"/>
          <w:bCs w:val="0"/>
        </w:rPr>
      </w:pPr>
    </w:p>
    <w:p w14:paraId="04CC4D80" w14:textId="77777777" w:rsidR="00C2735F" w:rsidRPr="00243EB9" w:rsidRDefault="00C2735F" w:rsidP="00A05659">
      <w:pPr>
        <w:pStyle w:val="TextoPrincipal"/>
        <w:rPr>
          <w:rStyle w:val="Textoennegrita"/>
          <w:b w:val="0"/>
          <w:bCs w:val="0"/>
        </w:rPr>
      </w:pPr>
    </w:p>
    <w:p w14:paraId="3C352897" w14:textId="77777777" w:rsidR="00C2735F" w:rsidRPr="00243EB9" w:rsidRDefault="00C2735F" w:rsidP="00A05659">
      <w:pPr>
        <w:pStyle w:val="TextoPrincipal"/>
        <w:rPr>
          <w:rStyle w:val="Textoennegrita"/>
          <w:b w:val="0"/>
          <w:bCs w:val="0"/>
        </w:rPr>
      </w:pPr>
    </w:p>
    <w:p w14:paraId="15ADAC62" w14:textId="77777777" w:rsidR="00C2735F" w:rsidRPr="00243EB9" w:rsidRDefault="00C2735F" w:rsidP="00A05659">
      <w:pPr>
        <w:pStyle w:val="TextoPrincipal"/>
        <w:rPr>
          <w:rStyle w:val="Textoennegrita"/>
          <w:b w:val="0"/>
          <w:bCs w:val="0"/>
        </w:rPr>
      </w:pPr>
    </w:p>
    <w:p w14:paraId="19B8C9A7" w14:textId="77777777" w:rsidR="00C2735F" w:rsidRPr="00243EB9" w:rsidRDefault="00C2735F" w:rsidP="00A05659">
      <w:pPr>
        <w:pStyle w:val="TextoPrincipal"/>
        <w:rPr>
          <w:rStyle w:val="Textoennegrita"/>
          <w:b w:val="0"/>
          <w:bCs w:val="0"/>
        </w:rPr>
      </w:pPr>
    </w:p>
    <w:p w14:paraId="2611A94C" w14:textId="77777777" w:rsidR="00C2735F" w:rsidRPr="00243EB9" w:rsidRDefault="00C2735F" w:rsidP="00A05659">
      <w:pPr>
        <w:pStyle w:val="TextoPrincipal"/>
        <w:rPr>
          <w:rStyle w:val="Textoennegrita"/>
          <w:b w:val="0"/>
          <w:bCs w:val="0"/>
        </w:rPr>
      </w:pPr>
    </w:p>
    <w:p w14:paraId="0E66A0EE" w14:textId="77777777" w:rsidR="00C2735F" w:rsidRPr="00243EB9" w:rsidRDefault="00C2735F" w:rsidP="00A05659">
      <w:pPr>
        <w:pStyle w:val="TextoPrincipal"/>
        <w:rPr>
          <w:rStyle w:val="Textoennegrita"/>
          <w:b w:val="0"/>
          <w:bCs w:val="0"/>
        </w:rPr>
      </w:pPr>
    </w:p>
    <w:p w14:paraId="1D2187E7" w14:textId="77777777" w:rsidR="00C2735F" w:rsidRPr="00243EB9" w:rsidRDefault="00C2735F" w:rsidP="00A05659">
      <w:pPr>
        <w:pStyle w:val="TextoPrincipal"/>
        <w:rPr>
          <w:rStyle w:val="Textoennegrita"/>
          <w:b w:val="0"/>
          <w:bCs w:val="0"/>
        </w:rPr>
      </w:pPr>
    </w:p>
    <w:p w14:paraId="5E6F50E6" w14:textId="77777777" w:rsidR="00C2735F" w:rsidRPr="00243EB9" w:rsidRDefault="00C2735F" w:rsidP="00A05659">
      <w:pPr>
        <w:pStyle w:val="TextoPrincipal"/>
        <w:rPr>
          <w:rStyle w:val="Textoennegrita"/>
          <w:b w:val="0"/>
          <w:bCs w:val="0"/>
        </w:rPr>
      </w:pPr>
    </w:p>
    <w:p w14:paraId="0806EBFE" w14:textId="77777777" w:rsidR="00C2735F" w:rsidRPr="00243EB9" w:rsidRDefault="00C2735F" w:rsidP="00A05659">
      <w:pPr>
        <w:pStyle w:val="TextoPrincipal"/>
        <w:rPr>
          <w:rStyle w:val="Textoennegrita"/>
          <w:b w:val="0"/>
          <w:bCs w:val="0"/>
        </w:rPr>
      </w:pPr>
    </w:p>
    <w:p w14:paraId="51D37555" w14:textId="77777777" w:rsidR="00877CAE" w:rsidRPr="00243EB9" w:rsidRDefault="00877CAE" w:rsidP="00A05659">
      <w:pPr>
        <w:pStyle w:val="TextoPrincipal"/>
        <w:rPr>
          <w:rStyle w:val="Textoennegrita"/>
        </w:rPr>
      </w:pPr>
    </w:p>
    <w:p w14:paraId="3D4F9C62" w14:textId="3A761B41" w:rsidR="00C2735F" w:rsidRPr="00243EB9" w:rsidRDefault="00C2735F" w:rsidP="00A05659">
      <w:pPr>
        <w:pStyle w:val="TextoPrincipal"/>
        <w:rPr>
          <w:rStyle w:val="Textoennegrita"/>
        </w:rPr>
      </w:pPr>
      <w:r w:rsidRPr="00243EB9">
        <w:rPr>
          <w:rStyle w:val="Textoennegrita"/>
        </w:rPr>
        <w:lastRenderedPageBreak/>
        <w:t>Anexo 8. Procedimiento AS IS de afiliación de nuevos miembros.</w:t>
      </w:r>
    </w:p>
    <w:p w14:paraId="322F3837" w14:textId="77777777" w:rsidR="00C2735F" w:rsidRPr="00243EB9" w:rsidRDefault="00C2735F" w:rsidP="00A05659">
      <w:pPr>
        <w:pStyle w:val="Figuras"/>
        <w:rPr>
          <w:rStyle w:val="Textoennegrita"/>
        </w:rPr>
      </w:pPr>
      <w:r w:rsidRPr="00243EB9">
        <w:rPr>
          <w:rStyle w:val="Textoennegrita"/>
          <w:noProof/>
        </w:rPr>
        <w:drawing>
          <wp:inline distT="0" distB="0" distL="0" distR="0" wp14:anchorId="1BD63D8E" wp14:editId="05042650">
            <wp:extent cx="5937885" cy="7303135"/>
            <wp:effectExtent l="0" t="0" r="5715" b="0"/>
            <wp:docPr id="483694754" name="Picture 483694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937885" cy="7303135"/>
                    </a:xfrm>
                    <a:prstGeom prst="rect">
                      <a:avLst/>
                    </a:prstGeom>
                    <a:noFill/>
                    <a:ln>
                      <a:noFill/>
                    </a:ln>
                  </pic:spPr>
                </pic:pic>
              </a:graphicData>
            </a:graphic>
          </wp:inline>
        </w:drawing>
      </w:r>
    </w:p>
    <w:p w14:paraId="588C5CF0" w14:textId="77777777" w:rsidR="00C2735F" w:rsidRPr="00243EB9" w:rsidRDefault="00C2735F" w:rsidP="00A05659">
      <w:pPr>
        <w:pStyle w:val="TextoPrincipal"/>
        <w:rPr>
          <w:rStyle w:val="Textoennegrita"/>
        </w:rPr>
      </w:pPr>
    </w:p>
    <w:p w14:paraId="06EC9653" w14:textId="77777777" w:rsidR="00C2735F" w:rsidRPr="00243EB9" w:rsidRDefault="00C2735F" w:rsidP="00A05659">
      <w:pPr>
        <w:pStyle w:val="TextoPrincipal"/>
        <w:rPr>
          <w:rStyle w:val="Textoennegrita"/>
        </w:rPr>
      </w:pPr>
    </w:p>
    <w:p w14:paraId="2FE1EEF0" w14:textId="7D59F95E" w:rsidR="00B85529" w:rsidRPr="00243EB9" w:rsidRDefault="00B85529" w:rsidP="00A05659">
      <w:pPr>
        <w:pStyle w:val="TextoPrincipal"/>
        <w:rPr>
          <w:rStyle w:val="Textoennegrita"/>
        </w:rPr>
      </w:pPr>
      <w:r w:rsidRPr="00243EB9">
        <w:rPr>
          <w:rStyle w:val="Textoennegrita"/>
        </w:rPr>
        <w:lastRenderedPageBreak/>
        <w:t xml:space="preserve">Anexo </w:t>
      </w:r>
      <w:r w:rsidR="00C2735F" w:rsidRPr="00243EB9">
        <w:rPr>
          <w:rStyle w:val="Textoennegrita"/>
        </w:rPr>
        <w:t>9</w:t>
      </w:r>
      <w:r w:rsidRPr="00243EB9">
        <w:rPr>
          <w:rStyle w:val="Textoennegrita"/>
        </w:rPr>
        <w:t xml:space="preserve">. Formato blanco: </w:t>
      </w:r>
      <w:r w:rsidR="00DE3790" w:rsidRPr="00243EB9">
        <w:rPr>
          <w:rStyle w:val="Textoennegrita"/>
        </w:rPr>
        <w:t>¿Quiénes somos?</w:t>
      </w:r>
    </w:p>
    <w:p w14:paraId="656FB9A5" w14:textId="265FFB44" w:rsidR="00517347" w:rsidRPr="00243EB9" w:rsidRDefault="00517347" w:rsidP="00A05659">
      <w:pPr>
        <w:pStyle w:val="Figuras"/>
        <w:rPr>
          <w:rStyle w:val="FigurasCar"/>
        </w:rPr>
      </w:pPr>
      <w:r w:rsidRPr="00243EB9">
        <w:rPr>
          <w:rStyle w:val="FigurasCar"/>
          <w:noProof/>
        </w:rPr>
        <w:drawing>
          <wp:inline distT="0" distB="0" distL="0" distR="0" wp14:anchorId="6261D653" wp14:editId="2789ED9D">
            <wp:extent cx="5943600" cy="5943600"/>
            <wp:effectExtent l="0" t="0" r="0" b="0"/>
            <wp:docPr id="574292836" name="Picture 574292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p>
    <w:p w14:paraId="6F1C5CA1" w14:textId="77777777" w:rsidR="00517347" w:rsidRPr="00243EB9" w:rsidRDefault="00517347" w:rsidP="00A05659">
      <w:pPr>
        <w:pStyle w:val="TextoPrincipal"/>
        <w:rPr>
          <w:rStyle w:val="FigurasCar"/>
        </w:rPr>
      </w:pPr>
    </w:p>
    <w:p w14:paraId="257FE480" w14:textId="77777777" w:rsidR="00517347" w:rsidRPr="00243EB9" w:rsidRDefault="00517347" w:rsidP="00A05659">
      <w:pPr>
        <w:pStyle w:val="TextoPrincipal"/>
        <w:rPr>
          <w:rStyle w:val="FigurasCar"/>
        </w:rPr>
      </w:pPr>
    </w:p>
    <w:p w14:paraId="2C5DAD4D" w14:textId="77777777" w:rsidR="00517347" w:rsidRPr="00243EB9" w:rsidRDefault="00517347" w:rsidP="00A05659">
      <w:pPr>
        <w:pStyle w:val="TextoPrincipal"/>
        <w:rPr>
          <w:rStyle w:val="FigurasCar"/>
        </w:rPr>
      </w:pPr>
    </w:p>
    <w:p w14:paraId="208765B0" w14:textId="77777777" w:rsidR="00517347" w:rsidRPr="00243EB9" w:rsidRDefault="00517347" w:rsidP="00A05659">
      <w:pPr>
        <w:pStyle w:val="TextoPrincipal"/>
        <w:rPr>
          <w:rStyle w:val="FigurasCar"/>
        </w:rPr>
      </w:pPr>
    </w:p>
    <w:p w14:paraId="2391FF0E" w14:textId="77777777" w:rsidR="00517347" w:rsidRPr="00243EB9" w:rsidRDefault="00517347" w:rsidP="00A05659">
      <w:pPr>
        <w:pStyle w:val="TextoPrincipal"/>
        <w:rPr>
          <w:rStyle w:val="FigurasCar"/>
        </w:rPr>
      </w:pPr>
    </w:p>
    <w:p w14:paraId="1E718227" w14:textId="77777777" w:rsidR="00517347" w:rsidRPr="00243EB9" w:rsidRDefault="00517347" w:rsidP="00A05659">
      <w:pPr>
        <w:pStyle w:val="TextoPrincipal"/>
        <w:rPr>
          <w:rStyle w:val="FigurasCar"/>
        </w:rPr>
      </w:pPr>
    </w:p>
    <w:p w14:paraId="6626BF62" w14:textId="77777777" w:rsidR="00517347" w:rsidRPr="00243EB9" w:rsidRDefault="00517347" w:rsidP="00A05659">
      <w:pPr>
        <w:pStyle w:val="TextoPrincipal"/>
        <w:rPr>
          <w:rStyle w:val="FigurasCar"/>
        </w:rPr>
      </w:pPr>
    </w:p>
    <w:p w14:paraId="2262DED8" w14:textId="46B6D080" w:rsidR="00517347" w:rsidRPr="00243EB9" w:rsidRDefault="00517347" w:rsidP="00A05659">
      <w:pPr>
        <w:pStyle w:val="TextoPrincipal"/>
        <w:rPr>
          <w:rStyle w:val="Textoennegrita"/>
        </w:rPr>
      </w:pPr>
      <w:r w:rsidRPr="00243EB9">
        <w:rPr>
          <w:rStyle w:val="Textoennegrita"/>
        </w:rPr>
        <w:lastRenderedPageBreak/>
        <w:t xml:space="preserve">Anexo </w:t>
      </w:r>
      <w:r w:rsidR="00C2735F" w:rsidRPr="00243EB9">
        <w:rPr>
          <w:rStyle w:val="Textoennegrita"/>
        </w:rPr>
        <w:t>10</w:t>
      </w:r>
      <w:r w:rsidRPr="00243EB9">
        <w:rPr>
          <w:rStyle w:val="Textoennegrita"/>
        </w:rPr>
        <w:t xml:space="preserve">. Formato </w:t>
      </w:r>
      <w:r w:rsidR="007134C0" w:rsidRPr="00243EB9">
        <w:rPr>
          <w:rStyle w:val="Textoennegrita"/>
        </w:rPr>
        <w:t>lila</w:t>
      </w:r>
      <w:r w:rsidRPr="00243EB9">
        <w:rPr>
          <w:rStyle w:val="Textoennegrita"/>
        </w:rPr>
        <w:t xml:space="preserve">: </w:t>
      </w:r>
      <w:r w:rsidR="00256226" w:rsidRPr="00243EB9">
        <w:rPr>
          <w:rStyle w:val="Textoennegrita"/>
        </w:rPr>
        <w:t>Beneficios y responsabilidades</w:t>
      </w:r>
      <w:r w:rsidR="00B81071" w:rsidRPr="00243EB9">
        <w:rPr>
          <w:rStyle w:val="Textoennegrita"/>
        </w:rPr>
        <w:t>.</w:t>
      </w:r>
    </w:p>
    <w:p w14:paraId="5EF9CDA5" w14:textId="0D02F523" w:rsidR="00517347" w:rsidRPr="00243EB9" w:rsidRDefault="00256226" w:rsidP="00A05659">
      <w:pPr>
        <w:pStyle w:val="Figuras"/>
        <w:rPr>
          <w:rStyle w:val="FigurasCar"/>
        </w:rPr>
      </w:pPr>
      <w:r w:rsidRPr="00243EB9">
        <w:rPr>
          <w:rStyle w:val="FigurasCar"/>
          <w:noProof/>
        </w:rPr>
        <w:drawing>
          <wp:inline distT="0" distB="0" distL="0" distR="0" wp14:anchorId="5F1FEF11" wp14:editId="0AFED2BD">
            <wp:extent cx="5943600" cy="7411085"/>
            <wp:effectExtent l="0" t="0" r="0" b="0"/>
            <wp:docPr id="1078321236" name="Picture 107832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943600" cy="7411085"/>
                    </a:xfrm>
                    <a:prstGeom prst="rect">
                      <a:avLst/>
                    </a:prstGeom>
                    <a:noFill/>
                    <a:ln>
                      <a:noFill/>
                    </a:ln>
                  </pic:spPr>
                </pic:pic>
              </a:graphicData>
            </a:graphic>
          </wp:inline>
        </w:drawing>
      </w:r>
    </w:p>
    <w:p w14:paraId="5DE63850" w14:textId="77777777" w:rsidR="008A0173" w:rsidRPr="00243EB9" w:rsidRDefault="008A0173" w:rsidP="00A05659">
      <w:pPr>
        <w:pStyle w:val="Figuras"/>
        <w:rPr>
          <w:rStyle w:val="FigurasCar"/>
        </w:rPr>
      </w:pPr>
    </w:p>
    <w:p w14:paraId="4DAC3C47" w14:textId="77777777" w:rsidR="00517347" w:rsidRPr="00243EB9" w:rsidRDefault="00517347" w:rsidP="00A05659">
      <w:pPr>
        <w:pStyle w:val="TextoPrincipal"/>
        <w:rPr>
          <w:rStyle w:val="FigurasCar"/>
        </w:rPr>
      </w:pPr>
    </w:p>
    <w:p w14:paraId="52170BFB" w14:textId="6B268EBE" w:rsidR="00517347" w:rsidRPr="00243EB9" w:rsidRDefault="00517347" w:rsidP="00A05659">
      <w:pPr>
        <w:pStyle w:val="TextoPrincipal"/>
        <w:rPr>
          <w:rStyle w:val="Textoennegrita"/>
        </w:rPr>
      </w:pPr>
      <w:r w:rsidRPr="00243EB9">
        <w:rPr>
          <w:rStyle w:val="Textoennegrita"/>
        </w:rPr>
        <w:lastRenderedPageBreak/>
        <w:t xml:space="preserve">Anexo </w:t>
      </w:r>
      <w:r w:rsidR="00C2735F" w:rsidRPr="00243EB9">
        <w:rPr>
          <w:rStyle w:val="Textoennegrita"/>
        </w:rPr>
        <w:t>11</w:t>
      </w:r>
      <w:r w:rsidRPr="00243EB9">
        <w:rPr>
          <w:rStyle w:val="Textoennegrita"/>
        </w:rPr>
        <w:t xml:space="preserve">. Formato </w:t>
      </w:r>
      <w:r w:rsidR="00371D74" w:rsidRPr="00243EB9">
        <w:rPr>
          <w:rStyle w:val="Textoennegrita"/>
        </w:rPr>
        <w:t>púrpura</w:t>
      </w:r>
      <w:r w:rsidRPr="00243EB9">
        <w:rPr>
          <w:rStyle w:val="Textoennegrita"/>
        </w:rPr>
        <w:t xml:space="preserve">: </w:t>
      </w:r>
      <w:r w:rsidR="00371D74" w:rsidRPr="00243EB9">
        <w:rPr>
          <w:rStyle w:val="Textoennegrita"/>
        </w:rPr>
        <w:t>Nota de bienvenida</w:t>
      </w:r>
      <w:r w:rsidR="00B81071" w:rsidRPr="00243EB9">
        <w:rPr>
          <w:rStyle w:val="Textoennegrita"/>
        </w:rPr>
        <w:t>.</w:t>
      </w:r>
    </w:p>
    <w:p w14:paraId="3EDA021B" w14:textId="6698E1F9" w:rsidR="008A0173" w:rsidRPr="00243EB9" w:rsidRDefault="00371D74" w:rsidP="00A05659">
      <w:pPr>
        <w:pStyle w:val="Figuras"/>
        <w:rPr>
          <w:rStyle w:val="Textoennegrita"/>
        </w:rPr>
      </w:pPr>
      <w:r w:rsidRPr="00243EB9">
        <w:rPr>
          <w:rStyle w:val="FigurasCar"/>
          <w:noProof/>
        </w:rPr>
        <w:drawing>
          <wp:inline distT="0" distB="0" distL="0" distR="0" wp14:anchorId="12220439" wp14:editId="3E08AE5D">
            <wp:extent cx="5932805" cy="6219825"/>
            <wp:effectExtent l="0" t="0" r="0" b="9525"/>
            <wp:docPr id="282720765" name="Picture 28272076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720765" name="Imagen 10" descr="Texto&#10;&#10;Descripción generada automáticamente"/>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932805" cy="6219825"/>
                    </a:xfrm>
                    <a:prstGeom prst="rect">
                      <a:avLst/>
                    </a:prstGeom>
                    <a:noFill/>
                    <a:ln>
                      <a:noFill/>
                    </a:ln>
                  </pic:spPr>
                </pic:pic>
              </a:graphicData>
            </a:graphic>
          </wp:inline>
        </w:drawing>
      </w:r>
    </w:p>
    <w:p w14:paraId="594F4BAD" w14:textId="077E108A" w:rsidR="00517347" w:rsidRPr="00243EB9" w:rsidRDefault="00517347" w:rsidP="00A05659">
      <w:pPr>
        <w:pStyle w:val="Figuras"/>
        <w:rPr>
          <w:rStyle w:val="FigurasCar"/>
        </w:rPr>
      </w:pPr>
    </w:p>
    <w:p w14:paraId="722C2911" w14:textId="77777777" w:rsidR="00517347" w:rsidRPr="00243EB9" w:rsidRDefault="00517347" w:rsidP="00A05659">
      <w:pPr>
        <w:pStyle w:val="TextoPrincipal"/>
        <w:rPr>
          <w:rStyle w:val="FigurasCar"/>
        </w:rPr>
      </w:pPr>
    </w:p>
    <w:p w14:paraId="7640BF63" w14:textId="77777777" w:rsidR="0029507D" w:rsidRPr="00243EB9" w:rsidRDefault="0029507D" w:rsidP="00A05659">
      <w:pPr>
        <w:pStyle w:val="TextoPrincipal"/>
        <w:rPr>
          <w:rStyle w:val="FigurasCar"/>
        </w:rPr>
      </w:pPr>
    </w:p>
    <w:p w14:paraId="26C9B4AC" w14:textId="77777777" w:rsidR="0029507D" w:rsidRPr="00243EB9" w:rsidRDefault="0029507D" w:rsidP="00A05659">
      <w:pPr>
        <w:pStyle w:val="TextoPrincipal"/>
        <w:rPr>
          <w:rStyle w:val="FigurasCar"/>
        </w:rPr>
      </w:pPr>
    </w:p>
    <w:p w14:paraId="5B15D900" w14:textId="77777777" w:rsidR="0029507D" w:rsidRPr="00243EB9" w:rsidRDefault="0029507D" w:rsidP="00A05659">
      <w:pPr>
        <w:pStyle w:val="TextoPrincipal"/>
        <w:rPr>
          <w:rStyle w:val="FigurasCar"/>
        </w:rPr>
      </w:pPr>
    </w:p>
    <w:p w14:paraId="4FE20EEB" w14:textId="77777777" w:rsidR="008A0173" w:rsidRPr="00243EB9" w:rsidRDefault="008A0173" w:rsidP="00A05659">
      <w:pPr>
        <w:pStyle w:val="TextoPrincipal"/>
        <w:rPr>
          <w:rStyle w:val="FigurasCar"/>
        </w:rPr>
      </w:pPr>
    </w:p>
    <w:p w14:paraId="7BF38346" w14:textId="627C190F" w:rsidR="00517347" w:rsidRPr="00243EB9" w:rsidRDefault="00517347" w:rsidP="00A05659">
      <w:pPr>
        <w:pStyle w:val="TextoPrincipal"/>
        <w:rPr>
          <w:rStyle w:val="Textoennegrita"/>
        </w:rPr>
      </w:pPr>
      <w:r w:rsidRPr="00243EB9">
        <w:rPr>
          <w:rStyle w:val="Textoennegrita"/>
        </w:rPr>
        <w:lastRenderedPageBreak/>
        <w:t xml:space="preserve">Anexo </w:t>
      </w:r>
      <w:r w:rsidR="00C2735F" w:rsidRPr="00243EB9">
        <w:rPr>
          <w:rStyle w:val="Textoennegrita"/>
        </w:rPr>
        <w:t>12</w:t>
      </w:r>
      <w:r w:rsidRPr="00243EB9">
        <w:rPr>
          <w:rStyle w:val="Textoennegrita"/>
        </w:rPr>
        <w:t>. Formato</w:t>
      </w:r>
      <w:r w:rsidR="0029507D" w:rsidRPr="00243EB9">
        <w:rPr>
          <w:rStyle w:val="Textoennegrita"/>
        </w:rPr>
        <w:t xml:space="preserve"> azul</w:t>
      </w:r>
      <w:r w:rsidRPr="00243EB9">
        <w:rPr>
          <w:rStyle w:val="Textoennegrita"/>
        </w:rPr>
        <w:t xml:space="preserve">: </w:t>
      </w:r>
      <w:r w:rsidR="0029507D" w:rsidRPr="00243EB9">
        <w:rPr>
          <w:rStyle w:val="Textoennegrita"/>
        </w:rPr>
        <w:t>Información sobre comités</w:t>
      </w:r>
      <w:r w:rsidR="00B81071" w:rsidRPr="00243EB9">
        <w:rPr>
          <w:rStyle w:val="Textoennegrita"/>
        </w:rPr>
        <w:t>.</w:t>
      </w:r>
    </w:p>
    <w:p w14:paraId="14076D29" w14:textId="082D1A3D" w:rsidR="00517347" w:rsidRPr="00243EB9" w:rsidRDefault="0029507D" w:rsidP="00A05659">
      <w:pPr>
        <w:pStyle w:val="Figuras"/>
        <w:rPr>
          <w:rStyle w:val="FigurasCar"/>
        </w:rPr>
      </w:pPr>
      <w:r w:rsidRPr="00243EB9">
        <w:rPr>
          <w:rStyle w:val="FigurasCar"/>
          <w:noProof/>
        </w:rPr>
        <w:drawing>
          <wp:inline distT="0" distB="0" distL="0" distR="0" wp14:anchorId="455448D0" wp14:editId="38640DEB">
            <wp:extent cx="5943600" cy="7072630"/>
            <wp:effectExtent l="0" t="0" r="0" b="0"/>
            <wp:docPr id="1121549857" name="Picture 1121549857"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549857" name="Imagen 9" descr="Texto&#10;&#10;Descripción generada automáticamente"/>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943600" cy="7072630"/>
                    </a:xfrm>
                    <a:prstGeom prst="rect">
                      <a:avLst/>
                    </a:prstGeom>
                    <a:noFill/>
                    <a:ln>
                      <a:noFill/>
                    </a:ln>
                  </pic:spPr>
                </pic:pic>
              </a:graphicData>
            </a:graphic>
          </wp:inline>
        </w:drawing>
      </w:r>
    </w:p>
    <w:p w14:paraId="6C0F6AC9" w14:textId="77777777" w:rsidR="00517347" w:rsidRPr="00243EB9" w:rsidRDefault="00517347" w:rsidP="00A05659">
      <w:pPr>
        <w:pStyle w:val="TextoPrincipal"/>
        <w:rPr>
          <w:rStyle w:val="FigurasCar"/>
        </w:rPr>
      </w:pPr>
    </w:p>
    <w:p w14:paraId="0CEDF58E" w14:textId="77777777" w:rsidR="00B81071" w:rsidRPr="00243EB9" w:rsidRDefault="00B81071" w:rsidP="00A05659">
      <w:pPr>
        <w:pStyle w:val="TextoPrincipal"/>
        <w:rPr>
          <w:rStyle w:val="FigurasCar"/>
        </w:rPr>
      </w:pPr>
    </w:p>
    <w:p w14:paraId="4FE3774F" w14:textId="77777777" w:rsidR="00B81071" w:rsidRPr="00243EB9" w:rsidRDefault="00B81071" w:rsidP="00A05659">
      <w:pPr>
        <w:pStyle w:val="TextoPrincipal"/>
        <w:rPr>
          <w:rStyle w:val="FigurasCar"/>
        </w:rPr>
      </w:pPr>
    </w:p>
    <w:p w14:paraId="26ED0228" w14:textId="7CB33258" w:rsidR="005A584F" w:rsidRPr="00243EB9" w:rsidRDefault="005A584F" w:rsidP="00A05659">
      <w:pPr>
        <w:pStyle w:val="TextoPrincipal"/>
        <w:rPr>
          <w:rStyle w:val="Textoennegrita"/>
        </w:rPr>
      </w:pPr>
      <w:r w:rsidRPr="00243EB9">
        <w:rPr>
          <w:rStyle w:val="Textoennegrita"/>
        </w:rPr>
        <w:lastRenderedPageBreak/>
        <w:t>Anexo 1</w:t>
      </w:r>
      <w:r w:rsidR="00C2735F" w:rsidRPr="00243EB9">
        <w:rPr>
          <w:rStyle w:val="Textoennegrita"/>
        </w:rPr>
        <w:t>3</w:t>
      </w:r>
      <w:r w:rsidRPr="00243EB9">
        <w:rPr>
          <w:rStyle w:val="Textoennegrita"/>
        </w:rPr>
        <w:t>. Constancia de Donación.</w:t>
      </w:r>
    </w:p>
    <w:p w14:paraId="2D5474DF" w14:textId="0B9D5DAD" w:rsidR="00517347" w:rsidRPr="00756FE5" w:rsidRDefault="00CC4412" w:rsidP="00A05659">
      <w:pPr>
        <w:pStyle w:val="Figuras"/>
        <w:rPr>
          <w:rStyle w:val="FigurasCar"/>
        </w:rPr>
      </w:pPr>
      <w:r w:rsidRPr="00243EB9">
        <w:rPr>
          <w:noProof/>
        </w:rPr>
        <w:drawing>
          <wp:inline distT="0" distB="0" distL="0" distR="0" wp14:anchorId="0848F19B" wp14:editId="27B47E0B">
            <wp:extent cx="3978482" cy="7208322"/>
            <wp:effectExtent l="0" t="0" r="3175" b="0"/>
            <wp:docPr id="1811749419" name="Picture 1811749419" descr="Interfaz de usuario gráfica,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749419" name="Imagen 5" descr="Interfaz de usuario gráfica, Aplicación, Correo electrónico&#10;&#10;Descripción generada automáticamente"/>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979000" cy="7209260"/>
                    </a:xfrm>
                    <a:prstGeom prst="rect">
                      <a:avLst/>
                    </a:prstGeom>
                    <a:noFill/>
                    <a:ln>
                      <a:noFill/>
                    </a:ln>
                  </pic:spPr>
                </pic:pic>
              </a:graphicData>
            </a:graphic>
          </wp:inline>
        </w:drawing>
      </w:r>
    </w:p>
    <w:sectPr w:rsidR="00517347" w:rsidRPr="00756FE5" w:rsidSect="009608FE">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7328F" w14:textId="77777777" w:rsidR="009608FE" w:rsidRDefault="009608FE" w:rsidP="002313B9">
      <w:r>
        <w:separator/>
      </w:r>
    </w:p>
    <w:p w14:paraId="4E0B874B" w14:textId="77777777" w:rsidR="009608FE" w:rsidRDefault="009608FE"/>
  </w:endnote>
  <w:endnote w:type="continuationSeparator" w:id="0">
    <w:p w14:paraId="087F7CD7" w14:textId="77777777" w:rsidR="009608FE" w:rsidRDefault="009608FE" w:rsidP="002313B9">
      <w:r>
        <w:continuationSeparator/>
      </w:r>
    </w:p>
    <w:p w14:paraId="1DE50286" w14:textId="77777777" w:rsidR="009608FE" w:rsidRDefault="009608FE"/>
  </w:endnote>
  <w:endnote w:type="continuationNotice" w:id="1">
    <w:p w14:paraId="5EB755E6" w14:textId="77777777" w:rsidR="009608FE" w:rsidRDefault="009608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407D24" w14:textId="77777777" w:rsidR="009608FE" w:rsidRDefault="009608FE" w:rsidP="002313B9">
      <w:r>
        <w:separator/>
      </w:r>
    </w:p>
    <w:p w14:paraId="7C0D82E6" w14:textId="77777777" w:rsidR="009608FE" w:rsidRDefault="009608FE"/>
  </w:footnote>
  <w:footnote w:type="continuationSeparator" w:id="0">
    <w:p w14:paraId="64FA8D65" w14:textId="77777777" w:rsidR="009608FE" w:rsidRDefault="009608FE" w:rsidP="002313B9">
      <w:r>
        <w:continuationSeparator/>
      </w:r>
    </w:p>
    <w:p w14:paraId="7B0F5705" w14:textId="77777777" w:rsidR="009608FE" w:rsidRDefault="009608FE"/>
  </w:footnote>
  <w:footnote w:type="continuationNotice" w:id="1">
    <w:p w14:paraId="54B5E1DB" w14:textId="77777777" w:rsidR="009608FE" w:rsidRDefault="009608F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0EA3"/>
    <w:multiLevelType w:val="multilevel"/>
    <w:tmpl w:val="B6DEFAAC"/>
    <w:lvl w:ilvl="0">
      <w:start w:val="1"/>
      <w:numFmt w:val="decimal"/>
      <w:lvlText w:val="%1"/>
      <w:lvlJc w:val="left"/>
      <w:pPr>
        <w:ind w:left="-219" w:hanging="360"/>
      </w:pPr>
      <w:rPr>
        <w:rFonts w:hint="default"/>
      </w:rPr>
    </w:lvl>
    <w:lvl w:ilvl="1">
      <w:start w:val="1"/>
      <w:numFmt w:val="decimal"/>
      <w:lvlText w:val="%1.%2"/>
      <w:lvlJc w:val="left"/>
      <w:pPr>
        <w:ind w:left="-219" w:hanging="360"/>
      </w:pPr>
      <w:rPr>
        <w:rFonts w:hint="default"/>
        <w:b/>
        <w:bCs/>
      </w:rPr>
    </w:lvl>
    <w:lvl w:ilvl="2">
      <w:start w:val="1"/>
      <w:numFmt w:val="decimal"/>
      <w:lvlText w:val="%1.%2.%3"/>
      <w:lvlJc w:val="left"/>
      <w:pPr>
        <w:ind w:left="141" w:hanging="720"/>
      </w:pPr>
      <w:rPr>
        <w:rFonts w:hint="default"/>
      </w:rPr>
    </w:lvl>
    <w:lvl w:ilvl="3">
      <w:start w:val="1"/>
      <w:numFmt w:val="decimal"/>
      <w:lvlText w:val="%1.%2.%3.%4"/>
      <w:lvlJc w:val="left"/>
      <w:pPr>
        <w:ind w:left="141" w:hanging="720"/>
      </w:pPr>
      <w:rPr>
        <w:rFonts w:hint="default"/>
      </w:rPr>
    </w:lvl>
    <w:lvl w:ilvl="4">
      <w:start w:val="1"/>
      <w:numFmt w:val="decimal"/>
      <w:lvlText w:val="%1.%2.%3.%4.%5"/>
      <w:lvlJc w:val="left"/>
      <w:pPr>
        <w:ind w:left="141" w:hanging="720"/>
      </w:pPr>
      <w:rPr>
        <w:rFonts w:hint="default"/>
      </w:rPr>
    </w:lvl>
    <w:lvl w:ilvl="5">
      <w:start w:val="1"/>
      <w:numFmt w:val="decimal"/>
      <w:lvlText w:val="%1.%2.%3.%4.%5.%6"/>
      <w:lvlJc w:val="left"/>
      <w:pPr>
        <w:ind w:left="501" w:hanging="1080"/>
      </w:pPr>
      <w:rPr>
        <w:rFonts w:hint="default"/>
      </w:rPr>
    </w:lvl>
    <w:lvl w:ilvl="6">
      <w:start w:val="1"/>
      <w:numFmt w:val="decimal"/>
      <w:lvlText w:val="%1.%2.%3.%4.%5.%6.%7"/>
      <w:lvlJc w:val="left"/>
      <w:pPr>
        <w:ind w:left="501" w:hanging="1080"/>
      </w:pPr>
      <w:rPr>
        <w:rFonts w:hint="default"/>
      </w:rPr>
    </w:lvl>
    <w:lvl w:ilvl="7">
      <w:start w:val="1"/>
      <w:numFmt w:val="decimal"/>
      <w:lvlText w:val="%1.%2.%3.%4.%5.%6.%7.%8"/>
      <w:lvlJc w:val="left"/>
      <w:pPr>
        <w:ind w:left="861" w:hanging="1440"/>
      </w:pPr>
      <w:rPr>
        <w:rFonts w:hint="default"/>
      </w:rPr>
    </w:lvl>
    <w:lvl w:ilvl="8">
      <w:start w:val="1"/>
      <w:numFmt w:val="decimal"/>
      <w:lvlText w:val="%1.%2.%3.%4.%5.%6.%7.%8.%9"/>
      <w:lvlJc w:val="left"/>
      <w:pPr>
        <w:ind w:left="861" w:hanging="1440"/>
      </w:pPr>
      <w:rPr>
        <w:rFonts w:hint="default"/>
      </w:rPr>
    </w:lvl>
  </w:abstractNum>
  <w:abstractNum w:abstractNumId="1" w15:restartNumberingAfterBreak="0">
    <w:nsid w:val="09BE7FDC"/>
    <w:multiLevelType w:val="multilevel"/>
    <w:tmpl w:val="1038B41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Ttulo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4FF2FA8"/>
    <w:multiLevelType w:val="hybridMultilevel"/>
    <w:tmpl w:val="E41ECDEC"/>
    <w:lvl w:ilvl="0" w:tplc="480A000F">
      <w:start w:val="1"/>
      <w:numFmt w:val="decimal"/>
      <w:lvlText w:val="%1."/>
      <w:lvlJc w:val="left"/>
      <w:pPr>
        <w:ind w:left="1776" w:hanging="360"/>
      </w:pPr>
      <w:rPr>
        <w:rFonts w:hint="default"/>
      </w:rPr>
    </w:lvl>
    <w:lvl w:ilvl="1" w:tplc="FFFFFFFF" w:tentative="1">
      <w:start w:val="1"/>
      <w:numFmt w:val="bullet"/>
      <w:lvlText w:val="o"/>
      <w:lvlJc w:val="left"/>
      <w:pPr>
        <w:ind w:left="2496" w:hanging="360"/>
      </w:pPr>
      <w:rPr>
        <w:rFonts w:ascii="Courier New" w:hAnsi="Courier New" w:cs="Courier New" w:hint="default"/>
      </w:rPr>
    </w:lvl>
    <w:lvl w:ilvl="2" w:tplc="FFFFFFFF" w:tentative="1">
      <w:start w:val="1"/>
      <w:numFmt w:val="bullet"/>
      <w:lvlText w:val=""/>
      <w:lvlJc w:val="left"/>
      <w:pPr>
        <w:ind w:left="3216" w:hanging="360"/>
      </w:pPr>
      <w:rPr>
        <w:rFonts w:ascii="Wingdings" w:hAnsi="Wingdings" w:hint="default"/>
      </w:rPr>
    </w:lvl>
    <w:lvl w:ilvl="3" w:tplc="FFFFFFFF" w:tentative="1">
      <w:start w:val="1"/>
      <w:numFmt w:val="bullet"/>
      <w:lvlText w:val=""/>
      <w:lvlJc w:val="left"/>
      <w:pPr>
        <w:ind w:left="3936" w:hanging="360"/>
      </w:pPr>
      <w:rPr>
        <w:rFonts w:ascii="Symbol" w:hAnsi="Symbol" w:hint="default"/>
      </w:rPr>
    </w:lvl>
    <w:lvl w:ilvl="4" w:tplc="FFFFFFFF" w:tentative="1">
      <w:start w:val="1"/>
      <w:numFmt w:val="bullet"/>
      <w:lvlText w:val="o"/>
      <w:lvlJc w:val="left"/>
      <w:pPr>
        <w:ind w:left="4656" w:hanging="360"/>
      </w:pPr>
      <w:rPr>
        <w:rFonts w:ascii="Courier New" w:hAnsi="Courier New" w:cs="Courier New" w:hint="default"/>
      </w:rPr>
    </w:lvl>
    <w:lvl w:ilvl="5" w:tplc="FFFFFFFF" w:tentative="1">
      <w:start w:val="1"/>
      <w:numFmt w:val="bullet"/>
      <w:lvlText w:val=""/>
      <w:lvlJc w:val="left"/>
      <w:pPr>
        <w:ind w:left="5376" w:hanging="360"/>
      </w:pPr>
      <w:rPr>
        <w:rFonts w:ascii="Wingdings" w:hAnsi="Wingdings" w:hint="default"/>
      </w:rPr>
    </w:lvl>
    <w:lvl w:ilvl="6" w:tplc="FFFFFFFF" w:tentative="1">
      <w:start w:val="1"/>
      <w:numFmt w:val="bullet"/>
      <w:lvlText w:val=""/>
      <w:lvlJc w:val="left"/>
      <w:pPr>
        <w:ind w:left="6096" w:hanging="360"/>
      </w:pPr>
      <w:rPr>
        <w:rFonts w:ascii="Symbol" w:hAnsi="Symbol" w:hint="default"/>
      </w:rPr>
    </w:lvl>
    <w:lvl w:ilvl="7" w:tplc="FFFFFFFF" w:tentative="1">
      <w:start w:val="1"/>
      <w:numFmt w:val="bullet"/>
      <w:lvlText w:val="o"/>
      <w:lvlJc w:val="left"/>
      <w:pPr>
        <w:ind w:left="6816" w:hanging="360"/>
      </w:pPr>
      <w:rPr>
        <w:rFonts w:ascii="Courier New" w:hAnsi="Courier New" w:cs="Courier New" w:hint="default"/>
      </w:rPr>
    </w:lvl>
    <w:lvl w:ilvl="8" w:tplc="FFFFFFFF" w:tentative="1">
      <w:start w:val="1"/>
      <w:numFmt w:val="bullet"/>
      <w:lvlText w:val=""/>
      <w:lvlJc w:val="left"/>
      <w:pPr>
        <w:ind w:left="7536" w:hanging="360"/>
      </w:pPr>
      <w:rPr>
        <w:rFonts w:ascii="Wingdings" w:hAnsi="Wingdings" w:hint="default"/>
      </w:rPr>
    </w:lvl>
  </w:abstractNum>
  <w:abstractNum w:abstractNumId="3" w15:restartNumberingAfterBreak="0">
    <w:nsid w:val="18EF380F"/>
    <w:multiLevelType w:val="multilevel"/>
    <w:tmpl w:val="B6DEFA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C2035E1"/>
    <w:multiLevelType w:val="multilevel"/>
    <w:tmpl w:val="15F22ECA"/>
    <w:lvl w:ilvl="0">
      <w:start w:val="1"/>
      <w:numFmt w:val="decimal"/>
      <w:lvlText w:val="%1."/>
      <w:lvlJc w:val="left"/>
      <w:pPr>
        <w:ind w:left="360" w:hanging="360"/>
      </w:pPr>
      <w:rPr>
        <w:rFonts w:hint="default"/>
      </w:rPr>
    </w:lvl>
    <w:lvl w:ilvl="1">
      <w:start w:val="1"/>
      <w:numFmt w:val="decimal"/>
      <w:pStyle w:val="Ttulo2"/>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2C51E0C"/>
    <w:multiLevelType w:val="hybridMultilevel"/>
    <w:tmpl w:val="C40ED268"/>
    <w:lvl w:ilvl="0" w:tplc="C8F874C8">
      <w:start w:val="1"/>
      <w:numFmt w:val="decimal"/>
      <w:lvlText w:val="%1."/>
      <w:lvlJc w:val="left"/>
      <w:pPr>
        <w:ind w:left="360" w:hanging="360"/>
      </w:pPr>
      <w:rPr>
        <w:b/>
        <w:bCs/>
        <w:i w:val="0"/>
        <w:iCs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24B85F43"/>
    <w:multiLevelType w:val="hybridMultilevel"/>
    <w:tmpl w:val="613A5144"/>
    <w:lvl w:ilvl="0" w:tplc="05D665A6">
      <w:start w:val="1"/>
      <w:numFmt w:val="decimal"/>
      <w:pStyle w:val="Enumeracin"/>
      <w:lvlText w:val="%1."/>
      <w:lvlJc w:val="left"/>
      <w:pPr>
        <w:ind w:left="1287" w:hanging="360"/>
      </w:pPr>
      <w:rPr>
        <w:b w:val="0"/>
        <w:bCs w:val="0"/>
      </w:rPr>
    </w:lvl>
    <w:lvl w:ilvl="1" w:tplc="70F01B7E">
      <w:start w:val="1"/>
      <w:numFmt w:val="decimal"/>
      <w:lvlText w:val="%2."/>
      <w:lvlJc w:val="left"/>
      <w:pPr>
        <w:ind w:left="360" w:hanging="360"/>
      </w:pPr>
      <w:rPr>
        <w:b w:val="0"/>
        <w:bCs w:val="0"/>
        <w:i w:val="0"/>
        <w:iCs w:val="0"/>
      </w:rPr>
    </w:lvl>
    <w:lvl w:ilvl="2" w:tplc="480A001B">
      <w:start w:val="1"/>
      <w:numFmt w:val="lowerRoman"/>
      <w:lvlText w:val="%3."/>
      <w:lvlJc w:val="right"/>
      <w:pPr>
        <w:ind w:left="2727" w:hanging="180"/>
      </w:pPr>
    </w:lvl>
    <w:lvl w:ilvl="3" w:tplc="8ACAFDF8">
      <w:start w:val="3"/>
      <w:numFmt w:val="bullet"/>
      <w:lvlText w:val="-"/>
      <w:lvlJc w:val="left"/>
      <w:pPr>
        <w:ind w:left="3447" w:hanging="360"/>
      </w:pPr>
      <w:rPr>
        <w:rFonts w:ascii="Times New Roman" w:eastAsiaTheme="minorHAnsi" w:hAnsi="Times New Roman" w:cs="Times New Roman" w:hint="default"/>
      </w:r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7"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8" w15:restartNumberingAfterBreak="0">
    <w:nsid w:val="3EC01D35"/>
    <w:multiLevelType w:val="hybridMultilevel"/>
    <w:tmpl w:val="73F29B2E"/>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9" w15:restartNumberingAfterBreak="0">
    <w:nsid w:val="44F22D15"/>
    <w:multiLevelType w:val="multilevel"/>
    <w:tmpl w:val="B6DEFA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5242A91"/>
    <w:multiLevelType w:val="hybridMultilevel"/>
    <w:tmpl w:val="6C8E0AC2"/>
    <w:lvl w:ilvl="0" w:tplc="480A0017">
      <w:start w:val="1"/>
      <w:numFmt w:val="lowerLetter"/>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1" w15:restartNumberingAfterBreak="0">
    <w:nsid w:val="47956E7D"/>
    <w:multiLevelType w:val="multilevel"/>
    <w:tmpl w:val="4DBA326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Ttulo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DDB07ED"/>
    <w:multiLevelType w:val="hybridMultilevel"/>
    <w:tmpl w:val="65B651D4"/>
    <w:lvl w:ilvl="0" w:tplc="480A0017">
      <w:start w:val="1"/>
      <w:numFmt w:val="lowerLetter"/>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3" w15:restartNumberingAfterBreak="0">
    <w:nsid w:val="4FB35A22"/>
    <w:multiLevelType w:val="hybridMultilevel"/>
    <w:tmpl w:val="3F4251E4"/>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4" w15:restartNumberingAfterBreak="0">
    <w:nsid w:val="565837DC"/>
    <w:multiLevelType w:val="hybridMultilevel"/>
    <w:tmpl w:val="4D6EFEA8"/>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5" w15:restartNumberingAfterBreak="0">
    <w:nsid w:val="56CB6C60"/>
    <w:multiLevelType w:val="multilevel"/>
    <w:tmpl w:val="B6FEE7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Ttulo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F5A3C94"/>
    <w:multiLevelType w:val="hybridMultilevel"/>
    <w:tmpl w:val="6A5A5648"/>
    <w:lvl w:ilvl="0" w:tplc="480A0001">
      <w:start w:val="1"/>
      <w:numFmt w:val="bullet"/>
      <w:lvlText w:val=""/>
      <w:lvlJc w:val="left"/>
      <w:pPr>
        <w:ind w:left="1080" w:hanging="360"/>
      </w:pPr>
      <w:rPr>
        <w:rFonts w:ascii="Symbol" w:hAnsi="Symbol" w:hint="default"/>
      </w:rPr>
    </w:lvl>
    <w:lvl w:ilvl="1" w:tplc="480A0003">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7" w15:restartNumberingAfterBreak="0">
    <w:nsid w:val="74E67AFD"/>
    <w:multiLevelType w:val="hybridMultilevel"/>
    <w:tmpl w:val="31D40164"/>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8" w15:restartNumberingAfterBreak="0">
    <w:nsid w:val="7B2629B7"/>
    <w:multiLevelType w:val="hybridMultilevel"/>
    <w:tmpl w:val="C40ED268"/>
    <w:lvl w:ilvl="0" w:tplc="FFFFFFFF">
      <w:start w:val="1"/>
      <w:numFmt w:val="decimal"/>
      <w:lvlText w:val="%1."/>
      <w:lvlJc w:val="left"/>
      <w:pPr>
        <w:ind w:left="360" w:hanging="360"/>
      </w:pPr>
      <w:rPr>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12686028">
    <w:abstractNumId w:val="7"/>
  </w:num>
  <w:num w:numId="2" w16cid:durableId="749742647">
    <w:abstractNumId w:val="4"/>
  </w:num>
  <w:num w:numId="3" w16cid:durableId="46531362">
    <w:abstractNumId w:val="15"/>
  </w:num>
  <w:num w:numId="4" w16cid:durableId="1533421248">
    <w:abstractNumId w:val="11"/>
  </w:num>
  <w:num w:numId="5" w16cid:durableId="597443021">
    <w:abstractNumId w:val="1"/>
  </w:num>
  <w:num w:numId="6" w16cid:durableId="3038256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21637841">
    <w:abstractNumId w:val="4"/>
  </w:num>
  <w:num w:numId="8" w16cid:durableId="887912117">
    <w:abstractNumId w:val="10"/>
  </w:num>
  <w:num w:numId="9" w16cid:durableId="899554317">
    <w:abstractNumId w:val="12"/>
  </w:num>
  <w:num w:numId="10" w16cid:durableId="47568017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981116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2462327">
    <w:abstractNumId w:val="6"/>
  </w:num>
  <w:num w:numId="13" w16cid:durableId="1224020787">
    <w:abstractNumId w:val="8"/>
  </w:num>
  <w:num w:numId="14" w16cid:durableId="182284361">
    <w:abstractNumId w:val="2"/>
  </w:num>
  <w:num w:numId="15" w16cid:durableId="258368616">
    <w:abstractNumId w:val="6"/>
    <w:lvlOverride w:ilvl="0">
      <w:startOverride w:val="1"/>
    </w:lvlOverride>
  </w:num>
  <w:num w:numId="16" w16cid:durableId="711730062">
    <w:abstractNumId w:val="6"/>
    <w:lvlOverride w:ilvl="0">
      <w:startOverride w:val="1"/>
    </w:lvlOverride>
  </w:num>
  <w:num w:numId="17" w16cid:durableId="1119447341">
    <w:abstractNumId w:val="6"/>
    <w:lvlOverride w:ilvl="0">
      <w:startOverride w:val="1"/>
    </w:lvlOverride>
  </w:num>
  <w:num w:numId="18" w16cid:durableId="646937909">
    <w:abstractNumId w:val="6"/>
    <w:lvlOverride w:ilvl="0">
      <w:startOverride w:val="1"/>
    </w:lvlOverride>
  </w:num>
  <w:num w:numId="19" w16cid:durableId="809909012">
    <w:abstractNumId w:val="6"/>
    <w:lvlOverride w:ilvl="0">
      <w:startOverride w:val="1"/>
    </w:lvlOverride>
  </w:num>
  <w:num w:numId="20" w16cid:durableId="1770849740">
    <w:abstractNumId w:val="6"/>
    <w:lvlOverride w:ilvl="0">
      <w:startOverride w:val="1"/>
    </w:lvlOverride>
  </w:num>
  <w:num w:numId="21" w16cid:durableId="2105613628">
    <w:abstractNumId w:val="6"/>
    <w:lvlOverride w:ilvl="0">
      <w:startOverride w:val="1"/>
    </w:lvlOverride>
  </w:num>
  <w:num w:numId="22" w16cid:durableId="1890796393">
    <w:abstractNumId w:val="6"/>
    <w:lvlOverride w:ilvl="0">
      <w:startOverride w:val="1"/>
    </w:lvlOverride>
  </w:num>
  <w:num w:numId="23" w16cid:durableId="1819608124">
    <w:abstractNumId w:val="6"/>
    <w:lvlOverride w:ilvl="0">
      <w:startOverride w:val="1"/>
    </w:lvlOverride>
  </w:num>
  <w:num w:numId="24" w16cid:durableId="1842818664">
    <w:abstractNumId w:val="6"/>
    <w:lvlOverride w:ilvl="0">
      <w:startOverride w:val="1"/>
    </w:lvlOverride>
  </w:num>
  <w:num w:numId="25" w16cid:durableId="325937898">
    <w:abstractNumId w:val="6"/>
    <w:lvlOverride w:ilvl="0">
      <w:startOverride w:val="1"/>
    </w:lvlOverride>
  </w:num>
  <w:num w:numId="26" w16cid:durableId="1332440962">
    <w:abstractNumId w:val="6"/>
  </w:num>
  <w:num w:numId="27" w16cid:durableId="28721035">
    <w:abstractNumId w:val="6"/>
    <w:lvlOverride w:ilvl="0">
      <w:startOverride w:val="1"/>
    </w:lvlOverride>
  </w:num>
  <w:num w:numId="28" w16cid:durableId="911819861">
    <w:abstractNumId w:val="15"/>
  </w:num>
  <w:num w:numId="29" w16cid:durableId="1445463731">
    <w:abstractNumId w:val="1"/>
  </w:num>
  <w:num w:numId="30" w16cid:durableId="178158219">
    <w:abstractNumId w:val="11"/>
  </w:num>
  <w:num w:numId="31" w16cid:durableId="1524442571">
    <w:abstractNumId w:val="6"/>
    <w:lvlOverride w:ilvl="0">
      <w:startOverride w:val="1"/>
    </w:lvlOverride>
  </w:num>
  <w:num w:numId="32" w16cid:durableId="762650543">
    <w:abstractNumId w:val="6"/>
    <w:lvlOverride w:ilvl="0">
      <w:startOverride w:val="1"/>
    </w:lvlOverride>
  </w:num>
  <w:num w:numId="33" w16cid:durableId="1996568979">
    <w:abstractNumId w:val="6"/>
    <w:lvlOverride w:ilvl="0">
      <w:startOverride w:val="1"/>
    </w:lvlOverride>
  </w:num>
  <w:num w:numId="34" w16cid:durableId="1931622872">
    <w:abstractNumId w:val="6"/>
    <w:lvlOverride w:ilvl="0">
      <w:startOverride w:val="1"/>
    </w:lvlOverride>
  </w:num>
  <w:num w:numId="35" w16cid:durableId="858855724">
    <w:abstractNumId w:val="13"/>
  </w:num>
  <w:num w:numId="36" w16cid:durableId="1094667782">
    <w:abstractNumId w:val="9"/>
  </w:num>
  <w:num w:numId="37" w16cid:durableId="849683874">
    <w:abstractNumId w:val="16"/>
  </w:num>
  <w:num w:numId="38" w16cid:durableId="181751355">
    <w:abstractNumId w:val="17"/>
  </w:num>
  <w:num w:numId="39" w16cid:durableId="376318433">
    <w:abstractNumId w:val="14"/>
  </w:num>
  <w:num w:numId="40" w16cid:durableId="313528501">
    <w:abstractNumId w:val="5"/>
  </w:num>
  <w:num w:numId="41" w16cid:durableId="1215700013">
    <w:abstractNumId w:val="0"/>
  </w:num>
  <w:num w:numId="42" w16cid:durableId="228200670">
    <w:abstractNumId w:val="18"/>
  </w:num>
  <w:num w:numId="43" w16cid:durableId="1732727036">
    <w:abstractNumId w:val="3"/>
  </w:num>
  <w:num w:numId="44" w16cid:durableId="1208494859">
    <w:abstractNumId w:val="6"/>
    <w:lvlOverride w:ilvl="0">
      <w:startOverride w:val="1"/>
    </w:lvlOverride>
  </w:num>
  <w:num w:numId="45" w16cid:durableId="1938781494">
    <w:abstractNumId w:val="6"/>
    <w:lvlOverride w:ilvl="0">
      <w:startOverride w:val="1"/>
    </w:lvlOverride>
  </w:num>
  <w:num w:numId="46" w16cid:durableId="407767919">
    <w:abstractNumId w:val="6"/>
    <w:lvlOverride w:ilvl="0">
      <w:startOverride w:val="1"/>
    </w:lvlOverride>
  </w:num>
  <w:num w:numId="47" w16cid:durableId="1884439813">
    <w:abstractNumId w:val="6"/>
    <w:lvlOverride w:ilvl="0">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1A0"/>
    <w:rsid w:val="000006C5"/>
    <w:rsid w:val="00000782"/>
    <w:rsid w:val="00000A73"/>
    <w:rsid w:val="00000CA4"/>
    <w:rsid w:val="00000EF8"/>
    <w:rsid w:val="00000FAB"/>
    <w:rsid w:val="00000FAC"/>
    <w:rsid w:val="00001018"/>
    <w:rsid w:val="00001221"/>
    <w:rsid w:val="000016C1"/>
    <w:rsid w:val="00001A6D"/>
    <w:rsid w:val="00001C58"/>
    <w:rsid w:val="000020C6"/>
    <w:rsid w:val="00002252"/>
    <w:rsid w:val="0000242C"/>
    <w:rsid w:val="00002A0D"/>
    <w:rsid w:val="00002EE4"/>
    <w:rsid w:val="00003025"/>
    <w:rsid w:val="00003675"/>
    <w:rsid w:val="0000395C"/>
    <w:rsid w:val="00003A12"/>
    <w:rsid w:val="00003BF1"/>
    <w:rsid w:val="000042CC"/>
    <w:rsid w:val="00004BF0"/>
    <w:rsid w:val="00004E67"/>
    <w:rsid w:val="00005396"/>
    <w:rsid w:val="0000542E"/>
    <w:rsid w:val="00005855"/>
    <w:rsid w:val="000058E6"/>
    <w:rsid w:val="000058FD"/>
    <w:rsid w:val="00005B77"/>
    <w:rsid w:val="00005C48"/>
    <w:rsid w:val="00005DBD"/>
    <w:rsid w:val="000062F3"/>
    <w:rsid w:val="000067FD"/>
    <w:rsid w:val="00006808"/>
    <w:rsid w:val="0000710C"/>
    <w:rsid w:val="000075B0"/>
    <w:rsid w:val="000079F9"/>
    <w:rsid w:val="00007ADD"/>
    <w:rsid w:val="00007D50"/>
    <w:rsid w:val="00007F3E"/>
    <w:rsid w:val="00010967"/>
    <w:rsid w:val="00010BA8"/>
    <w:rsid w:val="00011481"/>
    <w:rsid w:val="0001153C"/>
    <w:rsid w:val="000119C5"/>
    <w:rsid w:val="00011B2E"/>
    <w:rsid w:val="00012209"/>
    <w:rsid w:val="00012776"/>
    <w:rsid w:val="00012A22"/>
    <w:rsid w:val="00012D1E"/>
    <w:rsid w:val="00012F86"/>
    <w:rsid w:val="00013758"/>
    <w:rsid w:val="000137CB"/>
    <w:rsid w:val="000143D2"/>
    <w:rsid w:val="00014636"/>
    <w:rsid w:val="00015039"/>
    <w:rsid w:val="000152FF"/>
    <w:rsid w:val="00015356"/>
    <w:rsid w:val="00015656"/>
    <w:rsid w:val="00015BE6"/>
    <w:rsid w:val="00016002"/>
    <w:rsid w:val="00016152"/>
    <w:rsid w:val="000164DC"/>
    <w:rsid w:val="000167D3"/>
    <w:rsid w:val="00017226"/>
    <w:rsid w:val="0001749A"/>
    <w:rsid w:val="000175C7"/>
    <w:rsid w:val="000178A9"/>
    <w:rsid w:val="00017E65"/>
    <w:rsid w:val="00020383"/>
    <w:rsid w:val="00020E3F"/>
    <w:rsid w:val="00021322"/>
    <w:rsid w:val="00021331"/>
    <w:rsid w:val="00022197"/>
    <w:rsid w:val="000222C5"/>
    <w:rsid w:val="0002268A"/>
    <w:rsid w:val="00022B12"/>
    <w:rsid w:val="00022FBC"/>
    <w:rsid w:val="0002359F"/>
    <w:rsid w:val="00023792"/>
    <w:rsid w:val="000237F8"/>
    <w:rsid w:val="0002389C"/>
    <w:rsid w:val="00023B43"/>
    <w:rsid w:val="0002402B"/>
    <w:rsid w:val="000241C8"/>
    <w:rsid w:val="000242CA"/>
    <w:rsid w:val="00024A1B"/>
    <w:rsid w:val="00024F42"/>
    <w:rsid w:val="0002541F"/>
    <w:rsid w:val="000254EF"/>
    <w:rsid w:val="000255A4"/>
    <w:rsid w:val="00025B65"/>
    <w:rsid w:val="00025E68"/>
    <w:rsid w:val="00026069"/>
    <w:rsid w:val="0002681D"/>
    <w:rsid w:val="00026A0B"/>
    <w:rsid w:val="00026BEF"/>
    <w:rsid w:val="00026C1B"/>
    <w:rsid w:val="00026D50"/>
    <w:rsid w:val="000270E5"/>
    <w:rsid w:val="0002780C"/>
    <w:rsid w:val="000278AF"/>
    <w:rsid w:val="00027970"/>
    <w:rsid w:val="00027CD2"/>
    <w:rsid w:val="00027F10"/>
    <w:rsid w:val="00027FC8"/>
    <w:rsid w:val="0003080A"/>
    <w:rsid w:val="0003096E"/>
    <w:rsid w:val="0003098D"/>
    <w:rsid w:val="0003098F"/>
    <w:rsid w:val="00030B8F"/>
    <w:rsid w:val="00030C8B"/>
    <w:rsid w:val="00031648"/>
    <w:rsid w:val="00031907"/>
    <w:rsid w:val="00031A34"/>
    <w:rsid w:val="0003228E"/>
    <w:rsid w:val="000326CE"/>
    <w:rsid w:val="00032719"/>
    <w:rsid w:val="00032B6D"/>
    <w:rsid w:val="00032ED0"/>
    <w:rsid w:val="000332CE"/>
    <w:rsid w:val="000332DB"/>
    <w:rsid w:val="00033301"/>
    <w:rsid w:val="000335F5"/>
    <w:rsid w:val="000339EA"/>
    <w:rsid w:val="00033A1C"/>
    <w:rsid w:val="00033A79"/>
    <w:rsid w:val="00034073"/>
    <w:rsid w:val="000343FA"/>
    <w:rsid w:val="0003481A"/>
    <w:rsid w:val="00034D6A"/>
    <w:rsid w:val="000352FE"/>
    <w:rsid w:val="0003534A"/>
    <w:rsid w:val="0003534C"/>
    <w:rsid w:val="000353F4"/>
    <w:rsid w:val="0003551A"/>
    <w:rsid w:val="00035676"/>
    <w:rsid w:val="000359D7"/>
    <w:rsid w:val="00035C94"/>
    <w:rsid w:val="00036258"/>
    <w:rsid w:val="000374DF"/>
    <w:rsid w:val="00037D0D"/>
    <w:rsid w:val="00037D5B"/>
    <w:rsid w:val="00037D9A"/>
    <w:rsid w:val="00037EBF"/>
    <w:rsid w:val="00040203"/>
    <w:rsid w:val="00040419"/>
    <w:rsid w:val="00040524"/>
    <w:rsid w:val="0004087B"/>
    <w:rsid w:val="00040E0B"/>
    <w:rsid w:val="00040F1C"/>
    <w:rsid w:val="00040F6F"/>
    <w:rsid w:val="0004142E"/>
    <w:rsid w:val="000414CC"/>
    <w:rsid w:val="00041510"/>
    <w:rsid w:val="00041AD1"/>
    <w:rsid w:val="00041C8B"/>
    <w:rsid w:val="00041E56"/>
    <w:rsid w:val="00041EBC"/>
    <w:rsid w:val="000420BB"/>
    <w:rsid w:val="00042149"/>
    <w:rsid w:val="00042E6B"/>
    <w:rsid w:val="00042EB5"/>
    <w:rsid w:val="00042FD1"/>
    <w:rsid w:val="00043042"/>
    <w:rsid w:val="00043612"/>
    <w:rsid w:val="0004403E"/>
    <w:rsid w:val="00044104"/>
    <w:rsid w:val="00044136"/>
    <w:rsid w:val="000442AE"/>
    <w:rsid w:val="000448DC"/>
    <w:rsid w:val="0004492F"/>
    <w:rsid w:val="00044FEA"/>
    <w:rsid w:val="00045000"/>
    <w:rsid w:val="000452CC"/>
    <w:rsid w:val="00045383"/>
    <w:rsid w:val="00045E94"/>
    <w:rsid w:val="00045FCD"/>
    <w:rsid w:val="00046236"/>
    <w:rsid w:val="00046574"/>
    <w:rsid w:val="00046789"/>
    <w:rsid w:val="00046BD9"/>
    <w:rsid w:val="00047002"/>
    <w:rsid w:val="00047585"/>
    <w:rsid w:val="00047CEF"/>
    <w:rsid w:val="00050038"/>
    <w:rsid w:val="000502FA"/>
    <w:rsid w:val="0005044A"/>
    <w:rsid w:val="000506AB"/>
    <w:rsid w:val="0005078E"/>
    <w:rsid w:val="00050DF8"/>
    <w:rsid w:val="00050FF2"/>
    <w:rsid w:val="000511BD"/>
    <w:rsid w:val="000513AD"/>
    <w:rsid w:val="0005197A"/>
    <w:rsid w:val="00051B01"/>
    <w:rsid w:val="00052077"/>
    <w:rsid w:val="000522EF"/>
    <w:rsid w:val="000525B5"/>
    <w:rsid w:val="0005267B"/>
    <w:rsid w:val="00052BCD"/>
    <w:rsid w:val="00052C2B"/>
    <w:rsid w:val="00052E50"/>
    <w:rsid w:val="00052F2C"/>
    <w:rsid w:val="00053230"/>
    <w:rsid w:val="0005379E"/>
    <w:rsid w:val="000538E7"/>
    <w:rsid w:val="000539A1"/>
    <w:rsid w:val="00053A31"/>
    <w:rsid w:val="00054228"/>
    <w:rsid w:val="000543B3"/>
    <w:rsid w:val="0005442A"/>
    <w:rsid w:val="00054894"/>
    <w:rsid w:val="000548B6"/>
    <w:rsid w:val="00054AAF"/>
    <w:rsid w:val="00054D75"/>
    <w:rsid w:val="00054EDA"/>
    <w:rsid w:val="000554C6"/>
    <w:rsid w:val="00055793"/>
    <w:rsid w:val="000561BF"/>
    <w:rsid w:val="00056274"/>
    <w:rsid w:val="0005641F"/>
    <w:rsid w:val="0005686A"/>
    <w:rsid w:val="0005692B"/>
    <w:rsid w:val="00056AA0"/>
    <w:rsid w:val="00056DB4"/>
    <w:rsid w:val="00056E43"/>
    <w:rsid w:val="0005781E"/>
    <w:rsid w:val="000579DE"/>
    <w:rsid w:val="00057AE9"/>
    <w:rsid w:val="00057C32"/>
    <w:rsid w:val="00057EAD"/>
    <w:rsid w:val="0006007F"/>
    <w:rsid w:val="000604BD"/>
    <w:rsid w:val="00060507"/>
    <w:rsid w:val="00060662"/>
    <w:rsid w:val="00060B0C"/>
    <w:rsid w:val="00060B3A"/>
    <w:rsid w:val="00061052"/>
    <w:rsid w:val="000611E2"/>
    <w:rsid w:val="000615AC"/>
    <w:rsid w:val="00061A35"/>
    <w:rsid w:val="00061C40"/>
    <w:rsid w:val="00061C5F"/>
    <w:rsid w:val="00061CF9"/>
    <w:rsid w:val="00061F7B"/>
    <w:rsid w:val="000622F6"/>
    <w:rsid w:val="000625C3"/>
    <w:rsid w:val="000626A0"/>
    <w:rsid w:val="00062CF6"/>
    <w:rsid w:val="00062D35"/>
    <w:rsid w:val="0006335D"/>
    <w:rsid w:val="00063E46"/>
    <w:rsid w:val="00063F11"/>
    <w:rsid w:val="000642CD"/>
    <w:rsid w:val="00064332"/>
    <w:rsid w:val="00064354"/>
    <w:rsid w:val="00064578"/>
    <w:rsid w:val="00064843"/>
    <w:rsid w:val="00064F13"/>
    <w:rsid w:val="00065427"/>
    <w:rsid w:val="000656E9"/>
    <w:rsid w:val="00065778"/>
    <w:rsid w:val="00065F7F"/>
    <w:rsid w:val="00066519"/>
    <w:rsid w:val="0006663A"/>
    <w:rsid w:val="00066D59"/>
    <w:rsid w:val="000670F4"/>
    <w:rsid w:val="000671FC"/>
    <w:rsid w:val="00067450"/>
    <w:rsid w:val="00067969"/>
    <w:rsid w:val="00067FF2"/>
    <w:rsid w:val="0007011C"/>
    <w:rsid w:val="00070D4F"/>
    <w:rsid w:val="000712FC"/>
    <w:rsid w:val="000714E8"/>
    <w:rsid w:val="000716EF"/>
    <w:rsid w:val="00071907"/>
    <w:rsid w:val="000720AF"/>
    <w:rsid w:val="0007225B"/>
    <w:rsid w:val="00072848"/>
    <w:rsid w:val="000732A0"/>
    <w:rsid w:val="000735A2"/>
    <w:rsid w:val="00073CAE"/>
    <w:rsid w:val="0007402B"/>
    <w:rsid w:val="00074358"/>
    <w:rsid w:val="000753A7"/>
    <w:rsid w:val="000760EC"/>
    <w:rsid w:val="00076E25"/>
    <w:rsid w:val="000771DA"/>
    <w:rsid w:val="0007784D"/>
    <w:rsid w:val="00077A50"/>
    <w:rsid w:val="00077D36"/>
    <w:rsid w:val="00077E65"/>
    <w:rsid w:val="00077F53"/>
    <w:rsid w:val="0008024F"/>
    <w:rsid w:val="000804A7"/>
    <w:rsid w:val="0008061E"/>
    <w:rsid w:val="00080637"/>
    <w:rsid w:val="000809D7"/>
    <w:rsid w:val="00080F05"/>
    <w:rsid w:val="00080F7A"/>
    <w:rsid w:val="00081029"/>
    <w:rsid w:val="0008128F"/>
    <w:rsid w:val="00081F0A"/>
    <w:rsid w:val="00082125"/>
    <w:rsid w:val="00082248"/>
    <w:rsid w:val="0008236D"/>
    <w:rsid w:val="0008281B"/>
    <w:rsid w:val="0008292D"/>
    <w:rsid w:val="00082C07"/>
    <w:rsid w:val="00082E84"/>
    <w:rsid w:val="00082F01"/>
    <w:rsid w:val="00082F84"/>
    <w:rsid w:val="00083280"/>
    <w:rsid w:val="000834BB"/>
    <w:rsid w:val="000834BE"/>
    <w:rsid w:val="000838B3"/>
    <w:rsid w:val="00084277"/>
    <w:rsid w:val="00084CC6"/>
    <w:rsid w:val="000854B4"/>
    <w:rsid w:val="00085806"/>
    <w:rsid w:val="00085C06"/>
    <w:rsid w:val="0008688D"/>
    <w:rsid w:val="00086D83"/>
    <w:rsid w:val="00087068"/>
    <w:rsid w:val="00087214"/>
    <w:rsid w:val="00087557"/>
    <w:rsid w:val="0008778D"/>
    <w:rsid w:val="00087943"/>
    <w:rsid w:val="0009004F"/>
    <w:rsid w:val="00090247"/>
    <w:rsid w:val="0009049B"/>
    <w:rsid w:val="00090705"/>
    <w:rsid w:val="00090834"/>
    <w:rsid w:val="000908A5"/>
    <w:rsid w:val="00090B66"/>
    <w:rsid w:val="00090BC2"/>
    <w:rsid w:val="00091077"/>
    <w:rsid w:val="00091A02"/>
    <w:rsid w:val="00091CFF"/>
    <w:rsid w:val="00092612"/>
    <w:rsid w:val="00092E77"/>
    <w:rsid w:val="00093137"/>
    <w:rsid w:val="000937C0"/>
    <w:rsid w:val="00093EE0"/>
    <w:rsid w:val="000944F0"/>
    <w:rsid w:val="000948CD"/>
    <w:rsid w:val="00094936"/>
    <w:rsid w:val="00094A3C"/>
    <w:rsid w:val="00094C71"/>
    <w:rsid w:val="00094DC2"/>
    <w:rsid w:val="00094EBF"/>
    <w:rsid w:val="000956C7"/>
    <w:rsid w:val="0009584C"/>
    <w:rsid w:val="00095B2A"/>
    <w:rsid w:val="00095B2B"/>
    <w:rsid w:val="00095F25"/>
    <w:rsid w:val="0009620C"/>
    <w:rsid w:val="00096D14"/>
    <w:rsid w:val="000972F4"/>
    <w:rsid w:val="00097582"/>
    <w:rsid w:val="0009783E"/>
    <w:rsid w:val="00097B5A"/>
    <w:rsid w:val="00097CCE"/>
    <w:rsid w:val="00097D56"/>
    <w:rsid w:val="00097FAE"/>
    <w:rsid w:val="000A00E9"/>
    <w:rsid w:val="000A0548"/>
    <w:rsid w:val="000A071F"/>
    <w:rsid w:val="000A0DA4"/>
    <w:rsid w:val="000A0E18"/>
    <w:rsid w:val="000A0E93"/>
    <w:rsid w:val="000A1214"/>
    <w:rsid w:val="000A2010"/>
    <w:rsid w:val="000A2476"/>
    <w:rsid w:val="000A299F"/>
    <w:rsid w:val="000A2A98"/>
    <w:rsid w:val="000A2C93"/>
    <w:rsid w:val="000A320E"/>
    <w:rsid w:val="000A35AF"/>
    <w:rsid w:val="000A37D3"/>
    <w:rsid w:val="000A3C18"/>
    <w:rsid w:val="000A3F20"/>
    <w:rsid w:val="000A3FD3"/>
    <w:rsid w:val="000A409F"/>
    <w:rsid w:val="000A454F"/>
    <w:rsid w:val="000A48EF"/>
    <w:rsid w:val="000A528F"/>
    <w:rsid w:val="000A57A2"/>
    <w:rsid w:val="000A5C1F"/>
    <w:rsid w:val="000A5D3D"/>
    <w:rsid w:val="000A5DEB"/>
    <w:rsid w:val="000A60BE"/>
    <w:rsid w:val="000A6DE1"/>
    <w:rsid w:val="000A7CFA"/>
    <w:rsid w:val="000B080D"/>
    <w:rsid w:val="000B0E14"/>
    <w:rsid w:val="000B0EC5"/>
    <w:rsid w:val="000B0F05"/>
    <w:rsid w:val="000B0FAE"/>
    <w:rsid w:val="000B174F"/>
    <w:rsid w:val="000B17FF"/>
    <w:rsid w:val="000B1849"/>
    <w:rsid w:val="000B1970"/>
    <w:rsid w:val="000B1BD6"/>
    <w:rsid w:val="000B1D8C"/>
    <w:rsid w:val="000B1DE1"/>
    <w:rsid w:val="000B1FF3"/>
    <w:rsid w:val="000B290E"/>
    <w:rsid w:val="000B306C"/>
    <w:rsid w:val="000B35C2"/>
    <w:rsid w:val="000B3A9A"/>
    <w:rsid w:val="000B3AEA"/>
    <w:rsid w:val="000B3C15"/>
    <w:rsid w:val="000B3D63"/>
    <w:rsid w:val="000B4524"/>
    <w:rsid w:val="000B4EF1"/>
    <w:rsid w:val="000B5B49"/>
    <w:rsid w:val="000B5D81"/>
    <w:rsid w:val="000B5D8C"/>
    <w:rsid w:val="000B6E62"/>
    <w:rsid w:val="000B763C"/>
    <w:rsid w:val="000B7BE9"/>
    <w:rsid w:val="000B7FA3"/>
    <w:rsid w:val="000C0287"/>
    <w:rsid w:val="000C0398"/>
    <w:rsid w:val="000C03A9"/>
    <w:rsid w:val="000C05DA"/>
    <w:rsid w:val="000C08CC"/>
    <w:rsid w:val="000C0D0C"/>
    <w:rsid w:val="000C0F7A"/>
    <w:rsid w:val="000C1660"/>
    <w:rsid w:val="000C1670"/>
    <w:rsid w:val="000C169D"/>
    <w:rsid w:val="000C176F"/>
    <w:rsid w:val="000C1AD0"/>
    <w:rsid w:val="000C2881"/>
    <w:rsid w:val="000C2E25"/>
    <w:rsid w:val="000C30CA"/>
    <w:rsid w:val="000C3280"/>
    <w:rsid w:val="000C34EC"/>
    <w:rsid w:val="000C3757"/>
    <w:rsid w:val="000C39FC"/>
    <w:rsid w:val="000C3F3C"/>
    <w:rsid w:val="000C412F"/>
    <w:rsid w:val="000C4341"/>
    <w:rsid w:val="000C47FB"/>
    <w:rsid w:val="000C4BD7"/>
    <w:rsid w:val="000C4F3F"/>
    <w:rsid w:val="000C5105"/>
    <w:rsid w:val="000C5416"/>
    <w:rsid w:val="000C571C"/>
    <w:rsid w:val="000C57A7"/>
    <w:rsid w:val="000C5A11"/>
    <w:rsid w:val="000C5BD4"/>
    <w:rsid w:val="000C5CAB"/>
    <w:rsid w:val="000C5EFE"/>
    <w:rsid w:val="000C5FD6"/>
    <w:rsid w:val="000C6584"/>
    <w:rsid w:val="000C6D40"/>
    <w:rsid w:val="000C7919"/>
    <w:rsid w:val="000C794F"/>
    <w:rsid w:val="000C79DF"/>
    <w:rsid w:val="000C7D5B"/>
    <w:rsid w:val="000D0312"/>
    <w:rsid w:val="000D09C5"/>
    <w:rsid w:val="000D0C5E"/>
    <w:rsid w:val="000D0CBE"/>
    <w:rsid w:val="000D0ED6"/>
    <w:rsid w:val="000D10C8"/>
    <w:rsid w:val="000D1194"/>
    <w:rsid w:val="000D1553"/>
    <w:rsid w:val="000D1927"/>
    <w:rsid w:val="000D205B"/>
    <w:rsid w:val="000D2320"/>
    <w:rsid w:val="000D234A"/>
    <w:rsid w:val="000D249F"/>
    <w:rsid w:val="000D2962"/>
    <w:rsid w:val="000D2CD4"/>
    <w:rsid w:val="000D385E"/>
    <w:rsid w:val="000D3864"/>
    <w:rsid w:val="000D3935"/>
    <w:rsid w:val="000D3A10"/>
    <w:rsid w:val="000D3D84"/>
    <w:rsid w:val="000D3E57"/>
    <w:rsid w:val="000D46E9"/>
    <w:rsid w:val="000D4D48"/>
    <w:rsid w:val="000D50EE"/>
    <w:rsid w:val="000D538C"/>
    <w:rsid w:val="000D53CD"/>
    <w:rsid w:val="000D55DB"/>
    <w:rsid w:val="000D5DA8"/>
    <w:rsid w:val="000D611E"/>
    <w:rsid w:val="000D627F"/>
    <w:rsid w:val="000D63B8"/>
    <w:rsid w:val="000D69AF"/>
    <w:rsid w:val="000D6D54"/>
    <w:rsid w:val="000D7146"/>
    <w:rsid w:val="000D72C4"/>
    <w:rsid w:val="000D72C6"/>
    <w:rsid w:val="000D7702"/>
    <w:rsid w:val="000D7712"/>
    <w:rsid w:val="000D79FE"/>
    <w:rsid w:val="000D7B2C"/>
    <w:rsid w:val="000D7D97"/>
    <w:rsid w:val="000D7E56"/>
    <w:rsid w:val="000D7EE6"/>
    <w:rsid w:val="000E039E"/>
    <w:rsid w:val="000E0617"/>
    <w:rsid w:val="000E0710"/>
    <w:rsid w:val="000E076E"/>
    <w:rsid w:val="000E0EA7"/>
    <w:rsid w:val="000E171A"/>
    <w:rsid w:val="000E1CD6"/>
    <w:rsid w:val="000E26A2"/>
    <w:rsid w:val="000E2A5D"/>
    <w:rsid w:val="000E2C3F"/>
    <w:rsid w:val="000E2DD4"/>
    <w:rsid w:val="000E362E"/>
    <w:rsid w:val="000E383A"/>
    <w:rsid w:val="000E3903"/>
    <w:rsid w:val="000E3C14"/>
    <w:rsid w:val="000E3D50"/>
    <w:rsid w:val="000E40B8"/>
    <w:rsid w:val="000E417A"/>
    <w:rsid w:val="000E46FD"/>
    <w:rsid w:val="000E5055"/>
    <w:rsid w:val="000E518C"/>
    <w:rsid w:val="000E5319"/>
    <w:rsid w:val="000E611C"/>
    <w:rsid w:val="000E63AA"/>
    <w:rsid w:val="000E718E"/>
    <w:rsid w:val="000E7738"/>
    <w:rsid w:val="000F048C"/>
    <w:rsid w:val="000F07B5"/>
    <w:rsid w:val="000F1CA9"/>
    <w:rsid w:val="000F2771"/>
    <w:rsid w:val="000F2927"/>
    <w:rsid w:val="000F31E8"/>
    <w:rsid w:val="000F3902"/>
    <w:rsid w:val="000F39BB"/>
    <w:rsid w:val="000F3EA4"/>
    <w:rsid w:val="000F4006"/>
    <w:rsid w:val="000F40E5"/>
    <w:rsid w:val="000F4264"/>
    <w:rsid w:val="000F467E"/>
    <w:rsid w:val="000F4811"/>
    <w:rsid w:val="000F4E50"/>
    <w:rsid w:val="000F5760"/>
    <w:rsid w:val="000F57F6"/>
    <w:rsid w:val="000F5E20"/>
    <w:rsid w:val="000F5F13"/>
    <w:rsid w:val="000F6270"/>
    <w:rsid w:val="000F6A85"/>
    <w:rsid w:val="000F6E78"/>
    <w:rsid w:val="000F6F9E"/>
    <w:rsid w:val="000F7118"/>
    <w:rsid w:val="000F79E3"/>
    <w:rsid w:val="000F79FE"/>
    <w:rsid w:val="000F7FC3"/>
    <w:rsid w:val="0010050B"/>
    <w:rsid w:val="001005E7"/>
    <w:rsid w:val="001008BE"/>
    <w:rsid w:val="0010121D"/>
    <w:rsid w:val="001013E4"/>
    <w:rsid w:val="00101554"/>
    <w:rsid w:val="001019D7"/>
    <w:rsid w:val="001019E9"/>
    <w:rsid w:val="00101A3B"/>
    <w:rsid w:val="00101AEA"/>
    <w:rsid w:val="00101DBF"/>
    <w:rsid w:val="00101EA1"/>
    <w:rsid w:val="00101FB3"/>
    <w:rsid w:val="00102CA8"/>
    <w:rsid w:val="00102F2B"/>
    <w:rsid w:val="001033DF"/>
    <w:rsid w:val="00103773"/>
    <w:rsid w:val="001037F6"/>
    <w:rsid w:val="00103AC0"/>
    <w:rsid w:val="00103BD1"/>
    <w:rsid w:val="00104478"/>
    <w:rsid w:val="0010453B"/>
    <w:rsid w:val="00104605"/>
    <w:rsid w:val="001046A7"/>
    <w:rsid w:val="001046CD"/>
    <w:rsid w:val="00104B3C"/>
    <w:rsid w:val="00104C9A"/>
    <w:rsid w:val="00105167"/>
    <w:rsid w:val="00105656"/>
    <w:rsid w:val="00105BC6"/>
    <w:rsid w:val="001067E7"/>
    <w:rsid w:val="00106ABE"/>
    <w:rsid w:val="00106CD7"/>
    <w:rsid w:val="00107429"/>
    <w:rsid w:val="001077F7"/>
    <w:rsid w:val="00107CA4"/>
    <w:rsid w:val="001105D1"/>
    <w:rsid w:val="001105EF"/>
    <w:rsid w:val="00110C12"/>
    <w:rsid w:val="0011104C"/>
    <w:rsid w:val="00111D9D"/>
    <w:rsid w:val="00112269"/>
    <w:rsid w:val="001124D0"/>
    <w:rsid w:val="00112AB0"/>
    <w:rsid w:val="0011337E"/>
    <w:rsid w:val="001138A5"/>
    <w:rsid w:val="00114538"/>
    <w:rsid w:val="001145C9"/>
    <w:rsid w:val="001145F3"/>
    <w:rsid w:val="001146D0"/>
    <w:rsid w:val="0011486C"/>
    <w:rsid w:val="00114C1B"/>
    <w:rsid w:val="001152D7"/>
    <w:rsid w:val="00115325"/>
    <w:rsid w:val="0011537D"/>
    <w:rsid w:val="00115665"/>
    <w:rsid w:val="001158D7"/>
    <w:rsid w:val="00115C80"/>
    <w:rsid w:val="00115FE1"/>
    <w:rsid w:val="001165CD"/>
    <w:rsid w:val="00116C32"/>
    <w:rsid w:val="001170BF"/>
    <w:rsid w:val="001174C4"/>
    <w:rsid w:val="00117684"/>
    <w:rsid w:val="00117A6F"/>
    <w:rsid w:val="00117C20"/>
    <w:rsid w:val="00117EAB"/>
    <w:rsid w:val="00120124"/>
    <w:rsid w:val="001201FA"/>
    <w:rsid w:val="00120350"/>
    <w:rsid w:val="00120380"/>
    <w:rsid w:val="00120877"/>
    <w:rsid w:val="00120C64"/>
    <w:rsid w:val="00120E79"/>
    <w:rsid w:val="00121377"/>
    <w:rsid w:val="001214AC"/>
    <w:rsid w:val="001217DB"/>
    <w:rsid w:val="00121D10"/>
    <w:rsid w:val="001220A1"/>
    <w:rsid w:val="00122220"/>
    <w:rsid w:val="001224FE"/>
    <w:rsid w:val="00122D13"/>
    <w:rsid w:val="00122D6F"/>
    <w:rsid w:val="00122F45"/>
    <w:rsid w:val="00122F55"/>
    <w:rsid w:val="001234B2"/>
    <w:rsid w:val="00123506"/>
    <w:rsid w:val="001240F2"/>
    <w:rsid w:val="0012450E"/>
    <w:rsid w:val="0012493A"/>
    <w:rsid w:val="00124D8A"/>
    <w:rsid w:val="00124FD3"/>
    <w:rsid w:val="00124FEC"/>
    <w:rsid w:val="0012504C"/>
    <w:rsid w:val="001253CE"/>
    <w:rsid w:val="00125745"/>
    <w:rsid w:val="00125EE3"/>
    <w:rsid w:val="001260C5"/>
    <w:rsid w:val="00126572"/>
    <w:rsid w:val="001272FD"/>
    <w:rsid w:val="00127425"/>
    <w:rsid w:val="0012756B"/>
    <w:rsid w:val="00127915"/>
    <w:rsid w:val="0013007A"/>
    <w:rsid w:val="001303FF"/>
    <w:rsid w:val="001306DB"/>
    <w:rsid w:val="0013099B"/>
    <w:rsid w:val="00130ED9"/>
    <w:rsid w:val="00130FB3"/>
    <w:rsid w:val="0013118C"/>
    <w:rsid w:val="00131831"/>
    <w:rsid w:val="00131A8B"/>
    <w:rsid w:val="00131A8F"/>
    <w:rsid w:val="00132038"/>
    <w:rsid w:val="001321B6"/>
    <w:rsid w:val="0013276C"/>
    <w:rsid w:val="00132CCD"/>
    <w:rsid w:val="00132F81"/>
    <w:rsid w:val="001330FC"/>
    <w:rsid w:val="0013369D"/>
    <w:rsid w:val="00133CE3"/>
    <w:rsid w:val="00134018"/>
    <w:rsid w:val="001344E6"/>
    <w:rsid w:val="001351EB"/>
    <w:rsid w:val="00135244"/>
    <w:rsid w:val="001358AA"/>
    <w:rsid w:val="00136089"/>
    <w:rsid w:val="0013694B"/>
    <w:rsid w:val="00136CA0"/>
    <w:rsid w:val="00136CDE"/>
    <w:rsid w:val="00136F1F"/>
    <w:rsid w:val="00136F95"/>
    <w:rsid w:val="0013719C"/>
    <w:rsid w:val="00137728"/>
    <w:rsid w:val="001377C5"/>
    <w:rsid w:val="00137BD2"/>
    <w:rsid w:val="00140926"/>
    <w:rsid w:val="0014092A"/>
    <w:rsid w:val="00140A18"/>
    <w:rsid w:val="00140CBE"/>
    <w:rsid w:val="00140CC1"/>
    <w:rsid w:val="00140CD3"/>
    <w:rsid w:val="001411E0"/>
    <w:rsid w:val="00141620"/>
    <w:rsid w:val="00141E99"/>
    <w:rsid w:val="0014218B"/>
    <w:rsid w:val="001425AC"/>
    <w:rsid w:val="00142719"/>
    <w:rsid w:val="0014309F"/>
    <w:rsid w:val="0014325B"/>
    <w:rsid w:val="001433AF"/>
    <w:rsid w:val="00143540"/>
    <w:rsid w:val="00143886"/>
    <w:rsid w:val="00143919"/>
    <w:rsid w:val="001441C9"/>
    <w:rsid w:val="001441F3"/>
    <w:rsid w:val="00144B7D"/>
    <w:rsid w:val="00144EBB"/>
    <w:rsid w:val="00145390"/>
    <w:rsid w:val="00145B60"/>
    <w:rsid w:val="00145BD1"/>
    <w:rsid w:val="00146043"/>
    <w:rsid w:val="00146321"/>
    <w:rsid w:val="00146592"/>
    <w:rsid w:val="00146C0C"/>
    <w:rsid w:val="00147890"/>
    <w:rsid w:val="001479AD"/>
    <w:rsid w:val="001479DA"/>
    <w:rsid w:val="00147B13"/>
    <w:rsid w:val="00147CC4"/>
    <w:rsid w:val="00147CDD"/>
    <w:rsid w:val="00150482"/>
    <w:rsid w:val="001504E6"/>
    <w:rsid w:val="001508DB"/>
    <w:rsid w:val="001509B7"/>
    <w:rsid w:val="001511AA"/>
    <w:rsid w:val="0015138D"/>
    <w:rsid w:val="0015140D"/>
    <w:rsid w:val="00151480"/>
    <w:rsid w:val="00152016"/>
    <w:rsid w:val="0015238D"/>
    <w:rsid w:val="00152624"/>
    <w:rsid w:val="001526B5"/>
    <w:rsid w:val="00152860"/>
    <w:rsid w:val="00152D3E"/>
    <w:rsid w:val="00153160"/>
    <w:rsid w:val="00153244"/>
    <w:rsid w:val="00153876"/>
    <w:rsid w:val="0015391B"/>
    <w:rsid w:val="00153BD7"/>
    <w:rsid w:val="001547E5"/>
    <w:rsid w:val="001547EE"/>
    <w:rsid w:val="00155080"/>
    <w:rsid w:val="0015528D"/>
    <w:rsid w:val="00155301"/>
    <w:rsid w:val="001559EB"/>
    <w:rsid w:val="00155A08"/>
    <w:rsid w:val="00155AF7"/>
    <w:rsid w:val="00155C8F"/>
    <w:rsid w:val="001565AC"/>
    <w:rsid w:val="00156B1C"/>
    <w:rsid w:val="00156E8B"/>
    <w:rsid w:val="001573B0"/>
    <w:rsid w:val="001604D5"/>
    <w:rsid w:val="00160C5B"/>
    <w:rsid w:val="00161130"/>
    <w:rsid w:val="001612F1"/>
    <w:rsid w:val="001623A7"/>
    <w:rsid w:val="0016283B"/>
    <w:rsid w:val="00163193"/>
    <w:rsid w:val="001631A1"/>
    <w:rsid w:val="00163845"/>
    <w:rsid w:val="001642A1"/>
    <w:rsid w:val="00164D43"/>
    <w:rsid w:val="00164FED"/>
    <w:rsid w:val="00165223"/>
    <w:rsid w:val="00165299"/>
    <w:rsid w:val="001654C9"/>
    <w:rsid w:val="001659E4"/>
    <w:rsid w:val="00165AFA"/>
    <w:rsid w:val="00165DFC"/>
    <w:rsid w:val="0016670C"/>
    <w:rsid w:val="00166825"/>
    <w:rsid w:val="00166C82"/>
    <w:rsid w:val="00166EC7"/>
    <w:rsid w:val="0016762F"/>
    <w:rsid w:val="001701EA"/>
    <w:rsid w:val="001702FE"/>
    <w:rsid w:val="001703C7"/>
    <w:rsid w:val="0017074B"/>
    <w:rsid w:val="00170AF7"/>
    <w:rsid w:val="00171140"/>
    <w:rsid w:val="00171162"/>
    <w:rsid w:val="001712F4"/>
    <w:rsid w:val="0017131A"/>
    <w:rsid w:val="0017179D"/>
    <w:rsid w:val="00171BAB"/>
    <w:rsid w:val="00171D9F"/>
    <w:rsid w:val="00171F86"/>
    <w:rsid w:val="0017207B"/>
    <w:rsid w:val="00172C66"/>
    <w:rsid w:val="00172CCC"/>
    <w:rsid w:val="00172DB3"/>
    <w:rsid w:val="00172ECB"/>
    <w:rsid w:val="00172F7D"/>
    <w:rsid w:val="001731A1"/>
    <w:rsid w:val="001734C1"/>
    <w:rsid w:val="00173751"/>
    <w:rsid w:val="00173AB6"/>
    <w:rsid w:val="00173BC8"/>
    <w:rsid w:val="00173C04"/>
    <w:rsid w:val="00173CB4"/>
    <w:rsid w:val="00173FDF"/>
    <w:rsid w:val="00174E94"/>
    <w:rsid w:val="00174ECC"/>
    <w:rsid w:val="00174F4B"/>
    <w:rsid w:val="0017571C"/>
    <w:rsid w:val="001758FF"/>
    <w:rsid w:val="00175CD8"/>
    <w:rsid w:val="00176030"/>
    <w:rsid w:val="001762C6"/>
    <w:rsid w:val="00176A0E"/>
    <w:rsid w:val="00176A35"/>
    <w:rsid w:val="001771E9"/>
    <w:rsid w:val="00177818"/>
    <w:rsid w:val="00177E44"/>
    <w:rsid w:val="00180E09"/>
    <w:rsid w:val="001815D4"/>
    <w:rsid w:val="00181675"/>
    <w:rsid w:val="001817B1"/>
    <w:rsid w:val="0018180C"/>
    <w:rsid w:val="00181B84"/>
    <w:rsid w:val="00181E74"/>
    <w:rsid w:val="00182090"/>
    <w:rsid w:val="001825DF"/>
    <w:rsid w:val="001825FD"/>
    <w:rsid w:val="00182CEA"/>
    <w:rsid w:val="0018311D"/>
    <w:rsid w:val="001837EA"/>
    <w:rsid w:val="001837FB"/>
    <w:rsid w:val="00183CF0"/>
    <w:rsid w:val="00184286"/>
    <w:rsid w:val="00184566"/>
    <w:rsid w:val="001846C1"/>
    <w:rsid w:val="001847B8"/>
    <w:rsid w:val="00184B96"/>
    <w:rsid w:val="00184E64"/>
    <w:rsid w:val="0018531F"/>
    <w:rsid w:val="00185C67"/>
    <w:rsid w:val="0018682E"/>
    <w:rsid w:val="00186A6A"/>
    <w:rsid w:val="00186B26"/>
    <w:rsid w:val="00186B3B"/>
    <w:rsid w:val="00187252"/>
    <w:rsid w:val="00187763"/>
    <w:rsid w:val="00187F98"/>
    <w:rsid w:val="00190067"/>
    <w:rsid w:val="001908E3"/>
    <w:rsid w:val="001909ED"/>
    <w:rsid w:val="00190BAE"/>
    <w:rsid w:val="00190BE9"/>
    <w:rsid w:val="00191113"/>
    <w:rsid w:val="00191324"/>
    <w:rsid w:val="001918AA"/>
    <w:rsid w:val="00191FCF"/>
    <w:rsid w:val="00191FEE"/>
    <w:rsid w:val="0019206B"/>
    <w:rsid w:val="0019247C"/>
    <w:rsid w:val="00192867"/>
    <w:rsid w:val="00192E98"/>
    <w:rsid w:val="0019332E"/>
    <w:rsid w:val="001934D1"/>
    <w:rsid w:val="001935AF"/>
    <w:rsid w:val="001938FC"/>
    <w:rsid w:val="00193B72"/>
    <w:rsid w:val="00193BA9"/>
    <w:rsid w:val="00193E4A"/>
    <w:rsid w:val="00194826"/>
    <w:rsid w:val="0019554E"/>
    <w:rsid w:val="0019556E"/>
    <w:rsid w:val="00195734"/>
    <w:rsid w:val="00195E89"/>
    <w:rsid w:val="00196037"/>
    <w:rsid w:val="0019648C"/>
    <w:rsid w:val="0019667B"/>
    <w:rsid w:val="00196F49"/>
    <w:rsid w:val="00197089"/>
    <w:rsid w:val="00197B55"/>
    <w:rsid w:val="00197D7B"/>
    <w:rsid w:val="001A037F"/>
    <w:rsid w:val="001A08B2"/>
    <w:rsid w:val="001A143B"/>
    <w:rsid w:val="001A1740"/>
    <w:rsid w:val="001A1C58"/>
    <w:rsid w:val="001A1D10"/>
    <w:rsid w:val="001A1D4E"/>
    <w:rsid w:val="001A28E4"/>
    <w:rsid w:val="001A2A32"/>
    <w:rsid w:val="001A2C32"/>
    <w:rsid w:val="001A2E3F"/>
    <w:rsid w:val="001A2EA3"/>
    <w:rsid w:val="001A339D"/>
    <w:rsid w:val="001A43DC"/>
    <w:rsid w:val="001A440C"/>
    <w:rsid w:val="001A4722"/>
    <w:rsid w:val="001A4E23"/>
    <w:rsid w:val="001A4E8B"/>
    <w:rsid w:val="001A5554"/>
    <w:rsid w:val="001A58A8"/>
    <w:rsid w:val="001A59F9"/>
    <w:rsid w:val="001A6054"/>
    <w:rsid w:val="001A61C5"/>
    <w:rsid w:val="001A650E"/>
    <w:rsid w:val="001A66DE"/>
    <w:rsid w:val="001A6702"/>
    <w:rsid w:val="001A6830"/>
    <w:rsid w:val="001A6ABF"/>
    <w:rsid w:val="001A6D84"/>
    <w:rsid w:val="001A70CF"/>
    <w:rsid w:val="001A78B2"/>
    <w:rsid w:val="001A7E18"/>
    <w:rsid w:val="001B02EE"/>
    <w:rsid w:val="001B0372"/>
    <w:rsid w:val="001B0ADE"/>
    <w:rsid w:val="001B0AF1"/>
    <w:rsid w:val="001B0C6F"/>
    <w:rsid w:val="001B10A6"/>
    <w:rsid w:val="001B1547"/>
    <w:rsid w:val="001B17D6"/>
    <w:rsid w:val="001B23B2"/>
    <w:rsid w:val="001B261B"/>
    <w:rsid w:val="001B26B4"/>
    <w:rsid w:val="001B345E"/>
    <w:rsid w:val="001B384C"/>
    <w:rsid w:val="001B397C"/>
    <w:rsid w:val="001B3B1B"/>
    <w:rsid w:val="001B3B30"/>
    <w:rsid w:val="001B4C2D"/>
    <w:rsid w:val="001B5116"/>
    <w:rsid w:val="001B557D"/>
    <w:rsid w:val="001B5759"/>
    <w:rsid w:val="001B5D72"/>
    <w:rsid w:val="001B60DD"/>
    <w:rsid w:val="001B630F"/>
    <w:rsid w:val="001B651F"/>
    <w:rsid w:val="001B6590"/>
    <w:rsid w:val="001B6CA0"/>
    <w:rsid w:val="001B71BC"/>
    <w:rsid w:val="001B7430"/>
    <w:rsid w:val="001B7691"/>
    <w:rsid w:val="001B7F06"/>
    <w:rsid w:val="001B7F93"/>
    <w:rsid w:val="001C00A0"/>
    <w:rsid w:val="001C035C"/>
    <w:rsid w:val="001C10A3"/>
    <w:rsid w:val="001C10C0"/>
    <w:rsid w:val="001C1134"/>
    <w:rsid w:val="001C134A"/>
    <w:rsid w:val="001C16CA"/>
    <w:rsid w:val="001C1C5E"/>
    <w:rsid w:val="001C1F95"/>
    <w:rsid w:val="001C21EC"/>
    <w:rsid w:val="001C26D1"/>
    <w:rsid w:val="001C2FAF"/>
    <w:rsid w:val="001C3456"/>
    <w:rsid w:val="001C38C1"/>
    <w:rsid w:val="001C39B7"/>
    <w:rsid w:val="001C3AEE"/>
    <w:rsid w:val="001C3D56"/>
    <w:rsid w:val="001C3E23"/>
    <w:rsid w:val="001C4777"/>
    <w:rsid w:val="001C4CBA"/>
    <w:rsid w:val="001C4E7C"/>
    <w:rsid w:val="001C5115"/>
    <w:rsid w:val="001C5793"/>
    <w:rsid w:val="001C61DE"/>
    <w:rsid w:val="001C6504"/>
    <w:rsid w:val="001C68FC"/>
    <w:rsid w:val="001C69EB"/>
    <w:rsid w:val="001C6FA8"/>
    <w:rsid w:val="001C7986"/>
    <w:rsid w:val="001C7AE5"/>
    <w:rsid w:val="001C7D55"/>
    <w:rsid w:val="001D012F"/>
    <w:rsid w:val="001D0212"/>
    <w:rsid w:val="001D1D29"/>
    <w:rsid w:val="001D2174"/>
    <w:rsid w:val="001D2181"/>
    <w:rsid w:val="001D27CA"/>
    <w:rsid w:val="001D286D"/>
    <w:rsid w:val="001D2C22"/>
    <w:rsid w:val="001D2CD7"/>
    <w:rsid w:val="001D3108"/>
    <w:rsid w:val="001D3421"/>
    <w:rsid w:val="001D394E"/>
    <w:rsid w:val="001D4513"/>
    <w:rsid w:val="001D4F86"/>
    <w:rsid w:val="001D5469"/>
    <w:rsid w:val="001D5492"/>
    <w:rsid w:val="001D589C"/>
    <w:rsid w:val="001D5D4B"/>
    <w:rsid w:val="001D611B"/>
    <w:rsid w:val="001D636D"/>
    <w:rsid w:val="001D64A2"/>
    <w:rsid w:val="001D654C"/>
    <w:rsid w:val="001D654E"/>
    <w:rsid w:val="001D659B"/>
    <w:rsid w:val="001D6695"/>
    <w:rsid w:val="001D67F8"/>
    <w:rsid w:val="001D6B35"/>
    <w:rsid w:val="001D6B72"/>
    <w:rsid w:val="001D6BCE"/>
    <w:rsid w:val="001D6CEA"/>
    <w:rsid w:val="001D6FA6"/>
    <w:rsid w:val="001D7282"/>
    <w:rsid w:val="001D72A8"/>
    <w:rsid w:val="001D732A"/>
    <w:rsid w:val="001D784A"/>
    <w:rsid w:val="001D7951"/>
    <w:rsid w:val="001D7C0F"/>
    <w:rsid w:val="001D7E7D"/>
    <w:rsid w:val="001E0056"/>
    <w:rsid w:val="001E005B"/>
    <w:rsid w:val="001E0158"/>
    <w:rsid w:val="001E09C8"/>
    <w:rsid w:val="001E1014"/>
    <w:rsid w:val="001E11DE"/>
    <w:rsid w:val="001E12E3"/>
    <w:rsid w:val="001E1829"/>
    <w:rsid w:val="001E1A08"/>
    <w:rsid w:val="001E23CE"/>
    <w:rsid w:val="001E247A"/>
    <w:rsid w:val="001E27AA"/>
    <w:rsid w:val="001E2A84"/>
    <w:rsid w:val="001E3327"/>
    <w:rsid w:val="001E33B6"/>
    <w:rsid w:val="001E3835"/>
    <w:rsid w:val="001E3CCB"/>
    <w:rsid w:val="001E3D5B"/>
    <w:rsid w:val="001E4345"/>
    <w:rsid w:val="001E45A9"/>
    <w:rsid w:val="001E45E3"/>
    <w:rsid w:val="001E4726"/>
    <w:rsid w:val="001E47CA"/>
    <w:rsid w:val="001E4A79"/>
    <w:rsid w:val="001E4E4A"/>
    <w:rsid w:val="001E5165"/>
    <w:rsid w:val="001E55F4"/>
    <w:rsid w:val="001E5B12"/>
    <w:rsid w:val="001E5ED3"/>
    <w:rsid w:val="001E5FA0"/>
    <w:rsid w:val="001E627F"/>
    <w:rsid w:val="001E657C"/>
    <w:rsid w:val="001E6706"/>
    <w:rsid w:val="001E6A77"/>
    <w:rsid w:val="001E6AD8"/>
    <w:rsid w:val="001E6C39"/>
    <w:rsid w:val="001E6FBE"/>
    <w:rsid w:val="001E7274"/>
    <w:rsid w:val="001E7532"/>
    <w:rsid w:val="001F0898"/>
    <w:rsid w:val="001F0ABC"/>
    <w:rsid w:val="001F16BB"/>
    <w:rsid w:val="001F1B74"/>
    <w:rsid w:val="001F1B89"/>
    <w:rsid w:val="001F21C8"/>
    <w:rsid w:val="001F238B"/>
    <w:rsid w:val="001F2461"/>
    <w:rsid w:val="001F262B"/>
    <w:rsid w:val="001F2BDB"/>
    <w:rsid w:val="001F30B0"/>
    <w:rsid w:val="001F335E"/>
    <w:rsid w:val="001F3413"/>
    <w:rsid w:val="001F3610"/>
    <w:rsid w:val="001F4283"/>
    <w:rsid w:val="001F439A"/>
    <w:rsid w:val="001F455E"/>
    <w:rsid w:val="001F499D"/>
    <w:rsid w:val="001F4E3D"/>
    <w:rsid w:val="001F4E78"/>
    <w:rsid w:val="001F4EDE"/>
    <w:rsid w:val="001F51F7"/>
    <w:rsid w:val="001F5A00"/>
    <w:rsid w:val="001F5A4C"/>
    <w:rsid w:val="001F5DFD"/>
    <w:rsid w:val="001F6016"/>
    <w:rsid w:val="001F6108"/>
    <w:rsid w:val="001F6875"/>
    <w:rsid w:val="001F6928"/>
    <w:rsid w:val="001F6CB2"/>
    <w:rsid w:val="001F7199"/>
    <w:rsid w:val="001F71AC"/>
    <w:rsid w:val="001F78CE"/>
    <w:rsid w:val="0020002A"/>
    <w:rsid w:val="002007EE"/>
    <w:rsid w:val="002009D7"/>
    <w:rsid w:val="00200ECC"/>
    <w:rsid w:val="00201070"/>
    <w:rsid w:val="0020153D"/>
    <w:rsid w:val="0020177D"/>
    <w:rsid w:val="00201F09"/>
    <w:rsid w:val="00202023"/>
    <w:rsid w:val="002021D4"/>
    <w:rsid w:val="0020232B"/>
    <w:rsid w:val="002026CC"/>
    <w:rsid w:val="00202C71"/>
    <w:rsid w:val="00202F7B"/>
    <w:rsid w:val="00202FBB"/>
    <w:rsid w:val="0020315C"/>
    <w:rsid w:val="002031C4"/>
    <w:rsid w:val="00203918"/>
    <w:rsid w:val="0020418E"/>
    <w:rsid w:val="00204543"/>
    <w:rsid w:val="0020479C"/>
    <w:rsid w:val="002052D4"/>
    <w:rsid w:val="0020531E"/>
    <w:rsid w:val="00205500"/>
    <w:rsid w:val="002059ED"/>
    <w:rsid w:val="00206321"/>
    <w:rsid w:val="002063CB"/>
    <w:rsid w:val="0020670F"/>
    <w:rsid w:val="00206895"/>
    <w:rsid w:val="00206F4C"/>
    <w:rsid w:val="00207118"/>
    <w:rsid w:val="00207303"/>
    <w:rsid w:val="002075F1"/>
    <w:rsid w:val="002075F2"/>
    <w:rsid w:val="0020770C"/>
    <w:rsid w:val="00207764"/>
    <w:rsid w:val="00207ACD"/>
    <w:rsid w:val="00207DD2"/>
    <w:rsid w:val="00207DF6"/>
    <w:rsid w:val="00207EB6"/>
    <w:rsid w:val="00207F53"/>
    <w:rsid w:val="00207F8D"/>
    <w:rsid w:val="00210114"/>
    <w:rsid w:val="002103F6"/>
    <w:rsid w:val="00210414"/>
    <w:rsid w:val="00210883"/>
    <w:rsid w:val="00210E91"/>
    <w:rsid w:val="00210E95"/>
    <w:rsid w:val="00210F1E"/>
    <w:rsid w:val="002110FF"/>
    <w:rsid w:val="00211CC7"/>
    <w:rsid w:val="00211D21"/>
    <w:rsid w:val="00211F21"/>
    <w:rsid w:val="00212268"/>
    <w:rsid w:val="002126C6"/>
    <w:rsid w:val="00212813"/>
    <w:rsid w:val="00213160"/>
    <w:rsid w:val="002137F6"/>
    <w:rsid w:val="002139A4"/>
    <w:rsid w:val="00213BF2"/>
    <w:rsid w:val="00213C0F"/>
    <w:rsid w:val="00214120"/>
    <w:rsid w:val="00214364"/>
    <w:rsid w:val="0021454E"/>
    <w:rsid w:val="002149FA"/>
    <w:rsid w:val="00214A69"/>
    <w:rsid w:val="00214B16"/>
    <w:rsid w:val="00214EA2"/>
    <w:rsid w:val="002152EF"/>
    <w:rsid w:val="0021534B"/>
    <w:rsid w:val="00215463"/>
    <w:rsid w:val="002154E7"/>
    <w:rsid w:val="0021574D"/>
    <w:rsid w:val="00215818"/>
    <w:rsid w:val="00215D15"/>
    <w:rsid w:val="00216788"/>
    <w:rsid w:val="002167D6"/>
    <w:rsid w:val="00217102"/>
    <w:rsid w:val="002174E9"/>
    <w:rsid w:val="00217527"/>
    <w:rsid w:val="0021770C"/>
    <w:rsid w:val="00217776"/>
    <w:rsid w:val="00217964"/>
    <w:rsid w:val="00217B43"/>
    <w:rsid w:val="00217C72"/>
    <w:rsid w:val="00217CDC"/>
    <w:rsid w:val="00217D9F"/>
    <w:rsid w:val="0022000D"/>
    <w:rsid w:val="00220146"/>
    <w:rsid w:val="002201CD"/>
    <w:rsid w:val="0022023D"/>
    <w:rsid w:val="0022025B"/>
    <w:rsid w:val="00220263"/>
    <w:rsid w:val="0022058E"/>
    <w:rsid w:val="002207E1"/>
    <w:rsid w:val="00220804"/>
    <w:rsid w:val="002208C3"/>
    <w:rsid w:val="00220F64"/>
    <w:rsid w:val="002211FB"/>
    <w:rsid w:val="00221386"/>
    <w:rsid w:val="002216A7"/>
    <w:rsid w:val="002218A0"/>
    <w:rsid w:val="00221C6F"/>
    <w:rsid w:val="00221F32"/>
    <w:rsid w:val="00222073"/>
    <w:rsid w:val="0022221A"/>
    <w:rsid w:val="0022264B"/>
    <w:rsid w:val="002234ED"/>
    <w:rsid w:val="002239A4"/>
    <w:rsid w:val="00223D83"/>
    <w:rsid w:val="0022458A"/>
    <w:rsid w:val="0022491E"/>
    <w:rsid w:val="00224C42"/>
    <w:rsid w:val="002253A0"/>
    <w:rsid w:val="002255CB"/>
    <w:rsid w:val="0022563E"/>
    <w:rsid w:val="00225A08"/>
    <w:rsid w:val="00225ABE"/>
    <w:rsid w:val="00225F4B"/>
    <w:rsid w:val="0022612D"/>
    <w:rsid w:val="0022622B"/>
    <w:rsid w:val="002263AC"/>
    <w:rsid w:val="00227D3D"/>
    <w:rsid w:val="00227E09"/>
    <w:rsid w:val="002301E7"/>
    <w:rsid w:val="00230362"/>
    <w:rsid w:val="0023044A"/>
    <w:rsid w:val="002305DD"/>
    <w:rsid w:val="002307CD"/>
    <w:rsid w:val="00230CBE"/>
    <w:rsid w:val="00231069"/>
    <w:rsid w:val="002311B5"/>
    <w:rsid w:val="002313B9"/>
    <w:rsid w:val="00231873"/>
    <w:rsid w:val="00231AE1"/>
    <w:rsid w:val="00231C33"/>
    <w:rsid w:val="002321C0"/>
    <w:rsid w:val="002321D6"/>
    <w:rsid w:val="00232588"/>
    <w:rsid w:val="00232620"/>
    <w:rsid w:val="002326AD"/>
    <w:rsid w:val="00232B2D"/>
    <w:rsid w:val="00233127"/>
    <w:rsid w:val="002332CE"/>
    <w:rsid w:val="00233326"/>
    <w:rsid w:val="00233BEE"/>
    <w:rsid w:val="00233C8F"/>
    <w:rsid w:val="00233D46"/>
    <w:rsid w:val="00233D8E"/>
    <w:rsid w:val="00233EB5"/>
    <w:rsid w:val="0023404E"/>
    <w:rsid w:val="002342AE"/>
    <w:rsid w:val="00234518"/>
    <w:rsid w:val="00234782"/>
    <w:rsid w:val="0023485E"/>
    <w:rsid w:val="002348C7"/>
    <w:rsid w:val="00234C8D"/>
    <w:rsid w:val="00234D71"/>
    <w:rsid w:val="00234E69"/>
    <w:rsid w:val="002354E2"/>
    <w:rsid w:val="0023570E"/>
    <w:rsid w:val="00235D06"/>
    <w:rsid w:val="0023622D"/>
    <w:rsid w:val="0023652E"/>
    <w:rsid w:val="00236CF9"/>
    <w:rsid w:val="002370F5"/>
    <w:rsid w:val="00237A9E"/>
    <w:rsid w:val="00237C1E"/>
    <w:rsid w:val="002400CB"/>
    <w:rsid w:val="00240A8E"/>
    <w:rsid w:val="00240CAE"/>
    <w:rsid w:val="002418A5"/>
    <w:rsid w:val="002418AF"/>
    <w:rsid w:val="00241B28"/>
    <w:rsid w:val="00241BB4"/>
    <w:rsid w:val="00241CF3"/>
    <w:rsid w:val="00241FC6"/>
    <w:rsid w:val="002422DC"/>
    <w:rsid w:val="002428E3"/>
    <w:rsid w:val="002429B7"/>
    <w:rsid w:val="00242B08"/>
    <w:rsid w:val="00243252"/>
    <w:rsid w:val="0024358D"/>
    <w:rsid w:val="00243DB8"/>
    <w:rsid w:val="00243EB9"/>
    <w:rsid w:val="00244059"/>
    <w:rsid w:val="002441FB"/>
    <w:rsid w:val="002444F2"/>
    <w:rsid w:val="00244541"/>
    <w:rsid w:val="00244549"/>
    <w:rsid w:val="0024499B"/>
    <w:rsid w:val="00244ABE"/>
    <w:rsid w:val="00244FDC"/>
    <w:rsid w:val="00245083"/>
    <w:rsid w:val="0024557F"/>
    <w:rsid w:val="0024567D"/>
    <w:rsid w:val="00245C2E"/>
    <w:rsid w:val="0024633D"/>
    <w:rsid w:val="0024663C"/>
    <w:rsid w:val="00246697"/>
    <w:rsid w:val="00247177"/>
    <w:rsid w:val="0024760F"/>
    <w:rsid w:val="00247B35"/>
    <w:rsid w:val="00247CBF"/>
    <w:rsid w:val="002504B7"/>
    <w:rsid w:val="00250557"/>
    <w:rsid w:val="00250929"/>
    <w:rsid w:val="00250BE3"/>
    <w:rsid w:val="00250C36"/>
    <w:rsid w:val="00250CE6"/>
    <w:rsid w:val="00250DD3"/>
    <w:rsid w:val="002513BB"/>
    <w:rsid w:val="00251A03"/>
    <w:rsid w:val="00251AB9"/>
    <w:rsid w:val="00251E1A"/>
    <w:rsid w:val="00251FF1"/>
    <w:rsid w:val="00252136"/>
    <w:rsid w:val="00252711"/>
    <w:rsid w:val="0025271B"/>
    <w:rsid w:val="00252903"/>
    <w:rsid w:val="002529E8"/>
    <w:rsid w:val="002533F2"/>
    <w:rsid w:val="00253ADB"/>
    <w:rsid w:val="00253B13"/>
    <w:rsid w:val="00253C8B"/>
    <w:rsid w:val="00254CBE"/>
    <w:rsid w:val="00254CD8"/>
    <w:rsid w:val="0025520B"/>
    <w:rsid w:val="0025561B"/>
    <w:rsid w:val="00255A77"/>
    <w:rsid w:val="00255B09"/>
    <w:rsid w:val="00255D84"/>
    <w:rsid w:val="002561E2"/>
    <w:rsid w:val="00256226"/>
    <w:rsid w:val="002563C8"/>
    <w:rsid w:val="002563D3"/>
    <w:rsid w:val="002566E2"/>
    <w:rsid w:val="00256768"/>
    <w:rsid w:val="00256900"/>
    <w:rsid w:val="00256969"/>
    <w:rsid w:val="00257136"/>
    <w:rsid w:val="002571EF"/>
    <w:rsid w:val="00257748"/>
    <w:rsid w:val="00257A1D"/>
    <w:rsid w:val="00257ADE"/>
    <w:rsid w:val="00257E8B"/>
    <w:rsid w:val="002601D2"/>
    <w:rsid w:val="00260B07"/>
    <w:rsid w:val="002611C2"/>
    <w:rsid w:val="002619A1"/>
    <w:rsid w:val="00261A00"/>
    <w:rsid w:val="002621B5"/>
    <w:rsid w:val="00262303"/>
    <w:rsid w:val="0026234E"/>
    <w:rsid w:val="002625DB"/>
    <w:rsid w:val="002629D4"/>
    <w:rsid w:val="002635D5"/>
    <w:rsid w:val="002636D5"/>
    <w:rsid w:val="00263896"/>
    <w:rsid w:val="0026398B"/>
    <w:rsid w:val="00263998"/>
    <w:rsid w:val="00263C2F"/>
    <w:rsid w:val="002640BB"/>
    <w:rsid w:val="00264E45"/>
    <w:rsid w:val="002651FC"/>
    <w:rsid w:val="002652CD"/>
    <w:rsid w:val="00265330"/>
    <w:rsid w:val="002655C9"/>
    <w:rsid w:val="00265A7D"/>
    <w:rsid w:val="00265CC4"/>
    <w:rsid w:val="00265E9E"/>
    <w:rsid w:val="00266128"/>
    <w:rsid w:val="00266130"/>
    <w:rsid w:val="002666DD"/>
    <w:rsid w:val="0026692C"/>
    <w:rsid w:val="00266990"/>
    <w:rsid w:val="00266F90"/>
    <w:rsid w:val="00267431"/>
    <w:rsid w:val="0026753D"/>
    <w:rsid w:val="002679E0"/>
    <w:rsid w:val="00267E30"/>
    <w:rsid w:val="00270223"/>
    <w:rsid w:val="00270886"/>
    <w:rsid w:val="00270CD4"/>
    <w:rsid w:val="0027158B"/>
    <w:rsid w:val="0027162E"/>
    <w:rsid w:val="00271A0D"/>
    <w:rsid w:val="00271B48"/>
    <w:rsid w:val="002727DB"/>
    <w:rsid w:val="00273099"/>
    <w:rsid w:val="00273150"/>
    <w:rsid w:val="00273BA5"/>
    <w:rsid w:val="0027407A"/>
    <w:rsid w:val="00274130"/>
    <w:rsid w:val="002741A3"/>
    <w:rsid w:val="00274225"/>
    <w:rsid w:val="002742A5"/>
    <w:rsid w:val="002745D8"/>
    <w:rsid w:val="002748B2"/>
    <w:rsid w:val="002749E3"/>
    <w:rsid w:val="00274A75"/>
    <w:rsid w:val="00274D53"/>
    <w:rsid w:val="002751CA"/>
    <w:rsid w:val="002752C5"/>
    <w:rsid w:val="0027539C"/>
    <w:rsid w:val="00276355"/>
    <w:rsid w:val="00276A83"/>
    <w:rsid w:val="00276B63"/>
    <w:rsid w:val="00276E08"/>
    <w:rsid w:val="00276E58"/>
    <w:rsid w:val="00277613"/>
    <w:rsid w:val="00277725"/>
    <w:rsid w:val="0027779A"/>
    <w:rsid w:val="00277AAE"/>
    <w:rsid w:val="00277AE0"/>
    <w:rsid w:val="00277B5C"/>
    <w:rsid w:val="00277CD0"/>
    <w:rsid w:val="00277D64"/>
    <w:rsid w:val="00280E66"/>
    <w:rsid w:val="00280EFF"/>
    <w:rsid w:val="002811F3"/>
    <w:rsid w:val="00281464"/>
    <w:rsid w:val="002816F4"/>
    <w:rsid w:val="00281753"/>
    <w:rsid w:val="002818AF"/>
    <w:rsid w:val="00281D12"/>
    <w:rsid w:val="0028272A"/>
    <w:rsid w:val="00282974"/>
    <w:rsid w:val="00282A04"/>
    <w:rsid w:val="00282AF9"/>
    <w:rsid w:val="00282B47"/>
    <w:rsid w:val="00282E7A"/>
    <w:rsid w:val="00283C8E"/>
    <w:rsid w:val="002840A5"/>
    <w:rsid w:val="00284173"/>
    <w:rsid w:val="002844FE"/>
    <w:rsid w:val="00284540"/>
    <w:rsid w:val="002851FC"/>
    <w:rsid w:val="0028521E"/>
    <w:rsid w:val="00285312"/>
    <w:rsid w:val="0028531E"/>
    <w:rsid w:val="00285552"/>
    <w:rsid w:val="0028611F"/>
    <w:rsid w:val="002866E1"/>
    <w:rsid w:val="00286953"/>
    <w:rsid w:val="00286A27"/>
    <w:rsid w:val="00286A2C"/>
    <w:rsid w:val="00286D08"/>
    <w:rsid w:val="002872B9"/>
    <w:rsid w:val="002872F5"/>
    <w:rsid w:val="002873A0"/>
    <w:rsid w:val="0028771E"/>
    <w:rsid w:val="00287889"/>
    <w:rsid w:val="00287E4D"/>
    <w:rsid w:val="002906E4"/>
    <w:rsid w:val="00290919"/>
    <w:rsid w:val="0029098B"/>
    <w:rsid w:val="00290C78"/>
    <w:rsid w:val="00290C7D"/>
    <w:rsid w:val="00290CF5"/>
    <w:rsid w:val="00290DB7"/>
    <w:rsid w:val="00291445"/>
    <w:rsid w:val="00291633"/>
    <w:rsid w:val="002918A2"/>
    <w:rsid w:val="00291A4B"/>
    <w:rsid w:val="002920AE"/>
    <w:rsid w:val="002922CE"/>
    <w:rsid w:val="00292607"/>
    <w:rsid w:val="00293250"/>
    <w:rsid w:val="0029394A"/>
    <w:rsid w:val="00293957"/>
    <w:rsid w:val="00293D57"/>
    <w:rsid w:val="00293FFC"/>
    <w:rsid w:val="0029421F"/>
    <w:rsid w:val="00294283"/>
    <w:rsid w:val="00294DC9"/>
    <w:rsid w:val="00294E02"/>
    <w:rsid w:val="0029507D"/>
    <w:rsid w:val="00295290"/>
    <w:rsid w:val="002958B5"/>
    <w:rsid w:val="00295B9F"/>
    <w:rsid w:val="00295C8D"/>
    <w:rsid w:val="00295DE6"/>
    <w:rsid w:val="00295E36"/>
    <w:rsid w:val="002960A9"/>
    <w:rsid w:val="00296928"/>
    <w:rsid w:val="00296F98"/>
    <w:rsid w:val="0029709E"/>
    <w:rsid w:val="002974BB"/>
    <w:rsid w:val="00297668"/>
    <w:rsid w:val="0029766A"/>
    <w:rsid w:val="00297AAC"/>
    <w:rsid w:val="00297CEF"/>
    <w:rsid w:val="00297E5F"/>
    <w:rsid w:val="002A1254"/>
    <w:rsid w:val="002A136A"/>
    <w:rsid w:val="002A1539"/>
    <w:rsid w:val="002A15AE"/>
    <w:rsid w:val="002A1D6A"/>
    <w:rsid w:val="002A1E18"/>
    <w:rsid w:val="002A2674"/>
    <w:rsid w:val="002A2820"/>
    <w:rsid w:val="002A2EA1"/>
    <w:rsid w:val="002A30AB"/>
    <w:rsid w:val="002A34E0"/>
    <w:rsid w:val="002A3553"/>
    <w:rsid w:val="002A36A7"/>
    <w:rsid w:val="002A36D4"/>
    <w:rsid w:val="002A3705"/>
    <w:rsid w:val="002A3823"/>
    <w:rsid w:val="002A3DF9"/>
    <w:rsid w:val="002A3E34"/>
    <w:rsid w:val="002A3EB9"/>
    <w:rsid w:val="002A4349"/>
    <w:rsid w:val="002A47FA"/>
    <w:rsid w:val="002A4A10"/>
    <w:rsid w:val="002A4D1E"/>
    <w:rsid w:val="002A50A7"/>
    <w:rsid w:val="002A5296"/>
    <w:rsid w:val="002A538B"/>
    <w:rsid w:val="002A5D3A"/>
    <w:rsid w:val="002A69E7"/>
    <w:rsid w:val="002B03C7"/>
    <w:rsid w:val="002B09BE"/>
    <w:rsid w:val="002B11F4"/>
    <w:rsid w:val="002B1235"/>
    <w:rsid w:val="002B16AC"/>
    <w:rsid w:val="002B16C2"/>
    <w:rsid w:val="002B1BB9"/>
    <w:rsid w:val="002B1EFE"/>
    <w:rsid w:val="002B2605"/>
    <w:rsid w:val="002B28F5"/>
    <w:rsid w:val="002B2FCC"/>
    <w:rsid w:val="002B3157"/>
    <w:rsid w:val="002B35E8"/>
    <w:rsid w:val="002B3662"/>
    <w:rsid w:val="002B45C6"/>
    <w:rsid w:val="002B461E"/>
    <w:rsid w:val="002B4624"/>
    <w:rsid w:val="002B48F2"/>
    <w:rsid w:val="002B4D86"/>
    <w:rsid w:val="002B4F75"/>
    <w:rsid w:val="002B5127"/>
    <w:rsid w:val="002B54AA"/>
    <w:rsid w:val="002B56CF"/>
    <w:rsid w:val="002B6195"/>
    <w:rsid w:val="002B6332"/>
    <w:rsid w:val="002B6816"/>
    <w:rsid w:val="002B6ACD"/>
    <w:rsid w:val="002B6B9D"/>
    <w:rsid w:val="002B6CD0"/>
    <w:rsid w:val="002B72DB"/>
    <w:rsid w:val="002B79DF"/>
    <w:rsid w:val="002B7AA9"/>
    <w:rsid w:val="002B7CA5"/>
    <w:rsid w:val="002C074C"/>
    <w:rsid w:val="002C08CC"/>
    <w:rsid w:val="002C097E"/>
    <w:rsid w:val="002C09F2"/>
    <w:rsid w:val="002C1819"/>
    <w:rsid w:val="002C1CB6"/>
    <w:rsid w:val="002C210F"/>
    <w:rsid w:val="002C296C"/>
    <w:rsid w:val="002C29B0"/>
    <w:rsid w:val="002C2C80"/>
    <w:rsid w:val="002C2DAB"/>
    <w:rsid w:val="002C2EEF"/>
    <w:rsid w:val="002C2F7A"/>
    <w:rsid w:val="002C3305"/>
    <w:rsid w:val="002C3529"/>
    <w:rsid w:val="002C35DE"/>
    <w:rsid w:val="002C3E41"/>
    <w:rsid w:val="002C4293"/>
    <w:rsid w:val="002C4345"/>
    <w:rsid w:val="002C4352"/>
    <w:rsid w:val="002C4F2D"/>
    <w:rsid w:val="002C50EE"/>
    <w:rsid w:val="002C5131"/>
    <w:rsid w:val="002C55D4"/>
    <w:rsid w:val="002C5BFA"/>
    <w:rsid w:val="002C5F6E"/>
    <w:rsid w:val="002C615D"/>
    <w:rsid w:val="002C63F2"/>
    <w:rsid w:val="002C6523"/>
    <w:rsid w:val="002C6542"/>
    <w:rsid w:val="002C6750"/>
    <w:rsid w:val="002C6826"/>
    <w:rsid w:val="002C6973"/>
    <w:rsid w:val="002C69C9"/>
    <w:rsid w:val="002C6C74"/>
    <w:rsid w:val="002C728A"/>
    <w:rsid w:val="002C72E2"/>
    <w:rsid w:val="002C7D4E"/>
    <w:rsid w:val="002D07D3"/>
    <w:rsid w:val="002D0A07"/>
    <w:rsid w:val="002D0E5E"/>
    <w:rsid w:val="002D0FA8"/>
    <w:rsid w:val="002D17E7"/>
    <w:rsid w:val="002D27DA"/>
    <w:rsid w:val="002D283F"/>
    <w:rsid w:val="002D2D6C"/>
    <w:rsid w:val="002D2FC7"/>
    <w:rsid w:val="002D3F71"/>
    <w:rsid w:val="002D43F9"/>
    <w:rsid w:val="002D447D"/>
    <w:rsid w:val="002D456D"/>
    <w:rsid w:val="002D479B"/>
    <w:rsid w:val="002D4B42"/>
    <w:rsid w:val="002D5B70"/>
    <w:rsid w:val="002D60F0"/>
    <w:rsid w:val="002D64FB"/>
    <w:rsid w:val="002D6E06"/>
    <w:rsid w:val="002D730E"/>
    <w:rsid w:val="002D7737"/>
    <w:rsid w:val="002D7B73"/>
    <w:rsid w:val="002D7C39"/>
    <w:rsid w:val="002D7D72"/>
    <w:rsid w:val="002D7F91"/>
    <w:rsid w:val="002E0AFA"/>
    <w:rsid w:val="002E0E89"/>
    <w:rsid w:val="002E1D0E"/>
    <w:rsid w:val="002E1D60"/>
    <w:rsid w:val="002E1FC0"/>
    <w:rsid w:val="002E24EA"/>
    <w:rsid w:val="002E269F"/>
    <w:rsid w:val="002E2E04"/>
    <w:rsid w:val="002E2EDD"/>
    <w:rsid w:val="002E3777"/>
    <w:rsid w:val="002E39AD"/>
    <w:rsid w:val="002E3FF9"/>
    <w:rsid w:val="002E4116"/>
    <w:rsid w:val="002E416D"/>
    <w:rsid w:val="002E4226"/>
    <w:rsid w:val="002E44FB"/>
    <w:rsid w:val="002E4E80"/>
    <w:rsid w:val="002E4F8C"/>
    <w:rsid w:val="002E5173"/>
    <w:rsid w:val="002E61F8"/>
    <w:rsid w:val="002E6DEA"/>
    <w:rsid w:val="002E6F20"/>
    <w:rsid w:val="002E73A5"/>
    <w:rsid w:val="002E7B2A"/>
    <w:rsid w:val="002E7BA6"/>
    <w:rsid w:val="002E7D4F"/>
    <w:rsid w:val="002F08C4"/>
    <w:rsid w:val="002F090D"/>
    <w:rsid w:val="002F0D44"/>
    <w:rsid w:val="002F134F"/>
    <w:rsid w:val="002F152C"/>
    <w:rsid w:val="002F1A8A"/>
    <w:rsid w:val="002F1D86"/>
    <w:rsid w:val="002F1F78"/>
    <w:rsid w:val="002F2597"/>
    <w:rsid w:val="002F27F0"/>
    <w:rsid w:val="002F2E85"/>
    <w:rsid w:val="002F3466"/>
    <w:rsid w:val="002F36AB"/>
    <w:rsid w:val="002F3CDF"/>
    <w:rsid w:val="002F3DDA"/>
    <w:rsid w:val="002F4423"/>
    <w:rsid w:val="002F492B"/>
    <w:rsid w:val="002F4C39"/>
    <w:rsid w:val="002F5133"/>
    <w:rsid w:val="002F5D0C"/>
    <w:rsid w:val="002F61AB"/>
    <w:rsid w:val="002F663D"/>
    <w:rsid w:val="002F6946"/>
    <w:rsid w:val="002F71B8"/>
    <w:rsid w:val="002F751A"/>
    <w:rsid w:val="002F7D57"/>
    <w:rsid w:val="0030004B"/>
    <w:rsid w:val="003001C2"/>
    <w:rsid w:val="003002A4"/>
    <w:rsid w:val="00300418"/>
    <w:rsid w:val="00300689"/>
    <w:rsid w:val="003008E0"/>
    <w:rsid w:val="00300A6C"/>
    <w:rsid w:val="00300AD0"/>
    <w:rsid w:val="00300B3C"/>
    <w:rsid w:val="0030100F"/>
    <w:rsid w:val="003018ED"/>
    <w:rsid w:val="00302055"/>
    <w:rsid w:val="0030221F"/>
    <w:rsid w:val="003025B6"/>
    <w:rsid w:val="00302613"/>
    <w:rsid w:val="003028E6"/>
    <w:rsid w:val="00302BED"/>
    <w:rsid w:val="00302CCD"/>
    <w:rsid w:val="003033E9"/>
    <w:rsid w:val="0030348A"/>
    <w:rsid w:val="00303497"/>
    <w:rsid w:val="003036FC"/>
    <w:rsid w:val="00303F4E"/>
    <w:rsid w:val="00304079"/>
    <w:rsid w:val="00304190"/>
    <w:rsid w:val="0030440A"/>
    <w:rsid w:val="0030453B"/>
    <w:rsid w:val="00304A2A"/>
    <w:rsid w:val="00304B41"/>
    <w:rsid w:val="00304D18"/>
    <w:rsid w:val="00304D1E"/>
    <w:rsid w:val="003052C8"/>
    <w:rsid w:val="003056A6"/>
    <w:rsid w:val="00305941"/>
    <w:rsid w:val="0030595D"/>
    <w:rsid w:val="00305BCD"/>
    <w:rsid w:val="00305D60"/>
    <w:rsid w:val="00305F83"/>
    <w:rsid w:val="003063B6"/>
    <w:rsid w:val="00306612"/>
    <w:rsid w:val="0030661E"/>
    <w:rsid w:val="003066A2"/>
    <w:rsid w:val="00306A9C"/>
    <w:rsid w:val="00306F7F"/>
    <w:rsid w:val="00307A2A"/>
    <w:rsid w:val="00310496"/>
    <w:rsid w:val="00310529"/>
    <w:rsid w:val="00310B75"/>
    <w:rsid w:val="003119AE"/>
    <w:rsid w:val="00311A17"/>
    <w:rsid w:val="00311A84"/>
    <w:rsid w:val="00311BD1"/>
    <w:rsid w:val="0031221F"/>
    <w:rsid w:val="00312AAE"/>
    <w:rsid w:val="00312D72"/>
    <w:rsid w:val="00313140"/>
    <w:rsid w:val="003134B4"/>
    <w:rsid w:val="00313B77"/>
    <w:rsid w:val="00314690"/>
    <w:rsid w:val="00314A0E"/>
    <w:rsid w:val="003151DC"/>
    <w:rsid w:val="003155AB"/>
    <w:rsid w:val="003156D1"/>
    <w:rsid w:val="00315BB3"/>
    <w:rsid w:val="003163F5"/>
    <w:rsid w:val="00316443"/>
    <w:rsid w:val="0031670A"/>
    <w:rsid w:val="00316926"/>
    <w:rsid w:val="00316B2E"/>
    <w:rsid w:val="00316C93"/>
    <w:rsid w:val="00316CE6"/>
    <w:rsid w:val="00316F30"/>
    <w:rsid w:val="00317290"/>
    <w:rsid w:val="003172BB"/>
    <w:rsid w:val="003175DE"/>
    <w:rsid w:val="00317A95"/>
    <w:rsid w:val="00317B1E"/>
    <w:rsid w:val="00320284"/>
    <w:rsid w:val="00320A0E"/>
    <w:rsid w:val="00320DA8"/>
    <w:rsid w:val="00320FDB"/>
    <w:rsid w:val="00321446"/>
    <w:rsid w:val="00321599"/>
    <w:rsid w:val="003217A9"/>
    <w:rsid w:val="0032248B"/>
    <w:rsid w:val="003224A1"/>
    <w:rsid w:val="003229BA"/>
    <w:rsid w:val="00322E07"/>
    <w:rsid w:val="00322E22"/>
    <w:rsid w:val="00322F99"/>
    <w:rsid w:val="003230DE"/>
    <w:rsid w:val="00323623"/>
    <w:rsid w:val="003238F3"/>
    <w:rsid w:val="00323F73"/>
    <w:rsid w:val="00324890"/>
    <w:rsid w:val="00324B54"/>
    <w:rsid w:val="00324BC9"/>
    <w:rsid w:val="003251C7"/>
    <w:rsid w:val="003255A2"/>
    <w:rsid w:val="003255D8"/>
    <w:rsid w:val="00325781"/>
    <w:rsid w:val="00326B58"/>
    <w:rsid w:val="00327052"/>
    <w:rsid w:val="003279E3"/>
    <w:rsid w:val="0033011B"/>
    <w:rsid w:val="00330172"/>
    <w:rsid w:val="00330192"/>
    <w:rsid w:val="00330626"/>
    <w:rsid w:val="00330A05"/>
    <w:rsid w:val="00331484"/>
    <w:rsid w:val="003314F1"/>
    <w:rsid w:val="0033171D"/>
    <w:rsid w:val="00331808"/>
    <w:rsid w:val="00331C64"/>
    <w:rsid w:val="00331D99"/>
    <w:rsid w:val="00332AF0"/>
    <w:rsid w:val="00332B90"/>
    <w:rsid w:val="00332D44"/>
    <w:rsid w:val="00333239"/>
    <w:rsid w:val="00333B2E"/>
    <w:rsid w:val="00333C8C"/>
    <w:rsid w:val="00334C4E"/>
    <w:rsid w:val="00335D38"/>
    <w:rsid w:val="00335FF9"/>
    <w:rsid w:val="0033608F"/>
    <w:rsid w:val="00336A16"/>
    <w:rsid w:val="00336BC3"/>
    <w:rsid w:val="00337130"/>
    <w:rsid w:val="00337476"/>
    <w:rsid w:val="0033775C"/>
    <w:rsid w:val="00337971"/>
    <w:rsid w:val="00337E0A"/>
    <w:rsid w:val="00340140"/>
    <w:rsid w:val="00340260"/>
    <w:rsid w:val="0034049C"/>
    <w:rsid w:val="00340575"/>
    <w:rsid w:val="003405F2"/>
    <w:rsid w:val="003406C8"/>
    <w:rsid w:val="003409EC"/>
    <w:rsid w:val="0034169B"/>
    <w:rsid w:val="00341938"/>
    <w:rsid w:val="00341B2F"/>
    <w:rsid w:val="00341D94"/>
    <w:rsid w:val="0034242E"/>
    <w:rsid w:val="00342437"/>
    <w:rsid w:val="00342598"/>
    <w:rsid w:val="00342B95"/>
    <w:rsid w:val="0034396D"/>
    <w:rsid w:val="00344463"/>
    <w:rsid w:val="003446D3"/>
    <w:rsid w:val="00345AEB"/>
    <w:rsid w:val="00345C43"/>
    <w:rsid w:val="00345C52"/>
    <w:rsid w:val="003463B9"/>
    <w:rsid w:val="00346484"/>
    <w:rsid w:val="00346C5C"/>
    <w:rsid w:val="0034730D"/>
    <w:rsid w:val="003477A6"/>
    <w:rsid w:val="00347A49"/>
    <w:rsid w:val="00347A5F"/>
    <w:rsid w:val="00347AC5"/>
    <w:rsid w:val="00347C23"/>
    <w:rsid w:val="00347D32"/>
    <w:rsid w:val="00347D5B"/>
    <w:rsid w:val="00347FD0"/>
    <w:rsid w:val="003507FA"/>
    <w:rsid w:val="00350825"/>
    <w:rsid w:val="00350E17"/>
    <w:rsid w:val="00350F7A"/>
    <w:rsid w:val="0035132D"/>
    <w:rsid w:val="0035141F"/>
    <w:rsid w:val="00351E0E"/>
    <w:rsid w:val="003522CB"/>
    <w:rsid w:val="0035292A"/>
    <w:rsid w:val="00352C3A"/>
    <w:rsid w:val="00352FEF"/>
    <w:rsid w:val="003534A7"/>
    <w:rsid w:val="00354158"/>
    <w:rsid w:val="00354549"/>
    <w:rsid w:val="0035479C"/>
    <w:rsid w:val="00354B9D"/>
    <w:rsid w:val="0035515A"/>
    <w:rsid w:val="003554EC"/>
    <w:rsid w:val="0035557A"/>
    <w:rsid w:val="00355FC6"/>
    <w:rsid w:val="00356083"/>
    <w:rsid w:val="003563B7"/>
    <w:rsid w:val="00356522"/>
    <w:rsid w:val="00356B7E"/>
    <w:rsid w:val="00356CC0"/>
    <w:rsid w:val="00356EC6"/>
    <w:rsid w:val="0035720F"/>
    <w:rsid w:val="00357261"/>
    <w:rsid w:val="0035781A"/>
    <w:rsid w:val="003578D4"/>
    <w:rsid w:val="00357967"/>
    <w:rsid w:val="00357F9B"/>
    <w:rsid w:val="0036033E"/>
    <w:rsid w:val="00360345"/>
    <w:rsid w:val="00360658"/>
    <w:rsid w:val="003612EC"/>
    <w:rsid w:val="00361520"/>
    <w:rsid w:val="003618F4"/>
    <w:rsid w:val="0036259E"/>
    <w:rsid w:val="00362E59"/>
    <w:rsid w:val="0036321B"/>
    <w:rsid w:val="003634AB"/>
    <w:rsid w:val="003638E8"/>
    <w:rsid w:val="00363BE8"/>
    <w:rsid w:val="00363CDB"/>
    <w:rsid w:val="00364126"/>
    <w:rsid w:val="003641D0"/>
    <w:rsid w:val="00364456"/>
    <w:rsid w:val="00364480"/>
    <w:rsid w:val="00364E13"/>
    <w:rsid w:val="0036572E"/>
    <w:rsid w:val="00365C23"/>
    <w:rsid w:val="003662FD"/>
    <w:rsid w:val="003664FE"/>
    <w:rsid w:val="0036699E"/>
    <w:rsid w:val="003670A1"/>
    <w:rsid w:val="00367126"/>
    <w:rsid w:val="00367AAF"/>
    <w:rsid w:val="00370313"/>
    <w:rsid w:val="003703B1"/>
    <w:rsid w:val="00370F4C"/>
    <w:rsid w:val="0037109A"/>
    <w:rsid w:val="00371107"/>
    <w:rsid w:val="003715DD"/>
    <w:rsid w:val="0037183A"/>
    <w:rsid w:val="00371981"/>
    <w:rsid w:val="00371D74"/>
    <w:rsid w:val="00371E9A"/>
    <w:rsid w:val="003723A8"/>
    <w:rsid w:val="00372498"/>
    <w:rsid w:val="003728A9"/>
    <w:rsid w:val="003728B6"/>
    <w:rsid w:val="00372D73"/>
    <w:rsid w:val="0037328F"/>
    <w:rsid w:val="00373352"/>
    <w:rsid w:val="003743E7"/>
    <w:rsid w:val="003743E9"/>
    <w:rsid w:val="003744EE"/>
    <w:rsid w:val="003747FD"/>
    <w:rsid w:val="00374B8B"/>
    <w:rsid w:val="003753BB"/>
    <w:rsid w:val="003759B7"/>
    <w:rsid w:val="00375F89"/>
    <w:rsid w:val="0037624A"/>
    <w:rsid w:val="00376492"/>
    <w:rsid w:val="00376817"/>
    <w:rsid w:val="003769BF"/>
    <w:rsid w:val="00376A93"/>
    <w:rsid w:val="003774FF"/>
    <w:rsid w:val="003776D0"/>
    <w:rsid w:val="00377BF8"/>
    <w:rsid w:val="00377D4E"/>
    <w:rsid w:val="00380168"/>
    <w:rsid w:val="0038021F"/>
    <w:rsid w:val="00380693"/>
    <w:rsid w:val="003807BA"/>
    <w:rsid w:val="00380EA5"/>
    <w:rsid w:val="00381145"/>
    <w:rsid w:val="00381969"/>
    <w:rsid w:val="00381C15"/>
    <w:rsid w:val="00381EBA"/>
    <w:rsid w:val="00382630"/>
    <w:rsid w:val="003827D6"/>
    <w:rsid w:val="00382C82"/>
    <w:rsid w:val="003837CA"/>
    <w:rsid w:val="00384023"/>
    <w:rsid w:val="00384E24"/>
    <w:rsid w:val="003859DE"/>
    <w:rsid w:val="00385A23"/>
    <w:rsid w:val="00386285"/>
    <w:rsid w:val="003869B9"/>
    <w:rsid w:val="00386AEC"/>
    <w:rsid w:val="00387343"/>
    <w:rsid w:val="003877E5"/>
    <w:rsid w:val="00387825"/>
    <w:rsid w:val="00387BB6"/>
    <w:rsid w:val="00387F30"/>
    <w:rsid w:val="0039008A"/>
    <w:rsid w:val="00390187"/>
    <w:rsid w:val="00390F43"/>
    <w:rsid w:val="00391398"/>
    <w:rsid w:val="003913E2"/>
    <w:rsid w:val="003914FD"/>
    <w:rsid w:val="0039183A"/>
    <w:rsid w:val="0039191E"/>
    <w:rsid w:val="00391E3A"/>
    <w:rsid w:val="00392030"/>
    <w:rsid w:val="003923DF"/>
    <w:rsid w:val="00392876"/>
    <w:rsid w:val="00392895"/>
    <w:rsid w:val="003928D6"/>
    <w:rsid w:val="0039298E"/>
    <w:rsid w:val="00392DEF"/>
    <w:rsid w:val="003931A9"/>
    <w:rsid w:val="00393BEE"/>
    <w:rsid w:val="003942DB"/>
    <w:rsid w:val="003942EB"/>
    <w:rsid w:val="00394358"/>
    <w:rsid w:val="003944C1"/>
    <w:rsid w:val="00394538"/>
    <w:rsid w:val="0039455D"/>
    <w:rsid w:val="00394E86"/>
    <w:rsid w:val="00395901"/>
    <w:rsid w:val="00395BD1"/>
    <w:rsid w:val="00395BE8"/>
    <w:rsid w:val="00396101"/>
    <w:rsid w:val="0039620D"/>
    <w:rsid w:val="003963CC"/>
    <w:rsid w:val="00396D21"/>
    <w:rsid w:val="00396EFB"/>
    <w:rsid w:val="00397207"/>
    <w:rsid w:val="00397379"/>
    <w:rsid w:val="00397569"/>
    <w:rsid w:val="00397884"/>
    <w:rsid w:val="00397A61"/>
    <w:rsid w:val="00397B31"/>
    <w:rsid w:val="00397F28"/>
    <w:rsid w:val="003A0006"/>
    <w:rsid w:val="003A0392"/>
    <w:rsid w:val="003A0DB9"/>
    <w:rsid w:val="003A0EE0"/>
    <w:rsid w:val="003A1860"/>
    <w:rsid w:val="003A21AD"/>
    <w:rsid w:val="003A21C5"/>
    <w:rsid w:val="003A2646"/>
    <w:rsid w:val="003A2950"/>
    <w:rsid w:val="003A2A1C"/>
    <w:rsid w:val="003A3282"/>
    <w:rsid w:val="003A32D2"/>
    <w:rsid w:val="003A4016"/>
    <w:rsid w:val="003A408A"/>
    <w:rsid w:val="003A497D"/>
    <w:rsid w:val="003A4F19"/>
    <w:rsid w:val="003A4F39"/>
    <w:rsid w:val="003A4FC0"/>
    <w:rsid w:val="003A52CF"/>
    <w:rsid w:val="003A5362"/>
    <w:rsid w:val="003A5684"/>
    <w:rsid w:val="003A57DD"/>
    <w:rsid w:val="003A5BCA"/>
    <w:rsid w:val="003A5F88"/>
    <w:rsid w:val="003A6714"/>
    <w:rsid w:val="003A678A"/>
    <w:rsid w:val="003A67BC"/>
    <w:rsid w:val="003A6FD5"/>
    <w:rsid w:val="003A72E4"/>
    <w:rsid w:val="003A77AA"/>
    <w:rsid w:val="003A78CB"/>
    <w:rsid w:val="003A796D"/>
    <w:rsid w:val="003A7AE6"/>
    <w:rsid w:val="003A7DBA"/>
    <w:rsid w:val="003B025B"/>
    <w:rsid w:val="003B03BF"/>
    <w:rsid w:val="003B0981"/>
    <w:rsid w:val="003B0EA8"/>
    <w:rsid w:val="003B1D4A"/>
    <w:rsid w:val="003B1ECE"/>
    <w:rsid w:val="003B2201"/>
    <w:rsid w:val="003B2378"/>
    <w:rsid w:val="003B26D6"/>
    <w:rsid w:val="003B2DD6"/>
    <w:rsid w:val="003B2E69"/>
    <w:rsid w:val="003B31EC"/>
    <w:rsid w:val="003B3466"/>
    <w:rsid w:val="003B34D3"/>
    <w:rsid w:val="003B367C"/>
    <w:rsid w:val="003B3BE9"/>
    <w:rsid w:val="003B4CA4"/>
    <w:rsid w:val="003B4F71"/>
    <w:rsid w:val="003B5038"/>
    <w:rsid w:val="003B50B0"/>
    <w:rsid w:val="003B5199"/>
    <w:rsid w:val="003B5738"/>
    <w:rsid w:val="003B5BD3"/>
    <w:rsid w:val="003B67CC"/>
    <w:rsid w:val="003B6965"/>
    <w:rsid w:val="003B6A86"/>
    <w:rsid w:val="003B6B51"/>
    <w:rsid w:val="003B746E"/>
    <w:rsid w:val="003B76C9"/>
    <w:rsid w:val="003B7896"/>
    <w:rsid w:val="003B7BC1"/>
    <w:rsid w:val="003B7C77"/>
    <w:rsid w:val="003B7CB2"/>
    <w:rsid w:val="003B7CBB"/>
    <w:rsid w:val="003C0021"/>
    <w:rsid w:val="003C06D3"/>
    <w:rsid w:val="003C09A4"/>
    <w:rsid w:val="003C0AF9"/>
    <w:rsid w:val="003C0BCB"/>
    <w:rsid w:val="003C0DB8"/>
    <w:rsid w:val="003C12E3"/>
    <w:rsid w:val="003C1408"/>
    <w:rsid w:val="003C1949"/>
    <w:rsid w:val="003C22F6"/>
    <w:rsid w:val="003C255F"/>
    <w:rsid w:val="003C2830"/>
    <w:rsid w:val="003C2A0B"/>
    <w:rsid w:val="003C2B05"/>
    <w:rsid w:val="003C2D20"/>
    <w:rsid w:val="003C2DC3"/>
    <w:rsid w:val="003C2E2F"/>
    <w:rsid w:val="003C3752"/>
    <w:rsid w:val="003C388C"/>
    <w:rsid w:val="003C4241"/>
    <w:rsid w:val="003C444D"/>
    <w:rsid w:val="003C4518"/>
    <w:rsid w:val="003C4544"/>
    <w:rsid w:val="003C47BC"/>
    <w:rsid w:val="003C4B4A"/>
    <w:rsid w:val="003C5123"/>
    <w:rsid w:val="003C574D"/>
    <w:rsid w:val="003C6085"/>
    <w:rsid w:val="003C6BF6"/>
    <w:rsid w:val="003C6D93"/>
    <w:rsid w:val="003C7053"/>
    <w:rsid w:val="003C70EB"/>
    <w:rsid w:val="003C762F"/>
    <w:rsid w:val="003C77B9"/>
    <w:rsid w:val="003C7868"/>
    <w:rsid w:val="003C7C9C"/>
    <w:rsid w:val="003C7D07"/>
    <w:rsid w:val="003C7EF7"/>
    <w:rsid w:val="003D00C6"/>
    <w:rsid w:val="003D0D36"/>
    <w:rsid w:val="003D0FA1"/>
    <w:rsid w:val="003D13BB"/>
    <w:rsid w:val="003D1482"/>
    <w:rsid w:val="003D1682"/>
    <w:rsid w:val="003D1AF2"/>
    <w:rsid w:val="003D1F9B"/>
    <w:rsid w:val="003D20B9"/>
    <w:rsid w:val="003D2166"/>
    <w:rsid w:val="003D23E4"/>
    <w:rsid w:val="003D243E"/>
    <w:rsid w:val="003D2773"/>
    <w:rsid w:val="003D2BD9"/>
    <w:rsid w:val="003D30D7"/>
    <w:rsid w:val="003D34A0"/>
    <w:rsid w:val="003D3CA0"/>
    <w:rsid w:val="003D3DAA"/>
    <w:rsid w:val="003D4DD6"/>
    <w:rsid w:val="003D53AB"/>
    <w:rsid w:val="003D55C7"/>
    <w:rsid w:val="003D58B5"/>
    <w:rsid w:val="003D5A74"/>
    <w:rsid w:val="003D5CCC"/>
    <w:rsid w:val="003D5FB1"/>
    <w:rsid w:val="003D5FD4"/>
    <w:rsid w:val="003D6AD1"/>
    <w:rsid w:val="003D7207"/>
    <w:rsid w:val="003D7239"/>
    <w:rsid w:val="003D7307"/>
    <w:rsid w:val="003D78B1"/>
    <w:rsid w:val="003D7E9C"/>
    <w:rsid w:val="003E03F5"/>
    <w:rsid w:val="003E05C5"/>
    <w:rsid w:val="003E0B89"/>
    <w:rsid w:val="003E10F7"/>
    <w:rsid w:val="003E1D6C"/>
    <w:rsid w:val="003E20CD"/>
    <w:rsid w:val="003E228C"/>
    <w:rsid w:val="003E2845"/>
    <w:rsid w:val="003E2979"/>
    <w:rsid w:val="003E320A"/>
    <w:rsid w:val="003E3426"/>
    <w:rsid w:val="003E35E3"/>
    <w:rsid w:val="003E36F2"/>
    <w:rsid w:val="003E3771"/>
    <w:rsid w:val="003E3836"/>
    <w:rsid w:val="003E3BCB"/>
    <w:rsid w:val="003E3CDD"/>
    <w:rsid w:val="003E416E"/>
    <w:rsid w:val="003E451D"/>
    <w:rsid w:val="003E4A96"/>
    <w:rsid w:val="003E4CA4"/>
    <w:rsid w:val="003E4CDD"/>
    <w:rsid w:val="003E4D80"/>
    <w:rsid w:val="003E4E70"/>
    <w:rsid w:val="003E50FE"/>
    <w:rsid w:val="003E527F"/>
    <w:rsid w:val="003E5320"/>
    <w:rsid w:val="003E5D5D"/>
    <w:rsid w:val="003E5E64"/>
    <w:rsid w:val="003E6453"/>
    <w:rsid w:val="003E678A"/>
    <w:rsid w:val="003E6DEB"/>
    <w:rsid w:val="003E7358"/>
    <w:rsid w:val="003E74A4"/>
    <w:rsid w:val="003E7862"/>
    <w:rsid w:val="003E7C60"/>
    <w:rsid w:val="003E7C68"/>
    <w:rsid w:val="003E7CF9"/>
    <w:rsid w:val="003E7EB3"/>
    <w:rsid w:val="003F014E"/>
    <w:rsid w:val="003F05F8"/>
    <w:rsid w:val="003F06A7"/>
    <w:rsid w:val="003F0754"/>
    <w:rsid w:val="003F09C1"/>
    <w:rsid w:val="003F0F7C"/>
    <w:rsid w:val="003F1804"/>
    <w:rsid w:val="003F1C4C"/>
    <w:rsid w:val="003F1F64"/>
    <w:rsid w:val="003F2011"/>
    <w:rsid w:val="003F2062"/>
    <w:rsid w:val="003F20DD"/>
    <w:rsid w:val="003F2151"/>
    <w:rsid w:val="003F230A"/>
    <w:rsid w:val="003F285A"/>
    <w:rsid w:val="003F2BDE"/>
    <w:rsid w:val="003F3209"/>
    <w:rsid w:val="003F3330"/>
    <w:rsid w:val="003F39E2"/>
    <w:rsid w:val="003F3A10"/>
    <w:rsid w:val="003F3A63"/>
    <w:rsid w:val="003F3B61"/>
    <w:rsid w:val="003F4227"/>
    <w:rsid w:val="003F42B2"/>
    <w:rsid w:val="003F48C7"/>
    <w:rsid w:val="003F4AB6"/>
    <w:rsid w:val="003F4B33"/>
    <w:rsid w:val="003F4C70"/>
    <w:rsid w:val="003F4F15"/>
    <w:rsid w:val="003F5297"/>
    <w:rsid w:val="003F52A5"/>
    <w:rsid w:val="003F5540"/>
    <w:rsid w:val="003F5605"/>
    <w:rsid w:val="003F5B9D"/>
    <w:rsid w:val="003F5F18"/>
    <w:rsid w:val="003F60B4"/>
    <w:rsid w:val="003F6897"/>
    <w:rsid w:val="003F6DB0"/>
    <w:rsid w:val="003F7938"/>
    <w:rsid w:val="003F7DCE"/>
    <w:rsid w:val="00400705"/>
    <w:rsid w:val="004007C3"/>
    <w:rsid w:val="0040081F"/>
    <w:rsid w:val="00400A41"/>
    <w:rsid w:val="00400DCE"/>
    <w:rsid w:val="00400F63"/>
    <w:rsid w:val="0040135C"/>
    <w:rsid w:val="0040141D"/>
    <w:rsid w:val="00401A32"/>
    <w:rsid w:val="00401FAE"/>
    <w:rsid w:val="004020B9"/>
    <w:rsid w:val="004020BA"/>
    <w:rsid w:val="004032B6"/>
    <w:rsid w:val="004038A5"/>
    <w:rsid w:val="004038FB"/>
    <w:rsid w:val="00403C8A"/>
    <w:rsid w:val="00403E1C"/>
    <w:rsid w:val="00404158"/>
    <w:rsid w:val="00404893"/>
    <w:rsid w:val="00404D40"/>
    <w:rsid w:val="00405D83"/>
    <w:rsid w:val="00406361"/>
    <w:rsid w:val="00406374"/>
    <w:rsid w:val="004064C3"/>
    <w:rsid w:val="004067F6"/>
    <w:rsid w:val="00406A75"/>
    <w:rsid w:val="00406AAB"/>
    <w:rsid w:val="00406CE3"/>
    <w:rsid w:val="00407415"/>
    <w:rsid w:val="00407976"/>
    <w:rsid w:val="00410195"/>
    <w:rsid w:val="004106AE"/>
    <w:rsid w:val="00410A2A"/>
    <w:rsid w:val="00410BF3"/>
    <w:rsid w:val="00410CD9"/>
    <w:rsid w:val="004112E9"/>
    <w:rsid w:val="00411F97"/>
    <w:rsid w:val="00412400"/>
    <w:rsid w:val="0041277E"/>
    <w:rsid w:val="00412B79"/>
    <w:rsid w:val="00412B7C"/>
    <w:rsid w:val="00412C82"/>
    <w:rsid w:val="00413363"/>
    <w:rsid w:val="00413666"/>
    <w:rsid w:val="004136B8"/>
    <w:rsid w:val="004139F4"/>
    <w:rsid w:val="00413DB4"/>
    <w:rsid w:val="0041439A"/>
    <w:rsid w:val="00414518"/>
    <w:rsid w:val="00414B17"/>
    <w:rsid w:val="00414B62"/>
    <w:rsid w:val="00414E7F"/>
    <w:rsid w:val="00415349"/>
    <w:rsid w:val="0041545E"/>
    <w:rsid w:val="00415608"/>
    <w:rsid w:val="004158B5"/>
    <w:rsid w:val="004159D8"/>
    <w:rsid w:val="00415D53"/>
    <w:rsid w:val="004166AD"/>
    <w:rsid w:val="004175BF"/>
    <w:rsid w:val="00417908"/>
    <w:rsid w:val="00417B0C"/>
    <w:rsid w:val="00417DE5"/>
    <w:rsid w:val="00417DED"/>
    <w:rsid w:val="00417E3B"/>
    <w:rsid w:val="00420034"/>
    <w:rsid w:val="004200DB"/>
    <w:rsid w:val="00420CAE"/>
    <w:rsid w:val="00420D63"/>
    <w:rsid w:val="00420F96"/>
    <w:rsid w:val="004212DF"/>
    <w:rsid w:val="0042164B"/>
    <w:rsid w:val="004222AB"/>
    <w:rsid w:val="00422785"/>
    <w:rsid w:val="00422F5B"/>
    <w:rsid w:val="004230A1"/>
    <w:rsid w:val="0042320E"/>
    <w:rsid w:val="00423BE1"/>
    <w:rsid w:val="00424370"/>
    <w:rsid w:val="004248D2"/>
    <w:rsid w:val="00424D89"/>
    <w:rsid w:val="0042514B"/>
    <w:rsid w:val="004252A2"/>
    <w:rsid w:val="00425BBA"/>
    <w:rsid w:val="0042612C"/>
    <w:rsid w:val="00426A48"/>
    <w:rsid w:val="00427ABC"/>
    <w:rsid w:val="00430758"/>
    <w:rsid w:val="0043079E"/>
    <w:rsid w:val="004309B7"/>
    <w:rsid w:val="00430F2D"/>
    <w:rsid w:val="0043127F"/>
    <w:rsid w:val="004315FD"/>
    <w:rsid w:val="00431850"/>
    <w:rsid w:val="0043213E"/>
    <w:rsid w:val="00432555"/>
    <w:rsid w:val="00432639"/>
    <w:rsid w:val="004327B5"/>
    <w:rsid w:val="00432925"/>
    <w:rsid w:val="00432AC4"/>
    <w:rsid w:val="0043442F"/>
    <w:rsid w:val="00434509"/>
    <w:rsid w:val="00434AE8"/>
    <w:rsid w:val="00434B09"/>
    <w:rsid w:val="00434C14"/>
    <w:rsid w:val="00434F19"/>
    <w:rsid w:val="00435949"/>
    <w:rsid w:val="00435FF6"/>
    <w:rsid w:val="0043613D"/>
    <w:rsid w:val="00436172"/>
    <w:rsid w:val="004361AD"/>
    <w:rsid w:val="0043640B"/>
    <w:rsid w:val="00436733"/>
    <w:rsid w:val="00436901"/>
    <w:rsid w:val="00436A79"/>
    <w:rsid w:val="00436E8F"/>
    <w:rsid w:val="0043720A"/>
    <w:rsid w:val="004373A7"/>
    <w:rsid w:val="00437531"/>
    <w:rsid w:val="004378CB"/>
    <w:rsid w:val="00437999"/>
    <w:rsid w:val="00437C3D"/>
    <w:rsid w:val="00437E5F"/>
    <w:rsid w:val="004401E9"/>
    <w:rsid w:val="004402C6"/>
    <w:rsid w:val="004402E0"/>
    <w:rsid w:val="00440DB3"/>
    <w:rsid w:val="00440F1D"/>
    <w:rsid w:val="004417DB"/>
    <w:rsid w:val="0044197D"/>
    <w:rsid w:val="00441FA3"/>
    <w:rsid w:val="00442423"/>
    <w:rsid w:val="00442DDE"/>
    <w:rsid w:val="0044331B"/>
    <w:rsid w:val="0044337B"/>
    <w:rsid w:val="00443562"/>
    <w:rsid w:val="00443620"/>
    <w:rsid w:val="004439E9"/>
    <w:rsid w:val="00443AB7"/>
    <w:rsid w:val="00443E46"/>
    <w:rsid w:val="0044403E"/>
    <w:rsid w:val="004447C1"/>
    <w:rsid w:val="00444DD7"/>
    <w:rsid w:val="00444F20"/>
    <w:rsid w:val="00445464"/>
    <w:rsid w:val="00445475"/>
    <w:rsid w:val="0044569F"/>
    <w:rsid w:val="004459A2"/>
    <w:rsid w:val="00445AB9"/>
    <w:rsid w:val="00445BBF"/>
    <w:rsid w:val="00445D77"/>
    <w:rsid w:val="00445F15"/>
    <w:rsid w:val="004462EF"/>
    <w:rsid w:val="0044667A"/>
    <w:rsid w:val="00446B44"/>
    <w:rsid w:val="00446CDE"/>
    <w:rsid w:val="00446E52"/>
    <w:rsid w:val="00447007"/>
    <w:rsid w:val="00447035"/>
    <w:rsid w:val="00447058"/>
    <w:rsid w:val="0044715D"/>
    <w:rsid w:val="004473F4"/>
    <w:rsid w:val="004476DE"/>
    <w:rsid w:val="0044781D"/>
    <w:rsid w:val="00447860"/>
    <w:rsid w:val="0044790B"/>
    <w:rsid w:val="00447957"/>
    <w:rsid w:val="00450486"/>
    <w:rsid w:val="0045135D"/>
    <w:rsid w:val="00451629"/>
    <w:rsid w:val="00451888"/>
    <w:rsid w:val="00451FD9"/>
    <w:rsid w:val="00451FF8"/>
    <w:rsid w:val="00452009"/>
    <w:rsid w:val="00452024"/>
    <w:rsid w:val="004520AC"/>
    <w:rsid w:val="00452431"/>
    <w:rsid w:val="00452B80"/>
    <w:rsid w:val="00452C80"/>
    <w:rsid w:val="00452DBB"/>
    <w:rsid w:val="00452F86"/>
    <w:rsid w:val="004531DE"/>
    <w:rsid w:val="00453413"/>
    <w:rsid w:val="00453DF1"/>
    <w:rsid w:val="004541B8"/>
    <w:rsid w:val="004542D4"/>
    <w:rsid w:val="00454364"/>
    <w:rsid w:val="00454432"/>
    <w:rsid w:val="004549DC"/>
    <w:rsid w:val="0045522C"/>
    <w:rsid w:val="004555CA"/>
    <w:rsid w:val="0045599B"/>
    <w:rsid w:val="00455D0D"/>
    <w:rsid w:val="00455D7F"/>
    <w:rsid w:val="004561AD"/>
    <w:rsid w:val="004563DD"/>
    <w:rsid w:val="004563F0"/>
    <w:rsid w:val="00456765"/>
    <w:rsid w:val="00456A9B"/>
    <w:rsid w:val="00457365"/>
    <w:rsid w:val="00457744"/>
    <w:rsid w:val="00457A08"/>
    <w:rsid w:val="00457C00"/>
    <w:rsid w:val="00460153"/>
    <w:rsid w:val="004601D6"/>
    <w:rsid w:val="004602D2"/>
    <w:rsid w:val="0046030C"/>
    <w:rsid w:val="00460A80"/>
    <w:rsid w:val="00460CB6"/>
    <w:rsid w:val="00460CCD"/>
    <w:rsid w:val="00460DE3"/>
    <w:rsid w:val="00460F27"/>
    <w:rsid w:val="004614FC"/>
    <w:rsid w:val="004616A7"/>
    <w:rsid w:val="00461838"/>
    <w:rsid w:val="00462965"/>
    <w:rsid w:val="00462EC2"/>
    <w:rsid w:val="0046331E"/>
    <w:rsid w:val="00463786"/>
    <w:rsid w:val="00463A9C"/>
    <w:rsid w:val="00463AE3"/>
    <w:rsid w:val="00463D09"/>
    <w:rsid w:val="00463D65"/>
    <w:rsid w:val="00463F7A"/>
    <w:rsid w:val="00464106"/>
    <w:rsid w:val="004641B5"/>
    <w:rsid w:val="00464C9B"/>
    <w:rsid w:val="004657A3"/>
    <w:rsid w:val="00465BE6"/>
    <w:rsid w:val="00466176"/>
    <w:rsid w:val="004661BC"/>
    <w:rsid w:val="0046633F"/>
    <w:rsid w:val="00466AA9"/>
    <w:rsid w:val="00466BF9"/>
    <w:rsid w:val="00467126"/>
    <w:rsid w:val="0046717B"/>
    <w:rsid w:val="0046740A"/>
    <w:rsid w:val="00467598"/>
    <w:rsid w:val="00467750"/>
    <w:rsid w:val="00467DB6"/>
    <w:rsid w:val="00470343"/>
    <w:rsid w:val="00470BAE"/>
    <w:rsid w:val="00470C08"/>
    <w:rsid w:val="00470C49"/>
    <w:rsid w:val="0047135A"/>
    <w:rsid w:val="004713EC"/>
    <w:rsid w:val="00471CD1"/>
    <w:rsid w:val="004720A4"/>
    <w:rsid w:val="00472B91"/>
    <w:rsid w:val="004732A0"/>
    <w:rsid w:val="004733D9"/>
    <w:rsid w:val="00473484"/>
    <w:rsid w:val="00473708"/>
    <w:rsid w:val="004738F4"/>
    <w:rsid w:val="00473BAD"/>
    <w:rsid w:val="004741BD"/>
    <w:rsid w:val="00474532"/>
    <w:rsid w:val="0047478D"/>
    <w:rsid w:val="004756F4"/>
    <w:rsid w:val="00475B11"/>
    <w:rsid w:val="00475D85"/>
    <w:rsid w:val="0047631E"/>
    <w:rsid w:val="00476A29"/>
    <w:rsid w:val="00477635"/>
    <w:rsid w:val="004776E2"/>
    <w:rsid w:val="0047793F"/>
    <w:rsid w:val="00477A80"/>
    <w:rsid w:val="00477BDB"/>
    <w:rsid w:val="004808FD"/>
    <w:rsid w:val="00480C72"/>
    <w:rsid w:val="00481449"/>
    <w:rsid w:val="004814B3"/>
    <w:rsid w:val="00481BC8"/>
    <w:rsid w:val="00482206"/>
    <w:rsid w:val="0048294B"/>
    <w:rsid w:val="00482AD8"/>
    <w:rsid w:val="00482AFE"/>
    <w:rsid w:val="00482EF0"/>
    <w:rsid w:val="00482FD3"/>
    <w:rsid w:val="00483102"/>
    <w:rsid w:val="00483728"/>
    <w:rsid w:val="0048402E"/>
    <w:rsid w:val="00484217"/>
    <w:rsid w:val="004842CC"/>
    <w:rsid w:val="004846A3"/>
    <w:rsid w:val="0048480D"/>
    <w:rsid w:val="00485A39"/>
    <w:rsid w:val="00486770"/>
    <w:rsid w:val="00486946"/>
    <w:rsid w:val="00486FA7"/>
    <w:rsid w:val="00490753"/>
    <w:rsid w:val="00490EBD"/>
    <w:rsid w:val="0049133B"/>
    <w:rsid w:val="004915C7"/>
    <w:rsid w:val="0049160B"/>
    <w:rsid w:val="00491869"/>
    <w:rsid w:val="004921A8"/>
    <w:rsid w:val="004921E7"/>
    <w:rsid w:val="004924F9"/>
    <w:rsid w:val="00492831"/>
    <w:rsid w:val="00492E16"/>
    <w:rsid w:val="0049303A"/>
    <w:rsid w:val="004939CC"/>
    <w:rsid w:val="00493C16"/>
    <w:rsid w:val="004941B4"/>
    <w:rsid w:val="0049433B"/>
    <w:rsid w:val="00494485"/>
    <w:rsid w:val="004944E6"/>
    <w:rsid w:val="00494659"/>
    <w:rsid w:val="00494859"/>
    <w:rsid w:val="00494B11"/>
    <w:rsid w:val="00495ABC"/>
    <w:rsid w:val="00496002"/>
    <w:rsid w:val="004966E6"/>
    <w:rsid w:val="00496BBD"/>
    <w:rsid w:val="00496BDF"/>
    <w:rsid w:val="00496D19"/>
    <w:rsid w:val="00496E86"/>
    <w:rsid w:val="00497135"/>
    <w:rsid w:val="0049732E"/>
    <w:rsid w:val="004973A7"/>
    <w:rsid w:val="0049775B"/>
    <w:rsid w:val="004979B9"/>
    <w:rsid w:val="00497A21"/>
    <w:rsid w:val="004A0CB7"/>
    <w:rsid w:val="004A0E1C"/>
    <w:rsid w:val="004A160F"/>
    <w:rsid w:val="004A1846"/>
    <w:rsid w:val="004A1A77"/>
    <w:rsid w:val="004A1C0F"/>
    <w:rsid w:val="004A2271"/>
    <w:rsid w:val="004A2512"/>
    <w:rsid w:val="004A2E99"/>
    <w:rsid w:val="004A30BA"/>
    <w:rsid w:val="004A3285"/>
    <w:rsid w:val="004A3A9C"/>
    <w:rsid w:val="004A3B7E"/>
    <w:rsid w:val="004A3C49"/>
    <w:rsid w:val="004A430E"/>
    <w:rsid w:val="004A4B93"/>
    <w:rsid w:val="004A4D03"/>
    <w:rsid w:val="004A535D"/>
    <w:rsid w:val="004A53DB"/>
    <w:rsid w:val="004A57FA"/>
    <w:rsid w:val="004A59BA"/>
    <w:rsid w:val="004A5E25"/>
    <w:rsid w:val="004A60E6"/>
    <w:rsid w:val="004A6185"/>
    <w:rsid w:val="004A63C5"/>
    <w:rsid w:val="004A657C"/>
    <w:rsid w:val="004A6628"/>
    <w:rsid w:val="004A6AA7"/>
    <w:rsid w:val="004A6AE9"/>
    <w:rsid w:val="004A6B40"/>
    <w:rsid w:val="004A6D75"/>
    <w:rsid w:val="004A70EF"/>
    <w:rsid w:val="004A7421"/>
    <w:rsid w:val="004A74B5"/>
    <w:rsid w:val="004A7A8D"/>
    <w:rsid w:val="004B07D7"/>
    <w:rsid w:val="004B1577"/>
    <w:rsid w:val="004B22B0"/>
    <w:rsid w:val="004B25C8"/>
    <w:rsid w:val="004B2659"/>
    <w:rsid w:val="004B277A"/>
    <w:rsid w:val="004B2875"/>
    <w:rsid w:val="004B2BB6"/>
    <w:rsid w:val="004B31BD"/>
    <w:rsid w:val="004B3231"/>
    <w:rsid w:val="004B32E5"/>
    <w:rsid w:val="004B3644"/>
    <w:rsid w:val="004B3848"/>
    <w:rsid w:val="004B3A1C"/>
    <w:rsid w:val="004B3F07"/>
    <w:rsid w:val="004B4353"/>
    <w:rsid w:val="004B436E"/>
    <w:rsid w:val="004B46CB"/>
    <w:rsid w:val="004B4B4E"/>
    <w:rsid w:val="004B4D1A"/>
    <w:rsid w:val="004B51C7"/>
    <w:rsid w:val="004B55EC"/>
    <w:rsid w:val="004B579F"/>
    <w:rsid w:val="004B6C57"/>
    <w:rsid w:val="004B6D36"/>
    <w:rsid w:val="004B6EA8"/>
    <w:rsid w:val="004B70F0"/>
    <w:rsid w:val="004B72B9"/>
    <w:rsid w:val="004B74D6"/>
    <w:rsid w:val="004B7760"/>
    <w:rsid w:val="004B79FF"/>
    <w:rsid w:val="004B7C3E"/>
    <w:rsid w:val="004C0041"/>
    <w:rsid w:val="004C0175"/>
    <w:rsid w:val="004C129A"/>
    <w:rsid w:val="004C14EF"/>
    <w:rsid w:val="004C15E0"/>
    <w:rsid w:val="004C17C2"/>
    <w:rsid w:val="004C18CD"/>
    <w:rsid w:val="004C1B8B"/>
    <w:rsid w:val="004C1C96"/>
    <w:rsid w:val="004C2828"/>
    <w:rsid w:val="004C2F5A"/>
    <w:rsid w:val="004C3465"/>
    <w:rsid w:val="004C356F"/>
    <w:rsid w:val="004C3624"/>
    <w:rsid w:val="004C3701"/>
    <w:rsid w:val="004C39B2"/>
    <w:rsid w:val="004C3BBD"/>
    <w:rsid w:val="004C42EC"/>
    <w:rsid w:val="004C4700"/>
    <w:rsid w:val="004C4D74"/>
    <w:rsid w:val="004C4F55"/>
    <w:rsid w:val="004C59B7"/>
    <w:rsid w:val="004C5A67"/>
    <w:rsid w:val="004C5C46"/>
    <w:rsid w:val="004C62DE"/>
    <w:rsid w:val="004C6566"/>
    <w:rsid w:val="004C695B"/>
    <w:rsid w:val="004C6969"/>
    <w:rsid w:val="004C6999"/>
    <w:rsid w:val="004C6C8F"/>
    <w:rsid w:val="004C6E67"/>
    <w:rsid w:val="004C6F94"/>
    <w:rsid w:val="004C72F3"/>
    <w:rsid w:val="004C799A"/>
    <w:rsid w:val="004C7A50"/>
    <w:rsid w:val="004D017B"/>
    <w:rsid w:val="004D01C7"/>
    <w:rsid w:val="004D09B8"/>
    <w:rsid w:val="004D0B45"/>
    <w:rsid w:val="004D0B51"/>
    <w:rsid w:val="004D1141"/>
    <w:rsid w:val="004D1397"/>
    <w:rsid w:val="004D17BE"/>
    <w:rsid w:val="004D2891"/>
    <w:rsid w:val="004D2B97"/>
    <w:rsid w:val="004D32C2"/>
    <w:rsid w:val="004D3922"/>
    <w:rsid w:val="004D3E51"/>
    <w:rsid w:val="004D3E64"/>
    <w:rsid w:val="004D3F87"/>
    <w:rsid w:val="004D3F8D"/>
    <w:rsid w:val="004D40BF"/>
    <w:rsid w:val="004D49F2"/>
    <w:rsid w:val="004D4A35"/>
    <w:rsid w:val="004D4B51"/>
    <w:rsid w:val="004D4DA5"/>
    <w:rsid w:val="004D4EE2"/>
    <w:rsid w:val="004D4F98"/>
    <w:rsid w:val="004D5386"/>
    <w:rsid w:val="004D543F"/>
    <w:rsid w:val="004D5584"/>
    <w:rsid w:val="004D5796"/>
    <w:rsid w:val="004D5943"/>
    <w:rsid w:val="004D59E9"/>
    <w:rsid w:val="004D5A25"/>
    <w:rsid w:val="004D5D35"/>
    <w:rsid w:val="004D62D2"/>
    <w:rsid w:val="004D6719"/>
    <w:rsid w:val="004D785B"/>
    <w:rsid w:val="004E0150"/>
    <w:rsid w:val="004E1686"/>
    <w:rsid w:val="004E1A95"/>
    <w:rsid w:val="004E1B18"/>
    <w:rsid w:val="004E1BC8"/>
    <w:rsid w:val="004E2604"/>
    <w:rsid w:val="004E2674"/>
    <w:rsid w:val="004E2C65"/>
    <w:rsid w:val="004E2DF0"/>
    <w:rsid w:val="004E2E72"/>
    <w:rsid w:val="004E2ED3"/>
    <w:rsid w:val="004E30BD"/>
    <w:rsid w:val="004E34DF"/>
    <w:rsid w:val="004E35DA"/>
    <w:rsid w:val="004E3754"/>
    <w:rsid w:val="004E4084"/>
    <w:rsid w:val="004E45F0"/>
    <w:rsid w:val="004E4F0C"/>
    <w:rsid w:val="004E5131"/>
    <w:rsid w:val="004E52C4"/>
    <w:rsid w:val="004E578A"/>
    <w:rsid w:val="004E5BAD"/>
    <w:rsid w:val="004E5DAD"/>
    <w:rsid w:val="004E623B"/>
    <w:rsid w:val="004E62B4"/>
    <w:rsid w:val="004E6353"/>
    <w:rsid w:val="004E6B72"/>
    <w:rsid w:val="004E6F3C"/>
    <w:rsid w:val="004E6F60"/>
    <w:rsid w:val="004E77CC"/>
    <w:rsid w:val="004F0128"/>
    <w:rsid w:val="004F0737"/>
    <w:rsid w:val="004F0DB8"/>
    <w:rsid w:val="004F0FA5"/>
    <w:rsid w:val="004F1105"/>
    <w:rsid w:val="004F1128"/>
    <w:rsid w:val="004F1236"/>
    <w:rsid w:val="004F198C"/>
    <w:rsid w:val="004F1FFE"/>
    <w:rsid w:val="004F232C"/>
    <w:rsid w:val="004F23E5"/>
    <w:rsid w:val="004F256D"/>
    <w:rsid w:val="004F269B"/>
    <w:rsid w:val="004F3349"/>
    <w:rsid w:val="004F33DA"/>
    <w:rsid w:val="004F3A2B"/>
    <w:rsid w:val="004F3EDF"/>
    <w:rsid w:val="004F3FED"/>
    <w:rsid w:val="004F43E1"/>
    <w:rsid w:val="004F44B2"/>
    <w:rsid w:val="004F4554"/>
    <w:rsid w:val="004F4AB3"/>
    <w:rsid w:val="004F4AD9"/>
    <w:rsid w:val="004F515E"/>
    <w:rsid w:val="004F5491"/>
    <w:rsid w:val="004F571A"/>
    <w:rsid w:val="004F5A72"/>
    <w:rsid w:val="004F5A77"/>
    <w:rsid w:val="004F5BC1"/>
    <w:rsid w:val="004F5EBC"/>
    <w:rsid w:val="004F5FA1"/>
    <w:rsid w:val="004F608D"/>
    <w:rsid w:val="004F63C4"/>
    <w:rsid w:val="004F6F14"/>
    <w:rsid w:val="004F6F8C"/>
    <w:rsid w:val="004F70F8"/>
    <w:rsid w:val="004F71E4"/>
    <w:rsid w:val="004F7477"/>
    <w:rsid w:val="004F7596"/>
    <w:rsid w:val="004F7C72"/>
    <w:rsid w:val="0050029E"/>
    <w:rsid w:val="0050032B"/>
    <w:rsid w:val="0050079A"/>
    <w:rsid w:val="00501BAF"/>
    <w:rsid w:val="00502292"/>
    <w:rsid w:val="005025BA"/>
    <w:rsid w:val="005025C6"/>
    <w:rsid w:val="00502E40"/>
    <w:rsid w:val="00503800"/>
    <w:rsid w:val="0050409F"/>
    <w:rsid w:val="005043E1"/>
    <w:rsid w:val="00504528"/>
    <w:rsid w:val="005045F1"/>
    <w:rsid w:val="00504DE9"/>
    <w:rsid w:val="00505026"/>
    <w:rsid w:val="00505650"/>
    <w:rsid w:val="00505C5A"/>
    <w:rsid w:val="00505C74"/>
    <w:rsid w:val="0050609C"/>
    <w:rsid w:val="00506476"/>
    <w:rsid w:val="005065D2"/>
    <w:rsid w:val="00507549"/>
    <w:rsid w:val="00507BA7"/>
    <w:rsid w:val="00507E50"/>
    <w:rsid w:val="00510188"/>
    <w:rsid w:val="00510889"/>
    <w:rsid w:val="00510C93"/>
    <w:rsid w:val="00511040"/>
    <w:rsid w:val="00511939"/>
    <w:rsid w:val="00511969"/>
    <w:rsid w:val="00511BBE"/>
    <w:rsid w:val="00512368"/>
    <w:rsid w:val="005126AC"/>
    <w:rsid w:val="00512EEF"/>
    <w:rsid w:val="0051355A"/>
    <w:rsid w:val="005143E3"/>
    <w:rsid w:val="005147AF"/>
    <w:rsid w:val="0051480C"/>
    <w:rsid w:val="00514F9F"/>
    <w:rsid w:val="005150A7"/>
    <w:rsid w:val="005151D7"/>
    <w:rsid w:val="005153EF"/>
    <w:rsid w:val="00515A28"/>
    <w:rsid w:val="00516059"/>
    <w:rsid w:val="0051638A"/>
    <w:rsid w:val="0051638C"/>
    <w:rsid w:val="00516FC0"/>
    <w:rsid w:val="00517163"/>
    <w:rsid w:val="00517230"/>
    <w:rsid w:val="00517293"/>
    <w:rsid w:val="00517347"/>
    <w:rsid w:val="005173AF"/>
    <w:rsid w:val="005175C2"/>
    <w:rsid w:val="005177C3"/>
    <w:rsid w:val="00517AA0"/>
    <w:rsid w:val="005201BF"/>
    <w:rsid w:val="00520845"/>
    <w:rsid w:val="00520BC7"/>
    <w:rsid w:val="00520CFB"/>
    <w:rsid w:val="005211F1"/>
    <w:rsid w:val="00521238"/>
    <w:rsid w:val="0052183F"/>
    <w:rsid w:val="00521F81"/>
    <w:rsid w:val="0052202B"/>
    <w:rsid w:val="00522E83"/>
    <w:rsid w:val="00522F66"/>
    <w:rsid w:val="00523121"/>
    <w:rsid w:val="005232E9"/>
    <w:rsid w:val="00523395"/>
    <w:rsid w:val="0052340B"/>
    <w:rsid w:val="005237E9"/>
    <w:rsid w:val="00523A70"/>
    <w:rsid w:val="0052412F"/>
    <w:rsid w:val="005246A9"/>
    <w:rsid w:val="00524A4F"/>
    <w:rsid w:val="00524D4B"/>
    <w:rsid w:val="00525004"/>
    <w:rsid w:val="00525830"/>
    <w:rsid w:val="00525C41"/>
    <w:rsid w:val="0052600F"/>
    <w:rsid w:val="0052614B"/>
    <w:rsid w:val="00526233"/>
    <w:rsid w:val="00527413"/>
    <w:rsid w:val="0052746B"/>
    <w:rsid w:val="0052750B"/>
    <w:rsid w:val="0052756F"/>
    <w:rsid w:val="00527A62"/>
    <w:rsid w:val="00527E5F"/>
    <w:rsid w:val="005304F1"/>
    <w:rsid w:val="00530E4B"/>
    <w:rsid w:val="005310C0"/>
    <w:rsid w:val="00531200"/>
    <w:rsid w:val="005317CB"/>
    <w:rsid w:val="00531811"/>
    <w:rsid w:val="005319DA"/>
    <w:rsid w:val="00531B7A"/>
    <w:rsid w:val="0053210E"/>
    <w:rsid w:val="00532196"/>
    <w:rsid w:val="0053255A"/>
    <w:rsid w:val="005328D7"/>
    <w:rsid w:val="00532EF7"/>
    <w:rsid w:val="005337C0"/>
    <w:rsid w:val="005337CD"/>
    <w:rsid w:val="0053433B"/>
    <w:rsid w:val="005347AE"/>
    <w:rsid w:val="00535113"/>
    <w:rsid w:val="00535AD7"/>
    <w:rsid w:val="00535F8A"/>
    <w:rsid w:val="0053656C"/>
    <w:rsid w:val="005366B1"/>
    <w:rsid w:val="005366F4"/>
    <w:rsid w:val="0053679B"/>
    <w:rsid w:val="005369A3"/>
    <w:rsid w:val="005372FC"/>
    <w:rsid w:val="00537318"/>
    <w:rsid w:val="005377BF"/>
    <w:rsid w:val="00537A50"/>
    <w:rsid w:val="00540154"/>
    <w:rsid w:val="0054024B"/>
    <w:rsid w:val="00540449"/>
    <w:rsid w:val="00540494"/>
    <w:rsid w:val="0054063D"/>
    <w:rsid w:val="00540CB5"/>
    <w:rsid w:val="00540D27"/>
    <w:rsid w:val="00541F3B"/>
    <w:rsid w:val="0054218E"/>
    <w:rsid w:val="00542BF3"/>
    <w:rsid w:val="00542DB4"/>
    <w:rsid w:val="005430AA"/>
    <w:rsid w:val="00543114"/>
    <w:rsid w:val="005431C2"/>
    <w:rsid w:val="005433B5"/>
    <w:rsid w:val="00543479"/>
    <w:rsid w:val="005434EF"/>
    <w:rsid w:val="00543BA1"/>
    <w:rsid w:val="00543BB0"/>
    <w:rsid w:val="00543CAE"/>
    <w:rsid w:val="00543E6D"/>
    <w:rsid w:val="005443D3"/>
    <w:rsid w:val="0054489C"/>
    <w:rsid w:val="005449A0"/>
    <w:rsid w:val="00544F06"/>
    <w:rsid w:val="0054551F"/>
    <w:rsid w:val="00545DD1"/>
    <w:rsid w:val="00546261"/>
    <w:rsid w:val="00546AA7"/>
    <w:rsid w:val="00546DA0"/>
    <w:rsid w:val="0054747B"/>
    <w:rsid w:val="0054751C"/>
    <w:rsid w:val="00547B99"/>
    <w:rsid w:val="00547C38"/>
    <w:rsid w:val="00550344"/>
    <w:rsid w:val="00550566"/>
    <w:rsid w:val="00550917"/>
    <w:rsid w:val="005512C8"/>
    <w:rsid w:val="0055178E"/>
    <w:rsid w:val="00551AEE"/>
    <w:rsid w:val="00551B5C"/>
    <w:rsid w:val="00552207"/>
    <w:rsid w:val="005524A4"/>
    <w:rsid w:val="005525BA"/>
    <w:rsid w:val="00552D82"/>
    <w:rsid w:val="00552E29"/>
    <w:rsid w:val="00552E5E"/>
    <w:rsid w:val="00553320"/>
    <w:rsid w:val="005538DF"/>
    <w:rsid w:val="00553AB4"/>
    <w:rsid w:val="00553EBB"/>
    <w:rsid w:val="00554325"/>
    <w:rsid w:val="0055454A"/>
    <w:rsid w:val="00554823"/>
    <w:rsid w:val="005548C4"/>
    <w:rsid w:val="005550C9"/>
    <w:rsid w:val="00555732"/>
    <w:rsid w:val="005557DA"/>
    <w:rsid w:val="00556037"/>
    <w:rsid w:val="0055706A"/>
    <w:rsid w:val="00557722"/>
    <w:rsid w:val="0055788A"/>
    <w:rsid w:val="00557BFD"/>
    <w:rsid w:val="00560016"/>
    <w:rsid w:val="005601CD"/>
    <w:rsid w:val="0056062E"/>
    <w:rsid w:val="00560CD6"/>
    <w:rsid w:val="00560F6B"/>
    <w:rsid w:val="0056100E"/>
    <w:rsid w:val="00561223"/>
    <w:rsid w:val="00561B1F"/>
    <w:rsid w:val="00561F50"/>
    <w:rsid w:val="00562432"/>
    <w:rsid w:val="00562ACF"/>
    <w:rsid w:val="00562DF5"/>
    <w:rsid w:val="00562E86"/>
    <w:rsid w:val="00563106"/>
    <w:rsid w:val="005631C1"/>
    <w:rsid w:val="005635E0"/>
    <w:rsid w:val="005640FE"/>
    <w:rsid w:val="00564489"/>
    <w:rsid w:val="00564F4D"/>
    <w:rsid w:val="0056568D"/>
    <w:rsid w:val="00565994"/>
    <w:rsid w:val="005668CD"/>
    <w:rsid w:val="00567FDF"/>
    <w:rsid w:val="00570360"/>
    <w:rsid w:val="00570526"/>
    <w:rsid w:val="00570530"/>
    <w:rsid w:val="00570CE1"/>
    <w:rsid w:val="00570F00"/>
    <w:rsid w:val="00571085"/>
    <w:rsid w:val="00571118"/>
    <w:rsid w:val="00571233"/>
    <w:rsid w:val="0057126C"/>
    <w:rsid w:val="00571331"/>
    <w:rsid w:val="005713AC"/>
    <w:rsid w:val="00571406"/>
    <w:rsid w:val="005715C6"/>
    <w:rsid w:val="00571948"/>
    <w:rsid w:val="00571B1A"/>
    <w:rsid w:val="0057228B"/>
    <w:rsid w:val="0057242E"/>
    <w:rsid w:val="00572EDE"/>
    <w:rsid w:val="00573009"/>
    <w:rsid w:val="0057321F"/>
    <w:rsid w:val="005732F6"/>
    <w:rsid w:val="005736A1"/>
    <w:rsid w:val="005736F7"/>
    <w:rsid w:val="0057376A"/>
    <w:rsid w:val="00573D1C"/>
    <w:rsid w:val="00573F73"/>
    <w:rsid w:val="00573FD6"/>
    <w:rsid w:val="005741AE"/>
    <w:rsid w:val="0057492B"/>
    <w:rsid w:val="00575469"/>
    <w:rsid w:val="00575673"/>
    <w:rsid w:val="005762B3"/>
    <w:rsid w:val="0057657D"/>
    <w:rsid w:val="00576600"/>
    <w:rsid w:val="005766CC"/>
    <w:rsid w:val="00576845"/>
    <w:rsid w:val="005769FB"/>
    <w:rsid w:val="00576B5F"/>
    <w:rsid w:val="005772D1"/>
    <w:rsid w:val="00577571"/>
    <w:rsid w:val="005777EE"/>
    <w:rsid w:val="0057794D"/>
    <w:rsid w:val="005779D4"/>
    <w:rsid w:val="00577A97"/>
    <w:rsid w:val="00577ADB"/>
    <w:rsid w:val="00577D7F"/>
    <w:rsid w:val="005808C2"/>
    <w:rsid w:val="005811F2"/>
    <w:rsid w:val="00581283"/>
    <w:rsid w:val="005812DE"/>
    <w:rsid w:val="0058141D"/>
    <w:rsid w:val="00581596"/>
    <w:rsid w:val="00581BE9"/>
    <w:rsid w:val="005820C1"/>
    <w:rsid w:val="0058226D"/>
    <w:rsid w:val="00582316"/>
    <w:rsid w:val="005828D9"/>
    <w:rsid w:val="005828FF"/>
    <w:rsid w:val="0058294B"/>
    <w:rsid w:val="00582A1F"/>
    <w:rsid w:val="00582AE1"/>
    <w:rsid w:val="005831FC"/>
    <w:rsid w:val="005832FA"/>
    <w:rsid w:val="005838A6"/>
    <w:rsid w:val="00583F66"/>
    <w:rsid w:val="0058462D"/>
    <w:rsid w:val="005848CA"/>
    <w:rsid w:val="00584F45"/>
    <w:rsid w:val="00585094"/>
    <w:rsid w:val="005856B2"/>
    <w:rsid w:val="005857C9"/>
    <w:rsid w:val="00585B0A"/>
    <w:rsid w:val="005862AE"/>
    <w:rsid w:val="00586703"/>
    <w:rsid w:val="00586820"/>
    <w:rsid w:val="00586F28"/>
    <w:rsid w:val="00587012"/>
    <w:rsid w:val="00587234"/>
    <w:rsid w:val="005875AA"/>
    <w:rsid w:val="00587A66"/>
    <w:rsid w:val="00587F1C"/>
    <w:rsid w:val="00590D47"/>
    <w:rsid w:val="00590F49"/>
    <w:rsid w:val="0059114B"/>
    <w:rsid w:val="00591777"/>
    <w:rsid w:val="00591892"/>
    <w:rsid w:val="00591DEB"/>
    <w:rsid w:val="005929DD"/>
    <w:rsid w:val="00592D01"/>
    <w:rsid w:val="00592DD4"/>
    <w:rsid w:val="00593736"/>
    <w:rsid w:val="005937EB"/>
    <w:rsid w:val="005938A0"/>
    <w:rsid w:val="00593A61"/>
    <w:rsid w:val="00593C20"/>
    <w:rsid w:val="00593C95"/>
    <w:rsid w:val="00593DAF"/>
    <w:rsid w:val="00593F5B"/>
    <w:rsid w:val="0059429A"/>
    <w:rsid w:val="00594415"/>
    <w:rsid w:val="005944E2"/>
    <w:rsid w:val="00594E33"/>
    <w:rsid w:val="005958B4"/>
    <w:rsid w:val="005959C7"/>
    <w:rsid w:val="00596113"/>
    <w:rsid w:val="00596332"/>
    <w:rsid w:val="0059654A"/>
    <w:rsid w:val="00596BD8"/>
    <w:rsid w:val="0059717F"/>
    <w:rsid w:val="005975DB"/>
    <w:rsid w:val="005975F5"/>
    <w:rsid w:val="0059771F"/>
    <w:rsid w:val="00597A3B"/>
    <w:rsid w:val="00597BB9"/>
    <w:rsid w:val="005A00C9"/>
    <w:rsid w:val="005A0248"/>
    <w:rsid w:val="005A07B4"/>
    <w:rsid w:val="005A083F"/>
    <w:rsid w:val="005A0AC6"/>
    <w:rsid w:val="005A0DE7"/>
    <w:rsid w:val="005A1231"/>
    <w:rsid w:val="005A187C"/>
    <w:rsid w:val="005A1B07"/>
    <w:rsid w:val="005A1B3A"/>
    <w:rsid w:val="005A1C72"/>
    <w:rsid w:val="005A2417"/>
    <w:rsid w:val="005A25A6"/>
    <w:rsid w:val="005A26A1"/>
    <w:rsid w:val="005A26F8"/>
    <w:rsid w:val="005A28AA"/>
    <w:rsid w:val="005A2D2A"/>
    <w:rsid w:val="005A339C"/>
    <w:rsid w:val="005A33BF"/>
    <w:rsid w:val="005A4343"/>
    <w:rsid w:val="005A4373"/>
    <w:rsid w:val="005A4FD1"/>
    <w:rsid w:val="005A55E1"/>
    <w:rsid w:val="005A584F"/>
    <w:rsid w:val="005A5B61"/>
    <w:rsid w:val="005A5F8A"/>
    <w:rsid w:val="005A625D"/>
    <w:rsid w:val="005A6495"/>
    <w:rsid w:val="005A6B55"/>
    <w:rsid w:val="005A6C89"/>
    <w:rsid w:val="005A6ECD"/>
    <w:rsid w:val="005A748A"/>
    <w:rsid w:val="005A76D6"/>
    <w:rsid w:val="005A7C78"/>
    <w:rsid w:val="005B0BFF"/>
    <w:rsid w:val="005B0E19"/>
    <w:rsid w:val="005B13EC"/>
    <w:rsid w:val="005B14E2"/>
    <w:rsid w:val="005B1D67"/>
    <w:rsid w:val="005B1E6A"/>
    <w:rsid w:val="005B2624"/>
    <w:rsid w:val="005B2CD3"/>
    <w:rsid w:val="005B2F08"/>
    <w:rsid w:val="005B40D4"/>
    <w:rsid w:val="005B43B9"/>
    <w:rsid w:val="005B523E"/>
    <w:rsid w:val="005B5A6D"/>
    <w:rsid w:val="005B5A97"/>
    <w:rsid w:val="005B60B7"/>
    <w:rsid w:val="005B64E4"/>
    <w:rsid w:val="005B6820"/>
    <w:rsid w:val="005B6843"/>
    <w:rsid w:val="005B6C69"/>
    <w:rsid w:val="005B7137"/>
    <w:rsid w:val="005B79E0"/>
    <w:rsid w:val="005B7BE6"/>
    <w:rsid w:val="005B7E5D"/>
    <w:rsid w:val="005C041A"/>
    <w:rsid w:val="005C0A0D"/>
    <w:rsid w:val="005C0B12"/>
    <w:rsid w:val="005C0B37"/>
    <w:rsid w:val="005C0B40"/>
    <w:rsid w:val="005C0D32"/>
    <w:rsid w:val="005C1039"/>
    <w:rsid w:val="005C15CA"/>
    <w:rsid w:val="005C19A7"/>
    <w:rsid w:val="005C1BAD"/>
    <w:rsid w:val="005C2C73"/>
    <w:rsid w:val="005C3436"/>
    <w:rsid w:val="005C398B"/>
    <w:rsid w:val="005C3B9F"/>
    <w:rsid w:val="005C3BBD"/>
    <w:rsid w:val="005C3F28"/>
    <w:rsid w:val="005C418C"/>
    <w:rsid w:val="005C46BA"/>
    <w:rsid w:val="005C47BA"/>
    <w:rsid w:val="005C4C66"/>
    <w:rsid w:val="005C4CFE"/>
    <w:rsid w:val="005C510F"/>
    <w:rsid w:val="005C525A"/>
    <w:rsid w:val="005C5DF3"/>
    <w:rsid w:val="005C6045"/>
    <w:rsid w:val="005C6287"/>
    <w:rsid w:val="005C6FC9"/>
    <w:rsid w:val="005C7532"/>
    <w:rsid w:val="005C7788"/>
    <w:rsid w:val="005D023B"/>
    <w:rsid w:val="005D039B"/>
    <w:rsid w:val="005D0508"/>
    <w:rsid w:val="005D07E2"/>
    <w:rsid w:val="005D0B2A"/>
    <w:rsid w:val="005D0FB7"/>
    <w:rsid w:val="005D107E"/>
    <w:rsid w:val="005D1894"/>
    <w:rsid w:val="005D18C0"/>
    <w:rsid w:val="005D1975"/>
    <w:rsid w:val="005D1B82"/>
    <w:rsid w:val="005D1CD0"/>
    <w:rsid w:val="005D1D5A"/>
    <w:rsid w:val="005D1F7C"/>
    <w:rsid w:val="005D2885"/>
    <w:rsid w:val="005D2DB2"/>
    <w:rsid w:val="005D3082"/>
    <w:rsid w:val="005D33F6"/>
    <w:rsid w:val="005D393A"/>
    <w:rsid w:val="005D3AAF"/>
    <w:rsid w:val="005D4006"/>
    <w:rsid w:val="005D404B"/>
    <w:rsid w:val="005D49E5"/>
    <w:rsid w:val="005D4AAE"/>
    <w:rsid w:val="005D4FC3"/>
    <w:rsid w:val="005D505A"/>
    <w:rsid w:val="005D53FF"/>
    <w:rsid w:val="005D6002"/>
    <w:rsid w:val="005D6176"/>
    <w:rsid w:val="005D64AB"/>
    <w:rsid w:val="005D681C"/>
    <w:rsid w:val="005D6D6D"/>
    <w:rsid w:val="005D6F20"/>
    <w:rsid w:val="005D7465"/>
    <w:rsid w:val="005D766D"/>
    <w:rsid w:val="005D7AC5"/>
    <w:rsid w:val="005E0027"/>
    <w:rsid w:val="005E02B9"/>
    <w:rsid w:val="005E0949"/>
    <w:rsid w:val="005E0EB4"/>
    <w:rsid w:val="005E0F13"/>
    <w:rsid w:val="005E11A3"/>
    <w:rsid w:val="005E12AA"/>
    <w:rsid w:val="005E14C6"/>
    <w:rsid w:val="005E157A"/>
    <w:rsid w:val="005E23EA"/>
    <w:rsid w:val="005E27B8"/>
    <w:rsid w:val="005E2F5F"/>
    <w:rsid w:val="005E2F8E"/>
    <w:rsid w:val="005E36E5"/>
    <w:rsid w:val="005E3980"/>
    <w:rsid w:val="005E3B7E"/>
    <w:rsid w:val="005E420D"/>
    <w:rsid w:val="005E49AF"/>
    <w:rsid w:val="005E49C1"/>
    <w:rsid w:val="005E4ADE"/>
    <w:rsid w:val="005E4B7D"/>
    <w:rsid w:val="005E4D34"/>
    <w:rsid w:val="005E526E"/>
    <w:rsid w:val="005E5312"/>
    <w:rsid w:val="005E5BDC"/>
    <w:rsid w:val="005E6724"/>
    <w:rsid w:val="005E6990"/>
    <w:rsid w:val="005E69AE"/>
    <w:rsid w:val="005E6A31"/>
    <w:rsid w:val="005E6C08"/>
    <w:rsid w:val="005E7D0A"/>
    <w:rsid w:val="005F009E"/>
    <w:rsid w:val="005F02C8"/>
    <w:rsid w:val="005F0410"/>
    <w:rsid w:val="005F06FD"/>
    <w:rsid w:val="005F0783"/>
    <w:rsid w:val="005F09FF"/>
    <w:rsid w:val="005F1F33"/>
    <w:rsid w:val="005F21EA"/>
    <w:rsid w:val="005F25E1"/>
    <w:rsid w:val="005F2B16"/>
    <w:rsid w:val="005F2D6D"/>
    <w:rsid w:val="005F2DE5"/>
    <w:rsid w:val="005F366C"/>
    <w:rsid w:val="005F36D7"/>
    <w:rsid w:val="005F3B88"/>
    <w:rsid w:val="005F3E4B"/>
    <w:rsid w:val="005F3E7F"/>
    <w:rsid w:val="005F4021"/>
    <w:rsid w:val="005F4453"/>
    <w:rsid w:val="005F44AB"/>
    <w:rsid w:val="005F4B4A"/>
    <w:rsid w:val="005F5383"/>
    <w:rsid w:val="005F54CA"/>
    <w:rsid w:val="005F56F0"/>
    <w:rsid w:val="005F59ED"/>
    <w:rsid w:val="005F5E73"/>
    <w:rsid w:val="005F5FC7"/>
    <w:rsid w:val="005F664C"/>
    <w:rsid w:val="005F680C"/>
    <w:rsid w:val="005F6CE9"/>
    <w:rsid w:val="005F6DED"/>
    <w:rsid w:val="005F7130"/>
    <w:rsid w:val="005F714E"/>
    <w:rsid w:val="005F7428"/>
    <w:rsid w:val="005F7EA5"/>
    <w:rsid w:val="00600043"/>
    <w:rsid w:val="00600335"/>
    <w:rsid w:val="00600FE1"/>
    <w:rsid w:val="00601229"/>
    <w:rsid w:val="006012E3"/>
    <w:rsid w:val="00601B0C"/>
    <w:rsid w:val="00602104"/>
    <w:rsid w:val="006022CD"/>
    <w:rsid w:val="00602AF8"/>
    <w:rsid w:val="00602C76"/>
    <w:rsid w:val="00602F56"/>
    <w:rsid w:val="0060321A"/>
    <w:rsid w:val="00603719"/>
    <w:rsid w:val="00603857"/>
    <w:rsid w:val="00603873"/>
    <w:rsid w:val="00603EAA"/>
    <w:rsid w:val="00604217"/>
    <w:rsid w:val="0060454C"/>
    <w:rsid w:val="00604594"/>
    <w:rsid w:val="006050A7"/>
    <w:rsid w:val="006055C6"/>
    <w:rsid w:val="00605767"/>
    <w:rsid w:val="006058F9"/>
    <w:rsid w:val="00605D1A"/>
    <w:rsid w:val="00605DFC"/>
    <w:rsid w:val="00605F05"/>
    <w:rsid w:val="00606366"/>
    <w:rsid w:val="00606648"/>
    <w:rsid w:val="006079D2"/>
    <w:rsid w:val="00607D20"/>
    <w:rsid w:val="00607D98"/>
    <w:rsid w:val="006101EB"/>
    <w:rsid w:val="00610264"/>
    <w:rsid w:val="0061094A"/>
    <w:rsid w:val="006109D8"/>
    <w:rsid w:val="00610DE3"/>
    <w:rsid w:val="00610EB6"/>
    <w:rsid w:val="00611364"/>
    <w:rsid w:val="0061170D"/>
    <w:rsid w:val="006117A8"/>
    <w:rsid w:val="00611CF1"/>
    <w:rsid w:val="00612947"/>
    <w:rsid w:val="00612BD0"/>
    <w:rsid w:val="00612E0C"/>
    <w:rsid w:val="00613063"/>
    <w:rsid w:val="00613674"/>
    <w:rsid w:val="00613911"/>
    <w:rsid w:val="00613CDF"/>
    <w:rsid w:val="00613D29"/>
    <w:rsid w:val="00613D7E"/>
    <w:rsid w:val="0061407B"/>
    <w:rsid w:val="0061485F"/>
    <w:rsid w:val="00614DF5"/>
    <w:rsid w:val="00615287"/>
    <w:rsid w:val="00615CD2"/>
    <w:rsid w:val="00616183"/>
    <w:rsid w:val="006163B8"/>
    <w:rsid w:val="00616468"/>
    <w:rsid w:val="0061683F"/>
    <w:rsid w:val="00616D5E"/>
    <w:rsid w:val="00616EED"/>
    <w:rsid w:val="006171AC"/>
    <w:rsid w:val="00617D36"/>
    <w:rsid w:val="00617DC6"/>
    <w:rsid w:val="00617DE3"/>
    <w:rsid w:val="00620125"/>
    <w:rsid w:val="00620465"/>
    <w:rsid w:val="0062084B"/>
    <w:rsid w:val="0062084C"/>
    <w:rsid w:val="00620AB1"/>
    <w:rsid w:val="0062101E"/>
    <w:rsid w:val="0062112E"/>
    <w:rsid w:val="006213AD"/>
    <w:rsid w:val="006214C5"/>
    <w:rsid w:val="006216DE"/>
    <w:rsid w:val="0062174D"/>
    <w:rsid w:val="006217C9"/>
    <w:rsid w:val="006219DC"/>
    <w:rsid w:val="00621A4B"/>
    <w:rsid w:val="00621DC3"/>
    <w:rsid w:val="006223F4"/>
    <w:rsid w:val="00622514"/>
    <w:rsid w:val="006229F8"/>
    <w:rsid w:val="00622A2C"/>
    <w:rsid w:val="00622C52"/>
    <w:rsid w:val="00622C64"/>
    <w:rsid w:val="00622D02"/>
    <w:rsid w:val="0062341A"/>
    <w:rsid w:val="006235E5"/>
    <w:rsid w:val="00623717"/>
    <w:rsid w:val="00623A3A"/>
    <w:rsid w:val="00623D12"/>
    <w:rsid w:val="0062442A"/>
    <w:rsid w:val="006245BC"/>
    <w:rsid w:val="00624645"/>
    <w:rsid w:val="00624BFA"/>
    <w:rsid w:val="00624D78"/>
    <w:rsid w:val="0062504E"/>
    <w:rsid w:val="00625412"/>
    <w:rsid w:val="00625ED1"/>
    <w:rsid w:val="00625F37"/>
    <w:rsid w:val="00625F52"/>
    <w:rsid w:val="006262FB"/>
    <w:rsid w:val="00626412"/>
    <w:rsid w:val="006268EE"/>
    <w:rsid w:val="00626A65"/>
    <w:rsid w:val="0062734C"/>
    <w:rsid w:val="00627533"/>
    <w:rsid w:val="00627584"/>
    <w:rsid w:val="00627702"/>
    <w:rsid w:val="00627B9D"/>
    <w:rsid w:val="006303C7"/>
    <w:rsid w:val="006303FE"/>
    <w:rsid w:val="00630A7B"/>
    <w:rsid w:val="00630E46"/>
    <w:rsid w:val="00630FBD"/>
    <w:rsid w:val="00630FEC"/>
    <w:rsid w:val="006315CE"/>
    <w:rsid w:val="00631696"/>
    <w:rsid w:val="006316D1"/>
    <w:rsid w:val="00631E07"/>
    <w:rsid w:val="00631EFA"/>
    <w:rsid w:val="006328B0"/>
    <w:rsid w:val="00632EC8"/>
    <w:rsid w:val="00633809"/>
    <w:rsid w:val="00634068"/>
    <w:rsid w:val="006346D4"/>
    <w:rsid w:val="00634980"/>
    <w:rsid w:val="00634A2E"/>
    <w:rsid w:val="00634CB5"/>
    <w:rsid w:val="00634F38"/>
    <w:rsid w:val="006350A9"/>
    <w:rsid w:val="0063511E"/>
    <w:rsid w:val="00635366"/>
    <w:rsid w:val="006353AC"/>
    <w:rsid w:val="00635C4F"/>
    <w:rsid w:val="0063604E"/>
    <w:rsid w:val="0063611A"/>
    <w:rsid w:val="006366FE"/>
    <w:rsid w:val="00636858"/>
    <w:rsid w:val="006369B4"/>
    <w:rsid w:val="006369C0"/>
    <w:rsid w:val="006371B7"/>
    <w:rsid w:val="00637AC6"/>
    <w:rsid w:val="00637B7A"/>
    <w:rsid w:val="0064010B"/>
    <w:rsid w:val="006401E0"/>
    <w:rsid w:val="006403F0"/>
    <w:rsid w:val="00640542"/>
    <w:rsid w:val="00640979"/>
    <w:rsid w:val="00640CF5"/>
    <w:rsid w:val="00641597"/>
    <w:rsid w:val="006419C7"/>
    <w:rsid w:val="00641C9E"/>
    <w:rsid w:val="00641CEE"/>
    <w:rsid w:val="00641E09"/>
    <w:rsid w:val="0064227E"/>
    <w:rsid w:val="0064258F"/>
    <w:rsid w:val="006426B2"/>
    <w:rsid w:val="00642BE5"/>
    <w:rsid w:val="00643228"/>
    <w:rsid w:val="00643500"/>
    <w:rsid w:val="00643527"/>
    <w:rsid w:val="0064389A"/>
    <w:rsid w:val="00643984"/>
    <w:rsid w:val="00643A87"/>
    <w:rsid w:val="00643C13"/>
    <w:rsid w:val="00643DF9"/>
    <w:rsid w:val="00643F5C"/>
    <w:rsid w:val="006441F0"/>
    <w:rsid w:val="0064422B"/>
    <w:rsid w:val="00644A12"/>
    <w:rsid w:val="006454CA"/>
    <w:rsid w:val="0064551A"/>
    <w:rsid w:val="00645C75"/>
    <w:rsid w:val="00645CD4"/>
    <w:rsid w:val="0064625E"/>
    <w:rsid w:val="006464DD"/>
    <w:rsid w:val="006468C9"/>
    <w:rsid w:val="00646941"/>
    <w:rsid w:val="00646942"/>
    <w:rsid w:val="00646B3F"/>
    <w:rsid w:val="00646B55"/>
    <w:rsid w:val="006475C5"/>
    <w:rsid w:val="00647741"/>
    <w:rsid w:val="006478B7"/>
    <w:rsid w:val="00647C3B"/>
    <w:rsid w:val="00647CAC"/>
    <w:rsid w:val="00650164"/>
    <w:rsid w:val="00650230"/>
    <w:rsid w:val="00650274"/>
    <w:rsid w:val="006503A8"/>
    <w:rsid w:val="0065066B"/>
    <w:rsid w:val="00650C1D"/>
    <w:rsid w:val="00650DAE"/>
    <w:rsid w:val="0065131D"/>
    <w:rsid w:val="006513E0"/>
    <w:rsid w:val="00651D3B"/>
    <w:rsid w:val="00651E61"/>
    <w:rsid w:val="00651ED9"/>
    <w:rsid w:val="006522A3"/>
    <w:rsid w:val="0065283C"/>
    <w:rsid w:val="0065293D"/>
    <w:rsid w:val="00652E23"/>
    <w:rsid w:val="00652E68"/>
    <w:rsid w:val="00652EA4"/>
    <w:rsid w:val="0065325C"/>
    <w:rsid w:val="006532F0"/>
    <w:rsid w:val="006534FF"/>
    <w:rsid w:val="006536EE"/>
    <w:rsid w:val="00653CEF"/>
    <w:rsid w:val="00654007"/>
    <w:rsid w:val="0065421D"/>
    <w:rsid w:val="006544F4"/>
    <w:rsid w:val="006549D9"/>
    <w:rsid w:val="00654EA5"/>
    <w:rsid w:val="00654F0C"/>
    <w:rsid w:val="00655042"/>
    <w:rsid w:val="00655084"/>
    <w:rsid w:val="006551BA"/>
    <w:rsid w:val="006556B5"/>
    <w:rsid w:val="00655A40"/>
    <w:rsid w:val="00655B9A"/>
    <w:rsid w:val="00655CB2"/>
    <w:rsid w:val="00656725"/>
    <w:rsid w:val="00656769"/>
    <w:rsid w:val="00656B2E"/>
    <w:rsid w:val="00657238"/>
    <w:rsid w:val="0065751F"/>
    <w:rsid w:val="00657889"/>
    <w:rsid w:val="00657951"/>
    <w:rsid w:val="00657961"/>
    <w:rsid w:val="00657ABE"/>
    <w:rsid w:val="00657BA7"/>
    <w:rsid w:val="00657CF2"/>
    <w:rsid w:val="00657FF5"/>
    <w:rsid w:val="00660275"/>
    <w:rsid w:val="006607AF"/>
    <w:rsid w:val="00660B2E"/>
    <w:rsid w:val="00660B88"/>
    <w:rsid w:val="00660F43"/>
    <w:rsid w:val="00660F97"/>
    <w:rsid w:val="00661358"/>
    <w:rsid w:val="006619FE"/>
    <w:rsid w:val="00661D12"/>
    <w:rsid w:val="00661FE4"/>
    <w:rsid w:val="00662359"/>
    <w:rsid w:val="006623CC"/>
    <w:rsid w:val="0066270F"/>
    <w:rsid w:val="0066292E"/>
    <w:rsid w:val="00662C0A"/>
    <w:rsid w:val="00662CAE"/>
    <w:rsid w:val="0066416F"/>
    <w:rsid w:val="00664408"/>
    <w:rsid w:val="006656A8"/>
    <w:rsid w:val="00665920"/>
    <w:rsid w:val="006659CA"/>
    <w:rsid w:val="00665F46"/>
    <w:rsid w:val="00665FB8"/>
    <w:rsid w:val="0066609C"/>
    <w:rsid w:val="00666759"/>
    <w:rsid w:val="006669FB"/>
    <w:rsid w:val="00666ABC"/>
    <w:rsid w:val="00667133"/>
    <w:rsid w:val="0066779C"/>
    <w:rsid w:val="00667A21"/>
    <w:rsid w:val="00667EF3"/>
    <w:rsid w:val="006708B9"/>
    <w:rsid w:val="0067093E"/>
    <w:rsid w:val="00670B91"/>
    <w:rsid w:val="00670EC7"/>
    <w:rsid w:val="00671013"/>
    <w:rsid w:val="00671043"/>
    <w:rsid w:val="006713C6"/>
    <w:rsid w:val="006713E5"/>
    <w:rsid w:val="00671535"/>
    <w:rsid w:val="006716C2"/>
    <w:rsid w:val="00671C5B"/>
    <w:rsid w:val="006722C6"/>
    <w:rsid w:val="00672468"/>
    <w:rsid w:val="00672667"/>
    <w:rsid w:val="00672777"/>
    <w:rsid w:val="0067285E"/>
    <w:rsid w:val="00672F65"/>
    <w:rsid w:val="006731AB"/>
    <w:rsid w:val="00673F6D"/>
    <w:rsid w:val="00674326"/>
    <w:rsid w:val="006743C5"/>
    <w:rsid w:val="00674D3A"/>
    <w:rsid w:val="00674D66"/>
    <w:rsid w:val="00674E47"/>
    <w:rsid w:val="00675566"/>
    <w:rsid w:val="006756C4"/>
    <w:rsid w:val="0067581C"/>
    <w:rsid w:val="00675E51"/>
    <w:rsid w:val="0067608E"/>
    <w:rsid w:val="00676244"/>
    <w:rsid w:val="0067680B"/>
    <w:rsid w:val="006768BD"/>
    <w:rsid w:val="00676E85"/>
    <w:rsid w:val="006775AA"/>
    <w:rsid w:val="00677690"/>
    <w:rsid w:val="006777F4"/>
    <w:rsid w:val="00677B2F"/>
    <w:rsid w:val="0068075A"/>
    <w:rsid w:val="00680A58"/>
    <w:rsid w:val="00680D96"/>
    <w:rsid w:val="00680DBB"/>
    <w:rsid w:val="00680EB3"/>
    <w:rsid w:val="00681276"/>
    <w:rsid w:val="00681347"/>
    <w:rsid w:val="006814B3"/>
    <w:rsid w:val="0068197F"/>
    <w:rsid w:val="006823E9"/>
    <w:rsid w:val="006826FE"/>
    <w:rsid w:val="00682741"/>
    <w:rsid w:val="00682746"/>
    <w:rsid w:val="006828F8"/>
    <w:rsid w:val="00682C46"/>
    <w:rsid w:val="00682DE0"/>
    <w:rsid w:val="00682F1A"/>
    <w:rsid w:val="006833EE"/>
    <w:rsid w:val="00683486"/>
    <w:rsid w:val="0068378B"/>
    <w:rsid w:val="00683E5A"/>
    <w:rsid w:val="00683FD2"/>
    <w:rsid w:val="00684049"/>
    <w:rsid w:val="0068428F"/>
    <w:rsid w:val="00684384"/>
    <w:rsid w:val="0068483A"/>
    <w:rsid w:val="00684DE3"/>
    <w:rsid w:val="006850F2"/>
    <w:rsid w:val="006851E0"/>
    <w:rsid w:val="006855FD"/>
    <w:rsid w:val="00685757"/>
    <w:rsid w:val="0068583D"/>
    <w:rsid w:val="00685B72"/>
    <w:rsid w:val="00686847"/>
    <w:rsid w:val="00686DC8"/>
    <w:rsid w:val="00686E94"/>
    <w:rsid w:val="00690A74"/>
    <w:rsid w:val="00690C67"/>
    <w:rsid w:val="00691185"/>
    <w:rsid w:val="0069153A"/>
    <w:rsid w:val="00691A3D"/>
    <w:rsid w:val="00691F22"/>
    <w:rsid w:val="00692362"/>
    <w:rsid w:val="0069244D"/>
    <w:rsid w:val="00692689"/>
    <w:rsid w:val="00692EA4"/>
    <w:rsid w:val="00693418"/>
    <w:rsid w:val="006934A5"/>
    <w:rsid w:val="0069369E"/>
    <w:rsid w:val="006938DF"/>
    <w:rsid w:val="00693E35"/>
    <w:rsid w:val="00693E36"/>
    <w:rsid w:val="00694587"/>
    <w:rsid w:val="00694B5C"/>
    <w:rsid w:val="00694BD4"/>
    <w:rsid w:val="00694D78"/>
    <w:rsid w:val="0069525A"/>
    <w:rsid w:val="00695859"/>
    <w:rsid w:val="00695B52"/>
    <w:rsid w:val="00695E00"/>
    <w:rsid w:val="00696043"/>
    <w:rsid w:val="00696655"/>
    <w:rsid w:val="0069665A"/>
    <w:rsid w:val="0069702F"/>
    <w:rsid w:val="006972C4"/>
    <w:rsid w:val="00697B12"/>
    <w:rsid w:val="00697B7C"/>
    <w:rsid w:val="00697F08"/>
    <w:rsid w:val="006A06AA"/>
    <w:rsid w:val="006A0910"/>
    <w:rsid w:val="006A0EDA"/>
    <w:rsid w:val="006A0F09"/>
    <w:rsid w:val="006A179F"/>
    <w:rsid w:val="006A1B3A"/>
    <w:rsid w:val="006A2247"/>
    <w:rsid w:val="006A23AF"/>
    <w:rsid w:val="006A25E4"/>
    <w:rsid w:val="006A29F1"/>
    <w:rsid w:val="006A2BE2"/>
    <w:rsid w:val="006A2CED"/>
    <w:rsid w:val="006A318D"/>
    <w:rsid w:val="006A34BB"/>
    <w:rsid w:val="006A3B4A"/>
    <w:rsid w:val="006A3DBA"/>
    <w:rsid w:val="006A3E58"/>
    <w:rsid w:val="006A4718"/>
    <w:rsid w:val="006A47C7"/>
    <w:rsid w:val="006A4D20"/>
    <w:rsid w:val="006A4FD6"/>
    <w:rsid w:val="006A5029"/>
    <w:rsid w:val="006A54BB"/>
    <w:rsid w:val="006A550E"/>
    <w:rsid w:val="006A587D"/>
    <w:rsid w:val="006A5C6B"/>
    <w:rsid w:val="006A5E13"/>
    <w:rsid w:val="006A5FD6"/>
    <w:rsid w:val="006A60BA"/>
    <w:rsid w:val="006A61F3"/>
    <w:rsid w:val="006A6351"/>
    <w:rsid w:val="006A684A"/>
    <w:rsid w:val="006A68CD"/>
    <w:rsid w:val="006A6B52"/>
    <w:rsid w:val="006A7616"/>
    <w:rsid w:val="006A7803"/>
    <w:rsid w:val="006A7852"/>
    <w:rsid w:val="006A7E52"/>
    <w:rsid w:val="006B020C"/>
    <w:rsid w:val="006B0A98"/>
    <w:rsid w:val="006B0CAE"/>
    <w:rsid w:val="006B1166"/>
    <w:rsid w:val="006B15B8"/>
    <w:rsid w:val="006B15D8"/>
    <w:rsid w:val="006B23D2"/>
    <w:rsid w:val="006B24BD"/>
    <w:rsid w:val="006B27C8"/>
    <w:rsid w:val="006B2C19"/>
    <w:rsid w:val="006B2DFE"/>
    <w:rsid w:val="006B2FBD"/>
    <w:rsid w:val="006B309E"/>
    <w:rsid w:val="006B33A0"/>
    <w:rsid w:val="006B33AE"/>
    <w:rsid w:val="006B35D6"/>
    <w:rsid w:val="006B372A"/>
    <w:rsid w:val="006B38E5"/>
    <w:rsid w:val="006B3E79"/>
    <w:rsid w:val="006B3F58"/>
    <w:rsid w:val="006B4071"/>
    <w:rsid w:val="006B49A5"/>
    <w:rsid w:val="006B4DE3"/>
    <w:rsid w:val="006B5121"/>
    <w:rsid w:val="006B5167"/>
    <w:rsid w:val="006B518F"/>
    <w:rsid w:val="006B51A7"/>
    <w:rsid w:val="006B53FF"/>
    <w:rsid w:val="006B5519"/>
    <w:rsid w:val="006B5CB6"/>
    <w:rsid w:val="006B61A1"/>
    <w:rsid w:val="006B61E0"/>
    <w:rsid w:val="006B6389"/>
    <w:rsid w:val="006B6671"/>
    <w:rsid w:val="006B680F"/>
    <w:rsid w:val="006B6876"/>
    <w:rsid w:val="006B7492"/>
    <w:rsid w:val="006B7CF0"/>
    <w:rsid w:val="006C03C4"/>
    <w:rsid w:val="006C03E2"/>
    <w:rsid w:val="006C0418"/>
    <w:rsid w:val="006C043D"/>
    <w:rsid w:val="006C07E8"/>
    <w:rsid w:val="006C0DBF"/>
    <w:rsid w:val="006C0F36"/>
    <w:rsid w:val="006C109B"/>
    <w:rsid w:val="006C140F"/>
    <w:rsid w:val="006C15E3"/>
    <w:rsid w:val="006C163E"/>
    <w:rsid w:val="006C166A"/>
    <w:rsid w:val="006C18E2"/>
    <w:rsid w:val="006C1A73"/>
    <w:rsid w:val="006C22F6"/>
    <w:rsid w:val="006C26E0"/>
    <w:rsid w:val="006C2C68"/>
    <w:rsid w:val="006C2FE4"/>
    <w:rsid w:val="006C31B8"/>
    <w:rsid w:val="006C3306"/>
    <w:rsid w:val="006C3430"/>
    <w:rsid w:val="006C35C3"/>
    <w:rsid w:val="006C45A8"/>
    <w:rsid w:val="006C4651"/>
    <w:rsid w:val="006C4743"/>
    <w:rsid w:val="006C47A6"/>
    <w:rsid w:val="006C49B8"/>
    <w:rsid w:val="006C4A0C"/>
    <w:rsid w:val="006C4AF0"/>
    <w:rsid w:val="006C4B76"/>
    <w:rsid w:val="006C5170"/>
    <w:rsid w:val="006C5334"/>
    <w:rsid w:val="006C58E8"/>
    <w:rsid w:val="006C5E2A"/>
    <w:rsid w:val="006C626D"/>
    <w:rsid w:val="006C644B"/>
    <w:rsid w:val="006C6672"/>
    <w:rsid w:val="006C698D"/>
    <w:rsid w:val="006C70D3"/>
    <w:rsid w:val="006C72A2"/>
    <w:rsid w:val="006C72FE"/>
    <w:rsid w:val="006C7662"/>
    <w:rsid w:val="006C7A26"/>
    <w:rsid w:val="006D0293"/>
    <w:rsid w:val="006D0C67"/>
    <w:rsid w:val="006D1910"/>
    <w:rsid w:val="006D1AE1"/>
    <w:rsid w:val="006D1D6D"/>
    <w:rsid w:val="006D2752"/>
    <w:rsid w:val="006D2F3D"/>
    <w:rsid w:val="006D3888"/>
    <w:rsid w:val="006D3A24"/>
    <w:rsid w:val="006D3AA5"/>
    <w:rsid w:val="006D401D"/>
    <w:rsid w:val="006D46B9"/>
    <w:rsid w:val="006D4DD7"/>
    <w:rsid w:val="006D4FE3"/>
    <w:rsid w:val="006D5016"/>
    <w:rsid w:val="006D5EAC"/>
    <w:rsid w:val="006D6098"/>
    <w:rsid w:val="006D6390"/>
    <w:rsid w:val="006D65AF"/>
    <w:rsid w:val="006D65F0"/>
    <w:rsid w:val="006D6768"/>
    <w:rsid w:val="006D6805"/>
    <w:rsid w:val="006D7891"/>
    <w:rsid w:val="006D7E53"/>
    <w:rsid w:val="006D7F07"/>
    <w:rsid w:val="006E061A"/>
    <w:rsid w:val="006E09A9"/>
    <w:rsid w:val="006E09B5"/>
    <w:rsid w:val="006E0AF7"/>
    <w:rsid w:val="006E0FBC"/>
    <w:rsid w:val="006E123B"/>
    <w:rsid w:val="006E13D4"/>
    <w:rsid w:val="006E160C"/>
    <w:rsid w:val="006E1B00"/>
    <w:rsid w:val="006E1F62"/>
    <w:rsid w:val="006E2710"/>
    <w:rsid w:val="006E2C16"/>
    <w:rsid w:val="006E2F35"/>
    <w:rsid w:val="006E410C"/>
    <w:rsid w:val="006E433C"/>
    <w:rsid w:val="006E4415"/>
    <w:rsid w:val="006E4BA8"/>
    <w:rsid w:val="006E4E9E"/>
    <w:rsid w:val="006E54EC"/>
    <w:rsid w:val="006E583E"/>
    <w:rsid w:val="006E58F3"/>
    <w:rsid w:val="006E6147"/>
    <w:rsid w:val="006E620C"/>
    <w:rsid w:val="006E646C"/>
    <w:rsid w:val="006E67E3"/>
    <w:rsid w:val="006E6DA2"/>
    <w:rsid w:val="006E6F20"/>
    <w:rsid w:val="006E71B3"/>
    <w:rsid w:val="006E72C5"/>
    <w:rsid w:val="006E7307"/>
    <w:rsid w:val="006E7581"/>
    <w:rsid w:val="006E75CD"/>
    <w:rsid w:val="006E7BA7"/>
    <w:rsid w:val="006F04E5"/>
    <w:rsid w:val="006F08EE"/>
    <w:rsid w:val="006F0B4E"/>
    <w:rsid w:val="006F11F5"/>
    <w:rsid w:val="006F143D"/>
    <w:rsid w:val="006F154E"/>
    <w:rsid w:val="006F1553"/>
    <w:rsid w:val="006F1F7A"/>
    <w:rsid w:val="006F2158"/>
    <w:rsid w:val="006F2BB7"/>
    <w:rsid w:val="006F3330"/>
    <w:rsid w:val="006F36A5"/>
    <w:rsid w:val="006F3B57"/>
    <w:rsid w:val="006F3BF4"/>
    <w:rsid w:val="006F49BF"/>
    <w:rsid w:val="006F4D32"/>
    <w:rsid w:val="006F4D4A"/>
    <w:rsid w:val="006F5145"/>
    <w:rsid w:val="006F51E1"/>
    <w:rsid w:val="006F52BD"/>
    <w:rsid w:val="006F55BC"/>
    <w:rsid w:val="006F5CF8"/>
    <w:rsid w:val="006F5F32"/>
    <w:rsid w:val="006F607E"/>
    <w:rsid w:val="006F652C"/>
    <w:rsid w:val="006F688A"/>
    <w:rsid w:val="006F68BB"/>
    <w:rsid w:val="006F6ADC"/>
    <w:rsid w:val="006F70BB"/>
    <w:rsid w:val="006F751D"/>
    <w:rsid w:val="006F75AA"/>
    <w:rsid w:val="006F76AC"/>
    <w:rsid w:val="006F7877"/>
    <w:rsid w:val="006F79E7"/>
    <w:rsid w:val="006F7A06"/>
    <w:rsid w:val="007003C8"/>
    <w:rsid w:val="007005EB"/>
    <w:rsid w:val="00700659"/>
    <w:rsid w:val="007013C5"/>
    <w:rsid w:val="0070187B"/>
    <w:rsid w:val="00702070"/>
    <w:rsid w:val="007021A7"/>
    <w:rsid w:val="00702691"/>
    <w:rsid w:val="007029C7"/>
    <w:rsid w:val="00702A84"/>
    <w:rsid w:val="00702E53"/>
    <w:rsid w:val="00702EF3"/>
    <w:rsid w:val="007037DC"/>
    <w:rsid w:val="0070381D"/>
    <w:rsid w:val="00703962"/>
    <w:rsid w:val="00703C4E"/>
    <w:rsid w:val="00703E07"/>
    <w:rsid w:val="00704B59"/>
    <w:rsid w:val="00704E9B"/>
    <w:rsid w:val="007062FA"/>
    <w:rsid w:val="00706834"/>
    <w:rsid w:val="00706857"/>
    <w:rsid w:val="00706B10"/>
    <w:rsid w:val="00706CE5"/>
    <w:rsid w:val="00706D3A"/>
    <w:rsid w:val="00706F9D"/>
    <w:rsid w:val="00706FAA"/>
    <w:rsid w:val="0070727C"/>
    <w:rsid w:val="007075D7"/>
    <w:rsid w:val="00707A36"/>
    <w:rsid w:val="00707E42"/>
    <w:rsid w:val="00707E56"/>
    <w:rsid w:val="007101CF"/>
    <w:rsid w:val="0071087E"/>
    <w:rsid w:val="00710D0B"/>
    <w:rsid w:val="00710E86"/>
    <w:rsid w:val="007119DB"/>
    <w:rsid w:val="0071208A"/>
    <w:rsid w:val="00712577"/>
    <w:rsid w:val="00712620"/>
    <w:rsid w:val="00712663"/>
    <w:rsid w:val="0071270C"/>
    <w:rsid w:val="00712D51"/>
    <w:rsid w:val="00712D87"/>
    <w:rsid w:val="00712F40"/>
    <w:rsid w:val="007132D5"/>
    <w:rsid w:val="00713371"/>
    <w:rsid w:val="00713498"/>
    <w:rsid w:val="007134C0"/>
    <w:rsid w:val="00713642"/>
    <w:rsid w:val="00713669"/>
    <w:rsid w:val="007139A8"/>
    <w:rsid w:val="007142F6"/>
    <w:rsid w:val="007146BC"/>
    <w:rsid w:val="00714F41"/>
    <w:rsid w:val="00715B30"/>
    <w:rsid w:val="00715EAB"/>
    <w:rsid w:val="00716CF7"/>
    <w:rsid w:val="00716F55"/>
    <w:rsid w:val="00717277"/>
    <w:rsid w:val="007173A2"/>
    <w:rsid w:val="00717938"/>
    <w:rsid w:val="00717D73"/>
    <w:rsid w:val="00717E40"/>
    <w:rsid w:val="0072057B"/>
    <w:rsid w:val="00721569"/>
    <w:rsid w:val="007218F8"/>
    <w:rsid w:val="00721ABD"/>
    <w:rsid w:val="007222D7"/>
    <w:rsid w:val="00722547"/>
    <w:rsid w:val="0072278F"/>
    <w:rsid w:val="00722C46"/>
    <w:rsid w:val="00722E57"/>
    <w:rsid w:val="0072345F"/>
    <w:rsid w:val="00723A3D"/>
    <w:rsid w:val="00723B4A"/>
    <w:rsid w:val="00723FA2"/>
    <w:rsid w:val="007241E5"/>
    <w:rsid w:val="00724221"/>
    <w:rsid w:val="00724AFC"/>
    <w:rsid w:val="00724CC3"/>
    <w:rsid w:val="00724DFA"/>
    <w:rsid w:val="00724EB9"/>
    <w:rsid w:val="007253A2"/>
    <w:rsid w:val="00725DD4"/>
    <w:rsid w:val="00726208"/>
    <w:rsid w:val="0072652E"/>
    <w:rsid w:val="00726A1B"/>
    <w:rsid w:val="00726BE6"/>
    <w:rsid w:val="00726F71"/>
    <w:rsid w:val="00726FE8"/>
    <w:rsid w:val="00727D20"/>
    <w:rsid w:val="00727E3D"/>
    <w:rsid w:val="00730109"/>
    <w:rsid w:val="0073015A"/>
    <w:rsid w:val="00731B9F"/>
    <w:rsid w:val="00731DA4"/>
    <w:rsid w:val="007326B9"/>
    <w:rsid w:val="00732758"/>
    <w:rsid w:val="00732F00"/>
    <w:rsid w:val="00733269"/>
    <w:rsid w:val="007334FB"/>
    <w:rsid w:val="007336F8"/>
    <w:rsid w:val="00733722"/>
    <w:rsid w:val="00733955"/>
    <w:rsid w:val="0073428E"/>
    <w:rsid w:val="00734863"/>
    <w:rsid w:val="007349D1"/>
    <w:rsid w:val="00734A54"/>
    <w:rsid w:val="0073517A"/>
    <w:rsid w:val="007362BC"/>
    <w:rsid w:val="00736715"/>
    <w:rsid w:val="00736743"/>
    <w:rsid w:val="0073713F"/>
    <w:rsid w:val="0073790F"/>
    <w:rsid w:val="00737B6C"/>
    <w:rsid w:val="00737E89"/>
    <w:rsid w:val="00737F86"/>
    <w:rsid w:val="007402BE"/>
    <w:rsid w:val="007407F3"/>
    <w:rsid w:val="00740E8C"/>
    <w:rsid w:val="0074134F"/>
    <w:rsid w:val="00741771"/>
    <w:rsid w:val="007418E7"/>
    <w:rsid w:val="00741902"/>
    <w:rsid w:val="00741BE8"/>
    <w:rsid w:val="00741BEE"/>
    <w:rsid w:val="00741F63"/>
    <w:rsid w:val="00742015"/>
    <w:rsid w:val="007420AC"/>
    <w:rsid w:val="007426C2"/>
    <w:rsid w:val="0074333A"/>
    <w:rsid w:val="00743657"/>
    <w:rsid w:val="00743BCA"/>
    <w:rsid w:val="00743BDB"/>
    <w:rsid w:val="00743CE8"/>
    <w:rsid w:val="00743F4C"/>
    <w:rsid w:val="007441F3"/>
    <w:rsid w:val="00744292"/>
    <w:rsid w:val="00744647"/>
    <w:rsid w:val="00744865"/>
    <w:rsid w:val="00744DE5"/>
    <w:rsid w:val="0074560C"/>
    <w:rsid w:val="00745798"/>
    <w:rsid w:val="0074586D"/>
    <w:rsid w:val="00745873"/>
    <w:rsid w:val="007459BD"/>
    <w:rsid w:val="007459E5"/>
    <w:rsid w:val="00745F43"/>
    <w:rsid w:val="007460AC"/>
    <w:rsid w:val="0074658E"/>
    <w:rsid w:val="00746662"/>
    <w:rsid w:val="00746AA6"/>
    <w:rsid w:val="00746BC7"/>
    <w:rsid w:val="00746BE2"/>
    <w:rsid w:val="00747236"/>
    <w:rsid w:val="00747482"/>
    <w:rsid w:val="00747585"/>
    <w:rsid w:val="00747651"/>
    <w:rsid w:val="00750041"/>
    <w:rsid w:val="00750179"/>
    <w:rsid w:val="00750CA8"/>
    <w:rsid w:val="00750E73"/>
    <w:rsid w:val="00751052"/>
    <w:rsid w:val="007516A5"/>
    <w:rsid w:val="00751AB7"/>
    <w:rsid w:val="00751F7A"/>
    <w:rsid w:val="00752091"/>
    <w:rsid w:val="007521D6"/>
    <w:rsid w:val="0075238E"/>
    <w:rsid w:val="0075248C"/>
    <w:rsid w:val="0075255B"/>
    <w:rsid w:val="00752682"/>
    <w:rsid w:val="00752813"/>
    <w:rsid w:val="00752ADC"/>
    <w:rsid w:val="00752C7D"/>
    <w:rsid w:val="00752E71"/>
    <w:rsid w:val="007533F6"/>
    <w:rsid w:val="00753447"/>
    <w:rsid w:val="0075344C"/>
    <w:rsid w:val="00753B86"/>
    <w:rsid w:val="00754082"/>
    <w:rsid w:val="00754342"/>
    <w:rsid w:val="00754391"/>
    <w:rsid w:val="0075444F"/>
    <w:rsid w:val="007545D6"/>
    <w:rsid w:val="00754A3B"/>
    <w:rsid w:val="00754B7F"/>
    <w:rsid w:val="00754C98"/>
    <w:rsid w:val="00754D89"/>
    <w:rsid w:val="00754DAA"/>
    <w:rsid w:val="00755015"/>
    <w:rsid w:val="00755149"/>
    <w:rsid w:val="00755333"/>
    <w:rsid w:val="00755852"/>
    <w:rsid w:val="00755BA9"/>
    <w:rsid w:val="00756195"/>
    <w:rsid w:val="007563FE"/>
    <w:rsid w:val="00756606"/>
    <w:rsid w:val="00756A40"/>
    <w:rsid w:val="00756BDF"/>
    <w:rsid w:val="00756BED"/>
    <w:rsid w:val="00756D4C"/>
    <w:rsid w:val="00756FE5"/>
    <w:rsid w:val="007574F8"/>
    <w:rsid w:val="00757C05"/>
    <w:rsid w:val="00757C16"/>
    <w:rsid w:val="00760232"/>
    <w:rsid w:val="00760878"/>
    <w:rsid w:val="00760A33"/>
    <w:rsid w:val="00760D3C"/>
    <w:rsid w:val="00760D7D"/>
    <w:rsid w:val="0076104F"/>
    <w:rsid w:val="00761269"/>
    <w:rsid w:val="00761487"/>
    <w:rsid w:val="00761BE6"/>
    <w:rsid w:val="00761C79"/>
    <w:rsid w:val="00761FBB"/>
    <w:rsid w:val="007624A5"/>
    <w:rsid w:val="0076276E"/>
    <w:rsid w:val="00763E69"/>
    <w:rsid w:val="00763E72"/>
    <w:rsid w:val="0076418B"/>
    <w:rsid w:val="007642B5"/>
    <w:rsid w:val="00764354"/>
    <w:rsid w:val="00764C08"/>
    <w:rsid w:val="00764CCF"/>
    <w:rsid w:val="00764DFB"/>
    <w:rsid w:val="0076544B"/>
    <w:rsid w:val="0076559D"/>
    <w:rsid w:val="007655A2"/>
    <w:rsid w:val="00765B04"/>
    <w:rsid w:val="00765CC5"/>
    <w:rsid w:val="00765F2B"/>
    <w:rsid w:val="00766122"/>
    <w:rsid w:val="00766143"/>
    <w:rsid w:val="0076633F"/>
    <w:rsid w:val="0076723D"/>
    <w:rsid w:val="00767AFC"/>
    <w:rsid w:val="00770006"/>
    <w:rsid w:val="007700BB"/>
    <w:rsid w:val="00770293"/>
    <w:rsid w:val="00770455"/>
    <w:rsid w:val="007705BE"/>
    <w:rsid w:val="007709C7"/>
    <w:rsid w:val="00770A54"/>
    <w:rsid w:val="00770F01"/>
    <w:rsid w:val="007716DC"/>
    <w:rsid w:val="00771DB5"/>
    <w:rsid w:val="00771F42"/>
    <w:rsid w:val="00771FCD"/>
    <w:rsid w:val="0077300B"/>
    <w:rsid w:val="00773239"/>
    <w:rsid w:val="00773908"/>
    <w:rsid w:val="0077397D"/>
    <w:rsid w:val="00773C9B"/>
    <w:rsid w:val="00773F02"/>
    <w:rsid w:val="007741C0"/>
    <w:rsid w:val="007741DB"/>
    <w:rsid w:val="0077434C"/>
    <w:rsid w:val="00774394"/>
    <w:rsid w:val="0077440E"/>
    <w:rsid w:val="007747F2"/>
    <w:rsid w:val="00775A1E"/>
    <w:rsid w:val="00775C38"/>
    <w:rsid w:val="00775CD1"/>
    <w:rsid w:val="00775E24"/>
    <w:rsid w:val="00775F23"/>
    <w:rsid w:val="00776A94"/>
    <w:rsid w:val="00776CAF"/>
    <w:rsid w:val="00776FD3"/>
    <w:rsid w:val="007778FD"/>
    <w:rsid w:val="00777EFB"/>
    <w:rsid w:val="0078109E"/>
    <w:rsid w:val="00781D46"/>
    <w:rsid w:val="00781F06"/>
    <w:rsid w:val="0078226A"/>
    <w:rsid w:val="007824B0"/>
    <w:rsid w:val="00782898"/>
    <w:rsid w:val="0078292C"/>
    <w:rsid w:val="00782CEC"/>
    <w:rsid w:val="00782E9A"/>
    <w:rsid w:val="00782F47"/>
    <w:rsid w:val="007833DF"/>
    <w:rsid w:val="0078357A"/>
    <w:rsid w:val="007836C1"/>
    <w:rsid w:val="007836D9"/>
    <w:rsid w:val="0078371B"/>
    <w:rsid w:val="0078381D"/>
    <w:rsid w:val="00783B53"/>
    <w:rsid w:val="00783EF4"/>
    <w:rsid w:val="00784414"/>
    <w:rsid w:val="00784597"/>
    <w:rsid w:val="0078459F"/>
    <w:rsid w:val="00784A84"/>
    <w:rsid w:val="007853D8"/>
    <w:rsid w:val="00786056"/>
    <w:rsid w:val="00786077"/>
    <w:rsid w:val="00786725"/>
    <w:rsid w:val="00786C61"/>
    <w:rsid w:val="00787203"/>
    <w:rsid w:val="0078749A"/>
    <w:rsid w:val="00787845"/>
    <w:rsid w:val="00787888"/>
    <w:rsid w:val="00787B25"/>
    <w:rsid w:val="00787C15"/>
    <w:rsid w:val="00787DC9"/>
    <w:rsid w:val="00790104"/>
    <w:rsid w:val="00790F8F"/>
    <w:rsid w:val="00791309"/>
    <w:rsid w:val="00791845"/>
    <w:rsid w:val="007918B6"/>
    <w:rsid w:val="00792125"/>
    <w:rsid w:val="00792728"/>
    <w:rsid w:val="00792C72"/>
    <w:rsid w:val="007942A6"/>
    <w:rsid w:val="00794760"/>
    <w:rsid w:val="007948D8"/>
    <w:rsid w:val="00794983"/>
    <w:rsid w:val="0079499A"/>
    <w:rsid w:val="007949FB"/>
    <w:rsid w:val="0079589C"/>
    <w:rsid w:val="00795A86"/>
    <w:rsid w:val="00795C99"/>
    <w:rsid w:val="0079659A"/>
    <w:rsid w:val="007965C5"/>
    <w:rsid w:val="00796835"/>
    <w:rsid w:val="00796BDF"/>
    <w:rsid w:val="00796ED3"/>
    <w:rsid w:val="00796F72"/>
    <w:rsid w:val="00797051"/>
    <w:rsid w:val="0079727A"/>
    <w:rsid w:val="007972AA"/>
    <w:rsid w:val="00797B6A"/>
    <w:rsid w:val="00797BC2"/>
    <w:rsid w:val="00797E40"/>
    <w:rsid w:val="00797EF5"/>
    <w:rsid w:val="007A01EE"/>
    <w:rsid w:val="007A06A0"/>
    <w:rsid w:val="007A13EA"/>
    <w:rsid w:val="007A205F"/>
    <w:rsid w:val="007A259B"/>
    <w:rsid w:val="007A293A"/>
    <w:rsid w:val="007A2AF1"/>
    <w:rsid w:val="007A2E34"/>
    <w:rsid w:val="007A2E7B"/>
    <w:rsid w:val="007A310E"/>
    <w:rsid w:val="007A37A5"/>
    <w:rsid w:val="007A380F"/>
    <w:rsid w:val="007A3FB6"/>
    <w:rsid w:val="007A45B4"/>
    <w:rsid w:val="007A494C"/>
    <w:rsid w:val="007A5295"/>
    <w:rsid w:val="007A5316"/>
    <w:rsid w:val="007A5320"/>
    <w:rsid w:val="007A5820"/>
    <w:rsid w:val="007A5EA5"/>
    <w:rsid w:val="007A6236"/>
    <w:rsid w:val="007A6300"/>
    <w:rsid w:val="007A7193"/>
    <w:rsid w:val="007A7516"/>
    <w:rsid w:val="007A7AD1"/>
    <w:rsid w:val="007B07F6"/>
    <w:rsid w:val="007B0ACB"/>
    <w:rsid w:val="007B1113"/>
    <w:rsid w:val="007B129C"/>
    <w:rsid w:val="007B1441"/>
    <w:rsid w:val="007B14BF"/>
    <w:rsid w:val="007B17D8"/>
    <w:rsid w:val="007B1F0B"/>
    <w:rsid w:val="007B202A"/>
    <w:rsid w:val="007B2090"/>
    <w:rsid w:val="007B22D6"/>
    <w:rsid w:val="007B247A"/>
    <w:rsid w:val="007B276C"/>
    <w:rsid w:val="007B2A49"/>
    <w:rsid w:val="007B3695"/>
    <w:rsid w:val="007B3BA6"/>
    <w:rsid w:val="007B3E26"/>
    <w:rsid w:val="007B41C5"/>
    <w:rsid w:val="007B4350"/>
    <w:rsid w:val="007B453E"/>
    <w:rsid w:val="007B48C6"/>
    <w:rsid w:val="007B4A49"/>
    <w:rsid w:val="007B4EE1"/>
    <w:rsid w:val="007B4EF0"/>
    <w:rsid w:val="007B5194"/>
    <w:rsid w:val="007B521D"/>
    <w:rsid w:val="007B53DA"/>
    <w:rsid w:val="007B542B"/>
    <w:rsid w:val="007B5510"/>
    <w:rsid w:val="007B55E5"/>
    <w:rsid w:val="007B576E"/>
    <w:rsid w:val="007B58C2"/>
    <w:rsid w:val="007B5E53"/>
    <w:rsid w:val="007B5EB9"/>
    <w:rsid w:val="007B5F1C"/>
    <w:rsid w:val="007B5FCD"/>
    <w:rsid w:val="007B70AC"/>
    <w:rsid w:val="007B7EBE"/>
    <w:rsid w:val="007C00C8"/>
    <w:rsid w:val="007C12FF"/>
    <w:rsid w:val="007C2099"/>
    <w:rsid w:val="007C25F8"/>
    <w:rsid w:val="007C2656"/>
    <w:rsid w:val="007C2D64"/>
    <w:rsid w:val="007C352B"/>
    <w:rsid w:val="007C35BB"/>
    <w:rsid w:val="007C3A6F"/>
    <w:rsid w:val="007C3F55"/>
    <w:rsid w:val="007C3FC0"/>
    <w:rsid w:val="007C4550"/>
    <w:rsid w:val="007C51A5"/>
    <w:rsid w:val="007C544A"/>
    <w:rsid w:val="007C5B4E"/>
    <w:rsid w:val="007C5E9C"/>
    <w:rsid w:val="007C5F66"/>
    <w:rsid w:val="007C61B3"/>
    <w:rsid w:val="007C621C"/>
    <w:rsid w:val="007C636B"/>
    <w:rsid w:val="007C63FC"/>
    <w:rsid w:val="007C6480"/>
    <w:rsid w:val="007C6490"/>
    <w:rsid w:val="007C6D40"/>
    <w:rsid w:val="007C704E"/>
    <w:rsid w:val="007C727A"/>
    <w:rsid w:val="007C75C7"/>
    <w:rsid w:val="007C7C72"/>
    <w:rsid w:val="007D05A4"/>
    <w:rsid w:val="007D0ACE"/>
    <w:rsid w:val="007D0EEE"/>
    <w:rsid w:val="007D1031"/>
    <w:rsid w:val="007D1161"/>
    <w:rsid w:val="007D139B"/>
    <w:rsid w:val="007D196A"/>
    <w:rsid w:val="007D1A1E"/>
    <w:rsid w:val="007D1AD1"/>
    <w:rsid w:val="007D2274"/>
    <w:rsid w:val="007D2717"/>
    <w:rsid w:val="007D2B48"/>
    <w:rsid w:val="007D2BB8"/>
    <w:rsid w:val="007D30BF"/>
    <w:rsid w:val="007D374C"/>
    <w:rsid w:val="007D4077"/>
    <w:rsid w:val="007D43AE"/>
    <w:rsid w:val="007D522E"/>
    <w:rsid w:val="007D59F9"/>
    <w:rsid w:val="007D5C9B"/>
    <w:rsid w:val="007D5EC1"/>
    <w:rsid w:val="007D63C4"/>
    <w:rsid w:val="007D64A3"/>
    <w:rsid w:val="007D64B1"/>
    <w:rsid w:val="007D65C1"/>
    <w:rsid w:val="007D6D6D"/>
    <w:rsid w:val="007D6E26"/>
    <w:rsid w:val="007D7765"/>
    <w:rsid w:val="007D7838"/>
    <w:rsid w:val="007D7F14"/>
    <w:rsid w:val="007E04D9"/>
    <w:rsid w:val="007E0671"/>
    <w:rsid w:val="007E0695"/>
    <w:rsid w:val="007E078D"/>
    <w:rsid w:val="007E0876"/>
    <w:rsid w:val="007E0A68"/>
    <w:rsid w:val="007E0B3C"/>
    <w:rsid w:val="007E12D7"/>
    <w:rsid w:val="007E131E"/>
    <w:rsid w:val="007E13CD"/>
    <w:rsid w:val="007E170F"/>
    <w:rsid w:val="007E19EA"/>
    <w:rsid w:val="007E390A"/>
    <w:rsid w:val="007E3B38"/>
    <w:rsid w:val="007E4042"/>
    <w:rsid w:val="007E4136"/>
    <w:rsid w:val="007E4658"/>
    <w:rsid w:val="007E4A57"/>
    <w:rsid w:val="007E4E1F"/>
    <w:rsid w:val="007E565A"/>
    <w:rsid w:val="007E5773"/>
    <w:rsid w:val="007E5F20"/>
    <w:rsid w:val="007E61BA"/>
    <w:rsid w:val="007E64F5"/>
    <w:rsid w:val="007E659D"/>
    <w:rsid w:val="007E6703"/>
    <w:rsid w:val="007E683C"/>
    <w:rsid w:val="007E6A43"/>
    <w:rsid w:val="007E6D9E"/>
    <w:rsid w:val="007E6F69"/>
    <w:rsid w:val="007E6F74"/>
    <w:rsid w:val="007E776F"/>
    <w:rsid w:val="007E7ADA"/>
    <w:rsid w:val="007E7EA8"/>
    <w:rsid w:val="007F0346"/>
    <w:rsid w:val="007F0542"/>
    <w:rsid w:val="007F08F3"/>
    <w:rsid w:val="007F0CEB"/>
    <w:rsid w:val="007F0D40"/>
    <w:rsid w:val="007F0EB3"/>
    <w:rsid w:val="007F11C3"/>
    <w:rsid w:val="007F1446"/>
    <w:rsid w:val="007F159E"/>
    <w:rsid w:val="007F17BB"/>
    <w:rsid w:val="007F186B"/>
    <w:rsid w:val="007F2032"/>
    <w:rsid w:val="007F25EE"/>
    <w:rsid w:val="007F296B"/>
    <w:rsid w:val="007F2D27"/>
    <w:rsid w:val="007F2E7E"/>
    <w:rsid w:val="007F2F48"/>
    <w:rsid w:val="007F338F"/>
    <w:rsid w:val="007F3BC3"/>
    <w:rsid w:val="007F3C98"/>
    <w:rsid w:val="007F430E"/>
    <w:rsid w:val="007F4954"/>
    <w:rsid w:val="007F4C6E"/>
    <w:rsid w:val="007F4F6F"/>
    <w:rsid w:val="007F4F9C"/>
    <w:rsid w:val="007F4FF9"/>
    <w:rsid w:val="007F535C"/>
    <w:rsid w:val="007F568D"/>
    <w:rsid w:val="007F569B"/>
    <w:rsid w:val="007F5B85"/>
    <w:rsid w:val="007F5FF9"/>
    <w:rsid w:val="007F6254"/>
    <w:rsid w:val="007F63F3"/>
    <w:rsid w:val="007F684C"/>
    <w:rsid w:val="007F6D3D"/>
    <w:rsid w:val="007F6E5E"/>
    <w:rsid w:val="007F7248"/>
    <w:rsid w:val="007F732B"/>
    <w:rsid w:val="007F74ED"/>
    <w:rsid w:val="007F771E"/>
    <w:rsid w:val="007F7A4D"/>
    <w:rsid w:val="007F7F17"/>
    <w:rsid w:val="008000F7"/>
    <w:rsid w:val="00800227"/>
    <w:rsid w:val="008003E4"/>
    <w:rsid w:val="00800C5F"/>
    <w:rsid w:val="00801199"/>
    <w:rsid w:val="0080157C"/>
    <w:rsid w:val="008018EA"/>
    <w:rsid w:val="008025F3"/>
    <w:rsid w:val="008027DD"/>
    <w:rsid w:val="00802A60"/>
    <w:rsid w:val="00803345"/>
    <w:rsid w:val="00803365"/>
    <w:rsid w:val="00804082"/>
    <w:rsid w:val="008043AF"/>
    <w:rsid w:val="008047CF"/>
    <w:rsid w:val="00805508"/>
    <w:rsid w:val="00805761"/>
    <w:rsid w:val="008060A5"/>
    <w:rsid w:val="00806277"/>
    <w:rsid w:val="00806402"/>
    <w:rsid w:val="00806645"/>
    <w:rsid w:val="008067FF"/>
    <w:rsid w:val="008069AD"/>
    <w:rsid w:val="008072B4"/>
    <w:rsid w:val="008077FC"/>
    <w:rsid w:val="00807A80"/>
    <w:rsid w:val="00807DA9"/>
    <w:rsid w:val="0081012A"/>
    <w:rsid w:val="00810CF7"/>
    <w:rsid w:val="008113E2"/>
    <w:rsid w:val="00811AA6"/>
    <w:rsid w:val="008121CD"/>
    <w:rsid w:val="0081291C"/>
    <w:rsid w:val="008137BD"/>
    <w:rsid w:val="00813BC8"/>
    <w:rsid w:val="00814134"/>
    <w:rsid w:val="0081433A"/>
    <w:rsid w:val="008144A2"/>
    <w:rsid w:val="00814A4D"/>
    <w:rsid w:val="00814BA3"/>
    <w:rsid w:val="00814F56"/>
    <w:rsid w:val="0081516F"/>
    <w:rsid w:val="0081575F"/>
    <w:rsid w:val="0081586C"/>
    <w:rsid w:val="00815D2D"/>
    <w:rsid w:val="00815DA4"/>
    <w:rsid w:val="0081601C"/>
    <w:rsid w:val="008161AB"/>
    <w:rsid w:val="008161C7"/>
    <w:rsid w:val="008163BC"/>
    <w:rsid w:val="00816571"/>
    <w:rsid w:val="00816CFC"/>
    <w:rsid w:val="00816E6F"/>
    <w:rsid w:val="00817332"/>
    <w:rsid w:val="008179A2"/>
    <w:rsid w:val="00817AF0"/>
    <w:rsid w:val="00817E07"/>
    <w:rsid w:val="008201F1"/>
    <w:rsid w:val="00820915"/>
    <w:rsid w:val="00820BA3"/>
    <w:rsid w:val="00820D20"/>
    <w:rsid w:val="008211D9"/>
    <w:rsid w:val="00821415"/>
    <w:rsid w:val="0082160F"/>
    <w:rsid w:val="00821BF9"/>
    <w:rsid w:val="00821E91"/>
    <w:rsid w:val="00821F66"/>
    <w:rsid w:val="00822553"/>
    <w:rsid w:val="0082275C"/>
    <w:rsid w:val="0082282B"/>
    <w:rsid w:val="008229A2"/>
    <w:rsid w:val="00822B98"/>
    <w:rsid w:val="00822EC1"/>
    <w:rsid w:val="00823173"/>
    <w:rsid w:val="0082340C"/>
    <w:rsid w:val="008235F4"/>
    <w:rsid w:val="00823767"/>
    <w:rsid w:val="00823AC4"/>
    <w:rsid w:val="00823C96"/>
    <w:rsid w:val="008240B6"/>
    <w:rsid w:val="008241C3"/>
    <w:rsid w:val="0082430D"/>
    <w:rsid w:val="008249EC"/>
    <w:rsid w:val="00824A71"/>
    <w:rsid w:val="00824BE9"/>
    <w:rsid w:val="00824C85"/>
    <w:rsid w:val="00824FCB"/>
    <w:rsid w:val="008251E9"/>
    <w:rsid w:val="008254CA"/>
    <w:rsid w:val="00825563"/>
    <w:rsid w:val="008258BE"/>
    <w:rsid w:val="00825AC7"/>
    <w:rsid w:val="00825E61"/>
    <w:rsid w:val="008260F9"/>
    <w:rsid w:val="00826859"/>
    <w:rsid w:val="008268B0"/>
    <w:rsid w:val="008272CC"/>
    <w:rsid w:val="00827732"/>
    <w:rsid w:val="0082796C"/>
    <w:rsid w:val="00827A84"/>
    <w:rsid w:val="00827B35"/>
    <w:rsid w:val="00827D48"/>
    <w:rsid w:val="00830AED"/>
    <w:rsid w:val="00830BD8"/>
    <w:rsid w:val="00830BEF"/>
    <w:rsid w:val="00830DE2"/>
    <w:rsid w:val="0083106C"/>
    <w:rsid w:val="0083129E"/>
    <w:rsid w:val="0083181A"/>
    <w:rsid w:val="00831EB4"/>
    <w:rsid w:val="00832552"/>
    <w:rsid w:val="00832A94"/>
    <w:rsid w:val="00832DE4"/>
    <w:rsid w:val="00832E28"/>
    <w:rsid w:val="008330C0"/>
    <w:rsid w:val="008332B6"/>
    <w:rsid w:val="00833A6F"/>
    <w:rsid w:val="00834230"/>
    <w:rsid w:val="008342DC"/>
    <w:rsid w:val="008346E5"/>
    <w:rsid w:val="008348C2"/>
    <w:rsid w:val="00834ABD"/>
    <w:rsid w:val="00834BFF"/>
    <w:rsid w:val="00834CEF"/>
    <w:rsid w:val="00834FAB"/>
    <w:rsid w:val="0083518C"/>
    <w:rsid w:val="00835470"/>
    <w:rsid w:val="00835505"/>
    <w:rsid w:val="008360AA"/>
    <w:rsid w:val="00836D56"/>
    <w:rsid w:val="00836DE6"/>
    <w:rsid w:val="00837AE4"/>
    <w:rsid w:val="00840578"/>
    <w:rsid w:val="0084087E"/>
    <w:rsid w:val="008408AD"/>
    <w:rsid w:val="00841099"/>
    <w:rsid w:val="00841706"/>
    <w:rsid w:val="008419C5"/>
    <w:rsid w:val="00841F32"/>
    <w:rsid w:val="0084258C"/>
    <w:rsid w:val="00842D17"/>
    <w:rsid w:val="00842DEB"/>
    <w:rsid w:val="0084304F"/>
    <w:rsid w:val="00843053"/>
    <w:rsid w:val="00843295"/>
    <w:rsid w:val="0084352A"/>
    <w:rsid w:val="00843A4B"/>
    <w:rsid w:val="00843C02"/>
    <w:rsid w:val="00844840"/>
    <w:rsid w:val="00844EC0"/>
    <w:rsid w:val="00844F4C"/>
    <w:rsid w:val="0084510C"/>
    <w:rsid w:val="0084514C"/>
    <w:rsid w:val="00845982"/>
    <w:rsid w:val="00845C1F"/>
    <w:rsid w:val="00845E77"/>
    <w:rsid w:val="00846073"/>
    <w:rsid w:val="008467C4"/>
    <w:rsid w:val="0084693A"/>
    <w:rsid w:val="00846C28"/>
    <w:rsid w:val="00846D1E"/>
    <w:rsid w:val="00846EBC"/>
    <w:rsid w:val="00847815"/>
    <w:rsid w:val="008479B8"/>
    <w:rsid w:val="00847B6F"/>
    <w:rsid w:val="00847F64"/>
    <w:rsid w:val="0085003C"/>
    <w:rsid w:val="00851919"/>
    <w:rsid w:val="00851B4B"/>
    <w:rsid w:val="0085214F"/>
    <w:rsid w:val="00852AF2"/>
    <w:rsid w:val="00852E2D"/>
    <w:rsid w:val="00853012"/>
    <w:rsid w:val="00853098"/>
    <w:rsid w:val="0085340A"/>
    <w:rsid w:val="00853613"/>
    <w:rsid w:val="008538F5"/>
    <w:rsid w:val="00853A73"/>
    <w:rsid w:val="008544CB"/>
    <w:rsid w:val="00854563"/>
    <w:rsid w:val="0085469B"/>
    <w:rsid w:val="00854D6D"/>
    <w:rsid w:val="00854EBF"/>
    <w:rsid w:val="008559AD"/>
    <w:rsid w:val="00856066"/>
    <w:rsid w:val="008560A7"/>
    <w:rsid w:val="00856322"/>
    <w:rsid w:val="008563F7"/>
    <w:rsid w:val="00856D1D"/>
    <w:rsid w:val="0085749C"/>
    <w:rsid w:val="00857B6F"/>
    <w:rsid w:val="00857BE4"/>
    <w:rsid w:val="00857F27"/>
    <w:rsid w:val="008606AC"/>
    <w:rsid w:val="008611CC"/>
    <w:rsid w:val="008616D9"/>
    <w:rsid w:val="00861B16"/>
    <w:rsid w:val="00861B19"/>
    <w:rsid w:val="00861D5E"/>
    <w:rsid w:val="00861D73"/>
    <w:rsid w:val="00861D8D"/>
    <w:rsid w:val="00861ECE"/>
    <w:rsid w:val="00861F7A"/>
    <w:rsid w:val="00862766"/>
    <w:rsid w:val="00862785"/>
    <w:rsid w:val="008627DE"/>
    <w:rsid w:val="00863423"/>
    <w:rsid w:val="00863520"/>
    <w:rsid w:val="008637BC"/>
    <w:rsid w:val="00863936"/>
    <w:rsid w:val="00863BA0"/>
    <w:rsid w:val="00863F58"/>
    <w:rsid w:val="00863FD0"/>
    <w:rsid w:val="008641E5"/>
    <w:rsid w:val="008646C4"/>
    <w:rsid w:val="00864DBC"/>
    <w:rsid w:val="00865111"/>
    <w:rsid w:val="008654F3"/>
    <w:rsid w:val="00865524"/>
    <w:rsid w:val="00865819"/>
    <w:rsid w:val="00865A80"/>
    <w:rsid w:val="00865BF5"/>
    <w:rsid w:val="00865E8D"/>
    <w:rsid w:val="008664BA"/>
    <w:rsid w:val="008668C7"/>
    <w:rsid w:val="00866AFA"/>
    <w:rsid w:val="00866F8F"/>
    <w:rsid w:val="0086721D"/>
    <w:rsid w:val="00867388"/>
    <w:rsid w:val="008679D2"/>
    <w:rsid w:val="008702B4"/>
    <w:rsid w:val="00870CDB"/>
    <w:rsid w:val="00871409"/>
    <w:rsid w:val="008714A4"/>
    <w:rsid w:val="00871639"/>
    <w:rsid w:val="008716E1"/>
    <w:rsid w:val="00871C51"/>
    <w:rsid w:val="008725FF"/>
    <w:rsid w:val="00872C52"/>
    <w:rsid w:val="00872CE4"/>
    <w:rsid w:val="00872D90"/>
    <w:rsid w:val="00872DE1"/>
    <w:rsid w:val="008730B2"/>
    <w:rsid w:val="00873437"/>
    <w:rsid w:val="00873F03"/>
    <w:rsid w:val="00874135"/>
    <w:rsid w:val="00874458"/>
    <w:rsid w:val="008749AF"/>
    <w:rsid w:val="00874B31"/>
    <w:rsid w:val="00874FF7"/>
    <w:rsid w:val="00875521"/>
    <w:rsid w:val="008758AC"/>
    <w:rsid w:val="00875945"/>
    <w:rsid w:val="00875BE9"/>
    <w:rsid w:val="00875D40"/>
    <w:rsid w:val="00875DE9"/>
    <w:rsid w:val="00875F20"/>
    <w:rsid w:val="0087611B"/>
    <w:rsid w:val="00876162"/>
    <w:rsid w:val="00876167"/>
    <w:rsid w:val="00876230"/>
    <w:rsid w:val="00876E62"/>
    <w:rsid w:val="008770D6"/>
    <w:rsid w:val="00877104"/>
    <w:rsid w:val="00877247"/>
    <w:rsid w:val="00877339"/>
    <w:rsid w:val="00877811"/>
    <w:rsid w:val="00877C6A"/>
    <w:rsid w:val="00877CAE"/>
    <w:rsid w:val="008800C9"/>
    <w:rsid w:val="0088067A"/>
    <w:rsid w:val="008806C2"/>
    <w:rsid w:val="00880EA5"/>
    <w:rsid w:val="0088123E"/>
    <w:rsid w:val="008814D7"/>
    <w:rsid w:val="00881667"/>
    <w:rsid w:val="008818FE"/>
    <w:rsid w:val="00881FF6"/>
    <w:rsid w:val="00882234"/>
    <w:rsid w:val="00882441"/>
    <w:rsid w:val="00883076"/>
    <w:rsid w:val="0088384C"/>
    <w:rsid w:val="0088388E"/>
    <w:rsid w:val="00884C30"/>
    <w:rsid w:val="00885027"/>
    <w:rsid w:val="0088509B"/>
    <w:rsid w:val="008852F6"/>
    <w:rsid w:val="00885521"/>
    <w:rsid w:val="008858E8"/>
    <w:rsid w:val="00885FD5"/>
    <w:rsid w:val="00886955"/>
    <w:rsid w:val="00887127"/>
    <w:rsid w:val="008878B9"/>
    <w:rsid w:val="008879A3"/>
    <w:rsid w:val="00887B34"/>
    <w:rsid w:val="00890653"/>
    <w:rsid w:val="00890C85"/>
    <w:rsid w:val="00890E22"/>
    <w:rsid w:val="00891271"/>
    <w:rsid w:val="00892293"/>
    <w:rsid w:val="0089303E"/>
    <w:rsid w:val="0089308F"/>
    <w:rsid w:val="008939DA"/>
    <w:rsid w:val="00893ADF"/>
    <w:rsid w:val="00893C86"/>
    <w:rsid w:val="00893D04"/>
    <w:rsid w:val="00893E55"/>
    <w:rsid w:val="008942DF"/>
    <w:rsid w:val="00894635"/>
    <w:rsid w:val="00894B09"/>
    <w:rsid w:val="00894D96"/>
    <w:rsid w:val="00894EE7"/>
    <w:rsid w:val="00895019"/>
    <w:rsid w:val="00895445"/>
    <w:rsid w:val="00895634"/>
    <w:rsid w:val="00895A0A"/>
    <w:rsid w:val="00895A56"/>
    <w:rsid w:val="00895A9C"/>
    <w:rsid w:val="00895E2E"/>
    <w:rsid w:val="008963CA"/>
    <w:rsid w:val="0089713C"/>
    <w:rsid w:val="008976A2"/>
    <w:rsid w:val="00897B48"/>
    <w:rsid w:val="00897B60"/>
    <w:rsid w:val="00897C7D"/>
    <w:rsid w:val="008A0173"/>
    <w:rsid w:val="008A027D"/>
    <w:rsid w:val="008A077A"/>
    <w:rsid w:val="008A0893"/>
    <w:rsid w:val="008A0D48"/>
    <w:rsid w:val="008A10B4"/>
    <w:rsid w:val="008A120D"/>
    <w:rsid w:val="008A1AB5"/>
    <w:rsid w:val="008A1BE5"/>
    <w:rsid w:val="008A256B"/>
    <w:rsid w:val="008A2D8F"/>
    <w:rsid w:val="008A3037"/>
    <w:rsid w:val="008A3E91"/>
    <w:rsid w:val="008A400F"/>
    <w:rsid w:val="008A43EC"/>
    <w:rsid w:val="008A49C0"/>
    <w:rsid w:val="008A5090"/>
    <w:rsid w:val="008A5583"/>
    <w:rsid w:val="008A57B5"/>
    <w:rsid w:val="008A5B6C"/>
    <w:rsid w:val="008A5C81"/>
    <w:rsid w:val="008A5CBB"/>
    <w:rsid w:val="008A5EC5"/>
    <w:rsid w:val="008A5FD3"/>
    <w:rsid w:val="008A637F"/>
    <w:rsid w:val="008A65B7"/>
    <w:rsid w:val="008A6CE1"/>
    <w:rsid w:val="008A7379"/>
    <w:rsid w:val="008A7452"/>
    <w:rsid w:val="008A7859"/>
    <w:rsid w:val="008A7C1B"/>
    <w:rsid w:val="008B0796"/>
    <w:rsid w:val="008B0FD5"/>
    <w:rsid w:val="008B117A"/>
    <w:rsid w:val="008B11F8"/>
    <w:rsid w:val="008B1D70"/>
    <w:rsid w:val="008B21E8"/>
    <w:rsid w:val="008B234A"/>
    <w:rsid w:val="008B2823"/>
    <w:rsid w:val="008B3E85"/>
    <w:rsid w:val="008B3F75"/>
    <w:rsid w:val="008B4614"/>
    <w:rsid w:val="008B485B"/>
    <w:rsid w:val="008B4E05"/>
    <w:rsid w:val="008B4FAA"/>
    <w:rsid w:val="008B5152"/>
    <w:rsid w:val="008B5BC3"/>
    <w:rsid w:val="008B5C11"/>
    <w:rsid w:val="008B5D9A"/>
    <w:rsid w:val="008B5EBB"/>
    <w:rsid w:val="008B5F2E"/>
    <w:rsid w:val="008B64D2"/>
    <w:rsid w:val="008B66FD"/>
    <w:rsid w:val="008B6B6A"/>
    <w:rsid w:val="008B6C24"/>
    <w:rsid w:val="008B6D36"/>
    <w:rsid w:val="008B71ED"/>
    <w:rsid w:val="008B7242"/>
    <w:rsid w:val="008B76A5"/>
    <w:rsid w:val="008B7B5E"/>
    <w:rsid w:val="008B7C14"/>
    <w:rsid w:val="008C06D4"/>
    <w:rsid w:val="008C088A"/>
    <w:rsid w:val="008C0B92"/>
    <w:rsid w:val="008C116C"/>
    <w:rsid w:val="008C1597"/>
    <w:rsid w:val="008C1C23"/>
    <w:rsid w:val="008C21A7"/>
    <w:rsid w:val="008C2407"/>
    <w:rsid w:val="008C2586"/>
    <w:rsid w:val="008C2796"/>
    <w:rsid w:val="008C291C"/>
    <w:rsid w:val="008C2920"/>
    <w:rsid w:val="008C2923"/>
    <w:rsid w:val="008C2BD1"/>
    <w:rsid w:val="008C2D21"/>
    <w:rsid w:val="008C2EEE"/>
    <w:rsid w:val="008C32BF"/>
    <w:rsid w:val="008C3680"/>
    <w:rsid w:val="008C37EA"/>
    <w:rsid w:val="008C408A"/>
    <w:rsid w:val="008C42EE"/>
    <w:rsid w:val="008C45FF"/>
    <w:rsid w:val="008C4725"/>
    <w:rsid w:val="008C482C"/>
    <w:rsid w:val="008C4BA2"/>
    <w:rsid w:val="008C4C3A"/>
    <w:rsid w:val="008C4C98"/>
    <w:rsid w:val="008C5409"/>
    <w:rsid w:val="008C5687"/>
    <w:rsid w:val="008C5733"/>
    <w:rsid w:val="008C57A1"/>
    <w:rsid w:val="008C6237"/>
    <w:rsid w:val="008C6586"/>
    <w:rsid w:val="008C67F5"/>
    <w:rsid w:val="008C68AA"/>
    <w:rsid w:val="008C6A39"/>
    <w:rsid w:val="008C6BD7"/>
    <w:rsid w:val="008C6C31"/>
    <w:rsid w:val="008C6DBF"/>
    <w:rsid w:val="008C75C1"/>
    <w:rsid w:val="008C7615"/>
    <w:rsid w:val="008C790B"/>
    <w:rsid w:val="008C7E1D"/>
    <w:rsid w:val="008C7F26"/>
    <w:rsid w:val="008D0057"/>
    <w:rsid w:val="008D03DE"/>
    <w:rsid w:val="008D0643"/>
    <w:rsid w:val="008D0732"/>
    <w:rsid w:val="008D0B52"/>
    <w:rsid w:val="008D0E60"/>
    <w:rsid w:val="008D11C4"/>
    <w:rsid w:val="008D17AB"/>
    <w:rsid w:val="008D1EAE"/>
    <w:rsid w:val="008D232F"/>
    <w:rsid w:val="008D2443"/>
    <w:rsid w:val="008D262D"/>
    <w:rsid w:val="008D2816"/>
    <w:rsid w:val="008D2AB6"/>
    <w:rsid w:val="008D2BB3"/>
    <w:rsid w:val="008D2C0F"/>
    <w:rsid w:val="008D3738"/>
    <w:rsid w:val="008D3ED1"/>
    <w:rsid w:val="008D4070"/>
    <w:rsid w:val="008D4149"/>
    <w:rsid w:val="008D4163"/>
    <w:rsid w:val="008D4498"/>
    <w:rsid w:val="008D45EA"/>
    <w:rsid w:val="008D474E"/>
    <w:rsid w:val="008D4BEB"/>
    <w:rsid w:val="008D4BED"/>
    <w:rsid w:val="008D4BFB"/>
    <w:rsid w:val="008D4DD9"/>
    <w:rsid w:val="008D5AAA"/>
    <w:rsid w:val="008D5ECE"/>
    <w:rsid w:val="008D5F09"/>
    <w:rsid w:val="008D60A5"/>
    <w:rsid w:val="008D60A6"/>
    <w:rsid w:val="008D60D4"/>
    <w:rsid w:val="008D6524"/>
    <w:rsid w:val="008D6626"/>
    <w:rsid w:val="008D669D"/>
    <w:rsid w:val="008D6B14"/>
    <w:rsid w:val="008D6CB2"/>
    <w:rsid w:val="008D6DCF"/>
    <w:rsid w:val="008D6E88"/>
    <w:rsid w:val="008D722A"/>
    <w:rsid w:val="008D722B"/>
    <w:rsid w:val="008D7D8E"/>
    <w:rsid w:val="008E05E1"/>
    <w:rsid w:val="008E06E6"/>
    <w:rsid w:val="008E06E8"/>
    <w:rsid w:val="008E1486"/>
    <w:rsid w:val="008E1717"/>
    <w:rsid w:val="008E1745"/>
    <w:rsid w:val="008E18EC"/>
    <w:rsid w:val="008E1988"/>
    <w:rsid w:val="008E1D53"/>
    <w:rsid w:val="008E1FBB"/>
    <w:rsid w:val="008E25B6"/>
    <w:rsid w:val="008E297C"/>
    <w:rsid w:val="008E2C22"/>
    <w:rsid w:val="008E2D21"/>
    <w:rsid w:val="008E2F2C"/>
    <w:rsid w:val="008E33B3"/>
    <w:rsid w:val="008E37F3"/>
    <w:rsid w:val="008E4032"/>
    <w:rsid w:val="008E416B"/>
    <w:rsid w:val="008E46B5"/>
    <w:rsid w:val="008E4AC0"/>
    <w:rsid w:val="008E4D12"/>
    <w:rsid w:val="008E4F8A"/>
    <w:rsid w:val="008E57AE"/>
    <w:rsid w:val="008E57D7"/>
    <w:rsid w:val="008E59C7"/>
    <w:rsid w:val="008E6057"/>
    <w:rsid w:val="008E69D6"/>
    <w:rsid w:val="008E69E4"/>
    <w:rsid w:val="008E6ADB"/>
    <w:rsid w:val="008E6B5F"/>
    <w:rsid w:val="008E6CB4"/>
    <w:rsid w:val="008E6DF2"/>
    <w:rsid w:val="008E6EB1"/>
    <w:rsid w:val="008E77C6"/>
    <w:rsid w:val="008E7960"/>
    <w:rsid w:val="008E7B70"/>
    <w:rsid w:val="008E7EA7"/>
    <w:rsid w:val="008F007F"/>
    <w:rsid w:val="008F0318"/>
    <w:rsid w:val="008F03A7"/>
    <w:rsid w:val="008F0471"/>
    <w:rsid w:val="008F0B14"/>
    <w:rsid w:val="008F0D43"/>
    <w:rsid w:val="008F0DC8"/>
    <w:rsid w:val="008F1100"/>
    <w:rsid w:val="008F1A7D"/>
    <w:rsid w:val="008F1FBE"/>
    <w:rsid w:val="008F2406"/>
    <w:rsid w:val="008F26C0"/>
    <w:rsid w:val="008F2B7D"/>
    <w:rsid w:val="008F2C60"/>
    <w:rsid w:val="008F332A"/>
    <w:rsid w:val="008F35F2"/>
    <w:rsid w:val="008F3B59"/>
    <w:rsid w:val="008F3CB2"/>
    <w:rsid w:val="008F3D1F"/>
    <w:rsid w:val="008F439F"/>
    <w:rsid w:val="008F4897"/>
    <w:rsid w:val="008F4BD1"/>
    <w:rsid w:val="008F51C8"/>
    <w:rsid w:val="008F5B1C"/>
    <w:rsid w:val="008F5F6D"/>
    <w:rsid w:val="008F6519"/>
    <w:rsid w:val="008F68C0"/>
    <w:rsid w:val="008F6EF0"/>
    <w:rsid w:val="008F6F24"/>
    <w:rsid w:val="008F6F74"/>
    <w:rsid w:val="008F7137"/>
    <w:rsid w:val="008F777F"/>
    <w:rsid w:val="008F78AE"/>
    <w:rsid w:val="0090040F"/>
    <w:rsid w:val="0090045F"/>
    <w:rsid w:val="00900477"/>
    <w:rsid w:val="00900DE5"/>
    <w:rsid w:val="00900FEC"/>
    <w:rsid w:val="0090125E"/>
    <w:rsid w:val="00901473"/>
    <w:rsid w:val="00901518"/>
    <w:rsid w:val="0090162C"/>
    <w:rsid w:val="00901F33"/>
    <w:rsid w:val="00901FBB"/>
    <w:rsid w:val="0090208A"/>
    <w:rsid w:val="00902D23"/>
    <w:rsid w:val="00902DC5"/>
    <w:rsid w:val="00902E65"/>
    <w:rsid w:val="00902F11"/>
    <w:rsid w:val="00903645"/>
    <w:rsid w:val="009036CA"/>
    <w:rsid w:val="0090399B"/>
    <w:rsid w:val="00903DB5"/>
    <w:rsid w:val="00903E2C"/>
    <w:rsid w:val="00903FD7"/>
    <w:rsid w:val="00904180"/>
    <w:rsid w:val="0090432E"/>
    <w:rsid w:val="009044B6"/>
    <w:rsid w:val="0090472C"/>
    <w:rsid w:val="00905379"/>
    <w:rsid w:val="009058F7"/>
    <w:rsid w:val="00905D17"/>
    <w:rsid w:val="00905E5E"/>
    <w:rsid w:val="00906028"/>
    <w:rsid w:val="00906268"/>
    <w:rsid w:val="00906693"/>
    <w:rsid w:val="0090684D"/>
    <w:rsid w:val="00907CB0"/>
    <w:rsid w:val="009101E7"/>
    <w:rsid w:val="009103AA"/>
    <w:rsid w:val="009106CC"/>
    <w:rsid w:val="00910935"/>
    <w:rsid w:val="00910BE6"/>
    <w:rsid w:val="00910F3A"/>
    <w:rsid w:val="00910F45"/>
    <w:rsid w:val="0091138A"/>
    <w:rsid w:val="00911771"/>
    <w:rsid w:val="00911854"/>
    <w:rsid w:val="0091195B"/>
    <w:rsid w:val="00911DC5"/>
    <w:rsid w:val="00911FA7"/>
    <w:rsid w:val="00912361"/>
    <w:rsid w:val="00912785"/>
    <w:rsid w:val="00913B0B"/>
    <w:rsid w:val="00913DE4"/>
    <w:rsid w:val="00914BCC"/>
    <w:rsid w:val="00914F4F"/>
    <w:rsid w:val="009153F7"/>
    <w:rsid w:val="0091542B"/>
    <w:rsid w:val="00915D64"/>
    <w:rsid w:val="009164FF"/>
    <w:rsid w:val="00916641"/>
    <w:rsid w:val="00916885"/>
    <w:rsid w:val="009168F3"/>
    <w:rsid w:val="00916A13"/>
    <w:rsid w:val="00917572"/>
    <w:rsid w:val="009175EE"/>
    <w:rsid w:val="00917C12"/>
    <w:rsid w:val="00917DE4"/>
    <w:rsid w:val="00917DF7"/>
    <w:rsid w:val="009201A6"/>
    <w:rsid w:val="0092048C"/>
    <w:rsid w:val="009209BB"/>
    <w:rsid w:val="00920A11"/>
    <w:rsid w:val="00920FE2"/>
    <w:rsid w:val="009212EE"/>
    <w:rsid w:val="0092173B"/>
    <w:rsid w:val="00922366"/>
    <w:rsid w:val="00923172"/>
    <w:rsid w:val="009232C5"/>
    <w:rsid w:val="0092331F"/>
    <w:rsid w:val="00923943"/>
    <w:rsid w:val="00923C8B"/>
    <w:rsid w:val="00924328"/>
    <w:rsid w:val="00924847"/>
    <w:rsid w:val="00924999"/>
    <w:rsid w:val="00924A24"/>
    <w:rsid w:val="0092503B"/>
    <w:rsid w:val="009253D2"/>
    <w:rsid w:val="00925A31"/>
    <w:rsid w:val="00925CAA"/>
    <w:rsid w:val="00925E9E"/>
    <w:rsid w:val="009260C0"/>
    <w:rsid w:val="00926134"/>
    <w:rsid w:val="009264BA"/>
    <w:rsid w:val="00926589"/>
    <w:rsid w:val="009266FF"/>
    <w:rsid w:val="0092691E"/>
    <w:rsid w:val="00926A51"/>
    <w:rsid w:val="00926AB6"/>
    <w:rsid w:val="00926C2C"/>
    <w:rsid w:val="009270C0"/>
    <w:rsid w:val="00927138"/>
    <w:rsid w:val="00927238"/>
    <w:rsid w:val="00927C53"/>
    <w:rsid w:val="00927DE3"/>
    <w:rsid w:val="00930090"/>
    <w:rsid w:val="009303C3"/>
    <w:rsid w:val="00930B2B"/>
    <w:rsid w:val="00930C1F"/>
    <w:rsid w:val="00931429"/>
    <w:rsid w:val="00931891"/>
    <w:rsid w:val="00931D9C"/>
    <w:rsid w:val="00931E58"/>
    <w:rsid w:val="0093219F"/>
    <w:rsid w:val="00932833"/>
    <w:rsid w:val="00932D24"/>
    <w:rsid w:val="00933395"/>
    <w:rsid w:val="00933F67"/>
    <w:rsid w:val="009340E3"/>
    <w:rsid w:val="00934659"/>
    <w:rsid w:val="009346C8"/>
    <w:rsid w:val="00934737"/>
    <w:rsid w:val="0093484C"/>
    <w:rsid w:val="00934F34"/>
    <w:rsid w:val="009357B9"/>
    <w:rsid w:val="00936103"/>
    <w:rsid w:val="0093624C"/>
    <w:rsid w:val="00936B3C"/>
    <w:rsid w:val="009373AE"/>
    <w:rsid w:val="009375CB"/>
    <w:rsid w:val="00937B95"/>
    <w:rsid w:val="00940093"/>
    <w:rsid w:val="009401A5"/>
    <w:rsid w:val="00940853"/>
    <w:rsid w:val="00940A9B"/>
    <w:rsid w:val="00940FAD"/>
    <w:rsid w:val="009412A9"/>
    <w:rsid w:val="009415DD"/>
    <w:rsid w:val="009419FE"/>
    <w:rsid w:val="00941AC6"/>
    <w:rsid w:val="00941F24"/>
    <w:rsid w:val="00941F5C"/>
    <w:rsid w:val="00942339"/>
    <w:rsid w:val="0094242D"/>
    <w:rsid w:val="00942BA2"/>
    <w:rsid w:val="00942C09"/>
    <w:rsid w:val="00942DD6"/>
    <w:rsid w:val="009439F2"/>
    <w:rsid w:val="00943A3D"/>
    <w:rsid w:val="00943DE8"/>
    <w:rsid w:val="00943E39"/>
    <w:rsid w:val="00944460"/>
    <w:rsid w:val="009448E9"/>
    <w:rsid w:val="00944A45"/>
    <w:rsid w:val="00944A90"/>
    <w:rsid w:val="00944CB0"/>
    <w:rsid w:val="00944E8F"/>
    <w:rsid w:val="00945235"/>
    <w:rsid w:val="0094581D"/>
    <w:rsid w:val="00945950"/>
    <w:rsid w:val="00945B6E"/>
    <w:rsid w:val="00945CFA"/>
    <w:rsid w:val="00945E7C"/>
    <w:rsid w:val="00945EC3"/>
    <w:rsid w:val="0094618C"/>
    <w:rsid w:val="009461F5"/>
    <w:rsid w:val="00946817"/>
    <w:rsid w:val="00946818"/>
    <w:rsid w:val="0094747A"/>
    <w:rsid w:val="00947644"/>
    <w:rsid w:val="00947EC7"/>
    <w:rsid w:val="00950104"/>
    <w:rsid w:val="0095041E"/>
    <w:rsid w:val="00950526"/>
    <w:rsid w:val="00950A2D"/>
    <w:rsid w:val="00950B16"/>
    <w:rsid w:val="00950B3C"/>
    <w:rsid w:val="00950D46"/>
    <w:rsid w:val="00951065"/>
    <w:rsid w:val="0095280B"/>
    <w:rsid w:val="0095286D"/>
    <w:rsid w:val="00952954"/>
    <w:rsid w:val="00952BEC"/>
    <w:rsid w:val="00952C2A"/>
    <w:rsid w:val="0095310D"/>
    <w:rsid w:val="00953187"/>
    <w:rsid w:val="009534E7"/>
    <w:rsid w:val="00953628"/>
    <w:rsid w:val="009536A8"/>
    <w:rsid w:val="00953A48"/>
    <w:rsid w:val="00953CA1"/>
    <w:rsid w:val="00954FF0"/>
    <w:rsid w:val="00955906"/>
    <w:rsid w:val="00955F7D"/>
    <w:rsid w:val="00956568"/>
    <w:rsid w:val="00956F84"/>
    <w:rsid w:val="009572AB"/>
    <w:rsid w:val="00957328"/>
    <w:rsid w:val="009575A8"/>
    <w:rsid w:val="00957657"/>
    <w:rsid w:val="009578BF"/>
    <w:rsid w:val="00957A5B"/>
    <w:rsid w:val="00957FDE"/>
    <w:rsid w:val="00960422"/>
    <w:rsid w:val="00960759"/>
    <w:rsid w:val="00960818"/>
    <w:rsid w:val="009608FE"/>
    <w:rsid w:val="00960B72"/>
    <w:rsid w:val="00960E0E"/>
    <w:rsid w:val="00961071"/>
    <w:rsid w:val="009612D2"/>
    <w:rsid w:val="009614A6"/>
    <w:rsid w:val="00961890"/>
    <w:rsid w:val="00961AAD"/>
    <w:rsid w:val="00961D7C"/>
    <w:rsid w:val="00962222"/>
    <w:rsid w:val="00962545"/>
    <w:rsid w:val="009626A5"/>
    <w:rsid w:val="00962DD1"/>
    <w:rsid w:val="00963065"/>
    <w:rsid w:val="009632A4"/>
    <w:rsid w:val="00963468"/>
    <w:rsid w:val="0096353B"/>
    <w:rsid w:val="00963F0A"/>
    <w:rsid w:val="00964356"/>
    <w:rsid w:val="00964914"/>
    <w:rsid w:val="00964960"/>
    <w:rsid w:val="00964E4A"/>
    <w:rsid w:val="00965107"/>
    <w:rsid w:val="00965E50"/>
    <w:rsid w:val="0096618A"/>
    <w:rsid w:val="0096652C"/>
    <w:rsid w:val="009668F7"/>
    <w:rsid w:val="00966F98"/>
    <w:rsid w:val="00967038"/>
    <w:rsid w:val="0096726D"/>
    <w:rsid w:val="00967404"/>
    <w:rsid w:val="00967838"/>
    <w:rsid w:val="00967DC7"/>
    <w:rsid w:val="00967ECF"/>
    <w:rsid w:val="00970006"/>
    <w:rsid w:val="00970154"/>
    <w:rsid w:val="009703B1"/>
    <w:rsid w:val="009703EF"/>
    <w:rsid w:val="00970A90"/>
    <w:rsid w:val="00970F5E"/>
    <w:rsid w:val="009710B4"/>
    <w:rsid w:val="009710CD"/>
    <w:rsid w:val="00971651"/>
    <w:rsid w:val="009719FF"/>
    <w:rsid w:val="00972090"/>
    <w:rsid w:val="00972106"/>
    <w:rsid w:val="00972C5B"/>
    <w:rsid w:val="009734C6"/>
    <w:rsid w:val="0097359A"/>
    <w:rsid w:val="00973655"/>
    <w:rsid w:val="00974B6E"/>
    <w:rsid w:val="00974F4C"/>
    <w:rsid w:val="0097513A"/>
    <w:rsid w:val="009752B9"/>
    <w:rsid w:val="009753F9"/>
    <w:rsid w:val="00975494"/>
    <w:rsid w:val="00975B13"/>
    <w:rsid w:val="00975BA3"/>
    <w:rsid w:val="009760CE"/>
    <w:rsid w:val="0097621B"/>
    <w:rsid w:val="009765CC"/>
    <w:rsid w:val="0097660D"/>
    <w:rsid w:val="0097673F"/>
    <w:rsid w:val="00976768"/>
    <w:rsid w:val="00976975"/>
    <w:rsid w:val="00977656"/>
    <w:rsid w:val="00977AA7"/>
    <w:rsid w:val="00977B51"/>
    <w:rsid w:val="00977E3A"/>
    <w:rsid w:val="00980048"/>
    <w:rsid w:val="00980952"/>
    <w:rsid w:val="00980ECC"/>
    <w:rsid w:val="009817EC"/>
    <w:rsid w:val="00981D39"/>
    <w:rsid w:val="0098207C"/>
    <w:rsid w:val="00982142"/>
    <w:rsid w:val="00982155"/>
    <w:rsid w:val="00982406"/>
    <w:rsid w:val="00982564"/>
    <w:rsid w:val="009825FA"/>
    <w:rsid w:val="0098273D"/>
    <w:rsid w:val="009845A3"/>
    <w:rsid w:val="00984AFD"/>
    <w:rsid w:val="00984F5B"/>
    <w:rsid w:val="00985012"/>
    <w:rsid w:val="00985444"/>
    <w:rsid w:val="00985518"/>
    <w:rsid w:val="00985700"/>
    <w:rsid w:val="00985796"/>
    <w:rsid w:val="00985C5C"/>
    <w:rsid w:val="00985FAD"/>
    <w:rsid w:val="0098622D"/>
    <w:rsid w:val="009862FE"/>
    <w:rsid w:val="0098637D"/>
    <w:rsid w:val="00986848"/>
    <w:rsid w:val="009868FD"/>
    <w:rsid w:val="00986AAC"/>
    <w:rsid w:val="00986EDA"/>
    <w:rsid w:val="00987139"/>
    <w:rsid w:val="00987678"/>
    <w:rsid w:val="00987829"/>
    <w:rsid w:val="00987B0C"/>
    <w:rsid w:val="00987C32"/>
    <w:rsid w:val="009900C1"/>
    <w:rsid w:val="009900E6"/>
    <w:rsid w:val="009908D0"/>
    <w:rsid w:val="00991080"/>
    <w:rsid w:val="009917A8"/>
    <w:rsid w:val="009917C1"/>
    <w:rsid w:val="00991A8A"/>
    <w:rsid w:val="00991FE7"/>
    <w:rsid w:val="009920FB"/>
    <w:rsid w:val="00992212"/>
    <w:rsid w:val="00992327"/>
    <w:rsid w:val="00992A9B"/>
    <w:rsid w:val="00992B42"/>
    <w:rsid w:val="00992C2E"/>
    <w:rsid w:val="00992E5D"/>
    <w:rsid w:val="009930EA"/>
    <w:rsid w:val="00993172"/>
    <w:rsid w:val="009932DB"/>
    <w:rsid w:val="00993802"/>
    <w:rsid w:val="00993A66"/>
    <w:rsid w:val="00993B7E"/>
    <w:rsid w:val="00993CEB"/>
    <w:rsid w:val="00993F82"/>
    <w:rsid w:val="00994392"/>
    <w:rsid w:val="0099443F"/>
    <w:rsid w:val="00994502"/>
    <w:rsid w:val="00994956"/>
    <w:rsid w:val="00994CC1"/>
    <w:rsid w:val="00994FC3"/>
    <w:rsid w:val="00995087"/>
    <w:rsid w:val="0099524E"/>
    <w:rsid w:val="0099569F"/>
    <w:rsid w:val="0099669F"/>
    <w:rsid w:val="009968D5"/>
    <w:rsid w:val="0099693A"/>
    <w:rsid w:val="00996B1D"/>
    <w:rsid w:val="00996D18"/>
    <w:rsid w:val="00996EB5"/>
    <w:rsid w:val="00996EF1"/>
    <w:rsid w:val="00996F85"/>
    <w:rsid w:val="00996FE4"/>
    <w:rsid w:val="0099722A"/>
    <w:rsid w:val="00997709"/>
    <w:rsid w:val="009A09E1"/>
    <w:rsid w:val="009A0E17"/>
    <w:rsid w:val="009A0EE5"/>
    <w:rsid w:val="009A16BB"/>
    <w:rsid w:val="009A1785"/>
    <w:rsid w:val="009A19C3"/>
    <w:rsid w:val="009A19F9"/>
    <w:rsid w:val="009A1FC2"/>
    <w:rsid w:val="009A21AC"/>
    <w:rsid w:val="009A21B7"/>
    <w:rsid w:val="009A2281"/>
    <w:rsid w:val="009A228B"/>
    <w:rsid w:val="009A24EF"/>
    <w:rsid w:val="009A261C"/>
    <w:rsid w:val="009A26C1"/>
    <w:rsid w:val="009A27EB"/>
    <w:rsid w:val="009A288D"/>
    <w:rsid w:val="009A29C3"/>
    <w:rsid w:val="009A2D63"/>
    <w:rsid w:val="009A38B2"/>
    <w:rsid w:val="009A3C27"/>
    <w:rsid w:val="009A4CAD"/>
    <w:rsid w:val="009A4FD2"/>
    <w:rsid w:val="009A56D9"/>
    <w:rsid w:val="009A596E"/>
    <w:rsid w:val="009A5AF1"/>
    <w:rsid w:val="009A5D17"/>
    <w:rsid w:val="009A6173"/>
    <w:rsid w:val="009A61EF"/>
    <w:rsid w:val="009A63B2"/>
    <w:rsid w:val="009A6571"/>
    <w:rsid w:val="009A6829"/>
    <w:rsid w:val="009A6F9D"/>
    <w:rsid w:val="009A732A"/>
    <w:rsid w:val="009A7493"/>
    <w:rsid w:val="009A7BA2"/>
    <w:rsid w:val="009A7BDF"/>
    <w:rsid w:val="009A7CAE"/>
    <w:rsid w:val="009B0837"/>
    <w:rsid w:val="009B08BE"/>
    <w:rsid w:val="009B0A3E"/>
    <w:rsid w:val="009B0B87"/>
    <w:rsid w:val="009B0D1F"/>
    <w:rsid w:val="009B0D6E"/>
    <w:rsid w:val="009B1374"/>
    <w:rsid w:val="009B1810"/>
    <w:rsid w:val="009B1886"/>
    <w:rsid w:val="009B1D85"/>
    <w:rsid w:val="009B2008"/>
    <w:rsid w:val="009B3675"/>
    <w:rsid w:val="009B371D"/>
    <w:rsid w:val="009B3C87"/>
    <w:rsid w:val="009B3DCD"/>
    <w:rsid w:val="009B4370"/>
    <w:rsid w:val="009B4BDF"/>
    <w:rsid w:val="009B51B9"/>
    <w:rsid w:val="009B52A9"/>
    <w:rsid w:val="009B5325"/>
    <w:rsid w:val="009B5BB8"/>
    <w:rsid w:val="009B6581"/>
    <w:rsid w:val="009B6724"/>
    <w:rsid w:val="009B710E"/>
    <w:rsid w:val="009B7398"/>
    <w:rsid w:val="009B73EE"/>
    <w:rsid w:val="009B75D4"/>
    <w:rsid w:val="009B783B"/>
    <w:rsid w:val="009B7B35"/>
    <w:rsid w:val="009C0FD0"/>
    <w:rsid w:val="009C1106"/>
    <w:rsid w:val="009C1C89"/>
    <w:rsid w:val="009C1F27"/>
    <w:rsid w:val="009C22C7"/>
    <w:rsid w:val="009C23CF"/>
    <w:rsid w:val="009C2563"/>
    <w:rsid w:val="009C2753"/>
    <w:rsid w:val="009C2972"/>
    <w:rsid w:val="009C2A11"/>
    <w:rsid w:val="009C2D3A"/>
    <w:rsid w:val="009C2DA0"/>
    <w:rsid w:val="009C3479"/>
    <w:rsid w:val="009C3B69"/>
    <w:rsid w:val="009C3DF7"/>
    <w:rsid w:val="009C4769"/>
    <w:rsid w:val="009C4980"/>
    <w:rsid w:val="009C4FF3"/>
    <w:rsid w:val="009C53F6"/>
    <w:rsid w:val="009C5948"/>
    <w:rsid w:val="009C5D30"/>
    <w:rsid w:val="009C5FC5"/>
    <w:rsid w:val="009C6770"/>
    <w:rsid w:val="009C681E"/>
    <w:rsid w:val="009C6871"/>
    <w:rsid w:val="009C6A7F"/>
    <w:rsid w:val="009C6D8D"/>
    <w:rsid w:val="009C783B"/>
    <w:rsid w:val="009C79C5"/>
    <w:rsid w:val="009C7CF4"/>
    <w:rsid w:val="009C7F52"/>
    <w:rsid w:val="009D01B1"/>
    <w:rsid w:val="009D0328"/>
    <w:rsid w:val="009D0419"/>
    <w:rsid w:val="009D088E"/>
    <w:rsid w:val="009D0A86"/>
    <w:rsid w:val="009D0D5D"/>
    <w:rsid w:val="009D13D1"/>
    <w:rsid w:val="009D1A2F"/>
    <w:rsid w:val="009D1D3D"/>
    <w:rsid w:val="009D1FEC"/>
    <w:rsid w:val="009D24AA"/>
    <w:rsid w:val="009D24EB"/>
    <w:rsid w:val="009D2932"/>
    <w:rsid w:val="009D2C31"/>
    <w:rsid w:val="009D3428"/>
    <w:rsid w:val="009D3651"/>
    <w:rsid w:val="009D3839"/>
    <w:rsid w:val="009D3985"/>
    <w:rsid w:val="009D3FC8"/>
    <w:rsid w:val="009D3FE1"/>
    <w:rsid w:val="009D3FEF"/>
    <w:rsid w:val="009D497B"/>
    <w:rsid w:val="009D4ABF"/>
    <w:rsid w:val="009D4B3F"/>
    <w:rsid w:val="009D5188"/>
    <w:rsid w:val="009D51FC"/>
    <w:rsid w:val="009D5432"/>
    <w:rsid w:val="009D55B3"/>
    <w:rsid w:val="009D5942"/>
    <w:rsid w:val="009D6506"/>
    <w:rsid w:val="009D682B"/>
    <w:rsid w:val="009D72C3"/>
    <w:rsid w:val="009D7426"/>
    <w:rsid w:val="009D7CF1"/>
    <w:rsid w:val="009D7ECC"/>
    <w:rsid w:val="009E0197"/>
    <w:rsid w:val="009E03B2"/>
    <w:rsid w:val="009E055E"/>
    <w:rsid w:val="009E0C29"/>
    <w:rsid w:val="009E0DB1"/>
    <w:rsid w:val="009E0F19"/>
    <w:rsid w:val="009E0FF6"/>
    <w:rsid w:val="009E1250"/>
    <w:rsid w:val="009E1CB1"/>
    <w:rsid w:val="009E22DE"/>
    <w:rsid w:val="009E2992"/>
    <w:rsid w:val="009E2BA1"/>
    <w:rsid w:val="009E2C0E"/>
    <w:rsid w:val="009E2D07"/>
    <w:rsid w:val="009E2D9F"/>
    <w:rsid w:val="009E2E4A"/>
    <w:rsid w:val="009E3825"/>
    <w:rsid w:val="009E3DB8"/>
    <w:rsid w:val="009E41F4"/>
    <w:rsid w:val="009E46DF"/>
    <w:rsid w:val="009E4813"/>
    <w:rsid w:val="009E5284"/>
    <w:rsid w:val="009E5785"/>
    <w:rsid w:val="009E67A0"/>
    <w:rsid w:val="009E69F9"/>
    <w:rsid w:val="009E6E82"/>
    <w:rsid w:val="009E6F07"/>
    <w:rsid w:val="009E6FCE"/>
    <w:rsid w:val="009E7B34"/>
    <w:rsid w:val="009F00C9"/>
    <w:rsid w:val="009F0633"/>
    <w:rsid w:val="009F0DD5"/>
    <w:rsid w:val="009F1778"/>
    <w:rsid w:val="009F1AA0"/>
    <w:rsid w:val="009F1F8E"/>
    <w:rsid w:val="009F203C"/>
    <w:rsid w:val="009F2354"/>
    <w:rsid w:val="009F254C"/>
    <w:rsid w:val="009F290D"/>
    <w:rsid w:val="009F2F7D"/>
    <w:rsid w:val="009F32AB"/>
    <w:rsid w:val="009F348D"/>
    <w:rsid w:val="009F38B7"/>
    <w:rsid w:val="009F3E82"/>
    <w:rsid w:val="009F4674"/>
    <w:rsid w:val="009F489C"/>
    <w:rsid w:val="009F49A7"/>
    <w:rsid w:val="009F4E76"/>
    <w:rsid w:val="009F5225"/>
    <w:rsid w:val="009F5368"/>
    <w:rsid w:val="009F5889"/>
    <w:rsid w:val="009F5C1F"/>
    <w:rsid w:val="009F66C4"/>
    <w:rsid w:val="009F6798"/>
    <w:rsid w:val="009F6EAB"/>
    <w:rsid w:val="009F7887"/>
    <w:rsid w:val="009F7B07"/>
    <w:rsid w:val="009F7B6F"/>
    <w:rsid w:val="009F7BDE"/>
    <w:rsid w:val="009F7DEB"/>
    <w:rsid w:val="009F7E10"/>
    <w:rsid w:val="00A00323"/>
    <w:rsid w:val="00A00B04"/>
    <w:rsid w:val="00A011BF"/>
    <w:rsid w:val="00A0121C"/>
    <w:rsid w:val="00A0137E"/>
    <w:rsid w:val="00A0175B"/>
    <w:rsid w:val="00A01951"/>
    <w:rsid w:val="00A01ABA"/>
    <w:rsid w:val="00A01B73"/>
    <w:rsid w:val="00A01BE6"/>
    <w:rsid w:val="00A01DFA"/>
    <w:rsid w:val="00A0245B"/>
    <w:rsid w:val="00A0253C"/>
    <w:rsid w:val="00A027D2"/>
    <w:rsid w:val="00A036AE"/>
    <w:rsid w:val="00A037DB"/>
    <w:rsid w:val="00A03F21"/>
    <w:rsid w:val="00A04038"/>
    <w:rsid w:val="00A040D6"/>
    <w:rsid w:val="00A04265"/>
    <w:rsid w:val="00A0428E"/>
    <w:rsid w:val="00A043ED"/>
    <w:rsid w:val="00A0475D"/>
    <w:rsid w:val="00A0488A"/>
    <w:rsid w:val="00A04FA6"/>
    <w:rsid w:val="00A05659"/>
    <w:rsid w:val="00A05A14"/>
    <w:rsid w:val="00A05BB7"/>
    <w:rsid w:val="00A0607B"/>
    <w:rsid w:val="00A062A7"/>
    <w:rsid w:val="00A064CC"/>
    <w:rsid w:val="00A066BB"/>
    <w:rsid w:val="00A06802"/>
    <w:rsid w:val="00A0684E"/>
    <w:rsid w:val="00A06A26"/>
    <w:rsid w:val="00A07150"/>
    <w:rsid w:val="00A0739B"/>
    <w:rsid w:val="00A07565"/>
    <w:rsid w:val="00A075D1"/>
    <w:rsid w:val="00A077D6"/>
    <w:rsid w:val="00A0783A"/>
    <w:rsid w:val="00A07D7D"/>
    <w:rsid w:val="00A07E63"/>
    <w:rsid w:val="00A103DD"/>
    <w:rsid w:val="00A1064B"/>
    <w:rsid w:val="00A10C90"/>
    <w:rsid w:val="00A10D44"/>
    <w:rsid w:val="00A10FC9"/>
    <w:rsid w:val="00A11049"/>
    <w:rsid w:val="00A115A6"/>
    <w:rsid w:val="00A11AB1"/>
    <w:rsid w:val="00A11B01"/>
    <w:rsid w:val="00A125AC"/>
    <w:rsid w:val="00A125C8"/>
    <w:rsid w:val="00A12AF0"/>
    <w:rsid w:val="00A12FEF"/>
    <w:rsid w:val="00A13336"/>
    <w:rsid w:val="00A13472"/>
    <w:rsid w:val="00A13509"/>
    <w:rsid w:val="00A13865"/>
    <w:rsid w:val="00A13BFB"/>
    <w:rsid w:val="00A13E75"/>
    <w:rsid w:val="00A140B1"/>
    <w:rsid w:val="00A1411A"/>
    <w:rsid w:val="00A14402"/>
    <w:rsid w:val="00A14C0C"/>
    <w:rsid w:val="00A15174"/>
    <w:rsid w:val="00A15214"/>
    <w:rsid w:val="00A154D7"/>
    <w:rsid w:val="00A15B56"/>
    <w:rsid w:val="00A15C47"/>
    <w:rsid w:val="00A15F7A"/>
    <w:rsid w:val="00A1602B"/>
    <w:rsid w:val="00A16264"/>
    <w:rsid w:val="00A1629C"/>
    <w:rsid w:val="00A16C94"/>
    <w:rsid w:val="00A16DEF"/>
    <w:rsid w:val="00A1777A"/>
    <w:rsid w:val="00A2011A"/>
    <w:rsid w:val="00A209EC"/>
    <w:rsid w:val="00A212E3"/>
    <w:rsid w:val="00A21D1A"/>
    <w:rsid w:val="00A21DEF"/>
    <w:rsid w:val="00A22674"/>
    <w:rsid w:val="00A22E26"/>
    <w:rsid w:val="00A23370"/>
    <w:rsid w:val="00A233E9"/>
    <w:rsid w:val="00A23534"/>
    <w:rsid w:val="00A23A6A"/>
    <w:rsid w:val="00A23C45"/>
    <w:rsid w:val="00A2404E"/>
    <w:rsid w:val="00A2419A"/>
    <w:rsid w:val="00A243A2"/>
    <w:rsid w:val="00A243B0"/>
    <w:rsid w:val="00A24419"/>
    <w:rsid w:val="00A24740"/>
    <w:rsid w:val="00A25574"/>
    <w:rsid w:val="00A25953"/>
    <w:rsid w:val="00A26865"/>
    <w:rsid w:val="00A26888"/>
    <w:rsid w:val="00A26B50"/>
    <w:rsid w:val="00A2707E"/>
    <w:rsid w:val="00A2769E"/>
    <w:rsid w:val="00A276EC"/>
    <w:rsid w:val="00A30044"/>
    <w:rsid w:val="00A30153"/>
    <w:rsid w:val="00A307FE"/>
    <w:rsid w:val="00A30C3A"/>
    <w:rsid w:val="00A30CB8"/>
    <w:rsid w:val="00A30D7C"/>
    <w:rsid w:val="00A31069"/>
    <w:rsid w:val="00A310E1"/>
    <w:rsid w:val="00A311D4"/>
    <w:rsid w:val="00A311FC"/>
    <w:rsid w:val="00A326FD"/>
    <w:rsid w:val="00A33CAF"/>
    <w:rsid w:val="00A344D2"/>
    <w:rsid w:val="00A34F92"/>
    <w:rsid w:val="00A353DB"/>
    <w:rsid w:val="00A354D0"/>
    <w:rsid w:val="00A35796"/>
    <w:rsid w:val="00A35840"/>
    <w:rsid w:val="00A35BB3"/>
    <w:rsid w:val="00A3629D"/>
    <w:rsid w:val="00A3640D"/>
    <w:rsid w:val="00A366AC"/>
    <w:rsid w:val="00A36783"/>
    <w:rsid w:val="00A369EC"/>
    <w:rsid w:val="00A3709A"/>
    <w:rsid w:val="00A371EC"/>
    <w:rsid w:val="00A37322"/>
    <w:rsid w:val="00A378A6"/>
    <w:rsid w:val="00A37B11"/>
    <w:rsid w:val="00A4025F"/>
    <w:rsid w:val="00A402AE"/>
    <w:rsid w:val="00A408BC"/>
    <w:rsid w:val="00A40DAA"/>
    <w:rsid w:val="00A411BF"/>
    <w:rsid w:val="00A415B2"/>
    <w:rsid w:val="00A41CFE"/>
    <w:rsid w:val="00A42376"/>
    <w:rsid w:val="00A42380"/>
    <w:rsid w:val="00A425D6"/>
    <w:rsid w:val="00A43052"/>
    <w:rsid w:val="00A43130"/>
    <w:rsid w:val="00A431EC"/>
    <w:rsid w:val="00A43657"/>
    <w:rsid w:val="00A439A4"/>
    <w:rsid w:val="00A43BB4"/>
    <w:rsid w:val="00A43ED4"/>
    <w:rsid w:val="00A44167"/>
    <w:rsid w:val="00A4495C"/>
    <w:rsid w:val="00A44B0C"/>
    <w:rsid w:val="00A44F06"/>
    <w:rsid w:val="00A45005"/>
    <w:rsid w:val="00A45052"/>
    <w:rsid w:val="00A45314"/>
    <w:rsid w:val="00A45C67"/>
    <w:rsid w:val="00A45CD6"/>
    <w:rsid w:val="00A468CA"/>
    <w:rsid w:val="00A46AFD"/>
    <w:rsid w:val="00A46BD1"/>
    <w:rsid w:val="00A474DD"/>
    <w:rsid w:val="00A47645"/>
    <w:rsid w:val="00A47886"/>
    <w:rsid w:val="00A47D3B"/>
    <w:rsid w:val="00A47E05"/>
    <w:rsid w:val="00A47FBA"/>
    <w:rsid w:val="00A47FD5"/>
    <w:rsid w:val="00A5032A"/>
    <w:rsid w:val="00A50432"/>
    <w:rsid w:val="00A5075B"/>
    <w:rsid w:val="00A50D53"/>
    <w:rsid w:val="00A50DF9"/>
    <w:rsid w:val="00A51613"/>
    <w:rsid w:val="00A517AC"/>
    <w:rsid w:val="00A519AB"/>
    <w:rsid w:val="00A51D86"/>
    <w:rsid w:val="00A524F7"/>
    <w:rsid w:val="00A525C3"/>
    <w:rsid w:val="00A52778"/>
    <w:rsid w:val="00A53328"/>
    <w:rsid w:val="00A533CC"/>
    <w:rsid w:val="00A5352F"/>
    <w:rsid w:val="00A53CAF"/>
    <w:rsid w:val="00A53EFA"/>
    <w:rsid w:val="00A543AE"/>
    <w:rsid w:val="00A54595"/>
    <w:rsid w:val="00A545DB"/>
    <w:rsid w:val="00A547D6"/>
    <w:rsid w:val="00A548E6"/>
    <w:rsid w:val="00A549B9"/>
    <w:rsid w:val="00A54C15"/>
    <w:rsid w:val="00A55375"/>
    <w:rsid w:val="00A556B9"/>
    <w:rsid w:val="00A557F1"/>
    <w:rsid w:val="00A55A07"/>
    <w:rsid w:val="00A5609D"/>
    <w:rsid w:val="00A561A5"/>
    <w:rsid w:val="00A5672C"/>
    <w:rsid w:val="00A56BAA"/>
    <w:rsid w:val="00A57043"/>
    <w:rsid w:val="00A571D0"/>
    <w:rsid w:val="00A5751D"/>
    <w:rsid w:val="00A576B7"/>
    <w:rsid w:val="00A578E4"/>
    <w:rsid w:val="00A57D70"/>
    <w:rsid w:val="00A57D85"/>
    <w:rsid w:val="00A57E72"/>
    <w:rsid w:val="00A6047D"/>
    <w:rsid w:val="00A60523"/>
    <w:rsid w:val="00A60BB0"/>
    <w:rsid w:val="00A60BEE"/>
    <w:rsid w:val="00A60C43"/>
    <w:rsid w:val="00A610B9"/>
    <w:rsid w:val="00A61234"/>
    <w:rsid w:val="00A6148E"/>
    <w:rsid w:val="00A61528"/>
    <w:rsid w:val="00A61738"/>
    <w:rsid w:val="00A619D1"/>
    <w:rsid w:val="00A62460"/>
    <w:rsid w:val="00A6261B"/>
    <w:rsid w:val="00A62C83"/>
    <w:rsid w:val="00A62D71"/>
    <w:rsid w:val="00A6338F"/>
    <w:rsid w:val="00A63BBE"/>
    <w:rsid w:val="00A63EEC"/>
    <w:rsid w:val="00A63F37"/>
    <w:rsid w:val="00A642B9"/>
    <w:rsid w:val="00A6446D"/>
    <w:rsid w:val="00A644F5"/>
    <w:rsid w:val="00A64617"/>
    <w:rsid w:val="00A64A86"/>
    <w:rsid w:val="00A64F14"/>
    <w:rsid w:val="00A64FC0"/>
    <w:rsid w:val="00A654A6"/>
    <w:rsid w:val="00A6587C"/>
    <w:rsid w:val="00A660C8"/>
    <w:rsid w:val="00A6615A"/>
    <w:rsid w:val="00A66302"/>
    <w:rsid w:val="00A66702"/>
    <w:rsid w:val="00A66833"/>
    <w:rsid w:val="00A66B5D"/>
    <w:rsid w:val="00A66EB9"/>
    <w:rsid w:val="00A67107"/>
    <w:rsid w:val="00A674C1"/>
    <w:rsid w:val="00A702F6"/>
    <w:rsid w:val="00A70855"/>
    <w:rsid w:val="00A70BF1"/>
    <w:rsid w:val="00A70C68"/>
    <w:rsid w:val="00A71457"/>
    <w:rsid w:val="00A71537"/>
    <w:rsid w:val="00A721AE"/>
    <w:rsid w:val="00A72496"/>
    <w:rsid w:val="00A725B7"/>
    <w:rsid w:val="00A72865"/>
    <w:rsid w:val="00A72927"/>
    <w:rsid w:val="00A72C55"/>
    <w:rsid w:val="00A73A0B"/>
    <w:rsid w:val="00A73FCF"/>
    <w:rsid w:val="00A7402A"/>
    <w:rsid w:val="00A74252"/>
    <w:rsid w:val="00A74511"/>
    <w:rsid w:val="00A74A2D"/>
    <w:rsid w:val="00A75F97"/>
    <w:rsid w:val="00A76561"/>
    <w:rsid w:val="00A7694E"/>
    <w:rsid w:val="00A7727E"/>
    <w:rsid w:val="00A77528"/>
    <w:rsid w:val="00A77833"/>
    <w:rsid w:val="00A77B61"/>
    <w:rsid w:val="00A77B70"/>
    <w:rsid w:val="00A8038E"/>
    <w:rsid w:val="00A806AF"/>
    <w:rsid w:val="00A80C78"/>
    <w:rsid w:val="00A80CBB"/>
    <w:rsid w:val="00A81050"/>
    <w:rsid w:val="00A810F7"/>
    <w:rsid w:val="00A8176F"/>
    <w:rsid w:val="00A81F14"/>
    <w:rsid w:val="00A82432"/>
    <w:rsid w:val="00A829C6"/>
    <w:rsid w:val="00A82ABD"/>
    <w:rsid w:val="00A82BD9"/>
    <w:rsid w:val="00A82CF1"/>
    <w:rsid w:val="00A82FE3"/>
    <w:rsid w:val="00A8302F"/>
    <w:rsid w:val="00A83662"/>
    <w:rsid w:val="00A83A4A"/>
    <w:rsid w:val="00A83B64"/>
    <w:rsid w:val="00A83F06"/>
    <w:rsid w:val="00A8476B"/>
    <w:rsid w:val="00A84D38"/>
    <w:rsid w:val="00A8508E"/>
    <w:rsid w:val="00A85102"/>
    <w:rsid w:val="00A85160"/>
    <w:rsid w:val="00A853C0"/>
    <w:rsid w:val="00A853EC"/>
    <w:rsid w:val="00A85557"/>
    <w:rsid w:val="00A85682"/>
    <w:rsid w:val="00A857B7"/>
    <w:rsid w:val="00A86030"/>
    <w:rsid w:val="00A86071"/>
    <w:rsid w:val="00A8625C"/>
    <w:rsid w:val="00A867D3"/>
    <w:rsid w:val="00A867F5"/>
    <w:rsid w:val="00A86B61"/>
    <w:rsid w:val="00A86D69"/>
    <w:rsid w:val="00A86EFB"/>
    <w:rsid w:val="00A86F02"/>
    <w:rsid w:val="00A871DB"/>
    <w:rsid w:val="00A878DA"/>
    <w:rsid w:val="00A90121"/>
    <w:rsid w:val="00A90BD1"/>
    <w:rsid w:val="00A90D2B"/>
    <w:rsid w:val="00A910C6"/>
    <w:rsid w:val="00A916ED"/>
    <w:rsid w:val="00A9231A"/>
    <w:rsid w:val="00A92939"/>
    <w:rsid w:val="00A92E61"/>
    <w:rsid w:val="00A92F85"/>
    <w:rsid w:val="00A9300C"/>
    <w:rsid w:val="00A9312F"/>
    <w:rsid w:val="00A9353B"/>
    <w:rsid w:val="00A93E64"/>
    <w:rsid w:val="00A93F4D"/>
    <w:rsid w:val="00A94346"/>
    <w:rsid w:val="00A943B6"/>
    <w:rsid w:val="00A94655"/>
    <w:rsid w:val="00A946FB"/>
    <w:rsid w:val="00A9474F"/>
    <w:rsid w:val="00A9485B"/>
    <w:rsid w:val="00A94B2A"/>
    <w:rsid w:val="00A95284"/>
    <w:rsid w:val="00A95773"/>
    <w:rsid w:val="00A9587B"/>
    <w:rsid w:val="00A95C02"/>
    <w:rsid w:val="00A95CE0"/>
    <w:rsid w:val="00A95D3F"/>
    <w:rsid w:val="00A96828"/>
    <w:rsid w:val="00A96E94"/>
    <w:rsid w:val="00A96FA6"/>
    <w:rsid w:val="00A971CB"/>
    <w:rsid w:val="00A972BE"/>
    <w:rsid w:val="00A974AD"/>
    <w:rsid w:val="00A97659"/>
    <w:rsid w:val="00A97EF4"/>
    <w:rsid w:val="00A97FB6"/>
    <w:rsid w:val="00AA0769"/>
    <w:rsid w:val="00AA07D5"/>
    <w:rsid w:val="00AA0D71"/>
    <w:rsid w:val="00AA0E90"/>
    <w:rsid w:val="00AA0EAA"/>
    <w:rsid w:val="00AA1172"/>
    <w:rsid w:val="00AA1655"/>
    <w:rsid w:val="00AA1D51"/>
    <w:rsid w:val="00AA1DD4"/>
    <w:rsid w:val="00AA1E43"/>
    <w:rsid w:val="00AA269E"/>
    <w:rsid w:val="00AA33BB"/>
    <w:rsid w:val="00AA3403"/>
    <w:rsid w:val="00AA3942"/>
    <w:rsid w:val="00AA3EEE"/>
    <w:rsid w:val="00AA45B3"/>
    <w:rsid w:val="00AA4CA7"/>
    <w:rsid w:val="00AA4F85"/>
    <w:rsid w:val="00AA526F"/>
    <w:rsid w:val="00AA531C"/>
    <w:rsid w:val="00AA5A15"/>
    <w:rsid w:val="00AA5FF2"/>
    <w:rsid w:val="00AA605C"/>
    <w:rsid w:val="00AA6C13"/>
    <w:rsid w:val="00AA6CEE"/>
    <w:rsid w:val="00AA6E38"/>
    <w:rsid w:val="00AA7319"/>
    <w:rsid w:val="00AA73D1"/>
    <w:rsid w:val="00AA7806"/>
    <w:rsid w:val="00AA7930"/>
    <w:rsid w:val="00AA7F22"/>
    <w:rsid w:val="00AB0410"/>
    <w:rsid w:val="00AB08B6"/>
    <w:rsid w:val="00AB08F4"/>
    <w:rsid w:val="00AB0E41"/>
    <w:rsid w:val="00AB108C"/>
    <w:rsid w:val="00AB12B5"/>
    <w:rsid w:val="00AB14CE"/>
    <w:rsid w:val="00AB1865"/>
    <w:rsid w:val="00AB1B62"/>
    <w:rsid w:val="00AB2670"/>
    <w:rsid w:val="00AB2731"/>
    <w:rsid w:val="00AB30F0"/>
    <w:rsid w:val="00AB318A"/>
    <w:rsid w:val="00AB31CF"/>
    <w:rsid w:val="00AB33EB"/>
    <w:rsid w:val="00AB3619"/>
    <w:rsid w:val="00AB36AC"/>
    <w:rsid w:val="00AB37F5"/>
    <w:rsid w:val="00AB3E1C"/>
    <w:rsid w:val="00AB409D"/>
    <w:rsid w:val="00AB42FA"/>
    <w:rsid w:val="00AB4889"/>
    <w:rsid w:val="00AB4B0D"/>
    <w:rsid w:val="00AB5110"/>
    <w:rsid w:val="00AB6466"/>
    <w:rsid w:val="00AB66C2"/>
    <w:rsid w:val="00AB7132"/>
    <w:rsid w:val="00AB719F"/>
    <w:rsid w:val="00AB72CE"/>
    <w:rsid w:val="00AB7632"/>
    <w:rsid w:val="00AB795B"/>
    <w:rsid w:val="00AB79DB"/>
    <w:rsid w:val="00AB7F6F"/>
    <w:rsid w:val="00AC0120"/>
    <w:rsid w:val="00AC024C"/>
    <w:rsid w:val="00AC0311"/>
    <w:rsid w:val="00AC03C4"/>
    <w:rsid w:val="00AC05BC"/>
    <w:rsid w:val="00AC076B"/>
    <w:rsid w:val="00AC0B10"/>
    <w:rsid w:val="00AC0D90"/>
    <w:rsid w:val="00AC0F4C"/>
    <w:rsid w:val="00AC156C"/>
    <w:rsid w:val="00AC17E1"/>
    <w:rsid w:val="00AC1E90"/>
    <w:rsid w:val="00AC1F4E"/>
    <w:rsid w:val="00AC2205"/>
    <w:rsid w:val="00AC2645"/>
    <w:rsid w:val="00AC2B25"/>
    <w:rsid w:val="00AC2D48"/>
    <w:rsid w:val="00AC307B"/>
    <w:rsid w:val="00AC32C1"/>
    <w:rsid w:val="00AC3D04"/>
    <w:rsid w:val="00AC3DCD"/>
    <w:rsid w:val="00AC3F57"/>
    <w:rsid w:val="00AC40E8"/>
    <w:rsid w:val="00AC4996"/>
    <w:rsid w:val="00AC54B9"/>
    <w:rsid w:val="00AC575C"/>
    <w:rsid w:val="00AC5ACD"/>
    <w:rsid w:val="00AC5F73"/>
    <w:rsid w:val="00AC5F9F"/>
    <w:rsid w:val="00AC6143"/>
    <w:rsid w:val="00AC6507"/>
    <w:rsid w:val="00AC65C8"/>
    <w:rsid w:val="00AC66CC"/>
    <w:rsid w:val="00AC6706"/>
    <w:rsid w:val="00AC67DB"/>
    <w:rsid w:val="00AC6A0B"/>
    <w:rsid w:val="00AC6FD9"/>
    <w:rsid w:val="00AC720F"/>
    <w:rsid w:val="00AC74BA"/>
    <w:rsid w:val="00AC7771"/>
    <w:rsid w:val="00AC7FA0"/>
    <w:rsid w:val="00AD00AD"/>
    <w:rsid w:val="00AD01BA"/>
    <w:rsid w:val="00AD07A6"/>
    <w:rsid w:val="00AD1283"/>
    <w:rsid w:val="00AD1438"/>
    <w:rsid w:val="00AD161F"/>
    <w:rsid w:val="00AD1622"/>
    <w:rsid w:val="00AD187F"/>
    <w:rsid w:val="00AD1A17"/>
    <w:rsid w:val="00AD1CD7"/>
    <w:rsid w:val="00AD1D64"/>
    <w:rsid w:val="00AD2520"/>
    <w:rsid w:val="00AD28D2"/>
    <w:rsid w:val="00AD29AB"/>
    <w:rsid w:val="00AD2C58"/>
    <w:rsid w:val="00AD3106"/>
    <w:rsid w:val="00AD34B0"/>
    <w:rsid w:val="00AD3680"/>
    <w:rsid w:val="00AD3719"/>
    <w:rsid w:val="00AD3D96"/>
    <w:rsid w:val="00AD404D"/>
    <w:rsid w:val="00AD4510"/>
    <w:rsid w:val="00AD45A9"/>
    <w:rsid w:val="00AD468F"/>
    <w:rsid w:val="00AD4789"/>
    <w:rsid w:val="00AD51BF"/>
    <w:rsid w:val="00AD63E1"/>
    <w:rsid w:val="00AD650C"/>
    <w:rsid w:val="00AD69E2"/>
    <w:rsid w:val="00AD7052"/>
    <w:rsid w:val="00AD7386"/>
    <w:rsid w:val="00AD7976"/>
    <w:rsid w:val="00AD7A71"/>
    <w:rsid w:val="00AD7C9C"/>
    <w:rsid w:val="00AE0069"/>
    <w:rsid w:val="00AE0405"/>
    <w:rsid w:val="00AE0E7F"/>
    <w:rsid w:val="00AE1B0D"/>
    <w:rsid w:val="00AE1E1E"/>
    <w:rsid w:val="00AE20B9"/>
    <w:rsid w:val="00AE20F1"/>
    <w:rsid w:val="00AE2326"/>
    <w:rsid w:val="00AE2593"/>
    <w:rsid w:val="00AE3067"/>
    <w:rsid w:val="00AE32D3"/>
    <w:rsid w:val="00AE3303"/>
    <w:rsid w:val="00AE3ADA"/>
    <w:rsid w:val="00AE3C09"/>
    <w:rsid w:val="00AE4246"/>
    <w:rsid w:val="00AE439A"/>
    <w:rsid w:val="00AE475D"/>
    <w:rsid w:val="00AE4C54"/>
    <w:rsid w:val="00AE5083"/>
    <w:rsid w:val="00AE5448"/>
    <w:rsid w:val="00AE5525"/>
    <w:rsid w:val="00AE559C"/>
    <w:rsid w:val="00AE571D"/>
    <w:rsid w:val="00AE5A18"/>
    <w:rsid w:val="00AE64B2"/>
    <w:rsid w:val="00AE6506"/>
    <w:rsid w:val="00AE6AC4"/>
    <w:rsid w:val="00AE6E5F"/>
    <w:rsid w:val="00AE72BC"/>
    <w:rsid w:val="00AE76F5"/>
    <w:rsid w:val="00AE795A"/>
    <w:rsid w:val="00AE7D40"/>
    <w:rsid w:val="00AE7DA4"/>
    <w:rsid w:val="00AE7EAF"/>
    <w:rsid w:val="00AF035C"/>
    <w:rsid w:val="00AF0402"/>
    <w:rsid w:val="00AF063E"/>
    <w:rsid w:val="00AF0C4F"/>
    <w:rsid w:val="00AF0DDB"/>
    <w:rsid w:val="00AF1271"/>
    <w:rsid w:val="00AF1456"/>
    <w:rsid w:val="00AF1518"/>
    <w:rsid w:val="00AF1D5F"/>
    <w:rsid w:val="00AF1E27"/>
    <w:rsid w:val="00AF1EDE"/>
    <w:rsid w:val="00AF2272"/>
    <w:rsid w:val="00AF22C4"/>
    <w:rsid w:val="00AF258B"/>
    <w:rsid w:val="00AF2681"/>
    <w:rsid w:val="00AF2DE9"/>
    <w:rsid w:val="00AF34B0"/>
    <w:rsid w:val="00AF350E"/>
    <w:rsid w:val="00AF3E48"/>
    <w:rsid w:val="00AF407E"/>
    <w:rsid w:val="00AF422D"/>
    <w:rsid w:val="00AF4D95"/>
    <w:rsid w:val="00AF4E05"/>
    <w:rsid w:val="00AF4EF2"/>
    <w:rsid w:val="00AF51A6"/>
    <w:rsid w:val="00AF53C7"/>
    <w:rsid w:val="00AF5646"/>
    <w:rsid w:val="00AF566D"/>
    <w:rsid w:val="00AF5D76"/>
    <w:rsid w:val="00AF60AA"/>
    <w:rsid w:val="00AF6384"/>
    <w:rsid w:val="00AF6C62"/>
    <w:rsid w:val="00AF79BB"/>
    <w:rsid w:val="00AF7B99"/>
    <w:rsid w:val="00AF7E60"/>
    <w:rsid w:val="00B00688"/>
    <w:rsid w:val="00B01666"/>
    <w:rsid w:val="00B01B0A"/>
    <w:rsid w:val="00B01C43"/>
    <w:rsid w:val="00B01F94"/>
    <w:rsid w:val="00B02280"/>
    <w:rsid w:val="00B02727"/>
    <w:rsid w:val="00B02AD6"/>
    <w:rsid w:val="00B030F3"/>
    <w:rsid w:val="00B0334E"/>
    <w:rsid w:val="00B033B6"/>
    <w:rsid w:val="00B03A45"/>
    <w:rsid w:val="00B040D2"/>
    <w:rsid w:val="00B04654"/>
    <w:rsid w:val="00B04809"/>
    <w:rsid w:val="00B04BB0"/>
    <w:rsid w:val="00B04F86"/>
    <w:rsid w:val="00B054EC"/>
    <w:rsid w:val="00B06092"/>
    <w:rsid w:val="00B062C6"/>
    <w:rsid w:val="00B06E50"/>
    <w:rsid w:val="00B07A3D"/>
    <w:rsid w:val="00B07E33"/>
    <w:rsid w:val="00B10215"/>
    <w:rsid w:val="00B10780"/>
    <w:rsid w:val="00B10A4C"/>
    <w:rsid w:val="00B10E3E"/>
    <w:rsid w:val="00B10E85"/>
    <w:rsid w:val="00B1195E"/>
    <w:rsid w:val="00B11B16"/>
    <w:rsid w:val="00B11B8C"/>
    <w:rsid w:val="00B1210D"/>
    <w:rsid w:val="00B121D9"/>
    <w:rsid w:val="00B12384"/>
    <w:rsid w:val="00B12662"/>
    <w:rsid w:val="00B12771"/>
    <w:rsid w:val="00B12DDF"/>
    <w:rsid w:val="00B12EC5"/>
    <w:rsid w:val="00B13076"/>
    <w:rsid w:val="00B135A0"/>
    <w:rsid w:val="00B137EF"/>
    <w:rsid w:val="00B13B60"/>
    <w:rsid w:val="00B141FF"/>
    <w:rsid w:val="00B14456"/>
    <w:rsid w:val="00B14582"/>
    <w:rsid w:val="00B14A07"/>
    <w:rsid w:val="00B14BC1"/>
    <w:rsid w:val="00B15107"/>
    <w:rsid w:val="00B1512D"/>
    <w:rsid w:val="00B15302"/>
    <w:rsid w:val="00B15536"/>
    <w:rsid w:val="00B1553D"/>
    <w:rsid w:val="00B15544"/>
    <w:rsid w:val="00B15592"/>
    <w:rsid w:val="00B15DA7"/>
    <w:rsid w:val="00B16121"/>
    <w:rsid w:val="00B162AF"/>
    <w:rsid w:val="00B1682C"/>
    <w:rsid w:val="00B16856"/>
    <w:rsid w:val="00B1699F"/>
    <w:rsid w:val="00B1713B"/>
    <w:rsid w:val="00B17192"/>
    <w:rsid w:val="00B174A2"/>
    <w:rsid w:val="00B177DF"/>
    <w:rsid w:val="00B17B74"/>
    <w:rsid w:val="00B17C0E"/>
    <w:rsid w:val="00B17F8A"/>
    <w:rsid w:val="00B2047A"/>
    <w:rsid w:val="00B205FA"/>
    <w:rsid w:val="00B20829"/>
    <w:rsid w:val="00B20988"/>
    <w:rsid w:val="00B20A4C"/>
    <w:rsid w:val="00B20CBF"/>
    <w:rsid w:val="00B21555"/>
    <w:rsid w:val="00B21D0C"/>
    <w:rsid w:val="00B21D69"/>
    <w:rsid w:val="00B21E5A"/>
    <w:rsid w:val="00B22628"/>
    <w:rsid w:val="00B226DB"/>
    <w:rsid w:val="00B22898"/>
    <w:rsid w:val="00B2293D"/>
    <w:rsid w:val="00B22DC2"/>
    <w:rsid w:val="00B22E17"/>
    <w:rsid w:val="00B22E60"/>
    <w:rsid w:val="00B2317C"/>
    <w:rsid w:val="00B2352F"/>
    <w:rsid w:val="00B238E9"/>
    <w:rsid w:val="00B23905"/>
    <w:rsid w:val="00B23E32"/>
    <w:rsid w:val="00B23F70"/>
    <w:rsid w:val="00B247C3"/>
    <w:rsid w:val="00B2484B"/>
    <w:rsid w:val="00B256BF"/>
    <w:rsid w:val="00B25ABF"/>
    <w:rsid w:val="00B25B72"/>
    <w:rsid w:val="00B2695D"/>
    <w:rsid w:val="00B2756B"/>
    <w:rsid w:val="00B277C1"/>
    <w:rsid w:val="00B278E8"/>
    <w:rsid w:val="00B27D19"/>
    <w:rsid w:val="00B307A1"/>
    <w:rsid w:val="00B30972"/>
    <w:rsid w:val="00B30B3F"/>
    <w:rsid w:val="00B30D6B"/>
    <w:rsid w:val="00B317AD"/>
    <w:rsid w:val="00B31C05"/>
    <w:rsid w:val="00B31C9B"/>
    <w:rsid w:val="00B31D41"/>
    <w:rsid w:val="00B320E9"/>
    <w:rsid w:val="00B32441"/>
    <w:rsid w:val="00B324D5"/>
    <w:rsid w:val="00B325EB"/>
    <w:rsid w:val="00B32BFE"/>
    <w:rsid w:val="00B3370A"/>
    <w:rsid w:val="00B3393A"/>
    <w:rsid w:val="00B34300"/>
    <w:rsid w:val="00B34594"/>
    <w:rsid w:val="00B34C71"/>
    <w:rsid w:val="00B34E61"/>
    <w:rsid w:val="00B3516D"/>
    <w:rsid w:val="00B3542A"/>
    <w:rsid w:val="00B360EF"/>
    <w:rsid w:val="00B365CA"/>
    <w:rsid w:val="00B36918"/>
    <w:rsid w:val="00B3696F"/>
    <w:rsid w:val="00B36A47"/>
    <w:rsid w:val="00B36BBC"/>
    <w:rsid w:val="00B36BFE"/>
    <w:rsid w:val="00B36C7B"/>
    <w:rsid w:val="00B3749A"/>
    <w:rsid w:val="00B379D1"/>
    <w:rsid w:val="00B37A31"/>
    <w:rsid w:val="00B4008B"/>
    <w:rsid w:val="00B40A88"/>
    <w:rsid w:val="00B40BB7"/>
    <w:rsid w:val="00B412BE"/>
    <w:rsid w:val="00B417B8"/>
    <w:rsid w:val="00B41C82"/>
    <w:rsid w:val="00B41F36"/>
    <w:rsid w:val="00B426EC"/>
    <w:rsid w:val="00B43599"/>
    <w:rsid w:val="00B43DE9"/>
    <w:rsid w:val="00B43E47"/>
    <w:rsid w:val="00B4464A"/>
    <w:rsid w:val="00B455AC"/>
    <w:rsid w:val="00B4613A"/>
    <w:rsid w:val="00B469B8"/>
    <w:rsid w:val="00B46DDD"/>
    <w:rsid w:val="00B46F61"/>
    <w:rsid w:val="00B471AF"/>
    <w:rsid w:val="00B4720B"/>
    <w:rsid w:val="00B47210"/>
    <w:rsid w:val="00B47479"/>
    <w:rsid w:val="00B47599"/>
    <w:rsid w:val="00B47649"/>
    <w:rsid w:val="00B477A7"/>
    <w:rsid w:val="00B50237"/>
    <w:rsid w:val="00B50824"/>
    <w:rsid w:val="00B50A5F"/>
    <w:rsid w:val="00B50AA2"/>
    <w:rsid w:val="00B51104"/>
    <w:rsid w:val="00B5125D"/>
    <w:rsid w:val="00B515F3"/>
    <w:rsid w:val="00B51A14"/>
    <w:rsid w:val="00B51A1A"/>
    <w:rsid w:val="00B51A9B"/>
    <w:rsid w:val="00B5230E"/>
    <w:rsid w:val="00B526C6"/>
    <w:rsid w:val="00B52933"/>
    <w:rsid w:val="00B52D0C"/>
    <w:rsid w:val="00B53190"/>
    <w:rsid w:val="00B53326"/>
    <w:rsid w:val="00B535A6"/>
    <w:rsid w:val="00B539A8"/>
    <w:rsid w:val="00B5453F"/>
    <w:rsid w:val="00B54784"/>
    <w:rsid w:val="00B5483B"/>
    <w:rsid w:val="00B54CEE"/>
    <w:rsid w:val="00B5521C"/>
    <w:rsid w:val="00B552A3"/>
    <w:rsid w:val="00B5534A"/>
    <w:rsid w:val="00B553D2"/>
    <w:rsid w:val="00B55451"/>
    <w:rsid w:val="00B55596"/>
    <w:rsid w:val="00B558BB"/>
    <w:rsid w:val="00B564AF"/>
    <w:rsid w:val="00B56B15"/>
    <w:rsid w:val="00B573F9"/>
    <w:rsid w:val="00B57434"/>
    <w:rsid w:val="00B576B6"/>
    <w:rsid w:val="00B602DE"/>
    <w:rsid w:val="00B606F3"/>
    <w:rsid w:val="00B6131E"/>
    <w:rsid w:val="00B615DF"/>
    <w:rsid w:val="00B61787"/>
    <w:rsid w:val="00B62084"/>
    <w:rsid w:val="00B62D5D"/>
    <w:rsid w:val="00B6330B"/>
    <w:rsid w:val="00B633C6"/>
    <w:rsid w:val="00B6360D"/>
    <w:rsid w:val="00B6367C"/>
    <w:rsid w:val="00B640BF"/>
    <w:rsid w:val="00B644CB"/>
    <w:rsid w:val="00B64530"/>
    <w:rsid w:val="00B646C5"/>
    <w:rsid w:val="00B646D5"/>
    <w:rsid w:val="00B649C7"/>
    <w:rsid w:val="00B649F6"/>
    <w:rsid w:val="00B64C15"/>
    <w:rsid w:val="00B64DAF"/>
    <w:rsid w:val="00B651F6"/>
    <w:rsid w:val="00B652B9"/>
    <w:rsid w:val="00B65CAF"/>
    <w:rsid w:val="00B65EC7"/>
    <w:rsid w:val="00B66012"/>
    <w:rsid w:val="00B66304"/>
    <w:rsid w:val="00B6697E"/>
    <w:rsid w:val="00B669E5"/>
    <w:rsid w:val="00B66B5B"/>
    <w:rsid w:val="00B66F87"/>
    <w:rsid w:val="00B67592"/>
    <w:rsid w:val="00B67B41"/>
    <w:rsid w:val="00B67C54"/>
    <w:rsid w:val="00B67F07"/>
    <w:rsid w:val="00B7003E"/>
    <w:rsid w:val="00B7072C"/>
    <w:rsid w:val="00B709C3"/>
    <w:rsid w:val="00B70FED"/>
    <w:rsid w:val="00B71107"/>
    <w:rsid w:val="00B7132B"/>
    <w:rsid w:val="00B71D69"/>
    <w:rsid w:val="00B72252"/>
    <w:rsid w:val="00B7262A"/>
    <w:rsid w:val="00B727AD"/>
    <w:rsid w:val="00B728A5"/>
    <w:rsid w:val="00B7295A"/>
    <w:rsid w:val="00B72D6D"/>
    <w:rsid w:val="00B737A1"/>
    <w:rsid w:val="00B73C0F"/>
    <w:rsid w:val="00B73F14"/>
    <w:rsid w:val="00B74200"/>
    <w:rsid w:val="00B74251"/>
    <w:rsid w:val="00B74367"/>
    <w:rsid w:val="00B749E5"/>
    <w:rsid w:val="00B74CDB"/>
    <w:rsid w:val="00B762AA"/>
    <w:rsid w:val="00B764C4"/>
    <w:rsid w:val="00B768B1"/>
    <w:rsid w:val="00B76A0F"/>
    <w:rsid w:val="00B76CFB"/>
    <w:rsid w:val="00B76EFD"/>
    <w:rsid w:val="00B77CD9"/>
    <w:rsid w:val="00B80069"/>
    <w:rsid w:val="00B804FC"/>
    <w:rsid w:val="00B805A4"/>
    <w:rsid w:val="00B80959"/>
    <w:rsid w:val="00B809EA"/>
    <w:rsid w:val="00B80AF7"/>
    <w:rsid w:val="00B80C1E"/>
    <w:rsid w:val="00B80CD4"/>
    <w:rsid w:val="00B80E96"/>
    <w:rsid w:val="00B80FC4"/>
    <w:rsid w:val="00B81071"/>
    <w:rsid w:val="00B810F6"/>
    <w:rsid w:val="00B8135A"/>
    <w:rsid w:val="00B8151C"/>
    <w:rsid w:val="00B81E7B"/>
    <w:rsid w:val="00B82037"/>
    <w:rsid w:val="00B8232A"/>
    <w:rsid w:val="00B82883"/>
    <w:rsid w:val="00B828A7"/>
    <w:rsid w:val="00B82C2D"/>
    <w:rsid w:val="00B82D06"/>
    <w:rsid w:val="00B83234"/>
    <w:rsid w:val="00B833D8"/>
    <w:rsid w:val="00B835A8"/>
    <w:rsid w:val="00B83866"/>
    <w:rsid w:val="00B83C7D"/>
    <w:rsid w:val="00B83C8B"/>
    <w:rsid w:val="00B83D5F"/>
    <w:rsid w:val="00B84445"/>
    <w:rsid w:val="00B84AB6"/>
    <w:rsid w:val="00B84C69"/>
    <w:rsid w:val="00B84E5B"/>
    <w:rsid w:val="00B84EDF"/>
    <w:rsid w:val="00B85095"/>
    <w:rsid w:val="00B852D8"/>
    <w:rsid w:val="00B85529"/>
    <w:rsid w:val="00B857CE"/>
    <w:rsid w:val="00B85850"/>
    <w:rsid w:val="00B85A11"/>
    <w:rsid w:val="00B85C9A"/>
    <w:rsid w:val="00B861EB"/>
    <w:rsid w:val="00B86552"/>
    <w:rsid w:val="00B86594"/>
    <w:rsid w:val="00B8697A"/>
    <w:rsid w:val="00B8697F"/>
    <w:rsid w:val="00B86C5A"/>
    <w:rsid w:val="00B86C89"/>
    <w:rsid w:val="00B86F45"/>
    <w:rsid w:val="00B87770"/>
    <w:rsid w:val="00B87F5F"/>
    <w:rsid w:val="00B87FA4"/>
    <w:rsid w:val="00B902AA"/>
    <w:rsid w:val="00B90575"/>
    <w:rsid w:val="00B9062E"/>
    <w:rsid w:val="00B90921"/>
    <w:rsid w:val="00B90C37"/>
    <w:rsid w:val="00B90E48"/>
    <w:rsid w:val="00B9182A"/>
    <w:rsid w:val="00B91AD9"/>
    <w:rsid w:val="00B91FBD"/>
    <w:rsid w:val="00B923F3"/>
    <w:rsid w:val="00B92AAC"/>
    <w:rsid w:val="00B93268"/>
    <w:rsid w:val="00B93EC0"/>
    <w:rsid w:val="00B93FA5"/>
    <w:rsid w:val="00B9418E"/>
    <w:rsid w:val="00B94F84"/>
    <w:rsid w:val="00B94F90"/>
    <w:rsid w:val="00B950FF"/>
    <w:rsid w:val="00B95561"/>
    <w:rsid w:val="00B96173"/>
    <w:rsid w:val="00B9630E"/>
    <w:rsid w:val="00B965B1"/>
    <w:rsid w:val="00B96B76"/>
    <w:rsid w:val="00B970BE"/>
    <w:rsid w:val="00B975DD"/>
    <w:rsid w:val="00BA07B3"/>
    <w:rsid w:val="00BA15CF"/>
    <w:rsid w:val="00BA1878"/>
    <w:rsid w:val="00BA1B84"/>
    <w:rsid w:val="00BA1BA2"/>
    <w:rsid w:val="00BA1C14"/>
    <w:rsid w:val="00BA1CC0"/>
    <w:rsid w:val="00BA1D08"/>
    <w:rsid w:val="00BA1D7C"/>
    <w:rsid w:val="00BA21E0"/>
    <w:rsid w:val="00BA22E7"/>
    <w:rsid w:val="00BA2809"/>
    <w:rsid w:val="00BA2BB5"/>
    <w:rsid w:val="00BA2C89"/>
    <w:rsid w:val="00BA3057"/>
    <w:rsid w:val="00BA332C"/>
    <w:rsid w:val="00BA343A"/>
    <w:rsid w:val="00BA387B"/>
    <w:rsid w:val="00BA3D12"/>
    <w:rsid w:val="00BA3FF6"/>
    <w:rsid w:val="00BA42D0"/>
    <w:rsid w:val="00BA431F"/>
    <w:rsid w:val="00BA44AB"/>
    <w:rsid w:val="00BA4556"/>
    <w:rsid w:val="00BA47ED"/>
    <w:rsid w:val="00BA4BC7"/>
    <w:rsid w:val="00BA51FC"/>
    <w:rsid w:val="00BA58F5"/>
    <w:rsid w:val="00BA5933"/>
    <w:rsid w:val="00BA5946"/>
    <w:rsid w:val="00BA5CA5"/>
    <w:rsid w:val="00BA5D66"/>
    <w:rsid w:val="00BA66B0"/>
    <w:rsid w:val="00BA6AD4"/>
    <w:rsid w:val="00BA6EF9"/>
    <w:rsid w:val="00BA737C"/>
    <w:rsid w:val="00BA73AE"/>
    <w:rsid w:val="00BA7E6D"/>
    <w:rsid w:val="00BA7FC6"/>
    <w:rsid w:val="00BB078B"/>
    <w:rsid w:val="00BB07F7"/>
    <w:rsid w:val="00BB089E"/>
    <w:rsid w:val="00BB0AED"/>
    <w:rsid w:val="00BB0B43"/>
    <w:rsid w:val="00BB0DE8"/>
    <w:rsid w:val="00BB2139"/>
    <w:rsid w:val="00BB23BD"/>
    <w:rsid w:val="00BB2F64"/>
    <w:rsid w:val="00BB3057"/>
    <w:rsid w:val="00BB333C"/>
    <w:rsid w:val="00BB4217"/>
    <w:rsid w:val="00BB455D"/>
    <w:rsid w:val="00BB46CE"/>
    <w:rsid w:val="00BB4736"/>
    <w:rsid w:val="00BB47A5"/>
    <w:rsid w:val="00BB5014"/>
    <w:rsid w:val="00BB535A"/>
    <w:rsid w:val="00BB581F"/>
    <w:rsid w:val="00BB5A12"/>
    <w:rsid w:val="00BB5B51"/>
    <w:rsid w:val="00BB5DFC"/>
    <w:rsid w:val="00BB5F1C"/>
    <w:rsid w:val="00BB6165"/>
    <w:rsid w:val="00BB6B81"/>
    <w:rsid w:val="00BB6E9B"/>
    <w:rsid w:val="00BB72D2"/>
    <w:rsid w:val="00BB7D7A"/>
    <w:rsid w:val="00BB7FB4"/>
    <w:rsid w:val="00BC047F"/>
    <w:rsid w:val="00BC0CC1"/>
    <w:rsid w:val="00BC1371"/>
    <w:rsid w:val="00BC1CE0"/>
    <w:rsid w:val="00BC23B0"/>
    <w:rsid w:val="00BC23F1"/>
    <w:rsid w:val="00BC2502"/>
    <w:rsid w:val="00BC27F1"/>
    <w:rsid w:val="00BC2A91"/>
    <w:rsid w:val="00BC2F71"/>
    <w:rsid w:val="00BC3421"/>
    <w:rsid w:val="00BC3501"/>
    <w:rsid w:val="00BC373D"/>
    <w:rsid w:val="00BC39FB"/>
    <w:rsid w:val="00BC3D9F"/>
    <w:rsid w:val="00BC4058"/>
    <w:rsid w:val="00BC4266"/>
    <w:rsid w:val="00BC42BE"/>
    <w:rsid w:val="00BC4BBF"/>
    <w:rsid w:val="00BC50A2"/>
    <w:rsid w:val="00BC52EE"/>
    <w:rsid w:val="00BC56D9"/>
    <w:rsid w:val="00BC5A16"/>
    <w:rsid w:val="00BC5E82"/>
    <w:rsid w:val="00BC6B88"/>
    <w:rsid w:val="00BC6F40"/>
    <w:rsid w:val="00BC70C6"/>
    <w:rsid w:val="00BC72B5"/>
    <w:rsid w:val="00BC75B5"/>
    <w:rsid w:val="00BC7D59"/>
    <w:rsid w:val="00BC7FF9"/>
    <w:rsid w:val="00BD0077"/>
    <w:rsid w:val="00BD02AE"/>
    <w:rsid w:val="00BD06B6"/>
    <w:rsid w:val="00BD1339"/>
    <w:rsid w:val="00BD1E79"/>
    <w:rsid w:val="00BD1ED2"/>
    <w:rsid w:val="00BD278D"/>
    <w:rsid w:val="00BD2E1F"/>
    <w:rsid w:val="00BD3303"/>
    <w:rsid w:val="00BD3992"/>
    <w:rsid w:val="00BD3F17"/>
    <w:rsid w:val="00BD3F59"/>
    <w:rsid w:val="00BD3F97"/>
    <w:rsid w:val="00BD47F9"/>
    <w:rsid w:val="00BD4CC2"/>
    <w:rsid w:val="00BD5000"/>
    <w:rsid w:val="00BD5017"/>
    <w:rsid w:val="00BD5375"/>
    <w:rsid w:val="00BD54B0"/>
    <w:rsid w:val="00BD58EB"/>
    <w:rsid w:val="00BD5BBA"/>
    <w:rsid w:val="00BD5D72"/>
    <w:rsid w:val="00BD5F37"/>
    <w:rsid w:val="00BD626D"/>
    <w:rsid w:val="00BD7024"/>
    <w:rsid w:val="00BD7600"/>
    <w:rsid w:val="00BD7929"/>
    <w:rsid w:val="00BD7A06"/>
    <w:rsid w:val="00BD7A85"/>
    <w:rsid w:val="00BD7F0A"/>
    <w:rsid w:val="00BE0524"/>
    <w:rsid w:val="00BE165F"/>
    <w:rsid w:val="00BE1689"/>
    <w:rsid w:val="00BE1CFA"/>
    <w:rsid w:val="00BE1E59"/>
    <w:rsid w:val="00BE223F"/>
    <w:rsid w:val="00BE2798"/>
    <w:rsid w:val="00BE293A"/>
    <w:rsid w:val="00BE353D"/>
    <w:rsid w:val="00BE3BF8"/>
    <w:rsid w:val="00BE3E57"/>
    <w:rsid w:val="00BE417D"/>
    <w:rsid w:val="00BE4250"/>
    <w:rsid w:val="00BE425E"/>
    <w:rsid w:val="00BE4C1A"/>
    <w:rsid w:val="00BE4F34"/>
    <w:rsid w:val="00BE5B1B"/>
    <w:rsid w:val="00BE5D04"/>
    <w:rsid w:val="00BE5D37"/>
    <w:rsid w:val="00BE5F15"/>
    <w:rsid w:val="00BE6191"/>
    <w:rsid w:val="00BE6865"/>
    <w:rsid w:val="00BE6980"/>
    <w:rsid w:val="00BE6B9B"/>
    <w:rsid w:val="00BE6BC4"/>
    <w:rsid w:val="00BE6C27"/>
    <w:rsid w:val="00BE6D1A"/>
    <w:rsid w:val="00BE6FE8"/>
    <w:rsid w:val="00BE7593"/>
    <w:rsid w:val="00BE7850"/>
    <w:rsid w:val="00BE7B05"/>
    <w:rsid w:val="00BE7C5E"/>
    <w:rsid w:val="00BE7D96"/>
    <w:rsid w:val="00BF03C5"/>
    <w:rsid w:val="00BF06FA"/>
    <w:rsid w:val="00BF1221"/>
    <w:rsid w:val="00BF1827"/>
    <w:rsid w:val="00BF19A3"/>
    <w:rsid w:val="00BF2C30"/>
    <w:rsid w:val="00BF2C5E"/>
    <w:rsid w:val="00BF3B01"/>
    <w:rsid w:val="00BF3F5F"/>
    <w:rsid w:val="00BF4CE7"/>
    <w:rsid w:val="00BF4F86"/>
    <w:rsid w:val="00BF6A97"/>
    <w:rsid w:val="00BF6DD8"/>
    <w:rsid w:val="00BF7B57"/>
    <w:rsid w:val="00BF7B7C"/>
    <w:rsid w:val="00C00A85"/>
    <w:rsid w:val="00C0147A"/>
    <w:rsid w:val="00C01AAD"/>
    <w:rsid w:val="00C01D5B"/>
    <w:rsid w:val="00C027BA"/>
    <w:rsid w:val="00C02E2A"/>
    <w:rsid w:val="00C034E8"/>
    <w:rsid w:val="00C03690"/>
    <w:rsid w:val="00C03C07"/>
    <w:rsid w:val="00C03DE7"/>
    <w:rsid w:val="00C03F20"/>
    <w:rsid w:val="00C03F4D"/>
    <w:rsid w:val="00C045A2"/>
    <w:rsid w:val="00C047C8"/>
    <w:rsid w:val="00C04807"/>
    <w:rsid w:val="00C04F82"/>
    <w:rsid w:val="00C05137"/>
    <w:rsid w:val="00C0530A"/>
    <w:rsid w:val="00C0536A"/>
    <w:rsid w:val="00C05709"/>
    <w:rsid w:val="00C06480"/>
    <w:rsid w:val="00C065DB"/>
    <w:rsid w:val="00C0662E"/>
    <w:rsid w:val="00C06712"/>
    <w:rsid w:val="00C07942"/>
    <w:rsid w:val="00C07B54"/>
    <w:rsid w:val="00C07F73"/>
    <w:rsid w:val="00C100C4"/>
    <w:rsid w:val="00C10DAE"/>
    <w:rsid w:val="00C10E27"/>
    <w:rsid w:val="00C11077"/>
    <w:rsid w:val="00C11320"/>
    <w:rsid w:val="00C11ABC"/>
    <w:rsid w:val="00C11B29"/>
    <w:rsid w:val="00C12243"/>
    <w:rsid w:val="00C12287"/>
    <w:rsid w:val="00C126D8"/>
    <w:rsid w:val="00C1297A"/>
    <w:rsid w:val="00C12C01"/>
    <w:rsid w:val="00C12C73"/>
    <w:rsid w:val="00C12D2A"/>
    <w:rsid w:val="00C13088"/>
    <w:rsid w:val="00C133BE"/>
    <w:rsid w:val="00C13A97"/>
    <w:rsid w:val="00C14D3B"/>
    <w:rsid w:val="00C154CA"/>
    <w:rsid w:val="00C15739"/>
    <w:rsid w:val="00C166C4"/>
    <w:rsid w:val="00C16E72"/>
    <w:rsid w:val="00C175F7"/>
    <w:rsid w:val="00C17608"/>
    <w:rsid w:val="00C176F3"/>
    <w:rsid w:val="00C17A2C"/>
    <w:rsid w:val="00C200CC"/>
    <w:rsid w:val="00C2017F"/>
    <w:rsid w:val="00C20A2C"/>
    <w:rsid w:val="00C20CC5"/>
    <w:rsid w:val="00C211C3"/>
    <w:rsid w:val="00C2128F"/>
    <w:rsid w:val="00C21346"/>
    <w:rsid w:val="00C21A29"/>
    <w:rsid w:val="00C21C0D"/>
    <w:rsid w:val="00C21CFF"/>
    <w:rsid w:val="00C223ED"/>
    <w:rsid w:val="00C2259F"/>
    <w:rsid w:val="00C227E0"/>
    <w:rsid w:val="00C2280B"/>
    <w:rsid w:val="00C22D9F"/>
    <w:rsid w:val="00C22EE9"/>
    <w:rsid w:val="00C231FE"/>
    <w:rsid w:val="00C238F7"/>
    <w:rsid w:val="00C23AAF"/>
    <w:rsid w:val="00C24253"/>
    <w:rsid w:val="00C2495A"/>
    <w:rsid w:val="00C24AC4"/>
    <w:rsid w:val="00C24E64"/>
    <w:rsid w:val="00C25146"/>
    <w:rsid w:val="00C2522C"/>
    <w:rsid w:val="00C25ADA"/>
    <w:rsid w:val="00C2603B"/>
    <w:rsid w:val="00C265BA"/>
    <w:rsid w:val="00C26793"/>
    <w:rsid w:val="00C267E3"/>
    <w:rsid w:val="00C26833"/>
    <w:rsid w:val="00C26B7A"/>
    <w:rsid w:val="00C27307"/>
    <w:rsid w:val="00C2735F"/>
    <w:rsid w:val="00C2751F"/>
    <w:rsid w:val="00C276C7"/>
    <w:rsid w:val="00C2778D"/>
    <w:rsid w:val="00C27E3D"/>
    <w:rsid w:val="00C30367"/>
    <w:rsid w:val="00C30380"/>
    <w:rsid w:val="00C3139A"/>
    <w:rsid w:val="00C314E7"/>
    <w:rsid w:val="00C314F8"/>
    <w:rsid w:val="00C31753"/>
    <w:rsid w:val="00C318BA"/>
    <w:rsid w:val="00C319B5"/>
    <w:rsid w:val="00C31DFE"/>
    <w:rsid w:val="00C324EB"/>
    <w:rsid w:val="00C327B6"/>
    <w:rsid w:val="00C3292C"/>
    <w:rsid w:val="00C3295A"/>
    <w:rsid w:val="00C32EFF"/>
    <w:rsid w:val="00C331FB"/>
    <w:rsid w:val="00C3396A"/>
    <w:rsid w:val="00C33997"/>
    <w:rsid w:val="00C33A38"/>
    <w:rsid w:val="00C33A74"/>
    <w:rsid w:val="00C33E5E"/>
    <w:rsid w:val="00C3404A"/>
    <w:rsid w:val="00C34329"/>
    <w:rsid w:val="00C34381"/>
    <w:rsid w:val="00C34758"/>
    <w:rsid w:val="00C34C10"/>
    <w:rsid w:val="00C35152"/>
    <w:rsid w:val="00C35726"/>
    <w:rsid w:val="00C3589A"/>
    <w:rsid w:val="00C35EBE"/>
    <w:rsid w:val="00C3600E"/>
    <w:rsid w:val="00C3626C"/>
    <w:rsid w:val="00C36353"/>
    <w:rsid w:val="00C36855"/>
    <w:rsid w:val="00C36F39"/>
    <w:rsid w:val="00C37079"/>
    <w:rsid w:val="00C373BE"/>
    <w:rsid w:val="00C37945"/>
    <w:rsid w:val="00C404F8"/>
    <w:rsid w:val="00C4055B"/>
    <w:rsid w:val="00C4061D"/>
    <w:rsid w:val="00C40B89"/>
    <w:rsid w:val="00C40E88"/>
    <w:rsid w:val="00C41206"/>
    <w:rsid w:val="00C41739"/>
    <w:rsid w:val="00C4175D"/>
    <w:rsid w:val="00C41B16"/>
    <w:rsid w:val="00C41FEF"/>
    <w:rsid w:val="00C42177"/>
    <w:rsid w:val="00C42310"/>
    <w:rsid w:val="00C42484"/>
    <w:rsid w:val="00C42EEA"/>
    <w:rsid w:val="00C42F72"/>
    <w:rsid w:val="00C4328D"/>
    <w:rsid w:val="00C43694"/>
    <w:rsid w:val="00C44190"/>
    <w:rsid w:val="00C44210"/>
    <w:rsid w:val="00C44229"/>
    <w:rsid w:val="00C442D5"/>
    <w:rsid w:val="00C44335"/>
    <w:rsid w:val="00C44BA6"/>
    <w:rsid w:val="00C44D3E"/>
    <w:rsid w:val="00C44D87"/>
    <w:rsid w:val="00C4511A"/>
    <w:rsid w:val="00C45139"/>
    <w:rsid w:val="00C4532F"/>
    <w:rsid w:val="00C45397"/>
    <w:rsid w:val="00C45480"/>
    <w:rsid w:val="00C45689"/>
    <w:rsid w:val="00C460AE"/>
    <w:rsid w:val="00C46542"/>
    <w:rsid w:val="00C472CB"/>
    <w:rsid w:val="00C47337"/>
    <w:rsid w:val="00C4763C"/>
    <w:rsid w:val="00C476DE"/>
    <w:rsid w:val="00C477B5"/>
    <w:rsid w:val="00C47D1D"/>
    <w:rsid w:val="00C47F4A"/>
    <w:rsid w:val="00C50326"/>
    <w:rsid w:val="00C50359"/>
    <w:rsid w:val="00C50448"/>
    <w:rsid w:val="00C509B0"/>
    <w:rsid w:val="00C51314"/>
    <w:rsid w:val="00C51345"/>
    <w:rsid w:val="00C515B4"/>
    <w:rsid w:val="00C51C7B"/>
    <w:rsid w:val="00C51CBA"/>
    <w:rsid w:val="00C5246A"/>
    <w:rsid w:val="00C5246C"/>
    <w:rsid w:val="00C52AD8"/>
    <w:rsid w:val="00C52CF5"/>
    <w:rsid w:val="00C52E7B"/>
    <w:rsid w:val="00C53152"/>
    <w:rsid w:val="00C53512"/>
    <w:rsid w:val="00C53954"/>
    <w:rsid w:val="00C53B9A"/>
    <w:rsid w:val="00C53E0E"/>
    <w:rsid w:val="00C54034"/>
    <w:rsid w:val="00C54213"/>
    <w:rsid w:val="00C5459F"/>
    <w:rsid w:val="00C545EC"/>
    <w:rsid w:val="00C54856"/>
    <w:rsid w:val="00C54899"/>
    <w:rsid w:val="00C54ABE"/>
    <w:rsid w:val="00C54ED6"/>
    <w:rsid w:val="00C563B5"/>
    <w:rsid w:val="00C5665B"/>
    <w:rsid w:val="00C567CB"/>
    <w:rsid w:val="00C56821"/>
    <w:rsid w:val="00C56880"/>
    <w:rsid w:val="00C57089"/>
    <w:rsid w:val="00C5742A"/>
    <w:rsid w:val="00C5783D"/>
    <w:rsid w:val="00C602C0"/>
    <w:rsid w:val="00C60568"/>
    <w:rsid w:val="00C60E8A"/>
    <w:rsid w:val="00C610E1"/>
    <w:rsid w:val="00C61122"/>
    <w:rsid w:val="00C612E0"/>
    <w:rsid w:val="00C6177B"/>
    <w:rsid w:val="00C620C9"/>
    <w:rsid w:val="00C62248"/>
    <w:rsid w:val="00C623F3"/>
    <w:rsid w:val="00C62A4D"/>
    <w:rsid w:val="00C62C92"/>
    <w:rsid w:val="00C63474"/>
    <w:rsid w:val="00C63BC1"/>
    <w:rsid w:val="00C64061"/>
    <w:rsid w:val="00C642AE"/>
    <w:rsid w:val="00C643A7"/>
    <w:rsid w:val="00C64628"/>
    <w:rsid w:val="00C647B9"/>
    <w:rsid w:val="00C648C0"/>
    <w:rsid w:val="00C651CF"/>
    <w:rsid w:val="00C65418"/>
    <w:rsid w:val="00C656C9"/>
    <w:rsid w:val="00C65F78"/>
    <w:rsid w:val="00C6603D"/>
    <w:rsid w:val="00C6616F"/>
    <w:rsid w:val="00C6647F"/>
    <w:rsid w:val="00C665EA"/>
    <w:rsid w:val="00C672A0"/>
    <w:rsid w:val="00C679D9"/>
    <w:rsid w:val="00C67CF1"/>
    <w:rsid w:val="00C7091E"/>
    <w:rsid w:val="00C70971"/>
    <w:rsid w:val="00C70CDC"/>
    <w:rsid w:val="00C70FC2"/>
    <w:rsid w:val="00C71147"/>
    <w:rsid w:val="00C7140C"/>
    <w:rsid w:val="00C715A7"/>
    <w:rsid w:val="00C7161E"/>
    <w:rsid w:val="00C716F9"/>
    <w:rsid w:val="00C718BA"/>
    <w:rsid w:val="00C72223"/>
    <w:rsid w:val="00C722E5"/>
    <w:rsid w:val="00C7266E"/>
    <w:rsid w:val="00C729BB"/>
    <w:rsid w:val="00C729F7"/>
    <w:rsid w:val="00C72D50"/>
    <w:rsid w:val="00C72D7C"/>
    <w:rsid w:val="00C72DB2"/>
    <w:rsid w:val="00C72EF5"/>
    <w:rsid w:val="00C730A5"/>
    <w:rsid w:val="00C735EF"/>
    <w:rsid w:val="00C736D9"/>
    <w:rsid w:val="00C739E4"/>
    <w:rsid w:val="00C73A5E"/>
    <w:rsid w:val="00C74621"/>
    <w:rsid w:val="00C74AA0"/>
    <w:rsid w:val="00C74B30"/>
    <w:rsid w:val="00C755B6"/>
    <w:rsid w:val="00C7564C"/>
    <w:rsid w:val="00C756FC"/>
    <w:rsid w:val="00C75D1A"/>
    <w:rsid w:val="00C75EFE"/>
    <w:rsid w:val="00C76203"/>
    <w:rsid w:val="00C7648B"/>
    <w:rsid w:val="00C765D2"/>
    <w:rsid w:val="00C76FA7"/>
    <w:rsid w:val="00C7782F"/>
    <w:rsid w:val="00C77EFB"/>
    <w:rsid w:val="00C802C8"/>
    <w:rsid w:val="00C80952"/>
    <w:rsid w:val="00C80AC6"/>
    <w:rsid w:val="00C81984"/>
    <w:rsid w:val="00C819F4"/>
    <w:rsid w:val="00C81C83"/>
    <w:rsid w:val="00C81CB0"/>
    <w:rsid w:val="00C81F62"/>
    <w:rsid w:val="00C82417"/>
    <w:rsid w:val="00C82891"/>
    <w:rsid w:val="00C832C2"/>
    <w:rsid w:val="00C83521"/>
    <w:rsid w:val="00C83677"/>
    <w:rsid w:val="00C8378F"/>
    <w:rsid w:val="00C8418B"/>
    <w:rsid w:val="00C845EB"/>
    <w:rsid w:val="00C84DFA"/>
    <w:rsid w:val="00C8506D"/>
    <w:rsid w:val="00C850DE"/>
    <w:rsid w:val="00C85BD2"/>
    <w:rsid w:val="00C85CB7"/>
    <w:rsid w:val="00C85ED8"/>
    <w:rsid w:val="00C860BE"/>
    <w:rsid w:val="00C867C6"/>
    <w:rsid w:val="00C86B45"/>
    <w:rsid w:val="00C86EB6"/>
    <w:rsid w:val="00C87028"/>
    <w:rsid w:val="00C87029"/>
    <w:rsid w:val="00C873BB"/>
    <w:rsid w:val="00C874BA"/>
    <w:rsid w:val="00C8791B"/>
    <w:rsid w:val="00C87EDF"/>
    <w:rsid w:val="00C900BA"/>
    <w:rsid w:val="00C9071E"/>
    <w:rsid w:val="00C90889"/>
    <w:rsid w:val="00C90D8F"/>
    <w:rsid w:val="00C90DF7"/>
    <w:rsid w:val="00C910A0"/>
    <w:rsid w:val="00C919B6"/>
    <w:rsid w:val="00C925F3"/>
    <w:rsid w:val="00C9271F"/>
    <w:rsid w:val="00C928D5"/>
    <w:rsid w:val="00C928EA"/>
    <w:rsid w:val="00C92D2D"/>
    <w:rsid w:val="00C9322F"/>
    <w:rsid w:val="00C932AF"/>
    <w:rsid w:val="00C935A5"/>
    <w:rsid w:val="00C93CC7"/>
    <w:rsid w:val="00C93FAC"/>
    <w:rsid w:val="00C941F6"/>
    <w:rsid w:val="00C942F9"/>
    <w:rsid w:val="00C944FC"/>
    <w:rsid w:val="00C94882"/>
    <w:rsid w:val="00C94B60"/>
    <w:rsid w:val="00C94DBF"/>
    <w:rsid w:val="00C9523C"/>
    <w:rsid w:val="00C95283"/>
    <w:rsid w:val="00C958B7"/>
    <w:rsid w:val="00C959B6"/>
    <w:rsid w:val="00C959EB"/>
    <w:rsid w:val="00C95A1F"/>
    <w:rsid w:val="00C95DFC"/>
    <w:rsid w:val="00C961EA"/>
    <w:rsid w:val="00C964CF"/>
    <w:rsid w:val="00C96DFD"/>
    <w:rsid w:val="00C976C5"/>
    <w:rsid w:val="00C9778C"/>
    <w:rsid w:val="00C97ADC"/>
    <w:rsid w:val="00C97C57"/>
    <w:rsid w:val="00CA0672"/>
    <w:rsid w:val="00CA0739"/>
    <w:rsid w:val="00CA09D8"/>
    <w:rsid w:val="00CA0C94"/>
    <w:rsid w:val="00CA0CB4"/>
    <w:rsid w:val="00CA0D57"/>
    <w:rsid w:val="00CA2173"/>
    <w:rsid w:val="00CA2275"/>
    <w:rsid w:val="00CA23BB"/>
    <w:rsid w:val="00CA25AE"/>
    <w:rsid w:val="00CA2782"/>
    <w:rsid w:val="00CA2A52"/>
    <w:rsid w:val="00CA2BDE"/>
    <w:rsid w:val="00CA2F4D"/>
    <w:rsid w:val="00CA3057"/>
    <w:rsid w:val="00CA331F"/>
    <w:rsid w:val="00CA33AF"/>
    <w:rsid w:val="00CA344F"/>
    <w:rsid w:val="00CA35DF"/>
    <w:rsid w:val="00CA37D6"/>
    <w:rsid w:val="00CA380A"/>
    <w:rsid w:val="00CA3B00"/>
    <w:rsid w:val="00CA3B6C"/>
    <w:rsid w:val="00CA4014"/>
    <w:rsid w:val="00CA40C0"/>
    <w:rsid w:val="00CA4136"/>
    <w:rsid w:val="00CA4574"/>
    <w:rsid w:val="00CA45E0"/>
    <w:rsid w:val="00CA4805"/>
    <w:rsid w:val="00CA4B12"/>
    <w:rsid w:val="00CA4C59"/>
    <w:rsid w:val="00CA54CB"/>
    <w:rsid w:val="00CA590A"/>
    <w:rsid w:val="00CA5990"/>
    <w:rsid w:val="00CA60B9"/>
    <w:rsid w:val="00CA63B7"/>
    <w:rsid w:val="00CA6F6C"/>
    <w:rsid w:val="00CA70CA"/>
    <w:rsid w:val="00CA7975"/>
    <w:rsid w:val="00CA7B30"/>
    <w:rsid w:val="00CA7D0E"/>
    <w:rsid w:val="00CB05DA"/>
    <w:rsid w:val="00CB0766"/>
    <w:rsid w:val="00CB0806"/>
    <w:rsid w:val="00CB097A"/>
    <w:rsid w:val="00CB1290"/>
    <w:rsid w:val="00CB1674"/>
    <w:rsid w:val="00CB171F"/>
    <w:rsid w:val="00CB1850"/>
    <w:rsid w:val="00CB1B11"/>
    <w:rsid w:val="00CB1BB7"/>
    <w:rsid w:val="00CB1EF2"/>
    <w:rsid w:val="00CB1FA6"/>
    <w:rsid w:val="00CB29AE"/>
    <w:rsid w:val="00CB2A95"/>
    <w:rsid w:val="00CB2CC5"/>
    <w:rsid w:val="00CB2D25"/>
    <w:rsid w:val="00CB2E32"/>
    <w:rsid w:val="00CB3315"/>
    <w:rsid w:val="00CB3690"/>
    <w:rsid w:val="00CB3953"/>
    <w:rsid w:val="00CB3C0B"/>
    <w:rsid w:val="00CB4095"/>
    <w:rsid w:val="00CB419E"/>
    <w:rsid w:val="00CB41B2"/>
    <w:rsid w:val="00CB44BD"/>
    <w:rsid w:val="00CB4526"/>
    <w:rsid w:val="00CB46D8"/>
    <w:rsid w:val="00CB489E"/>
    <w:rsid w:val="00CB5394"/>
    <w:rsid w:val="00CB54EA"/>
    <w:rsid w:val="00CB55F9"/>
    <w:rsid w:val="00CB6068"/>
    <w:rsid w:val="00CB6161"/>
    <w:rsid w:val="00CB6898"/>
    <w:rsid w:val="00CB6A4F"/>
    <w:rsid w:val="00CB6F58"/>
    <w:rsid w:val="00CB6F6E"/>
    <w:rsid w:val="00CB708A"/>
    <w:rsid w:val="00CB726F"/>
    <w:rsid w:val="00CB7277"/>
    <w:rsid w:val="00CC0415"/>
    <w:rsid w:val="00CC04D0"/>
    <w:rsid w:val="00CC0AE3"/>
    <w:rsid w:val="00CC0F32"/>
    <w:rsid w:val="00CC1B71"/>
    <w:rsid w:val="00CC1CB9"/>
    <w:rsid w:val="00CC20C4"/>
    <w:rsid w:val="00CC32AB"/>
    <w:rsid w:val="00CC3BF7"/>
    <w:rsid w:val="00CC4104"/>
    <w:rsid w:val="00CC41D1"/>
    <w:rsid w:val="00CC4395"/>
    <w:rsid w:val="00CC4412"/>
    <w:rsid w:val="00CC45AD"/>
    <w:rsid w:val="00CC47B8"/>
    <w:rsid w:val="00CC4812"/>
    <w:rsid w:val="00CC49D8"/>
    <w:rsid w:val="00CC4D92"/>
    <w:rsid w:val="00CC4EB2"/>
    <w:rsid w:val="00CC50D5"/>
    <w:rsid w:val="00CC534A"/>
    <w:rsid w:val="00CC539E"/>
    <w:rsid w:val="00CC55B4"/>
    <w:rsid w:val="00CC560C"/>
    <w:rsid w:val="00CC5BD9"/>
    <w:rsid w:val="00CC61E5"/>
    <w:rsid w:val="00CC6E4A"/>
    <w:rsid w:val="00CC6F73"/>
    <w:rsid w:val="00CC7937"/>
    <w:rsid w:val="00CC7AFD"/>
    <w:rsid w:val="00CC7C58"/>
    <w:rsid w:val="00CD044B"/>
    <w:rsid w:val="00CD0D41"/>
    <w:rsid w:val="00CD0D45"/>
    <w:rsid w:val="00CD14EA"/>
    <w:rsid w:val="00CD14EE"/>
    <w:rsid w:val="00CD15FB"/>
    <w:rsid w:val="00CD1B9F"/>
    <w:rsid w:val="00CD1C4E"/>
    <w:rsid w:val="00CD1C5C"/>
    <w:rsid w:val="00CD1EE5"/>
    <w:rsid w:val="00CD222E"/>
    <w:rsid w:val="00CD2275"/>
    <w:rsid w:val="00CD25B5"/>
    <w:rsid w:val="00CD2698"/>
    <w:rsid w:val="00CD26FA"/>
    <w:rsid w:val="00CD3218"/>
    <w:rsid w:val="00CD3275"/>
    <w:rsid w:val="00CD387F"/>
    <w:rsid w:val="00CD407E"/>
    <w:rsid w:val="00CD428A"/>
    <w:rsid w:val="00CD42FE"/>
    <w:rsid w:val="00CD45AC"/>
    <w:rsid w:val="00CD4659"/>
    <w:rsid w:val="00CD4802"/>
    <w:rsid w:val="00CD4F7A"/>
    <w:rsid w:val="00CD5558"/>
    <w:rsid w:val="00CD58FC"/>
    <w:rsid w:val="00CD5BF8"/>
    <w:rsid w:val="00CD60F6"/>
    <w:rsid w:val="00CD6C4B"/>
    <w:rsid w:val="00CD71CF"/>
    <w:rsid w:val="00CD72DE"/>
    <w:rsid w:val="00CD74E9"/>
    <w:rsid w:val="00CD77C1"/>
    <w:rsid w:val="00CD7E9B"/>
    <w:rsid w:val="00CE0296"/>
    <w:rsid w:val="00CE1502"/>
    <w:rsid w:val="00CE1A8B"/>
    <w:rsid w:val="00CE1B99"/>
    <w:rsid w:val="00CE209E"/>
    <w:rsid w:val="00CE2586"/>
    <w:rsid w:val="00CE2971"/>
    <w:rsid w:val="00CE2F52"/>
    <w:rsid w:val="00CE36E1"/>
    <w:rsid w:val="00CE392B"/>
    <w:rsid w:val="00CE3CD9"/>
    <w:rsid w:val="00CE42CA"/>
    <w:rsid w:val="00CE4463"/>
    <w:rsid w:val="00CE44E6"/>
    <w:rsid w:val="00CE4C2C"/>
    <w:rsid w:val="00CE4DCC"/>
    <w:rsid w:val="00CE4FB2"/>
    <w:rsid w:val="00CE52E0"/>
    <w:rsid w:val="00CE5433"/>
    <w:rsid w:val="00CE6172"/>
    <w:rsid w:val="00CE709D"/>
    <w:rsid w:val="00CE7B87"/>
    <w:rsid w:val="00CF03A2"/>
    <w:rsid w:val="00CF084E"/>
    <w:rsid w:val="00CF0858"/>
    <w:rsid w:val="00CF0A71"/>
    <w:rsid w:val="00CF0E57"/>
    <w:rsid w:val="00CF1051"/>
    <w:rsid w:val="00CF1D84"/>
    <w:rsid w:val="00CF1DC0"/>
    <w:rsid w:val="00CF2060"/>
    <w:rsid w:val="00CF20D2"/>
    <w:rsid w:val="00CF23E9"/>
    <w:rsid w:val="00CF269C"/>
    <w:rsid w:val="00CF276F"/>
    <w:rsid w:val="00CF27FB"/>
    <w:rsid w:val="00CF381D"/>
    <w:rsid w:val="00CF3D46"/>
    <w:rsid w:val="00CF439B"/>
    <w:rsid w:val="00CF4D3D"/>
    <w:rsid w:val="00CF4DB7"/>
    <w:rsid w:val="00CF51F8"/>
    <w:rsid w:val="00CF5548"/>
    <w:rsid w:val="00CF607B"/>
    <w:rsid w:val="00CF6114"/>
    <w:rsid w:val="00CF615C"/>
    <w:rsid w:val="00CF62AE"/>
    <w:rsid w:val="00CF62BD"/>
    <w:rsid w:val="00CF65C7"/>
    <w:rsid w:val="00CF6A16"/>
    <w:rsid w:val="00CF6A48"/>
    <w:rsid w:val="00CF6B74"/>
    <w:rsid w:val="00CF7233"/>
    <w:rsid w:val="00CF762F"/>
    <w:rsid w:val="00CF7B39"/>
    <w:rsid w:val="00D00234"/>
    <w:rsid w:val="00D00A1F"/>
    <w:rsid w:val="00D01258"/>
    <w:rsid w:val="00D01466"/>
    <w:rsid w:val="00D01CE2"/>
    <w:rsid w:val="00D01E08"/>
    <w:rsid w:val="00D026FB"/>
    <w:rsid w:val="00D02C80"/>
    <w:rsid w:val="00D02D0C"/>
    <w:rsid w:val="00D03441"/>
    <w:rsid w:val="00D03F40"/>
    <w:rsid w:val="00D04CE3"/>
    <w:rsid w:val="00D0551A"/>
    <w:rsid w:val="00D05651"/>
    <w:rsid w:val="00D0589F"/>
    <w:rsid w:val="00D05BA1"/>
    <w:rsid w:val="00D05F2A"/>
    <w:rsid w:val="00D063D9"/>
    <w:rsid w:val="00D0656D"/>
    <w:rsid w:val="00D06A92"/>
    <w:rsid w:val="00D06F86"/>
    <w:rsid w:val="00D071F5"/>
    <w:rsid w:val="00D073EF"/>
    <w:rsid w:val="00D07908"/>
    <w:rsid w:val="00D0791C"/>
    <w:rsid w:val="00D10570"/>
    <w:rsid w:val="00D112AE"/>
    <w:rsid w:val="00D114A1"/>
    <w:rsid w:val="00D11847"/>
    <w:rsid w:val="00D12189"/>
    <w:rsid w:val="00D12276"/>
    <w:rsid w:val="00D126D1"/>
    <w:rsid w:val="00D126ED"/>
    <w:rsid w:val="00D12727"/>
    <w:rsid w:val="00D12821"/>
    <w:rsid w:val="00D12DDE"/>
    <w:rsid w:val="00D13A96"/>
    <w:rsid w:val="00D13E9C"/>
    <w:rsid w:val="00D1409E"/>
    <w:rsid w:val="00D148A9"/>
    <w:rsid w:val="00D14B61"/>
    <w:rsid w:val="00D1529A"/>
    <w:rsid w:val="00D15353"/>
    <w:rsid w:val="00D1552D"/>
    <w:rsid w:val="00D15A95"/>
    <w:rsid w:val="00D15ED2"/>
    <w:rsid w:val="00D15EE7"/>
    <w:rsid w:val="00D16117"/>
    <w:rsid w:val="00D16156"/>
    <w:rsid w:val="00D16373"/>
    <w:rsid w:val="00D16720"/>
    <w:rsid w:val="00D173E2"/>
    <w:rsid w:val="00D17837"/>
    <w:rsid w:val="00D179CC"/>
    <w:rsid w:val="00D17D3E"/>
    <w:rsid w:val="00D17FC3"/>
    <w:rsid w:val="00D2020D"/>
    <w:rsid w:val="00D204E5"/>
    <w:rsid w:val="00D21644"/>
    <w:rsid w:val="00D217E5"/>
    <w:rsid w:val="00D2180A"/>
    <w:rsid w:val="00D21991"/>
    <w:rsid w:val="00D2199B"/>
    <w:rsid w:val="00D22C93"/>
    <w:rsid w:val="00D22E72"/>
    <w:rsid w:val="00D231BD"/>
    <w:rsid w:val="00D23A17"/>
    <w:rsid w:val="00D24241"/>
    <w:rsid w:val="00D243EC"/>
    <w:rsid w:val="00D24AE9"/>
    <w:rsid w:val="00D24BD8"/>
    <w:rsid w:val="00D25152"/>
    <w:rsid w:val="00D25320"/>
    <w:rsid w:val="00D25350"/>
    <w:rsid w:val="00D2568D"/>
    <w:rsid w:val="00D257C1"/>
    <w:rsid w:val="00D25813"/>
    <w:rsid w:val="00D258D7"/>
    <w:rsid w:val="00D26021"/>
    <w:rsid w:val="00D2622A"/>
    <w:rsid w:val="00D26510"/>
    <w:rsid w:val="00D26672"/>
    <w:rsid w:val="00D27DC4"/>
    <w:rsid w:val="00D27FE8"/>
    <w:rsid w:val="00D30123"/>
    <w:rsid w:val="00D30175"/>
    <w:rsid w:val="00D30529"/>
    <w:rsid w:val="00D30635"/>
    <w:rsid w:val="00D3065D"/>
    <w:rsid w:val="00D30660"/>
    <w:rsid w:val="00D3072B"/>
    <w:rsid w:val="00D30D3A"/>
    <w:rsid w:val="00D30F86"/>
    <w:rsid w:val="00D30FD6"/>
    <w:rsid w:val="00D31508"/>
    <w:rsid w:val="00D317F9"/>
    <w:rsid w:val="00D31D8F"/>
    <w:rsid w:val="00D31EF5"/>
    <w:rsid w:val="00D328ED"/>
    <w:rsid w:val="00D32A36"/>
    <w:rsid w:val="00D330B9"/>
    <w:rsid w:val="00D33211"/>
    <w:rsid w:val="00D33312"/>
    <w:rsid w:val="00D336D6"/>
    <w:rsid w:val="00D33C73"/>
    <w:rsid w:val="00D340C0"/>
    <w:rsid w:val="00D3429A"/>
    <w:rsid w:val="00D34429"/>
    <w:rsid w:val="00D346CD"/>
    <w:rsid w:val="00D346E9"/>
    <w:rsid w:val="00D34EA1"/>
    <w:rsid w:val="00D3524B"/>
    <w:rsid w:val="00D35936"/>
    <w:rsid w:val="00D3628E"/>
    <w:rsid w:val="00D36547"/>
    <w:rsid w:val="00D36A0B"/>
    <w:rsid w:val="00D36EBC"/>
    <w:rsid w:val="00D37574"/>
    <w:rsid w:val="00D4002F"/>
    <w:rsid w:val="00D401CF"/>
    <w:rsid w:val="00D4029E"/>
    <w:rsid w:val="00D402A2"/>
    <w:rsid w:val="00D40379"/>
    <w:rsid w:val="00D40521"/>
    <w:rsid w:val="00D4072F"/>
    <w:rsid w:val="00D410D5"/>
    <w:rsid w:val="00D41198"/>
    <w:rsid w:val="00D41897"/>
    <w:rsid w:val="00D418A2"/>
    <w:rsid w:val="00D41D4B"/>
    <w:rsid w:val="00D41F49"/>
    <w:rsid w:val="00D41FA0"/>
    <w:rsid w:val="00D424F5"/>
    <w:rsid w:val="00D42B46"/>
    <w:rsid w:val="00D42BA4"/>
    <w:rsid w:val="00D434BC"/>
    <w:rsid w:val="00D43AB4"/>
    <w:rsid w:val="00D43DB4"/>
    <w:rsid w:val="00D43EA8"/>
    <w:rsid w:val="00D444E6"/>
    <w:rsid w:val="00D446CD"/>
    <w:rsid w:val="00D447F0"/>
    <w:rsid w:val="00D44BF6"/>
    <w:rsid w:val="00D44DED"/>
    <w:rsid w:val="00D44F99"/>
    <w:rsid w:val="00D45171"/>
    <w:rsid w:val="00D45521"/>
    <w:rsid w:val="00D455D1"/>
    <w:rsid w:val="00D4652E"/>
    <w:rsid w:val="00D467FE"/>
    <w:rsid w:val="00D46A8C"/>
    <w:rsid w:val="00D46EF3"/>
    <w:rsid w:val="00D470F3"/>
    <w:rsid w:val="00D47196"/>
    <w:rsid w:val="00D476B7"/>
    <w:rsid w:val="00D478DE"/>
    <w:rsid w:val="00D47BDE"/>
    <w:rsid w:val="00D47CBE"/>
    <w:rsid w:val="00D47EF2"/>
    <w:rsid w:val="00D5020C"/>
    <w:rsid w:val="00D50C6C"/>
    <w:rsid w:val="00D50C6D"/>
    <w:rsid w:val="00D50DC5"/>
    <w:rsid w:val="00D50DF6"/>
    <w:rsid w:val="00D5103A"/>
    <w:rsid w:val="00D51267"/>
    <w:rsid w:val="00D51721"/>
    <w:rsid w:val="00D51823"/>
    <w:rsid w:val="00D518BC"/>
    <w:rsid w:val="00D51954"/>
    <w:rsid w:val="00D51DF7"/>
    <w:rsid w:val="00D52125"/>
    <w:rsid w:val="00D52230"/>
    <w:rsid w:val="00D52275"/>
    <w:rsid w:val="00D526B9"/>
    <w:rsid w:val="00D5289F"/>
    <w:rsid w:val="00D52BB0"/>
    <w:rsid w:val="00D52C78"/>
    <w:rsid w:val="00D532D8"/>
    <w:rsid w:val="00D53418"/>
    <w:rsid w:val="00D53E0D"/>
    <w:rsid w:val="00D543CE"/>
    <w:rsid w:val="00D553F4"/>
    <w:rsid w:val="00D554E5"/>
    <w:rsid w:val="00D55842"/>
    <w:rsid w:val="00D560F6"/>
    <w:rsid w:val="00D568C8"/>
    <w:rsid w:val="00D568E9"/>
    <w:rsid w:val="00D56C36"/>
    <w:rsid w:val="00D573AC"/>
    <w:rsid w:val="00D57C52"/>
    <w:rsid w:val="00D602A1"/>
    <w:rsid w:val="00D603B2"/>
    <w:rsid w:val="00D60595"/>
    <w:rsid w:val="00D60904"/>
    <w:rsid w:val="00D60917"/>
    <w:rsid w:val="00D61045"/>
    <w:rsid w:val="00D611B9"/>
    <w:rsid w:val="00D61878"/>
    <w:rsid w:val="00D6189C"/>
    <w:rsid w:val="00D61911"/>
    <w:rsid w:val="00D61BCA"/>
    <w:rsid w:val="00D623DD"/>
    <w:rsid w:val="00D624BF"/>
    <w:rsid w:val="00D62ABF"/>
    <w:rsid w:val="00D6301B"/>
    <w:rsid w:val="00D630FB"/>
    <w:rsid w:val="00D6327A"/>
    <w:rsid w:val="00D633BF"/>
    <w:rsid w:val="00D63BE3"/>
    <w:rsid w:val="00D63D19"/>
    <w:rsid w:val="00D63E3C"/>
    <w:rsid w:val="00D63F3D"/>
    <w:rsid w:val="00D647B9"/>
    <w:rsid w:val="00D64997"/>
    <w:rsid w:val="00D64B89"/>
    <w:rsid w:val="00D6504D"/>
    <w:rsid w:val="00D65251"/>
    <w:rsid w:val="00D65941"/>
    <w:rsid w:val="00D65AE6"/>
    <w:rsid w:val="00D65C8F"/>
    <w:rsid w:val="00D65DCA"/>
    <w:rsid w:val="00D66B7A"/>
    <w:rsid w:val="00D66E47"/>
    <w:rsid w:val="00D67458"/>
    <w:rsid w:val="00D67CDE"/>
    <w:rsid w:val="00D7073B"/>
    <w:rsid w:val="00D70DB7"/>
    <w:rsid w:val="00D70E7F"/>
    <w:rsid w:val="00D70F55"/>
    <w:rsid w:val="00D70F93"/>
    <w:rsid w:val="00D7104E"/>
    <w:rsid w:val="00D710C0"/>
    <w:rsid w:val="00D71452"/>
    <w:rsid w:val="00D716D2"/>
    <w:rsid w:val="00D71A17"/>
    <w:rsid w:val="00D72628"/>
    <w:rsid w:val="00D72876"/>
    <w:rsid w:val="00D729A9"/>
    <w:rsid w:val="00D72B39"/>
    <w:rsid w:val="00D72C5C"/>
    <w:rsid w:val="00D7392F"/>
    <w:rsid w:val="00D73DA5"/>
    <w:rsid w:val="00D740B1"/>
    <w:rsid w:val="00D75291"/>
    <w:rsid w:val="00D7530A"/>
    <w:rsid w:val="00D75715"/>
    <w:rsid w:val="00D75911"/>
    <w:rsid w:val="00D76636"/>
    <w:rsid w:val="00D76EEA"/>
    <w:rsid w:val="00D7706E"/>
    <w:rsid w:val="00D77355"/>
    <w:rsid w:val="00D77795"/>
    <w:rsid w:val="00D77B04"/>
    <w:rsid w:val="00D77B58"/>
    <w:rsid w:val="00D77BA0"/>
    <w:rsid w:val="00D80217"/>
    <w:rsid w:val="00D804DB"/>
    <w:rsid w:val="00D8071F"/>
    <w:rsid w:val="00D8094F"/>
    <w:rsid w:val="00D80DEE"/>
    <w:rsid w:val="00D80F52"/>
    <w:rsid w:val="00D81015"/>
    <w:rsid w:val="00D812CE"/>
    <w:rsid w:val="00D816F5"/>
    <w:rsid w:val="00D81A5C"/>
    <w:rsid w:val="00D82083"/>
    <w:rsid w:val="00D82982"/>
    <w:rsid w:val="00D82ED7"/>
    <w:rsid w:val="00D83381"/>
    <w:rsid w:val="00D836EC"/>
    <w:rsid w:val="00D83984"/>
    <w:rsid w:val="00D83B4E"/>
    <w:rsid w:val="00D845DE"/>
    <w:rsid w:val="00D84AE2"/>
    <w:rsid w:val="00D84CDA"/>
    <w:rsid w:val="00D85551"/>
    <w:rsid w:val="00D85885"/>
    <w:rsid w:val="00D85E09"/>
    <w:rsid w:val="00D866B3"/>
    <w:rsid w:val="00D86B7D"/>
    <w:rsid w:val="00D86ECB"/>
    <w:rsid w:val="00D870F5"/>
    <w:rsid w:val="00D87B6D"/>
    <w:rsid w:val="00D87C80"/>
    <w:rsid w:val="00D87E31"/>
    <w:rsid w:val="00D87FFD"/>
    <w:rsid w:val="00D90304"/>
    <w:rsid w:val="00D904D0"/>
    <w:rsid w:val="00D9074C"/>
    <w:rsid w:val="00D90D38"/>
    <w:rsid w:val="00D916A4"/>
    <w:rsid w:val="00D91813"/>
    <w:rsid w:val="00D91D47"/>
    <w:rsid w:val="00D920C2"/>
    <w:rsid w:val="00D9291E"/>
    <w:rsid w:val="00D92A77"/>
    <w:rsid w:val="00D9313B"/>
    <w:rsid w:val="00D9314A"/>
    <w:rsid w:val="00D932FB"/>
    <w:rsid w:val="00D935E5"/>
    <w:rsid w:val="00D937F8"/>
    <w:rsid w:val="00D939DB"/>
    <w:rsid w:val="00D93AC4"/>
    <w:rsid w:val="00D93EEB"/>
    <w:rsid w:val="00D948BC"/>
    <w:rsid w:val="00D94ACF"/>
    <w:rsid w:val="00D94B78"/>
    <w:rsid w:val="00D954F4"/>
    <w:rsid w:val="00D95599"/>
    <w:rsid w:val="00D95791"/>
    <w:rsid w:val="00D95BAB"/>
    <w:rsid w:val="00D95C3B"/>
    <w:rsid w:val="00D95FF8"/>
    <w:rsid w:val="00D97566"/>
    <w:rsid w:val="00D97602"/>
    <w:rsid w:val="00D97B47"/>
    <w:rsid w:val="00D97DD0"/>
    <w:rsid w:val="00D97F3F"/>
    <w:rsid w:val="00DA006E"/>
    <w:rsid w:val="00DA01C8"/>
    <w:rsid w:val="00DA02B5"/>
    <w:rsid w:val="00DA0544"/>
    <w:rsid w:val="00DA0BB4"/>
    <w:rsid w:val="00DA0CC7"/>
    <w:rsid w:val="00DA104A"/>
    <w:rsid w:val="00DA1466"/>
    <w:rsid w:val="00DA1BA6"/>
    <w:rsid w:val="00DA24E1"/>
    <w:rsid w:val="00DA2718"/>
    <w:rsid w:val="00DA27A5"/>
    <w:rsid w:val="00DA2866"/>
    <w:rsid w:val="00DA2AD9"/>
    <w:rsid w:val="00DA2C1A"/>
    <w:rsid w:val="00DA2CDB"/>
    <w:rsid w:val="00DA2DDA"/>
    <w:rsid w:val="00DA35AF"/>
    <w:rsid w:val="00DA3AEB"/>
    <w:rsid w:val="00DA3C30"/>
    <w:rsid w:val="00DA3D50"/>
    <w:rsid w:val="00DA4353"/>
    <w:rsid w:val="00DA47A6"/>
    <w:rsid w:val="00DA5002"/>
    <w:rsid w:val="00DA56EB"/>
    <w:rsid w:val="00DA57A9"/>
    <w:rsid w:val="00DA5C9D"/>
    <w:rsid w:val="00DA5CB7"/>
    <w:rsid w:val="00DA5D49"/>
    <w:rsid w:val="00DA5D8A"/>
    <w:rsid w:val="00DA5FFF"/>
    <w:rsid w:val="00DA6025"/>
    <w:rsid w:val="00DA60CA"/>
    <w:rsid w:val="00DA623B"/>
    <w:rsid w:val="00DA6525"/>
    <w:rsid w:val="00DA6A8D"/>
    <w:rsid w:val="00DA6D0D"/>
    <w:rsid w:val="00DA6D0E"/>
    <w:rsid w:val="00DA6DF3"/>
    <w:rsid w:val="00DA6E4D"/>
    <w:rsid w:val="00DA6F82"/>
    <w:rsid w:val="00DA759B"/>
    <w:rsid w:val="00DA7B2D"/>
    <w:rsid w:val="00DA7E39"/>
    <w:rsid w:val="00DA7EB2"/>
    <w:rsid w:val="00DA7F19"/>
    <w:rsid w:val="00DB0180"/>
    <w:rsid w:val="00DB04E4"/>
    <w:rsid w:val="00DB064A"/>
    <w:rsid w:val="00DB065C"/>
    <w:rsid w:val="00DB068B"/>
    <w:rsid w:val="00DB0F0E"/>
    <w:rsid w:val="00DB119F"/>
    <w:rsid w:val="00DB1750"/>
    <w:rsid w:val="00DB175A"/>
    <w:rsid w:val="00DB20B6"/>
    <w:rsid w:val="00DB2254"/>
    <w:rsid w:val="00DB2318"/>
    <w:rsid w:val="00DB240D"/>
    <w:rsid w:val="00DB2BBF"/>
    <w:rsid w:val="00DB2CFF"/>
    <w:rsid w:val="00DB3025"/>
    <w:rsid w:val="00DB34B0"/>
    <w:rsid w:val="00DB380F"/>
    <w:rsid w:val="00DB3A5B"/>
    <w:rsid w:val="00DB3BA8"/>
    <w:rsid w:val="00DB3D27"/>
    <w:rsid w:val="00DB3EEE"/>
    <w:rsid w:val="00DB43B7"/>
    <w:rsid w:val="00DB4908"/>
    <w:rsid w:val="00DB4FF1"/>
    <w:rsid w:val="00DB533D"/>
    <w:rsid w:val="00DB58A4"/>
    <w:rsid w:val="00DB5B1F"/>
    <w:rsid w:val="00DB5DB9"/>
    <w:rsid w:val="00DB5E04"/>
    <w:rsid w:val="00DB66BD"/>
    <w:rsid w:val="00DB6B12"/>
    <w:rsid w:val="00DB6E1F"/>
    <w:rsid w:val="00DB6FB6"/>
    <w:rsid w:val="00DB7472"/>
    <w:rsid w:val="00DB7825"/>
    <w:rsid w:val="00DB7A7D"/>
    <w:rsid w:val="00DB7EF0"/>
    <w:rsid w:val="00DC03AF"/>
    <w:rsid w:val="00DC044E"/>
    <w:rsid w:val="00DC0A5C"/>
    <w:rsid w:val="00DC0B5C"/>
    <w:rsid w:val="00DC0D2C"/>
    <w:rsid w:val="00DC0EBC"/>
    <w:rsid w:val="00DC0F08"/>
    <w:rsid w:val="00DC18B4"/>
    <w:rsid w:val="00DC1C7F"/>
    <w:rsid w:val="00DC1CDC"/>
    <w:rsid w:val="00DC2195"/>
    <w:rsid w:val="00DC3178"/>
    <w:rsid w:val="00DC3222"/>
    <w:rsid w:val="00DC38B6"/>
    <w:rsid w:val="00DC3E2D"/>
    <w:rsid w:val="00DC4193"/>
    <w:rsid w:val="00DC43E7"/>
    <w:rsid w:val="00DC44E2"/>
    <w:rsid w:val="00DC4A58"/>
    <w:rsid w:val="00DC4CC1"/>
    <w:rsid w:val="00DC5747"/>
    <w:rsid w:val="00DC5921"/>
    <w:rsid w:val="00DC5A36"/>
    <w:rsid w:val="00DC6375"/>
    <w:rsid w:val="00DC65AD"/>
    <w:rsid w:val="00DC6973"/>
    <w:rsid w:val="00DC6B1B"/>
    <w:rsid w:val="00DC6E4B"/>
    <w:rsid w:val="00DC6ED6"/>
    <w:rsid w:val="00DC766A"/>
    <w:rsid w:val="00DC791D"/>
    <w:rsid w:val="00DC7CB7"/>
    <w:rsid w:val="00DC7E8C"/>
    <w:rsid w:val="00DC7FF3"/>
    <w:rsid w:val="00DD00D8"/>
    <w:rsid w:val="00DD0686"/>
    <w:rsid w:val="00DD0F49"/>
    <w:rsid w:val="00DD15ED"/>
    <w:rsid w:val="00DD19AE"/>
    <w:rsid w:val="00DD1C53"/>
    <w:rsid w:val="00DD1FBB"/>
    <w:rsid w:val="00DD1FCA"/>
    <w:rsid w:val="00DD2634"/>
    <w:rsid w:val="00DD26F9"/>
    <w:rsid w:val="00DD281A"/>
    <w:rsid w:val="00DD2947"/>
    <w:rsid w:val="00DD2F7C"/>
    <w:rsid w:val="00DD2F95"/>
    <w:rsid w:val="00DD2FE5"/>
    <w:rsid w:val="00DD36E4"/>
    <w:rsid w:val="00DD3D52"/>
    <w:rsid w:val="00DD3F14"/>
    <w:rsid w:val="00DD3F48"/>
    <w:rsid w:val="00DD45B9"/>
    <w:rsid w:val="00DD48E5"/>
    <w:rsid w:val="00DD5189"/>
    <w:rsid w:val="00DD51D3"/>
    <w:rsid w:val="00DD5454"/>
    <w:rsid w:val="00DD56EC"/>
    <w:rsid w:val="00DD57EC"/>
    <w:rsid w:val="00DD5885"/>
    <w:rsid w:val="00DD60D2"/>
    <w:rsid w:val="00DD6208"/>
    <w:rsid w:val="00DD666F"/>
    <w:rsid w:val="00DD66AA"/>
    <w:rsid w:val="00DD66E8"/>
    <w:rsid w:val="00DD69C1"/>
    <w:rsid w:val="00DD69ED"/>
    <w:rsid w:val="00DD6B80"/>
    <w:rsid w:val="00DD6BA5"/>
    <w:rsid w:val="00DD7355"/>
    <w:rsid w:val="00DD7597"/>
    <w:rsid w:val="00DD762C"/>
    <w:rsid w:val="00DD7649"/>
    <w:rsid w:val="00DD7798"/>
    <w:rsid w:val="00DD7C08"/>
    <w:rsid w:val="00DE074B"/>
    <w:rsid w:val="00DE0BF6"/>
    <w:rsid w:val="00DE1311"/>
    <w:rsid w:val="00DE131F"/>
    <w:rsid w:val="00DE1577"/>
    <w:rsid w:val="00DE1E19"/>
    <w:rsid w:val="00DE1E72"/>
    <w:rsid w:val="00DE2123"/>
    <w:rsid w:val="00DE229B"/>
    <w:rsid w:val="00DE24BD"/>
    <w:rsid w:val="00DE3051"/>
    <w:rsid w:val="00DE33ED"/>
    <w:rsid w:val="00DE3790"/>
    <w:rsid w:val="00DE3960"/>
    <w:rsid w:val="00DE4540"/>
    <w:rsid w:val="00DE48FC"/>
    <w:rsid w:val="00DE49EA"/>
    <w:rsid w:val="00DE4DFB"/>
    <w:rsid w:val="00DE4F39"/>
    <w:rsid w:val="00DE52E7"/>
    <w:rsid w:val="00DE57BC"/>
    <w:rsid w:val="00DE5ADD"/>
    <w:rsid w:val="00DE6254"/>
    <w:rsid w:val="00DE628D"/>
    <w:rsid w:val="00DE6535"/>
    <w:rsid w:val="00DE657C"/>
    <w:rsid w:val="00DE67E4"/>
    <w:rsid w:val="00DE6A6C"/>
    <w:rsid w:val="00DE6B4C"/>
    <w:rsid w:val="00DE6F86"/>
    <w:rsid w:val="00DE70F3"/>
    <w:rsid w:val="00DE7192"/>
    <w:rsid w:val="00DF1141"/>
    <w:rsid w:val="00DF14E7"/>
    <w:rsid w:val="00DF193E"/>
    <w:rsid w:val="00DF1BA6"/>
    <w:rsid w:val="00DF1E7B"/>
    <w:rsid w:val="00DF219D"/>
    <w:rsid w:val="00DF33DC"/>
    <w:rsid w:val="00DF3415"/>
    <w:rsid w:val="00DF37D7"/>
    <w:rsid w:val="00DF398F"/>
    <w:rsid w:val="00DF3AA8"/>
    <w:rsid w:val="00DF3BC0"/>
    <w:rsid w:val="00DF3CB5"/>
    <w:rsid w:val="00DF3F24"/>
    <w:rsid w:val="00DF401B"/>
    <w:rsid w:val="00DF424A"/>
    <w:rsid w:val="00DF437E"/>
    <w:rsid w:val="00DF48F9"/>
    <w:rsid w:val="00DF4C22"/>
    <w:rsid w:val="00DF4CB5"/>
    <w:rsid w:val="00DF4F85"/>
    <w:rsid w:val="00DF5173"/>
    <w:rsid w:val="00DF553D"/>
    <w:rsid w:val="00DF55B6"/>
    <w:rsid w:val="00DF5818"/>
    <w:rsid w:val="00DF5B33"/>
    <w:rsid w:val="00DF5CD8"/>
    <w:rsid w:val="00DF5D72"/>
    <w:rsid w:val="00DF61DF"/>
    <w:rsid w:val="00DF6A1F"/>
    <w:rsid w:val="00DF6B78"/>
    <w:rsid w:val="00DF7082"/>
    <w:rsid w:val="00DF709E"/>
    <w:rsid w:val="00DF71B1"/>
    <w:rsid w:val="00DF759A"/>
    <w:rsid w:val="00DF7F12"/>
    <w:rsid w:val="00E0002D"/>
    <w:rsid w:val="00E001AC"/>
    <w:rsid w:val="00E003C6"/>
    <w:rsid w:val="00E007B1"/>
    <w:rsid w:val="00E0095F"/>
    <w:rsid w:val="00E00CC1"/>
    <w:rsid w:val="00E00EF6"/>
    <w:rsid w:val="00E00FF4"/>
    <w:rsid w:val="00E01225"/>
    <w:rsid w:val="00E01476"/>
    <w:rsid w:val="00E017EC"/>
    <w:rsid w:val="00E018DC"/>
    <w:rsid w:val="00E01AC8"/>
    <w:rsid w:val="00E02326"/>
    <w:rsid w:val="00E02516"/>
    <w:rsid w:val="00E02A4C"/>
    <w:rsid w:val="00E02B96"/>
    <w:rsid w:val="00E02EF4"/>
    <w:rsid w:val="00E02FA2"/>
    <w:rsid w:val="00E0311D"/>
    <w:rsid w:val="00E0331A"/>
    <w:rsid w:val="00E0343C"/>
    <w:rsid w:val="00E03638"/>
    <w:rsid w:val="00E03AF5"/>
    <w:rsid w:val="00E04254"/>
    <w:rsid w:val="00E04291"/>
    <w:rsid w:val="00E04333"/>
    <w:rsid w:val="00E04965"/>
    <w:rsid w:val="00E04A1A"/>
    <w:rsid w:val="00E05116"/>
    <w:rsid w:val="00E05131"/>
    <w:rsid w:val="00E052F1"/>
    <w:rsid w:val="00E05AE5"/>
    <w:rsid w:val="00E05AEA"/>
    <w:rsid w:val="00E05D41"/>
    <w:rsid w:val="00E068A7"/>
    <w:rsid w:val="00E06CB8"/>
    <w:rsid w:val="00E06CD7"/>
    <w:rsid w:val="00E06E7F"/>
    <w:rsid w:val="00E06FCE"/>
    <w:rsid w:val="00E07ABC"/>
    <w:rsid w:val="00E07C03"/>
    <w:rsid w:val="00E07E5E"/>
    <w:rsid w:val="00E101FF"/>
    <w:rsid w:val="00E109BD"/>
    <w:rsid w:val="00E11226"/>
    <w:rsid w:val="00E11929"/>
    <w:rsid w:val="00E11957"/>
    <w:rsid w:val="00E11C86"/>
    <w:rsid w:val="00E12050"/>
    <w:rsid w:val="00E1218C"/>
    <w:rsid w:val="00E12761"/>
    <w:rsid w:val="00E128BC"/>
    <w:rsid w:val="00E12959"/>
    <w:rsid w:val="00E12D51"/>
    <w:rsid w:val="00E12FED"/>
    <w:rsid w:val="00E13123"/>
    <w:rsid w:val="00E137E6"/>
    <w:rsid w:val="00E13912"/>
    <w:rsid w:val="00E13E9E"/>
    <w:rsid w:val="00E14055"/>
    <w:rsid w:val="00E14228"/>
    <w:rsid w:val="00E144E8"/>
    <w:rsid w:val="00E14528"/>
    <w:rsid w:val="00E14842"/>
    <w:rsid w:val="00E14895"/>
    <w:rsid w:val="00E14CCB"/>
    <w:rsid w:val="00E14DA3"/>
    <w:rsid w:val="00E14F60"/>
    <w:rsid w:val="00E15572"/>
    <w:rsid w:val="00E158FA"/>
    <w:rsid w:val="00E15B4A"/>
    <w:rsid w:val="00E15C0A"/>
    <w:rsid w:val="00E15D48"/>
    <w:rsid w:val="00E163FD"/>
    <w:rsid w:val="00E1695F"/>
    <w:rsid w:val="00E16F34"/>
    <w:rsid w:val="00E17089"/>
    <w:rsid w:val="00E170B4"/>
    <w:rsid w:val="00E171A9"/>
    <w:rsid w:val="00E179A6"/>
    <w:rsid w:val="00E17AC0"/>
    <w:rsid w:val="00E17B90"/>
    <w:rsid w:val="00E17C69"/>
    <w:rsid w:val="00E2026E"/>
    <w:rsid w:val="00E20BBA"/>
    <w:rsid w:val="00E20C67"/>
    <w:rsid w:val="00E20E53"/>
    <w:rsid w:val="00E20E5E"/>
    <w:rsid w:val="00E210FD"/>
    <w:rsid w:val="00E216AE"/>
    <w:rsid w:val="00E21F18"/>
    <w:rsid w:val="00E22394"/>
    <w:rsid w:val="00E2263F"/>
    <w:rsid w:val="00E22784"/>
    <w:rsid w:val="00E227C1"/>
    <w:rsid w:val="00E22924"/>
    <w:rsid w:val="00E22B42"/>
    <w:rsid w:val="00E233AC"/>
    <w:rsid w:val="00E23853"/>
    <w:rsid w:val="00E23981"/>
    <w:rsid w:val="00E239E7"/>
    <w:rsid w:val="00E23F3D"/>
    <w:rsid w:val="00E243FC"/>
    <w:rsid w:val="00E245E4"/>
    <w:rsid w:val="00E2495E"/>
    <w:rsid w:val="00E252F6"/>
    <w:rsid w:val="00E256BC"/>
    <w:rsid w:val="00E25AC7"/>
    <w:rsid w:val="00E26232"/>
    <w:rsid w:val="00E26398"/>
    <w:rsid w:val="00E26975"/>
    <w:rsid w:val="00E269DB"/>
    <w:rsid w:val="00E26B71"/>
    <w:rsid w:val="00E26F22"/>
    <w:rsid w:val="00E270B2"/>
    <w:rsid w:val="00E27107"/>
    <w:rsid w:val="00E27323"/>
    <w:rsid w:val="00E27C9C"/>
    <w:rsid w:val="00E27DC4"/>
    <w:rsid w:val="00E27E4D"/>
    <w:rsid w:val="00E27FB6"/>
    <w:rsid w:val="00E30610"/>
    <w:rsid w:val="00E30C3B"/>
    <w:rsid w:val="00E31557"/>
    <w:rsid w:val="00E315C7"/>
    <w:rsid w:val="00E315CA"/>
    <w:rsid w:val="00E31C92"/>
    <w:rsid w:val="00E32235"/>
    <w:rsid w:val="00E3224E"/>
    <w:rsid w:val="00E322FA"/>
    <w:rsid w:val="00E329D8"/>
    <w:rsid w:val="00E32C12"/>
    <w:rsid w:val="00E3331E"/>
    <w:rsid w:val="00E33F4E"/>
    <w:rsid w:val="00E340F6"/>
    <w:rsid w:val="00E3439C"/>
    <w:rsid w:val="00E34FE7"/>
    <w:rsid w:val="00E35005"/>
    <w:rsid w:val="00E350CE"/>
    <w:rsid w:val="00E353E7"/>
    <w:rsid w:val="00E35B95"/>
    <w:rsid w:val="00E364A7"/>
    <w:rsid w:val="00E36908"/>
    <w:rsid w:val="00E36AB5"/>
    <w:rsid w:val="00E36C85"/>
    <w:rsid w:val="00E36D16"/>
    <w:rsid w:val="00E3739B"/>
    <w:rsid w:val="00E37675"/>
    <w:rsid w:val="00E37BE6"/>
    <w:rsid w:val="00E4007A"/>
    <w:rsid w:val="00E40317"/>
    <w:rsid w:val="00E405BA"/>
    <w:rsid w:val="00E40D6E"/>
    <w:rsid w:val="00E40D82"/>
    <w:rsid w:val="00E41143"/>
    <w:rsid w:val="00E411A3"/>
    <w:rsid w:val="00E4162E"/>
    <w:rsid w:val="00E41A98"/>
    <w:rsid w:val="00E42136"/>
    <w:rsid w:val="00E42416"/>
    <w:rsid w:val="00E42721"/>
    <w:rsid w:val="00E42879"/>
    <w:rsid w:val="00E42CAF"/>
    <w:rsid w:val="00E4338A"/>
    <w:rsid w:val="00E43782"/>
    <w:rsid w:val="00E44C7F"/>
    <w:rsid w:val="00E45A2A"/>
    <w:rsid w:val="00E45B66"/>
    <w:rsid w:val="00E45F73"/>
    <w:rsid w:val="00E466DE"/>
    <w:rsid w:val="00E470BE"/>
    <w:rsid w:val="00E47D89"/>
    <w:rsid w:val="00E47E25"/>
    <w:rsid w:val="00E5014D"/>
    <w:rsid w:val="00E5100D"/>
    <w:rsid w:val="00E51442"/>
    <w:rsid w:val="00E5144C"/>
    <w:rsid w:val="00E51564"/>
    <w:rsid w:val="00E515CE"/>
    <w:rsid w:val="00E516ED"/>
    <w:rsid w:val="00E51C14"/>
    <w:rsid w:val="00E51F81"/>
    <w:rsid w:val="00E5218D"/>
    <w:rsid w:val="00E5227D"/>
    <w:rsid w:val="00E52549"/>
    <w:rsid w:val="00E53255"/>
    <w:rsid w:val="00E53272"/>
    <w:rsid w:val="00E53643"/>
    <w:rsid w:val="00E536EC"/>
    <w:rsid w:val="00E537AC"/>
    <w:rsid w:val="00E5386B"/>
    <w:rsid w:val="00E53CCD"/>
    <w:rsid w:val="00E543DF"/>
    <w:rsid w:val="00E5482B"/>
    <w:rsid w:val="00E55223"/>
    <w:rsid w:val="00E553E2"/>
    <w:rsid w:val="00E556B0"/>
    <w:rsid w:val="00E55B57"/>
    <w:rsid w:val="00E56060"/>
    <w:rsid w:val="00E563D9"/>
    <w:rsid w:val="00E565D3"/>
    <w:rsid w:val="00E56923"/>
    <w:rsid w:val="00E56A38"/>
    <w:rsid w:val="00E57B9E"/>
    <w:rsid w:val="00E57E1A"/>
    <w:rsid w:val="00E57E71"/>
    <w:rsid w:val="00E6034C"/>
    <w:rsid w:val="00E607CF"/>
    <w:rsid w:val="00E60AF4"/>
    <w:rsid w:val="00E60C58"/>
    <w:rsid w:val="00E60C86"/>
    <w:rsid w:val="00E60F45"/>
    <w:rsid w:val="00E61467"/>
    <w:rsid w:val="00E61655"/>
    <w:rsid w:val="00E61994"/>
    <w:rsid w:val="00E61F67"/>
    <w:rsid w:val="00E62010"/>
    <w:rsid w:val="00E62955"/>
    <w:rsid w:val="00E62C8C"/>
    <w:rsid w:val="00E62E89"/>
    <w:rsid w:val="00E62F67"/>
    <w:rsid w:val="00E6312A"/>
    <w:rsid w:val="00E631C7"/>
    <w:rsid w:val="00E6342A"/>
    <w:rsid w:val="00E638C6"/>
    <w:rsid w:val="00E639E1"/>
    <w:rsid w:val="00E64045"/>
    <w:rsid w:val="00E6439E"/>
    <w:rsid w:val="00E643B3"/>
    <w:rsid w:val="00E645CF"/>
    <w:rsid w:val="00E6488C"/>
    <w:rsid w:val="00E64B71"/>
    <w:rsid w:val="00E64DBA"/>
    <w:rsid w:val="00E64EE1"/>
    <w:rsid w:val="00E650AE"/>
    <w:rsid w:val="00E65129"/>
    <w:rsid w:val="00E652EC"/>
    <w:rsid w:val="00E65663"/>
    <w:rsid w:val="00E65714"/>
    <w:rsid w:val="00E6584F"/>
    <w:rsid w:val="00E65940"/>
    <w:rsid w:val="00E65C7C"/>
    <w:rsid w:val="00E66331"/>
    <w:rsid w:val="00E66645"/>
    <w:rsid w:val="00E66702"/>
    <w:rsid w:val="00E668E0"/>
    <w:rsid w:val="00E66E38"/>
    <w:rsid w:val="00E6706D"/>
    <w:rsid w:val="00E670F2"/>
    <w:rsid w:val="00E675B2"/>
    <w:rsid w:val="00E6761C"/>
    <w:rsid w:val="00E67730"/>
    <w:rsid w:val="00E67DCA"/>
    <w:rsid w:val="00E70D10"/>
    <w:rsid w:val="00E712A4"/>
    <w:rsid w:val="00E71327"/>
    <w:rsid w:val="00E71498"/>
    <w:rsid w:val="00E7197E"/>
    <w:rsid w:val="00E719CA"/>
    <w:rsid w:val="00E71AC5"/>
    <w:rsid w:val="00E71E58"/>
    <w:rsid w:val="00E7291D"/>
    <w:rsid w:val="00E72989"/>
    <w:rsid w:val="00E72EF4"/>
    <w:rsid w:val="00E7334A"/>
    <w:rsid w:val="00E73476"/>
    <w:rsid w:val="00E739D0"/>
    <w:rsid w:val="00E7436C"/>
    <w:rsid w:val="00E74612"/>
    <w:rsid w:val="00E75118"/>
    <w:rsid w:val="00E75135"/>
    <w:rsid w:val="00E75642"/>
    <w:rsid w:val="00E7565B"/>
    <w:rsid w:val="00E757B7"/>
    <w:rsid w:val="00E75B59"/>
    <w:rsid w:val="00E75E7F"/>
    <w:rsid w:val="00E75ED7"/>
    <w:rsid w:val="00E7608D"/>
    <w:rsid w:val="00E7644E"/>
    <w:rsid w:val="00E76F08"/>
    <w:rsid w:val="00E774F3"/>
    <w:rsid w:val="00E77604"/>
    <w:rsid w:val="00E77DE2"/>
    <w:rsid w:val="00E80318"/>
    <w:rsid w:val="00E8068A"/>
    <w:rsid w:val="00E80794"/>
    <w:rsid w:val="00E80ADF"/>
    <w:rsid w:val="00E80B9F"/>
    <w:rsid w:val="00E81298"/>
    <w:rsid w:val="00E81E03"/>
    <w:rsid w:val="00E81E58"/>
    <w:rsid w:val="00E82697"/>
    <w:rsid w:val="00E826CD"/>
    <w:rsid w:val="00E82BCA"/>
    <w:rsid w:val="00E82DFF"/>
    <w:rsid w:val="00E82E82"/>
    <w:rsid w:val="00E833FC"/>
    <w:rsid w:val="00E83503"/>
    <w:rsid w:val="00E83603"/>
    <w:rsid w:val="00E83ACE"/>
    <w:rsid w:val="00E84016"/>
    <w:rsid w:val="00E8425E"/>
    <w:rsid w:val="00E847FE"/>
    <w:rsid w:val="00E85134"/>
    <w:rsid w:val="00E85336"/>
    <w:rsid w:val="00E85A6E"/>
    <w:rsid w:val="00E86244"/>
    <w:rsid w:val="00E86934"/>
    <w:rsid w:val="00E86E81"/>
    <w:rsid w:val="00E86F5E"/>
    <w:rsid w:val="00E86F60"/>
    <w:rsid w:val="00E871D1"/>
    <w:rsid w:val="00E8744A"/>
    <w:rsid w:val="00E87F14"/>
    <w:rsid w:val="00E903CE"/>
    <w:rsid w:val="00E90C4D"/>
    <w:rsid w:val="00E9136D"/>
    <w:rsid w:val="00E913EC"/>
    <w:rsid w:val="00E917F4"/>
    <w:rsid w:val="00E91BA4"/>
    <w:rsid w:val="00E91E78"/>
    <w:rsid w:val="00E91E89"/>
    <w:rsid w:val="00E92038"/>
    <w:rsid w:val="00E937BB"/>
    <w:rsid w:val="00E938C5"/>
    <w:rsid w:val="00E93B31"/>
    <w:rsid w:val="00E941E7"/>
    <w:rsid w:val="00E9436C"/>
    <w:rsid w:val="00E9481D"/>
    <w:rsid w:val="00E94A9D"/>
    <w:rsid w:val="00E94DA4"/>
    <w:rsid w:val="00E95826"/>
    <w:rsid w:val="00E9582A"/>
    <w:rsid w:val="00E95B71"/>
    <w:rsid w:val="00E95DA3"/>
    <w:rsid w:val="00E965EB"/>
    <w:rsid w:val="00E96692"/>
    <w:rsid w:val="00E966EB"/>
    <w:rsid w:val="00E96A20"/>
    <w:rsid w:val="00E96C32"/>
    <w:rsid w:val="00E97385"/>
    <w:rsid w:val="00E9741D"/>
    <w:rsid w:val="00E97C93"/>
    <w:rsid w:val="00E97CEA"/>
    <w:rsid w:val="00E97EEE"/>
    <w:rsid w:val="00EA00FA"/>
    <w:rsid w:val="00EA0447"/>
    <w:rsid w:val="00EA067D"/>
    <w:rsid w:val="00EA074F"/>
    <w:rsid w:val="00EA0848"/>
    <w:rsid w:val="00EA0B80"/>
    <w:rsid w:val="00EA0DAA"/>
    <w:rsid w:val="00EA0E61"/>
    <w:rsid w:val="00EA10CF"/>
    <w:rsid w:val="00EA14DA"/>
    <w:rsid w:val="00EA174A"/>
    <w:rsid w:val="00EA180F"/>
    <w:rsid w:val="00EA1CCD"/>
    <w:rsid w:val="00EA2155"/>
    <w:rsid w:val="00EA2373"/>
    <w:rsid w:val="00EA3698"/>
    <w:rsid w:val="00EA384F"/>
    <w:rsid w:val="00EA4101"/>
    <w:rsid w:val="00EA424C"/>
    <w:rsid w:val="00EA5BC9"/>
    <w:rsid w:val="00EA5D15"/>
    <w:rsid w:val="00EA6442"/>
    <w:rsid w:val="00EA64E3"/>
    <w:rsid w:val="00EA660C"/>
    <w:rsid w:val="00EA69C6"/>
    <w:rsid w:val="00EA6DE6"/>
    <w:rsid w:val="00EA72C3"/>
    <w:rsid w:val="00EA7724"/>
    <w:rsid w:val="00EA77CC"/>
    <w:rsid w:val="00EA7894"/>
    <w:rsid w:val="00EA7C9C"/>
    <w:rsid w:val="00EA7E1D"/>
    <w:rsid w:val="00EA7E3A"/>
    <w:rsid w:val="00EA7F42"/>
    <w:rsid w:val="00EB014F"/>
    <w:rsid w:val="00EB0524"/>
    <w:rsid w:val="00EB085F"/>
    <w:rsid w:val="00EB0D2B"/>
    <w:rsid w:val="00EB14E5"/>
    <w:rsid w:val="00EB1AB0"/>
    <w:rsid w:val="00EB1BE4"/>
    <w:rsid w:val="00EB2156"/>
    <w:rsid w:val="00EB282E"/>
    <w:rsid w:val="00EB2C52"/>
    <w:rsid w:val="00EB302E"/>
    <w:rsid w:val="00EB336C"/>
    <w:rsid w:val="00EB34E9"/>
    <w:rsid w:val="00EB37AF"/>
    <w:rsid w:val="00EB37B5"/>
    <w:rsid w:val="00EB3888"/>
    <w:rsid w:val="00EB38E0"/>
    <w:rsid w:val="00EB3E5D"/>
    <w:rsid w:val="00EB44A5"/>
    <w:rsid w:val="00EB47B4"/>
    <w:rsid w:val="00EB4DA6"/>
    <w:rsid w:val="00EB5E3C"/>
    <w:rsid w:val="00EB66CA"/>
    <w:rsid w:val="00EB6B6C"/>
    <w:rsid w:val="00EB6D03"/>
    <w:rsid w:val="00EB6FB0"/>
    <w:rsid w:val="00EB74EC"/>
    <w:rsid w:val="00EB7F2B"/>
    <w:rsid w:val="00EC0177"/>
    <w:rsid w:val="00EC03E8"/>
    <w:rsid w:val="00EC130D"/>
    <w:rsid w:val="00EC1A7E"/>
    <w:rsid w:val="00EC1CD0"/>
    <w:rsid w:val="00EC2047"/>
    <w:rsid w:val="00EC208F"/>
    <w:rsid w:val="00EC213A"/>
    <w:rsid w:val="00EC2281"/>
    <w:rsid w:val="00EC254B"/>
    <w:rsid w:val="00EC2682"/>
    <w:rsid w:val="00EC2920"/>
    <w:rsid w:val="00EC29A2"/>
    <w:rsid w:val="00EC2DB1"/>
    <w:rsid w:val="00EC327A"/>
    <w:rsid w:val="00EC32C4"/>
    <w:rsid w:val="00EC3D29"/>
    <w:rsid w:val="00EC4B07"/>
    <w:rsid w:val="00EC50CC"/>
    <w:rsid w:val="00EC528F"/>
    <w:rsid w:val="00EC5381"/>
    <w:rsid w:val="00EC5F2D"/>
    <w:rsid w:val="00EC61C2"/>
    <w:rsid w:val="00EC6432"/>
    <w:rsid w:val="00EC650D"/>
    <w:rsid w:val="00EC6B36"/>
    <w:rsid w:val="00EC6BDC"/>
    <w:rsid w:val="00EC6D39"/>
    <w:rsid w:val="00EC6DB0"/>
    <w:rsid w:val="00EC701D"/>
    <w:rsid w:val="00EC71EE"/>
    <w:rsid w:val="00EC7F74"/>
    <w:rsid w:val="00ED01F5"/>
    <w:rsid w:val="00ED02C1"/>
    <w:rsid w:val="00ED10AF"/>
    <w:rsid w:val="00ED1AD0"/>
    <w:rsid w:val="00ED1CD6"/>
    <w:rsid w:val="00ED1CD7"/>
    <w:rsid w:val="00ED2C53"/>
    <w:rsid w:val="00ED2C67"/>
    <w:rsid w:val="00ED3012"/>
    <w:rsid w:val="00ED3275"/>
    <w:rsid w:val="00ED3811"/>
    <w:rsid w:val="00ED38C6"/>
    <w:rsid w:val="00ED3980"/>
    <w:rsid w:val="00ED3CE6"/>
    <w:rsid w:val="00ED3FB1"/>
    <w:rsid w:val="00ED4228"/>
    <w:rsid w:val="00ED490B"/>
    <w:rsid w:val="00ED5098"/>
    <w:rsid w:val="00ED5ABF"/>
    <w:rsid w:val="00ED5AE4"/>
    <w:rsid w:val="00ED5B7C"/>
    <w:rsid w:val="00ED5E50"/>
    <w:rsid w:val="00ED5E79"/>
    <w:rsid w:val="00ED6057"/>
    <w:rsid w:val="00ED658F"/>
    <w:rsid w:val="00ED6595"/>
    <w:rsid w:val="00ED6ACF"/>
    <w:rsid w:val="00ED6B78"/>
    <w:rsid w:val="00ED7D56"/>
    <w:rsid w:val="00ED7F2E"/>
    <w:rsid w:val="00EE0360"/>
    <w:rsid w:val="00EE0532"/>
    <w:rsid w:val="00EE0CB3"/>
    <w:rsid w:val="00EE0D56"/>
    <w:rsid w:val="00EE11A4"/>
    <w:rsid w:val="00EE14C5"/>
    <w:rsid w:val="00EE184A"/>
    <w:rsid w:val="00EE18EC"/>
    <w:rsid w:val="00EE1B7F"/>
    <w:rsid w:val="00EE23BB"/>
    <w:rsid w:val="00EE23C8"/>
    <w:rsid w:val="00EE241E"/>
    <w:rsid w:val="00EE280D"/>
    <w:rsid w:val="00EE2B30"/>
    <w:rsid w:val="00EE2DA9"/>
    <w:rsid w:val="00EE316D"/>
    <w:rsid w:val="00EE3216"/>
    <w:rsid w:val="00EE37BE"/>
    <w:rsid w:val="00EE38E9"/>
    <w:rsid w:val="00EE3904"/>
    <w:rsid w:val="00EE40ED"/>
    <w:rsid w:val="00EE4426"/>
    <w:rsid w:val="00EE4C5F"/>
    <w:rsid w:val="00EE4C8F"/>
    <w:rsid w:val="00EE4DB6"/>
    <w:rsid w:val="00EE4DBC"/>
    <w:rsid w:val="00EE55E2"/>
    <w:rsid w:val="00EE5F8F"/>
    <w:rsid w:val="00EE5FEF"/>
    <w:rsid w:val="00EE6008"/>
    <w:rsid w:val="00EE627A"/>
    <w:rsid w:val="00EE6604"/>
    <w:rsid w:val="00EE6803"/>
    <w:rsid w:val="00EE68C4"/>
    <w:rsid w:val="00EE69A1"/>
    <w:rsid w:val="00EE6AEF"/>
    <w:rsid w:val="00EE790A"/>
    <w:rsid w:val="00EE7AA2"/>
    <w:rsid w:val="00EE7C26"/>
    <w:rsid w:val="00EF0C25"/>
    <w:rsid w:val="00EF0E07"/>
    <w:rsid w:val="00EF0E0C"/>
    <w:rsid w:val="00EF1565"/>
    <w:rsid w:val="00EF18C5"/>
    <w:rsid w:val="00EF1C07"/>
    <w:rsid w:val="00EF1ED6"/>
    <w:rsid w:val="00EF1F0F"/>
    <w:rsid w:val="00EF1F92"/>
    <w:rsid w:val="00EF22D6"/>
    <w:rsid w:val="00EF23A5"/>
    <w:rsid w:val="00EF291C"/>
    <w:rsid w:val="00EF2B86"/>
    <w:rsid w:val="00EF3195"/>
    <w:rsid w:val="00EF320C"/>
    <w:rsid w:val="00EF33B1"/>
    <w:rsid w:val="00EF3543"/>
    <w:rsid w:val="00EF3CAA"/>
    <w:rsid w:val="00EF3ECE"/>
    <w:rsid w:val="00EF3F70"/>
    <w:rsid w:val="00EF401C"/>
    <w:rsid w:val="00EF4182"/>
    <w:rsid w:val="00EF428A"/>
    <w:rsid w:val="00EF4600"/>
    <w:rsid w:val="00EF51B9"/>
    <w:rsid w:val="00EF5586"/>
    <w:rsid w:val="00EF5636"/>
    <w:rsid w:val="00EF5EBC"/>
    <w:rsid w:val="00EF6950"/>
    <w:rsid w:val="00EF6A53"/>
    <w:rsid w:val="00EF6DAE"/>
    <w:rsid w:val="00EF736E"/>
    <w:rsid w:val="00F0082C"/>
    <w:rsid w:val="00F00B0E"/>
    <w:rsid w:val="00F00C22"/>
    <w:rsid w:val="00F00DC6"/>
    <w:rsid w:val="00F0107D"/>
    <w:rsid w:val="00F01117"/>
    <w:rsid w:val="00F01233"/>
    <w:rsid w:val="00F01939"/>
    <w:rsid w:val="00F0205E"/>
    <w:rsid w:val="00F020F5"/>
    <w:rsid w:val="00F021DD"/>
    <w:rsid w:val="00F02970"/>
    <w:rsid w:val="00F02A8B"/>
    <w:rsid w:val="00F02B78"/>
    <w:rsid w:val="00F03791"/>
    <w:rsid w:val="00F039DC"/>
    <w:rsid w:val="00F03DC5"/>
    <w:rsid w:val="00F0403F"/>
    <w:rsid w:val="00F04093"/>
    <w:rsid w:val="00F040E0"/>
    <w:rsid w:val="00F04A62"/>
    <w:rsid w:val="00F04D83"/>
    <w:rsid w:val="00F05258"/>
    <w:rsid w:val="00F05793"/>
    <w:rsid w:val="00F05813"/>
    <w:rsid w:val="00F05C71"/>
    <w:rsid w:val="00F0694B"/>
    <w:rsid w:val="00F06A77"/>
    <w:rsid w:val="00F079C2"/>
    <w:rsid w:val="00F07C56"/>
    <w:rsid w:val="00F10357"/>
    <w:rsid w:val="00F1039E"/>
    <w:rsid w:val="00F10683"/>
    <w:rsid w:val="00F10EFB"/>
    <w:rsid w:val="00F111FB"/>
    <w:rsid w:val="00F11352"/>
    <w:rsid w:val="00F116A5"/>
    <w:rsid w:val="00F1175D"/>
    <w:rsid w:val="00F11D33"/>
    <w:rsid w:val="00F11EEF"/>
    <w:rsid w:val="00F12383"/>
    <w:rsid w:val="00F12B03"/>
    <w:rsid w:val="00F12DAF"/>
    <w:rsid w:val="00F1306C"/>
    <w:rsid w:val="00F132FF"/>
    <w:rsid w:val="00F1331C"/>
    <w:rsid w:val="00F1367A"/>
    <w:rsid w:val="00F13747"/>
    <w:rsid w:val="00F13A25"/>
    <w:rsid w:val="00F13CFD"/>
    <w:rsid w:val="00F13EA4"/>
    <w:rsid w:val="00F14153"/>
    <w:rsid w:val="00F141F2"/>
    <w:rsid w:val="00F1430C"/>
    <w:rsid w:val="00F1430E"/>
    <w:rsid w:val="00F147E2"/>
    <w:rsid w:val="00F148AA"/>
    <w:rsid w:val="00F14AD2"/>
    <w:rsid w:val="00F14B0C"/>
    <w:rsid w:val="00F14D3C"/>
    <w:rsid w:val="00F14D73"/>
    <w:rsid w:val="00F156E7"/>
    <w:rsid w:val="00F168F5"/>
    <w:rsid w:val="00F16A70"/>
    <w:rsid w:val="00F16E06"/>
    <w:rsid w:val="00F16FCE"/>
    <w:rsid w:val="00F175B9"/>
    <w:rsid w:val="00F17763"/>
    <w:rsid w:val="00F179A7"/>
    <w:rsid w:val="00F2012C"/>
    <w:rsid w:val="00F20249"/>
    <w:rsid w:val="00F2066A"/>
    <w:rsid w:val="00F20767"/>
    <w:rsid w:val="00F210D1"/>
    <w:rsid w:val="00F211FA"/>
    <w:rsid w:val="00F2126A"/>
    <w:rsid w:val="00F21569"/>
    <w:rsid w:val="00F218C4"/>
    <w:rsid w:val="00F21AB2"/>
    <w:rsid w:val="00F22715"/>
    <w:rsid w:val="00F22974"/>
    <w:rsid w:val="00F22FF6"/>
    <w:rsid w:val="00F232E3"/>
    <w:rsid w:val="00F23798"/>
    <w:rsid w:val="00F23CC5"/>
    <w:rsid w:val="00F24122"/>
    <w:rsid w:val="00F24DE9"/>
    <w:rsid w:val="00F25460"/>
    <w:rsid w:val="00F25663"/>
    <w:rsid w:val="00F2582F"/>
    <w:rsid w:val="00F25B62"/>
    <w:rsid w:val="00F25F00"/>
    <w:rsid w:val="00F2616B"/>
    <w:rsid w:val="00F26292"/>
    <w:rsid w:val="00F26296"/>
    <w:rsid w:val="00F26398"/>
    <w:rsid w:val="00F26588"/>
    <w:rsid w:val="00F274EF"/>
    <w:rsid w:val="00F277C4"/>
    <w:rsid w:val="00F27C57"/>
    <w:rsid w:val="00F27E13"/>
    <w:rsid w:val="00F27E4E"/>
    <w:rsid w:val="00F27EB5"/>
    <w:rsid w:val="00F27ED9"/>
    <w:rsid w:val="00F27F23"/>
    <w:rsid w:val="00F27FA5"/>
    <w:rsid w:val="00F30180"/>
    <w:rsid w:val="00F30532"/>
    <w:rsid w:val="00F30A7A"/>
    <w:rsid w:val="00F30AB4"/>
    <w:rsid w:val="00F30CDA"/>
    <w:rsid w:val="00F30CDE"/>
    <w:rsid w:val="00F30E33"/>
    <w:rsid w:val="00F30EA4"/>
    <w:rsid w:val="00F30F9D"/>
    <w:rsid w:val="00F311F4"/>
    <w:rsid w:val="00F3126E"/>
    <w:rsid w:val="00F3170E"/>
    <w:rsid w:val="00F3174C"/>
    <w:rsid w:val="00F31B62"/>
    <w:rsid w:val="00F31F24"/>
    <w:rsid w:val="00F32016"/>
    <w:rsid w:val="00F32FB6"/>
    <w:rsid w:val="00F33121"/>
    <w:rsid w:val="00F331BC"/>
    <w:rsid w:val="00F33204"/>
    <w:rsid w:val="00F336BC"/>
    <w:rsid w:val="00F3428F"/>
    <w:rsid w:val="00F34880"/>
    <w:rsid w:val="00F34C2D"/>
    <w:rsid w:val="00F34C37"/>
    <w:rsid w:val="00F35110"/>
    <w:rsid w:val="00F357A7"/>
    <w:rsid w:val="00F358D7"/>
    <w:rsid w:val="00F35B19"/>
    <w:rsid w:val="00F35B87"/>
    <w:rsid w:val="00F36144"/>
    <w:rsid w:val="00F363F6"/>
    <w:rsid w:val="00F368D0"/>
    <w:rsid w:val="00F36E45"/>
    <w:rsid w:val="00F36FB5"/>
    <w:rsid w:val="00F37243"/>
    <w:rsid w:val="00F374CC"/>
    <w:rsid w:val="00F375AE"/>
    <w:rsid w:val="00F375C3"/>
    <w:rsid w:val="00F37737"/>
    <w:rsid w:val="00F37C0A"/>
    <w:rsid w:val="00F37C55"/>
    <w:rsid w:val="00F37E32"/>
    <w:rsid w:val="00F40465"/>
    <w:rsid w:val="00F40716"/>
    <w:rsid w:val="00F409FD"/>
    <w:rsid w:val="00F40F6E"/>
    <w:rsid w:val="00F413A0"/>
    <w:rsid w:val="00F41769"/>
    <w:rsid w:val="00F41834"/>
    <w:rsid w:val="00F41B95"/>
    <w:rsid w:val="00F421C1"/>
    <w:rsid w:val="00F4237F"/>
    <w:rsid w:val="00F42C1A"/>
    <w:rsid w:val="00F42D45"/>
    <w:rsid w:val="00F42F4E"/>
    <w:rsid w:val="00F43201"/>
    <w:rsid w:val="00F438EB"/>
    <w:rsid w:val="00F43E0C"/>
    <w:rsid w:val="00F43ECB"/>
    <w:rsid w:val="00F44723"/>
    <w:rsid w:val="00F44AC3"/>
    <w:rsid w:val="00F44AC5"/>
    <w:rsid w:val="00F44B07"/>
    <w:rsid w:val="00F44DA8"/>
    <w:rsid w:val="00F44DB7"/>
    <w:rsid w:val="00F44E5C"/>
    <w:rsid w:val="00F44E64"/>
    <w:rsid w:val="00F44F8A"/>
    <w:rsid w:val="00F44FC1"/>
    <w:rsid w:val="00F45537"/>
    <w:rsid w:val="00F4569C"/>
    <w:rsid w:val="00F457F5"/>
    <w:rsid w:val="00F4587D"/>
    <w:rsid w:val="00F45FA4"/>
    <w:rsid w:val="00F46BAC"/>
    <w:rsid w:val="00F47139"/>
    <w:rsid w:val="00F471AA"/>
    <w:rsid w:val="00F47F2C"/>
    <w:rsid w:val="00F5027B"/>
    <w:rsid w:val="00F50577"/>
    <w:rsid w:val="00F5066F"/>
    <w:rsid w:val="00F50966"/>
    <w:rsid w:val="00F50D32"/>
    <w:rsid w:val="00F50D35"/>
    <w:rsid w:val="00F51635"/>
    <w:rsid w:val="00F5182A"/>
    <w:rsid w:val="00F520C9"/>
    <w:rsid w:val="00F520CC"/>
    <w:rsid w:val="00F52114"/>
    <w:rsid w:val="00F5245B"/>
    <w:rsid w:val="00F5255D"/>
    <w:rsid w:val="00F5261F"/>
    <w:rsid w:val="00F527F7"/>
    <w:rsid w:val="00F52A0C"/>
    <w:rsid w:val="00F52E55"/>
    <w:rsid w:val="00F53063"/>
    <w:rsid w:val="00F5314A"/>
    <w:rsid w:val="00F54AF1"/>
    <w:rsid w:val="00F54CF3"/>
    <w:rsid w:val="00F54FDD"/>
    <w:rsid w:val="00F5517B"/>
    <w:rsid w:val="00F5532A"/>
    <w:rsid w:val="00F558A4"/>
    <w:rsid w:val="00F55A97"/>
    <w:rsid w:val="00F55C7C"/>
    <w:rsid w:val="00F55E92"/>
    <w:rsid w:val="00F55FF6"/>
    <w:rsid w:val="00F5608F"/>
    <w:rsid w:val="00F560FD"/>
    <w:rsid w:val="00F568E4"/>
    <w:rsid w:val="00F56A85"/>
    <w:rsid w:val="00F56A8B"/>
    <w:rsid w:val="00F57575"/>
    <w:rsid w:val="00F57625"/>
    <w:rsid w:val="00F57F06"/>
    <w:rsid w:val="00F60A99"/>
    <w:rsid w:val="00F60D08"/>
    <w:rsid w:val="00F610C2"/>
    <w:rsid w:val="00F615EC"/>
    <w:rsid w:val="00F61A09"/>
    <w:rsid w:val="00F61D12"/>
    <w:rsid w:val="00F61EBA"/>
    <w:rsid w:val="00F6220D"/>
    <w:rsid w:val="00F622E8"/>
    <w:rsid w:val="00F62409"/>
    <w:rsid w:val="00F62578"/>
    <w:rsid w:val="00F6268F"/>
    <w:rsid w:val="00F6296B"/>
    <w:rsid w:val="00F63966"/>
    <w:rsid w:val="00F63DD3"/>
    <w:rsid w:val="00F63F26"/>
    <w:rsid w:val="00F6402D"/>
    <w:rsid w:val="00F64347"/>
    <w:rsid w:val="00F64592"/>
    <w:rsid w:val="00F647BF"/>
    <w:rsid w:val="00F64951"/>
    <w:rsid w:val="00F64994"/>
    <w:rsid w:val="00F64DBE"/>
    <w:rsid w:val="00F64E1F"/>
    <w:rsid w:val="00F64EF0"/>
    <w:rsid w:val="00F65010"/>
    <w:rsid w:val="00F65694"/>
    <w:rsid w:val="00F65A90"/>
    <w:rsid w:val="00F663A4"/>
    <w:rsid w:val="00F66504"/>
    <w:rsid w:val="00F66671"/>
    <w:rsid w:val="00F66A0D"/>
    <w:rsid w:val="00F66D65"/>
    <w:rsid w:val="00F66D99"/>
    <w:rsid w:val="00F66DA9"/>
    <w:rsid w:val="00F66EB0"/>
    <w:rsid w:val="00F671BB"/>
    <w:rsid w:val="00F67248"/>
    <w:rsid w:val="00F67257"/>
    <w:rsid w:val="00F6725A"/>
    <w:rsid w:val="00F673E3"/>
    <w:rsid w:val="00F67421"/>
    <w:rsid w:val="00F67465"/>
    <w:rsid w:val="00F6770F"/>
    <w:rsid w:val="00F7063E"/>
    <w:rsid w:val="00F70D95"/>
    <w:rsid w:val="00F715BE"/>
    <w:rsid w:val="00F71E54"/>
    <w:rsid w:val="00F72120"/>
    <w:rsid w:val="00F7222C"/>
    <w:rsid w:val="00F725F5"/>
    <w:rsid w:val="00F72C4A"/>
    <w:rsid w:val="00F72F68"/>
    <w:rsid w:val="00F7307C"/>
    <w:rsid w:val="00F73275"/>
    <w:rsid w:val="00F7330E"/>
    <w:rsid w:val="00F734BB"/>
    <w:rsid w:val="00F73680"/>
    <w:rsid w:val="00F738B3"/>
    <w:rsid w:val="00F73D2C"/>
    <w:rsid w:val="00F740A1"/>
    <w:rsid w:val="00F749E1"/>
    <w:rsid w:val="00F76203"/>
    <w:rsid w:val="00F76858"/>
    <w:rsid w:val="00F76E74"/>
    <w:rsid w:val="00F7759D"/>
    <w:rsid w:val="00F7773F"/>
    <w:rsid w:val="00F77D02"/>
    <w:rsid w:val="00F77D39"/>
    <w:rsid w:val="00F802F4"/>
    <w:rsid w:val="00F806D0"/>
    <w:rsid w:val="00F80D1C"/>
    <w:rsid w:val="00F81532"/>
    <w:rsid w:val="00F8160E"/>
    <w:rsid w:val="00F81B21"/>
    <w:rsid w:val="00F8204D"/>
    <w:rsid w:val="00F82259"/>
    <w:rsid w:val="00F82806"/>
    <w:rsid w:val="00F82AA0"/>
    <w:rsid w:val="00F82B3F"/>
    <w:rsid w:val="00F82DE7"/>
    <w:rsid w:val="00F82F42"/>
    <w:rsid w:val="00F83011"/>
    <w:rsid w:val="00F832F4"/>
    <w:rsid w:val="00F8398F"/>
    <w:rsid w:val="00F83A7A"/>
    <w:rsid w:val="00F83C28"/>
    <w:rsid w:val="00F83DDC"/>
    <w:rsid w:val="00F84277"/>
    <w:rsid w:val="00F84B14"/>
    <w:rsid w:val="00F85443"/>
    <w:rsid w:val="00F85647"/>
    <w:rsid w:val="00F857AA"/>
    <w:rsid w:val="00F8585C"/>
    <w:rsid w:val="00F85B9A"/>
    <w:rsid w:val="00F8607D"/>
    <w:rsid w:val="00F8651C"/>
    <w:rsid w:val="00F86813"/>
    <w:rsid w:val="00F86D2D"/>
    <w:rsid w:val="00F878B8"/>
    <w:rsid w:val="00F87A37"/>
    <w:rsid w:val="00F87A3C"/>
    <w:rsid w:val="00F87C66"/>
    <w:rsid w:val="00F87D20"/>
    <w:rsid w:val="00F87DA6"/>
    <w:rsid w:val="00F87E23"/>
    <w:rsid w:val="00F90018"/>
    <w:rsid w:val="00F900DB"/>
    <w:rsid w:val="00F91512"/>
    <w:rsid w:val="00F91601"/>
    <w:rsid w:val="00F916DB"/>
    <w:rsid w:val="00F919B3"/>
    <w:rsid w:val="00F91ACC"/>
    <w:rsid w:val="00F91CD4"/>
    <w:rsid w:val="00F91D35"/>
    <w:rsid w:val="00F91EEA"/>
    <w:rsid w:val="00F92452"/>
    <w:rsid w:val="00F92471"/>
    <w:rsid w:val="00F92942"/>
    <w:rsid w:val="00F92EDF"/>
    <w:rsid w:val="00F933EC"/>
    <w:rsid w:val="00F9368D"/>
    <w:rsid w:val="00F93CBA"/>
    <w:rsid w:val="00F94606"/>
    <w:rsid w:val="00F94619"/>
    <w:rsid w:val="00F94C3A"/>
    <w:rsid w:val="00F94D8E"/>
    <w:rsid w:val="00F94F3A"/>
    <w:rsid w:val="00F957C1"/>
    <w:rsid w:val="00F95AC2"/>
    <w:rsid w:val="00F95BD2"/>
    <w:rsid w:val="00F95C3F"/>
    <w:rsid w:val="00F96073"/>
    <w:rsid w:val="00F969EC"/>
    <w:rsid w:val="00F96A9A"/>
    <w:rsid w:val="00F973C8"/>
    <w:rsid w:val="00F97A43"/>
    <w:rsid w:val="00F97E52"/>
    <w:rsid w:val="00FA00E9"/>
    <w:rsid w:val="00FA0DF7"/>
    <w:rsid w:val="00FA101F"/>
    <w:rsid w:val="00FA16F6"/>
    <w:rsid w:val="00FA1F17"/>
    <w:rsid w:val="00FA2812"/>
    <w:rsid w:val="00FA3005"/>
    <w:rsid w:val="00FA30F1"/>
    <w:rsid w:val="00FA3673"/>
    <w:rsid w:val="00FA3912"/>
    <w:rsid w:val="00FA3D69"/>
    <w:rsid w:val="00FA3DA0"/>
    <w:rsid w:val="00FA400C"/>
    <w:rsid w:val="00FA4207"/>
    <w:rsid w:val="00FA42C9"/>
    <w:rsid w:val="00FA4F20"/>
    <w:rsid w:val="00FA522D"/>
    <w:rsid w:val="00FA5D00"/>
    <w:rsid w:val="00FA5D3F"/>
    <w:rsid w:val="00FA623C"/>
    <w:rsid w:val="00FA629A"/>
    <w:rsid w:val="00FA66BD"/>
    <w:rsid w:val="00FA67C0"/>
    <w:rsid w:val="00FA6D21"/>
    <w:rsid w:val="00FA6F9C"/>
    <w:rsid w:val="00FA708F"/>
    <w:rsid w:val="00FA732C"/>
    <w:rsid w:val="00FA7ADD"/>
    <w:rsid w:val="00FA7F73"/>
    <w:rsid w:val="00FB0573"/>
    <w:rsid w:val="00FB18BC"/>
    <w:rsid w:val="00FB1AF0"/>
    <w:rsid w:val="00FB1C75"/>
    <w:rsid w:val="00FB1CD6"/>
    <w:rsid w:val="00FB1F2A"/>
    <w:rsid w:val="00FB2681"/>
    <w:rsid w:val="00FB26BD"/>
    <w:rsid w:val="00FB2914"/>
    <w:rsid w:val="00FB2A6A"/>
    <w:rsid w:val="00FB2A85"/>
    <w:rsid w:val="00FB2B90"/>
    <w:rsid w:val="00FB2DF5"/>
    <w:rsid w:val="00FB306F"/>
    <w:rsid w:val="00FB3A87"/>
    <w:rsid w:val="00FB3D31"/>
    <w:rsid w:val="00FB4A22"/>
    <w:rsid w:val="00FB4C3E"/>
    <w:rsid w:val="00FB4CDB"/>
    <w:rsid w:val="00FB53FE"/>
    <w:rsid w:val="00FB5F06"/>
    <w:rsid w:val="00FB5FE5"/>
    <w:rsid w:val="00FB6440"/>
    <w:rsid w:val="00FB667E"/>
    <w:rsid w:val="00FB6797"/>
    <w:rsid w:val="00FB6D77"/>
    <w:rsid w:val="00FB7061"/>
    <w:rsid w:val="00FB72C3"/>
    <w:rsid w:val="00FB793C"/>
    <w:rsid w:val="00FB7E5E"/>
    <w:rsid w:val="00FB7F1F"/>
    <w:rsid w:val="00FB7FA7"/>
    <w:rsid w:val="00FC0274"/>
    <w:rsid w:val="00FC06E7"/>
    <w:rsid w:val="00FC07AD"/>
    <w:rsid w:val="00FC0D2D"/>
    <w:rsid w:val="00FC0E70"/>
    <w:rsid w:val="00FC14A9"/>
    <w:rsid w:val="00FC15C0"/>
    <w:rsid w:val="00FC1646"/>
    <w:rsid w:val="00FC2175"/>
    <w:rsid w:val="00FC225C"/>
    <w:rsid w:val="00FC2548"/>
    <w:rsid w:val="00FC2A5F"/>
    <w:rsid w:val="00FC2C58"/>
    <w:rsid w:val="00FC3007"/>
    <w:rsid w:val="00FC300C"/>
    <w:rsid w:val="00FC300E"/>
    <w:rsid w:val="00FC301A"/>
    <w:rsid w:val="00FC3263"/>
    <w:rsid w:val="00FC3F7A"/>
    <w:rsid w:val="00FC42EB"/>
    <w:rsid w:val="00FC43A5"/>
    <w:rsid w:val="00FC4982"/>
    <w:rsid w:val="00FC4A3E"/>
    <w:rsid w:val="00FC4C9A"/>
    <w:rsid w:val="00FC4F91"/>
    <w:rsid w:val="00FC548A"/>
    <w:rsid w:val="00FC5715"/>
    <w:rsid w:val="00FC5D8B"/>
    <w:rsid w:val="00FC5E88"/>
    <w:rsid w:val="00FC63F9"/>
    <w:rsid w:val="00FC66CA"/>
    <w:rsid w:val="00FC6845"/>
    <w:rsid w:val="00FC6F47"/>
    <w:rsid w:val="00FC73DA"/>
    <w:rsid w:val="00FC777B"/>
    <w:rsid w:val="00FC789A"/>
    <w:rsid w:val="00FC7904"/>
    <w:rsid w:val="00FC7C1D"/>
    <w:rsid w:val="00FC7CDB"/>
    <w:rsid w:val="00FD0696"/>
    <w:rsid w:val="00FD06BC"/>
    <w:rsid w:val="00FD0809"/>
    <w:rsid w:val="00FD0D6F"/>
    <w:rsid w:val="00FD0E7F"/>
    <w:rsid w:val="00FD1120"/>
    <w:rsid w:val="00FD12B6"/>
    <w:rsid w:val="00FD1726"/>
    <w:rsid w:val="00FD1A60"/>
    <w:rsid w:val="00FD1AEA"/>
    <w:rsid w:val="00FD1BC1"/>
    <w:rsid w:val="00FD1BD9"/>
    <w:rsid w:val="00FD2513"/>
    <w:rsid w:val="00FD304A"/>
    <w:rsid w:val="00FD3672"/>
    <w:rsid w:val="00FD3E3B"/>
    <w:rsid w:val="00FD3E6C"/>
    <w:rsid w:val="00FD3E87"/>
    <w:rsid w:val="00FD43CA"/>
    <w:rsid w:val="00FD44C8"/>
    <w:rsid w:val="00FD4919"/>
    <w:rsid w:val="00FD4D51"/>
    <w:rsid w:val="00FD4DFA"/>
    <w:rsid w:val="00FD4E5A"/>
    <w:rsid w:val="00FD4ED6"/>
    <w:rsid w:val="00FD5D06"/>
    <w:rsid w:val="00FD65F3"/>
    <w:rsid w:val="00FD67BD"/>
    <w:rsid w:val="00FD6EDB"/>
    <w:rsid w:val="00FD7A40"/>
    <w:rsid w:val="00FD7C4A"/>
    <w:rsid w:val="00FE020A"/>
    <w:rsid w:val="00FE0605"/>
    <w:rsid w:val="00FE06F7"/>
    <w:rsid w:val="00FE0868"/>
    <w:rsid w:val="00FE0BF0"/>
    <w:rsid w:val="00FE191D"/>
    <w:rsid w:val="00FE1E93"/>
    <w:rsid w:val="00FE2264"/>
    <w:rsid w:val="00FE22CB"/>
    <w:rsid w:val="00FE26DE"/>
    <w:rsid w:val="00FE2C46"/>
    <w:rsid w:val="00FE2D42"/>
    <w:rsid w:val="00FE4574"/>
    <w:rsid w:val="00FE479E"/>
    <w:rsid w:val="00FE49DC"/>
    <w:rsid w:val="00FE4F7C"/>
    <w:rsid w:val="00FE5EA3"/>
    <w:rsid w:val="00FE5F49"/>
    <w:rsid w:val="00FE62A1"/>
    <w:rsid w:val="00FE6DBE"/>
    <w:rsid w:val="00FE6E06"/>
    <w:rsid w:val="00FF000B"/>
    <w:rsid w:val="00FF00B5"/>
    <w:rsid w:val="00FF046E"/>
    <w:rsid w:val="00FF0499"/>
    <w:rsid w:val="00FF08E9"/>
    <w:rsid w:val="00FF0986"/>
    <w:rsid w:val="00FF0D3C"/>
    <w:rsid w:val="00FF0FE8"/>
    <w:rsid w:val="00FF0FEE"/>
    <w:rsid w:val="00FF12E2"/>
    <w:rsid w:val="00FF13F0"/>
    <w:rsid w:val="00FF1434"/>
    <w:rsid w:val="00FF14B1"/>
    <w:rsid w:val="00FF1A6F"/>
    <w:rsid w:val="00FF1E13"/>
    <w:rsid w:val="00FF227F"/>
    <w:rsid w:val="00FF22C7"/>
    <w:rsid w:val="00FF2388"/>
    <w:rsid w:val="00FF2550"/>
    <w:rsid w:val="00FF2BD0"/>
    <w:rsid w:val="00FF2E89"/>
    <w:rsid w:val="00FF3B3D"/>
    <w:rsid w:val="00FF412D"/>
    <w:rsid w:val="00FF4157"/>
    <w:rsid w:val="00FF5D1F"/>
    <w:rsid w:val="00FF5F3F"/>
    <w:rsid w:val="00FF5F80"/>
    <w:rsid w:val="00FF6091"/>
    <w:rsid w:val="00FF6547"/>
    <w:rsid w:val="00FF66AC"/>
    <w:rsid w:val="00FF6765"/>
    <w:rsid w:val="00FF774C"/>
    <w:rsid w:val="00FF7941"/>
    <w:rsid w:val="00FF7AAB"/>
    <w:rsid w:val="00FF7D50"/>
    <w:rsid w:val="07A62E3B"/>
    <w:rsid w:val="4909080F"/>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A62D77CD-15BF-4DEE-9EA6-C82DA1B9F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style>
  <w:style w:type="paragraph" w:styleId="Ttulo1">
    <w:name w:val="heading 1"/>
    <w:basedOn w:val="Normal"/>
    <w:next w:val="TextoPrincipal"/>
    <w:link w:val="Ttulo1Car"/>
    <w:autoRedefine/>
    <w:uiPriority w:val="9"/>
    <w:qFormat/>
    <w:rsid w:val="006A2CED"/>
    <w:pPr>
      <w:keepNext/>
      <w:keepLines/>
      <w:spacing w:after="0" w:line="360" w:lineRule="auto"/>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autoRedefine/>
    <w:uiPriority w:val="1"/>
    <w:qFormat/>
    <w:rsid w:val="00E42136"/>
    <w:pPr>
      <w:numPr>
        <w:ilvl w:val="1"/>
        <w:numId w:val="7"/>
      </w:numPr>
      <w:spacing w:after="0" w:line="360" w:lineRule="auto"/>
      <w:ind w:left="567" w:hanging="567"/>
      <w:outlineLvl w:val="1"/>
    </w:pPr>
    <w:rPr>
      <w:rFonts w:ascii="Times New Roman" w:eastAsia="Times New Roman" w:hAnsi="Times New Roman"/>
      <w:b/>
      <w:bCs/>
      <w:sz w:val="24"/>
      <w:szCs w:val="32"/>
    </w:rPr>
  </w:style>
  <w:style w:type="paragraph" w:styleId="Ttulo3">
    <w:name w:val="heading 3"/>
    <w:basedOn w:val="Normal"/>
    <w:next w:val="TextoPrincipal"/>
    <w:link w:val="Ttulo3Car"/>
    <w:autoRedefine/>
    <w:uiPriority w:val="9"/>
    <w:unhideWhenUsed/>
    <w:qFormat/>
    <w:rsid w:val="000C0287"/>
    <w:pPr>
      <w:keepNext/>
      <w:keepLines/>
      <w:numPr>
        <w:ilvl w:val="2"/>
        <w:numId w:val="29"/>
      </w:numPr>
      <w:spacing w:after="0" w:line="360" w:lineRule="auto"/>
      <w:ind w:left="1134" w:hanging="567"/>
      <w:outlineLvl w:val="2"/>
    </w:pPr>
    <w:rPr>
      <w:rFonts w:ascii="Times New Roman" w:eastAsiaTheme="majorEastAsia" w:hAnsi="Times New Roman" w:cstheme="majorBidi"/>
      <w:bCs/>
      <w:sz w:val="24"/>
      <w:szCs w:val="24"/>
    </w:rPr>
  </w:style>
  <w:style w:type="paragraph" w:styleId="Ttulo4">
    <w:name w:val="heading 4"/>
    <w:basedOn w:val="Normal"/>
    <w:next w:val="TextoPrincipal"/>
    <w:link w:val="Ttulo4Car"/>
    <w:uiPriority w:val="1"/>
    <w:qFormat/>
    <w:rsid w:val="0099524E"/>
    <w:pPr>
      <w:numPr>
        <w:ilvl w:val="3"/>
        <w:numId w:val="30"/>
      </w:numPr>
      <w:spacing w:after="0" w:line="360" w:lineRule="auto"/>
      <w:outlineLvl w:val="3"/>
    </w:pPr>
    <w:rPr>
      <w:rFonts w:ascii="Times New Roman" w:eastAsia="Times New Roman" w:hAnsi="Times New Roman"/>
      <w:sz w:val="24"/>
      <w:szCs w:val="24"/>
    </w:rPr>
  </w:style>
  <w:style w:type="paragraph" w:styleId="Ttulo5">
    <w:name w:val="heading 5"/>
    <w:basedOn w:val="Normal"/>
    <w:next w:val="Normal"/>
    <w:link w:val="Ttulo5Car"/>
    <w:uiPriority w:val="9"/>
    <w:unhideWhenUsed/>
    <w:qFormat/>
    <w:rsid w:val="00D70E7F"/>
    <w:pPr>
      <w:keepNext/>
      <w:keepLines/>
      <w:numPr>
        <w:ilvl w:val="4"/>
        <w:numId w:val="28"/>
      </w:numPr>
      <w:spacing w:after="0" w:line="360" w:lineRule="auto"/>
      <w:outlineLvl w:val="4"/>
    </w:pPr>
    <w:rPr>
      <w:rFonts w:ascii="Times New Roman" w:eastAsiaTheme="majorEastAsia" w:hAnsi="Times New Roman" w:cstheme="majorBidi"/>
      <w:sz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A90121"/>
    <w:pPr>
      <w:spacing w:after="0" w:line="360" w:lineRule="auto"/>
      <w:ind w:firstLine="567"/>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A90121"/>
    <w:rPr>
      <w:rFonts w:ascii="Times New Roman" w:hAnsi="Times New Roman" w:cs="Times New Roman"/>
      <w:sz w:val="24"/>
      <w:szCs w:val="24"/>
    </w:rPr>
  </w:style>
  <w:style w:type="character" w:customStyle="1" w:styleId="Ttulo1Car">
    <w:name w:val="Título 1 Car"/>
    <w:basedOn w:val="Fuentedeprrafopredeter"/>
    <w:link w:val="Ttulo1"/>
    <w:uiPriority w:val="9"/>
    <w:rsid w:val="006A2CED"/>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1"/>
    <w:rsid w:val="00E42136"/>
    <w:rPr>
      <w:rFonts w:ascii="Times New Roman" w:eastAsia="Times New Roman" w:hAnsi="Times New Roman"/>
      <w:b/>
      <w:bCs/>
      <w:sz w:val="24"/>
      <w:szCs w:val="32"/>
    </w:rPr>
  </w:style>
  <w:style w:type="character" w:customStyle="1" w:styleId="Ttulo3Car">
    <w:name w:val="Título 3 Car"/>
    <w:basedOn w:val="Fuentedeprrafopredeter"/>
    <w:link w:val="Ttulo3"/>
    <w:uiPriority w:val="9"/>
    <w:rsid w:val="000C0287"/>
    <w:rPr>
      <w:rFonts w:ascii="Times New Roman" w:eastAsiaTheme="majorEastAsia" w:hAnsi="Times New Roman" w:cstheme="majorBidi"/>
      <w:bCs/>
      <w:sz w:val="24"/>
      <w:szCs w:val="24"/>
    </w:rPr>
  </w:style>
  <w:style w:type="character" w:customStyle="1" w:styleId="Ttulo4Car">
    <w:name w:val="Título 4 Car"/>
    <w:basedOn w:val="Fuentedeprrafopredeter"/>
    <w:link w:val="Ttulo4"/>
    <w:uiPriority w:val="1"/>
    <w:rsid w:val="0099524E"/>
    <w:rPr>
      <w:rFonts w:ascii="Times New Roman" w:eastAsia="Times New Roman" w:hAnsi="Times New Roman"/>
      <w:sz w:val="24"/>
      <w:szCs w:val="24"/>
    </w:rPr>
  </w:style>
  <w:style w:type="character" w:customStyle="1" w:styleId="Ttulo5Car">
    <w:name w:val="Título 5 Car"/>
    <w:basedOn w:val="Fuentedeprrafopredeter"/>
    <w:link w:val="Ttulo5"/>
    <w:uiPriority w:val="9"/>
    <w:rsid w:val="00D70E7F"/>
    <w:rPr>
      <w:rFonts w:ascii="Times New Roman" w:eastAsiaTheme="majorEastAsia" w:hAnsi="Times New Roman" w:cstheme="majorBidi"/>
      <w:sz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autoRedefine/>
    <w:uiPriority w:val="1"/>
    <w:qFormat/>
    <w:rsid w:val="00C45139"/>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C45139"/>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autoRedefine/>
    <w:uiPriority w:val="1"/>
    <w:qFormat/>
    <w:rsid w:val="006A2CED"/>
    <w:pPr>
      <w:ind w:firstLine="0"/>
    </w:pPr>
    <w:rPr>
      <w:sz w:val="20"/>
      <w:szCs w:val="22"/>
    </w:rPr>
  </w:style>
  <w:style w:type="character" w:customStyle="1" w:styleId="FuentedeFigurasyTablasCar">
    <w:name w:val="Fuente de Figuras y Tablas Car"/>
    <w:basedOn w:val="TextoPrincipalCar"/>
    <w:link w:val="FuentedeFigurasyTablas"/>
    <w:uiPriority w:val="1"/>
    <w:rsid w:val="006A2CED"/>
    <w:rPr>
      <w:rFonts w:ascii="Times New Roman" w:hAnsi="Times New Roman" w:cs="Times New Roman"/>
      <w:sz w:val="20"/>
      <w:szCs w:val="24"/>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autoRedefine/>
    <w:uiPriority w:val="1"/>
    <w:qFormat/>
    <w:rsid w:val="00F211FA"/>
    <w:pPr>
      <w:spacing w:line="240" w:lineRule="auto"/>
    </w:pPr>
    <w:rPr>
      <w:b/>
      <w:sz w:val="24"/>
      <w:szCs w:val="24"/>
      <w:lang w:val="en-US"/>
    </w:rPr>
  </w:style>
  <w:style w:type="character" w:customStyle="1" w:styleId="TtulodeTablasCar">
    <w:name w:val="Título de Tablas Car"/>
    <w:basedOn w:val="FuentedeFigurasyTablasCar"/>
    <w:link w:val="TtulodeTablas"/>
    <w:uiPriority w:val="1"/>
    <w:rsid w:val="00F211FA"/>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B64C15"/>
    <w:pPr>
      <w:spacing w:line="240" w:lineRule="auto"/>
      <w:jc w:val="center"/>
    </w:pPr>
    <w:rPr>
      <w:lang w:val="en-US"/>
    </w:rPr>
  </w:style>
  <w:style w:type="character" w:customStyle="1" w:styleId="TextodeTablasCar">
    <w:name w:val="Texto de Tablas Car"/>
    <w:basedOn w:val="FuentedeFigurasyTablasCar"/>
    <w:link w:val="TextodeTablas"/>
    <w:uiPriority w:val="1"/>
    <w:rsid w:val="00B64C15"/>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jc w:val="left"/>
      <w:outlineLvl w:val="9"/>
    </w:pPr>
    <w:rPr>
      <w:rFonts w:asciiTheme="majorHAnsi" w:hAnsiTheme="majorHAnsi" w:cstheme="majorBidi"/>
      <w:b w:val="0"/>
      <w:color w:val="2E74B5" w:themeColor="accent1" w:themeShade="BF"/>
      <w:sz w:val="32"/>
      <w:szCs w:val="32"/>
      <w:lang w:eastAsia="es-HN"/>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autoRedefine/>
    <w:uiPriority w:val="1"/>
    <w:qFormat/>
    <w:rsid w:val="00DD57EC"/>
    <w:rPr>
      <w:szCs w:val="22"/>
    </w:rPr>
  </w:style>
  <w:style w:type="character" w:customStyle="1" w:styleId="CitaTextualLargaCar">
    <w:name w:val="Cita Textual Larga Car"/>
    <w:aliases w:val="texto Car"/>
    <w:basedOn w:val="TextoPrincipalCar"/>
    <w:link w:val="CitaTextualLarga"/>
    <w:uiPriority w:val="1"/>
    <w:rsid w:val="00DD57EC"/>
    <w:rPr>
      <w:rFonts w:ascii="Times New Roman" w:hAnsi="Times New Roman" w:cs="Times New Roman"/>
      <w:sz w:val="24"/>
      <w:szCs w:val="24"/>
    </w:rPr>
  </w:style>
  <w:style w:type="paragraph" w:customStyle="1" w:styleId="CitaLarga">
    <w:name w:val="Cita Larga"/>
    <w:basedOn w:val="CitaTextualLarga"/>
    <w:link w:val="CitaLargaCar"/>
    <w:autoRedefine/>
    <w:uiPriority w:val="1"/>
    <w:qFormat/>
    <w:rsid w:val="00F65694"/>
    <w:pPr>
      <w:ind w:left="567"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styleId="Mencinsinresolver">
    <w:name w:val="Unresolved Mention"/>
    <w:basedOn w:val="Fuentedeprrafopredeter"/>
    <w:uiPriority w:val="99"/>
    <w:semiHidden/>
    <w:unhideWhenUsed/>
    <w:rsid w:val="006D2F3D"/>
    <w:rPr>
      <w:color w:val="605E5C"/>
      <w:shd w:val="clear" w:color="auto" w:fill="E1DFDD"/>
    </w:rPr>
  </w:style>
  <w:style w:type="paragraph" w:customStyle="1" w:styleId="Figuras">
    <w:name w:val="Figuras"/>
    <w:basedOn w:val="Normal"/>
    <w:link w:val="FigurasCar"/>
    <w:autoRedefine/>
    <w:qFormat/>
    <w:rsid w:val="00F45537"/>
    <w:pPr>
      <w:spacing w:after="0" w:line="240" w:lineRule="auto"/>
      <w:jc w:val="center"/>
    </w:pPr>
    <w:rPr>
      <w:rFonts w:ascii="Times New Roman" w:hAnsi="Times New Roman"/>
      <w:b/>
      <w:bCs/>
      <w:kern w:val="2"/>
      <w:sz w:val="24"/>
      <w14:ligatures w14:val="standardContextual"/>
    </w:rPr>
  </w:style>
  <w:style w:type="character" w:customStyle="1" w:styleId="FigurasCar">
    <w:name w:val="Figuras Car"/>
    <w:basedOn w:val="Fuentedeprrafopredeter"/>
    <w:link w:val="Figuras"/>
    <w:rsid w:val="00F45537"/>
    <w:rPr>
      <w:rFonts w:ascii="Times New Roman" w:hAnsi="Times New Roman"/>
      <w:b/>
      <w:bCs/>
      <w:kern w:val="2"/>
      <w:sz w:val="24"/>
      <w14:ligatures w14:val="standardContextual"/>
    </w:rPr>
  </w:style>
  <w:style w:type="character" w:styleId="Textoennegrita">
    <w:name w:val="Strong"/>
    <w:basedOn w:val="Fuentedeprrafopredeter"/>
    <w:uiPriority w:val="22"/>
    <w:qFormat/>
    <w:rsid w:val="00EF2B86"/>
    <w:rPr>
      <w:b/>
      <w:bCs/>
    </w:rPr>
  </w:style>
  <w:style w:type="table" w:styleId="Tablaconcuadrcula1clara">
    <w:name w:val="Grid Table 1 Light"/>
    <w:basedOn w:val="Tablanormal"/>
    <w:uiPriority w:val="46"/>
    <w:rsid w:val="00591DE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ipervnculovisitado">
    <w:name w:val="FollowedHyperlink"/>
    <w:basedOn w:val="Fuentedeprrafopredeter"/>
    <w:uiPriority w:val="99"/>
    <w:semiHidden/>
    <w:unhideWhenUsed/>
    <w:rsid w:val="00906028"/>
    <w:rPr>
      <w:color w:val="954F72" w:themeColor="followedHyperlink"/>
      <w:u w:val="single"/>
    </w:rPr>
  </w:style>
  <w:style w:type="character" w:customStyle="1" w:styleId="hgkelc">
    <w:name w:val="hgkelc"/>
    <w:basedOn w:val="Fuentedeprrafopredeter"/>
    <w:rsid w:val="0037624A"/>
  </w:style>
  <w:style w:type="paragraph" w:styleId="Tabladeilustraciones">
    <w:name w:val="table of figures"/>
    <w:basedOn w:val="Normal"/>
    <w:next w:val="Normal"/>
    <w:uiPriority w:val="99"/>
    <w:unhideWhenUsed/>
    <w:rsid w:val="0057242E"/>
    <w:pPr>
      <w:spacing w:after="0" w:line="480" w:lineRule="auto"/>
    </w:pPr>
    <w:rPr>
      <w:rFonts w:ascii="Times New Roman" w:hAnsi="Times New Roman"/>
      <w:sz w:val="24"/>
    </w:rPr>
  </w:style>
  <w:style w:type="paragraph" w:customStyle="1" w:styleId="BibliografaTrabajoFinal">
    <w:name w:val="Bibliografía Trabajo Final"/>
    <w:basedOn w:val="Normal"/>
    <w:link w:val="BibliografaTrabajoFinalCar"/>
    <w:uiPriority w:val="1"/>
    <w:rsid w:val="002A1254"/>
    <w:pPr>
      <w:spacing w:after="0" w:line="360" w:lineRule="auto"/>
      <w:ind w:left="567" w:hanging="567"/>
    </w:pPr>
    <w:rPr>
      <w:rFonts w:ascii="Times New Roman" w:eastAsia="Times New Roman" w:hAnsi="Times New Roman" w:cs="Times New Roman"/>
      <w:sz w:val="24"/>
      <w:szCs w:val="24"/>
      <w:lang w:eastAsia="es-HN"/>
    </w:rPr>
  </w:style>
  <w:style w:type="character" w:customStyle="1" w:styleId="BibliografaTrabajoFinalCar">
    <w:name w:val="Bibliografía Trabajo Final Car"/>
    <w:basedOn w:val="Fuentedeprrafopredeter"/>
    <w:link w:val="BibliografaTrabajoFinal"/>
    <w:uiPriority w:val="1"/>
    <w:rsid w:val="002A1254"/>
    <w:rPr>
      <w:rFonts w:ascii="Times New Roman" w:eastAsia="Times New Roman" w:hAnsi="Times New Roman" w:cs="Times New Roman"/>
      <w:sz w:val="24"/>
      <w:szCs w:val="24"/>
      <w:lang w:eastAsia="es-HN"/>
    </w:rPr>
  </w:style>
  <w:style w:type="paragraph" w:styleId="TDC5">
    <w:name w:val="toc 5"/>
    <w:basedOn w:val="Normal"/>
    <w:next w:val="Normal"/>
    <w:autoRedefine/>
    <w:uiPriority w:val="39"/>
    <w:unhideWhenUsed/>
    <w:rsid w:val="007642B5"/>
    <w:pPr>
      <w:spacing w:after="100"/>
      <w:ind w:left="880"/>
    </w:pPr>
    <w:rPr>
      <w:rFonts w:eastAsiaTheme="minorEastAsia"/>
      <w:kern w:val="2"/>
      <w:lang w:eastAsia="es-HN"/>
      <w14:ligatures w14:val="standardContextual"/>
    </w:rPr>
  </w:style>
  <w:style w:type="paragraph" w:styleId="TDC6">
    <w:name w:val="toc 6"/>
    <w:basedOn w:val="Normal"/>
    <w:next w:val="Normal"/>
    <w:autoRedefine/>
    <w:uiPriority w:val="39"/>
    <w:unhideWhenUsed/>
    <w:rsid w:val="007642B5"/>
    <w:pPr>
      <w:spacing w:after="100"/>
      <w:ind w:left="1100"/>
    </w:pPr>
    <w:rPr>
      <w:rFonts w:eastAsiaTheme="minorEastAsia"/>
      <w:kern w:val="2"/>
      <w:lang w:eastAsia="es-HN"/>
      <w14:ligatures w14:val="standardContextual"/>
    </w:rPr>
  </w:style>
  <w:style w:type="paragraph" w:styleId="TDC7">
    <w:name w:val="toc 7"/>
    <w:basedOn w:val="Normal"/>
    <w:next w:val="Normal"/>
    <w:autoRedefine/>
    <w:uiPriority w:val="39"/>
    <w:unhideWhenUsed/>
    <w:rsid w:val="007642B5"/>
    <w:pPr>
      <w:spacing w:after="100"/>
      <w:ind w:left="1320"/>
    </w:pPr>
    <w:rPr>
      <w:rFonts w:eastAsiaTheme="minorEastAsia"/>
      <w:kern w:val="2"/>
      <w:lang w:eastAsia="es-HN"/>
      <w14:ligatures w14:val="standardContextual"/>
    </w:rPr>
  </w:style>
  <w:style w:type="paragraph" w:styleId="TDC8">
    <w:name w:val="toc 8"/>
    <w:basedOn w:val="Normal"/>
    <w:next w:val="Normal"/>
    <w:autoRedefine/>
    <w:uiPriority w:val="39"/>
    <w:unhideWhenUsed/>
    <w:rsid w:val="007642B5"/>
    <w:pPr>
      <w:spacing w:after="100"/>
      <w:ind w:left="1540"/>
    </w:pPr>
    <w:rPr>
      <w:rFonts w:eastAsiaTheme="minorEastAsia"/>
      <w:kern w:val="2"/>
      <w:lang w:eastAsia="es-HN"/>
      <w14:ligatures w14:val="standardContextual"/>
    </w:rPr>
  </w:style>
  <w:style w:type="paragraph" w:styleId="TDC9">
    <w:name w:val="toc 9"/>
    <w:basedOn w:val="Normal"/>
    <w:next w:val="Normal"/>
    <w:autoRedefine/>
    <w:uiPriority w:val="39"/>
    <w:unhideWhenUsed/>
    <w:rsid w:val="007642B5"/>
    <w:pPr>
      <w:spacing w:after="100"/>
      <w:ind w:left="1760"/>
    </w:pPr>
    <w:rPr>
      <w:rFonts w:eastAsiaTheme="minorEastAsia"/>
      <w:kern w:val="2"/>
      <w:lang w:eastAsia="es-HN"/>
      <w14:ligatures w14:val="standardContextual"/>
    </w:rPr>
  </w:style>
  <w:style w:type="table" w:styleId="Tablaconcuadrcula1clara-nfasis3">
    <w:name w:val="Grid Table 1 Light Accent 3"/>
    <w:basedOn w:val="Tablanormal"/>
    <w:uiPriority w:val="46"/>
    <w:rsid w:val="008559AD"/>
    <w:pPr>
      <w:spacing w:after="0" w:line="240" w:lineRule="auto"/>
    </w:pPr>
    <w:rPr>
      <w:kern w:val="2"/>
      <w14:ligatures w14:val="standardContextual"/>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Enumeracin">
    <w:name w:val="Enumeración"/>
    <w:basedOn w:val="TextoPrincipal"/>
    <w:link w:val="EnumeracinCar"/>
    <w:uiPriority w:val="1"/>
    <w:qFormat/>
    <w:rsid w:val="003C4518"/>
    <w:pPr>
      <w:numPr>
        <w:numId w:val="26"/>
      </w:numPr>
    </w:pPr>
  </w:style>
  <w:style w:type="character" w:customStyle="1" w:styleId="EnumeracinCar">
    <w:name w:val="Enumeración Car"/>
    <w:basedOn w:val="TextoPrincipalCar"/>
    <w:link w:val="Enumeracin"/>
    <w:uiPriority w:val="1"/>
    <w:rsid w:val="003C4518"/>
    <w:rPr>
      <w:rFonts w:ascii="Times New Roman" w:hAnsi="Times New Roman" w:cs="Times New Roman"/>
      <w:sz w:val="24"/>
      <w:szCs w:val="24"/>
    </w:rPr>
  </w:style>
  <w:style w:type="character" w:styleId="Mencionar">
    <w:name w:val="Mention"/>
    <w:basedOn w:val="Fuentedeprrafopredeter"/>
    <w:uiPriority w:val="99"/>
    <w:unhideWhenUsed/>
    <w:rsid w:val="00297CEF"/>
    <w:rPr>
      <w:color w:val="2B579A"/>
      <w:shd w:val="clear" w:color="auto" w:fill="E1DFDD"/>
    </w:rPr>
  </w:style>
  <w:style w:type="paragraph" w:styleId="Bibliografa">
    <w:name w:val="Bibliography"/>
    <w:basedOn w:val="Normal"/>
    <w:next w:val="Normal"/>
    <w:uiPriority w:val="37"/>
    <w:semiHidden/>
    <w:unhideWhenUsed/>
    <w:rsid w:val="008F3C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86113">
      <w:bodyDiv w:val="1"/>
      <w:marLeft w:val="0"/>
      <w:marRight w:val="0"/>
      <w:marTop w:val="0"/>
      <w:marBottom w:val="0"/>
      <w:divBdr>
        <w:top w:val="none" w:sz="0" w:space="0" w:color="auto"/>
        <w:left w:val="none" w:sz="0" w:space="0" w:color="auto"/>
        <w:bottom w:val="none" w:sz="0" w:space="0" w:color="auto"/>
        <w:right w:val="none" w:sz="0" w:space="0" w:color="auto"/>
      </w:divBdr>
      <w:divsChild>
        <w:div w:id="94643923">
          <w:marLeft w:val="480"/>
          <w:marRight w:val="0"/>
          <w:marTop w:val="0"/>
          <w:marBottom w:val="0"/>
          <w:divBdr>
            <w:top w:val="none" w:sz="0" w:space="0" w:color="auto"/>
            <w:left w:val="none" w:sz="0" w:space="0" w:color="auto"/>
            <w:bottom w:val="none" w:sz="0" w:space="0" w:color="auto"/>
            <w:right w:val="none" w:sz="0" w:space="0" w:color="auto"/>
          </w:divBdr>
          <w:divsChild>
            <w:div w:id="77471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93118">
      <w:bodyDiv w:val="1"/>
      <w:marLeft w:val="0"/>
      <w:marRight w:val="0"/>
      <w:marTop w:val="0"/>
      <w:marBottom w:val="0"/>
      <w:divBdr>
        <w:top w:val="none" w:sz="0" w:space="0" w:color="auto"/>
        <w:left w:val="none" w:sz="0" w:space="0" w:color="auto"/>
        <w:bottom w:val="none" w:sz="0" w:space="0" w:color="auto"/>
        <w:right w:val="none" w:sz="0" w:space="0" w:color="auto"/>
      </w:divBdr>
      <w:divsChild>
        <w:div w:id="743917733">
          <w:marLeft w:val="480"/>
          <w:marRight w:val="0"/>
          <w:marTop w:val="0"/>
          <w:marBottom w:val="0"/>
          <w:divBdr>
            <w:top w:val="none" w:sz="0" w:space="0" w:color="auto"/>
            <w:left w:val="none" w:sz="0" w:space="0" w:color="auto"/>
            <w:bottom w:val="none" w:sz="0" w:space="0" w:color="auto"/>
            <w:right w:val="none" w:sz="0" w:space="0" w:color="auto"/>
          </w:divBdr>
          <w:divsChild>
            <w:div w:id="212049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08904">
      <w:bodyDiv w:val="1"/>
      <w:marLeft w:val="0"/>
      <w:marRight w:val="0"/>
      <w:marTop w:val="0"/>
      <w:marBottom w:val="0"/>
      <w:divBdr>
        <w:top w:val="none" w:sz="0" w:space="0" w:color="auto"/>
        <w:left w:val="none" w:sz="0" w:space="0" w:color="auto"/>
        <w:bottom w:val="none" w:sz="0" w:space="0" w:color="auto"/>
        <w:right w:val="none" w:sz="0" w:space="0" w:color="auto"/>
      </w:divBdr>
      <w:divsChild>
        <w:div w:id="390614839">
          <w:marLeft w:val="480"/>
          <w:marRight w:val="0"/>
          <w:marTop w:val="0"/>
          <w:marBottom w:val="0"/>
          <w:divBdr>
            <w:top w:val="none" w:sz="0" w:space="0" w:color="auto"/>
            <w:left w:val="none" w:sz="0" w:space="0" w:color="auto"/>
            <w:bottom w:val="none" w:sz="0" w:space="0" w:color="auto"/>
            <w:right w:val="none" w:sz="0" w:space="0" w:color="auto"/>
          </w:divBdr>
          <w:divsChild>
            <w:div w:id="1654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56696">
      <w:bodyDiv w:val="1"/>
      <w:marLeft w:val="0"/>
      <w:marRight w:val="0"/>
      <w:marTop w:val="0"/>
      <w:marBottom w:val="0"/>
      <w:divBdr>
        <w:top w:val="none" w:sz="0" w:space="0" w:color="auto"/>
        <w:left w:val="none" w:sz="0" w:space="0" w:color="auto"/>
        <w:bottom w:val="none" w:sz="0" w:space="0" w:color="auto"/>
        <w:right w:val="none" w:sz="0" w:space="0" w:color="auto"/>
      </w:divBdr>
      <w:divsChild>
        <w:div w:id="2052071987">
          <w:marLeft w:val="480"/>
          <w:marRight w:val="0"/>
          <w:marTop w:val="0"/>
          <w:marBottom w:val="0"/>
          <w:divBdr>
            <w:top w:val="none" w:sz="0" w:space="0" w:color="auto"/>
            <w:left w:val="none" w:sz="0" w:space="0" w:color="auto"/>
            <w:bottom w:val="none" w:sz="0" w:space="0" w:color="auto"/>
            <w:right w:val="none" w:sz="0" w:space="0" w:color="auto"/>
          </w:divBdr>
          <w:divsChild>
            <w:div w:id="43105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45003">
      <w:bodyDiv w:val="1"/>
      <w:marLeft w:val="0"/>
      <w:marRight w:val="0"/>
      <w:marTop w:val="0"/>
      <w:marBottom w:val="0"/>
      <w:divBdr>
        <w:top w:val="none" w:sz="0" w:space="0" w:color="auto"/>
        <w:left w:val="none" w:sz="0" w:space="0" w:color="auto"/>
        <w:bottom w:val="none" w:sz="0" w:space="0" w:color="auto"/>
        <w:right w:val="none" w:sz="0" w:space="0" w:color="auto"/>
      </w:divBdr>
      <w:divsChild>
        <w:div w:id="1441954741">
          <w:marLeft w:val="480"/>
          <w:marRight w:val="0"/>
          <w:marTop w:val="0"/>
          <w:marBottom w:val="0"/>
          <w:divBdr>
            <w:top w:val="none" w:sz="0" w:space="0" w:color="auto"/>
            <w:left w:val="none" w:sz="0" w:space="0" w:color="auto"/>
            <w:bottom w:val="none" w:sz="0" w:space="0" w:color="auto"/>
            <w:right w:val="none" w:sz="0" w:space="0" w:color="auto"/>
          </w:divBdr>
          <w:divsChild>
            <w:div w:id="22368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762004">
      <w:bodyDiv w:val="1"/>
      <w:marLeft w:val="0"/>
      <w:marRight w:val="0"/>
      <w:marTop w:val="0"/>
      <w:marBottom w:val="0"/>
      <w:divBdr>
        <w:top w:val="none" w:sz="0" w:space="0" w:color="auto"/>
        <w:left w:val="none" w:sz="0" w:space="0" w:color="auto"/>
        <w:bottom w:val="none" w:sz="0" w:space="0" w:color="auto"/>
        <w:right w:val="none" w:sz="0" w:space="0" w:color="auto"/>
      </w:divBdr>
      <w:divsChild>
        <w:div w:id="1091047415">
          <w:marLeft w:val="480"/>
          <w:marRight w:val="0"/>
          <w:marTop w:val="0"/>
          <w:marBottom w:val="0"/>
          <w:divBdr>
            <w:top w:val="none" w:sz="0" w:space="0" w:color="auto"/>
            <w:left w:val="none" w:sz="0" w:space="0" w:color="auto"/>
            <w:bottom w:val="none" w:sz="0" w:space="0" w:color="auto"/>
            <w:right w:val="none" w:sz="0" w:space="0" w:color="auto"/>
          </w:divBdr>
          <w:divsChild>
            <w:div w:id="815143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147875">
      <w:bodyDiv w:val="1"/>
      <w:marLeft w:val="0"/>
      <w:marRight w:val="0"/>
      <w:marTop w:val="0"/>
      <w:marBottom w:val="0"/>
      <w:divBdr>
        <w:top w:val="none" w:sz="0" w:space="0" w:color="auto"/>
        <w:left w:val="none" w:sz="0" w:space="0" w:color="auto"/>
        <w:bottom w:val="none" w:sz="0" w:space="0" w:color="auto"/>
        <w:right w:val="none" w:sz="0" w:space="0" w:color="auto"/>
      </w:divBdr>
    </w:div>
    <w:div w:id="301889071">
      <w:bodyDiv w:val="1"/>
      <w:marLeft w:val="0"/>
      <w:marRight w:val="0"/>
      <w:marTop w:val="0"/>
      <w:marBottom w:val="0"/>
      <w:divBdr>
        <w:top w:val="none" w:sz="0" w:space="0" w:color="auto"/>
        <w:left w:val="none" w:sz="0" w:space="0" w:color="auto"/>
        <w:bottom w:val="none" w:sz="0" w:space="0" w:color="auto"/>
        <w:right w:val="none" w:sz="0" w:space="0" w:color="auto"/>
      </w:divBdr>
      <w:divsChild>
        <w:div w:id="1854413166">
          <w:marLeft w:val="480"/>
          <w:marRight w:val="0"/>
          <w:marTop w:val="0"/>
          <w:marBottom w:val="0"/>
          <w:divBdr>
            <w:top w:val="none" w:sz="0" w:space="0" w:color="auto"/>
            <w:left w:val="none" w:sz="0" w:space="0" w:color="auto"/>
            <w:bottom w:val="none" w:sz="0" w:space="0" w:color="auto"/>
            <w:right w:val="none" w:sz="0" w:space="0" w:color="auto"/>
          </w:divBdr>
          <w:divsChild>
            <w:div w:id="29460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900509">
      <w:bodyDiv w:val="1"/>
      <w:marLeft w:val="0"/>
      <w:marRight w:val="0"/>
      <w:marTop w:val="0"/>
      <w:marBottom w:val="0"/>
      <w:divBdr>
        <w:top w:val="none" w:sz="0" w:space="0" w:color="auto"/>
        <w:left w:val="none" w:sz="0" w:space="0" w:color="auto"/>
        <w:bottom w:val="none" w:sz="0" w:space="0" w:color="auto"/>
        <w:right w:val="none" w:sz="0" w:space="0" w:color="auto"/>
      </w:divBdr>
      <w:divsChild>
        <w:div w:id="464741158">
          <w:marLeft w:val="0"/>
          <w:marRight w:val="0"/>
          <w:marTop w:val="0"/>
          <w:marBottom w:val="0"/>
          <w:divBdr>
            <w:top w:val="none" w:sz="0" w:space="0" w:color="auto"/>
            <w:left w:val="none" w:sz="0" w:space="0" w:color="auto"/>
            <w:bottom w:val="none" w:sz="0" w:space="0" w:color="auto"/>
            <w:right w:val="none" w:sz="0" w:space="0" w:color="auto"/>
          </w:divBdr>
        </w:div>
      </w:divsChild>
    </w:div>
    <w:div w:id="503210400">
      <w:bodyDiv w:val="1"/>
      <w:marLeft w:val="0"/>
      <w:marRight w:val="0"/>
      <w:marTop w:val="0"/>
      <w:marBottom w:val="0"/>
      <w:divBdr>
        <w:top w:val="none" w:sz="0" w:space="0" w:color="auto"/>
        <w:left w:val="none" w:sz="0" w:space="0" w:color="auto"/>
        <w:bottom w:val="none" w:sz="0" w:space="0" w:color="auto"/>
        <w:right w:val="none" w:sz="0" w:space="0" w:color="auto"/>
      </w:divBdr>
      <w:divsChild>
        <w:div w:id="981693155">
          <w:marLeft w:val="480"/>
          <w:marRight w:val="0"/>
          <w:marTop w:val="0"/>
          <w:marBottom w:val="0"/>
          <w:divBdr>
            <w:top w:val="none" w:sz="0" w:space="0" w:color="auto"/>
            <w:left w:val="none" w:sz="0" w:space="0" w:color="auto"/>
            <w:bottom w:val="none" w:sz="0" w:space="0" w:color="auto"/>
            <w:right w:val="none" w:sz="0" w:space="0" w:color="auto"/>
          </w:divBdr>
          <w:divsChild>
            <w:div w:id="126271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345355">
      <w:bodyDiv w:val="1"/>
      <w:marLeft w:val="0"/>
      <w:marRight w:val="0"/>
      <w:marTop w:val="0"/>
      <w:marBottom w:val="0"/>
      <w:divBdr>
        <w:top w:val="none" w:sz="0" w:space="0" w:color="auto"/>
        <w:left w:val="none" w:sz="0" w:space="0" w:color="auto"/>
        <w:bottom w:val="none" w:sz="0" w:space="0" w:color="auto"/>
        <w:right w:val="none" w:sz="0" w:space="0" w:color="auto"/>
      </w:divBdr>
      <w:divsChild>
        <w:div w:id="774791502">
          <w:marLeft w:val="480"/>
          <w:marRight w:val="0"/>
          <w:marTop w:val="0"/>
          <w:marBottom w:val="0"/>
          <w:divBdr>
            <w:top w:val="none" w:sz="0" w:space="0" w:color="auto"/>
            <w:left w:val="none" w:sz="0" w:space="0" w:color="auto"/>
            <w:bottom w:val="none" w:sz="0" w:space="0" w:color="auto"/>
            <w:right w:val="none" w:sz="0" w:space="0" w:color="auto"/>
          </w:divBdr>
          <w:divsChild>
            <w:div w:id="59429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978230">
      <w:bodyDiv w:val="1"/>
      <w:marLeft w:val="0"/>
      <w:marRight w:val="0"/>
      <w:marTop w:val="0"/>
      <w:marBottom w:val="0"/>
      <w:divBdr>
        <w:top w:val="none" w:sz="0" w:space="0" w:color="auto"/>
        <w:left w:val="none" w:sz="0" w:space="0" w:color="auto"/>
        <w:bottom w:val="none" w:sz="0" w:space="0" w:color="auto"/>
        <w:right w:val="none" w:sz="0" w:space="0" w:color="auto"/>
      </w:divBdr>
      <w:divsChild>
        <w:div w:id="1602762713">
          <w:marLeft w:val="480"/>
          <w:marRight w:val="0"/>
          <w:marTop w:val="0"/>
          <w:marBottom w:val="0"/>
          <w:divBdr>
            <w:top w:val="none" w:sz="0" w:space="0" w:color="auto"/>
            <w:left w:val="none" w:sz="0" w:space="0" w:color="auto"/>
            <w:bottom w:val="none" w:sz="0" w:space="0" w:color="auto"/>
            <w:right w:val="none" w:sz="0" w:space="0" w:color="auto"/>
          </w:divBdr>
          <w:divsChild>
            <w:div w:id="182570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920784">
      <w:bodyDiv w:val="1"/>
      <w:marLeft w:val="0"/>
      <w:marRight w:val="0"/>
      <w:marTop w:val="0"/>
      <w:marBottom w:val="0"/>
      <w:divBdr>
        <w:top w:val="none" w:sz="0" w:space="0" w:color="auto"/>
        <w:left w:val="none" w:sz="0" w:space="0" w:color="auto"/>
        <w:bottom w:val="none" w:sz="0" w:space="0" w:color="auto"/>
        <w:right w:val="none" w:sz="0" w:space="0" w:color="auto"/>
      </w:divBdr>
      <w:divsChild>
        <w:div w:id="790589222">
          <w:marLeft w:val="480"/>
          <w:marRight w:val="0"/>
          <w:marTop w:val="0"/>
          <w:marBottom w:val="0"/>
          <w:divBdr>
            <w:top w:val="none" w:sz="0" w:space="0" w:color="auto"/>
            <w:left w:val="none" w:sz="0" w:space="0" w:color="auto"/>
            <w:bottom w:val="none" w:sz="0" w:space="0" w:color="auto"/>
            <w:right w:val="none" w:sz="0" w:space="0" w:color="auto"/>
          </w:divBdr>
          <w:divsChild>
            <w:div w:id="486871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571455">
      <w:bodyDiv w:val="1"/>
      <w:marLeft w:val="0"/>
      <w:marRight w:val="0"/>
      <w:marTop w:val="0"/>
      <w:marBottom w:val="0"/>
      <w:divBdr>
        <w:top w:val="none" w:sz="0" w:space="0" w:color="auto"/>
        <w:left w:val="none" w:sz="0" w:space="0" w:color="auto"/>
        <w:bottom w:val="none" w:sz="0" w:space="0" w:color="auto"/>
        <w:right w:val="none" w:sz="0" w:space="0" w:color="auto"/>
      </w:divBdr>
      <w:divsChild>
        <w:div w:id="53358363">
          <w:marLeft w:val="480"/>
          <w:marRight w:val="0"/>
          <w:marTop w:val="0"/>
          <w:marBottom w:val="0"/>
          <w:divBdr>
            <w:top w:val="none" w:sz="0" w:space="0" w:color="auto"/>
            <w:left w:val="none" w:sz="0" w:space="0" w:color="auto"/>
            <w:bottom w:val="none" w:sz="0" w:space="0" w:color="auto"/>
            <w:right w:val="none" w:sz="0" w:space="0" w:color="auto"/>
          </w:divBdr>
          <w:divsChild>
            <w:div w:id="123247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694039">
      <w:bodyDiv w:val="1"/>
      <w:marLeft w:val="0"/>
      <w:marRight w:val="0"/>
      <w:marTop w:val="0"/>
      <w:marBottom w:val="0"/>
      <w:divBdr>
        <w:top w:val="none" w:sz="0" w:space="0" w:color="auto"/>
        <w:left w:val="none" w:sz="0" w:space="0" w:color="auto"/>
        <w:bottom w:val="none" w:sz="0" w:space="0" w:color="auto"/>
        <w:right w:val="none" w:sz="0" w:space="0" w:color="auto"/>
      </w:divBdr>
      <w:divsChild>
        <w:div w:id="728530013">
          <w:marLeft w:val="0"/>
          <w:marRight w:val="0"/>
          <w:marTop w:val="0"/>
          <w:marBottom w:val="0"/>
          <w:divBdr>
            <w:top w:val="none" w:sz="0" w:space="0" w:color="auto"/>
            <w:left w:val="none" w:sz="0" w:space="0" w:color="auto"/>
            <w:bottom w:val="none" w:sz="0" w:space="0" w:color="auto"/>
            <w:right w:val="none" w:sz="0" w:space="0" w:color="auto"/>
          </w:divBdr>
        </w:div>
      </w:divsChild>
    </w:div>
    <w:div w:id="779766083">
      <w:bodyDiv w:val="1"/>
      <w:marLeft w:val="0"/>
      <w:marRight w:val="0"/>
      <w:marTop w:val="0"/>
      <w:marBottom w:val="0"/>
      <w:divBdr>
        <w:top w:val="none" w:sz="0" w:space="0" w:color="auto"/>
        <w:left w:val="none" w:sz="0" w:space="0" w:color="auto"/>
        <w:bottom w:val="none" w:sz="0" w:space="0" w:color="auto"/>
        <w:right w:val="none" w:sz="0" w:space="0" w:color="auto"/>
      </w:divBdr>
      <w:divsChild>
        <w:div w:id="603345880">
          <w:marLeft w:val="480"/>
          <w:marRight w:val="0"/>
          <w:marTop w:val="0"/>
          <w:marBottom w:val="0"/>
          <w:divBdr>
            <w:top w:val="none" w:sz="0" w:space="0" w:color="auto"/>
            <w:left w:val="none" w:sz="0" w:space="0" w:color="auto"/>
            <w:bottom w:val="none" w:sz="0" w:space="0" w:color="auto"/>
            <w:right w:val="none" w:sz="0" w:space="0" w:color="auto"/>
          </w:divBdr>
          <w:divsChild>
            <w:div w:id="152613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1750126">
      <w:bodyDiv w:val="1"/>
      <w:marLeft w:val="0"/>
      <w:marRight w:val="0"/>
      <w:marTop w:val="0"/>
      <w:marBottom w:val="0"/>
      <w:divBdr>
        <w:top w:val="none" w:sz="0" w:space="0" w:color="auto"/>
        <w:left w:val="none" w:sz="0" w:space="0" w:color="auto"/>
        <w:bottom w:val="none" w:sz="0" w:space="0" w:color="auto"/>
        <w:right w:val="none" w:sz="0" w:space="0" w:color="auto"/>
      </w:divBdr>
      <w:divsChild>
        <w:div w:id="933706484">
          <w:marLeft w:val="480"/>
          <w:marRight w:val="0"/>
          <w:marTop w:val="0"/>
          <w:marBottom w:val="0"/>
          <w:divBdr>
            <w:top w:val="none" w:sz="0" w:space="0" w:color="auto"/>
            <w:left w:val="none" w:sz="0" w:space="0" w:color="auto"/>
            <w:bottom w:val="none" w:sz="0" w:space="0" w:color="auto"/>
            <w:right w:val="none" w:sz="0" w:space="0" w:color="auto"/>
          </w:divBdr>
          <w:divsChild>
            <w:div w:id="163737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511735">
      <w:bodyDiv w:val="1"/>
      <w:marLeft w:val="0"/>
      <w:marRight w:val="0"/>
      <w:marTop w:val="0"/>
      <w:marBottom w:val="0"/>
      <w:divBdr>
        <w:top w:val="none" w:sz="0" w:space="0" w:color="auto"/>
        <w:left w:val="none" w:sz="0" w:space="0" w:color="auto"/>
        <w:bottom w:val="none" w:sz="0" w:space="0" w:color="auto"/>
        <w:right w:val="none" w:sz="0" w:space="0" w:color="auto"/>
      </w:divBdr>
      <w:divsChild>
        <w:div w:id="881210388">
          <w:marLeft w:val="0"/>
          <w:marRight w:val="0"/>
          <w:marTop w:val="0"/>
          <w:marBottom w:val="0"/>
          <w:divBdr>
            <w:top w:val="none" w:sz="0" w:space="0" w:color="auto"/>
            <w:left w:val="none" w:sz="0" w:space="0" w:color="auto"/>
            <w:bottom w:val="none" w:sz="0" w:space="0" w:color="auto"/>
            <w:right w:val="none" w:sz="0" w:space="0" w:color="auto"/>
          </w:divBdr>
        </w:div>
      </w:divsChild>
    </w:div>
    <w:div w:id="883521001">
      <w:bodyDiv w:val="1"/>
      <w:marLeft w:val="0"/>
      <w:marRight w:val="0"/>
      <w:marTop w:val="0"/>
      <w:marBottom w:val="0"/>
      <w:divBdr>
        <w:top w:val="none" w:sz="0" w:space="0" w:color="auto"/>
        <w:left w:val="none" w:sz="0" w:space="0" w:color="auto"/>
        <w:bottom w:val="none" w:sz="0" w:space="0" w:color="auto"/>
        <w:right w:val="none" w:sz="0" w:space="0" w:color="auto"/>
      </w:divBdr>
    </w:div>
    <w:div w:id="927269300">
      <w:bodyDiv w:val="1"/>
      <w:marLeft w:val="0"/>
      <w:marRight w:val="0"/>
      <w:marTop w:val="0"/>
      <w:marBottom w:val="0"/>
      <w:divBdr>
        <w:top w:val="none" w:sz="0" w:space="0" w:color="auto"/>
        <w:left w:val="none" w:sz="0" w:space="0" w:color="auto"/>
        <w:bottom w:val="none" w:sz="0" w:space="0" w:color="auto"/>
        <w:right w:val="none" w:sz="0" w:space="0" w:color="auto"/>
      </w:divBdr>
      <w:divsChild>
        <w:div w:id="542716656">
          <w:marLeft w:val="480"/>
          <w:marRight w:val="0"/>
          <w:marTop w:val="0"/>
          <w:marBottom w:val="0"/>
          <w:divBdr>
            <w:top w:val="none" w:sz="0" w:space="0" w:color="auto"/>
            <w:left w:val="none" w:sz="0" w:space="0" w:color="auto"/>
            <w:bottom w:val="none" w:sz="0" w:space="0" w:color="auto"/>
            <w:right w:val="none" w:sz="0" w:space="0" w:color="auto"/>
          </w:divBdr>
          <w:divsChild>
            <w:div w:id="195778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764139">
      <w:bodyDiv w:val="1"/>
      <w:marLeft w:val="0"/>
      <w:marRight w:val="0"/>
      <w:marTop w:val="0"/>
      <w:marBottom w:val="0"/>
      <w:divBdr>
        <w:top w:val="none" w:sz="0" w:space="0" w:color="auto"/>
        <w:left w:val="none" w:sz="0" w:space="0" w:color="auto"/>
        <w:bottom w:val="none" w:sz="0" w:space="0" w:color="auto"/>
        <w:right w:val="none" w:sz="0" w:space="0" w:color="auto"/>
      </w:divBdr>
      <w:divsChild>
        <w:div w:id="1951929150">
          <w:marLeft w:val="480"/>
          <w:marRight w:val="0"/>
          <w:marTop w:val="0"/>
          <w:marBottom w:val="0"/>
          <w:divBdr>
            <w:top w:val="none" w:sz="0" w:space="0" w:color="auto"/>
            <w:left w:val="none" w:sz="0" w:space="0" w:color="auto"/>
            <w:bottom w:val="none" w:sz="0" w:space="0" w:color="auto"/>
            <w:right w:val="none" w:sz="0" w:space="0" w:color="auto"/>
          </w:divBdr>
          <w:divsChild>
            <w:div w:id="12389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611205">
      <w:bodyDiv w:val="1"/>
      <w:marLeft w:val="0"/>
      <w:marRight w:val="0"/>
      <w:marTop w:val="0"/>
      <w:marBottom w:val="0"/>
      <w:divBdr>
        <w:top w:val="none" w:sz="0" w:space="0" w:color="auto"/>
        <w:left w:val="none" w:sz="0" w:space="0" w:color="auto"/>
        <w:bottom w:val="none" w:sz="0" w:space="0" w:color="auto"/>
        <w:right w:val="none" w:sz="0" w:space="0" w:color="auto"/>
      </w:divBdr>
      <w:divsChild>
        <w:div w:id="1044064180">
          <w:marLeft w:val="480"/>
          <w:marRight w:val="0"/>
          <w:marTop w:val="0"/>
          <w:marBottom w:val="0"/>
          <w:divBdr>
            <w:top w:val="none" w:sz="0" w:space="0" w:color="auto"/>
            <w:left w:val="none" w:sz="0" w:space="0" w:color="auto"/>
            <w:bottom w:val="none" w:sz="0" w:space="0" w:color="auto"/>
            <w:right w:val="none" w:sz="0" w:space="0" w:color="auto"/>
          </w:divBdr>
          <w:divsChild>
            <w:div w:id="763691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696808">
      <w:bodyDiv w:val="1"/>
      <w:marLeft w:val="0"/>
      <w:marRight w:val="0"/>
      <w:marTop w:val="0"/>
      <w:marBottom w:val="0"/>
      <w:divBdr>
        <w:top w:val="none" w:sz="0" w:space="0" w:color="auto"/>
        <w:left w:val="none" w:sz="0" w:space="0" w:color="auto"/>
        <w:bottom w:val="none" w:sz="0" w:space="0" w:color="auto"/>
        <w:right w:val="none" w:sz="0" w:space="0" w:color="auto"/>
      </w:divBdr>
      <w:divsChild>
        <w:div w:id="8067599">
          <w:marLeft w:val="480"/>
          <w:marRight w:val="0"/>
          <w:marTop w:val="0"/>
          <w:marBottom w:val="0"/>
          <w:divBdr>
            <w:top w:val="none" w:sz="0" w:space="0" w:color="auto"/>
            <w:left w:val="none" w:sz="0" w:space="0" w:color="auto"/>
            <w:bottom w:val="none" w:sz="0" w:space="0" w:color="auto"/>
            <w:right w:val="none" w:sz="0" w:space="0" w:color="auto"/>
          </w:divBdr>
          <w:divsChild>
            <w:div w:id="11961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019120">
      <w:bodyDiv w:val="1"/>
      <w:marLeft w:val="0"/>
      <w:marRight w:val="0"/>
      <w:marTop w:val="0"/>
      <w:marBottom w:val="0"/>
      <w:divBdr>
        <w:top w:val="none" w:sz="0" w:space="0" w:color="auto"/>
        <w:left w:val="none" w:sz="0" w:space="0" w:color="auto"/>
        <w:bottom w:val="none" w:sz="0" w:space="0" w:color="auto"/>
        <w:right w:val="none" w:sz="0" w:space="0" w:color="auto"/>
      </w:divBdr>
      <w:divsChild>
        <w:div w:id="940650871">
          <w:marLeft w:val="480"/>
          <w:marRight w:val="0"/>
          <w:marTop w:val="0"/>
          <w:marBottom w:val="0"/>
          <w:divBdr>
            <w:top w:val="none" w:sz="0" w:space="0" w:color="auto"/>
            <w:left w:val="none" w:sz="0" w:space="0" w:color="auto"/>
            <w:bottom w:val="none" w:sz="0" w:space="0" w:color="auto"/>
            <w:right w:val="none" w:sz="0" w:space="0" w:color="auto"/>
          </w:divBdr>
          <w:divsChild>
            <w:div w:id="125385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969065">
      <w:bodyDiv w:val="1"/>
      <w:marLeft w:val="0"/>
      <w:marRight w:val="0"/>
      <w:marTop w:val="0"/>
      <w:marBottom w:val="0"/>
      <w:divBdr>
        <w:top w:val="none" w:sz="0" w:space="0" w:color="auto"/>
        <w:left w:val="none" w:sz="0" w:space="0" w:color="auto"/>
        <w:bottom w:val="none" w:sz="0" w:space="0" w:color="auto"/>
        <w:right w:val="none" w:sz="0" w:space="0" w:color="auto"/>
      </w:divBdr>
      <w:divsChild>
        <w:div w:id="1663922669">
          <w:marLeft w:val="480"/>
          <w:marRight w:val="0"/>
          <w:marTop w:val="0"/>
          <w:marBottom w:val="0"/>
          <w:divBdr>
            <w:top w:val="none" w:sz="0" w:space="0" w:color="auto"/>
            <w:left w:val="none" w:sz="0" w:space="0" w:color="auto"/>
            <w:bottom w:val="none" w:sz="0" w:space="0" w:color="auto"/>
            <w:right w:val="none" w:sz="0" w:space="0" w:color="auto"/>
          </w:divBdr>
          <w:divsChild>
            <w:div w:id="97737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5351">
      <w:bodyDiv w:val="1"/>
      <w:marLeft w:val="0"/>
      <w:marRight w:val="0"/>
      <w:marTop w:val="0"/>
      <w:marBottom w:val="0"/>
      <w:divBdr>
        <w:top w:val="none" w:sz="0" w:space="0" w:color="auto"/>
        <w:left w:val="none" w:sz="0" w:space="0" w:color="auto"/>
        <w:bottom w:val="none" w:sz="0" w:space="0" w:color="auto"/>
        <w:right w:val="none" w:sz="0" w:space="0" w:color="auto"/>
      </w:divBdr>
      <w:divsChild>
        <w:div w:id="489098856">
          <w:marLeft w:val="480"/>
          <w:marRight w:val="0"/>
          <w:marTop w:val="0"/>
          <w:marBottom w:val="0"/>
          <w:divBdr>
            <w:top w:val="none" w:sz="0" w:space="0" w:color="auto"/>
            <w:left w:val="none" w:sz="0" w:space="0" w:color="auto"/>
            <w:bottom w:val="none" w:sz="0" w:space="0" w:color="auto"/>
            <w:right w:val="none" w:sz="0" w:space="0" w:color="auto"/>
          </w:divBdr>
          <w:divsChild>
            <w:div w:id="139994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133681">
      <w:bodyDiv w:val="1"/>
      <w:marLeft w:val="0"/>
      <w:marRight w:val="0"/>
      <w:marTop w:val="0"/>
      <w:marBottom w:val="0"/>
      <w:divBdr>
        <w:top w:val="none" w:sz="0" w:space="0" w:color="auto"/>
        <w:left w:val="none" w:sz="0" w:space="0" w:color="auto"/>
        <w:bottom w:val="none" w:sz="0" w:space="0" w:color="auto"/>
        <w:right w:val="none" w:sz="0" w:space="0" w:color="auto"/>
      </w:divBdr>
      <w:divsChild>
        <w:div w:id="1270158956">
          <w:marLeft w:val="480"/>
          <w:marRight w:val="0"/>
          <w:marTop w:val="0"/>
          <w:marBottom w:val="0"/>
          <w:divBdr>
            <w:top w:val="none" w:sz="0" w:space="0" w:color="auto"/>
            <w:left w:val="none" w:sz="0" w:space="0" w:color="auto"/>
            <w:bottom w:val="none" w:sz="0" w:space="0" w:color="auto"/>
            <w:right w:val="none" w:sz="0" w:space="0" w:color="auto"/>
          </w:divBdr>
          <w:divsChild>
            <w:div w:id="117253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131227">
      <w:bodyDiv w:val="1"/>
      <w:marLeft w:val="0"/>
      <w:marRight w:val="0"/>
      <w:marTop w:val="0"/>
      <w:marBottom w:val="0"/>
      <w:divBdr>
        <w:top w:val="none" w:sz="0" w:space="0" w:color="auto"/>
        <w:left w:val="none" w:sz="0" w:space="0" w:color="auto"/>
        <w:bottom w:val="none" w:sz="0" w:space="0" w:color="auto"/>
        <w:right w:val="none" w:sz="0" w:space="0" w:color="auto"/>
      </w:divBdr>
      <w:divsChild>
        <w:div w:id="586309057">
          <w:marLeft w:val="480"/>
          <w:marRight w:val="0"/>
          <w:marTop w:val="0"/>
          <w:marBottom w:val="0"/>
          <w:divBdr>
            <w:top w:val="none" w:sz="0" w:space="0" w:color="auto"/>
            <w:left w:val="none" w:sz="0" w:space="0" w:color="auto"/>
            <w:bottom w:val="none" w:sz="0" w:space="0" w:color="auto"/>
            <w:right w:val="none" w:sz="0" w:space="0" w:color="auto"/>
          </w:divBdr>
          <w:divsChild>
            <w:div w:id="128106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299983">
      <w:bodyDiv w:val="1"/>
      <w:marLeft w:val="0"/>
      <w:marRight w:val="0"/>
      <w:marTop w:val="0"/>
      <w:marBottom w:val="0"/>
      <w:divBdr>
        <w:top w:val="none" w:sz="0" w:space="0" w:color="auto"/>
        <w:left w:val="none" w:sz="0" w:space="0" w:color="auto"/>
        <w:bottom w:val="none" w:sz="0" w:space="0" w:color="auto"/>
        <w:right w:val="none" w:sz="0" w:space="0" w:color="auto"/>
      </w:divBdr>
    </w:div>
    <w:div w:id="1244295494">
      <w:bodyDiv w:val="1"/>
      <w:marLeft w:val="0"/>
      <w:marRight w:val="0"/>
      <w:marTop w:val="0"/>
      <w:marBottom w:val="0"/>
      <w:divBdr>
        <w:top w:val="none" w:sz="0" w:space="0" w:color="auto"/>
        <w:left w:val="none" w:sz="0" w:space="0" w:color="auto"/>
        <w:bottom w:val="none" w:sz="0" w:space="0" w:color="auto"/>
        <w:right w:val="none" w:sz="0" w:space="0" w:color="auto"/>
      </w:divBdr>
      <w:divsChild>
        <w:div w:id="1666279193">
          <w:marLeft w:val="480"/>
          <w:marRight w:val="0"/>
          <w:marTop w:val="0"/>
          <w:marBottom w:val="0"/>
          <w:divBdr>
            <w:top w:val="none" w:sz="0" w:space="0" w:color="auto"/>
            <w:left w:val="none" w:sz="0" w:space="0" w:color="auto"/>
            <w:bottom w:val="none" w:sz="0" w:space="0" w:color="auto"/>
            <w:right w:val="none" w:sz="0" w:space="0" w:color="auto"/>
          </w:divBdr>
          <w:divsChild>
            <w:div w:id="160919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426690">
      <w:bodyDiv w:val="1"/>
      <w:marLeft w:val="0"/>
      <w:marRight w:val="0"/>
      <w:marTop w:val="0"/>
      <w:marBottom w:val="0"/>
      <w:divBdr>
        <w:top w:val="none" w:sz="0" w:space="0" w:color="auto"/>
        <w:left w:val="none" w:sz="0" w:space="0" w:color="auto"/>
        <w:bottom w:val="none" w:sz="0" w:space="0" w:color="auto"/>
        <w:right w:val="none" w:sz="0" w:space="0" w:color="auto"/>
      </w:divBdr>
    </w:div>
    <w:div w:id="1374302737">
      <w:bodyDiv w:val="1"/>
      <w:marLeft w:val="0"/>
      <w:marRight w:val="0"/>
      <w:marTop w:val="0"/>
      <w:marBottom w:val="0"/>
      <w:divBdr>
        <w:top w:val="none" w:sz="0" w:space="0" w:color="auto"/>
        <w:left w:val="none" w:sz="0" w:space="0" w:color="auto"/>
        <w:bottom w:val="none" w:sz="0" w:space="0" w:color="auto"/>
        <w:right w:val="none" w:sz="0" w:space="0" w:color="auto"/>
      </w:divBdr>
      <w:divsChild>
        <w:div w:id="1428038234">
          <w:marLeft w:val="0"/>
          <w:marRight w:val="0"/>
          <w:marTop w:val="0"/>
          <w:marBottom w:val="0"/>
          <w:divBdr>
            <w:top w:val="none" w:sz="0" w:space="0" w:color="auto"/>
            <w:left w:val="none" w:sz="0" w:space="0" w:color="auto"/>
            <w:bottom w:val="none" w:sz="0" w:space="0" w:color="auto"/>
            <w:right w:val="none" w:sz="0" w:space="0" w:color="auto"/>
          </w:divBdr>
        </w:div>
      </w:divsChild>
    </w:div>
    <w:div w:id="1380082775">
      <w:bodyDiv w:val="1"/>
      <w:marLeft w:val="0"/>
      <w:marRight w:val="0"/>
      <w:marTop w:val="0"/>
      <w:marBottom w:val="0"/>
      <w:divBdr>
        <w:top w:val="none" w:sz="0" w:space="0" w:color="auto"/>
        <w:left w:val="none" w:sz="0" w:space="0" w:color="auto"/>
        <w:bottom w:val="none" w:sz="0" w:space="0" w:color="auto"/>
        <w:right w:val="none" w:sz="0" w:space="0" w:color="auto"/>
      </w:divBdr>
      <w:divsChild>
        <w:div w:id="2009747120">
          <w:marLeft w:val="0"/>
          <w:marRight w:val="0"/>
          <w:marTop w:val="0"/>
          <w:marBottom w:val="0"/>
          <w:divBdr>
            <w:top w:val="none" w:sz="0" w:space="0" w:color="auto"/>
            <w:left w:val="none" w:sz="0" w:space="0" w:color="auto"/>
            <w:bottom w:val="none" w:sz="0" w:space="0" w:color="auto"/>
            <w:right w:val="none" w:sz="0" w:space="0" w:color="auto"/>
          </w:divBdr>
        </w:div>
      </w:divsChild>
    </w:div>
    <w:div w:id="1381201206">
      <w:bodyDiv w:val="1"/>
      <w:marLeft w:val="0"/>
      <w:marRight w:val="0"/>
      <w:marTop w:val="0"/>
      <w:marBottom w:val="0"/>
      <w:divBdr>
        <w:top w:val="none" w:sz="0" w:space="0" w:color="auto"/>
        <w:left w:val="none" w:sz="0" w:space="0" w:color="auto"/>
        <w:bottom w:val="none" w:sz="0" w:space="0" w:color="auto"/>
        <w:right w:val="none" w:sz="0" w:space="0" w:color="auto"/>
      </w:divBdr>
      <w:divsChild>
        <w:div w:id="1990133122">
          <w:marLeft w:val="480"/>
          <w:marRight w:val="0"/>
          <w:marTop w:val="0"/>
          <w:marBottom w:val="0"/>
          <w:divBdr>
            <w:top w:val="none" w:sz="0" w:space="0" w:color="auto"/>
            <w:left w:val="none" w:sz="0" w:space="0" w:color="auto"/>
            <w:bottom w:val="none" w:sz="0" w:space="0" w:color="auto"/>
            <w:right w:val="none" w:sz="0" w:space="0" w:color="auto"/>
          </w:divBdr>
          <w:divsChild>
            <w:div w:id="80107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360972">
      <w:bodyDiv w:val="1"/>
      <w:marLeft w:val="0"/>
      <w:marRight w:val="0"/>
      <w:marTop w:val="0"/>
      <w:marBottom w:val="0"/>
      <w:divBdr>
        <w:top w:val="none" w:sz="0" w:space="0" w:color="auto"/>
        <w:left w:val="none" w:sz="0" w:space="0" w:color="auto"/>
        <w:bottom w:val="none" w:sz="0" w:space="0" w:color="auto"/>
        <w:right w:val="none" w:sz="0" w:space="0" w:color="auto"/>
      </w:divBdr>
      <w:divsChild>
        <w:div w:id="1889489885">
          <w:marLeft w:val="480"/>
          <w:marRight w:val="0"/>
          <w:marTop w:val="0"/>
          <w:marBottom w:val="0"/>
          <w:divBdr>
            <w:top w:val="none" w:sz="0" w:space="0" w:color="auto"/>
            <w:left w:val="none" w:sz="0" w:space="0" w:color="auto"/>
            <w:bottom w:val="none" w:sz="0" w:space="0" w:color="auto"/>
            <w:right w:val="none" w:sz="0" w:space="0" w:color="auto"/>
          </w:divBdr>
          <w:divsChild>
            <w:div w:id="2100830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371887">
      <w:bodyDiv w:val="1"/>
      <w:marLeft w:val="0"/>
      <w:marRight w:val="0"/>
      <w:marTop w:val="0"/>
      <w:marBottom w:val="0"/>
      <w:divBdr>
        <w:top w:val="none" w:sz="0" w:space="0" w:color="auto"/>
        <w:left w:val="none" w:sz="0" w:space="0" w:color="auto"/>
        <w:bottom w:val="none" w:sz="0" w:space="0" w:color="auto"/>
        <w:right w:val="none" w:sz="0" w:space="0" w:color="auto"/>
      </w:divBdr>
      <w:divsChild>
        <w:div w:id="1514609321">
          <w:marLeft w:val="480"/>
          <w:marRight w:val="0"/>
          <w:marTop w:val="0"/>
          <w:marBottom w:val="0"/>
          <w:divBdr>
            <w:top w:val="none" w:sz="0" w:space="0" w:color="auto"/>
            <w:left w:val="none" w:sz="0" w:space="0" w:color="auto"/>
            <w:bottom w:val="none" w:sz="0" w:space="0" w:color="auto"/>
            <w:right w:val="none" w:sz="0" w:space="0" w:color="auto"/>
          </w:divBdr>
          <w:divsChild>
            <w:div w:id="4044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480950">
      <w:bodyDiv w:val="1"/>
      <w:marLeft w:val="0"/>
      <w:marRight w:val="0"/>
      <w:marTop w:val="0"/>
      <w:marBottom w:val="0"/>
      <w:divBdr>
        <w:top w:val="none" w:sz="0" w:space="0" w:color="auto"/>
        <w:left w:val="none" w:sz="0" w:space="0" w:color="auto"/>
        <w:bottom w:val="none" w:sz="0" w:space="0" w:color="auto"/>
        <w:right w:val="none" w:sz="0" w:space="0" w:color="auto"/>
      </w:divBdr>
      <w:divsChild>
        <w:div w:id="934241346">
          <w:marLeft w:val="480"/>
          <w:marRight w:val="0"/>
          <w:marTop w:val="0"/>
          <w:marBottom w:val="0"/>
          <w:divBdr>
            <w:top w:val="none" w:sz="0" w:space="0" w:color="auto"/>
            <w:left w:val="none" w:sz="0" w:space="0" w:color="auto"/>
            <w:bottom w:val="none" w:sz="0" w:space="0" w:color="auto"/>
            <w:right w:val="none" w:sz="0" w:space="0" w:color="auto"/>
          </w:divBdr>
          <w:divsChild>
            <w:div w:id="1989282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463441">
      <w:bodyDiv w:val="1"/>
      <w:marLeft w:val="0"/>
      <w:marRight w:val="0"/>
      <w:marTop w:val="0"/>
      <w:marBottom w:val="0"/>
      <w:divBdr>
        <w:top w:val="none" w:sz="0" w:space="0" w:color="auto"/>
        <w:left w:val="none" w:sz="0" w:space="0" w:color="auto"/>
        <w:bottom w:val="none" w:sz="0" w:space="0" w:color="auto"/>
        <w:right w:val="none" w:sz="0" w:space="0" w:color="auto"/>
      </w:divBdr>
      <w:divsChild>
        <w:div w:id="564729553">
          <w:marLeft w:val="480"/>
          <w:marRight w:val="0"/>
          <w:marTop w:val="0"/>
          <w:marBottom w:val="0"/>
          <w:divBdr>
            <w:top w:val="none" w:sz="0" w:space="0" w:color="auto"/>
            <w:left w:val="none" w:sz="0" w:space="0" w:color="auto"/>
            <w:bottom w:val="none" w:sz="0" w:space="0" w:color="auto"/>
            <w:right w:val="none" w:sz="0" w:space="0" w:color="auto"/>
          </w:divBdr>
          <w:divsChild>
            <w:div w:id="1265070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033086">
      <w:bodyDiv w:val="1"/>
      <w:marLeft w:val="0"/>
      <w:marRight w:val="0"/>
      <w:marTop w:val="0"/>
      <w:marBottom w:val="0"/>
      <w:divBdr>
        <w:top w:val="none" w:sz="0" w:space="0" w:color="auto"/>
        <w:left w:val="none" w:sz="0" w:space="0" w:color="auto"/>
        <w:bottom w:val="none" w:sz="0" w:space="0" w:color="auto"/>
        <w:right w:val="none" w:sz="0" w:space="0" w:color="auto"/>
      </w:divBdr>
      <w:divsChild>
        <w:div w:id="820924143">
          <w:marLeft w:val="480"/>
          <w:marRight w:val="0"/>
          <w:marTop w:val="0"/>
          <w:marBottom w:val="0"/>
          <w:divBdr>
            <w:top w:val="none" w:sz="0" w:space="0" w:color="auto"/>
            <w:left w:val="none" w:sz="0" w:space="0" w:color="auto"/>
            <w:bottom w:val="none" w:sz="0" w:space="0" w:color="auto"/>
            <w:right w:val="none" w:sz="0" w:space="0" w:color="auto"/>
          </w:divBdr>
          <w:divsChild>
            <w:div w:id="143459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461317">
      <w:bodyDiv w:val="1"/>
      <w:marLeft w:val="0"/>
      <w:marRight w:val="0"/>
      <w:marTop w:val="0"/>
      <w:marBottom w:val="0"/>
      <w:divBdr>
        <w:top w:val="none" w:sz="0" w:space="0" w:color="auto"/>
        <w:left w:val="none" w:sz="0" w:space="0" w:color="auto"/>
        <w:bottom w:val="none" w:sz="0" w:space="0" w:color="auto"/>
        <w:right w:val="none" w:sz="0" w:space="0" w:color="auto"/>
      </w:divBdr>
    </w:div>
    <w:div w:id="1528330157">
      <w:bodyDiv w:val="1"/>
      <w:marLeft w:val="0"/>
      <w:marRight w:val="0"/>
      <w:marTop w:val="0"/>
      <w:marBottom w:val="0"/>
      <w:divBdr>
        <w:top w:val="none" w:sz="0" w:space="0" w:color="auto"/>
        <w:left w:val="none" w:sz="0" w:space="0" w:color="auto"/>
        <w:bottom w:val="none" w:sz="0" w:space="0" w:color="auto"/>
        <w:right w:val="none" w:sz="0" w:space="0" w:color="auto"/>
      </w:divBdr>
      <w:divsChild>
        <w:div w:id="1019089733">
          <w:marLeft w:val="480"/>
          <w:marRight w:val="0"/>
          <w:marTop w:val="0"/>
          <w:marBottom w:val="0"/>
          <w:divBdr>
            <w:top w:val="none" w:sz="0" w:space="0" w:color="auto"/>
            <w:left w:val="none" w:sz="0" w:space="0" w:color="auto"/>
            <w:bottom w:val="none" w:sz="0" w:space="0" w:color="auto"/>
            <w:right w:val="none" w:sz="0" w:space="0" w:color="auto"/>
          </w:divBdr>
          <w:divsChild>
            <w:div w:id="52883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3960030">
      <w:bodyDiv w:val="1"/>
      <w:marLeft w:val="0"/>
      <w:marRight w:val="0"/>
      <w:marTop w:val="0"/>
      <w:marBottom w:val="0"/>
      <w:divBdr>
        <w:top w:val="none" w:sz="0" w:space="0" w:color="auto"/>
        <w:left w:val="none" w:sz="0" w:space="0" w:color="auto"/>
        <w:bottom w:val="none" w:sz="0" w:space="0" w:color="auto"/>
        <w:right w:val="none" w:sz="0" w:space="0" w:color="auto"/>
      </w:divBdr>
      <w:divsChild>
        <w:div w:id="1106582632">
          <w:marLeft w:val="480"/>
          <w:marRight w:val="0"/>
          <w:marTop w:val="0"/>
          <w:marBottom w:val="0"/>
          <w:divBdr>
            <w:top w:val="none" w:sz="0" w:space="0" w:color="auto"/>
            <w:left w:val="none" w:sz="0" w:space="0" w:color="auto"/>
            <w:bottom w:val="none" w:sz="0" w:space="0" w:color="auto"/>
            <w:right w:val="none" w:sz="0" w:space="0" w:color="auto"/>
          </w:divBdr>
          <w:divsChild>
            <w:div w:id="125902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856645">
      <w:bodyDiv w:val="1"/>
      <w:marLeft w:val="0"/>
      <w:marRight w:val="0"/>
      <w:marTop w:val="0"/>
      <w:marBottom w:val="0"/>
      <w:divBdr>
        <w:top w:val="none" w:sz="0" w:space="0" w:color="auto"/>
        <w:left w:val="none" w:sz="0" w:space="0" w:color="auto"/>
        <w:bottom w:val="none" w:sz="0" w:space="0" w:color="auto"/>
        <w:right w:val="none" w:sz="0" w:space="0" w:color="auto"/>
      </w:divBdr>
      <w:divsChild>
        <w:div w:id="1014575100">
          <w:marLeft w:val="480"/>
          <w:marRight w:val="0"/>
          <w:marTop w:val="0"/>
          <w:marBottom w:val="0"/>
          <w:divBdr>
            <w:top w:val="none" w:sz="0" w:space="0" w:color="auto"/>
            <w:left w:val="none" w:sz="0" w:space="0" w:color="auto"/>
            <w:bottom w:val="none" w:sz="0" w:space="0" w:color="auto"/>
            <w:right w:val="none" w:sz="0" w:space="0" w:color="auto"/>
          </w:divBdr>
          <w:divsChild>
            <w:div w:id="199703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546712">
      <w:bodyDiv w:val="1"/>
      <w:marLeft w:val="0"/>
      <w:marRight w:val="0"/>
      <w:marTop w:val="0"/>
      <w:marBottom w:val="0"/>
      <w:divBdr>
        <w:top w:val="none" w:sz="0" w:space="0" w:color="auto"/>
        <w:left w:val="none" w:sz="0" w:space="0" w:color="auto"/>
        <w:bottom w:val="none" w:sz="0" w:space="0" w:color="auto"/>
        <w:right w:val="none" w:sz="0" w:space="0" w:color="auto"/>
      </w:divBdr>
      <w:divsChild>
        <w:div w:id="280191449">
          <w:marLeft w:val="480"/>
          <w:marRight w:val="0"/>
          <w:marTop w:val="0"/>
          <w:marBottom w:val="0"/>
          <w:divBdr>
            <w:top w:val="none" w:sz="0" w:space="0" w:color="auto"/>
            <w:left w:val="none" w:sz="0" w:space="0" w:color="auto"/>
            <w:bottom w:val="none" w:sz="0" w:space="0" w:color="auto"/>
            <w:right w:val="none" w:sz="0" w:space="0" w:color="auto"/>
          </w:divBdr>
          <w:divsChild>
            <w:div w:id="169961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244950">
      <w:bodyDiv w:val="1"/>
      <w:marLeft w:val="0"/>
      <w:marRight w:val="0"/>
      <w:marTop w:val="0"/>
      <w:marBottom w:val="0"/>
      <w:divBdr>
        <w:top w:val="none" w:sz="0" w:space="0" w:color="auto"/>
        <w:left w:val="none" w:sz="0" w:space="0" w:color="auto"/>
        <w:bottom w:val="none" w:sz="0" w:space="0" w:color="auto"/>
        <w:right w:val="none" w:sz="0" w:space="0" w:color="auto"/>
      </w:divBdr>
      <w:divsChild>
        <w:div w:id="1839419971">
          <w:marLeft w:val="480"/>
          <w:marRight w:val="0"/>
          <w:marTop w:val="0"/>
          <w:marBottom w:val="0"/>
          <w:divBdr>
            <w:top w:val="none" w:sz="0" w:space="0" w:color="auto"/>
            <w:left w:val="none" w:sz="0" w:space="0" w:color="auto"/>
            <w:bottom w:val="none" w:sz="0" w:space="0" w:color="auto"/>
            <w:right w:val="none" w:sz="0" w:space="0" w:color="auto"/>
          </w:divBdr>
          <w:divsChild>
            <w:div w:id="197174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067807">
      <w:bodyDiv w:val="1"/>
      <w:marLeft w:val="0"/>
      <w:marRight w:val="0"/>
      <w:marTop w:val="0"/>
      <w:marBottom w:val="0"/>
      <w:divBdr>
        <w:top w:val="none" w:sz="0" w:space="0" w:color="auto"/>
        <w:left w:val="none" w:sz="0" w:space="0" w:color="auto"/>
        <w:bottom w:val="none" w:sz="0" w:space="0" w:color="auto"/>
        <w:right w:val="none" w:sz="0" w:space="0" w:color="auto"/>
      </w:divBdr>
      <w:divsChild>
        <w:div w:id="401949540">
          <w:marLeft w:val="480"/>
          <w:marRight w:val="0"/>
          <w:marTop w:val="0"/>
          <w:marBottom w:val="0"/>
          <w:divBdr>
            <w:top w:val="none" w:sz="0" w:space="0" w:color="auto"/>
            <w:left w:val="none" w:sz="0" w:space="0" w:color="auto"/>
            <w:bottom w:val="none" w:sz="0" w:space="0" w:color="auto"/>
            <w:right w:val="none" w:sz="0" w:space="0" w:color="auto"/>
          </w:divBdr>
          <w:divsChild>
            <w:div w:id="5512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515722">
      <w:bodyDiv w:val="1"/>
      <w:marLeft w:val="0"/>
      <w:marRight w:val="0"/>
      <w:marTop w:val="0"/>
      <w:marBottom w:val="0"/>
      <w:divBdr>
        <w:top w:val="none" w:sz="0" w:space="0" w:color="auto"/>
        <w:left w:val="none" w:sz="0" w:space="0" w:color="auto"/>
        <w:bottom w:val="none" w:sz="0" w:space="0" w:color="auto"/>
        <w:right w:val="none" w:sz="0" w:space="0" w:color="auto"/>
      </w:divBdr>
      <w:divsChild>
        <w:div w:id="2048751830">
          <w:marLeft w:val="480"/>
          <w:marRight w:val="0"/>
          <w:marTop w:val="0"/>
          <w:marBottom w:val="0"/>
          <w:divBdr>
            <w:top w:val="none" w:sz="0" w:space="0" w:color="auto"/>
            <w:left w:val="none" w:sz="0" w:space="0" w:color="auto"/>
            <w:bottom w:val="none" w:sz="0" w:space="0" w:color="auto"/>
            <w:right w:val="none" w:sz="0" w:space="0" w:color="auto"/>
          </w:divBdr>
          <w:divsChild>
            <w:div w:id="127883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124171">
      <w:bodyDiv w:val="1"/>
      <w:marLeft w:val="0"/>
      <w:marRight w:val="0"/>
      <w:marTop w:val="0"/>
      <w:marBottom w:val="0"/>
      <w:divBdr>
        <w:top w:val="none" w:sz="0" w:space="0" w:color="auto"/>
        <w:left w:val="none" w:sz="0" w:space="0" w:color="auto"/>
        <w:bottom w:val="none" w:sz="0" w:space="0" w:color="auto"/>
        <w:right w:val="none" w:sz="0" w:space="0" w:color="auto"/>
      </w:divBdr>
    </w:div>
    <w:div w:id="1755783494">
      <w:bodyDiv w:val="1"/>
      <w:marLeft w:val="0"/>
      <w:marRight w:val="0"/>
      <w:marTop w:val="0"/>
      <w:marBottom w:val="0"/>
      <w:divBdr>
        <w:top w:val="none" w:sz="0" w:space="0" w:color="auto"/>
        <w:left w:val="none" w:sz="0" w:space="0" w:color="auto"/>
        <w:bottom w:val="none" w:sz="0" w:space="0" w:color="auto"/>
        <w:right w:val="none" w:sz="0" w:space="0" w:color="auto"/>
      </w:divBdr>
      <w:divsChild>
        <w:div w:id="51974648">
          <w:marLeft w:val="480"/>
          <w:marRight w:val="0"/>
          <w:marTop w:val="0"/>
          <w:marBottom w:val="0"/>
          <w:divBdr>
            <w:top w:val="none" w:sz="0" w:space="0" w:color="auto"/>
            <w:left w:val="none" w:sz="0" w:space="0" w:color="auto"/>
            <w:bottom w:val="none" w:sz="0" w:space="0" w:color="auto"/>
            <w:right w:val="none" w:sz="0" w:space="0" w:color="auto"/>
          </w:divBdr>
          <w:divsChild>
            <w:div w:id="182349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534144">
      <w:bodyDiv w:val="1"/>
      <w:marLeft w:val="0"/>
      <w:marRight w:val="0"/>
      <w:marTop w:val="0"/>
      <w:marBottom w:val="0"/>
      <w:divBdr>
        <w:top w:val="none" w:sz="0" w:space="0" w:color="auto"/>
        <w:left w:val="none" w:sz="0" w:space="0" w:color="auto"/>
        <w:bottom w:val="none" w:sz="0" w:space="0" w:color="auto"/>
        <w:right w:val="none" w:sz="0" w:space="0" w:color="auto"/>
      </w:divBdr>
      <w:divsChild>
        <w:div w:id="1746759260">
          <w:marLeft w:val="480"/>
          <w:marRight w:val="0"/>
          <w:marTop w:val="0"/>
          <w:marBottom w:val="0"/>
          <w:divBdr>
            <w:top w:val="none" w:sz="0" w:space="0" w:color="auto"/>
            <w:left w:val="none" w:sz="0" w:space="0" w:color="auto"/>
            <w:bottom w:val="none" w:sz="0" w:space="0" w:color="auto"/>
            <w:right w:val="none" w:sz="0" w:space="0" w:color="auto"/>
          </w:divBdr>
          <w:divsChild>
            <w:div w:id="115330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811705">
      <w:bodyDiv w:val="1"/>
      <w:marLeft w:val="0"/>
      <w:marRight w:val="0"/>
      <w:marTop w:val="0"/>
      <w:marBottom w:val="0"/>
      <w:divBdr>
        <w:top w:val="none" w:sz="0" w:space="0" w:color="auto"/>
        <w:left w:val="none" w:sz="0" w:space="0" w:color="auto"/>
        <w:bottom w:val="none" w:sz="0" w:space="0" w:color="auto"/>
        <w:right w:val="none" w:sz="0" w:space="0" w:color="auto"/>
      </w:divBdr>
      <w:divsChild>
        <w:div w:id="1011182309">
          <w:marLeft w:val="480"/>
          <w:marRight w:val="0"/>
          <w:marTop w:val="0"/>
          <w:marBottom w:val="0"/>
          <w:divBdr>
            <w:top w:val="none" w:sz="0" w:space="0" w:color="auto"/>
            <w:left w:val="none" w:sz="0" w:space="0" w:color="auto"/>
            <w:bottom w:val="none" w:sz="0" w:space="0" w:color="auto"/>
            <w:right w:val="none" w:sz="0" w:space="0" w:color="auto"/>
          </w:divBdr>
          <w:divsChild>
            <w:div w:id="270599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999708">
      <w:bodyDiv w:val="1"/>
      <w:marLeft w:val="0"/>
      <w:marRight w:val="0"/>
      <w:marTop w:val="0"/>
      <w:marBottom w:val="0"/>
      <w:divBdr>
        <w:top w:val="none" w:sz="0" w:space="0" w:color="auto"/>
        <w:left w:val="none" w:sz="0" w:space="0" w:color="auto"/>
        <w:bottom w:val="none" w:sz="0" w:space="0" w:color="auto"/>
        <w:right w:val="none" w:sz="0" w:space="0" w:color="auto"/>
      </w:divBdr>
      <w:divsChild>
        <w:div w:id="729885849">
          <w:marLeft w:val="480"/>
          <w:marRight w:val="0"/>
          <w:marTop w:val="0"/>
          <w:marBottom w:val="0"/>
          <w:divBdr>
            <w:top w:val="none" w:sz="0" w:space="0" w:color="auto"/>
            <w:left w:val="none" w:sz="0" w:space="0" w:color="auto"/>
            <w:bottom w:val="none" w:sz="0" w:space="0" w:color="auto"/>
            <w:right w:val="none" w:sz="0" w:space="0" w:color="auto"/>
          </w:divBdr>
          <w:divsChild>
            <w:div w:id="155203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223789">
      <w:bodyDiv w:val="1"/>
      <w:marLeft w:val="0"/>
      <w:marRight w:val="0"/>
      <w:marTop w:val="0"/>
      <w:marBottom w:val="0"/>
      <w:divBdr>
        <w:top w:val="none" w:sz="0" w:space="0" w:color="auto"/>
        <w:left w:val="none" w:sz="0" w:space="0" w:color="auto"/>
        <w:bottom w:val="none" w:sz="0" w:space="0" w:color="auto"/>
        <w:right w:val="none" w:sz="0" w:space="0" w:color="auto"/>
      </w:divBdr>
      <w:divsChild>
        <w:div w:id="1442721354">
          <w:marLeft w:val="480"/>
          <w:marRight w:val="0"/>
          <w:marTop w:val="0"/>
          <w:marBottom w:val="0"/>
          <w:divBdr>
            <w:top w:val="none" w:sz="0" w:space="0" w:color="auto"/>
            <w:left w:val="none" w:sz="0" w:space="0" w:color="auto"/>
            <w:bottom w:val="none" w:sz="0" w:space="0" w:color="auto"/>
            <w:right w:val="none" w:sz="0" w:space="0" w:color="auto"/>
          </w:divBdr>
          <w:divsChild>
            <w:div w:id="170478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161167">
      <w:bodyDiv w:val="1"/>
      <w:marLeft w:val="0"/>
      <w:marRight w:val="0"/>
      <w:marTop w:val="0"/>
      <w:marBottom w:val="0"/>
      <w:divBdr>
        <w:top w:val="none" w:sz="0" w:space="0" w:color="auto"/>
        <w:left w:val="none" w:sz="0" w:space="0" w:color="auto"/>
        <w:bottom w:val="none" w:sz="0" w:space="0" w:color="auto"/>
        <w:right w:val="none" w:sz="0" w:space="0" w:color="auto"/>
      </w:divBdr>
      <w:divsChild>
        <w:div w:id="1662152221">
          <w:marLeft w:val="480"/>
          <w:marRight w:val="0"/>
          <w:marTop w:val="0"/>
          <w:marBottom w:val="0"/>
          <w:divBdr>
            <w:top w:val="none" w:sz="0" w:space="0" w:color="auto"/>
            <w:left w:val="none" w:sz="0" w:space="0" w:color="auto"/>
            <w:bottom w:val="none" w:sz="0" w:space="0" w:color="auto"/>
            <w:right w:val="none" w:sz="0" w:space="0" w:color="auto"/>
          </w:divBdr>
          <w:divsChild>
            <w:div w:id="887836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261911">
      <w:bodyDiv w:val="1"/>
      <w:marLeft w:val="0"/>
      <w:marRight w:val="0"/>
      <w:marTop w:val="0"/>
      <w:marBottom w:val="0"/>
      <w:divBdr>
        <w:top w:val="none" w:sz="0" w:space="0" w:color="auto"/>
        <w:left w:val="none" w:sz="0" w:space="0" w:color="auto"/>
        <w:bottom w:val="none" w:sz="0" w:space="0" w:color="auto"/>
        <w:right w:val="none" w:sz="0" w:space="0" w:color="auto"/>
      </w:divBdr>
    </w:div>
    <w:div w:id="2049142134">
      <w:bodyDiv w:val="1"/>
      <w:marLeft w:val="0"/>
      <w:marRight w:val="0"/>
      <w:marTop w:val="0"/>
      <w:marBottom w:val="0"/>
      <w:divBdr>
        <w:top w:val="none" w:sz="0" w:space="0" w:color="auto"/>
        <w:left w:val="none" w:sz="0" w:space="0" w:color="auto"/>
        <w:bottom w:val="none" w:sz="0" w:space="0" w:color="auto"/>
        <w:right w:val="none" w:sz="0" w:space="0" w:color="auto"/>
      </w:divBdr>
      <w:divsChild>
        <w:div w:id="1851918146">
          <w:marLeft w:val="480"/>
          <w:marRight w:val="0"/>
          <w:marTop w:val="0"/>
          <w:marBottom w:val="0"/>
          <w:divBdr>
            <w:top w:val="none" w:sz="0" w:space="0" w:color="auto"/>
            <w:left w:val="none" w:sz="0" w:space="0" w:color="auto"/>
            <w:bottom w:val="none" w:sz="0" w:space="0" w:color="auto"/>
            <w:right w:val="none" w:sz="0" w:space="0" w:color="auto"/>
          </w:divBdr>
          <w:divsChild>
            <w:div w:id="786198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0761475">
      <w:bodyDiv w:val="1"/>
      <w:marLeft w:val="0"/>
      <w:marRight w:val="0"/>
      <w:marTop w:val="0"/>
      <w:marBottom w:val="0"/>
      <w:divBdr>
        <w:top w:val="none" w:sz="0" w:space="0" w:color="auto"/>
        <w:left w:val="none" w:sz="0" w:space="0" w:color="auto"/>
        <w:bottom w:val="none" w:sz="0" w:space="0" w:color="auto"/>
        <w:right w:val="none" w:sz="0" w:space="0" w:color="auto"/>
      </w:divBdr>
      <w:divsChild>
        <w:div w:id="1029726044">
          <w:marLeft w:val="480"/>
          <w:marRight w:val="0"/>
          <w:marTop w:val="0"/>
          <w:marBottom w:val="0"/>
          <w:divBdr>
            <w:top w:val="none" w:sz="0" w:space="0" w:color="auto"/>
            <w:left w:val="none" w:sz="0" w:space="0" w:color="auto"/>
            <w:bottom w:val="none" w:sz="0" w:space="0" w:color="auto"/>
            <w:right w:val="none" w:sz="0" w:space="0" w:color="auto"/>
          </w:divBdr>
          <w:divsChild>
            <w:div w:id="166042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7432116">
      <w:bodyDiv w:val="1"/>
      <w:marLeft w:val="0"/>
      <w:marRight w:val="0"/>
      <w:marTop w:val="0"/>
      <w:marBottom w:val="0"/>
      <w:divBdr>
        <w:top w:val="none" w:sz="0" w:space="0" w:color="auto"/>
        <w:left w:val="none" w:sz="0" w:space="0" w:color="auto"/>
        <w:bottom w:val="none" w:sz="0" w:space="0" w:color="auto"/>
        <w:right w:val="none" w:sz="0" w:space="0" w:color="auto"/>
      </w:divBdr>
    </w:div>
    <w:div w:id="2120952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ccessmedicina.mhmedical.com/content.aspx?sectionid=268104679&amp;bookid=3118" TargetMode="External"/><Relationship Id="rId21" Type="http://schemas.openxmlformats.org/officeDocument/2006/relationships/diagramLayout" Target="diagrams/layout2.xml"/><Relationship Id="rId42" Type="http://schemas.openxmlformats.org/officeDocument/2006/relationships/diagramColors" Target="diagrams/colors3.xml"/><Relationship Id="rId63" Type="http://schemas.microsoft.com/office/2007/relationships/diagramDrawing" Target="diagrams/drawing7.xml"/><Relationship Id="rId84" Type="http://schemas.openxmlformats.org/officeDocument/2006/relationships/chart" Target="charts/chart7.xml"/><Relationship Id="rId138" Type="http://schemas.openxmlformats.org/officeDocument/2006/relationships/image" Target="media/image52.png"/><Relationship Id="rId107" Type="http://schemas.openxmlformats.org/officeDocument/2006/relationships/image" Target="media/image49.emf"/><Relationship Id="rId11" Type="http://schemas.openxmlformats.org/officeDocument/2006/relationships/image" Target="media/image2.jpeg"/><Relationship Id="rId32" Type="http://schemas.openxmlformats.org/officeDocument/2006/relationships/image" Target="media/image13.png"/><Relationship Id="rId53" Type="http://schemas.microsoft.com/office/2007/relationships/diagramDrawing" Target="diagrams/drawing5.xml"/><Relationship Id="rId74" Type="http://schemas.microsoft.com/office/2007/relationships/diagramDrawing" Target="diagrams/drawing9.xml"/><Relationship Id="rId128" Type="http://schemas.openxmlformats.org/officeDocument/2006/relationships/hyperlink" Target="https://eacnur.org/es/actualidad/noticias/desplazados/mejor-ong-para-donar-que-tener-en-cuenta-para-elegir" TargetMode="External"/><Relationship Id="rId149" Type="http://schemas.openxmlformats.org/officeDocument/2006/relationships/image" Target="media/image63.jpeg"/><Relationship Id="rId5" Type="http://schemas.openxmlformats.org/officeDocument/2006/relationships/webSettings" Target="webSettings.xml"/><Relationship Id="rId95" Type="http://schemas.openxmlformats.org/officeDocument/2006/relationships/chart" Target="charts/chart18.xml"/><Relationship Id="rId22" Type="http://schemas.openxmlformats.org/officeDocument/2006/relationships/diagramQuickStyle" Target="diagrams/quickStyle2.xml"/><Relationship Id="rId27" Type="http://schemas.openxmlformats.org/officeDocument/2006/relationships/image" Target="media/image8.png"/><Relationship Id="rId43" Type="http://schemas.microsoft.com/office/2007/relationships/diagramDrawing" Target="diagrams/drawing3.xml"/><Relationship Id="rId48" Type="http://schemas.microsoft.com/office/2007/relationships/diagramDrawing" Target="diagrams/drawing4.xml"/><Relationship Id="rId64" Type="http://schemas.openxmlformats.org/officeDocument/2006/relationships/diagramData" Target="diagrams/data8.xml"/><Relationship Id="rId69" Type="http://schemas.openxmlformats.org/officeDocument/2006/relationships/image" Target="media/image42.png"/><Relationship Id="rId113" Type="http://schemas.openxmlformats.org/officeDocument/2006/relationships/hyperlink" Target="https://doi.org/10.3145/epi.2019.sep.22" TargetMode="External"/><Relationship Id="rId118" Type="http://schemas.openxmlformats.org/officeDocument/2006/relationships/hyperlink" Target="https://dialogo-americas.com/es/articles/fnamp-combate-aumento-de-ciberdelitos-en-honduras/" TargetMode="External"/><Relationship Id="rId134" Type="http://schemas.openxmlformats.org/officeDocument/2006/relationships/hyperlink" Target="https://doi.org/10.29018/issn.2588-1000vol6iss44" TargetMode="External"/><Relationship Id="rId139" Type="http://schemas.openxmlformats.org/officeDocument/2006/relationships/image" Target="media/image53.png"/><Relationship Id="rId80" Type="http://schemas.openxmlformats.org/officeDocument/2006/relationships/chart" Target="charts/chart3.xml"/><Relationship Id="rId85" Type="http://schemas.openxmlformats.org/officeDocument/2006/relationships/chart" Target="charts/chart8.xml"/><Relationship Id="rId150" Type="http://schemas.openxmlformats.org/officeDocument/2006/relationships/image" Target="media/image64.jpeg"/><Relationship Id="rId155" Type="http://schemas.openxmlformats.org/officeDocument/2006/relationships/fontTable" Target="fontTable.xml"/><Relationship Id="rId12" Type="http://schemas.openxmlformats.org/officeDocument/2006/relationships/image" Target="media/image3.png"/><Relationship Id="rId17" Type="http://schemas.openxmlformats.org/officeDocument/2006/relationships/diagramQuickStyle" Target="diagrams/quickStyle1.xml"/><Relationship Id="rId33" Type="http://schemas.openxmlformats.org/officeDocument/2006/relationships/image" Target="media/image14.png"/><Relationship Id="rId38" Type="http://schemas.openxmlformats.org/officeDocument/2006/relationships/image" Target="media/image19.jpeg"/><Relationship Id="rId59" Type="http://schemas.openxmlformats.org/officeDocument/2006/relationships/diagramData" Target="diagrams/data7.xml"/><Relationship Id="rId103" Type="http://schemas.openxmlformats.org/officeDocument/2006/relationships/image" Target="media/image48.png"/><Relationship Id="rId108" Type="http://schemas.openxmlformats.org/officeDocument/2006/relationships/image" Target="media/image50.png"/><Relationship Id="rId124" Type="http://schemas.openxmlformats.org/officeDocument/2006/relationships/hyperlink" Target="https://www.lupus.org/" TargetMode="External"/><Relationship Id="rId129" Type="http://schemas.openxmlformats.org/officeDocument/2006/relationships/hyperlink" Target="https://journalmbr.net/index.php/mbr/article/view/270" TargetMode="External"/><Relationship Id="rId54" Type="http://schemas.openxmlformats.org/officeDocument/2006/relationships/diagramData" Target="diagrams/data6.xml"/><Relationship Id="rId70" Type="http://schemas.openxmlformats.org/officeDocument/2006/relationships/diagramData" Target="diagrams/data9.xml"/><Relationship Id="rId75" Type="http://schemas.openxmlformats.org/officeDocument/2006/relationships/image" Target="media/image43.png"/><Relationship Id="rId91" Type="http://schemas.openxmlformats.org/officeDocument/2006/relationships/chart" Target="charts/chart14.xml"/><Relationship Id="rId96" Type="http://schemas.openxmlformats.org/officeDocument/2006/relationships/chart" Target="charts/chart19.xml"/><Relationship Id="rId140" Type="http://schemas.openxmlformats.org/officeDocument/2006/relationships/image" Target="media/image54.png"/><Relationship Id="rId145"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Colors" Target="diagrams/colors2.xml"/><Relationship Id="rId28" Type="http://schemas.openxmlformats.org/officeDocument/2006/relationships/image" Target="media/image9.jpeg"/><Relationship Id="rId49" Type="http://schemas.openxmlformats.org/officeDocument/2006/relationships/diagramData" Target="diagrams/data5.xml"/><Relationship Id="rId114" Type="http://schemas.openxmlformats.org/officeDocument/2006/relationships/hyperlink" Target="https://www.atlassian.com/es/work-management/knowledge-sharing/documentation/process-documentation" TargetMode="External"/><Relationship Id="rId119" Type="http://schemas.openxmlformats.org/officeDocument/2006/relationships/hyperlink" Target="https://elibro.net/es/lc/unitechn/titulos/41846" TargetMode="External"/><Relationship Id="rId44" Type="http://schemas.openxmlformats.org/officeDocument/2006/relationships/diagramData" Target="diagrams/data4.xml"/><Relationship Id="rId60" Type="http://schemas.openxmlformats.org/officeDocument/2006/relationships/diagramLayout" Target="diagrams/layout7.xml"/><Relationship Id="rId65" Type="http://schemas.openxmlformats.org/officeDocument/2006/relationships/diagramLayout" Target="diagrams/layout8.xml"/><Relationship Id="rId81" Type="http://schemas.openxmlformats.org/officeDocument/2006/relationships/chart" Target="charts/chart4.xml"/><Relationship Id="rId86" Type="http://schemas.openxmlformats.org/officeDocument/2006/relationships/chart" Target="charts/chart9.xml"/><Relationship Id="rId130" Type="http://schemas.openxmlformats.org/officeDocument/2006/relationships/hyperlink" Target="https://doi.org/10.24133/sigma.v7i01.1845" TargetMode="External"/><Relationship Id="rId135" Type="http://schemas.openxmlformats.org/officeDocument/2006/relationships/hyperlink" Target="https://www.ebooks7-24.com:443/?il=6250" TargetMode="External"/><Relationship Id="rId151" Type="http://schemas.openxmlformats.org/officeDocument/2006/relationships/image" Target="media/image65.jpeg"/><Relationship Id="rId156" Type="http://schemas.openxmlformats.org/officeDocument/2006/relationships/theme" Target="theme/theme1.xml"/><Relationship Id="rId13" Type="http://schemas.openxmlformats.org/officeDocument/2006/relationships/image" Target="media/image4.jpeg"/><Relationship Id="rId18" Type="http://schemas.openxmlformats.org/officeDocument/2006/relationships/diagramColors" Target="diagrams/colors1.xml"/><Relationship Id="rId39" Type="http://schemas.openxmlformats.org/officeDocument/2006/relationships/diagramData" Target="diagrams/data3.xml"/><Relationship Id="rId109" Type="http://schemas.openxmlformats.org/officeDocument/2006/relationships/image" Target="media/image51.emf"/><Relationship Id="rId34" Type="http://schemas.openxmlformats.org/officeDocument/2006/relationships/image" Target="media/image15.png"/><Relationship Id="rId50" Type="http://schemas.openxmlformats.org/officeDocument/2006/relationships/diagramLayout" Target="diagrams/layout5.xml"/><Relationship Id="rId55" Type="http://schemas.openxmlformats.org/officeDocument/2006/relationships/diagramLayout" Target="diagrams/layout6.xml"/><Relationship Id="rId76" Type="http://schemas.openxmlformats.org/officeDocument/2006/relationships/image" Target="media/image44.png"/><Relationship Id="rId97" Type="http://schemas.openxmlformats.org/officeDocument/2006/relationships/chart" Target="charts/chart20.xml"/><Relationship Id="rId104" Type="http://schemas.openxmlformats.org/officeDocument/2006/relationships/chart" Target="charts/chart23.xml"/><Relationship Id="rId120" Type="http://schemas.openxmlformats.org/officeDocument/2006/relationships/hyperlink" Target="https://fundahrse.org/miembros-empresariales/" TargetMode="External"/><Relationship Id="rId125" Type="http://schemas.openxmlformats.org/officeDocument/2006/relationships/hyperlink" Target="https://www.ebooks7-24.com:443/?il=31455" TargetMode="External"/><Relationship Id="rId141" Type="http://schemas.openxmlformats.org/officeDocument/2006/relationships/image" Target="media/image55.png"/><Relationship Id="rId146" Type="http://schemas.openxmlformats.org/officeDocument/2006/relationships/image" Target="media/image60.png"/><Relationship Id="rId7" Type="http://schemas.openxmlformats.org/officeDocument/2006/relationships/endnotes" Target="endnotes.xml"/><Relationship Id="rId71" Type="http://schemas.openxmlformats.org/officeDocument/2006/relationships/diagramLayout" Target="diagrams/layout9.xml"/><Relationship Id="rId92" Type="http://schemas.openxmlformats.org/officeDocument/2006/relationships/chart" Target="charts/chart15.xml"/><Relationship Id="rId2" Type="http://schemas.openxmlformats.org/officeDocument/2006/relationships/numbering" Target="numbering.xml"/><Relationship Id="rId29" Type="http://schemas.openxmlformats.org/officeDocument/2006/relationships/image" Target="media/image10.png"/><Relationship Id="rId24" Type="http://schemas.microsoft.com/office/2007/relationships/diagramDrawing" Target="diagrams/drawing2.xml"/><Relationship Id="rId40" Type="http://schemas.openxmlformats.org/officeDocument/2006/relationships/diagramLayout" Target="diagrams/layout3.xml"/><Relationship Id="rId45" Type="http://schemas.openxmlformats.org/officeDocument/2006/relationships/diagramLayout" Target="diagrams/layout4.xml"/><Relationship Id="rId66" Type="http://schemas.openxmlformats.org/officeDocument/2006/relationships/diagramQuickStyle" Target="diagrams/quickStyle8.xml"/><Relationship Id="rId87" Type="http://schemas.openxmlformats.org/officeDocument/2006/relationships/chart" Target="charts/chart10.xml"/><Relationship Id="rId110" Type="http://schemas.openxmlformats.org/officeDocument/2006/relationships/hyperlink" Target="https://eacnur.org/es/blog/importante-donar-dinero-causas-sociales" TargetMode="External"/><Relationship Id="rId115" Type="http://schemas.openxmlformats.org/officeDocument/2006/relationships/hyperlink" Target="https://doi.org/10.23857/pc.v7i4.3890" TargetMode="External"/><Relationship Id="rId131" Type="http://schemas.openxmlformats.org/officeDocument/2006/relationships/hyperlink" Target="https://dialnet.unirioja.es/servlet/articulo?codigo=2359320" TargetMode="External"/><Relationship Id="rId136" Type="http://schemas.openxmlformats.org/officeDocument/2006/relationships/hyperlink" Target="https://revista.laborum.es/index.php/revsegsoc/article/view/342" TargetMode="External"/><Relationship Id="rId61" Type="http://schemas.openxmlformats.org/officeDocument/2006/relationships/diagramQuickStyle" Target="diagrams/quickStyle7.xml"/><Relationship Id="rId82" Type="http://schemas.openxmlformats.org/officeDocument/2006/relationships/chart" Target="charts/chart5.xml"/><Relationship Id="rId152" Type="http://schemas.openxmlformats.org/officeDocument/2006/relationships/image" Target="media/image66.jpeg"/><Relationship Id="rId19" Type="http://schemas.microsoft.com/office/2007/relationships/diagramDrawing" Target="diagrams/drawing1.xml"/><Relationship Id="rId14" Type="http://schemas.openxmlformats.org/officeDocument/2006/relationships/image" Target="media/image5.png"/><Relationship Id="rId30" Type="http://schemas.openxmlformats.org/officeDocument/2006/relationships/image" Target="media/image11.jpeg"/><Relationship Id="rId35" Type="http://schemas.openxmlformats.org/officeDocument/2006/relationships/image" Target="media/image16.png"/><Relationship Id="rId56" Type="http://schemas.openxmlformats.org/officeDocument/2006/relationships/diagramQuickStyle" Target="diagrams/quickStyle6.xml"/><Relationship Id="rId77" Type="http://schemas.openxmlformats.org/officeDocument/2006/relationships/hyperlink" Target="https://forms.office.com/" TargetMode="External"/><Relationship Id="rId100" Type="http://schemas.openxmlformats.org/officeDocument/2006/relationships/image" Target="media/image45.png"/><Relationship Id="rId105" Type="http://schemas.openxmlformats.org/officeDocument/2006/relationships/chart" Target="charts/chart24.xml"/><Relationship Id="rId126" Type="http://schemas.openxmlformats.org/officeDocument/2006/relationships/hyperlink" Target="https://accessmedicina.mhmedical.com/content.aspx?sectionid=252750878&amp;bookid=2943" TargetMode="External"/><Relationship Id="rId147" Type="http://schemas.openxmlformats.org/officeDocument/2006/relationships/image" Target="media/image61.png"/><Relationship Id="rId8" Type="http://schemas.openxmlformats.org/officeDocument/2006/relationships/image" Target="media/image1.png"/><Relationship Id="rId51" Type="http://schemas.openxmlformats.org/officeDocument/2006/relationships/diagramQuickStyle" Target="diagrams/quickStyle5.xml"/><Relationship Id="rId72" Type="http://schemas.openxmlformats.org/officeDocument/2006/relationships/diagramQuickStyle" Target="diagrams/quickStyle9.xml"/><Relationship Id="rId93" Type="http://schemas.openxmlformats.org/officeDocument/2006/relationships/chart" Target="charts/chart16.xml"/><Relationship Id="rId98" Type="http://schemas.openxmlformats.org/officeDocument/2006/relationships/chart" Target="charts/chart21.xml"/><Relationship Id="rId121" Type="http://schemas.openxmlformats.org/officeDocument/2006/relationships/hyperlink" Target="https://doi.org/10.6018/j/363371" TargetMode="External"/><Relationship Id="rId142" Type="http://schemas.openxmlformats.org/officeDocument/2006/relationships/image" Target="media/image56.png"/><Relationship Id="rId3" Type="http://schemas.openxmlformats.org/officeDocument/2006/relationships/styles" Target="styles.xml"/><Relationship Id="rId25" Type="http://schemas.openxmlformats.org/officeDocument/2006/relationships/image" Target="media/image6.png"/><Relationship Id="rId46" Type="http://schemas.openxmlformats.org/officeDocument/2006/relationships/diagramQuickStyle" Target="diagrams/quickStyle4.xml"/><Relationship Id="rId67" Type="http://schemas.openxmlformats.org/officeDocument/2006/relationships/diagramColors" Target="diagrams/colors8.xml"/><Relationship Id="rId116" Type="http://schemas.openxmlformats.org/officeDocument/2006/relationships/hyperlink" Target="https://doi.org/10.29166/odontologia.vol24.n1.2022-e3278" TargetMode="External"/><Relationship Id="rId137" Type="http://schemas.openxmlformats.org/officeDocument/2006/relationships/hyperlink" Target="https://www.wbcsd.org/" TargetMode="External"/><Relationship Id="rId20" Type="http://schemas.openxmlformats.org/officeDocument/2006/relationships/diagramData" Target="diagrams/data2.xml"/><Relationship Id="rId41" Type="http://schemas.openxmlformats.org/officeDocument/2006/relationships/diagramQuickStyle" Target="diagrams/quickStyle3.xml"/><Relationship Id="rId62" Type="http://schemas.openxmlformats.org/officeDocument/2006/relationships/diagramColors" Target="diagrams/colors7.xml"/><Relationship Id="rId83" Type="http://schemas.openxmlformats.org/officeDocument/2006/relationships/chart" Target="charts/chart6.xml"/><Relationship Id="rId88" Type="http://schemas.openxmlformats.org/officeDocument/2006/relationships/chart" Target="charts/chart11.xml"/><Relationship Id="rId111" Type="http://schemas.openxmlformats.org/officeDocument/2006/relationships/hyperlink" Target="https://revistamedicahjca.iess.gob.ec/ojs2/index.php/HJCA2/article/view/38" TargetMode="External"/><Relationship Id="rId132" Type="http://schemas.openxmlformats.org/officeDocument/2006/relationships/hyperlink" Target="https://elibro.net/es/lc/unitechn/titulos/54737?fs_q=lupus&amp;prev=fs" TargetMode="External"/><Relationship Id="rId153" Type="http://schemas.openxmlformats.org/officeDocument/2006/relationships/image" Target="media/image67.jpeg"/><Relationship Id="rId15" Type="http://schemas.openxmlformats.org/officeDocument/2006/relationships/diagramData" Target="diagrams/data1.xml"/><Relationship Id="rId36" Type="http://schemas.openxmlformats.org/officeDocument/2006/relationships/image" Target="media/image17.png"/><Relationship Id="rId57" Type="http://schemas.openxmlformats.org/officeDocument/2006/relationships/diagramColors" Target="diagrams/colors6.xml"/><Relationship Id="rId106" Type="http://schemas.openxmlformats.org/officeDocument/2006/relationships/chart" Target="charts/chart25.xml"/><Relationship Id="rId127" Type="http://schemas.openxmlformats.org/officeDocument/2006/relationships/hyperlink" Target="https://doi.org/10.5377/innovare.v10i2.12274" TargetMode="External"/><Relationship Id="rId10" Type="http://schemas.openxmlformats.org/officeDocument/2006/relationships/footer" Target="footer2.xml"/><Relationship Id="rId31" Type="http://schemas.openxmlformats.org/officeDocument/2006/relationships/image" Target="media/image12.png"/><Relationship Id="rId52" Type="http://schemas.openxmlformats.org/officeDocument/2006/relationships/diagramColors" Target="diagrams/colors5.xml"/><Relationship Id="rId73" Type="http://schemas.openxmlformats.org/officeDocument/2006/relationships/diagramColors" Target="diagrams/colors9.xml"/><Relationship Id="rId78" Type="http://schemas.openxmlformats.org/officeDocument/2006/relationships/chart" Target="charts/chart1.xml"/><Relationship Id="rId94" Type="http://schemas.openxmlformats.org/officeDocument/2006/relationships/chart" Target="charts/chart17.xml"/><Relationship Id="rId99" Type="http://schemas.openxmlformats.org/officeDocument/2006/relationships/chart" Target="charts/chart22.xml"/><Relationship Id="rId101" Type="http://schemas.openxmlformats.org/officeDocument/2006/relationships/image" Target="media/image46.png"/><Relationship Id="rId122" Type="http://schemas.openxmlformats.org/officeDocument/2006/relationships/hyperlink" Target="https://www.proquest.com/docview/2851296477/citation/9F45373E83874FCCPQ/4" TargetMode="External"/><Relationship Id="rId143" Type="http://schemas.openxmlformats.org/officeDocument/2006/relationships/image" Target="media/image57.png"/><Relationship Id="rId148" Type="http://schemas.openxmlformats.org/officeDocument/2006/relationships/image" Target="media/image62.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7.png"/><Relationship Id="rId47" Type="http://schemas.openxmlformats.org/officeDocument/2006/relationships/diagramColors" Target="diagrams/colors4.xml"/><Relationship Id="rId68" Type="http://schemas.microsoft.com/office/2007/relationships/diagramDrawing" Target="diagrams/drawing8.xml"/><Relationship Id="rId89" Type="http://schemas.openxmlformats.org/officeDocument/2006/relationships/chart" Target="charts/chart12.xml"/><Relationship Id="rId112" Type="http://schemas.openxmlformats.org/officeDocument/2006/relationships/hyperlink" Target="https://doi.org/10.7179/PSRI_2014.24.11" TargetMode="External"/><Relationship Id="rId133" Type="http://schemas.openxmlformats.org/officeDocument/2006/relationships/hyperlink" Target="https://www.felupus.org/junta-directiva-felupus/" TargetMode="External"/><Relationship Id="rId154" Type="http://schemas.openxmlformats.org/officeDocument/2006/relationships/image" Target="media/image68.jpeg"/><Relationship Id="rId16" Type="http://schemas.openxmlformats.org/officeDocument/2006/relationships/diagramLayout" Target="diagrams/layout1.xml"/><Relationship Id="rId37" Type="http://schemas.openxmlformats.org/officeDocument/2006/relationships/image" Target="media/image18.png"/><Relationship Id="rId58" Type="http://schemas.microsoft.com/office/2007/relationships/diagramDrawing" Target="diagrams/drawing6.xml"/><Relationship Id="rId79" Type="http://schemas.openxmlformats.org/officeDocument/2006/relationships/chart" Target="charts/chart2.xml"/><Relationship Id="rId102" Type="http://schemas.openxmlformats.org/officeDocument/2006/relationships/image" Target="media/image47.png"/><Relationship Id="rId123" Type="http://schemas.openxmlformats.org/officeDocument/2006/relationships/hyperlink" Target="https://doi.org/10.18270/cuaderlam.v15i28.2681" TargetMode="External"/><Relationship Id="rId144" Type="http://schemas.openxmlformats.org/officeDocument/2006/relationships/image" Target="media/image58.png"/><Relationship Id="rId90" Type="http://schemas.openxmlformats.org/officeDocument/2006/relationships/chart" Target="charts/chart13.xml"/></Relationships>
</file>

<file path=word/charts/_rels/chart1.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Miembros%20UNILUFIH.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plicabilidad/Gesti&#243;n%20de%20los%20Interesados/Analis&#237;s%20de%20los%20Interesado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plicabilidad/Gesti&#243;n%20de%20los%20Interesados/Analis&#237;s%20de%20los%20Interesado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plicabilidad/Gesti&#243;n%20de%20los%20Interesados/Analis&#237;s%20de%20los%20Interesados.xlsx" TargetMode="External"/><Relationship Id="rId2" Type="http://schemas.microsoft.com/office/2011/relationships/chartColorStyle" Target="colors25.xml"/><Relationship Id="rId1" Type="http://schemas.microsoft.com/office/2011/relationships/chartStyle" Target="style25.xml"/></Relationships>
</file>

<file path=word/charts/_rels/chart3.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unitechn-my.sharepoint.com/personal/jerenderos_unitec_edu/Documents/Trabajo%20Final%20de%20Graduaci&#243;n/An&#225;lisis%20-%20Encuesta%20Donantes%20Potenciale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Encuesta Donantes Potenciales.xlsx]1.Edad!TablaDinámica1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'1.Edad'!$B$3</c:f>
              <c:strCache>
                <c:ptCount val="1"/>
                <c:pt idx="0">
                  <c:v>Cuenta de Edad</c:v>
                </c:pt>
              </c:strCache>
            </c:strRef>
          </c:tx>
          <c:spPr>
            <a:solidFill>
              <a:schemeClr val="accent1">
                <a:tint val="77000"/>
              </a:schemeClr>
            </a:solidFill>
            <a:ln>
              <a:noFill/>
            </a:ln>
            <a:effectLst/>
          </c:spPr>
          <c:invertIfNegative val="0"/>
          <c:dPt>
            <c:idx val="0"/>
            <c:invertIfNegative val="0"/>
            <c:bubble3D val="0"/>
            <c:spPr>
              <a:solidFill>
                <a:schemeClr val="accent1">
                  <a:lumMod val="75000"/>
                </a:schemeClr>
              </a:solidFill>
              <a:ln>
                <a:noFill/>
              </a:ln>
              <a:effectLst/>
            </c:spPr>
            <c:extLst>
              <c:ext xmlns:c16="http://schemas.microsoft.com/office/drawing/2014/chart" uri="{C3380CC4-5D6E-409C-BE32-E72D297353CC}">
                <c16:uniqueId val="{00000001-7A21-4CCD-A8A2-F2A1056542EF}"/>
              </c:ext>
            </c:extLst>
          </c:dPt>
          <c:dPt>
            <c:idx val="1"/>
            <c:invertIfNegative val="0"/>
            <c:bubble3D val="0"/>
            <c:spPr>
              <a:solidFill>
                <a:schemeClr val="accent1">
                  <a:lumMod val="50000"/>
                </a:schemeClr>
              </a:solidFill>
              <a:ln>
                <a:noFill/>
              </a:ln>
              <a:effectLst/>
            </c:spPr>
            <c:extLst>
              <c:ext xmlns:c16="http://schemas.microsoft.com/office/drawing/2014/chart" uri="{C3380CC4-5D6E-409C-BE32-E72D297353CC}">
                <c16:uniqueId val="{00000000-7A21-4CCD-A8A2-F2A1056542EF}"/>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2-7A21-4CCD-A8A2-F2A1056542EF}"/>
              </c:ext>
            </c:extLst>
          </c:dPt>
          <c:dPt>
            <c:idx val="3"/>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3-7A21-4CCD-A8A2-F2A1056542EF}"/>
              </c:ext>
            </c:extLst>
          </c:dPt>
          <c:dPt>
            <c:idx val="4"/>
            <c:invertIfNegative val="0"/>
            <c:bubble3D val="0"/>
            <c:spPr>
              <a:solidFill>
                <a:schemeClr val="accent1">
                  <a:lumMod val="20000"/>
                  <a:lumOff val="80000"/>
                </a:schemeClr>
              </a:solidFill>
              <a:ln>
                <a:noFill/>
              </a:ln>
              <a:effectLst/>
            </c:spPr>
            <c:extLst>
              <c:ext xmlns:c16="http://schemas.microsoft.com/office/drawing/2014/chart" uri="{C3380CC4-5D6E-409C-BE32-E72D297353CC}">
                <c16:uniqueId val="{00000004-7A21-4CCD-A8A2-F2A1056542EF}"/>
              </c:ext>
            </c:extLst>
          </c:dPt>
          <c:dPt>
            <c:idx val="5"/>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05-7A21-4CCD-A8A2-F2A1056542EF}"/>
              </c:ext>
            </c:extLst>
          </c:dPt>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'1.Edad'!$A$4:$A$10</c:f>
              <c:strCache>
                <c:ptCount val="6"/>
                <c:pt idx="0">
                  <c:v>16-25</c:v>
                </c:pt>
                <c:pt idx="1">
                  <c:v>26-35</c:v>
                </c:pt>
                <c:pt idx="2">
                  <c:v>36-45</c:v>
                </c:pt>
                <c:pt idx="3">
                  <c:v>46-55</c:v>
                </c:pt>
                <c:pt idx="4">
                  <c:v>56-65</c:v>
                </c:pt>
                <c:pt idx="5">
                  <c:v>66-75</c:v>
                </c:pt>
              </c:strCache>
            </c:strRef>
          </c:cat>
          <c:val>
            <c:numRef>
              <c:f>'1.Edad'!$B$4:$B$10</c:f>
              <c:numCache>
                <c:formatCode>General</c:formatCode>
                <c:ptCount val="6"/>
                <c:pt idx="0">
                  <c:v>79</c:v>
                </c:pt>
                <c:pt idx="1">
                  <c:v>166</c:v>
                </c:pt>
                <c:pt idx="2">
                  <c:v>69</c:v>
                </c:pt>
                <c:pt idx="3">
                  <c:v>38</c:v>
                </c:pt>
                <c:pt idx="4">
                  <c:v>23</c:v>
                </c:pt>
                <c:pt idx="5">
                  <c:v>5</c:v>
                </c:pt>
              </c:numCache>
            </c:numRef>
          </c:val>
          <c:extLst>
            <c:ext xmlns:c16="http://schemas.microsoft.com/office/drawing/2014/chart" uri="{C3380CC4-5D6E-409C-BE32-E72D297353CC}">
              <c16:uniqueId val="{00000000-11E8-4BFE-9B4F-46CCCCCDAFB4}"/>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'1.Edad'!$C$3</c:f>
              <c:strCache>
                <c:ptCount val="1"/>
                <c:pt idx="0">
                  <c:v>Cuenta de Edad2</c:v>
                </c:pt>
              </c:strCache>
            </c:strRef>
          </c:tx>
          <c:spPr>
            <a:ln w="28575" cap="rnd">
              <a:no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'1.Edad'!$A$4:$A$10</c:f>
              <c:strCache>
                <c:ptCount val="6"/>
                <c:pt idx="0">
                  <c:v>16-25</c:v>
                </c:pt>
                <c:pt idx="1">
                  <c:v>26-35</c:v>
                </c:pt>
                <c:pt idx="2">
                  <c:v>36-45</c:v>
                </c:pt>
                <c:pt idx="3">
                  <c:v>46-55</c:v>
                </c:pt>
                <c:pt idx="4">
                  <c:v>56-65</c:v>
                </c:pt>
                <c:pt idx="5">
                  <c:v>66-75</c:v>
                </c:pt>
              </c:strCache>
            </c:strRef>
          </c:cat>
          <c:val>
            <c:numRef>
              <c:f>'1.Edad'!$C$4:$C$10</c:f>
              <c:numCache>
                <c:formatCode>0%</c:formatCode>
                <c:ptCount val="6"/>
                <c:pt idx="0">
                  <c:v>0.20789473684210527</c:v>
                </c:pt>
                <c:pt idx="1">
                  <c:v>0.43684210526315792</c:v>
                </c:pt>
                <c:pt idx="2">
                  <c:v>0.18157894736842106</c:v>
                </c:pt>
                <c:pt idx="3">
                  <c:v>0.1</c:v>
                </c:pt>
                <c:pt idx="4">
                  <c:v>6.0526315789473685E-2</c:v>
                </c:pt>
                <c:pt idx="5">
                  <c:v>1.3157894736842105E-2</c:v>
                </c:pt>
              </c:numCache>
            </c:numRef>
          </c:val>
          <c:smooth val="0"/>
          <c:extLst>
            <c:ext xmlns:c16="http://schemas.microsoft.com/office/drawing/2014/chart" uri="{C3380CC4-5D6E-409C-BE32-E72D297353CC}">
              <c16:uniqueId val="{00000001-11E8-4BFE-9B4F-46CCCCCDAFB4}"/>
            </c:ext>
          </c:extLst>
        </c:ser>
        <c:dLbls>
          <c:showLegendKey val="0"/>
          <c:showVal val="0"/>
          <c:showCatName val="0"/>
          <c:showSerName val="0"/>
          <c:showPercent val="0"/>
          <c:showBubbleSize val="0"/>
        </c:dLbls>
        <c:marker val="1"/>
        <c:smooth val="0"/>
        <c:axId val="2083793359"/>
        <c:axId val="2079010591"/>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valAx>
        <c:axId val="2079010591"/>
        <c:scaling>
          <c:orientation val="minMax"/>
          <c:max val="20000"/>
        </c:scaling>
        <c:delete val="1"/>
        <c:axPos val="r"/>
        <c:numFmt formatCode="0%" sourceLinked="1"/>
        <c:majorTickMark val="out"/>
        <c:minorTickMark val="none"/>
        <c:tickLblPos val="nextTo"/>
        <c:crossAx val="2083793359"/>
        <c:crosses val="max"/>
        <c:crossBetween val="between"/>
      </c:valAx>
      <c:catAx>
        <c:axId val="2083793359"/>
        <c:scaling>
          <c:orientation val="minMax"/>
        </c:scaling>
        <c:delete val="1"/>
        <c:axPos val="b"/>
        <c:numFmt formatCode="General" sourceLinked="1"/>
        <c:majorTickMark val="out"/>
        <c:minorTickMark val="none"/>
        <c:tickLblPos val="nextTo"/>
        <c:crossAx val="2079010591"/>
        <c:crosses val="autoZero"/>
        <c:auto val="1"/>
        <c:lblAlgn val="ctr"/>
        <c:lblOffset val="100"/>
        <c:noMultiLvlLbl val="0"/>
      </c:cat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[Análisis%20-%20Encuesta%20Donantes%20PotencialesTBPQOLIR.xlsx]10.PrimerContactoUnilufih!TablaDinámica1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0"/>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'10.PrimerContactoUnilufih'!$B$3</c:f>
              <c:strCache>
                <c:ptCount val="1"/>
                <c:pt idx="0">
                  <c:v>Cuenta de ¿Por qué medio escuchaste por primera vez sobre la asociación Unidos por el Lupus y la Fibromialgia (UNILUFIH)?</c:v>
                </c:pt>
              </c:strCache>
            </c:strRef>
          </c:tx>
          <c:spPr>
            <a:solidFill>
              <a:schemeClr val="accent1">
                <a:tint val="77000"/>
              </a:schemeClr>
            </a:solidFill>
            <a:ln w="25400">
              <a:noFill/>
            </a:ln>
            <a:effectLst/>
          </c:spPr>
          <c:invertIfNegative val="0"/>
          <c:dPt>
            <c:idx val="0"/>
            <c:invertIfNegative val="0"/>
            <c:bubble3D val="0"/>
            <c:spPr>
              <a:solidFill>
                <a:schemeClr val="accent1">
                  <a:lumMod val="50000"/>
                </a:schemeClr>
              </a:solidFill>
              <a:ln w="25400">
                <a:noFill/>
              </a:ln>
              <a:effectLst/>
            </c:spPr>
            <c:extLst>
              <c:ext xmlns:c16="http://schemas.microsoft.com/office/drawing/2014/chart" uri="{C3380CC4-5D6E-409C-BE32-E72D297353CC}">
                <c16:uniqueId val="{00000000-BA2A-42BD-9A78-91C0EE6C070E}"/>
              </c:ext>
            </c:extLst>
          </c:dPt>
          <c:dPt>
            <c:idx val="1"/>
            <c:invertIfNegative val="0"/>
            <c:bubble3D val="0"/>
            <c:spPr>
              <a:solidFill>
                <a:schemeClr val="accent1">
                  <a:lumMod val="75000"/>
                </a:schemeClr>
              </a:solidFill>
              <a:ln w="25400">
                <a:noFill/>
              </a:ln>
              <a:effectLst/>
            </c:spPr>
            <c:extLst>
              <c:ext xmlns:c16="http://schemas.microsoft.com/office/drawing/2014/chart" uri="{C3380CC4-5D6E-409C-BE32-E72D297353CC}">
                <c16:uniqueId val="{00000001-BA2A-42BD-9A78-91C0EE6C070E}"/>
              </c:ext>
            </c:extLst>
          </c:dPt>
          <c:dPt>
            <c:idx val="2"/>
            <c:invertIfNegative val="0"/>
            <c:bubble3D val="0"/>
            <c:spPr>
              <a:solidFill>
                <a:schemeClr val="accent1">
                  <a:lumMod val="60000"/>
                  <a:lumOff val="40000"/>
                </a:schemeClr>
              </a:solidFill>
              <a:ln w="25400">
                <a:noFill/>
              </a:ln>
              <a:effectLst/>
            </c:spPr>
            <c:extLst>
              <c:ext xmlns:c16="http://schemas.microsoft.com/office/drawing/2014/chart" uri="{C3380CC4-5D6E-409C-BE32-E72D297353CC}">
                <c16:uniqueId val="{00000002-BA2A-42BD-9A78-91C0EE6C070E}"/>
              </c:ext>
            </c:extLst>
          </c:dPt>
          <c:dPt>
            <c:idx val="3"/>
            <c:invertIfNegative val="0"/>
            <c:bubble3D val="0"/>
            <c:spPr>
              <a:solidFill>
                <a:schemeClr val="accent1">
                  <a:lumMod val="40000"/>
                  <a:lumOff val="60000"/>
                </a:schemeClr>
              </a:solidFill>
              <a:ln w="25400">
                <a:noFill/>
              </a:ln>
              <a:effectLst/>
            </c:spPr>
            <c:extLst>
              <c:ext xmlns:c16="http://schemas.microsoft.com/office/drawing/2014/chart" uri="{C3380CC4-5D6E-409C-BE32-E72D297353CC}">
                <c16:uniqueId val="{00000003-BA2A-42BD-9A78-91C0EE6C070E}"/>
              </c:ext>
            </c:extLst>
          </c:dPt>
          <c:dPt>
            <c:idx val="4"/>
            <c:invertIfNegative val="0"/>
            <c:bubble3D val="0"/>
            <c:spPr>
              <a:solidFill>
                <a:schemeClr val="accent1">
                  <a:lumMod val="20000"/>
                  <a:lumOff val="80000"/>
                </a:schemeClr>
              </a:solidFill>
              <a:ln w="25400">
                <a:noFill/>
              </a:ln>
              <a:effectLst/>
            </c:spPr>
            <c:extLst>
              <c:ext xmlns:c16="http://schemas.microsoft.com/office/drawing/2014/chart" uri="{C3380CC4-5D6E-409C-BE32-E72D297353CC}">
                <c16:uniqueId val="{00000004-BA2A-42BD-9A78-91C0EE6C070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'10.PrimerContactoUnilufih'!$A$4:$A$9</c:f>
              <c:strCache>
                <c:ptCount val="5"/>
                <c:pt idx="0">
                  <c:v>Por medio de terceros</c:v>
                </c:pt>
                <c:pt idx="1">
                  <c:v>Facebook</c:v>
                </c:pt>
                <c:pt idx="2">
                  <c:v>Programas televisivos</c:v>
                </c:pt>
                <c:pt idx="3">
                  <c:v>Instagram</c:v>
                </c:pt>
                <c:pt idx="4">
                  <c:v>WhatsApp</c:v>
                </c:pt>
              </c:strCache>
            </c:strRef>
          </c:cat>
          <c:val>
            <c:numRef>
              <c:f>'10.PrimerContactoUnilufih'!$B$4:$B$9</c:f>
              <c:numCache>
                <c:formatCode>General</c:formatCode>
                <c:ptCount val="5"/>
                <c:pt idx="0">
                  <c:v>50</c:v>
                </c:pt>
                <c:pt idx="1">
                  <c:v>12</c:v>
                </c:pt>
                <c:pt idx="2">
                  <c:v>6</c:v>
                </c:pt>
                <c:pt idx="3">
                  <c:v>3</c:v>
                </c:pt>
                <c:pt idx="4">
                  <c:v>2</c:v>
                </c:pt>
              </c:numCache>
            </c:numRef>
          </c:val>
          <c:extLst>
            <c:ext xmlns:c16="http://schemas.microsoft.com/office/drawing/2014/chart" uri="{C3380CC4-5D6E-409C-BE32-E72D297353CC}">
              <c16:uniqueId val="{00000000-9902-4902-B8BF-1759575BE8CA}"/>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'10.PrimerContactoUnilufih'!$C$3</c:f>
              <c:strCache>
                <c:ptCount val="1"/>
                <c:pt idx="0">
                  <c:v>Cuenta de ¿Por qué medio escuchaste por primera vez sobre la asociación Unidos por el Lupus y la Fibromialgia (UNILUFIH)?2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'10.PrimerContactoUnilufih'!$A$4:$A$9</c:f>
              <c:strCache>
                <c:ptCount val="5"/>
                <c:pt idx="0">
                  <c:v>Por medio de terceros</c:v>
                </c:pt>
                <c:pt idx="1">
                  <c:v>Facebook</c:v>
                </c:pt>
                <c:pt idx="2">
                  <c:v>Programas televisivos</c:v>
                </c:pt>
                <c:pt idx="3">
                  <c:v>Instagram</c:v>
                </c:pt>
                <c:pt idx="4">
                  <c:v>WhatsApp</c:v>
                </c:pt>
              </c:strCache>
            </c:strRef>
          </c:cat>
          <c:val>
            <c:numRef>
              <c:f>'10.PrimerContactoUnilufih'!$C$4:$C$9</c:f>
              <c:numCache>
                <c:formatCode>0%</c:formatCode>
                <c:ptCount val="5"/>
                <c:pt idx="0">
                  <c:v>0.68493150684931503</c:v>
                </c:pt>
                <c:pt idx="1">
                  <c:v>0.16438356164383561</c:v>
                </c:pt>
                <c:pt idx="2">
                  <c:v>8.2191780821917804E-2</c:v>
                </c:pt>
                <c:pt idx="3">
                  <c:v>4.1095890410958902E-2</c:v>
                </c:pt>
                <c:pt idx="4">
                  <c:v>2.7397260273972601E-2</c:v>
                </c:pt>
              </c:numCache>
            </c:numRef>
          </c:val>
          <c:smooth val="0"/>
          <c:extLst>
            <c:ext xmlns:c16="http://schemas.microsoft.com/office/drawing/2014/chart" uri="{C3380CC4-5D6E-409C-BE32-E72D297353CC}">
              <c16:uniqueId val="{00000001-9902-4902-B8BF-1759575BE8CA}"/>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[Análisis%20-%20Encuesta%20Donantes%20PotencialesJNVRRJMC.xlsx]11.JuntaDirectiva!TablaDinámica1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0"/>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2"/>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'11.JuntaDirectiva'!$B$3</c:f>
              <c:strCache>
                <c:ptCount val="1"/>
                <c:pt idx="0">
                  <c:v>Cuenta de ¿Qué tan relevante es para usted que sea de conocimiento público los miembros de la junta directiva de una asociación sin fines de lucro?</c:v>
                </c:pt>
              </c:strCache>
            </c:strRef>
          </c:tx>
          <c:spPr>
            <a:solidFill>
              <a:schemeClr val="accent1">
                <a:tint val="77000"/>
              </a:schemeClr>
            </a:solidFill>
            <a:ln w="25400">
              <a:noFill/>
            </a:ln>
            <a:effectLst/>
          </c:spPr>
          <c:invertIfNegative val="0"/>
          <c:dPt>
            <c:idx val="0"/>
            <c:invertIfNegative val="0"/>
            <c:bubble3D val="0"/>
            <c:spPr>
              <a:solidFill>
                <a:schemeClr val="accent1">
                  <a:lumMod val="20000"/>
                  <a:lumOff val="80000"/>
                </a:schemeClr>
              </a:solidFill>
              <a:ln w="25400">
                <a:noFill/>
              </a:ln>
              <a:effectLst/>
            </c:spPr>
            <c:extLst>
              <c:ext xmlns:c16="http://schemas.microsoft.com/office/drawing/2014/chart" uri="{C3380CC4-5D6E-409C-BE32-E72D297353CC}">
                <c16:uniqueId val="{00000004-39D5-4549-9AE4-E58916F96B84}"/>
              </c:ext>
            </c:extLst>
          </c:dPt>
          <c:dPt>
            <c:idx val="1"/>
            <c:invertIfNegative val="0"/>
            <c:bubble3D val="0"/>
            <c:spPr>
              <a:solidFill>
                <a:schemeClr val="accent1">
                  <a:lumMod val="40000"/>
                  <a:lumOff val="60000"/>
                </a:schemeClr>
              </a:solidFill>
              <a:ln w="25400">
                <a:noFill/>
              </a:ln>
              <a:effectLst/>
            </c:spPr>
            <c:extLst>
              <c:ext xmlns:c16="http://schemas.microsoft.com/office/drawing/2014/chart" uri="{C3380CC4-5D6E-409C-BE32-E72D297353CC}">
                <c16:uniqueId val="{00000003-39D5-4549-9AE4-E58916F96B84}"/>
              </c:ext>
            </c:extLst>
          </c:dPt>
          <c:dPt>
            <c:idx val="2"/>
            <c:invertIfNegative val="0"/>
            <c:bubble3D val="0"/>
            <c:spPr>
              <a:solidFill>
                <a:schemeClr val="accent1">
                  <a:lumMod val="60000"/>
                  <a:lumOff val="40000"/>
                </a:schemeClr>
              </a:solidFill>
              <a:ln w="25400">
                <a:noFill/>
              </a:ln>
              <a:effectLst/>
            </c:spPr>
            <c:extLst>
              <c:ext xmlns:c16="http://schemas.microsoft.com/office/drawing/2014/chart" uri="{C3380CC4-5D6E-409C-BE32-E72D297353CC}">
                <c16:uniqueId val="{00000002-39D5-4549-9AE4-E58916F96B84}"/>
              </c:ext>
            </c:extLst>
          </c:dPt>
          <c:dPt>
            <c:idx val="3"/>
            <c:invertIfNegative val="0"/>
            <c:bubble3D val="0"/>
            <c:spPr>
              <a:solidFill>
                <a:schemeClr val="accent1">
                  <a:lumMod val="50000"/>
                </a:schemeClr>
              </a:solidFill>
              <a:ln w="25400">
                <a:noFill/>
              </a:ln>
              <a:effectLst/>
            </c:spPr>
            <c:extLst>
              <c:ext xmlns:c16="http://schemas.microsoft.com/office/drawing/2014/chart" uri="{C3380CC4-5D6E-409C-BE32-E72D297353CC}">
                <c16:uniqueId val="{00000000-39D5-4549-9AE4-E58916F96B84}"/>
              </c:ext>
            </c:extLst>
          </c:dPt>
          <c:dPt>
            <c:idx val="4"/>
            <c:invertIfNegative val="0"/>
            <c:bubble3D val="0"/>
            <c:spPr>
              <a:solidFill>
                <a:schemeClr val="accent1">
                  <a:lumMod val="75000"/>
                </a:schemeClr>
              </a:solidFill>
              <a:ln w="25400">
                <a:noFill/>
              </a:ln>
              <a:effectLst/>
            </c:spPr>
            <c:extLst>
              <c:ext xmlns:c16="http://schemas.microsoft.com/office/drawing/2014/chart" uri="{C3380CC4-5D6E-409C-BE32-E72D297353CC}">
                <c16:uniqueId val="{00000001-39D5-4549-9AE4-E58916F96B8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'11.JuntaDirectiva'!$A$4:$A$9</c:f>
              <c:strCache>
                <c:ptCount val="5"/>
                <c:pt idx="0">
                  <c:v>Nada relevante</c:v>
                </c:pt>
                <c:pt idx="1">
                  <c:v>Poco relevante</c:v>
                </c:pt>
                <c:pt idx="2">
                  <c:v>Indistinto</c:v>
                </c:pt>
                <c:pt idx="3">
                  <c:v>Relevante</c:v>
                </c:pt>
                <c:pt idx="4">
                  <c:v>Muy relevante</c:v>
                </c:pt>
              </c:strCache>
            </c:strRef>
          </c:cat>
          <c:val>
            <c:numRef>
              <c:f>'11.JuntaDirectiva'!$B$4:$B$9</c:f>
              <c:numCache>
                <c:formatCode>General</c:formatCode>
                <c:ptCount val="5"/>
                <c:pt idx="0">
                  <c:v>39</c:v>
                </c:pt>
                <c:pt idx="1">
                  <c:v>41</c:v>
                </c:pt>
                <c:pt idx="2">
                  <c:v>68</c:v>
                </c:pt>
                <c:pt idx="3">
                  <c:v>124</c:v>
                </c:pt>
                <c:pt idx="4">
                  <c:v>108</c:v>
                </c:pt>
              </c:numCache>
            </c:numRef>
          </c:val>
          <c:extLst>
            <c:ext xmlns:c16="http://schemas.microsoft.com/office/drawing/2014/chart" uri="{C3380CC4-5D6E-409C-BE32-E72D297353CC}">
              <c16:uniqueId val="{00000000-1481-4D46-8218-6A48C85873E6}"/>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'11.JuntaDirectiva'!$C$3</c:f>
              <c:strCache>
                <c:ptCount val="1"/>
                <c:pt idx="0">
                  <c:v>Cuenta de ¿Qué tan relevante es para usted que sea de conocimiento público los miembros de la junta directiva de una asociación sin fines de lucro?2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'11.JuntaDirectiva'!$A$4:$A$9</c:f>
              <c:strCache>
                <c:ptCount val="5"/>
                <c:pt idx="0">
                  <c:v>Nada relevante</c:v>
                </c:pt>
                <c:pt idx="1">
                  <c:v>Poco relevante</c:v>
                </c:pt>
                <c:pt idx="2">
                  <c:v>Indistinto</c:v>
                </c:pt>
                <c:pt idx="3">
                  <c:v>Relevante</c:v>
                </c:pt>
                <c:pt idx="4">
                  <c:v>Muy relevante</c:v>
                </c:pt>
              </c:strCache>
            </c:strRef>
          </c:cat>
          <c:val>
            <c:numRef>
              <c:f>'11.JuntaDirectiva'!$C$4:$C$9</c:f>
              <c:numCache>
                <c:formatCode>0%</c:formatCode>
                <c:ptCount val="5"/>
                <c:pt idx="0">
                  <c:v>0.10263157894736842</c:v>
                </c:pt>
                <c:pt idx="1">
                  <c:v>0.10789473684210527</c:v>
                </c:pt>
                <c:pt idx="2">
                  <c:v>0.17894736842105263</c:v>
                </c:pt>
                <c:pt idx="3">
                  <c:v>0.32631578947368423</c:v>
                </c:pt>
                <c:pt idx="4">
                  <c:v>0.28421052631578947</c:v>
                </c:pt>
              </c:numCache>
            </c:numRef>
          </c:val>
          <c:smooth val="0"/>
          <c:extLst>
            <c:ext xmlns:c16="http://schemas.microsoft.com/office/drawing/2014/chart" uri="{C3380CC4-5D6E-409C-BE32-E72D297353CC}">
              <c16:uniqueId val="{00000001-1481-4D46-8218-6A48C85873E6}"/>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[Análisis%20-%20Encuesta%20Donantes%20PotencialesKDOUO27Q.xlsx]12.DestinoFondos!TablaDinámica1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0"/>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2"/>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'12.DestinoFondos'!$B$3</c:f>
              <c:strCache>
                <c:ptCount val="1"/>
                <c:pt idx="0">
                  <c:v>Cuenta de ¿Qué tan relevante es para usted conocer el destino y uso de los fondos de las asociaciones sin fines de lucro?</c:v>
                </c:pt>
              </c:strCache>
            </c:strRef>
          </c:tx>
          <c:spPr>
            <a:solidFill>
              <a:schemeClr val="accent1">
                <a:tint val="77000"/>
              </a:schemeClr>
            </a:solidFill>
            <a:ln w="25400">
              <a:noFill/>
            </a:ln>
            <a:effectLst/>
          </c:spPr>
          <c:invertIfNegative val="0"/>
          <c:dPt>
            <c:idx val="0"/>
            <c:invertIfNegative val="0"/>
            <c:bubble3D val="0"/>
            <c:spPr>
              <a:solidFill>
                <a:schemeClr val="accent1">
                  <a:lumMod val="20000"/>
                  <a:lumOff val="80000"/>
                </a:schemeClr>
              </a:solidFill>
              <a:ln w="25400">
                <a:noFill/>
              </a:ln>
              <a:effectLst/>
            </c:spPr>
            <c:extLst>
              <c:ext xmlns:c16="http://schemas.microsoft.com/office/drawing/2014/chart" uri="{C3380CC4-5D6E-409C-BE32-E72D297353CC}">
                <c16:uniqueId val="{00000004-B6A9-4785-BCE5-CAF4C86F31EA}"/>
              </c:ext>
            </c:extLst>
          </c:dPt>
          <c:dPt>
            <c:idx val="1"/>
            <c:invertIfNegative val="0"/>
            <c:bubble3D val="0"/>
            <c:spPr>
              <a:solidFill>
                <a:schemeClr val="accent1">
                  <a:lumMod val="40000"/>
                  <a:lumOff val="60000"/>
                </a:schemeClr>
              </a:solidFill>
              <a:ln w="25400">
                <a:noFill/>
              </a:ln>
              <a:effectLst/>
            </c:spPr>
            <c:extLst>
              <c:ext xmlns:c16="http://schemas.microsoft.com/office/drawing/2014/chart" uri="{C3380CC4-5D6E-409C-BE32-E72D297353CC}">
                <c16:uniqueId val="{00000003-B6A9-4785-BCE5-CAF4C86F31EA}"/>
              </c:ext>
            </c:extLst>
          </c:dPt>
          <c:dPt>
            <c:idx val="2"/>
            <c:invertIfNegative val="0"/>
            <c:bubble3D val="0"/>
            <c:spPr>
              <a:solidFill>
                <a:schemeClr val="accent1">
                  <a:lumMod val="60000"/>
                  <a:lumOff val="40000"/>
                </a:schemeClr>
              </a:solidFill>
              <a:ln w="25400">
                <a:noFill/>
              </a:ln>
              <a:effectLst/>
            </c:spPr>
            <c:extLst>
              <c:ext xmlns:c16="http://schemas.microsoft.com/office/drawing/2014/chart" uri="{C3380CC4-5D6E-409C-BE32-E72D297353CC}">
                <c16:uniqueId val="{00000002-B6A9-4785-BCE5-CAF4C86F31EA}"/>
              </c:ext>
            </c:extLst>
          </c:dPt>
          <c:dPt>
            <c:idx val="3"/>
            <c:invertIfNegative val="0"/>
            <c:bubble3D val="0"/>
            <c:spPr>
              <a:solidFill>
                <a:schemeClr val="accent1">
                  <a:lumMod val="75000"/>
                </a:schemeClr>
              </a:solidFill>
              <a:ln w="25400">
                <a:noFill/>
              </a:ln>
              <a:effectLst/>
            </c:spPr>
            <c:extLst>
              <c:ext xmlns:c16="http://schemas.microsoft.com/office/drawing/2014/chart" uri="{C3380CC4-5D6E-409C-BE32-E72D297353CC}">
                <c16:uniqueId val="{00000001-B6A9-4785-BCE5-CAF4C86F31EA}"/>
              </c:ext>
            </c:extLst>
          </c:dPt>
          <c:dPt>
            <c:idx val="4"/>
            <c:invertIfNegative val="0"/>
            <c:bubble3D val="0"/>
            <c:spPr>
              <a:solidFill>
                <a:schemeClr val="accent1">
                  <a:lumMod val="50000"/>
                </a:schemeClr>
              </a:solidFill>
              <a:ln w="25400">
                <a:noFill/>
              </a:ln>
              <a:effectLst/>
            </c:spPr>
            <c:extLst>
              <c:ext xmlns:c16="http://schemas.microsoft.com/office/drawing/2014/chart" uri="{C3380CC4-5D6E-409C-BE32-E72D297353CC}">
                <c16:uniqueId val="{00000000-B6A9-4785-BCE5-CAF4C86F31E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'12.DestinoFondos'!$A$4:$A$9</c:f>
              <c:strCache>
                <c:ptCount val="5"/>
                <c:pt idx="0">
                  <c:v>Nada relevante</c:v>
                </c:pt>
                <c:pt idx="1">
                  <c:v>Poco relevante</c:v>
                </c:pt>
                <c:pt idx="2">
                  <c:v>Indistinto</c:v>
                </c:pt>
                <c:pt idx="3">
                  <c:v>Relevante</c:v>
                </c:pt>
                <c:pt idx="4">
                  <c:v>Muy relevante</c:v>
                </c:pt>
              </c:strCache>
            </c:strRef>
          </c:cat>
          <c:val>
            <c:numRef>
              <c:f>'12.DestinoFondos'!$B$4:$B$9</c:f>
              <c:numCache>
                <c:formatCode>General</c:formatCode>
                <c:ptCount val="5"/>
                <c:pt idx="0">
                  <c:v>12</c:v>
                </c:pt>
                <c:pt idx="1">
                  <c:v>17</c:v>
                </c:pt>
                <c:pt idx="2">
                  <c:v>22</c:v>
                </c:pt>
                <c:pt idx="3">
                  <c:v>119</c:v>
                </c:pt>
                <c:pt idx="4">
                  <c:v>210</c:v>
                </c:pt>
              </c:numCache>
            </c:numRef>
          </c:val>
          <c:extLst>
            <c:ext xmlns:c16="http://schemas.microsoft.com/office/drawing/2014/chart" uri="{C3380CC4-5D6E-409C-BE32-E72D297353CC}">
              <c16:uniqueId val="{00000000-A62A-465F-BCF0-6EB3B8E11BDE}"/>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'12.DestinoFondos'!$C$3</c:f>
              <c:strCache>
                <c:ptCount val="1"/>
                <c:pt idx="0">
                  <c:v>Cuenta de ¿Qué tan relevante es para usted conocer el destino y uso de los fondos de las asociaciones sin fines de lucro?2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'12.DestinoFondos'!$A$4:$A$9</c:f>
              <c:strCache>
                <c:ptCount val="5"/>
                <c:pt idx="0">
                  <c:v>Nada relevante</c:v>
                </c:pt>
                <c:pt idx="1">
                  <c:v>Poco relevante</c:v>
                </c:pt>
                <c:pt idx="2">
                  <c:v>Indistinto</c:v>
                </c:pt>
                <c:pt idx="3">
                  <c:v>Relevante</c:v>
                </c:pt>
                <c:pt idx="4">
                  <c:v>Muy relevante</c:v>
                </c:pt>
              </c:strCache>
            </c:strRef>
          </c:cat>
          <c:val>
            <c:numRef>
              <c:f>'12.DestinoFondos'!$C$4:$C$9</c:f>
              <c:numCache>
                <c:formatCode>0%</c:formatCode>
                <c:ptCount val="5"/>
                <c:pt idx="0">
                  <c:v>3.1578947368421054E-2</c:v>
                </c:pt>
                <c:pt idx="1">
                  <c:v>4.4736842105263158E-2</c:v>
                </c:pt>
                <c:pt idx="2">
                  <c:v>5.7894736842105263E-2</c:v>
                </c:pt>
                <c:pt idx="3">
                  <c:v>0.31315789473684208</c:v>
                </c:pt>
                <c:pt idx="4">
                  <c:v>0.55263157894736847</c:v>
                </c:pt>
              </c:numCache>
            </c:numRef>
          </c:val>
          <c:smooth val="0"/>
          <c:extLst>
            <c:ext xmlns:c16="http://schemas.microsoft.com/office/drawing/2014/chart" uri="{C3380CC4-5D6E-409C-BE32-E72D297353CC}">
              <c16:uniqueId val="{00000001-A62A-465F-BCF0-6EB3B8E11BDE}"/>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Miembros UNILUFIH.xlsx]1.Edad!TablaDinámica1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'1.Edad'!$B$3</c:f>
              <c:strCache>
                <c:ptCount val="1"/>
                <c:pt idx="0">
                  <c:v>Cuenta de Edad</c:v>
                </c:pt>
              </c:strCache>
            </c:strRef>
          </c:tx>
          <c:spPr>
            <a:solidFill>
              <a:schemeClr val="accent1">
                <a:tint val="77000"/>
              </a:schemeClr>
            </a:solidFill>
            <a:ln>
              <a:noFill/>
            </a:ln>
            <a:effectLst/>
          </c:spPr>
          <c:invertIfNegative val="0"/>
          <c:dPt>
            <c:idx val="0"/>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4-FE80-49F8-8B50-8FAC633ACDAD}"/>
              </c:ext>
            </c:extLst>
          </c:dPt>
          <c:dPt>
            <c:idx val="1"/>
            <c:invertIfNegative val="0"/>
            <c:bubble3D val="0"/>
            <c:spPr>
              <a:solidFill>
                <a:schemeClr val="accent1">
                  <a:lumMod val="50000"/>
                </a:schemeClr>
              </a:solidFill>
              <a:ln>
                <a:noFill/>
              </a:ln>
              <a:effectLst/>
            </c:spPr>
            <c:extLst>
              <c:ext xmlns:c16="http://schemas.microsoft.com/office/drawing/2014/chart" uri="{C3380CC4-5D6E-409C-BE32-E72D297353CC}">
                <c16:uniqueId val="{00000001-FE80-49F8-8B50-8FAC633ACDAD}"/>
              </c:ext>
            </c:extLst>
          </c:dPt>
          <c:dPt>
            <c:idx val="2"/>
            <c:invertIfNegative val="0"/>
            <c:bubble3D val="0"/>
            <c:spPr>
              <a:solidFill>
                <a:schemeClr val="accent1">
                  <a:lumMod val="75000"/>
                </a:schemeClr>
              </a:solidFill>
              <a:ln>
                <a:noFill/>
              </a:ln>
              <a:effectLst/>
            </c:spPr>
            <c:extLst>
              <c:ext xmlns:c16="http://schemas.microsoft.com/office/drawing/2014/chart" uri="{C3380CC4-5D6E-409C-BE32-E72D297353CC}">
                <c16:uniqueId val="{00000002-FE80-49F8-8B50-8FAC633ACDAD}"/>
              </c:ext>
            </c:extLst>
          </c:dPt>
          <c:dPt>
            <c:idx val="3"/>
            <c:invertIfNegative val="0"/>
            <c:bubble3D val="0"/>
            <c:spPr>
              <a:solidFill>
                <a:schemeClr val="accent1">
                  <a:lumMod val="50000"/>
                </a:schemeClr>
              </a:solidFill>
              <a:ln>
                <a:noFill/>
              </a:ln>
              <a:effectLst/>
            </c:spPr>
            <c:extLst>
              <c:ext xmlns:c16="http://schemas.microsoft.com/office/drawing/2014/chart" uri="{C3380CC4-5D6E-409C-BE32-E72D297353CC}">
                <c16:uniqueId val="{00000000-FE80-49F8-8B50-8FAC633ACDAD}"/>
              </c:ext>
            </c:extLst>
          </c:dPt>
          <c:dPt>
            <c:idx val="4"/>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3-FE80-49F8-8B50-8FAC633ACDA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'1.Edad'!$A$4:$A$9</c:f>
              <c:strCache>
                <c:ptCount val="5"/>
                <c:pt idx="0">
                  <c:v>18-27</c:v>
                </c:pt>
                <c:pt idx="1">
                  <c:v>28-37</c:v>
                </c:pt>
                <c:pt idx="2">
                  <c:v>38-47</c:v>
                </c:pt>
                <c:pt idx="3">
                  <c:v>48-57</c:v>
                </c:pt>
                <c:pt idx="4">
                  <c:v>58-67</c:v>
                </c:pt>
              </c:strCache>
            </c:strRef>
          </c:cat>
          <c:val>
            <c:numRef>
              <c:f>'1.Edad'!$B$4:$B$9</c:f>
              <c:numCache>
                <c:formatCode>General</c:formatCode>
                <c:ptCount val="5"/>
                <c:pt idx="0">
                  <c:v>4</c:v>
                </c:pt>
                <c:pt idx="1">
                  <c:v>16</c:v>
                </c:pt>
                <c:pt idx="2">
                  <c:v>13</c:v>
                </c:pt>
                <c:pt idx="3">
                  <c:v>16</c:v>
                </c:pt>
                <c:pt idx="4">
                  <c:v>3</c:v>
                </c:pt>
              </c:numCache>
            </c:numRef>
          </c:val>
          <c:extLst>
            <c:ext xmlns:c16="http://schemas.microsoft.com/office/drawing/2014/chart" uri="{C3380CC4-5D6E-409C-BE32-E72D297353CC}">
              <c16:uniqueId val="{00000000-313B-4B3A-9620-9021052A90D9}"/>
            </c:ext>
          </c:extLst>
        </c:ser>
        <c:dLbls>
          <c:showLegendKey val="0"/>
          <c:showVal val="0"/>
          <c:showCatName val="0"/>
          <c:showSerName val="0"/>
          <c:showPercent val="0"/>
          <c:showBubbleSize val="0"/>
        </c:dLbls>
        <c:gapWidth val="219"/>
        <c:overlap val="-27"/>
        <c:axId val="377197344"/>
        <c:axId val="642451440"/>
      </c:barChart>
      <c:lineChart>
        <c:grouping val="standard"/>
        <c:varyColors val="0"/>
        <c:ser>
          <c:idx val="1"/>
          <c:order val="1"/>
          <c:tx>
            <c:strRef>
              <c:f>'1.Edad'!$C$3</c:f>
              <c:strCache>
                <c:ptCount val="1"/>
                <c:pt idx="0">
                  <c:v>Cuenta de Edad2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'1.Edad'!$A$4:$A$9</c:f>
              <c:strCache>
                <c:ptCount val="5"/>
                <c:pt idx="0">
                  <c:v>18-27</c:v>
                </c:pt>
                <c:pt idx="1">
                  <c:v>28-37</c:v>
                </c:pt>
                <c:pt idx="2">
                  <c:v>38-47</c:v>
                </c:pt>
                <c:pt idx="3">
                  <c:v>48-57</c:v>
                </c:pt>
                <c:pt idx="4">
                  <c:v>58-67</c:v>
                </c:pt>
              </c:strCache>
            </c:strRef>
          </c:cat>
          <c:val>
            <c:numRef>
              <c:f>'1.Edad'!$C$4:$C$9</c:f>
              <c:numCache>
                <c:formatCode>0%</c:formatCode>
                <c:ptCount val="5"/>
                <c:pt idx="0">
                  <c:v>7.6923076923076927E-2</c:v>
                </c:pt>
                <c:pt idx="1">
                  <c:v>0.30769230769230771</c:v>
                </c:pt>
                <c:pt idx="2">
                  <c:v>0.25</c:v>
                </c:pt>
                <c:pt idx="3">
                  <c:v>0.30769230769230771</c:v>
                </c:pt>
                <c:pt idx="4">
                  <c:v>5.7692307692307696E-2</c:v>
                </c:pt>
              </c:numCache>
            </c:numRef>
          </c:val>
          <c:smooth val="0"/>
          <c:extLst>
            <c:ext xmlns:c16="http://schemas.microsoft.com/office/drawing/2014/chart" uri="{C3380CC4-5D6E-409C-BE32-E72D297353CC}">
              <c16:uniqueId val="{00000001-313B-4B3A-9620-9021052A90D9}"/>
            </c:ext>
          </c:extLst>
        </c:ser>
        <c:dLbls>
          <c:showLegendKey val="0"/>
          <c:showVal val="0"/>
          <c:showCatName val="0"/>
          <c:showSerName val="0"/>
          <c:showPercent val="0"/>
          <c:showBubbleSize val="0"/>
        </c:dLbls>
        <c:marker val="1"/>
        <c:smooth val="0"/>
        <c:axId val="377197344"/>
        <c:axId val="642451440"/>
      </c:lineChart>
      <c:catAx>
        <c:axId val="37719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42451440"/>
        <c:crosses val="autoZero"/>
        <c:auto val="1"/>
        <c:lblAlgn val="ctr"/>
        <c:lblOffset val="600"/>
        <c:noMultiLvlLbl val="0"/>
      </c:catAx>
      <c:valAx>
        <c:axId val="642451440"/>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7197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sVisible val="1"/>
      </c14:pivotOptions>
    </c:ext>
    <c:ext xmlns:c16="http://schemas.microsoft.com/office/drawing/2014/chart" uri="{E28EC0CA-F0BB-4C9C-879D-F8772B89E7AC}">
      <c16:pivotOptions16>
        <c16:showExpandCollapseFieldButtons val="1"/>
      </c16:pivotOptions16>
    </c:ext>
  </c:extLst>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Miembros UNILUFIH.xlsx]2.Género!TablaDinámica1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'2.Género'!$B$3</c:f>
              <c:strCache>
                <c:ptCount val="1"/>
                <c:pt idx="0">
                  <c:v>Cuenta de Género:</c:v>
                </c:pt>
              </c:strCache>
            </c:strRef>
          </c:tx>
          <c:spPr>
            <a:solidFill>
              <a:schemeClr val="accent1">
                <a:tint val="77000"/>
              </a:schemeClr>
            </a:solidFill>
            <a:ln w="25400">
              <a:noFill/>
            </a:ln>
            <a:effectLst/>
          </c:spPr>
          <c:invertIfNegative val="0"/>
          <c:dPt>
            <c:idx val="0"/>
            <c:invertIfNegative val="0"/>
            <c:bubble3D val="0"/>
            <c:spPr>
              <a:solidFill>
                <a:schemeClr val="accent1">
                  <a:lumMod val="50000"/>
                </a:schemeClr>
              </a:solidFill>
              <a:ln w="25400">
                <a:noFill/>
              </a:ln>
              <a:effectLst/>
            </c:spPr>
            <c:extLst>
              <c:ext xmlns:c16="http://schemas.microsoft.com/office/drawing/2014/chart" uri="{C3380CC4-5D6E-409C-BE32-E72D297353CC}">
                <c16:uniqueId val="{00000000-80C5-44C6-A8F7-8466722CE6D7}"/>
              </c:ext>
            </c:extLst>
          </c:dPt>
          <c:dPt>
            <c:idx val="1"/>
            <c:invertIfNegative val="0"/>
            <c:bubble3D val="0"/>
            <c:spPr>
              <a:solidFill>
                <a:schemeClr val="accent1">
                  <a:lumMod val="60000"/>
                  <a:lumOff val="40000"/>
                </a:schemeClr>
              </a:solidFill>
              <a:ln w="25400">
                <a:noFill/>
              </a:ln>
              <a:effectLst/>
            </c:spPr>
            <c:extLst>
              <c:ext xmlns:c16="http://schemas.microsoft.com/office/drawing/2014/chart" uri="{C3380CC4-5D6E-409C-BE32-E72D297353CC}">
                <c16:uniqueId val="{00000001-80C5-44C6-A8F7-8466722CE6D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'2.Género'!$A$4:$A$6</c:f>
              <c:strCache>
                <c:ptCount val="2"/>
                <c:pt idx="0">
                  <c:v>Femenino</c:v>
                </c:pt>
                <c:pt idx="1">
                  <c:v>Masculino</c:v>
                </c:pt>
              </c:strCache>
            </c:strRef>
          </c:cat>
          <c:val>
            <c:numRef>
              <c:f>'2.Género'!$B$4:$B$6</c:f>
              <c:numCache>
                <c:formatCode>General</c:formatCode>
                <c:ptCount val="2"/>
                <c:pt idx="0">
                  <c:v>49</c:v>
                </c:pt>
                <c:pt idx="1">
                  <c:v>3</c:v>
                </c:pt>
              </c:numCache>
            </c:numRef>
          </c:val>
          <c:extLst>
            <c:ext xmlns:c16="http://schemas.microsoft.com/office/drawing/2014/chart" uri="{C3380CC4-5D6E-409C-BE32-E72D297353CC}">
              <c16:uniqueId val="{00000000-5B6B-4E5C-8EDE-9BC931D2E815}"/>
            </c:ext>
          </c:extLst>
        </c:ser>
        <c:dLbls>
          <c:showLegendKey val="0"/>
          <c:showVal val="0"/>
          <c:showCatName val="0"/>
          <c:showSerName val="0"/>
          <c:showPercent val="0"/>
          <c:showBubbleSize val="0"/>
        </c:dLbls>
        <c:gapWidth val="219"/>
        <c:axId val="377197344"/>
        <c:axId val="642451440"/>
      </c:barChart>
      <c:lineChart>
        <c:grouping val="standard"/>
        <c:varyColors val="0"/>
        <c:ser>
          <c:idx val="1"/>
          <c:order val="1"/>
          <c:tx>
            <c:strRef>
              <c:f>'2.Género'!$C$3</c:f>
              <c:strCache>
                <c:ptCount val="1"/>
                <c:pt idx="0">
                  <c:v>Cuenta de Género:2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'2.Género'!$A$4:$A$6</c:f>
              <c:strCache>
                <c:ptCount val="2"/>
                <c:pt idx="0">
                  <c:v>Femenino</c:v>
                </c:pt>
                <c:pt idx="1">
                  <c:v>Masculino</c:v>
                </c:pt>
              </c:strCache>
            </c:strRef>
          </c:cat>
          <c:val>
            <c:numRef>
              <c:f>'2.Género'!$C$4:$C$6</c:f>
              <c:numCache>
                <c:formatCode>0%</c:formatCode>
                <c:ptCount val="2"/>
                <c:pt idx="0">
                  <c:v>0.94230769230769229</c:v>
                </c:pt>
                <c:pt idx="1">
                  <c:v>5.7692307692307696E-2</c:v>
                </c:pt>
              </c:numCache>
            </c:numRef>
          </c:val>
          <c:smooth val="0"/>
          <c:extLst>
            <c:ext xmlns:c16="http://schemas.microsoft.com/office/drawing/2014/chart" uri="{C3380CC4-5D6E-409C-BE32-E72D297353CC}">
              <c16:uniqueId val="{00000001-5B6B-4E5C-8EDE-9BC931D2E815}"/>
            </c:ext>
          </c:extLst>
        </c:ser>
        <c:dLbls>
          <c:showLegendKey val="0"/>
          <c:showVal val="0"/>
          <c:showCatName val="0"/>
          <c:showSerName val="0"/>
          <c:showPercent val="0"/>
          <c:showBubbleSize val="0"/>
        </c:dLbls>
        <c:marker val="1"/>
        <c:smooth val="0"/>
        <c:axId val="377197344"/>
        <c:axId val="642451440"/>
      </c:lineChart>
      <c:catAx>
        <c:axId val="37719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42451440"/>
        <c:crosses val="autoZero"/>
        <c:auto val="1"/>
        <c:lblAlgn val="ctr"/>
        <c:lblOffset val="600"/>
        <c:noMultiLvlLbl val="0"/>
      </c:catAx>
      <c:valAx>
        <c:axId val="642451440"/>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7197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sVisible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Miembros UNILUFIH.xlsx]3.ClaridadProcesos!TablaDinámica1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'3.ClaridadProcesos'!$B$3</c:f>
              <c:strCache>
                <c:ptCount val="1"/>
                <c:pt idx="0">
                  <c:v>Cuenta de ¿Tienes claridad de cómo son los procesos administrativos de la asociación? </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FAE5-4729-A41A-45B404E0D41B}"/>
              </c:ext>
            </c:extLst>
          </c:dPt>
          <c:dPt>
            <c:idx val="1"/>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FAE5-4729-A41A-45B404E0D41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'3.ClaridadProcesos'!$A$4:$A$6</c:f>
              <c:strCache>
                <c:ptCount val="2"/>
                <c:pt idx="0">
                  <c:v>Si</c:v>
                </c:pt>
                <c:pt idx="1">
                  <c:v>No</c:v>
                </c:pt>
              </c:strCache>
            </c:strRef>
          </c:cat>
          <c:val>
            <c:numRef>
              <c:f>'3.ClaridadProcesos'!$B$4:$B$6</c:f>
              <c:numCache>
                <c:formatCode>General</c:formatCode>
                <c:ptCount val="2"/>
                <c:pt idx="0">
                  <c:v>35</c:v>
                </c:pt>
                <c:pt idx="1">
                  <c:v>17</c:v>
                </c:pt>
              </c:numCache>
            </c:numRef>
          </c:val>
          <c:extLst>
            <c:ext xmlns:c16="http://schemas.microsoft.com/office/drawing/2014/chart" uri="{C3380CC4-5D6E-409C-BE32-E72D297353CC}">
              <c16:uniqueId val="{00000000-3DF6-4054-9F91-7C94C92EAB0E}"/>
            </c:ext>
          </c:extLst>
        </c:ser>
        <c:dLbls>
          <c:dLblPos val="outEnd"/>
          <c:showLegendKey val="0"/>
          <c:showVal val="1"/>
          <c:showCatName val="0"/>
          <c:showSerName val="0"/>
          <c:showPercent val="0"/>
          <c:showBubbleSize val="0"/>
        </c:dLbls>
        <c:gapWidth val="219"/>
        <c:axId val="377197344"/>
        <c:axId val="642451440"/>
      </c:barChart>
      <c:lineChart>
        <c:grouping val="standard"/>
        <c:varyColors val="0"/>
        <c:ser>
          <c:idx val="1"/>
          <c:order val="1"/>
          <c:tx>
            <c:strRef>
              <c:f>'3.ClaridadProcesos'!$C$3</c:f>
              <c:strCache>
                <c:ptCount val="1"/>
                <c:pt idx="0">
                  <c:v>Cuenta de ¿Tienes claridad de cómo son los procesos administrativos de la asociación? 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'3.ClaridadProcesos'!$A$4:$A$6</c:f>
              <c:strCache>
                <c:ptCount val="2"/>
                <c:pt idx="0">
                  <c:v>Si</c:v>
                </c:pt>
                <c:pt idx="1">
                  <c:v>No</c:v>
                </c:pt>
              </c:strCache>
            </c:strRef>
          </c:cat>
          <c:val>
            <c:numRef>
              <c:f>'3.ClaridadProcesos'!$C$4:$C$6</c:f>
              <c:numCache>
                <c:formatCode>0%</c:formatCode>
                <c:ptCount val="2"/>
                <c:pt idx="0">
                  <c:v>0.67307692307692313</c:v>
                </c:pt>
                <c:pt idx="1">
                  <c:v>0.32692307692307693</c:v>
                </c:pt>
              </c:numCache>
            </c:numRef>
          </c:val>
          <c:smooth val="0"/>
          <c:extLst>
            <c:ext xmlns:c16="http://schemas.microsoft.com/office/drawing/2014/chart" uri="{C3380CC4-5D6E-409C-BE32-E72D297353CC}">
              <c16:uniqueId val="{00000001-3DF6-4054-9F91-7C94C92EAB0E}"/>
            </c:ext>
          </c:extLst>
        </c:ser>
        <c:dLbls>
          <c:showLegendKey val="0"/>
          <c:showVal val="0"/>
          <c:showCatName val="0"/>
          <c:showSerName val="0"/>
          <c:showPercent val="0"/>
          <c:showBubbleSize val="0"/>
        </c:dLbls>
        <c:marker val="1"/>
        <c:smooth val="0"/>
        <c:axId val="377197344"/>
        <c:axId val="642451440"/>
      </c:lineChart>
      <c:catAx>
        <c:axId val="37719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42451440"/>
        <c:crosses val="autoZero"/>
        <c:auto val="1"/>
        <c:lblAlgn val="ctr"/>
        <c:lblOffset val="600"/>
        <c:noMultiLvlLbl val="0"/>
      </c:catAx>
      <c:valAx>
        <c:axId val="642451440"/>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7197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sVisible val="1"/>
      </c14:pivotOptions>
    </c:ext>
    <c:ext xmlns:c16="http://schemas.microsoft.com/office/drawing/2014/chart" uri="{E28EC0CA-F0BB-4C9C-879D-F8772B89E7AC}">
      <c16:pivotOptions16>
        <c16:showExpandCollapseFieldButtons val="1"/>
      </c16:pivotOptions16>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Miembros UNILUFIH.xlsx]4.DocumentaciónProcesos!TablaDinámica1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'4.DocumentaciónProcesos'!$B$3</c:f>
              <c:strCache>
                <c:ptCount val="1"/>
                <c:pt idx="0">
                  <c:v>Cuenta de ¿Consideras que los procesos y procedimientos de la asociación deberían estar documentados, es decir, tareas definidas y asignadas por roles dentro de la asociación?</c:v>
                </c:pt>
              </c:strCache>
            </c:strRef>
          </c:tx>
          <c:spPr>
            <a:solidFill>
              <a:schemeClr val="accent1">
                <a:tint val="77000"/>
              </a:schemeClr>
            </a:solidFill>
            <a:ln w="25400">
              <a:noFill/>
            </a:ln>
            <a:effectLst/>
          </c:spPr>
          <c:invertIfNegative val="0"/>
          <c:dPt>
            <c:idx val="0"/>
            <c:invertIfNegative val="0"/>
            <c:bubble3D val="0"/>
            <c:spPr>
              <a:solidFill>
                <a:schemeClr val="accent1">
                  <a:lumMod val="50000"/>
                </a:schemeClr>
              </a:solidFill>
              <a:ln w="25400">
                <a:noFill/>
              </a:ln>
              <a:effectLst/>
            </c:spPr>
            <c:extLst>
              <c:ext xmlns:c16="http://schemas.microsoft.com/office/drawing/2014/chart" uri="{C3380CC4-5D6E-409C-BE32-E72D297353CC}">
                <c16:uniqueId val="{00000000-F367-441F-B903-92E64AAC8976}"/>
              </c:ext>
            </c:extLst>
          </c:dPt>
          <c:dPt>
            <c:idx val="1"/>
            <c:invertIfNegative val="0"/>
            <c:bubble3D val="0"/>
            <c:spPr>
              <a:solidFill>
                <a:schemeClr val="accent1">
                  <a:lumMod val="60000"/>
                  <a:lumOff val="40000"/>
                </a:schemeClr>
              </a:solidFill>
              <a:ln w="25400">
                <a:noFill/>
              </a:ln>
              <a:effectLst/>
            </c:spPr>
            <c:extLst>
              <c:ext xmlns:c16="http://schemas.microsoft.com/office/drawing/2014/chart" uri="{C3380CC4-5D6E-409C-BE32-E72D297353CC}">
                <c16:uniqueId val="{00000001-F367-441F-B903-92E64AAC897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'4.DocumentaciónProcesos'!$A$4:$A$6</c:f>
              <c:strCache>
                <c:ptCount val="2"/>
                <c:pt idx="0">
                  <c:v>Si</c:v>
                </c:pt>
                <c:pt idx="1">
                  <c:v>No</c:v>
                </c:pt>
              </c:strCache>
            </c:strRef>
          </c:cat>
          <c:val>
            <c:numRef>
              <c:f>'4.DocumentaciónProcesos'!$B$4:$B$6</c:f>
              <c:numCache>
                <c:formatCode>General</c:formatCode>
                <c:ptCount val="2"/>
                <c:pt idx="0">
                  <c:v>48</c:v>
                </c:pt>
                <c:pt idx="1">
                  <c:v>4</c:v>
                </c:pt>
              </c:numCache>
            </c:numRef>
          </c:val>
          <c:extLst>
            <c:ext xmlns:c16="http://schemas.microsoft.com/office/drawing/2014/chart" uri="{C3380CC4-5D6E-409C-BE32-E72D297353CC}">
              <c16:uniqueId val="{00000000-B05D-447F-8205-0129D7BD8AD8}"/>
            </c:ext>
          </c:extLst>
        </c:ser>
        <c:dLbls>
          <c:dLblPos val="outEnd"/>
          <c:showLegendKey val="0"/>
          <c:showVal val="1"/>
          <c:showCatName val="0"/>
          <c:showSerName val="0"/>
          <c:showPercent val="0"/>
          <c:showBubbleSize val="0"/>
        </c:dLbls>
        <c:gapWidth val="219"/>
        <c:axId val="377197344"/>
        <c:axId val="642451440"/>
      </c:barChart>
      <c:lineChart>
        <c:grouping val="standard"/>
        <c:varyColors val="0"/>
        <c:ser>
          <c:idx val="1"/>
          <c:order val="1"/>
          <c:tx>
            <c:strRef>
              <c:f>'4.DocumentaciónProcesos'!$C$3</c:f>
              <c:strCache>
                <c:ptCount val="1"/>
                <c:pt idx="0">
                  <c:v>Cuenta de ¿Consideras que los procesos y procedimientos de la asociación deberían estar documentados, es decir, tareas definidas y asignadas por roles dentro de la asociación?2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'4.DocumentaciónProcesos'!$A$4:$A$6</c:f>
              <c:strCache>
                <c:ptCount val="2"/>
                <c:pt idx="0">
                  <c:v>Si</c:v>
                </c:pt>
                <c:pt idx="1">
                  <c:v>No</c:v>
                </c:pt>
              </c:strCache>
            </c:strRef>
          </c:cat>
          <c:val>
            <c:numRef>
              <c:f>'4.DocumentaciónProcesos'!$C$4:$C$6</c:f>
              <c:numCache>
                <c:formatCode>0%</c:formatCode>
                <c:ptCount val="2"/>
                <c:pt idx="0">
                  <c:v>0.92307692307692313</c:v>
                </c:pt>
                <c:pt idx="1">
                  <c:v>7.6923076923076927E-2</c:v>
                </c:pt>
              </c:numCache>
            </c:numRef>
          </c:val>
          <c:smooth val="0"/>
          <c:extLst>
            <c:ext xmlns:c16="http://schemas.microsoft.com/office/drawing/2014/chart" uri="{C3380CC4-5D6E-409C-BE32-E72D297353CC}">
              <c16:uniqueId val="{00000001-B05D-447F-8205-0129D7BD8AD8}"/>
            </c:ext>
          </c:extLst>
        </c:ser>
        <c:dLbls>
          <c:showLegendKey val="0"/>
          <c:showVal val="0"/>
          <c:showCatName val="0"/>
          <c:showSerName val="0"/>
          <c:showPercent val="0"/>
          <c:showBubbleSize val="0"/>
        </c:dLbls>
        <c:marker val="1"/>
        <c:smooth val="0"/>
        <c:axId val="377197344"/>
        <c:axId val="642451440"/>
      </c:lineChart>
      <c:catAx>
        <c:axId val="37719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42451440"/>
        <c:crosses val="autoZero"/>
        <c:auto val="1"/>
        <c:lblAlgn val="ctr"/>
        <c:lblOffset val="600"/>
        <c:noMultiLvlLbl val="0"/>
      </c:catAx>
      <c:valAx>
        <c:axId val="642451440"/>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7197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sVisible val="1"/>
      </c14:pivotOptions>
    </c:ext>
    <c:ext xmlns:c16="http://schemas.microsoft.com/office/drawing/2014/chart" uri="{E28EC0CA-F0BB-4C9C-879D-F8772B89E7AC}">
      <c16:pivotOptions16>
        <c16:showExpandCollapseFieldButtons val="1"/>
      </c16:pivotOptions16>
    </c:ext>
  </c:extLst>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'[Análisis - Miembros UNILUFIH.xlsx]5.NuevosMiembros'!$F$3</c:f>
              <c:strCache>
                <c:ptCount val="1"/>
                <c:pt idx="0">
                  <c:v>1</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UNILUFIH.xlsx]5.NuevosMiembros'!$E$4:$E$6</c:f>
              <c:strCache>
                <c:ptCount val="3"/>
                <c:pt idx="0">
                  <c:v>Tiempo de respuesta</c:v>
                </c:pt>
                <c:pt idx="1">
                  <c:v>Claridad del procedimiento</c:v>
                </c:pt>
                <c:pt idx="2">
                  <c:v>Agilidad en el proceso</c:v>
                </c:pt>
              </c:strCache>
            </c:strRef>
          </c:cat>
          <c:val>
            <c:numRef>
              <c:f>'[Análisis - Miembros UNILUFIH.xlsx]5.NuevosMiembros'!$F$4:$F$6</c:f>
              <c:numCache>
                <c:formatCode>0%</c:formatCode>
                <c:ptCount val="3"/>
                <c:pt idx="0">
                  <c:v>3.8461538461538464E-2</c:v>
                </c:pt>
                <c:pt idx="1">
                  <c:v>3.8461538461538464E-2</c:v>
                </c:pt>
                <c:pt idx="2">
                  <c:v>1.9230769230769232E-2</c:v>
                </c:pt>
              </c:numCache>
            </c:numRef>
          </c:val>
          <c:extLst>
            <c:ext xmlns:c16="http://schemas.microsoft.com/office/drawing/2014/chart" uri="{C3380CC4-5D6E-409C-BE32-E72D297353CC}">
              <c16:uniqueId val="{00000000-91D7-4482-9EEB-DC51687A3D9F}"/>
            </c:ext>
          </c:extLst>
        </c:ser>
        <c:ser>
          <c:idx val="1"/>
          <c:order val="1"/>
          <c:tx>
            <c:strRef>
              <c:f>'[Análisis - Miembros UNILUFIH.xlsx]5.NuevosMiembros'!$G$3</c:f>
              <c:strCache>
                <c:ptCount val="1"/>
                <c:pt idx="0">
                  <c:v>2</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UNILUFIH.xlsx]5.NuevosMiembros'!$E$4:$E$6</c:f>
              <c:strCache>
                <c:ptCount val="3"/>
                <c:pt idx="0">
                  <c:v>Tiempo de respuesta</c:v>
                </c:pt>
                <c:pt idx="1">
                  <c:v>Claridad del procedimiento</c:v>
                </c:pt>
                <c:pt idx="2">
                  <c:v>Agilidad en el proceso</c:v>
                </c:pt>
              </c:strCache>
            </c:strRef>
          </c:cat>
          <c:val>
            <c:numRef>
              <c:f>'[Análisis - Miembros UNILUFIH.xlsx]5.NuevosMiembros'!$G$4:$G$6</c:f>
              <c:numCache>
                <c:formatCode>0%</c:formatCode>
                <c:ptCount val="3"/>
                <c:pt idx="0">
                  <c:v>0.11538461538461539</c:v>
                </c:pt>
                <c:pt idx="1">
                  <c:v>3.8461538461538464E-2</c:v>
                </c:pt>
                <c:pt idx="2">
                  <c:v>5.7692307692307696E-2</c:v>
                </c:pt>
              </c:numCache>
            </c:numRef>
          </c:val>
          <c:extLst>
            <c:ext xmlns:c16="http://schemas.microsoft.com/office/drawing/2014/chart" uri="{C3380CC4-5D6E-409C-BE32-E72D297353CC}">
              <c16:uniqueId val="{00000001-91D7-4482-9EEB-DC51687A3D9F}"/>
            </c:ext>
          </c:extLst>
        </c:ser>
        <c:ser>
          <c:idx val="2"/>
          <c:order val="2"/>
          <c:tx>
            <c:strRef>
              <c:f>'[Análisis - Miembros UNILUFIH.xlsx]5.NuevosMiembros'!$H$3</c:f>
              <c:strCache>
                <c:ptCount val="1"/>
                <c:pt idx="0">
                  <c:v>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UNILUFIH.xlsx]5.NuevosMiembros'!$E$4:$E$6</c:f>
              <c:strCache>
                <c:ptCount val="3"/>
                <c:pt idx="0">
                  <c:v>Tiempo de respuesta</c:v>
                </c:pt>
                <c:pt idx="1">
                  <c:v>Claridad del procedimiento</c:v>
                </c:pt>
                <c:pt idx="2">
                  <c:v>Agilidad en el proceso</c:v>
                </c:pt>
              </c:strCache>
            </c:strRef>
          </c:cat>
          <c:val>
            <c:numRef>
              <c:f>'[Análisis - Miembros UNILUFIH.xlsx]5.NuevosMiembros'!$H$4:$H$6</c:f>
              <c:numCache>
                <c:formatCode>0%</c:formatCode>
                <c:ptCount val="3"/>
                <c:pt idx="0">
                  <c:v>0.21153846153846154</c:v>
                </c:pt>
                <c:pt idx="1">
                  <c:v>0.30769230769230771</c:v>
                </c:pt>
                <c:pt idx="2">
                  <c:v>0.26923076923076922</c:v>
                </c:pt>
              </c:numCache>
            </c:numRef>
          </c:val>
          <c:extLst>
            <c:ext xmlns:c16="http://schemas.microsoft.com/office/drawing/2014/chart" uri="{C3380CC4-5D6E-409C-BE32-E72D297353CC}">
              <c16:uniqueId val="{00000002-91D7-4482-9EEB-DC51687A3D9F}"/>
            </c:ext>
          </c:extLst>
        </c:ser>
        <c:ser>
          <c:idx val="3"/>
          <c:order val="3"/>
          <c:tx>
            <c:strRef>
              <c:f>'[Análisis - Miembros UNILUFIH.xlsx]5.NuevosMiembros'!$I$3</c:f>
              <c:strCache>
                <c:ptCount val="1"/>
                <c:pt idx="0">
                  <c:v>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UNILUFIH.xlsx]5.NuevosMiembros'!$E$4:$E$6</c:f>
              <c:strCache>
                <c:ptCount val="3"/>
                <c:pt idx="0">
                  <c:v>Tiempo de respuesta</c:v>
                </c:pt>
                <c:pt idx="1">
                  <c:v>Claridad del procedimiento</c:v>
                </c:pt>
                <c:pt idx="2">
                  <c:v>Agilidad en el proceso</c:v>
                </c:pt>
              </c:strCache>
            </c:strRef>
          </c:cat>
          <c:val>
            <c:numRef>
              <c:f>'[Análisis - Miembros UNILUFIH.xlsx]5.NuevosMiembros'!$I$4:$I$6</c:f>
              <c:numCache>
                <c:formatCode>0%</c:formatCode>
                <c:ptCount val="3"/>
                <c:pt idx="0">
                  <c:v>0.21153846153846154</c:v>
                </c:pt>
                <c:pt idx="1">
                  <c:v>0.21153846153846154</c:v>
                </c:pt>
                <c:pt idx="2">
                  <c:v>0.17307692307692307</c:v>
                </c:pt>
              </c:numCache>
            </c:numRef>
          </c:val>
          <c:extLst>
            <c:ext xmlns:c16="http://schemas.microsoft.com/office/drawing/2014/chart" uri="{C3380CC4-5D6E-409C-BE32-E72D297353CC}">
              <c16:uniqueId val="{00000003-91D7-4482-9EEB-DC51687A3D9F}"/>
            </c:ext>
          </c:extLst>
        </c:ser>
        <c:ser>
          <c:idx val="4"/>
          <c:order val="4"/>
          <c:tx>
            <c:strRef>
              <c:f>'[Análisis - Miembros UNILUFIH.xlsx]5.NuevosMiembros'!$J$3</c:f>
              <c:strCache>
                <c:ptCount val="1"/>
                <c:pt idx="0">
                  <c:v>5</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UNILUFIH.xlsx]5.NuevosMiembros'!$E$4:$E$6</c:f>
              <c:strCache>
                <c:ptCount val="3"/>
                <c:pt idx="0">
                  <c:v>Tiempo de respuesta</c:v>
                </c:pt>
                <c:pt idx="1">
                  <c:v>Claridad del procedimiento</c:v>
                </c:pt>
                <c:pt idx="2">
                  <c:v>Agilidad en el proceso</c:v>
                </c:pt>
              </c:strCache>
            </c:strRef>
          </c:cat>
          <c:val>
            <c:numRef>
              <c:f>'[Análisis - Miembros UNILUFIH.xlsx]5.NuevosMiembros'!$J$4:$J$6</c:f>
              <c:numCache>
                <c:formatCode>0%</c:formatCode>
                <c:ptCount val="3"/>
                <c:pt idx="0">
                  <c:v>0.42307692307692307</c:v>
                </c:pt>
                <c:pt idx="1">
                  <c:v>0.40384615384615385</c:v>
                </c:pt>
                <c:pt idx="2">
                  <c:v>0.48076923076923078</c:v>
                </c:pt>
              </c:numCache>
            </c:numRef>
          </c:val>
          <c:extLst>
            <c:ext xmlns:c16="http://schemas.microsoft.com/office/drawing/2014/chart" uri="{C3380CC4-5D6E-409C-BE32-E72D297353CC}">
              <c16:uniqueId val="{00000004-91D7-4482-9EEB-DC51687A3D9F}"/>
            </c:ext>
          </c:extLst>
        </c:ser>
        <c:dLbls>
          <c:dLblPos val="outEnd"/>
          <c:showLegendKey val="0"/>
          <c:showVal val="1"/>
          <c:showCatName val="0"/>
          <c:showSerName val="0"/>
          <c:showPercent val="0"/>
          <c:showBubbleSize val="0"/>
        </c:dLbls>
        <c:gapWidth val="219"/>
        <c:overlap val="-27"/>
        <c:axId val="191367871"/>
        <c:axId val="194478111"/>
      </c:barChart>
      <c:catAx>
        <c:axId val="191367871"/>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Atributo</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4478111"/>
        <c:crosses val="autoZero"/>
        <c:auto val="1"/>
        <c:lblAlgn val="ctr"/>
        <c:lblOffset val="100"/>
        <c:noMultiLvlLbl val="0"/>
      </c:catAx>
      <c:valAx>
        <c:axId val="194478111"/>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13678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'[Análisis - Miembros UNILUFIH.xlsx]6.PagosMensualidades'!$F$3</c:f>
              <c:strCache>
                <c:ptCount val="1"/>
                <c:pt idx="0">
                  <c:v>1</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UNILUFIH.xlsx]6.PagosMensualidades'!$E$4:$E$6</c:f>
              <c:strCache>
                <c:ptCount val="3"/>
                <c:pt idx="0">
                  <c:v>Tiempo de respuesta</c:v>
                </c:pt>
                <c:pt idx="1">
                  <c:v>Claridad del procedimiento</c:v>
                </c:pt>
                <c:pt idx="2">
                  <c:v>Agilidad en el proceso</c:v>
                </c:pt>
              </c:strCache>
            </c:strRef>
          </c:cat>
          <c:val>
            <c:numRef>
              <c:f>'[Análisis - Miembros UNILUFIH.xlsx]6.PagosMensualidades'!$F$4:$F$6</c:f>
              <c:numCache>
                <c:formatCode>0%</c:formatCode>
                <c:ptCount val="3"/>
                <c:pt idx="0">
                  <c:v>3.8461538461538464E-2</c:v>
                </c:pt>
                <c:pt idx="1">
                  <c:v>1.9230769230769232E-2</c:v>
                </c:pt>
                <c:pt idx="2">
                  <c:v>1.9230769230769232E-2</c:v>
                </c:pt>
              </c:numCache>
            </c:numRef>
          </c:val>
          <c:extLst>
            <c:ext xmlns:c16="http://schemas.microsoft.com/office/drawing/2014/chart" uri="{C3380CC4-5D6E-409C-BE32-E72D297353CC}">
              <c16:uniqueId val="{00000000-FED2-40F2-A2CB-A2CD483E7AA0}"/>
            </c:ext>
          </c:extLst>
        </c:ser>
        <c:ser>
          <c:idx val="1"/>
          <c:order val="1"/>
          <c:tx>
            <c:strRef>
              <c:f>'[Análisis - Miembros UNILUFIH.xlsx]6.PagosMensualidades'!$G$3</c:f>
              <c:strCache>
                <c:ptCount val="1"/>
                <c:pt idx="0">
                  <c:v>2</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UNILUFIH.xlsx]6.PagosMensualidades'!$E$4:$E$6</c:f>
              <c:strCache>
                <c:ptCount val="3"/>
                <c:pt idx="0">
                  <c:v>Tiempo de respuesta</c:v>
                </c:pt>
                <c:pt idx="1">
                  <c:v>Claridad del procedimiento</c:v>
                </c:pt>
                <c:pt idx="2">
                  <c:v>Agilidad en el proceso</c:v>
                </c:pt>
              </c:strCache>
            </c:strRef>
          </c:cat>
          <c:val>
            <c:numRef>
              <c:f>'[Análisis - Miembros UNILUFIH.xlsx]6.PagosMensualidades'!$G$4:$G$6</c:f>
              <c:numCache>
                <c:formatCode>0%</c:formatCode>
                <c:ptCount val="3"/>
                <c:pt idx="0">
                  <c:v>9.6153846153846159E-2</c:v>
                </c:pt>
                <c:pt idx="1">
                  <c:v>3.8461538461538464E-2</c:v>
                </c:pt>
                <c:pt idx="2">
                  <c:v>7.6923076923076927E-2</c:v>
                </c:pt>
              </c:numCache>
            </c:numRef>
          </c:val>
          <c:extLst>
            <c:ext xmlns:c16="http://schemas.microsoft.com/office/drawing/2014/chart" uri="{C3380CC4-5D6E-409C-BE32-E72D297353CC}">
              <c16:uniqueId val="{00000001-FED2-40F2-A2CB-A2CD483E7AA0}"/>
            </c:ext>
          </c:extLst>
        </c:ser>
        <c:ser>
          <c:idx val="2"/>
          <c:order val="2"/>
          <c:tx>
            <c:strRef>
              <c:f>'[Análisis - Miembros UNILUFIH.xlsx]6.PagosMensualidades'!$H$3</c:f>
              <c:strCache>
                <c:ptCount val="1"/>
                <c:pt idx="0">
                  <c:v>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UNILUFIH.xlsx]6.PagosMensualidades'!$E$4:$E$6</c:f>
              <c:strCache>
                <c:ptCount val="3"/>
                <c:pt idx="0">
                  <c:v>Tiempo de respuesta</c:v>
                </c:pt>
                <c:pt idx="1">
                  <c:v>Claridad del procedimiento</c:v>
                </c:pt>
                <c:pt idx="2">
                  <c:v>Agilidad en el proceso</c:v>
                </c:pt>
              </c:strCache>
            </c:strRef>
          </c:cat>
          <c:val>
            <c:numRef>
              <c:f>'[Análisis - Miembros UNILUFIH.xlsx]6.PagosMensualidades'!$H$4:$H$6</c:f>
              <c:numCache>
                <c:formatCode>0%</c:formatCode>
                <c:ptCount val="3"/>
                <c:pt idx="0">
                  <c:v>0.25</c:v>
                </c:pt>
                <c:pt idx="1">
                  <c:v>0.28846153846153844</c:v>
                </c:pt>
                <c:pt idx="2">
                  <c:v>0.23076923076923078</c:v>
                </c:pt>
              </c:numCache>
            </c:numRef>
          </c:val>
          <c:extLst>
            <c:ext xmlns:c16="http://schemas.microsoft.com/office/drawing/2014/chart" uri="{C3380CC4-5D6E-409C-BE32-E72D297353CC}">
              <c16:uniqueId val="{00000002-FED2-40F2-A2CB-A2CD483E7AA0}"/>
            </c:ext>
          </c:extLst>
        </c:ser>
        <c:ser>
          <c:idx val="3"/>
          <c:order val="3"/>
          <c:tx>
            <c:strRef>
              <c:f>'[Análisis - Miembros UNILUFIH.xlsx]6.PagosMensualidades'!$I$3</c:f>
              <c:strCache>
                <c:ptCount val="1"/>
                <c:pt idx="0">
                  <c:v>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UNILUFIH.xlsx]6.PagosMensualidades'!$E$4:$E$6</c:f>
              <c:strCache>
                <c:ptCount val="3"/>
                <c:pt idx="0">
                  <c:v>Tiempo de respuesta</c:v>
                </c:pt>
                <c:pt idx="1">
                  <c:v>Claridad del procedimiento</c:v>
                </c:pt>
                <c:pt idx="2">
                  <c:v>Agilidad en el proceso</c:v>
                </c:pt>
              </c:strCache>
            </c:strRef>
          </c:cat>
          <c:val>
            <c:numRef>
              <c:f>'[Análisis - Miembros UNILUFIH.xlsx]6.PagosMensualidades'!$I$4:$I$6</c:f>
              <c:numCache>
                <c:formatCode>0%</c:formatCode>
                <c:ptCount val="3"/>
                <c:pt idx="0">
                  <c:v>0.17307692307692307</c:v>
                </c:pt>
                <c:pt idx="1">
                  <c:v>0.21153846153846154</c:v>
                </c:pt>
                <c:pt idx="2">
                  <c:v>0.15384615384615385</c:v>
                </c:pt>
              </c:numCache>
            </c:numRef>
          </c:val>
          <c:extLst>
            <c:ext xmlns:c16="http://schemas.microsoft.com/office/drawing/2014/chart" uri="{C3380CC4-5D6E-409C-BE32-E72D297353CC}">
              <c16:uniqueId val="{00000003-FED2-40F2-A2CB-A2CD483E7AA0}"/>
            </c:ext>
          </c:extLst>
        </c:ser>
        <c:ser>
          <c:idx val="4"/>
          <c:order val="4"/>
          <c:tx>
            <c:strRef>
              <c:f>'[Análisis - Miembros UNILUFIH.xlsx]6.PagosMensualidades'!$J$3</c:f>
              <c:strCache>
                <c:ptCount val="1"/>
                <c:pt idx="0">
                  <c:v>5</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UNILUFIH.xlsx]6.PagosMensualidades'!$E$4:$E$6</c:f>
              <c:strCache>
                <c:ptCount val="3"/>
                <c:pt idx="0">
                  <c:v>Tiempo de respuesta</c:v>
                </c:pt>
                <c:pt idx="1">
                  <c:v>Claridad del procedimiento</c:v>
                </c:pt>
                <c:pt idx="2">
                  <c:v>Agilidad en el proceso</c:v>
                </c:pt>
              </c:strCache>
            </c:strRef>
          </c:cat>
          <c:val>
            <c:numRef>
              <c:f>'[Análisis - Miembros UNILUFIH.xlsx]6.PagosMensualidades'!$J$4:$J$6</c:f>
              <c:numCache>
                <c:formatCode>0%</c:formatCode>
                <c:ptCount val="3"/>
                <c:pt idx="0">
                  <c:v>0.44230769230769229</c:v>
                </c:pt>
                <c:pt idx="1">
                  <c:v>0.44230769230769229</c:v>
                </c:pt>
                <c:pt idx="2">
                  <c:v>0.51923076923076927</c:v>
                </c:pt>
              </c:numCache>
            </c:numRef>
          </c:val>
          <c:extLst>
            <c:ext xmlns:c16="http://schemas.microsoft.com/office/drawing/2014/chart" uri="{C3380CC4-5D6E-409C-BE32-E72D297353CC}">
              <c16:uniqueId val="{00000004-FED2-40F2-A2CB-A2CD483E7AA0}"/>
            </c:ext>
          </c:extLst>
        </c:ser>
        <c:dLbls>
          <c:dLblPos val="outEnd"/>
          <c:showLegendKey val="0"/>
          <c:showVal val="1"/>
          <c:showCatName val="0"/>
          <c:showSerName val="0"/>
          <c:showPercent val="0"/>
          <c:showBubbleSize val="0"/>
        </c:dLbls>
        <c:gapWidth val="219"/>
        <c:overlap val="-27"/>
        <c:axId val="191375551"/>
        <c:axId val="205581359"/>
      </c:barChart>
      <c:catAx>
        <c:axId val="191375551"/>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Atributo</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5581359"/>
        <c:crosses val="autoZero"/>
        <c:auto val="1"/>
        <c:lblAlgn val="ctr"/>
        <c:lblOffset val="100"/>
        <c:noMultiLvlLbl val="0"/>
      </c:catAx>
      <c:valAx>
        <c:axId val="205581359"/>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13755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Miembros UNILUFIH.xlsx]7.CanalDePago!TablaDinámica1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'7.CanalDePago'!$B$3</c:f>
              <c:strCache>
                <c:ptCount val="1"/>
                <c:pt idx="0">
                  <c:v>Cuenta de ¿Cuál de los siguientes canales de pago prefieres para realizar el pago de aporte mensual?</c:v>
                </c:pt>
              </c:strCache>
            </c:strRef>
          </c:tx>
          <c:spPr>
            <a:solidFill>
              <a:schemeClr val="accent1">
                <a:tint val="77000"/>
              </a:schemeClr>
            </a:solidFill>
            <a:ln w="25400">
              <a:noFill/>
            </a:ln>
            <a:effectLst/>
          </c:spPr>
          <c:invertIfNegative val="0"/>
          <c:dPt>
            <c:idx val="0"/>
            <c:invertIfNegative val="0"/>
            <c:bubble3D val="0"/>
            <c:spPr>
              <a:solidFill>
                <a:schemeClr val="accent1">
                  <a:lumMod val="50000"/>
                </a:schemeClr>
              </a:solidFill>
              <a:ln w="25400">
                <a:noFill/>
              </a:ln>
              <a:effectLst/>
            </c:spPr>
            <c:extLst>
              <c:ext xmlns:c16="http://schemas.microsoft.com/office/drawing/2014/chart" uri="{C3380CC4-5D6E-409C-BE32-E72D297353CC}">
                <c16:uniqueId val="{00000000-F30B-4997-A3FC-41ADA5CC996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'7.CanalDePago'!$A$4:$A$7</c:f>
              <c:strCache>
                <c:ptCount val="3"/>
                <c:pt idx="0">
                  <c:v>Transferencia</c:v>
                </c:pt>
                <c:pt idx="1">
                  <c:v>Billetera electrónica </c:v>
                </c:pt>
                <c:pt idx="2">
                  <c:v>Efectivo</c:v>
                </c:pt>
              </c:strCache>
            </c:strRef>
          </c:cat>
          <c:val>
            <c:numRef>
              <c:f>'7.CanalDePago'!$B$4:$B$7</c:f>
              <c:numCache>
                <c:formatCode>General</c:formatCode>
                <c:ptCount val="3"/>
                <c:pt idx="0">
                  <c:v>48</c:v>
                </c:pt>
                <c:pt idx="1">
                  <c:v>2</c:v>
                </c:pt>
                <c:pt idx="2">
                  <c:v>2</c:v>
                </c:pt>
              </c:numCache>
            </c:numRef>
          </c:val>
          <c:extLst>
            <c:ext xmlns:c16="http://schemas.microsoft.com/office/drawing/2014/chart" uri="{C3380CC4-5D6E-409C-BE32-E72D297353CC}">
              <c16:uniqueId val="{00000000-6D8F-496B-8EBA-E2E2CA0F9F8D}"/>
            </c:ext>
          </c:extLst>
        </c:ser>
        <c:dLbls>
          <c:dLblPos val="outEnd"/>
          <c:showLegendKey val="0"/>
          <c:showVal val="1"/>
          <c:showCatName val="0"/>
          <c:showSerName val="0"/>
          <c:showPercent val="0"/>
          <c:showBubbleSize val="0"/>
        </c:dLbls>
        <c:gapWidth val="219"/>
        <c:axId val="377197344"/>
        <c:axId val="642451440"/>
      </c:barChart>
      <c:lineChart>
        <c:grouping val="standard"/>
        <c:varyColors val="0"/>
        <c:ser>
          <c:idx val="1"/>
          <c:order val="1"/>
          <c:tx>
            <c:strRef>
              <c:f>'7.CanalDePago'!$C$3</c:f>
              <c:strCache>
                <c:ptCount val="1"/>
                <c:pt idx="0">
                  <c:v>Cuenta de ¿Cuál de los siguientes canales de pago prefieres para realizar el pago de aporte mensual?2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'7.CanalDePago'!$A$4:$A$7</c:f>
              <c:strCache>
                <c:ptCount val="3"/>
                <c:pt idx="0">
                  <c:v>Transferencia</c:v>
                </c:pt>
                <c:pt idx="1">
                  <c:v>Billetera electrónica </c:v>
                </c:pt>
                <c:pt idx="2">
                  <c:v>Efectivo</c:v>
                </c:pt>
              </c:strCache>
            </c:strRef>
          </c:cat>
          <c:val>
            <c:numRef>
              <c:f>'7.CanalDePago'!$C$4:$C$7</c:f>
              <c:numCache>
                <c:formatCode>0%</c:formatCode>
                <c:ptCount val="3"/>
                <c:pt idx="0">
                  <c:v>0.92307692307692313</c:v>
                </c:pt>
                <c:pt idx="1">
                  <c:v>3.8461538461538464E-2</c:v>
                </c:pt>
                <c:pt idx="2">
                  <c:v>3.8461538461538464E-2</c:v>
                </c:pt>
              </c:numCache>
            </c:numRef>
          </c:val>
          <c:smooth val="0"/>
          <c:extLst>
            <c:ext xmlns:c16="http://schemas.microsoft.com/office/drawing/2014/chart" uri="{C3380CC4-5D6E-409C-BE32-E72D297353CC}">
              <c16:uniqueId val="{00000001-6D8F-496B-8EBA-E2E2CA0F9F8D}"/>
            </c:ext>
          </c:extLst>
        </c:ser>
        <c:dLbls>
          <c:showLegendKey val="0"/>
          <c:showVal val="0"/>
          <c:showCatName val="0"/>
          <c:showSerName val="0"/>
          <c:showPercent val="0"/>
          <c:showBubbleSize val="0"/>
        </c:dLbls>
        <c:marker val="1"/>
        <c:smooth val="0"/>
        <c:axId val="377197344"/>
        <c:axId val="642451440"/>
      </c:lineChart>
      <c:catAx>
        <c:axId val="37719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42451440"/>
        <c:crosses val="autoZero"/>
        <c:auto val="1"/>
        <c:lblAlgn val="ctr"/>
        <c:lblOffset val="600"/>
        <c:noMultiLvlLbl val="0"/>
      </c:catAx>
      <c:valAx>
        <c:axId val="642451440"/>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7197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[Análisis%20-%20Encuesta%20Donantes%20Potenciales(9).xlsx]2.Género!TablaDinámica1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'2.Género'!$B$3</c:f>
              <c:strCache>
                <c:ptCount val="1"/>
                <c:pt idx="0">
                  <c:v>Cuenta de Género</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54BF-40D4-82A3-1BC09F3A2B6C}"/>
              </c:ext>
            </c:extLst>
          </c:dPt>
          <c:dPt>
            <c:idx val="1"/>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54BF-40D4-82A3-1BC09F3A2B6C}"/>
              </c:ext>
            </c:extLst>
          </c:dPt>
          <c:dPt>
            <c:idx val="2"/>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2-54BF-40D4-82A3-1BC09F3A2B6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'2.Género'!$A$4:$A$7</c:f>
              <c:strCache>
                <c:ptCount val="3"/>
                <c:pt idx="0">
                  <c:v>Femenino</c:v>
                </c:pt>
                <c:pt idx="1">
                  <c:v>Masculino</c:v>
                </c:pt>
                <c:pt idx="2">
                  <c:v>Prefiero no responder</c:v>
                </c:pt>
              </c:strCache>
            </c:strRef>
          </c:cat>
          <c:val>
            <c:numRef>
              <c:f>'2.Género'!$B$4:$B$7</c:f>
              <c:numCache>
                <c:formatCode>General</c:formatCode>
                <c:ptCount val="3"/>
                <c:pt idx="0">
                  <c:v>231</c:v>
                </c:pt>
                <c:pt idx="1">
                  <c:v>144</c:v>
                </c:pt>
                <c:pt idx="2">
                  <c:v>5</c:v>
                </c:pt>
              </c:numCache>
            </c:numRef>
          </c:val>
          <c:extLst>
            <c:ext xmlns:c16="http://schemas.microsoft.com/office/drawing/2014/chart" uri="{C3380CC4-5D6E-409C-BE32-E72D297353CC}">
              <c16:uniqueId val="{00000000-57F6-40E5-B816-AA45C7AF673C}"/>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'2.Género'!$C$3</c:f>
              <c:strCache>
                <c:ptCount val="1"/>
                <c:pt idx="0">
                  <c:v>Cuenta de Género2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'2.Género'!$A$4:$A$7</c:f>
              <c:strCache>
                <c:ptCount val="3"/>
                <c:pt idx="0">
                  <c:v>Femenino</c:v>
                </c:pt>
                <c:pt idx="1">
                  <c:v>Masculino</c:v>
                </c:pt>
                <c:pt idx="2">
                  <c:v>Prefiero no responder</c:v>
                </c:pt>
              </c:strCache>
            </c:strRef>
          </c:cat>
          <c:val>
            <c:numRef>
              <c:f>'2.Género'!$C$4:$C$7</c:f>
              <c:numCache>
                <c:formatCode>0%</c:formatCode>
                <c:ptCount val="3"/>
                <c:pt idx="0">
                  <c:v>0.60789473684210527</c:v>
                </c:pt>
                <c:pt idx="1">
                  <c:v>0.37894736842105264</c:v>
                </c:pt>
                <c:pt idx="2">
                  <c:v>1.3157894736842105E-2</c:v>
                </c:pt>
              </c:numCache>
            </c:numRef>
          </c:val>
          <c:smooth val="0"/>
          <c:extLst>
            <c:ext xmlns:c16="http://schemas.microsoft.com/office/drawing/2014/chart" uri="{C3380CC4-5D6E-409C-BE32-E72D297353CC}">
              <c16:uniqueId val="{00000001-57F6-40E5-B816-AA45C7AF673C}"/>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'[Análisis - Miembros UNILUFIH.xlsx]8.CaptaciónDeFondos'!$F$3</c:f>
              <c:strCache>
                <c:ptCount val="1"/>
                <c:pt idx="0">
                  <c:v>1</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UNILUFIH.xlsx]8.CaptaciónDeFondos'!$E$4:$E$6</c:f>
              <c:strCache>
                <c:ptCount val="3"/>
                <c:pt idx="0">
                  <c:v>Tiempo de respuesta</c:v>
                </c:pt>
                <c:pt idx="1">
                  <c:v>Claridad del procedimiento</c:v>
                </c:pt>
                <c:pt idx="2">
                  <c:v>Agilidad en el proceso</c:v>
                </c:pt>
              </c:strCache>
            </c:strRef>
          </c:cat>
          <c:val>
            <c:numRef>
              <c:f>'[Análisis - Miembros UNILUFIH.xlsx]8.CaptaciónDeFondos'!$F$4:$F$6</c:f>
              <c:numCache>
                <c:formatCode>0%</c:formatCode>
                <c:ptCount val="3"/>
                <c:pt idx="0">
                  <c:v>7.6923076923076927E-2</c:v>
                </c:pt>
                <c:pt idx="1">
                  <c:v>5.7692307692307696E-2</c:v>
                </c:pt>
                <c:pt idx="2">
                  <c:v>7.6923076923076927E-2</c:v>
                </c:pt>
              </c:numCache>
            </c:numRef>
          </c:val>
          <c:extLst>
            <c:ext xmlns:c16="http://schemas.microsoft.com/office/drawing/2014/chart" uri="{C3380CC4-5D6E-409C-BE32-E72D297353CC}">
              <c16:uniqueId val="{00000000-9477-4167-B48C-341A5BA1E5F0}"/>
            </c:ext>
          </c:extLst>
        </c:ser>
        <c:ser>
          <c:idx val="1"/>
          <c:order val="1"/>
          <c:tx>
            <c:strRef>
              <c:f>'[Análisis - Miembros UNILUFIH.xlsx]8.CaptaciónDeFondos'!$G$3</c:f>
              <c:strCache>
                <c:ptCount val="1"/>
                <c:pt idx="0">
                  <c:v>2</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UNILUFIH.xlsx]8.CaptaciónDeFondos'!$E$4:$E$6</c:f>
              <c:strCache>
                <c:ptCount val="3"/>
                <c:pt idx="0">
                  <c:v>Tiempo de respuesta</c:v>
                </c:pt>
                <c:pt idx="1">
                  <c:v>Claridad del procedimiento</c:v>
                </c:pt>
                <c:pt idx="2">
                  <c:v>Agilidad en el proceso</c:v>
                </c:pt>
              </c:strCache>
            </c:strRef>
          </c:cat>
          <c:val>
            <c:numRef>
              <c:f>'[Análisis - Miembros UNILUFIH.xlsx]8.CaptaciónDeFondos'!$G$4:$G$6</c:f>
              <c:numCache>
                <c:formatCode>0%</c:formatCode>
                <c:ptCount val="3"/>
                <c:pt idx="0">
                  <c:v>9.6153846153846159E-2</c:v>
                </c:pt>
                <c:pt idx="1">
                  <c:v>0.13461538461538461</c:v>
                </c:pt>
                <c:pt idx="2">
                  <c:v>7.6923076923076927E-2</c:v>
                </c:pt>
              </c:numCache>
            </c:numRef>
          </c:val>
          <c:extLst>
            <c:ext xmlns:c16="http://schemas.microsoft.com/office/drawing/2014/chart" uri="{C3380CC4-5D6E-409C-BE32-E72D297353CC}">
              <c16:uniqueId val="{00000001-9477-4167-B48C-341A5BA1E5F0}"/>
            </c:ext>
          </c:extLst>
        </c:ser>
        <c:ser>
          <c:idx val="2"/>
          <c:order val="2"/>
          <c:tx>
            <c:strRef>
              <c:f>'[Análisis - Miembros UNILUFIH.xlsx]8.CaptaciónDeFondos'!$H$3</c:f>
              <c:strCache>
                <c:ptCount val="1"/>
                <c:pt idx="0">
                  <c:v>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UNILUFIH.xlsx]8.CaptaciónDeFondos'!$E$4:$E$6</c:f>
              <c:strCache>
                <c:ptCount val="3"/>
                <c:pt idx="0">
                  <c:v>Tiempo de respuesta</c:v>
                </c:pt>
                <c:pt idx="1">
                  <c:v>Claridad del procedimiento</c:v>
                </c:pt>
                <c:pt idx="2">
                  <c:v>Agilidad en el proceso</c:v>
                </c:pt>
              </c:strCache>
            </c:strRef>
          </c:cat>
          <c:val>
            <c:numRef>
              <c:f>'[Análisis - Miembros UNILUFIH.xlsx]8.CaptaciónDeFondos'!$H$4:$H$6</c:f>
              <c:numCache>
                <c:formatCode>0%</c:formatCode>
                <c:ptCount val="3"/>
                <c:pt idx="0">
                  <c:v>0.30769230769230771</c:v>
                </c:pt>
                <c:pt idx="1">
                  <c:v>0.19230769230769232</c:v>
                </c:pt>
                <c:pt idx="2">
                  <c:v>0.25</c:v>
                </c:pt>
              </c:numCache>
            </c:numRef>
          </c:val>
          <c:extLst>
            <c:ext xmlns:c16="http://schemas.microsoft.com/office/drawing/2014/chart" uri="{C3380CC4-5D6E-409C-BE32-E72D297353CC}">
              <c16:uniqueId val="{00000002-9477-4167-B48C-341A5BA1E5F0}"/>
            </c:ext>
          </c:extLst>
        </c:ser>
        <c:ser>
          <c:idx val="3"/>
          <c:order val="3"/>
          <c:tx>
            <c:strRef>
              <c:f>'[Análisis - Miembros UNILUFIH.xlsx]8.CaptaciónDeFondos'!$I$3</c:f>
              <c:strCache>
                <c:ptCount val="1"/>
                <c:pt idx="0">
                  <c:v>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UNILUFIH.xlsx]8.CaptaciónDeFondos'!$E$4:$E$6</c:f>
              <c:strCache>
                <c:ptCount val="3"/>
                <c:pt idx="0">
                  <c:v>Tiempo de respuesta</c:v>
                </c:pt>
                <c:pt idx="1">
                  <c:v>Claridad del procedimiento</c:v>
                </c:pt>
                <c:pt idx="2">
                  <c:v>Agilidad en el proceso</c:v>
                </c:pt>
              </c:strCache>
            </c:strRef>
          </c:cat>
          <c:val>
            <c:numRef>
              <c:f>'[Análisis - Miembros UNILUFIH.xlsx]8.CaptaciónDeFondos'!$I$4:$I$6</c:f>
              <c:numCache>
                <c:formatCode>0%</c:formatCode>
                <c:ptCount val="3"/>
                <c:pt idx="0">
                  <c:v>0.21153846153846154</c:v>
                </c:pt>
                <c:pt idx="1">
                  <c:v>0.23076923076923078</c:v>
                </c:pt>
                <c:pt idx="2">
                  <c:v>0.26923076923076922</c:v>
                </c:pt>
              </c:numCache>
            </c:numRef>
          </c:val>
          <c:extLst>
            <c:ext xmlns:c16="http://schemas.microsoft.com/office/drawing/2014/chart" uri="{C3380CC4-5D6E-409C-BE32-E72D297353CC}">
              <c16:uniqueId val="{00000003-9477-4167-B48C-341A5BA1E5F0}"/>
            </c:ext>
          </c:extLst>
        </c:ser>
        <c:ser>
          <c:idx val="4"/>
          <c:order val="4"/>
          <c:tx>
            <c:strRef>
              <c:f>'[Análisis - Miembros UNILUFIH.xlsx]8.CaptaciónDeFondos'!$J$3</c:f>
              <c:strCache>
                <c:ptCount val="1"/>
                <c:pt idx="0">
                  <c:v>5</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'[Análisis - Miembros UNILUFIH.xlsx]8.CaptaciónDeFondos'!$E$4:$E$6</c:f>
              <c:strCache>
                <c:ptCount val="3"/>
                <c:pt idx="0">
                  <c:v>Tiempo de respuesta</c:v>
                </c:pt>
                <c:pt idx="1">
                  <c:v>Claridad del procedimiento</c:v>
                </c:pt>
                <c:pt idx="2">
                  <c:v>Agilidad en el proceso</c:v>
                </c:pt>
              </c:strCache>
            </c:strRef>
          </c:cat>
          <c:val>
            <c:numRef>
              <c:f>'[Análisis - Miembros UNILUFIH.xlsx]8.CaptaciónDeFondos'!$J$4:$J$6</c:f>
              <c:numCache>
                <c:formatCode>0%</c:formatCode>
                <c:ptCount val="3"/>
                <c:pt idx="0">
                  <c:v>0.30769230769230771</c:v>
                </c:pt>
                <c:pt idx="1">
                  <c:v>0.38461538461538464</c:v>
                </c:pt>
                <c:pt idx="2">
                  <c:v>0.32692307692307693</c:v>
                </c:pt>
              </c:numCache>
            </c:numRef>
          </c:val>
          <c:extLst>
            <c:ext xmlns:c16="http://schemas.microsoft.com/office/drawing/2014/chart" uri="{C3380CC4-5D6E-409C-BE32-E72D297353CC}">
              <c16:uniqueId val="{00000004-9477-4167-B48C-341A5BA1E5F0}"/>
            </c:ext>
          </c:extLst>
        </c:ser>
        <c:dLbls>
          <c:dLblPos val="outEnd"/>
          <c:showLegendKey val="0"/>
          <c:showVal val="1"/>
          <c:showCatName val="0"/>
          <c:showSerName val="0"/>
          <c:showPercent val="0"/>
          <c:showBubbleSize val="0"/>
        </c:dLbls>
        <c:gapWidth val="219"/>
        <c:overlap val="-27"/>
        <c:axId val="94380463"/>
        <c:axId val="615736959"/>
      </c:barChart>
      <c:catAx>
        <c:axId val="94380463"/>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Atributo</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15736959"/>
        <c:crosses val="autoZero"/>
        <c:auto val="1"/>
        <c:lblAlgn val="ctr"/>
        <c:lblOffset val="100"/>
        <c:noMultiLvlLbl val="0"/>
      </c:catAx>
      <c:valAx>
        <c:axId val="615736959"/>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43804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Miembros UNILUFIH.xlsx]9.ApoyoInternacional!TablaDinámica1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'9.ApoyoInternacional'!$B$3</c:f>
              <c:strCache>
                <c:ptCount val="1"/>
                <c:pt idx="0">
                  <c:v>Cuenta de ¿Consideras que la asociación está preparada para poder optar a conseguir apoyo internacional?</c:v>
                </c:pt>
              </c:strCache>
            </c:strRef>
          </c:tx>
          <c:spPr>
            <a:solidFill>
              <a:schemeClr val="accent1">
                <a:tint val="77000"/>
              </a:schemeClr>
            </a:solidFill>
            <a:ln w="25400">
              <a:noFill/>
            </a:ln>
            <a:effectLst/>
          </c:spPr>
          <c:invertIfNegative val="0"/>
          <c:dPt>
            <c:idx val="0"/>
            <c:invertIfNegative val="0"/>
            <c:bubble3D val="0"/>
            <c:spPr>
              <a:solidFill>
                <a:schemeClr val="accent1">
                  <a:lumMod val="50000"/>
                </a:schemeClr>
              </a:solidFill>
              <a:ln w="25400">
                <a:noFill/>
              </a:ln>
              <a:effectLst/>
            </c:spPr>
            <c:extLst>
              <c:ext xmlns:c16="http://schemas.microsoft.com/office/drawing/2014/chart" uri="{C3380CC4-5D6E-409C-BE32-E72D297353CC}">
                <c16:uniqueId val="{00000000-D629-42F6-8C3E-E6FF7747E7C2}"/>
              </c:ext>
            </c:extLst>
          </c:dPt>
          <c:dPt>
            <c:idx val="1"/>
            <c:invertIfNegative val="0"/>
            <c:bubble3D val="0"/>
            <c:spPr>
              <a:solidFill>
                <a:schemeClr val="accent1">
                  <a:lumMod val="60000"/>
                  <a:lumOff val="40000"/>
                </a:schemeClr>
              </a:solidFill>
              <a:ln w="25400">
                <a:noFill/>
              </a:ln>
              <a:effectLst/>
            </c:spPr>
            <c:extLst>
              <c:ext xmlns:c16="http://schemas.microsoft.com/office/drawing/2014/chart" uri="{C3380CC4-5D6E-409C-BE32-E72D297353CC}">
                <c16:uniqueId val="{00000001-D629-42F6-8C3E-E6FF7747E7C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'9.ApoyoInternacional'!$A$4:$A$6</c:f>
              <c:strCache>
                <c:ptCount val="2"/>
                <c:pt idx="0">
                  <c:v>Si</c:v>
                </c:pt>
                <c:pt idx="1">
                  <c:v>No</c:v>
                </c:pt>
              </c:strCache>
            </c:strRef>
          </c:cat>
          <c:val>
            <c:numRef>
              <c:f>'9.ApoyoInternacional'!$B$4:$B$6</c:f>
              <c:numCache>
                <c:formatCode>General</c:formatCode>
                <c:ptCount val="2"/>
                <c:pt idx="0">
                  <c:v>40</c:v>
                </c:pt>
                <c:pt idx="1">
                  <c:v>12</c:v>
                </c:pt>
              </c:numCache>
            </c:numRef>
          </c:val>
          <c:extLst>
            <c:ext xmlns:c16="http://schemas.microsoft.com/office/drawing/2014/chart" uri="{C3380CC4-5D6E-409C-BE32-E72D297353CC}">
              <c16:uniqueId val="{00000000-593E-49BB-807A-BE30947AB9C2}"/>
            </c:ext>
          </c:extLst>
        </c:ser>
        <c:dLbls>
          <c:dLblPos val="outEnd"/>
          <c:showLegendKey val="0"/>
          <c:showVal val="1"/>
          <c:showCatName val="0"/>
          <c:showSerName val="0"/>
          <c:showPercent val="0"/>
          <c:showBubbleSize val="0"/>
        </c:dLbls>
        <c:gapWidth val="219"/>
        <c:axId val="377197344"/>
        <c:axId val="642451440"/>
      </c:barChart>
      <c:lineChart>
        <c:grouping val="standard"/>
        <c:varyColors val="0"/>
        <c:ser>
          <c:idx val="1"/>
          <c:order val="1"/>
          <c:tx>
            <c:strRef>
              <c:f>'9.ApoyoInternacional'!$C$3</c:f>
              <c:strCache>
                <c:ptCount val="1"/>
                <c:pt idx="0">
                  <c:v>Cuenta de ¿Consideras que la asociación está preparada para poder optar a conseguir apoyo internacional?2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'9.ApoyoInternacional'!$A$4:$A$6</c:f>
              <c:strCache>
                <c:ptCount val="2"/>
                <c:pt idx="0">
                  <c:v>Si</c:v>
                </c:pt>
                <c:pt idx="1">
                  <c:v>No</c:v>
                </c:pt>
              </c:strCache>
            </c:strRef>
          </c:cat>
          <c:val>
            <c:numRef>
              <c:f>'9.ApoyoInternacional'!$C$4:$C$6</c:f>
              <c:numCache>
                <c:formatCode>0%</c:formatCode>
                <c:ptCount val="2"/>
                <c:pt idx="0">
                  <c:v>0.76923076923076927</c:v>
                </c:pt>
                <c:pt idx="1">
                  <c:v>0.23076923076923078</c:v>
                </c:pt>
              </c:numCache>
            </c:numRef>
          </c:val>
          <c:smooth val="0"/>
          <c:extLst>
            <c:ext xmlns:c16="http://schemas.microsoft.com/office/drawing/2014/chart" uri="{C3380CC4-5D6E-409C-BE32-E72D297353CC}">
              <c16:uniqueId val="{00000001-593E-49BB-807A-BE30947AB9C2}"/>
            </c:ext>
          </c:extLst>
        </c:ser>
        <c:dLbls>
          <c:showLegendKey val="0"/>
          <c:showVal val="0"/>
          <c:showCatName val="0"/>
          <c:showSerName val="0"/>
          <c:showPercent val="0"/>
          <c:showBubbleSize val="0"/>
        </c:dLbls>
        <c:marker val="1"/>
        <c:smooth val="0"/>
        <c:axId val="377197344"/>
        <c:axId val="642451440"/>
      </c:lineChart>
      <c:catAx>
        <c:axId val="37719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42451440"/>
        <c:crosses val="autoZero"/>
        <c:auto val="1"/>
        <c:lblAlgn val="ctr"/>
        <c:lblOffset val="600"/>
        <c:noMultiLvlLbl val="0"/>
      </c:catAx>
      <c:valAx>
        <c:axId val="642451440"/>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7197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sVisible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 - Miembros UNILUFIH.xlsx]10.OportunidadesDeMejora!TablaDinámica8</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'10.OportunidadesDeMejora'!$D$2</c:f>
              <c:strCache>
                <c:ptCount val="1"/>
                <c:pt idx="0">
                  <c:v>Cuenta de ¿Qué oportunidades de mejora recomendarías a la asociación? (seleccione dos opciones) Opción1</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4CBE-4F43-8EA8-4999471A9951}"/>
              </c:ext>
            </c:extLst>
          </c:dPt>
          <c:dPt>
            <c:idx val="1"/>
            <c:invertIfNegative val="0"/>
            <c:bubble3D val="0"/>
            <c:spPr>
              <a:solidFill>
                <a:schemeClr val="accent1">
                  <a:lumMod val="75000"/>
                </a:schemeClr>
              </a:solidFill>
              <a:ln>
                <a:noFill/>
              </a:ln>
              <a:effectLst/>
            </c:spPr>
            <c:extLst>
              <c:ext xmlns:c16="http://schemas.microsoft.com/office/drawing/2014/chart" uri="{C3380CC4-5D6E-409C-BE32-E72D297353CC}">
                <c16:uniqueId val="{00000001-4CBE-4F43-8EA8-4999471A995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'10.OportunidadesDeMejora'!$C$3:$C$7</c:f>
              <c:strCache>
                <c:ptCount val="4"/>
                <c:pt idx="0">
                  <c:v>Mejorar la exposición de la asociación al público</c:v>
                </c:pt>
                <c:pt idx="1">
                  <c:v>Fortalecer la recaudación de fondos mediante la venta de artículos de la asociación en plataformas digitales</c:v>
                </c:pt>
                <c:pt idx="2">
                  <c:v>Dar mayor apertura al voluntariado externo en la ejecución de eventos de la asociación</c:v>
                </c:pt>
                <c:pt idx="3">
                  <c:v>Envío mensual de infografías con los beneficios vigentes de los afiliados</c:v>
                </c:pt>
              </c:strCache>
            </c:strRef>
          </c:cat>
          <c:val>
            <c:numRef>
              <c:f>'10.OportunidadesDeMejora'!$D$3:$D$7</c:f>
              <c:numCache>
                <c:formatCode>General</c:formatCode>
                <c:ptCount val="4"/>
                <c:pt idx="0">
                  <c:v>36</c:v>
                </c:pt>
                <c:pt idx="1">
                  <c:v>27</c:v>
                </c:pt>
                <c:pt idx="2">
                  <c:v>22</c:v>
                </c:pt>
                <c:pt idx="3">
                  <c:v>19</c:v>
                </c:pt>
              </c:numCache>
            </c:numRef>
          </c:val>
          <c:extLst>
            <c:ext xmlns:c16="http://schemas.microsoft.com/office/drawing/2014/chart" uri="{C3380CC4-5D6E-409C-BE32-E72D297353CC}">
              <c16:uniqueId val="{00000000-BDAD-4717-8141-EED32687C347}"/>
            </c:ext>
          </c:extLst>
        </c:ser>
        <c:dLbls>
          <c:showLegendKey val="0"/>
          <c:showVal val="1"/>
          <c:showCatName val="0"/>
          <c:showSerName val="0"/>
          <c:showPercent val="0"/>
          <c:showBubbleSize val="0"/>
        </c:dLbls>
        <c:gapWidth val="219"/>
        <c:overlap val="-27"/>
        <c:axId val="1835152656"/>
        <c:axId val="861032256"/>
      </c:barChart>
      <c:lineChart>
        <c:grouping val="standard"/>
        <c:varyColors val="0"/>
        <c:ser>
          <c:idx val="1"/>
          <c:order val="1"/>
          <c:tx>
            <c:strRef>
              <c:f>'10.OportunidadesDeMejora'!$E$2</c:f>
              <c:strCache>
                <c:ptCount val="1"/>
                <c:pt idx="0">
                  <c:v>Cuenta de ¿Qué oportunidades de mejora recomendarías a la asociación? (seleccione dos opciones) Opción1_2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'10.OportunidadesDeMejora'!$C$3:$C$7</c:f>
              <c:strCache>
                <c:ptCount val="4"/>
                <c:pt idx="0">
                  <c:v>Mejorar la exposición de la asociación al público</c:v>
                </c:pt>
                <c:pt idx="1">
                  <c:v>Fortalecer la recaudación de fondos mediante la venta de artículos de la asociación en plataformas digitales</c:v>
                </c:pt>
                <c:pt idx="2">
                  <c:v>Dar mayor apertura al voluntariado externo en la ejecución de eventos de la asociación</c:v>
                </c:pt>
                <c:pt idx="3">
                  <c:v>Envío mensual de infografías con los beneficios vigentes de los afiliados</c:v>
                </c:pt>
              </c:strCache>
            </c:strRef>
          </c:cat>
          <c:val>
            <c:numRef>
              <c:f>'10.OportunidadesDeMejora'!$E$3:$E$7</c:f>
              <c:numCache>
                <c:formatCode>0%</c:formatCode>
                <c:ptCount val="4"/>
                <c:pt idx="0">
                  <c:v>0.34615384615384615</c:v>
                </c:pt>
                <c:pt idx="1">
                  <c:v>0.25961538461538464</c:v>
                </c:pt>
                <c:pt idx="2">
                  <c:v>0.21153846153846154</c:v>
                </c:pt>
                <c:pt idx="3">
                  <c:v>0.18269230769230768</c:v>
                </c:pt>
              </c:numCache>
            </c:numRef>
          </c:val>
          <c:smooth val="0"/>
          <c:extLst>
            <c:ext xmlns:c16="http://schemas.microsoft.com/office/drawing/2014/chart" uri="{C3380CC4-5D6E-409C-BE32-E72D297353CC}">
              <c16:uniqueId val="{00000001-BDAD-4717-8141-EED32687C347}"/>
            </c:ext>
          </c:extLst>
        </c:ser>
        <c:dLbls>
          <c:showLegendKey val="0"/>
          <c:showVal val="1"/>
          <c:showCatName val="0"/>
          <c:showSerName val="0"/>
          <c:showPercent val="0"/>
          <c:showBubbleSize val="0"/>
        </c:dLbls>
        <c:marker val="1"/>
        <c:smooth val="0"/>
        <c:axId val="1835152656"/>
        <c:axId val="861032256"/>
      </c:lineChart>
      <c:catAx>
        <c:axId val="1835152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61032256"/>
        <c:crosses val="autoZero"/>
        <c:auto val="1"/>
        <c:lblAlgn val="ctr"/>
        <c:lblOffset val="600"/>
        <c:noMultiLvlLbl val="0"/>
      </c:catAx>
      <c:valAx>
        <c:axId val="861032256"/>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35152656"/>
        <c:crosses val="autoZero"/>
        <c:crossBetween val="between"/>
        <c:majorUnit val="1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'[Analisís de los Interesados.xlsx]Hoja1'!$C$9</c:f>
              <c:strCache>
                <c:ptCount val="1"/>
                <c:pt idx="0">
                  <c:v>Duración estimada</c:v>
                </c:pt>
              </c:strCache>
            </c:strRef>
          </c:tx>
          <c:spPr>
            <a:ln w="28575" cap="rnd">
              <a:solidFill>
                <a:schemeClr val="bg2">
                  <a:lumMod val="50000"/>
                </a:schemeClr>
              </a:solidFill>
              <a:prstDash val="dash"/>
              <a:round/>
            </a:ln>
            <a:effectLst/>
          </c:spPr>
          <c:marker>
            <c:symbol val="none"/>
          </c:marker>
          <c:dLbls>
            <c:dLbl>
              <c:idx val="0"/>
              <c:dLblPos val="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DA1-41BA-80F7-B44FE9EACD9A}"/>
                </c:ext>
              </c:extLst>
            </c:dLbl>
            <c:dLbl>
              <c:idx val="8"/>
              <c:dLblPos val="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DA1-41BA-80F7-B44FE9EACD9A}"/>
                </c:ext>
              </c:extLst>
            </c:dLbl>
            <c:dLbl>
              <c:idx val="9"/>
              <c:dLblPos val="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DA1-41BA-80F7-B44FE9EACD9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'[Analisís de los Interesados.xlsx]Hoja1'!$B$10:$B$19</c:f>
              <c:strCache>
                <c:ptCount val="10"/>
                <c:pt idx="0">
                  <c:v>A1</c:v>
                </c:pt>
                <c:pt idx="1">
                  <c:v>A2</c:v>
                </c:pt>
                <c:pt idx="2">
                  <c:v>A3</c:v>
                </c:pt>
                <c:pt idx="3">
                  <c:v>A4</c:v>
                </c:pt>
                <c:pt idx="4">
                  <c:v>A5</c:v>
                </c:pt>
                <c:pt idx="5">
                  <c:v>A6</c:v>
                </c:pt>
                <c:pt idx="6">
                  <c:v>A7</c:v>
                </c:pt>
                <c:pt idx="7">
                  <c:v>A8</c:v>
                </c:pt>
                <c:pt idx="8">
                  <c:v>A9</c:v>
                </c:pt>
                <c:pt idx="9">
                  <c:v>A10</c:v>
                </c:pt>
              </c:strCache>
            </c:strRef>
          </c:cat>
          <c:val>
            <c:numRef>
              <c:f>'[Analisís de los Interesados.xlsx]Hoja1'!$C$10:$C$19</c:f>
              <c:numCache>
                <c:formatCode>General</c:formatCode>
                <c:ptCount val="10"/>
                <c:pt idx="0">
                  <c:v>16</c:v>
                </c:pt>
                <c:pt idx="1">
                  <c:v>4</c:v>
                </c:pt>
                <c:pt idx="2">
                  <c:v>4</c:v>
                </c:pt>
                <c:pt idx="3">
                  <c:v>4</c:v>
                </c:pt>
                <c:pt idx="4">
                  <c:v>2</c:v>
                </c:pt>
                <c:pt idx="5">
                  <c:v>8</c:v>
                </c:pt>
                <c:pt idx="6">
                  <c:v>12</c:v>
                </c:pt>
                <c:pt idx="7">
                  <c:v>4</c:v>
                </c:pt>
                <c:pt idx="8">
                  <c:v>3</c:v>
                </c:pt>
                <c:pt idx="9">
                  <c:v>3</c:v>
                </c:pt>
              </c:numCache>
            </c:numRef>
          </c:val>
          <c:smooth val="0"/>
          <c:extLst>
            <c:ext xmlns:c16="http://schemas.microsoft.com/office/drawing/2014/chart" uri="{C3380CC4-5D6E-409C-BE32-E72D297353CC}">
              <c16:uniqueId val="{00000003-8DA1-41BA-80F7-B44FE9EACD9A}"/>
            </c:ext>
          </c:extLst>
        </c:ser>
        <c:ser>
          <c:idx val="1"/>
          <c:order val="1"/>
          <c:tx>
            <c:strRef>
              <c:f>'[Analisís de los Interesados.xlsx]Hoja1'!$D$9</c:f>
              <c:strCache>
                <c:ptCount val="1"/>
                <c:pt idx="0">
                  <c:v>Duración real</c:v>
                </c:pt>
              </c:strCache>
            </c:strRef>
          </c:tx>
          <c:spPr>
            <a:ln w="28575" cap="rnd">
              <a:solidFill>
                <a:schemeClr val="accent5">
                  <a:lumMod val="50000"/>
                </a:schemeClr>
              </a:solidFill>
              <a:round/>
            </a:ln>
            <a:effectLst/>
          </c:spPr>
          <c:marker>
            <c:symbol val="none"/>
          </c:marker>
          <c:dLbls>
            <c:dLbl>
              <c:idx val="0"/>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DA1-41BA-80F7-B44FE9EACD9A}"/>
                </c:ext>
              </c:extLst>
            </c:dLbl>
            <c:dLbl>
              <c:idx val="8"/>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DA1-41BA-80F7-B44FE9EACD9A}"/>
                </c:ext>
              </c:extLst>
            </c:dLbl>
            <c:dLbl>
              <c:idx val="9"/>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DA1-41BA-80F7-B44FE9EACD9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'[Analisís de los Interesados.xlsx]Hoja1'!$B$10:$B$19</c:f>
              <c:strCache>
                <c:ptCount val="10"/>
                <c:pt idx="0">
                  <c:v>A1</c:v>
                </c:pt>
                <c:pt idx="1">
                  <c:v>A2</c:v>
                </c:pt>
                <c:pt idx="2">
                  <c:v>A3</c:v>
                </c:pt>
                <c:pt idx="3">
                  <c:v>A4</c:v>
                </c:pt>
                <c:pt idx="4">
                  <c:v>A5</c:v>
                </c:pt>
                <c:pt idx="5">
                  <c:v>A6</c:v>
                </c:pt>
                <c:pt idx="6">
                  <c:v>A7</c:v>
                </c:pt>
                <c:pt idx="7">
                  <c:v>A8</c:v>
                </c:pt>
                <c:pt idx="8">
                  <c:v>A9</c:v>
                </c:pt>
                <c:pt idx="9">
                  <c:v>A10</c:v>
                </c:pt>
              </c:strCache>
            </c:strRef>
          </c:cat>
          <c:val>
            <c:numRef>
              <c:f>'[Analisís de los Interesados.xlsx]Hoja1'!$D$10:$D$19</c:f>
              <c:numCache>
                <c:formatCode>General</c:formatCode>
                <c:ptCount val="10"/>
                <c:pt idx="0">
                  <c:v>15</c:v>
                </c:pt>
                <c:pt idx="1">
                  <c:v>5</c:v>
                </c:pt>
                <c:pt idx="2">
                  <c:v>4</c:v>
                </c:pt>
                <c:pt idx="3">
                  <c:v>7</c:v>
                </c:pt>
                <c:pt idx="4">
                  <c:v>5</c:v>
                </c:pt>
                <c:pt idx="5">
                  <c:v>9</c:v>
                </c:pt>
                <c:pt idx="6">
                  <c:v>12</c:v>
                </c:pt>
                <c:pt idx="7">
                  <c:v>4</c:v>
                </c:pt>
                <c:pt idx="8">
                  <c:v>2</c:v>
                </c:pt>
                <c:pt idx="9">
                  <c:v>2.5</c:v>
                </c:pt>
              </c:numCache>
            </c:numRef>
          </c:val>
          <c:smooth val="0"/>
          <c:extLst>
            <c:ext xmlns:c16="http://schemas.microsoft.com/office/drawing/2014/chart" uri="{C3380CC4-5D6E-409C-BE32-E72D297353CC}">
              <c16:uniqueId val="{00000007-8DA1-41BA-80F7-B44FE9EACD9A}"/>
            </c:ext>
          </c:extLst>
        </c:ser>
        <c:dLbls>
          <c:dLblPos val="t"/>
          <c:showLegendKey val="0"/>
          <c:showVal val="1"/>
          <c:showCatName val="0"/>
          <c:showSerName val="0"/>
          <c:showPercent val="0"/>
          <c:showBubbleSize val="0"/>
        </c:dLbls>
        <c:smooth val="0"/>
        <c:axId val="842627231"/>
        <c:axId val="1274243599"/>
      </c:lineChart>
      <c:catAx>
        <c:axId val="842627231"/>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Actividad</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74243599"/>
        <c:crosses val="autoZero"/>
        <c:auto val="1"/>
        <c:lblAlgn val="ctr"/>
        <c:lblOffset val="100"/>
        <c:noMultiLvlLbl val="0"/>
      </c:catAx>
      <c:valAx>
        <c:axId val="1274243599"/>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Duración</a:t>
                </a:r>
                <a:r>
                  <a:rPr lang="es-HN" b="1" baseline="0"/>
                  <a:t> en horas</a:t>
                </a:r>
                <a:endParaRPr lang="es-HN" b="1"/>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426272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'[Analisís de los Interesados.xlsx]Hoja1'!$E$9</c:f>
              <c:strCache>
                <c:ptCount val="1"/>
                <c:pt idx="0">
                  <c:v>% Variación de la duración del proyecto</c:v>
                </c:pt>
              </c:strCache>
            </c:strRef>
          </c:tx>
          <c:spPr>
            <a:solidFill>
              <a:srgbClr val="FF0000"/>
            </a:solidFill>
            <a:ln>
              <a:noFill/>
            </a:ln>
            <a:effectLst/>
          </c:spPr>
          <c:invertIfNegative val="0"/>
          <c:dPt>
            <c:idx val="0"/>
            <c:invertIfNegative val="0"/>
            <c:bubble3D val="0"/>
            <c:spPr>
              <a:solidFill>
                <a:schemeClr val="accent6">
                  <a:lumMod val="75000"/>
                </a:schemeClr>
              </a:solidFill>
              <a:ln>
                <a:noFill/>
              </a:ln>
              <a:effectLst/>
            </c:spPr>
            <c:extLst>
              <c:ext xmlns:c16="http://schemas.microsoft.com/office/drawing/2014/chart" uri="{C3380CC4-5D6E-409C-BE32-E72D297353CC}">
                <c16:uniqueId val="{00000001-4668-409C-93AC-A5EAA5324B8F}"/>
              </c:ext>
            </c:extLst>
          </c:dPt>
          <c:dPt>
            <c:idx val="8"/>
            <c:invertIfNegative val="0"/>
            <c:bubble3D val="0"/>
            <c:spPr>
              <a:solidFill>
                <a:schemeClr val="accent6">
                  <a:lumMod val="75000"/>
                </a:schemeClr>
              </a:solidFill>
              <a:ln>
                <a:noFill/>
              </a:ln>
              <a:effectLst/>
            </c:spPr>
            <c:extLst>
              <c:ext xmlns:c16="http://schemas.microsoft.com/office/drawing/2014/chart" uri="{C3380CC4-5D6E-409C-BE32-E72D297353CC}">
                <c16:uniqueId val="{00000003-4668-409C-93AC-A5EAA5324B8F}"/>
              </c:ext>
            </c:extLst>
          </c:dPt>
          <c:dPt>
            <c:idx val="9"/>
            <c:invertIfNegative val="0"/>
            <c:bubble3D val="0"/>
            <c:spPr>
              <a:solidFill>
                <a:schemeClr val="accent6">
                  <a:lumMod val="75000"/>
                </a:schemeClr>
              </a:solidFill>
              <a:ln>
                <a:noFill/>
              </a:ln>
              <a:effectLst/>
            </c:spPr>
            <c:extLst>
              <c:ext xmlns:c16="http://schemas.microsoft.com/office/drawing/2014/chart" uri="{C3380CC4-5D6E-409C-BE32-E72D297353CC}">
                <c16:uniqueId val="{00000005-4668-409C-93AC-A5EAA5324B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'[Analisís de los Interesados.xlsx]Hoja1'!$B$10:$B$19</c:f>
              <c:strCache>
                <c:ptCount val="10"/>
                <c:pt idx="0">
                  <c:v>A1</c:v>
                </c:pt>
                <c:pt idx="1">
                  <c:v>A2</c:v>
                </c:pt>
                <c:pt idx="2">
                  <c:v>A3</c:v>
                </c:pt>
                <c:pt idx="3">
                  <c:v>A4</c:v>
                </c:pt>
                <c:pt idx="4">
                  <c:v>A5</c:v>
                </c:pt>
                <c:pt idx="5">
                  <c:v>A6</c:v>
                </c:pt>
                <c:pt idx="6">
                  <c:v>A7</c:v>
                </c:pt>
                <c:pt idx="7">
                  <c:v>A8</c:v>
                </c:pt>
                <c:pt idx="8">
                  <c:v>A9</c:v>
                </c:pt>
                <c:pt idx="9">
                  <c:v>A10</c:v>
                </c:pt>
              </c:strCache>
            </c:strRef>
          </c:cat>
          <c:val>
            <c:numRef>
              <c:f>'[Analisís de los Interesados.xlsx]Hoja1'!$E$10:$E$19</c:f>
              <c:numCache>
                <c:formatCode>0%</c:formatCode>
                <c:ptCount val="10"/>
                <c:pt idx="0">
                  <c:v>6.6666666666666666E-2</c:v>
                </c:pt>
                <c:pt idx="1">
                  <c:v>-0.2</c:v>
                </c:pt>
                <c:pt idx="2">
                  <c:v>0</c:v>
                </c:pt>
                <c:pt idx="3">
                  <c:v>-0.42857142857142855</c:v>
                </c:pt>
                <c:pt idx="4">
                  <c:v>-0.6</c:v>
                </c:pt>
                <c:pt idx="5">
                  <c:v>-0.1111111111111111</c:v>
                </c:pt>
                <c:pt idx="6">
                  <c:v>0</c:v>
                </c:pt>
                <c:pt idx="7">
                  <c:v>0</c:v>
                </c:pt>
                <c:pt idx="8">
                  <c:v>0.5</c:v>
                </c:pt>
                <c:pt idx="9">
                  <c:v>0.2</c:v>
                </c:pt>
              </c:numCache>
            </c:numRef>
          </c:val>
          <c:extLst>
            <c:ext xmlns:c16="http://schemas.microsoft.com/office/drawing/2014/chart" uri="{C3380CC4-5D6E-409C-BE32-E72D297353CC}">
              <c16:uniqueId val="{00000006-4668-409C-93AC-A5EAA5324B8F}"/>
            </c:ext>
          </c:extLst>
        </c:ser>
        <c:dLbls>
          <c:dLblPos val="outEnd"/>
          <c:showLegendKey val="0"/>
          <c:showVal val="1"/>
          <c:showCatName val="0"/>
          <c:showSerName val="0"/>
          <c:showPercent val="0"/>
          <c:showBubbleSize val="0"/>
        </c:dLbls>
        <c:gapWidth val="150"/>
        <c:axId val="845626159"/>
        <c:axId val="992276192"/>
      </c:barChart>
      <c:catAx>
        <c:axId val="84562615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b="1"/>
                  <a:t>Actividad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92276192"/>
        <c:crosses val="autoZero"/>
        <c:auto val="1"/>
        <c:lblAlgn val="ctr"/>
        <c:lblOffset val="100"/>
        <c:noMultiLvlLbl val="0"/>
      </c:catAx>
      <c:valAx>
        <c:axId val="992276192"/>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 Variación</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45626159"/>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6">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'[Analisís de los Interesados.xlsx]Hoja1'!$B$22</c:f>
              <c:strCache>
                <c:ptCount val="1"/>
                <c:pt idx="0">
                  <c:v>% Tareas iniciadas sin retraso</c:v>
                </c:pt>
              </c:strCache>
            </c:strRef>
          </c:cat>
          <c:val>
            <c:numRef>
              <c:f>'[Analisís de los Interesados.xlsx]Hoja1'!$C$22</c:f>
              <c:numCache>
                <c:formatCode>0%</c:formatCode>
                <c:ptCount val="1"/>
                <c:pt idx="0">
                  <c:v>0.8</c:v>
                </c:pt>
              </c:numCache>
            </c:numRef>
          </c:val>
          <c:extLst>
            <c:ext xmlns:c16="http://schemas.microsoft.com/office/drawing/2014/chart" uri="{C3380CC4-5D6E-409C-BE32-E72D297353CC}">
              <c16:uniqueId val="{00000000-EEC0-4009-8DB1-083999857A38}"/>
            </c:ext>
          </c:extLst>
        </c:ser>
        <c:dLbls>
          <c:showLegendKey val="0"/>
          <c:showVal val="0"/>
          <c:showCatName val="0"/>
          <c:showSerName val="0"/>
          <c:showPercent val="0"/>
          <c:showBubbleSize val="0"/>
        </c:dLbls>
        <c:gapWidth val="182"/>
        <c:axId val="1247230368"/>
        <c:axId val="852273231"/>
      </c:barChart>
      <c:catAx>
        <c:axId val="12472303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52273231"/>
        <c:crosses val="autoZero"/>
        <c:auto val="1"/>
        <c:lblAlgn val="ctr"/>
        <c:lblOffset val="100"/>
        <c:noMultiLvlLbl val="0"/>
      </c:catAx>
      <c:valAx>
        <c:axId val="852273231"/>
        <c:scaling>
          <c:orientation val="minMax"/>
        </c:scaling>
        <c:delete val="1"/>
        <c:axPos val="b"/>
        <c:majorGridlines>
          <c:spPr>
            <a:ln w="9525" cap="flat" cmpd="sng" algn="ctr">
              <a:solidFill>
                <a:schemeClr val="bg1">
                  <a:lumMod val="95000"/>
                </a:schemeClr>
              </a:solidFill>
              <a:round/>
            </a:ln>
            <a:effectLst/>
          </c:spPr>
        </c:majorGridlines>
        <c:numFmt formatCode="0%" sourceLinked="1"/>
        <c:majorTickMark val="none"/>
        <c:minorTickMark val="none"/>
        <c:tickLblPos val="nextTo"/>
        <c:crossAx val="1247230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[Análisis%20-%20Encuesta%20Donantes%20PotencialesUYUYG58Q.xlsx]3.CanalDePago!TablaDinámica1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'3.CanalDePago'!$B$3</c:f>
              <c:strCache>
                <c:ptCount val="1"/>
                <c:pt idx="0">
                  <c:v>Cuenta de ¿Por qué medio preferiría realizar una donación a una asociación sin fines de lucro? </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90A2-43B1-9B68-C823D7834EA5}"/>
              </c:ext>
            </c:extLst>
          </c:dPt>
          <c:dPt>
            <c:idx val="1"/>
            <c:invertIfNegative val="0"/>
            <c:bubble3D val="0"/>
            <c:spPr>
              <a:solidFill>
                <a:schemeClr val="accent1">
                  <a:lumMod val="75000"/>
                </a:schemeClr>
              </a:solidFill>
              <a:ln>
                <a:noFill/>
              </a:ln>
              <a:effectLst/>
            </c:spPr>
            <c:extLst>
              <c:ext xmlns:c16="http://schemas.microsoft.com/office/drawing/2014/chart" uri="{C3380CC4-5D6E-409C-BE32-E72D297353CC}">
                <c16:uniqueId val="{00000001-90A2-43B1-9B68-C823D7834EA5}"/>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2-90A2-43B1-9B68-C823D7834EA5}"/>
              </c:ext>
            </c:extLst>
          </c:dPt>
          <c:dPt>
            <c:idx val="3"/>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3-90A2-43B1-9B68-C823D7834EA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'3.CanalDePago'!$A$4:$A$8</c:f>
              <c:strCache>
                <c:ptCount val="4"/>
                <c:pt idx="0">
                  <c:v>Transferencia bancaria</c:v>
                </c:pt>
                <c:pt idx="1">
                  <c:v>Efectivo</c:v>
                </c:pt>
                <c:pt idx="2">
                  <c:v>Link de pago</c:v>
                </c:pt>
                <c:pt idx="3">
                  <c:v>Billetera electrónica</c:v>
                </c:pt>
              </c:strCache>
            </c:strRef>
          </c:cat>
          <c:val>
            <c:numRef>
              <c:f>'3.CanalDePago'!$B$4:$B$8</c:f>
              <c:numCache>
                <c:formatCode>General</c:formatCode>
                <c:ptCount val="4"/>
                <c:pt idx="0">
                  <c:v>235</c:v>
                </c:pt>
                <c:pt idx="1">
                  <c:v>107</c:v>
                </c:pt>
                <c:pt idx="2">
                  <c:v>32</c:v>
                </c:pt>
                <c:pt idx="3">
                  <c:v>6</c:v>
                </c:pt>
              </c:numCache>
            </c:numRef>
          </c:val>
          <c:extLst>
            <c:ext xmlns:c16="http://schemas.microsoft.com/office/drawing/2014/chart" uri="{C3380CC4-5D6E-409C-BE32-E72D297353CC}">
              <c16:uniqueId val="{00000000-D2E7-47F5-9EFC-CFCCB9A5FB39}"/>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'3.CanalDePago'!$C$3</c:f>
              <c:strCache>
                <c:ptCount val="1"/>
                <c:pt idx="0">
                  <c:v>Cuenta de ¿Por qué medio preferiría realizar una donación a una asociación sin fines de lucro? 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'3.CanalDePago'!$A$4:$A$8</c:f>
              <c:strCache>
                <c:ptCount val="4"/>
                <c:pt idx="0">
                  <c:v>Transferencia bancaria</c:v>
                </c:pt>
                <c:pt idx="1">
                  <c:v>Efectivo</c:v>
                </c:pt>
                <c:pt idx="2">
                  <c:v>Link de pago</c:v>
                </c:pt>
                <c:pt idx="3">
                  <c:v>Billetera electrónica</c:v>
                </c:pt>
              </c:strCache>
            </c:strRef>
          </c:cat>
          <c:val>
            <c:numRef>
              <c:f>'3.CanalDePago'!$C$4:$C$8</c:f>
              <c:numCache>
                <c:formatCode>0%</c:formatCode>
                <c:ptCount val="4"/>
                <c:pt idx="0">
                  <c:v>0.61842105263157898</c:v>
                </c:pt>
                <c:pt idx="1">
                  <c:v>0.28157894736842104</c:v>
                </c:pt>
                <c:pt idx="2">
                  <c:v>8.4210526315789472E-2</c:v>
                </c:pt>
                <c:pt idx="3">
                  <c:v>1.5789473684210527E-2</c:v>
                </c:pt>
              </c:numCache>
            </c:numRef>
          </c:val>
          <c:smooth val="0"/>
          <c:extLst>
            <c:ext xmlns:c16="http://schemas.microsoft.com/office/drawing/2014/chart" uri="{C3380CC4-5D6E-409C-BE32-E72D297353CC}">
              <c16:uniqueId val="{00000001-D2E7-47F5-9EFC-CFCCB9A5FB39}"/>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[Análisis%20-%20Encuesta%20Donantes%20Potenciales(1).xlsx]4.RelevanciaPromocional!TablaDinámica1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'4.RelevanciaPromocional'!$B$3</c:f>
              <c:strCache>
                <c:ptCount val="1"/>
                <c:pt idx="0">
                  <c:v>Cuenta de ¿Qué tan relevante es para usted recibir un artículo promocional a cambio de realizar un donativo a una asociación sin fines de lucro? </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C12F-4927-BCB5-83028A4436CE}"/>
              </c:ext>
            </c:extLst>
          </c:dPt>
          <c:dPt>
            <c:idx val="1"/>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4-C12F-4927-BCB5-83028A4436CE}"/>
              </c:ext>
            </c:extLst>
          </c:dPt>
          <c:dPt>
            <c:idx val="2"/>
            <c:invertIfNegative val="0"/>
            <c:bubble3D val="0"/>
            <c:spPr>
              <a:solidFill>
                <a:schemeClr val="accent1">
                  <a:lumMod val="75000"/>
                </a:schemeClr>
              </a:solidFill>
              <a:ln>
                <a:noFill/>
              </a:ln>
              <a:effectLst/>
            </c:spPr>
            <c:extLst>
              <c:ext xmlns:c16="http://schemas.microsoft.com/office/drawing/2014/chart" uri="{C3380CC4-5D6E-409C-BE32-E72D297353CC}">
                <c16:uniqueId val="{00000003-C12F-4927-BCB5-83028A4436CE}"/>
              </c:ext>
            </c:extLst>
          </c:dPt>
          <c:dPt>
            <c:idx val="3"/>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2-C12F-4927-BCB5-83028A4436CE}"/>
              </c:ext>
            </c:extLst>
          </c:dPt>
          <c:dPt>
            <c:idx val="4"/>
            <c:invertIfNegative val="0"/>
            <c:bubble3D val="0"/>
            <c:spPr>
              <a:solidFill>
                <a:schemeClr val="accent1">
                  <a:lumMod val="20000"/>
                  <a:lumOff val="80000"/>
                </a:schemeClr>
              </a:solidFill>
              <a:ln>
                <a:noFill/>
              </a:ln>
              <a:effectLst/>
            </c:spPr>
            <c:extLst>
              <c:ext xmlns:c16="http://schemas.microsoft.com/office/drawing/2014/chart" uri="{C3380CC4-5D6E-409C-BE32-E72D297353CC}">
                <c16:uniqueId val="{00000001-C12F-4927-BCB5-83028A4436C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'4.RelevanciaPromocional'!$A$4:$A$9</c:f>
              <c:strCache>
                <c:ptCount val="5"/>
                <c:pt idx="0">
                  <c:v>Nada relevante</c:v>
                </c:pt>
                <c:pt idx="1">
                  <c:v>Poco relevante</c:v>
                </c:pt>
                <c:pt idx="2">
                  <c:v>Indistinto</c:v>
                </c:pt>
                <c:pt idx="3">
                  <c:v>Relevante</c:v>
                </c:pt>
                <c:pt idx="4">
                  <c:v>Muy relevante</c:v>
                </c:pt>
              </c:strCache>
            </c:strRef>
          </c:cat>
          <c:val>
            <c:numRef>
              <c:f>'4.RelevanciaPromocional'!$B$4:$B$9</c:f>
              <c:numCache>
                <c:formatCode>General</c:formatCode>
                <c:ptCount val="5"/>
                <c:pt idx="0">
                  <c:v>118</c:v>
                </c:pt>
                <c:pt idx="1">
                  <c:v>83</c:v>
                </c:pt>
                <c:pt idx="2">
                  <c:v>98</c:v>
                </c:pt>
                <c:pt idx="3">
                  <c:v>49</c:v>
                </c:pt>
                <c:pt idx="4">
                  <c:v>32</c:v>
                </c:pt>
              </c:numCache>
            </c:numRef>
          </c:val>
          <c:extLst>
            <c:ext xmlns:c16="http://schemas.microsoft.com/office/drawing/2014/chart" uri="{C3380CC4-5D6E-409C-BE32-E72D297353CC}">
              <c16:uniqueId val="{00000000-B539-47D0-8B46-5D2CCF2B1B17}"/>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'4.RelevanciaPromocional'!$C$3</c:f>
              <c:strCache>
                <c:ptCount val="1"/>
                <c:pt idx="0">
                  <c:v>Cuenta de ¿Qué tan relevante es para usted recibir un artículo promocional a cambio de realizar un donativo a una asociación sin fines de lucro? 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'4.RelevanciaPromocional'!$A$4:$A$9</c:f>
              <c:strCache>
                <c:ptCount val="5"/>
                <c:pt idx="0">
                  <c:v>Nada relevante</c:v>
                </c:pt>
                <c:pt idx="1">
                  <c:v>Poco relevante</c:v>
                </c:pt>
                <c:pt idx="2">
                  <c:v>Indistinto</c:v>
                </c:pt>
                <c:pt idx="3">
                  <c:v>Relevante</c:v>
                </c:pt>
                <c:pt idx="4">
                  <c:v>Muy relevante</c:v>
                </c:pt>
              </c:strCache>
            </c:strRef>
          </c:cat>
          <c:val>
            <c:numRef>
              <c:f>'4.RelevanciaPromocional'!$C$4:$C$9</c:f>
              <c:numCache>
                <c:formatCode>0%</c:formatCode>
                <c:ptCount val="5"/>
                <c:pt idx="0">
                  <c:v>0.31052631578947371</c:v>
                </c:pt>
                <c:pt idx="1">
                  <c:v>0.21842105263157896</c:v>
                </c:pt>
                <c:pt idx="2">
                  <c:v>0.25789473684210529</c:v>
                </c:pt>
                <c:pt idx="3">
                  <c:v>0.12894736842105264</c:v>
                </c:pt>
                <c:pt idx="4">
                  <c:v>8.4210526315789472E-2</c:v>
                </c:pt>
              </c:numCache>
            </c:numRef>
          </c:val>
          <c:smooth val="0"/>
          <c:extLst>
            <c:ext xmlns:c16="http://schemas.microsoft.com/office/drawing/2014/chart" uri="{C3380CC4-5D6E-409C-BE32-E72D297353CC}">
              <c16:uniqueId val="{00000001-B539-47D0-8B46-5D2CCF2B1B17}"/>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[Análisis%20-%20Encuesta%20Donantes%20PotencialesB1FL96D1.xlsx]5.Promocional!TablaDinámica1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'5.Promocional'!$E$3</c:f>
              <c:strCache>
                <c:ptCount val="1"/>
                <c:pt idx="0">
                  <c:v>Cuenta de ¿Qué promocionales le gustaría adquirir al apoyar a una asociación a una asociación sin fines de lucro? Opcion1</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EE57-4CB9-BA90-8DAEE84175E6}"/>
              </c:ext>
            </c:extLst>
          </c:dPt>
          <c:dPt>
            <c:idx val="1"/>
            <c:invertIfNegative val="0"/>
            <c:bubble3D val="0"/>
            <c:spPr>
              <a:solidFill>
                <a:schemeClr val="accent1">
                  <a:lumMod val="75000"/>
                </a:schemeClr>
              </a:solidFill>
              <a:ln>
                <a:noFill/>
              </a:ln>
              <a:effectLst/>
            </c:spPr>
            <c:extLst>
              <c:ext xmlns:c16="http://schemas.microsoft.com/office/drawing/2014/chart" uri="{C3380CC4-5D6E-409C-BE32-E72D297353CC}">
                <c16:uniqueId val="{00000001-EE57-4CB9-BA90-8DAEE84175E6}"/>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2-EE57-4CB9-BA90-8DAEE84175E6}"/>
              </c:ext>
            </c:extLst>
          </c:dPt>
          <c:dPt>
            <c:idx val="3"/>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3-EE57-4CB9-BA90-8DAEE84175E6}"/>
              </c:ext>
            </c:extLst>
          </c:dPt>
          <c:dPt>
            <c:idx val="4"/>
            <c:invertIfNegative val="0"/>
            <c:bubble3D val="0"/>
            <c:spPr>
              <a:solidFill>
                <a:schemeClr val="accent1">
                  <a:lumMod val="20000"/>
                  <a:lumOff val="80000"/>
                </a:schemeClr>
              </a:solidFill>
              <a:ln>
                <a:noFill/>
              </a:ln>
              <a:effectLst/>
            </c:spPr>
            <c:extLst>
              <c:ext xmlns:c16="http://schemas.microsoft.com/office/drawing/2014/chart" uri="{C3380CC4-5D6E-409C-BE32-E72D297353CC}">
                <c16:uniqueId val="{00000004-EE57-4CB9-BA90-8DAEE84175E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'5.Promocional'!$D$4:$D$9</c:f>
              <c:strCache>
                <c:ptCount val="5"/>
                <c:pt idx="0">
                  <c:v>Vasos</c:v>
                </c:pt>
                <c:pt idx="1">
                  <c:v>Llaveros</c:v>
                </c:pt>
                <c:pt idx="2">
                  <c:v>Camisetas</c:v>
                </c:pt>
                <c:pt idx="3">
                  <c:v>Pulseras</c:v>
                </c:pt>
                <c:pt idx="4">
                  <c:v>Stickers</c:v>
                </c:pt>
              </c:strCache>
            </c:strRef>
          </c:cat>
          <c:val>
            <c:numRef>
              <c:f>'5.Promocional'!$E$4:$E$9</c:f>
              <c:numCache>
                <c:formatCode>General</c:formatCode>
                <c:ptCount val="5"/>
                <c:pt idx="0">
                  <c:v>94</c:v>
                </c:pt>
                <c:pt idx="1">
                  <c:v>87</c:v>
                </c:pt>
                <c:pt idx="2">
                  <c:v>72</c:v>
                </c:pt>
                <c:pt idx="3">
                  <c:v>67</c:v>
                </c:pt>
                <c:pt idx="4">
                  <c:v>38</c:v>
                </c:pt>
              </c:numCache>
            </c:numRef>
          </c:val>
          <c:extLst>
            <c:ext xmlns:c16="http://schemas.microsoft.com/office/drawing/2014/chart" uri="{C3380CC4-5D6E-409C-BE32-E72D297353CC}">
              <c16:uniqueId val="{00000000-976F-47FA-A182-2BFB67B378D4}"/>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'5.Promocional'!$F$3</c:f>
              <c:strCache>
                <c:ptCount val="1"/>
                <c:pt idx="0">
                  <c:v>Cuenta de ¿Qué promocionales le gustaría adquirir al apoyar a una asociación a una asociación sin fines de lucro? Opcion1_2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'5.Promocional'!$D$4:$D$9</c:f>
              <c:strCache>
                <c:ptCount val="5"/>
                <c:pt idx="0">
                  <c:v>Vasos</c:v>
                </c:pt>
                <c:pt idx="1">
                  <c:v>Llaveros</c:v>
                </c:pt>
                <c:pt idx="2">
                  <c:v>Camisetas</c:v>
                </c:pt>
                <c:pt idx="3">
                  <c:v>Pulseras</c:v>
                </c:pt>
                <c:pt idx="4">
                  <c:v>Stickers</c:v>
                </c:pt>
              </c:strCache>
            </c:strRef>
          </c:cat>
          <c:val>
            <c:numRef>
              <c:f>'5.Promocional'!$F$4:$F$9</c:f>
              <c:numCache>
                <c:formatCode>0%</c:formatCode>
                <c:ptCount val="5"/>
                <c:pt idx="0">
                  <c:v>0.26256983240223464</c:v>
                </c:pt>
                <c:pt idx="1">
                  <c:v>0.24301675977653631</c:v>
                </c:pt>
                <c:pt idx="2">
                  <c:v>0.2011173184357542</c:v>
                </c:pt>
                <c:pt idx="3">
                  <c:v>0.18715083798882681</c:v>
                </c:pt>
                <c:pt idx="4">
                  <c:v>0.10614525139664804</c:v>
                </c:pt>
              </c:numCache>
            </c:numRef>
          </c:val>
          <c:smooth val="0"/>
          <c:extLst>
            <c:ext xmlns:c16="http://schemas.microsoft.com/office/drawing/2014/chart" uri="{C3380CC4-5D6E-409C-BE32-E72D297353CC}">
              <c16:uniqueId val="{00000001-976F-47FA-A182-2BFB67B378D4}"/>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[Análisis%20-%20Encuesta%20Donantes%20Potenciales27TIIG98.xlsx]6.Voluntariado!TablaDinámica1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'6.Voluntariado'!$B$3</c:f>
              <c:strCache>
                <c:ptCount val="1"/>
                <c:pt idx="0">
                  <c:v>Cuenta de ¿Estarías dispuesto a realizar actividades de voluntariado para apoyar en campañas de una organización sin fines de lucro?</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A46F-45A0-B323-CA2F3EBB4BDC}"/>
              </c:ext>
            </c:extLst>
          </c:dPt>
          <c:dPt>
            <c:idx val="1"/>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A46F-45A0-B323-CA2F3EBB4BD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'6.Voluntariado'!$A$4:$A$6</c:f>
              <c:strCache>
                <c:ptCount val="2"/>
                <c:pt idx="0">
                  <c:v>Si</c:v>
                </c:pt>
                <c:pt idx="1">
                  <c:v>No</c:v>
                </c:pt>
              </c:strCache>
            </c:strRef>
          </c:cat>
          <c:val>
            <c:numRef>
              <c:f>'6.Voluntariado'!$B$4:$B$6</c:f>
              <c:numCache>
                <c:formatCode>General</c:formatCode>
                <c:ptCount val="2"/>
                <c:pt idx="0">
                  <c:v>313</c:v>
                </c:pt>
                <c:pt idx="1">
                  <c:v>67</c:v>
                </c:pt>
              </c:numCache>
            </c:numRef>
          </c:val>
          <c:extLst>
            <c:ext xmlns:c16="http://schemas.microsoft.com/office/drawing/2014/chart" uri="{C3380CC4-5D6E-409C-BE32-E72D297353CC}">
              <c16:uniqueId val="{00000000-5188-4712-B15B-B0D6851D88A0}"/>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'6.Voluntariado'!$C$3</c:f>
              <c:strCache>
                <c:ptCount val="1"/>
                <c:pt idx="0">
                  <c:v>Cuenta de ¿Estarías dispuesto a realizar actividades de voluntariado para apoyar en campañas de una organización sin fines de lucro?2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'6.Voluntariado'!$A$4:$A$6</c:f>
              <c:strCache>
                <c:ptCount val="2"/>
                <c:pt idx="0">
                  <c:v>Si</c:v>
                </c:pt>
                <c:pt idx="1">
                  <c:v>No</c:v>
                </c:pt>
              </c:strCache>
            </c:strRef>
          </c:cat>
          <c:val>
            <c:numRef>
              <c:f>'6.Voluntariado'!$C$4:$C$6</c:f>
              <c:numCache>
                <c:formatCode>0%</c:formatCode>
                <c:ptCount val="2"/>
                <c:pt idx="0">
                  <c:v>0.8236842105263158</c:v>
                </c:pt>
                <c:pt idx="1">
                  <c:v>0.1763157894736842</c:v>
                </c:pt>
              </c:numCache>
            </c:numRef>
          </c:val>
          <c:smooth val="0"/>
          <c:extLst>
            <c:ext xmlns:c16="http://schemas.microsoft.com/office/drawing/2014/chart" uri="{C3380CC4-5D6E-409C-BE32-E72D297353CC}">
              <c16:uniqueId val="{00000001-5188-4712-B15B-B0D6851D88A0}"/>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[Análisis%20-%20Encuesta%20Donantes%20PotencialesQEMU8A8J.xlsx]7.Donación12M!TablaDinámica1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'7.Donación12M'!$B$3</c:f>
              <c:strCache>
                <c:ptCount val="1"/>
                <c:pt idx="0">
                  <c:v>Cuenta de ¿Ha realizado en los últimos 12 meses una donación económica a alguna asociación sin fines de lucro?</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068D-4308-BD90-5A915A797F51}"/>
              </c:ext>
            </c:extLst>
          </c:dPt>
          <c:dPt>
            <c:idx val="1"/>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068D-4308-BD90-5A915A797F5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'7.Donación12M'!$A$4:$A$6</c:f>
              <c:strCache>
                <c:ptCount val="2"/>
                <c:pt idx="0">
                  <c:v>Si</c:v>
                </c:pt>
                <c:pt idx="1">
                  <c:v>No</c:v>
                </c:pt>
              </c:strCache>
            </c:strRef>
          </c:cat>
          <c:val>
            <c:numRef>
              <c:f>'7.Donación12M'!$B$4:$B$6</c:f>
              <c:numCache>
                <c:formatCode>General</c:formatCode>
                <c:ptCount val="2"/>
                <c:pt idx="0">
                  <c:v>218</c:v>
                </c:pt>
                <c:pt idx="1">
                  <c:v>162</c:v>
                </c:pt>
              </c:numCache>
            </c:numRef>
          </c:val>
          <c:extLst>
            <c:ext xmlns:c16="http://schemas.microsoft.com/office/drawing/2014/chart" uri="{C3380CC4-5D6E-409C-BE32-E72D297353CC}">
              <c16:uniqueId val="{00000000-D6F9-4A59-97BE-5243BE79EBD1}"/>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'7.Donación12M'!$C$3</c:f>
              <c:strCache>
                <c:ptCount val="1"/>
                <c:pt idx="0">
                  <c:v>Cuenta de ¿Ha realizado en los últimos 12 meses una donación económica a alguna asociación sin fines de lucro?2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'7.Donación12M'!$A$4:$A$6</c:f>
              <c:strCache>
                <c:ptCount val="2"/>
                <c:pt idx="0">
                  <c:v>Si</c:v>
                </c:pt>
                <c:pt idx="1">
                  <c:v>No</c:v>
                </c:pt>
              </c:strCache>
            </c:strRef>
          </c:cat>
          <c:val>
            <c:numRef>
              <c:f>'7.Donación12M'!$C$4:$C$6</c:f>
              <c:numCache>
                <c:formatCode>0%</c:formatCode>
                <c:ptCount val="2"/>
                <c:pt idx="0">
                  <c:v>0.5736842105263158</c:v>
                </c:pt>
                <c:pt idx="1">
                  <c:v>0.4263157894736842</c:v>
                </c:pt>
              </c:numCache>
            </c:numRef>
          </c:val>
          <c:smooth val="0"/>
          <c:extLst>
            <c:ext xmlns:c16="http://schemas.microsoft.com/office/drawing/2014/chart" uri="{C3380CC4-5D6E-409C-BE32-E72D297353CC}">
              <c16:uniqueId val="{00000001-D6F9-4A59-97BE-5243BE79EBD1}"/>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[Análisis%20-%20Encuesta%20Donantes%20Potenciales(5).xlsx]8.VisualizarRedesSociales!TablaDinámica1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5400">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3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'8.VisualizarRedesSociales'!$E$3</c:f>
              <c:strCache>
                <c:ptCount val="1"/>
                <c:pt idx="0">
                  <c:v>Cuenta de ¿Qué tipo de contenido prefieres visualizar en las redes sociales de organizaciones sin fines de lucro? Opcion1</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4C7C-4F80-AC31-9C915F8AE706}"/>
              </c:ext>
            </c:extLst>
          </c:dPt>
          <c:dPt>
            <c:idx val="1"/>
            <c:invertIfNegative val="0"/>
            <c:bubble3D val="0"/>
            <c:spPr>
              <a:solidFill>
                <a:schemeClr val="accent1">
                  <a:lumMod val="75000"/>
                </a:schemeClr>
              </a:solidFill>
              <a:ln>
                <a:noFill/>
              </a:ln>
              <a:effectLst/>
            </c:spPr>
            <c:extLst>
              <c:ext xmlns:c16="http://schemas.microsoft.com/office/drawing/2014/chart" uri="{C3380CC4-5D6E-409C-BE32-E72D297353CC}">
                <c16:uniqueId val="{00000001-4C7C-4F80-AC31-9C915F8AE706}"/>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2-4C7C-4F80-AC31-9C915F8AE706}"/>
              </c:ext>
            </c:extLst>
          </c:dPt>
          <c:dPt>
            <c:idx val="3"/>
            <c:invertIfNegative val="0"/>
            <c:bubble3D val="0"/>
            <c:spPr>
              <a:solidFill>
                <a:schemeClr val="accent1">
                  <a:lumMod val="40000"/>
                  <a:lumOff val="60000"/>
                </a:schemeClr>
              </a:solidFill>
              <a:ln>
                <a:noFill/>
              </a:ln>
              <a:effectLst/>
            </c:spPr>
            <c:extLst>
              <c:ext xmlns:c16="http://schemas.microsoft.com/office/drawing/2014/chart" uri="{C3380CC4-5D6E-409C-BE32-E72D297353CC}">
                <c16:uniqueId val="{00000003-4C7C-4F80-AC31-9C915F8AE70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'8.VisualizarRedesSociales'!$D$4:$D$8</c:f>
              <c:strCache>
                <c:ptCount val="4"/>
                <c:pt idx="0">
                  <c:v>Campañas y actividades realizadas</c:v>
                </c:pt>
                <c:pt idx="1">
                  <c:v>Beneficios brindados por la asociación</c:v>
                </c:pt>
                <c:pt idx="2">
                  <c:v>Próximos eventos</c:v>
                </c:pt>
                <c:pt idx="3">
                  <c:v>Información relacionada con la asociación</c:v>
                </c:pt>
              </c:strCache>
            </c:strRef>
          </c:cat>
          <c:val>
            <c:numRef>
              <c:f>'8.VisualizarRedesSociales'!$E$4:$E$8</c:f>
              <c:numCache>
                <c:formatCode>General</c:formatCode>
                <c:ptCount val="4"/>
                <c:pt idx="0">
                  <c:v>244</c:v>
                </c:pt>
                <c:pt idx="1">
                  <c:v>221</c:v>
                </c:pt>
                <c:pt idx="2">
                  <c:v>163</c:v>
                </c:pt>
                <c:pt idx="3">
                  <c:v>132</c:v>
                </c:pt>
              </c:numCache>
            </c:numRef>
          </c:val>
          <c:extLst>
            <c:ext xmlns:c16="http://schemas.microsoft.com/office/drawing/2014/chart" uri="{C3380CC4-5D6E-409C-BE32-E72D297353CC}">
              <c16:uniqueId val="{00000000-9F02-4C41-911A-F54E375CDFF6}"/>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'8.VisualizarRedesSociales'!$F$3</c:f>
              <c:strCache>
                <c:ptCount val="1"/>
                <c:pt idx="0">
                  <c:v>Cuenta de ¿Qué tipo de contenido prefieres visualizar en las redes sociales de organizaciones sin fines de lucro? Opcion1_2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'8.VisualizarRedesSociales'!$D$4:$D$8</c:f>
              <c:strCache>
                <c:ptCount val="4"/>
                <c:pt idx="0">
                  <c:v>Campañas y actividades realizadas</c:v>
                </c:pt>
                <c:pt idx="1">
                  <c:v>Beneficios brindados por la asociación</c:v>
                </c:pt>
                <c:pt idx="2">
                  <c:v>Próximos eventos</c:v>
                </c:pt>
                <c:pt idx="3">
                  <c:v>Información relacionada con la asociación</c:v>
                </c:pt>
              </c:strCache>
            </c:strRef>
          </c:cat>
          <c:val>
            <c:numRef>
              <c:f>'8.VisualizarRedesSociales'!$F$4:$F$8</c:f>
              <c:numCache>
                <c:formatCode>0%</c:formatCode>
                <c:ptCount val="4"/>
                <c:pt idx="0">
                  <c:v>0.32105263157894737</c:v>
                </c:pt>
                <c:pt idx="1">
                  <c:v>0.29078947368421054</c:v>
                </c:pt>
                <c:pt idx="2">
                  <c:v>0.21447368421052632</c:v>
                </c:pt>
                <c:pt idx="3">
                  <c:v>0.1736842105263158</c:v>
                </c:pt>
              </c:numCache>
            </c:numRef>
          </c:val>
          <c:smooth val="0"/>
          <c:extLst>
            <c:ext xmlns:c16="http://schemas.microsoft.com/office/drawing/2014/chart" uri="{C3380CC4-5D6E-409C-BE32-E72D297353CC}">
              <c16:uniqueId val="{00000001-9F02-4C41-911A-F54E375CDFF6}"/>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[Análisis%20-%20Encuesta%20Donantes%20Potenciales(3).xlsx]9.V2VUnilufih!TablaDinámica1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no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'9.V2VUnilufih'!$B$3</c:f>
              <c:strCache>
                <c:ptCount val="1"/>
                <c:pt idx="0">
                  <c:v>Cuenta de ¿Has escuchado de la asociación Unidos por el Lupus y la Fibromialgia (UNILUFIH)? </c:v>
                </c:pt>
              </c:strCache>
            </c:strRef>
          </c:tx>
          <c:spPr>
            <a:solidFill>
              <a:schemeClr val="accent1">
                <a:tint val="77000"/>
              </a:schemeClr>
            </a:solidFill>
            <a:ln>
              <a:noFill/>
            </a:ln>
            <a:effectLst/>
          </c:spPr>
          <c:invertIfNegative val="0"/>
          <c:dPt>
            <c:idx val="0"/>
            <c:invertIfNegative val="0"/>
            <c:bubble3D val="0"/>
            <c:spPr>
              <a:solidFill>
                <a:schemeClr val="accent1">
                  <a:lumMod val="50000"/>
                </a:schemeClr>
              </a:solidFill>
              <a:ln>
                <a:noFill/>
              </a:ln>
              <a:effectLst/>
            </c:spPr>
            <c:extLst>
              <c:ext xmlns:c16="http://schemas.microsoft.com/office/drawing/2014/chart" uri="{C3380CC4-5D6E-409C-BE32-E72D297353CC}">
                <c16:uniqueId val="{00000000-09BF-4F9C-8269-0374A18CDFF2}"/>
              </c:ext>
            </c:extLst>
          </c:dPt>
          <c:dPt>
            <c:idx val="1"/>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09BF-4F9C-8269-0374A18CDFF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'9.V2VUnilufih'!$A$4:$A$6</c:f>
              <c:strCache>
                <c:ptCount val="2"/>
                <c:pt idx="0">
                  <c:v>No</c:v>
                </c:pt>
                <c:pt idx="1">
                  <c:v>Si</c:v>
                </c:pt>
              </c:strCache>
            </c:strRef>
          </c:cat>
          <c:val>
            <c:numRef>
              <c:f>'9.V2VUnilufih'!$B$4:$B$6</c:f>
              <c:numCache>
                <c:formatCode>General</c:formatCode>
                <c:ptCount val="2"/>
                <c:pt idx="0">
                  <c:v>307</c:v>
                </c:pt>
                <c:pt idx="1">
                  <c:v>73</c:v>
                </c:pt>
              </c:numCache>
            </c:numRef>
          </c:val>
          <c:extLst>
            <c:ext xmlns:c16="http://schemas.microsoft.com/office/drawing/2014/chart" uri="{C3380CC4-5D6E-409C-BE32-E72D297353CC}">
              <c16:uniqueId val="{00000000-1416-4A46-A801-E3518B7043FA}"/>
            </c:ext>
          </c:extLst>
        </c:ser>
        <c:dLbls>
          <c:dLblPos val="outEnd"/>
          <c:showLegendKey val="0"/>
          <c:showVal val="1"/>
          <c:showCatName val="0"/>
          <c:showSerName val="0"/>
          <c:showPercent val="0"/>
          <c:showBubbleSize val="0"/>
        </c:dLbls>
        <c:gapWidth val="219"/>
        <c:axId val="1286488879"/>
        <c:axId val="1890775135"/>
      </c:barChart>
      <c:lineChart>
        <c:grouping val="standard"/>
        <c:varyColors val="0"/>
        <c:ser>
          <c:idx val="1"/>
          <c:order val="1"/>
          <c:tx>
            <c:strRef>
              <c:f>'9.V2VUnilufih'!$C$3</c:f>
              <c:strCache>
                <c:ptCount val="1"/>
                <c:pt idx="0">
                  <c:v>Cuenta de ¿Has escuchado de la asociación Unidos por el Lupus y la Fibromialgia (UNILUFIH)? 2</c:v>
                </c:pt>
              </c:strCache>
            </c:strRef>
          </c:tx>
          <c:spPr>
            <a:ln w="28575" cap="rnd">
              <a:no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'9.V2VUnilufih'!$A$4:$A$6</c:f>
              <c:strCache>
                <c:ptCount val="2"/>
                <c:pt idx="0">
                  <c:v>No</c:v>
                </c:pt>
                <c:pt idx="1">
                  <c:v>Si</c:v>
                </c:pt>
              </c:strCache>
            </c:strRef>
          </c:cat>
          <c:val>
            <c:numRef>
              <c:f>'9.V2VUnilufih'!$C$4:$C$6</c:f>
              <c:numCache>
                <c:formatCode>0%</c:formatCode>
                <c:ptCount val="2"/>
                <c:pt idx="0">
                  <c:v>0.80789473684210522</c:v>
                </c:pt>
                <c:pt idx="1">
                  <c:v>0.19210526315789472</c:v>
                </c:pt>
              </c:numCache>
            </c:numRef>
          </c:val>
          <c:smooth val="0"/>
          <c:extLst>
            <c:ext xmlns:c16="http://schemas.microsoft.com/office/drawing/2014/chart" uri="{C3380CC4-5D6E-409C-BE32-E72D297353CC}">
              <c16:uniqueId val="{00000001-1416-4A46-A801-E3518B7043FA}"/>
            </c:ext>
          </c:extLst>
        </c:ser>
        <c:dLbls>
          <c:showLegendKey val="0"/>
          <c:showVal val="0"/>
          <c:showCatName val="0"/>
          <c:showSerName val="0"/>
          <c:showPercent val="0"/>
          <c:showBubbleSize val="0"/>
        </c:dLbls>
        <c:marker val="1"/>
        <c:smooth val="0"/>
        <c:axId val="1286488879"/>
        <c:axId val="1890775135"/>
      </c:lineChart>
      <c:catAx>
        <c:axId val="128648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0775135"/>
        <c:crosses val="autoZero"/>
        <c:auto val="1"/>
        <c:lblAlgn val="ctr"/>
        <c:lblOffset val="600"/>
        <c:noMultiLvlLbl val="0"/>
      </c:catAx>
      <c:valAx>
        <c:axId val="1890775135"/>
        <c:scaling>
          <c:orientation val="minMax"/>
        </c:scaling>
        <c:delete val="0"/>
        <c:axPos val="l"/>
        <c:majorGridlines>
          <c:spPr>
            <a:ln w="9525" cap="flat" cmpd="sng" algn="ctr">
              <a:solidFill>
                <a:schemeClr val="bg1">
                  <a:lumMod val="9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HN" b="1"/>
                  <a:t>Frecuencia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48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colors10.xml><?xml version="1.0" encoding="utf-8"?>
<cs:colorStyle xmlns:cs="http://schemas.microsoft.com/office/drawing/2012/chartStyle" xmlns:a="http://schemas.openxmlformats.org/drawingml/2006/main" meth="withinLinearReversed" id="21">
  <a:schemeClr val="accent1"/>
</cs:colorStyle>
</file>

<file path=word/charts/colors11.xml><?xml version="1.0" encoding="utf-8"?>
<cs:colorStyle xmlns:cs="http://schemas.microsoft.com/office/drawing/2012/chartStyle" xmlns:a="http://schemas.openxmlformats.org/drawingml/2006/main" meth="withinLinearReversed" id="21">
  <a:schemeClr val="accent1"/>
</cs:colorStyle>
</file>

<file path=word/charts/colors12.xml><?xml version="1.0" encoding="utf-8"?>
<cs:colorStyle xmlns:cs="http://schemas.microsoft.com/office/drawing/2012/chartStyle" xmlns:a="http://schemas.openxmlformats.org/drawingml/2006/main" meth="withinLinearReversed" id="21">
  <a:schemeClr val="accent1"/>
</cs:colorStyle>
</file>

<file path=word/charts/colors13.xml><?xml version="1.0" encoding="utf-8"?>
<cs:colorStyle xmlns:cs="http://schemas.microsoft.com/office/drawing/2012/chartStyle" xmlns:a="http://schemas.openxmlformats.org/drawingml/2006/main" meth="withinLinearReversed" id="21">
  <a:schemeClr val="accent1"/>
</cs:colorStyle>
</file>

<file path=word/charts/colors14.xml><?xml version="1.0" encoding="utf-8"?>
<cs:colorStyle xmlns:cs="http://schemas.microsoft.com/office/drawing/2012/chartStyle" xmlns:a="http://schemas.openxmlformats.org/drawingml/2006/main" meth="withinLinearReversed" id="21">
  <a:schemeClr val="accent1"/>
</cs:colorStyle>
</file>

<file path=word/charts/colors15.xml><?xml version="1.0" encoding="utf-8"?>
<cs:colorStyle xmlns:cs="http://schemas.microsoft.com/office/drawing/2012/chartStyle" xmlns:a="http://schemas.openxmlformats.org/drawingml/2006/main" meth="withinLinearReversed" id="21">
  <a:schemeClr val="accent1"/>
</cs:colorStyle>
</file>

<file path=word/charts/colors16.xml><?xml version="1.0" encoding="utf-8"?>
<cs:colorStyle xmlns:cs="http://schemas.microsoft.com/office/drawing/2012/chartStyle" xmlns:a="http://schemas.openxmlformats.org/drawingml/2006/main" meth="withinLinearReversed" id="21">
  <a:schemeClr val="accent1"/>
</cs:colorStyle>
</file>

<file path=word/charts/colors17.xml><?xml version="1.0" encoding="utf-8"?>
<cs:colorStyle xmlns:cs="http://schemas.microsoft.com/office/drawing/2012/chartStyle" xmlns:a="http://schemas.openxmlformats.org/drawingml/2006/main" meth="withinLinearReversed" id="21">
  <a:schemeClr val="accent1"/>
</cs:colorStyle>
</file>

<file path=word/charts/colors18.xml><?xml version="1.0" encoding="utf-8"?>
<cs:colorStyle xmlns:cs="http://schemas.microsoft.com/office/drawing/2012/chartStyle" xmlns:a="http://schemas.openxmlformats.org/drawingml/2006/main" meth="withinLinearReversed" id="21">
  <a:schemeClr val="accent1"/>
</cs:colorStyle>
</file>

<file path=word/charts/colors19.xml><?xml version="1.0" encoding="utf-8"?>
<cs:colorStyle xmlns:cs="http://schemas.microsoft.com/office/drawing/2012/chartStyle" xmlns:a="http://schemas.openxmlformats.org/drawingml/2006/main" meth="withinLinearReversed" id="21">
  <a:schemeClr val="accent1"/>
</cs:colorStyle>
</file>

<file path=word/charts/colors2.xml><?xml version="1.0" encoding="utf-8"?>
<cs:colorStyle xmlns:cs="http://schemas.microsoft.com/office/drawing/2012/chartStyle" xmlns:a="http://schemas.openxmlformats.org/drawingml/2006/main" meth="withinLinearReversed" id="21">
  <a:schemeClr val="accent1"/>
</cs:colorStyle>
</file>

<file path=word/charts/colors20.xml><?xml version="1.0" encoding="utf-8"?>
<cs:colorStyle xmlns:cs="http://schemas.microsoft.com/office/drawing/2012/chartStyle" xmlns:a="http://schemas.openxmlformats.org/drawingml/2006/main" meth="withinLinearReversed" id="21">
  <a:schemeClr val="accent1"/>
</cs:colorStyle>
</file>

<file path=word/charts/colors21.xml><?xml version="1.0" encoding="utf-8"?>
<cs:colorStyle xmlns:cs="http://schemas.microsoft.com/office/drawing/2012/chartStyle" xmlns:a="http://schemas.openxmlformats.org/drawingml/2006/main" meth="withinLinearReversed" id="21">
  <a:schemeClr val="accent1"/>
</cs:colorStyle>
</file>

<file path=word/charts/colors22.xml><?xml version="1.0" encoding="utf-8"?>
<cs:colorStyle xmlns:cs="http://schemas.microsoft.com/office/drawing/2012/chartStyle" xmlns:a="http://schemas.openxmlformats.org/drawingml/2006/main" meth="withinLinearReversed" id="21">
  <a:schemeClr val="accent1"/>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Reversed" id="21">
  <a:schemeClr val="accent1"/>
</cs:colorStyle>
</file>

<file path=word/charts/colors4.xml><?xml version="1.0" encoding="utf-8"?>
<cs:colorStyle xmlns:cs="http://schemas.microsoft.com/office/drawing/2012/chartStyle" xmlns:a="http://schemas.openxmlformats.org/drawingml/2006/main" meth="withinLinearReversed" id="21">
  <a:schemeClr val="accent1"/>
</cs:colorStyle>
</file>

<file path=word/charts/colors5.xml><?xml version="1.0" encoding="utf-8"?>
<cs:colorStyle xmlns:cs="http://schemas.microsoft.com/office/drawing/2012/chartStyle" xmlns:a="http://schemas.openxmlformats.org/drawingml/2006/main" meth="withinLinearReversed" id="21">
  <a:schemeClr val="accent1"/>
</cs:colorStyle>
</file>

<file path=word/charts/colors6.xml><?xml version="1.0" encoding="utf-8"?>
<cs:colorStyle xmlns:cs="http://schemas.microsoft.com/office/drawing/2012/chartStyle" xmlns:a="http://schemas.openxmlformats.org/drawingml/2006/main" meth="withinLinearReversed" id="21">
  <a:schemeClr val="accent1"/>
</cs:colorStyle>
</file>

<file path=word/charts/colors7.xml><?xml version="1.0" encoding="utf-8"?>
<cs:colorStyle xmlns:cs="http://schemas.microsoft.com/office/drawing/2012/chartStyle" xmlns:a="http://schemas.openxmlformats.org/drawingml/2006/main" meth="withinLinearReversed" id="21">
  <a:schemeClr val="accent1"/>
</cs:colorStyle>
</file>

<file path=word/charts/colors8.xml><?xml version="1.0" encoding="utf-8"?>
<cs:colorStyle xmlns:cs="http://schemas.microsoft.com/office/drawing/2012/chartStyle" xmlns:a="http://schemas.openxmlformats.org/drawingml/2006/main" meth="withinLinearReversed" id="21">
  <a:schemeClr val="accent1"/>
</cs:colorStyle>
</file>

<file path=word/charts/colors9.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3.xml.rels><?xml version="1.0" encoding="UTF-8" standalone="yes"?>
<Relationships xmlns="http://schemas.openxmlformats.org/package/2006/relationships"><Relationship Id="rId8" Type="http://schemas.openxmlformats.org/officeDocument/2006/relationships/image" Target="../media/image27.svg"/><Relationship Id="rId13" Type="http://schemas.openxmlformats.org/officeDocument/2006/relationships/image" Target="../media/image32.png"/><Relationship Id="rId18" Type="http://schemas.openxmlformats.org/officeDocument/2006/relationships/image" Target="../media/image37.svg"/><Relationship Id="rId3" Type="http://schemas.openxmlformats.org/officeDocument/2006/relationships/image" Target="../media/image22.png"/><Relationship Id="rId7" Type="http://schemas.openxmlformats.org/officeDocument/2006/relationships/image" Target="../media/image26.png"/><Relationship Id="rId12" Type="http://schemas.openxmlformats.org/officeDocument/2006/relationships/image" Target="../media/image31.svg"/><Relationship Id="rId17" Type="http://schemas.openxmlformats.org/officeDocument/2006/relationships/image" Target="../media/image36.png"/><Relationship Id="rId2" Type="http://schemas.openxmlformats.org/officeDocument/2006/relationships/image" Target="../media/image21.svg"/><Relationship Id="rId16" Type="http://schemas.openxmlformats.org/officeDocument/2006/relationships/image" Target="../media/image35.svg"/><Relationship Id="rId20" Type="http://schemas.openxmlformats.org/officeDocument/2006/relationships/image" Target="../media/image39.svg"/><Relationship Id="rId1" Type="http://schemas.openxmlformats.org/officeDocument/2006/relationships/image" Target="../media/image20.png"/><Relationship Id="rId6" Type="http://schemas.openxmlformats.org/officeDocument/2006/relationships/image" Target="../media/image25.svg"/><Relationship Id="rId11" Type="http://schemas.openxmlformats.org/officeDocument/2006/relationships/image" Target="../media/image30.png"/><Relationship Id="rId5" Type="http://schemas.openxmlformats.org/officeDocument/2006/relationships/image" Target="../media/image24.png"/><Relationship Id="rId15" Type="http://schemas.openxmlformats.org/officeDocument/2006/relationships/image" Target="../media/image34.png"/><Relationship Id="rId10" Type="http://schemas.openxmlformats.org/officeDocument/2006/relationships/image" Target="../media/image29.svg"/><Relationship Id="rId19" Type="http://schemas.openxmlformats.org/officeDocument/2006/relationships/image" Target="../media/image38.png"/><Relationship Id="rId4" Type="http://schemas.openxmlformats.org/officeDocument/2006/relationships/image" Target="../media/image23.svg"/><Relationship Id="rId9" Type="http://schemas.openxmlformats.org/officeDocument/2006/relationships/image" Target="../media/image28.png"/><Relationship Id="rId14" Type="http://schemas.openxmlformats.org/officeDocument/2006/relationships/image" Target="../media/image33.svg"/></Relationships>
</file>

<file path=word/diagrams/_rels/data4.xml.rels><?xml version="1.0" encoding="UTF-8" standalone="yes"?>
<Relationships xmlns="http://schemas.openxmlformats.org/package/2006/relationships"><Relationship Id="rId2" Type="http://schemas.openxmlformats.org/officeDocument/2006/relationships/image" Target="../media/image41.svg"/><Relationship Id="rId1" Type="http://schemas.openxmlformats.org/officeDocument/2006/relationships/image" Target="../media/image40.png"/></Relationships>
</file>

<file path=word/diagrams/_rels/data5.xml.rels><?xml version="1.0" encoding="UTF-8" standalone="yes"?>
<Relationships xmlns="http://schemas.openxmlformats.org/package/2006/relationships"><Relationship Id="rId2" Type="http://schemas.openxmlformats.org/officeDocument/2006/relationships/image" Target="../media/image41.svg"/><Relationship Id="rId1" Type="http://schemas.openxmlformats.org/officeDocument/2006/relationships/image" Target="../media/image40.png"/></Relationships>
</file>

<file path=word/diagrams/_rels/data6.xml.rels><?xml version="1.0" encoding="UTF-8" standalone="yes"?>
<Relationships xmlns="http://schemas.openxmlformats.org/package/2006/relationships"><Relationship Id="rId2" Type="http://schemas.openxmlformats.org/officeDocument/2006/relationships/image" Target="../media/image41.svg"/><Relationship Id="rId1" Type="http://schemas.openxmlformats.org/officeDocument/2006/relationships/image" Target="../media/image40.png"/></Relationships>
</file>

<file path=word/diagrams/_rels/drawing3.xml.rels><?xml version="1.0" encoding="UTF-8" standalone="yes"?>
<Relationships xmlns="http://schemas.openxmlformats.org/package/2006/relationships"><Relationship Id="rId8" Type="http://schemas.openxmlformats.org/officeDocument/2006/relationships/image" Target="../media/image27.svg"/><Relationship Id="rId13" Type="http://schemas.openxmlformats.org/officeDocument/2006/relationships/image" Target="../media/image32.png"/><Relationship Id="rId18" Type="http://schemas.openxmlformats.org/officeDocument/2006/relationships/image" Target="../media/image37.svg"/><Relationship Id="rId3" Type="http://schemas.openxmlformats.org/officeDocument/2006/relationships/image" Target="../media/image22.png"/><Relationship Id="rId7" Type="http://schemas.openxmlformats.org/officeDocument/2006/relationships/image" Target="../media/image26.png"/><Relationship Id="rId12" Type="http://schemas.openxmlformats.org/officeDocument/2006/relationships/image" Target="../media/image31.svg"/><Relationship Id="rId17" Type="http://schemas.openxmlformats.org/officeDocument/2006/relationships/image" Target="../media/image36.png"/><Relationship Id="rId2" Type="http://schemas.openxmlformats.org/officeDocument/2006/relationships/image" Target="../media/image21.svg"/><Relationship Id="rId16" Type="http://schemas.openxmlformats.org/officeDocument/2006/relationships/image" Target="../media/image35.svg"/><Relationship Id="rId20" Type="http://schemas.openxmlformats.org/officeDocument/2006/relationships/image" Target="../media/image39.svg"/><Relationship Id="rId1" Type="http://schemas.openxmlformats.org/officeDocument/2006/relationships/image" Target="../media/image20.png"/><Relationship Id="rId6" Type="http://schemas.openxmlformats.org/officeDocument/2006/relationships/image" Target="../media/image25.svg"/><Relationship Id="rId11" Type="http://schemas.openxmlformats.org/officeDocument/2006/relationships/image" Target="../media/image30.png"/><Relationship Id="rId5" Type="http://schemas.openxmlformats.org/officeDocument/2006/relationships/image" Target="../media/image24.png"/><Relationship Id="rId15" Type="http://schemas.openxmlformats.org/officeDocument/2006/relationships/image" Target="../media/image34.png"/><Relationship Id="rId10" Type="http://schemas.openxmlformats.org/officeDocument/2006/relationships/image" Target="../media/image29.svg"/><Relationship Id="rId19" Type="http://schemas.openxmlformats.org/officeDocument/2006/relationships/image" Target="../media/image38.png"/><Relationship Id="rId4" Type="http://schemas.openxmlformats.org/officeDocument/2006/relationships/image" Target="../media/image23.svg"/><Relationship Id="rId9" Type="http://schemas.openxmlformats.org/officeDocument/2006/relationships/image" Target="../media/image28.png"/><Relationship Id="rId14" Type="http://schemas.openxmlformats.org/officeDocument/2006/relationships/image" Target="../media/image33.svg"/></Relationships>
</file>

<file path=word/diagrams/_rels/drawing4.xml.rels><?xml version="1.0" encoding="UTF-8" standalone="yes"?>
<Relationships xmlns="http://schemas.openxmlformats.org/package/2006/relationships"><Relationship Id="rId2" Type="http://schemas.openxmlformats.org/officeDocument/2006/relationships/image" Target="../media/image41.svg"/><Relationship Id="rId1" Type="http://schemas.openxmlformats.org/officeDocument/2006/relationships/image" Target="../media/image40.png"/></Relationships>
</file>

<file path=word/diagrams/_rels/drawing5.xml.rels><?xml version="1.0" encoding="UTF-8" standalone="yes"?>
<Relationships xmlns="http://schemas.openxmlformats.org/package/2006/relationships"><Relationship Id="rId2" Type="http://schemas.openxmlformats.org/officeDocument/2006/relationships/image" Target="../media/image41.svg"/><Relationship Id="rId1" Type="http://schemas.openxmlformats.org/officeDocument/2006/relationships/image" Target="../media/image40.png"/></Relationships>
</file>

<file path=word/diagrams/_rels/drawing6.xml.rels><?xml version="1.0" encoding="UTF-8" standalone="yes"?>
<Relationships xmlns="http://schemas.openxmlformats.org/package/2006/relationships"><Relationship Id="rId2" Type="http://schemas.openxmlformats.org/officeDocument/2006/relationships/image" Target="../media/image41.svg"/><Relationship Id="rId1" Type="http://schemas.openxmlformats.org/officeDocument/2006/relationships/image" Target="../media/image40.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788706-1615-4EA7-B859-6269152035AE}" type="doc">
      <dgm:prSet loTypeId="urn:microsoft.com/office/officeart/2005/8/layout/lProcess2" loCatId="list" qsTypeId="urn:microsoft.com/office/officeart/2005/8/quickstyle/simple3" qsCatId="simple" csTypeId="urn:microsoft.com/office/officeart/2005/8/colors/accent0_2" csCatId="mainScheme" phldr="1"/>
      <dgm:spPr/>
      <dgm:t>
        <a:bodyPr/>
        <a:lstStyle/>
        <a:p>
          <a:endParaRPr lang="es-HN"/>
        </a:p>
      </dgm:t>
    </dgm:pt>
    <dgm:pt modelId="{4F22E060-92EE-488C-92A0-C85891D6D196}">
      <dgm:prSet phldrT="[Texto]" custT="1"/>
      <dgm:spPr/>
      <dgm:t>
        <a:bodyPr/>
        <a:lstStyle/>
        <a:p>
          <a:r>
            <a:rPr lang="es-HN" sz="1400" b="1">
              <a:solidFill>
                <a:sysClr val="windowText" lastClr="000000"/>
              </a:solidFill>
              <a:latin typeface="Times New Roman" panose="02020603050405020304" pitchFamily="18" charset="0"/>
              <a:cs typeface="Times New Roman" panose="02020603050405020304" pitchFamily="18" charset="0"/>
            </a:rPr>
            <a:t>Tradicional</a:t>
          </a:r>
        </a:p>
      </dgm:t>
    </dgm:pt>
    <dgm:pt modelId="{B0662416-3711-47FF-AD11-025B20A4ADBD}" type="parTrans" cxnId="{66C62BBA-0471-4577-A827-D992610A51A9}">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296058D0-AD03-4663-B4F5-F86DB76E2D18}" type="sibTrans" cxnId="{66C62BBA-0471-4577-A827-D992610A51A9}">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CEC4B9C9-C1D6-4F22-AD60-F860CFA6A087}">
      <dgm:prSet phldrT="[Texto]" custT="1"/>
      <dgm:spPr/>
      <dgm:t>
        <a:bodyPr/>
        <a:lstStyle/>
        <a:p>
          <a:r>
            <a:rPr lang="es-HN" sz="1400" b="1">
              <a:solidFill>
                <a:sysClr val="windowText" lastClr="000000"/>
              </a:solidFill>
              <a:latin typeface="Times New Roman" panose="02020603050405020304" pitchFamily="18" charset="0"/>
              <a:cs typeface="Times New Roman" panose="02020603050405020304" pitchFamily="18" charset="0"/>
            </a:rPr>
            <a:t>Moderno</a:t>
          </a:r>
        </a:p>
      </dgm:t>
    </dgm:pt>
    <dgm:pt modelId="{165E80C4-5538-40EB-B7CD-B30C8269E162}" type="parTrans" cxnId="{D6FC0796-66B1-4860-9DD6-F1B44266F624}">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809BFD18-DD0C-4BEE-9FD3-37CCBF5F6505}" type="sibTrans" cxnId="{D6FC0796-66B1-4860-9DD6-F1B44266F624}">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143E504A-2005-4AAD-AD16-DAC90B57004B}">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Crowdfunding</a:t>
          </a:r>
        </a:p>
      </dgm:t>
    </dgm:pt>
    <dgm:pt modelId="{FA6DFE6A-8E78-496D-92D7-87C855D91E7D}" type="parTrans" cxnId="{8B888B6E-7388-4997-8D9A-49BA2FFD0EB2}">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4130A9AA-48DC-42FA-BB4F-B26500F146FC}" type="sibTrans" cxnId="{8B888B6E-7388-4997-8D9A-49BA2FFD0EB2}">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2EE7E94B-0C97-47E0-AC14-6EEADFFB95EC}">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Tarjeta de crédito</a:t>
          </a:r>
        </a:p>
      </dgm:t>
    </dgm:pt>
    <dgm:pt modelId="{35AABABD-7142-406A-B7AC-266B0EABB26C}" type="parTrans" cxnId="{8F033A40-3016-4AE3-A1A7-CF9D7EC8E9D0}">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5A6AA2AA-1445-4243-82C9-0ABE30CDA63F}" type="sibTrans" cxnId="{8F033A40-3016-4AE3-A1A7-CF9D7EC8E9D0}">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891DD82C-2D5B-45B2-9D76-A28C16326AEA}">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Rifas</a:t>
          </a:r>
        </a:p>
      </dgm:t>
    </dgm:pt>
    <dgm:pt modelId="{A9966455-0B01-4858-9576-5B9554E4A36E}" type="parTrans" cxnId="{6E12BD43-92E0-4131-9920-48E450E93E8B}">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E0357C88-2108-48BC-AA82-CB5024690519}" type="sibTrans" cxnId="{6E12BD43-92E0-4131-9920-48E450E93E8B}">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4C4D278A-18DA-4B3D-896B-12F405B95108}">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Loterias</a:t>
          </a:r>
        </a:p>
      </dgm:t>
    </dgm:pt>
    <dgm:pt modelId="{3A630589-5868-4C7D-A9DC-190EC2704098}" type="parTrans" cxnId="{31AD18E1-7573-4FA1-B59A-EE8B0289D2D1}">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6AEE4798-384F-414B-BFED-ACE3162C3CD4}" type="sibTrans" cxnId="{31AD18E1-7573-4FA1-B59A-EE8B0289D2D1}">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F80E45B8-19DA-49A1-A6AE-31F0F0E38914}">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Noches benéficas</a:t>
          </a:r>
        </a:p>
      </dgm:t>
    </dgm:pt>
    <dgm:pt modelId="{C6A33BE4-F644-4C9A-B0DD-3BC0C5B4BE1F}" type="parTrans" cxnId="{F9EE2434-928C-481C-83F9-95DD0C6DCF61}">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E7C61876-88B7-470D-A5AF-4A1E19493BF3}" type="sibTrans" cxnId="{F9EE2434-928C-481C-83F9-95DD0C6DCF61}">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31BED5AB-EAAB-4B7A-8143-4629787536C8}">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Abordaje en calle</a:t>
          </a:r>
        </a:p>
      </dgm:t>
    </dgm:pt>
    <dgm:pt modelId="{FA02C7BD-99A9-4154-BB97-6F89EB84850D}" type="parTrans" cxnId="{60A0A224-447F-4CB9-BCDA-D89D6E26E317}">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0C2BAF6C-F9B1-45E7-8734-42460E49C2D1}" type="sibTrans" cxnId="{60A0A224-447F-4CB9-BCDA-D89D6E26E317}">
      <dgm:prSet/>
      <dgm:spPr/>
      <dgm:t>
        <a:bodyPr/>
        <a:lstStyle/>
        <a:p>
          <a:endParaRPr lang="es-HN" sz="1200">
            <a:solidFill>
              <a:sysClr val="windowText" lastClr="000000"/>
            </a:solidFill>
            <a:latin typeface="Times New Roman" panose="02020603050405020304" pitchFamily="18" charset="0"/>
            <a:cs typeface="Times New Roman" panose="02020603050405020304" pitchFamily="18" charset="0"/>
          </a:endParaRPr>
        </a:p>
      </dgm:t>
    </dgm:pt>
    <dgm:pt modelId="{19B6A672-67B2-4FED-97B1-69E447BCFA5C}">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Billeteras electrónicas</a:t>
          </a:r>
        </a:p>
      </dgm:t>
    </dgm:pt>
    <dgm:pt modelId="{AAEE3796-0EE7-4CC6-BF9B-7AD4F44D4C6C}" type="parTrans" cxnId="{604E3592-7249-46FA-9181-5A727F47CA26}">
      <dgm:prSet/>
      <dgm:spPr/>
      <dgm:t>
        <a:bodyPr/>
        <a:lstStyle/>
        <a:p>
          <a:endParaRPr lang="es-HN">
            <a:latin typeface="Times New Roman" panose="02020603050405020304" pitchFamily="18" charset="0"/>
            <a:cs typeface="Times New Roman" panose="02020603050405020304" pitchFamily="18" charset="0"/>
          </a:endParaRPr>
        </a:p>
      </dgm:t>
    </dgm:pt>
    <dgm:pt modelId="{E59E759D-58BF-4AB2-A342-193794EF3218}" type="sibTrans" cxnId="{604E3592-7249-46FA-9181-5A727F47CA26}">
      <dgm:prSet/>
      <dgm:spPr/>
      <dgm:t>
        <a:bodyPr/>
        <a:lstStyle/>
        <a:p>
          <a:endParaRPr lang="es-HN">
            <a:latin typeface="Times New Roman" panose="02020603050405020304" pitchFamily="18" charset="0"/>
            <a:cs typeface="Times New Roman" panose="02020603050405020304" pitchFamily="18" charset="0"/>
          </a:endParaRPr>
        </a:p>
      </dgm:t>
    </dgm:pt>
    <dgm:pt modelId="{2E5C5953-34BB-4AC1-8522-F71BDA4B29DF}">
      <dgm:prSet phldrT="[Texto]" custT="1"/>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Plataformas colaborativas</a:t>
          </a:r>
        </a:p>
      </dgm:t>
    </dgm:pt>
    <dgm:pt modelId="{C98DAA20-147A-45AE-A71A-4EBD46F5B636}" type="parTrans" cxnId="{4B453D35-46FF-452B-9DC7-7DC6A9A5A513}">
      <dgm:prSet/>
      <dgm:spPr/>
      <dgm:t>
        <a:bodyPr/>
        <a:lstStyle/>
        <a:p>
          <a:endParaRPr lang="es-HN">
            <a:latin typeface="Times New Roman" panose="02020603050405020304" pitchFamily="18" charset="0"/>
            <a:cs typeface="Times New Roman" panose="02020603050405020304" pitchFamily="18" charset="0"/>
          </a:endParaRPr>
        </a:p>
      </dgm:t>
    </dgm:pt>
    <dgm:pt modelId="{F2A075C2-46DE-4DC1-9D3C-7BB014F7A6AA}" type="sibTrans" cxnId="{4B453D35-46FF-452B-9DC7-7DC6A9A5A513}">
      <dgm:prSet/>
      <dgm:spPr/>
      <dgm:t>
        <a:bodyPr/>
        <a:lstStyle/>
        <a:p>
          <a:endParaRPr lang="es-HN">
            <a:latin typeface="Times New Roman" panose="02020603050405020304" pitchFamily="18" charset="0"/>
            <a:cs typeface="Times New Roman" panose="02020603050405020304" pitchFamily="18" charset="0"/>
          </a:endParaRPr>
        </a:p>
      </dgm:t>
    </dgm:pt>
    <dgm:pt modelId="{84AB27B0-43A9-40E4-B2A3-90E53D898A6D}" type="pres">
      <dgm:prSet presAssocID="{01788706-1615-4EA7-B859-6269152035AE}" presName="theList" presStyleCnt="0">
        <dgm:presLayoutVars>
          <dgm:dir/>
          <dgm:animLvl val="lvl"/>
          <dgm:resizeHandles val="exact"/>
        </dgm:presLayoutVars>
      </dgm:prSet>
      <dgm:spPr/>
    </dgm:pt>
    <dgm:pt modelId="{F196AA57-A63A-4C69-8953-E32E3B693ADA}" type="pres">
      <dgm:prSet presAssocID="{4F22E060-92EE-488C-92A0-C85891D6D196}" presName="compNode" presStyleCnt="0"/>
      <dgm:spPr/>
    </dgm:pt>
    <dgm:pt modelId="{1C1056A6-F237-4006-9864-DE7668248A84}" type="pres">
      <dgm:prSet presAssocID="{4F22E060-92EE-488C-92A0-C85891D6D196}" presName="aNode" presStyleLbl="bgShp" presStyleIdx="0" presStyleCnt="2"/>
      <dgm:spPr/>
    </dgm:pt>
    <dgm:pt modelId="{0DC53DFA-A9DC-40CD-B1C3-5917A496B44B}" type="pres">
      <dgm:prSet presAssocID="{4F22E060-92EE-488C-92A0-C85891D6D196}" presName="textNode" presStyleLbl="bgShp" presStyleIdx="0" presStyleCnt="2"/>
      <dgm:spPr/>
    </dgm:pt>
    <dgm:pt modelId="{C228E24E-5E14-4C1D-9DA0-21D08E56C40E}" type="pres">
      <dgm:prSet presAssocID="{4F22E060-92EE-488C-92A0-C85891D6D196}" presName="compChildNode" presStyleCnt="0"/>
      <dgm:spPr/>
    </dgm:pt>
    <dgm:pt modelId="{E98C4593-78C5-484D-822E-CF95BF310397}" type="pres">
      <dgm:prSet presAssocID="{4F22E060-92EE-488C-92A0-C85891D6D196}" presName="theInnerList" presStyleCnt="0"/>
      <dgm:spPr/>
    </dgm:pt>
    <dgm:pt modelId="{47B9134B-A825-43B0-8196-DACA833078A8}" type="pres">
      <dgm:prSet presAssocID="{891DD82C-2D5B-45B2-9D76-A28C16326AEA}" presName="childNode" presStyleLbl="node1" presStyleIdx="0" presStyleCnt="8">
        <dgm:presLayoutVars>
          <dgm:bulletEnabled val="1"/>
        </dgm:presLayoutVars>
      </dgm:prSet>
      <dgm:spPr/>
    </dgm:pt>
    <dgm:pt modelId="{03701CE7-B8EC-4012-B495-B32611AB2F45}" type="pres">
      <dgm:prSet presAssocID="{891DD82C-2D5B-45B2-9D76-A28C16326AEA}" presName="aSpace2" presStyleCnt="0"/>
      <dgm:spPr/>
    </dgm:pt>
    <dgm:pt modelId="{63736E94-010B-4DA1-B20C-4FADD521E219}" type="pres">
      <dgm:prSet presAssocID="{4C4D278A-18DA-4B3D-896B-12F405B95108}" presName="childNode" presStyleLbl="node1" presStyleIdx="1" presStyleCnt="8">
        <dgm:presLayoutVars>
          <dgm:bulletEnabled val="1"/>
        </dgm:presLayoutVars>
      </dgm:prSet>
      <dgm:spPr/>
    </dgm:pt>
    <dgm:pt modelId="{8AB22BFF-431E-4115-808C-41578BE35293}" type="pres">
      <dgm:prSet presAssocID="{4C4D278A-18DA-4B3D-896B-12F405B95108}" presName="aSpace2" presStyleCnt="0"/>
      <dgm:spPr/>
    </dgm:pt>
    <dgm:pt modelId="{2678EA3B-6DDA-4A68-8C48-10A9C141DF9F}" type="pres">
      <dgm:prSet presAssocID="{F80E45B8-19DA-49A1-A6AE-31F0F0E38914}" presName="childNode" presStyleLbl="node1" presStyleIdx="2" presStyleCnt="8">
        <dgm:presLayoutVars>
          <dgm:bulletEnabled val="1"/>
        </dgm:presLayoutVars>
      </dgm:prSet>
      <dgm:spPr/>
    </dgm:pt>
    <dgm:pt modelId="{579DE9D9-1424-4E9E-AD50-CF7729782F62}" type="pres">
      <dgm:prSet presAssocID="{F80E45B8-19DA-49A1-A6AE-31F0F0E38914}" presName="aSpace2" presStyleCnt="0"/>
      <dgm:spPr/>
    </dgm:pt>
    <dgm:pt modelId="{2D6343BA-43DC-4F34-A733-A18222B5CB30}" type="pres">
      <dgm:prSet presAssocID="{31BED5AB-EAAB-4B7A-8143-4629787536C8}" presName="childNode" presStyleLbl="node1" presStyleIdx="3" presStyleCnt="8">
        <dgm:presLayoutVars>
          <dgm:bulletEnabled val="1"/>
        </dgm:presLayoutVars>
      </dgm:prSet>
      <dgm:spPr/>
    </dgm:pt>
    <dgm:pt modelId="{25FEFC4E-B0CA-4C0B-B9A2-ED35E4235249}" type="pres">
      <dgm:prSet presAssocID="{4F22E060-92EE-488C-92A0-C85891D6D196}" presName="aSpace" presStyleCnt="0"/>
      <dgm:spPr/>
    </dgm:pt>
    <dgm:pt modelId="{4E4364C9-A974-482A-A4F5-8B2EA7FAF271}" type="pres">
      <dgm:prSet presAssocID="{CEC4B9C9-C1D6-4F22-AD60-F860CFA6A087}" presName="compNode" presStyleCnt="0"/>
      <dgm:spPr/>
    </dgm:pt>
    <dgm:pt modelId="{04DD68B7-291E-4C0E-B6B2-A78D9812F7A0}" type="pres">
      <dgm:prSet presAssocID="{CEC4B9C9-C1D6-4F22-AD60-F860CFA6A087}" presName="aNode" presStyleLbl="bgShp" presStyleIdx="1" presStyleCnt="2"/>
      <dgm:spPr/>
    </dgm:pt>
    <dgm:pt modelId="{39C5BA0B-51EB-4809-8E95-D3CF2CFA0349}" type="pres">
      <dgm:prSet presAssocID="{CEC4B9C9-C1D6-4F22-AD60-F860CFA6A087}" presName="textNode" presStyleLbl="bgShp" presStyleIdx="1" presStyleCnt="2"/>
      <dgm:spPr/>
    </dgm:pt>
    <dgm:pt modelId="{6E7C5A1C-78FF-452B-B16C-75F9F927CE26}" type="pres">
      <dgm:prSet presAssocID="{CEC4B9C9-C1D6-4F22-AD60-F860CFA6A087}" presName="compChildNode" presStyleCnt="0"/>
      <dgm:spPr/>
    </dgm:pt>
    <dgm:pt modelId="{3A497742-EFBC-4FEE-AC1A-C8792E7C1E5A}" type="pres">
      <dgm:prSet presAssocID="{CEC4B9C9-C1D6-4F22-AD60-F860CFA6A087}" presName="theInnerList" presStyleCnt="0"/>
      <dgm:spPr/>
    </dgm:pt>
    <dgm:pt modelId="{6963D18A-2E24-4599-B43E-D27F4357F27A}" type="pres">
      <dgm:prSet presAssocID="{143E504A-2005-4AAD-AD16-DAC90B57004B}" presName="childNode" presStyleLbl="node1" presStyleIdx="4" presStyleCnt="8">
        <dgm:presLayoutVars>
          <dgm:bulletEnabled val="1"/>
        </dgm:presLayoutVars>
      </dgm:prSet>
      <dgm:spPr/>
    </dgm:pt>
    <dgm:pt modelId="{462E3C3B-88B4-401A-99F7-61D67ED559E7}" type="pres">
      <dgm:prSet presAssocID="{143E504A-2005-4AAD-AD16-DAC90B57004B}" presName="aSpace2" presStyleCnt="0"/>
      <dgm:spPr/>
    </dgm:pt>
    <dgm:pt modelId="{180D752E-7BEA-40B5-8B97-DE31E10089C7}" type="pres">
      <dgm:prSet presAssocID="{2EE7E94B-0C97-47E0-AC14-6EEADFFB95EC}" presName="childNode" presStyleLbl="node1" presStyleIdx="5" presStyleCnt="8">
        <dgm:presLayoutVars>
          <dgm:bulletEnabled val="1"/>
        </dgm:presLayoutVars>
      </dgm:prSet>
      <dgm:spPr/>
    </dgm:pt>
    <dgm:pt modelId="{C0A77149-3EC5-4E81-B364-E65AA1A405A6}" type="pres">
      <dgm:prSet presAssocID="{2EE7E94B-0C97-47E0-AC14-6EEADFFB95EC}" presName="aSpace2" presStyleCnt="0"/>
      <dgm:spPr/>
    </dgm:pt>
    <dgm:pt modelId="{27D3D885-10E4-448D-9117-FB4B7FAB313C}" type="pres">
      <dgm:prSet presAssocID="{19B6A672-67B2-4FED-97B1-69E447BCFA5C}" presName="childNode" presStyleLbl="node1" presStyleIdx="6" presStyleCnt="8">
        <dgm:presLayoutVars>
          <dgm:bulletEnabled val="1"/>
        </dgm:presLayoutVars>
      </dgm:prSet>
      <dgm:spPr/>
    </dgm:pt>
    <dgm:pt modelId="{51711000-2AFB-4D6D-839D-005851FB8657}" type="pres">
      <dgm:prSet presAssocID="{19B6A672-67B2-4FED-97B1-69E447BCFA5C}" presName="aSpace2" presStyleCnt="0"/>
      <dgm:spPr/>
    </dgm:pt>
    <dgm:pt modelId="{47D6D22E-F6E4-4D37-B764-2642BE0582CC}" type="pres">
      <dgm:prSet presAssocID="{2E5C5953-34BB-4AC1-8522-F71BDA4B29DF}" presName="childNode" presStyleLbl="node1" presStyleIdx="7" presStyleCnt="8">
        <dgm:presLayoutVars>
          <dgm:bulletEnabled val="1"/>
        </dgm:presLayoutVars>
      </dgm:prSet>
      <dgm:spPr/>
    </dgm:pt>
  </dgm:ptLst>
  <dgm:cxnLst>
    <dgm:cxn modelId="{60A0A224-447F-4CB9-BCDA-D89D6E26E317}" srcId="{4F22E060-92EE-488C-92A0-C85891D6D196}" destId="{31BED5AB-EAAB-4B7A-8143-4629787536C8}" srcOrd="3" destOrd="0" parTransId="{FA02C7BD-99A9-4154-BB97-6F89EB84850D}" sibTransId="{0C2BAF6C-F9B1-45E7-8734-42460E49C2D1}"/>
    <dgm:cxn modelId="{DCF74B29-5976-4AB3-B869-638BCA7DA529}" type="presOf" srcId="{CEC4B9C9-C1D6-4F22-AD60-F860CFA6A087}" destId="{04DD68B7-291E-4C0E-B6B2-A78D9812F7A0}" srcOrd="0" destOrd="0" presId="urn:microsoft.com/office/officeart/2005/8/layout/lProcess2"/>
    <dgm:cxn modelId="{947BB42A-25AD-4F66-8970-14698BC61418}" type="presOf" srcId="{F80E45B8-19DA-49A1-A6AE-31F0F0E38914}" destId="{2678EA3B-6DDA-4A68-8C48-10A9C141DF9F}" srcOrd="0" destOrd="0" presId="urn:microsoft.com/office/officeart/2005/8/layout/lProcess2"/>
    <dgm:cxn modelId="{5CBD502D-8E2F-438E-BDBE-E4E7FB74FA69}" type="presOf" srcId="{01788706-1615-4EA7-B859-6269152035AE}" destId="{84AB27B0-43A9-40E4-B2A3-90E53D898A6D}" srcOrd="0" destOrd="0" presId="urn:microsoft.com/office/officeart/2005/8/layout/lProcess2"/>
    <dgm:cxn modelId="{F9EE2434-928C-481C-83F9-95DD0C6DCF61}" srcId="{4F22E060-92EE-488C-92A0-C85891D6D196}" destId="{F80E45B8-19DA-49A1-A6AE-31F0F0E38914}" srcOrd="2" destOrd="0" parTransId="{C6A33BE4-F644-4C9A-B0DD-3BC0C5B4BE1F}" sibTransId="{E7C61876-88B7-470D-A5AF-4A1E19493BF3}"/>
    <dgm:cxn modelId="{4B453D35-46FF-452B-9DC7-7DC6A9A5A513}" srcId="{CEC4B9C9-C1D6-4F22-AD60-F860CFA6A087}" destId="{2E5C5953-34BB-4AC1-8522-F71BDA4B29DF}" srcOrd="3" destOrd="0" parTransId="{C98DAA20-147A-45AE-A71A-4EBD46F5B636}" sibTransId="{F2A075C2-46DE-4DC1-9D3C-7BB014F7A6AA}"/>
    <dgm:cxn modelId="{8F033A40-3016-4AE3-A1A7-CF9D7EC8E9D0}" srcId="{CEC4B9C9-C1D6-4F22-AD60-F860CFA6A087}" destId="{2EE7E94B-0C97-47E0-AC14-6EEADFFB95EC}" srcOrd="1" destOrd="0" parTransId="{35AABABD-7142-406A-B7AC-266B0EABB26C}" sibTransId="{5A6AA2AA-1445-4243-82C9-0ABE30CDA63F}"/>
    <dgm:cxn modelId="{6E12BD43-92E0-4131-9920-48E450E93E8B}" srcId="{4F22E060-92EE-488C-92A0-C85891D6D196}" destId="{891DD82C-2D5B-45B2-9D76-A28C16326AEA}" srcOrd="0" destOrd="0" parTransId="{A9966455-0B01-4858-9576-5B9554E4A36E}" sibTransId="{E0357C88-2108-48BC-AA82-CB5024690519}"/>
    <dgm:cxn modelId="{8B888B6E-7388-4997-8D9A-49BA2FFD0EB2}" srcId="{CEC4B9C9-C1D6-4F22-AD60-F860CFA6A087}" destId="{143E504A-2005-4AAD-AD16-DAC90B57004B}" srcOrd="0" destOrd="0" parTransId="{FA6DFE6A-8E78-496D-92D7-87C855D91E7D}" sibTransId="{4130A9AA-48DC-42FA-BB4F-B26500F146FC}"/>
    <dgm:cxn modelId="{D6665D4F-BAB3-4E9D-8A11-CC3E5D9266D1}" type="presOf" srcId="{4F22E060-92EE-488C-92A0-C85891D6D196}" destId="{0DC53DFA-A9DC-40CD-B1C3-5917A496B44B}" srcOrd="1" destOrd="0" presId="urn:microsoft.com/office/officeart/2005/8/layout/lProcess2"/>
    <dgm:cxn modelId="{70294E71-4FDE-4679-A656-B59714871A06}" type="presOf" srcId="{19B6A672-67B2-4FED-97B1-69E447BCFA5C}" destId="{27D3D885-10E4-448D-9117-FB4B7FAB313C}" srcOrd="0" destOrd="0" presId="urn:microsoft.com/office/officeart/2005/8/layout/lProcess2"/>
    <dgm:cxn modelId="{49335C73-F6E5-4738-9382-D59E60EB2EA8}" type="presOf" srcId="{4F22E060-92EE-488C-92A0-C85891D6D196}" destId="{1C1056A6-F237-4006-9864-DE7668248A84}" srcOrd="0" destOrd="0" presId="urn:microsoft.com/office/officeart/2005/8/layout/lProcess2"/>
    <dgm:cxn modelId="{D4ABB990-0369-4940-ADAB-EBC27F791ED2}" type="presOf" srcId="{CEC4B9C9-C1D6-4F22-AD60-F860CFA6A087}" destId="{39C5BA0B-51EB-4809-8E95-D3CF2CFA0349}" srcOrd="1" destOrd="0" presId="urn:microsoft.com/office/officeart/2005/8/layout/lProcess2"/>
    <dgm:cxn modelId="{604E3592-7249-46FA-9181-5A727F47CA26}" srcId="{CEC4B9C9-C1D6-4F22-AD60-F860CFA6A087}" destId="{19B6A672-67B2-4FED-97B1-69E447BCFA5C}" srcOrd="2" destOrd="0" parTransId="{AAEE3796-0EE7-4CC6-BF9B-7AD4F44D4C6C}" sibTransId="{E59E759D-58BF-4AB2-A342-193794EF3218}"/>
    <dgm:cxn modelId="{D6FC0796-66B1-4860-9DD6-F1B44266F624}" srcId="{01788706-1615-4EA7-B859-6269152035AE}" destId="{CEC4B9C9-C1D6-4F22-AD60-F860CFA6A087}" srcOrd="1" destOrd="0" parTransId="{165E80C4-5538-40EB-B7CD-B30C8269E162}" sibTransId="{809BFD18-DD0C-4BEE-9FD3-37CCBF5F6505}"/>
    <dgm:cxn modelId="{5F7329A3-9A0A-4735-AD5D-DCE0DA0959DF}" type="presOf" srcId="{143E504A-2005-4AAD-AD16-DAC90B57004B}" destId="{6963D18A-2E24-4599-B43E-D27F4357F27A}" srcOrd="0" destOrd="0" presId="urn:microsoft.com/office/officeart/2005/8/layout/lProcess2"/>
    <dgm:cxn modelId="{484923A9-7BF5-4E2E-A6E6-9BE4EB06D263}" type="presOf" srcId="{2E5C5953-34BB-4AC1-8522-F71BDA4B29DF}" destId="{47D6D22E-F6E4-4D37-B764-2642BE0582CC}" srcOrd="0" destOrd="0" presId="urn:microsoft.com/office/officeart/2005/8/layout/lProcess2"/>
    <dgm:cxn modelId="{A7B1ABB8-6CF5-48B7-A42F-2C890AA3DE7A}" type="presOf" srcId="{4C4D278A-18DA-4B3D-896B-12F405B95108}" destId="{63736E94-010B-4DA1-B20C-4FADD521E219}" srcOrd="0" destOrd="0" presId="urn:microsoft.com/office/officeart/2005/8/layout/lProcess2"/>
    <dgm:cxn modelId="{66C62BBA-0471-4577-A827-D992610A51A9}" srcId="{01788706-1615-4EA7-B859-6269152035AE}" destId="{4F22E060-92EE-488C-92A0-C85891D6D196}" srcOrd="0" destOrd="0" parTransId="{B0662416-3711-47FF-AD11-025B20A4ADBD}" sibTransId="{296058D0-AD03-4663-B4F5-F86DB76E2D18}"/>
    <dgm:cxn modelId="{5A3573BC-EE75-4949-A339-F0169C54A6F8}" type="presOf" srcId="{2EE7E94B-0C97-47E0-AC14-6EEADFFB95EC}" destId="{180D752E-7BEA-40B5-8B97-DE31E10089C7}" srcOrd="0" destOrd="0" presId="urn:microsoft.com/office/officeart/2005/8/layout/lProcess2"/>
    <dgm:cxn modelId="{084594E0-AAEA-4B3C-A071-5B067D1FA739}" type="presOf" srcId="{891DD82C-2D5B-45B2-9D76-A28C16326AEA}" destId="{47B9134B-A825-43B0-8196-DACA833078A8}" srcOrd="0" destOrd="0" presId="urn:microsoft.com/office/officeart/2005/8/layout/lProcess2"/>
    <dgm:cxn modelId="{31AD18E1-7573-4FA1-B59A-EE8B0289D2D1}" srcId="{4F22E060-92EE-488C-92A0-C85891D6D196}" destId="{4C4D278A-18DA-4B3D-896B-12F405B95108}" srcOrd="1" destOrd="0" parTransId="{3A630589-5868-4C7D-A9DC-190EC2704098}" sibTransId="{6AEE4798-384F-414B-BFED-ACE3162C3CD4}"/>
    <dgm:cxn modelId="{04D5BDE7-659F-4563-83DF-F15C6DB97CC9}" type="presOf" srcId="{31BED5AB-EAAB-4B7A-8143-4629787536C8}" destId="{2D6343BA-43DC-4F34-A733-A18222B5CB30}" srcOrd="0" destOrd="0" presId="urn:microsoft.com/office/officeart/2005/8/layout/lProcess2"/>
    <dgm:cxn modelId="{F7D39EC7-E357-44BB-AEFD-32E4DAF3EC4E}" type="presParOf" srcId="{84AB27B0-43A9-40E4-B2A3-90E53D898A6D}" destId="{F196AA57-A63A-4C69-8953-E32E3B693ADA}" srcOrd="0" destOrd="0" presId="urn:microsoft.com/office/officeart/2005/8/layout/lProcess2"/>
    <dgm:cxn modelId="{61063A6F-229D-42AC-85A1-9966DE38C745}" type="presParOf" srcId="{F196AA57-A63A-4C69-8953-E32E3B693ADA}" destId="{1C1056A6-F237-4006-9864-DE7668248A84}" srcOrd="0" destOrd="0" presId="urn:microsoft.com/office/officeart/2005/8/layout/lProcess2"/>
    <dgm:cxn modelId="{A862A5E0-B457-4AF3-855F-DB6E734D7422}" type="presParOf" srcId="{F196AA57-A63A-4C69-8953-E32E3B693ADA}" destId="{0DC53DFA-A9DC-40CD-B1C3-5917A496B44B}" srcOrd="1" destOrd="0" presId="urn:microsoft.com/office/officeart/2005/8/layout/lProcess2"/>
    <dgm:cxn modelId="{8573F687-CDAC-48D9-874B-71B8426D5A6A}" type="presParOf" srcId="{F196AA57-A63A-4C69-8953-E32E3B693ADA}" destId="{C228E24E-5E14-4C1D-9DA0-21D08E56C40E}" srcOrd="2" destOrd="0" presId="urn:microsoft.com/office/officeart/2005/8/layout/lProcess2"/>
    <dgm:cxn modelId="{601BBAEE-6CDE-4704-94B7-72628E7B097A}" type="presParOf" srcId="{C228E24E-5E14-4C1D-9DA0-21D08E56C40E}" destId="{E98C4593-78C5-484D-822E-CF95BF310397}" srcOrd="0" destOrd="0" presId="urn:microsoft.com/office/officeart/2005/8/layout/lProcess2"/>
    <dgm:cxn modelId="{9A0E1D06-715A-4FC9-A6A1-D1267EC5521C}" type="presParOf" srcId="{E98C4593-78C5-484D-822E-CF95BF310397}" destId="{47B9134B-A825-43B0-8196-DACA833078A8}" srcOrd="0" destOrd="0" presId="urn:microsoft.com/office/officeart/2005/8/layout/lProcess2"/>
    <dgm:cxn modelId="{57EB24D0-456B-4637-942E-B01E4CB4835B}" type="presParOf" srcId="{E98C4593-78C5-484D-822E-CF95BF310397}" destId="{03701CE7-B8EC-4012-B495-B32611AB2F45}" srcOrd="1" destOrd="0" presId="urn:microsoft.com/office/officeart/2005/8/layout/lProcess2"/>
    <dgm:cxn modelId="{3513E093-05BC-4ACE-B246-7EBB5038D20A}" type="presParOf" srcId="{E98C4593-78C5-484D-822E-CF95BF310397}" destId="{63736E94-010B-4DA1-B20C-4FADD521E219}" srcOrd="2" destOrd="0" presId="urn:microsoft.com/office/officeart/2005/8/layout/lProcess2"/>
    <dgm:cxn modelId="{F9F97A63-3C1F-475A-93EB-5F579A613AAA}" type="presParOf" srcId="{E98C4593-78C5-484D-822E-CF95BF310397}" destId="{8AB22BFF-431E-4115-808C-41578BE35293}" srcOrd="3" destOrd="0" presId="urn:microsoft.com/office/officeart/2005/8/layout/lProcess2"/>
    <dgm:cxn modelId="{FCD6F496-8303-44D0-B8AE-BE563D9016F5}" type="presParOf" srcId="{E98C4593-78C5-484D-822E-CF95BF310397}" destId="{2678EA3B-6DDA-4A68-8C48-10A9C141DF9F}" srcOrd="4" destOrd="0" presId="urn:microsoft.com/office/officeart/2005/8/layout/lProcess2"/>
    <dgm:cxn modelId="{8555BC34-FC65-4885-AD86-4CB539531E63}" type="presParOf" srcId="{E98C4593-78C5-484D-822E-CF95BF310397}" destId="{579DE9D9-1424-4E9E-AD50-CF7729782F62}" srcOrd="5" destOrd="0" presId="urn:microsoft.com/office/officeart/2005/8/layout/lProcess2"/>
    <dgm:cxn modelId="{26CA6F48-509F-4A24-8C67-048ABF5F79FF}" type="presParOf" srcId="{E98C4593-78C5-484D-822E-CF95BF310397}" destId="{2D6343BA-43DC-4F34-A733-A18222B5CB30}" srcOrd="6" destOrd="0" presId="urn:microsoft.com/office/officeart/2005/8/layout/lProcess2"/>
    <dgm:cxn modelId="{A631AECC-BBD3-4942-B13B-9309282289E8}" type="presParOf" srcId="{84AB27B0-43A9-40E4-B2A3-90E53D898A6D}" destId="{25FEFC4E-B0CA-4C0B-B9A2-ED35E4235249}" srcOrd="1" destOrd="0" presId="urn:microsoft.com/office/officeart/2005/8/layout/lProcess2"/>
    <dgm:cxn modelId="{6AFCC341-2A35-44B6-8CDD-5B11488156A3}" type="presParOf" srcId="{84AB27B0-43A9-40E4-B2A3-90E53D898A6D}" destId="{4E4364C9-A974-482A-A4F5-8B2EA7FAF271}" srcOrd="2" destOrd="0" presId="urn:microsoft.com/office/officeart/2005/8/layout/lProcess2"/>
    <dgm:cxn modelId="{77844F08-ED8C-4336-9605-8C308CDEAD59}" type="presParOf" srcId="{4E4364C9-A974-482A-A4F5-8B2EA7FAF271}" destId="{04DD68B7-291E-4C0E-B6B2-A78D9812F7A0}" srcOrd="0" destOrd="0" presId="urn:microsoft.com/office/officeart/2005/8/layout/lProcess2"/>
    <dgm:cxn modelId="{5C52F3BB-1B34-41B0-8E6A-043DFE50A0FD}" type="presParOf" srcId="{4E4364C9-A974-482A-A4F5-8B2EA7FAF271}" destId="{39C5BA0B-51EB-4809-8E95-D3CF2CFA0349}" srcOrd="1" destOrd="0" presId="urn:microsoft.com/office/officeart/2005/8/layout/lProcess2"/>
    <dgm:cxn modelId="{7F03F2F6-EE89-4E1E-B310-781429E516FC}" type="presParOf" srcId="{4E4364C9-A974-482A-A4F5-8B2EA7FAF271}" destId="{6E7C5A1C-78FF-452B-B16C-75F9F927CE26}" srcOrd="2" destOrd="0" presId="urn:microsoft.com/office/officeart/2005/8/layout/lProcess2"/>
    <dgm:cxn modelId="{5A7C7351-7481-4CDB-BFAD-4C635BEBDA6F}" type="presParOf" srcId="{6E7C5A1C-78FF-452B-B16C-75F9F927CE26}" destId="{3A497742-EFBC-4FEE-AC1A-C8792E7C1E5A}" srcOrd="0" destOrd="0" presId="urn:microsoft.com/office/officeart/2005/8/layout/lProcess2"/>
    <dgm:cxn modelId="{E8449F5F-755E-482C-9D28-C59A4D687824}" type="presParOf" srcId="{3A497742-EFBC-4FEE-AC1A-C8792E7C1E5A}" destId="{6963D18A-2E24-4599-B43E-D27F4357F27A}" srcOrd="0" destOrd="0" presId="urn:microsoft.com/office/officeart/2005/8/layout/lProcess2"/>
    <dgm:cxn modelId="{5E3A6B80-20DF-4A2F-8A18-7A786A1E8EA0}" type="presParOf" srcId="{3A497742-EFBC-4FEE-AC1A-C8792E7C1E5A}" destId="{462E3C3B-88B4-401A-99F7-61D67ED559E7}" srcOrd="1" destOrd="0" presId="urn:microsoft.com/office/officeart/2005/8/layout/lProcess2"/>
    <dgm:cxn modelId="{44A591D4-69E1-4AE1-89A3-DFFFFA3C5AF7}" type="presParOf" srcId="{3A497742-EFBC-4FEE-AC1A-C8792E7C1E5A}" destId="{180D752E-7BEA-40B5-8B97-DE31E10089C7}" srcOrd="2" destOrd="0" presId="urn:microsoft.com/office/officeart/2005/8/layout/lProcess2"/>
    <dgm:cxn modelId="{5F3165D7-A342-44D0-A7C0-BADEBBCBA4F1}" type="presParOf" srcId="{3A497742-EFBC-4FEE-AC1A-C8792E7C1E5A}" destId="{C0A77149-3EC5-4E81-B364-E65AA1A405A6}" srcOrd="3" destOrd="0" presId="urn:microsoft.com/office/officeart/2005/8/layout/lProcess2"/>
    <dgm:cxn modelId="{28825ECA-8886-4AAE-B0CE-9BFFC9547FB8}" type="presParOf" srcId="{3A497742-EFBC-4FEE-AC1A-C8792E7C1E5A}" destId="{27D3D885-10E4-448D-9117-FB4B7FAB313C}" srcOrd="4" destOrd="0" presId="urn:microsoft.com/office/officeart/2005/8/layout/lProcess2"/>
    <dgm:cxn modelId="{3A39C1F7-8391-46C2-B9D3-367CF3F9AFD7}" type="presParOf" srcId="{3A497742-EFBC-4FEE-AC1A-C8792E7C1E5A}" destId="{51711000-2AFB-4D6D-839D-005851FB8657}" srcOrd="5" destOrd="0" presId="urn:microsoft.com/office/officeart/2005/8/layout/lProcess2"/>
    <dgm:cxn modelId="{88BF0C71-BE9F-4BB0-BD2F-123EE5CFA1B4}" type="presParOf" srcId="{3A497742-EFBC-4FEE-AC1A-C8792E7C1E5A}" destId="{47D6D22E-F6E4-4D37-B764-2642BE0582CC}" srcOrd="6" destOrd="0" presId="urn:microsoft.com/office/officeart/2005/8/layout/lProcess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6C39302-DFEE-40FB-B68D-5FCC158EC88F}" type="doc">
      <dgm:prSet loTypeId="urn:microsoft.com/office/officeart/2005/8/layout/arrow2" loCatId="process" qsTypeId="urn:microsoft.com/office/officeart/2005/8/quickstyle/simple1" qsCatId="simple" csTypeId="urn:microsoft.com/office/officeart/2005/8/colors/colorful3" csCatId="colorful" phldr="1"/>
      <dgm:spPr/>
    </dgm:pt>
    <dgm:pt modelId="{E6B08BFB-16CA-4083-A9B5-8157E1A256B4}">
      <dgm:prSet phldrT="[Texto]" custT="1"/>
      <dgm:spPr/>
      <dgm:t>
        <a:bodyPr/>
        <a:lstStyle/>
        <a:p>
          <a:pPr algn="ctr"/>
          <a:r>
            <a:rPr lang="es-HN" sz="800" b="0">
              <a:latin typeface="Amasis MT Pro Black" panose="02040A04050005020304" pitchFamily="18" charset="0"/>
              <a:ea typeface="ADLaM Display" panose="02010000000000000000" pitchFamily="2" charset="0"/>
              <a:cs typeface="ADLaM Display" panose="02010000000000000000" pitchFamily="2" charset="0"/>
            </a:rPr>
            <a:t>2015</a:t>
          </a:r>
        </a:p>
      </dgm:t>
    </dgm:pt>
    <dgm:pt modelId="{D40C4DBC-DD8E-42A7-B135-7A84DC851F2C}" type="parTrans" cxnId="{707F6BDB-58BE-483A-B115-7C497CB599DC}">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EA8705CA-5476-4448-BF95-1008499AB5FA}" type="sibTrans" cxnId="{707F6BDB-58BE-483A-B115-7C497CB599DC}">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5A7FFC6C-3B03-434A-9D1B-3CF345EB1CE0}">
      <dgm:prSet phldrT="[Texto]" custT="1"/>
      <dgm:spPr/>
      <dgm:t>
        <a:bodyPr/>
        <a:lstStyle/>
        <a:p>
          <a:pPr algn="ctr"/>
          <a:r>
            <a:rPr lang="es-HN" sz="800" b="0">
              <a:latin typeface="Amasis MT Pro Black" panose="02040A04050005020304" pitchFamily="18" charset="0"/>
              <a:ea typeface="ADLaM Display" panose="02010000000000000000" pitchFamily="2" charset="0"/>
              <a:cs typeface="ADLaM Display" panose="02010000000000000000" pitchFamily="2" charset="0"/>
            </a:rPr>
            <a:t>2017</a:t>
          </a:r>
        </a:p>
      </dgm:t>
    </dgm:pt>
    <dgm:pt modelId="{E43FE5C1-3D57-49F3-8048-283A8E013067}" type="parTrans" cxnId="{AA45C301-2EFC-417A-A4D2-146C625B42DB}">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3E466EA3-E957-47E8-9F64-E570840E6EB9}" type="sibTrans" cxnId="{AA45C301-2EFC-417A-A4D2-146C625B42DB}">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085F74D3-D1AD-4372-9B1F-63039068C478}">
      <dgm:prSet phldrT="[Texto]" custT="1"/>
      <dgm:spPr/>
      <dgm:t>
        <a:bodyPr/>
        <a:lstStyle/>
        <a:p>
          <a:pPr algn="ctr"/>
          <a:r>
            <a:rPr lang="es-HN" sz="800" b="0">
              <a:latin typeface="Amasis MT Pro Black" panose="02040A04050005020304" pitchFamily="18" charset="0"/>
              <a:ea typeface="ADLaM Display" panose="02010000000000000000" pitchFamily="2" charset="0"/>
              <a:cs typeface="ADLaM Display" panose="02010000000000000000" pitchFamily="2" charset="0"/>
            </a:rPr>
            <a:t>€40,000 M</a:t>
          </a:r>
        </a:p>
      </dgm:t>
    </dgm:pt>
    <dgm:pt modelId="{791B104A-2813-42F6-BCF0-02B445C2627E}" type="parTrans" cxnId="{00FDFFEE-9EA7-40C2-8FB8-599570290082}">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9EECF1CF-B959-4133-B976-D8E58A6D2759}" type="sibTrans" cxnId="{00FDFFEE-9EA7-40C2-8FB8-599570290082}">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D00C0EA5-4BA8-4EDA-99B8-C7EDBF49F5A4}">
      <dgm:prSet phldrT="[Texto]" custT="1"/>
      <dgm:spPr/>
      <dgm:t>
        <a:bodyPr/>
        <a:lstStyle/>
        <a:p>
          <a:pPr algn="ctr"/>
          <a:r>
            <a:rPr lang="es-HN" sz="800" b="0">
              <a:latin typeface="Amasis MT Pro Black" panose="02040A04050005020304" pitchFamily="18" charset="0"/>
              <a:ea typeface="ADLaM Display" panose="02010000000000000000" pitchFamily="2" charset="0"/>
              <a:cs typeface="ADLaM Display" panose="02010000000000000000" pitchFamily="2" charset="0"/>
            </a:rPr>
            <a:t>€85,000 M</a:t>
          </a:r>
        </a:p>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F1D6F2AD-0C2E-4A24-918B-BD716A555726}" type="parTrans" cxnId="{87E463B9-B728-403A-82A0-928442545A4A}">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005EDB77-D354-48A7-89C1-F38F088E5E2D}" type="sibTrans" cxnId="{87E463B9-B728-403A-82A0-928442545A4A}">
      <dgm:prSet/>
      <dgm:spPr/>
      <dgm:t>
        <a:bodyPr/>
        <a:lstStyle/>
        <a:p>
          <a:pPr algn="ctr"/>
          <a:endParaRPr lang="es-HN" sz="800" b="0">
            <a:latin typeface="Amasis MT Pro Black" panose="02040A04050005020304" pitchFamily="18" charset="0"/>
            <a:ea typeface="ADLaM Display" panose="02010000000000000000" pitchFamily="2" charset="0"/>
            <a:cs typeface="ADLaM Display" panose="02010000000000000000" pitchFamily="2" charset="0"/>
          </a:endParaRPr>
        </a:p>
      </dgm:t>
    </dgm:pt>
    <dgm:pt modelId="{B39D4E9A-63A3-403B-B0A3-5079DA6007CB}" type="pres">
      <dgm:prSet presAssocID="{26C39302-DFEE-40FB-B68D-5FCC158EC88F}" presName="arrowDiagram" presStyleCnt="0">
        <dgm:presLayoutVars>
          <dgm:chMax val="5"/>
          <dgm:dir/>
          <dgm:resizeHandles val="exact"/>
        </dgm:presLayoutVars>
      </dgm:prSet>
      <dgm:spPr/>
    </dgm:pt>
    <dgm:pt modelId="{FA0C338B-3079-4881-A61F-12C1E49178A2}" type="pres">
      <dgm:prSet presAssocID="{26C39302-DFEE-40FB-B68D-5FCC158EC88F}" presName="arrow" presStyleLbl="bgShp" presStyleIdx="0" presStyleCnt="1"/>
      <dgm:spPr/>
    </dgm:pt>
    <dgm:pt modelId="{4D821E85-EA31-4818-9C53-EBA76860D421}" type="pres">
      <dgm:prSet presAssocID="{26C39302-DFEE-40FB-B68D-5FCC158EC88F}" presName="arrowDiagram2" presStyleCnt="0"/>
      <dgm:spPr/>
    </dgm:pt>
    <dgm:pt modelId="{C8F36E0B-D6B7-4EB3-B729-4C0655D3F4B8}" type="pres">
      <dgm:prSet presAssocID="{E6B08BFB-16CA-4083-A9B5-8157E1A256B4}" presName="bullet2a" presStyleLbl="node1" presStyleIdx="0" presStyleCnt="2"/>
      <dgm:spPr/>
    </dgm:pt>
    <dgm:pt modelId="{FF525A8D-87A6-4CE1-ABF4-9B91E0330B69}" type="pres">
      <dgm:prSet presAssocID="{E6B08BFB-16CA-4083-A9B5-8157E1A256B4}" presName="textBox2a" presStyleLbl="revTx" presStyleIdx="0" presStyleCnt="2">
        <dgm:presLayoutVars>
          <dgm:bulletEnabled val="1"/>
        </dgm:presLayoutVars>
      </dgm:prSet>
      <dgm:spPr/>
    </dgm:pt>
    <dgm:pt modelId="{11AA334B-81B0-4F76-81D5-B47464D27ADE}" type="pres">
      <dgm:prSet presAssocID="{5A7FFC6C-3B03-434A-9D1B-3CF345EB1CE0}" presName="bullet2b" presStyleLbl="node1" presStyleIdx="1" presStyleCnt="2"/>
      <dgm:spPr/>
    </dgm:pt>
    <dgm:pt modelId="{5ACAB024-5B16-4000-8120-0DF6D6432FA4}" type="pres">
      <dgm:prSet presAssocID="{5A7FFC6C-3B03-434A-9D1B-3CF345EB1CE0}" presName="textBox2b" presStyleLbl="revTx" presStyleIdx="1" presStyleCnt="2">
        <dgm:presLayoutVars>
          <dgm:bulletEnabled val="1"/>
        </dgm:presLayoutVars>
      </dgm:prSet>
      <dgm:spPr/>
    </dgm:pt>
  </dgm:ptLst>
  <dgm:cxnLst>
    <dgm:cxn modelId="{AA45C301-2EFC-417A-A4D2-146C625B42DB}" srcId="{26C39302-DFEE-40FB-B68D-5FCC158EC88F}" destId="{5A7FFC6C-3B03-434A-9D1B-3CF345EB1CE0}" srcOrd="1" destOrd="0" parTransId="{E43FE5C1-3D57-49F3-8048-283A8E013067}" sibTransId="{3E466EA3-E957-47E8-9F64-E570840E6EB9}"/>
    <dgm:cxn modelId="{D1D15345-6C5A-46E3-A63C-75DCE179B345}" type="presOf" srcId="{26C39302-DFEE-40FB-B68D-5FCC158EC88F}" destId="{B39D4E9A-63A3-403B-B0A3-5079DA6007CB}" srcOrd="0" destOrd="0" presId="urn:microsoft.com/office/officeart/2005/8/layout/arrow2"/>
    <dgm:cxn modelId="{74CB246E-DE42-4D1C-8731-1C54550B5FD0}" type="presOf" srcId="{085F74D3-D1AD-4372-9B1F-63039068C478}" destId="{FF525A8D-87A6-4CE1-ABF4-9B91E0330B69}" srcOrd="0" destOrd="1" presId="urn:microsoft.com/office/officeart/2005/8/layout/arrow2"/>
    <dgm:cxn modelId="{4E5C3B9C-95EC-4B9A-B7B9-CA72C00C143A}" type="presOf" srcId="{D00C0EA5-4BA8-4EDA-99B8-C7EDBF49F5A4}" destId="{5ACAB024-5B16-4000-8120-0DF6D6432FA4}" srcOrd="0" destOrd="1" presId="urn:microsoft.com/office/officeart/2005/8/layout/arrow2"/>
    <dgm:cxn modelId="{B11600AC-467E-4F91-90B6-F1426F872EA3}" type="presOf" srcId="{5A7FFC6C-3B03-434A-9D1B-3CF345EB1CE0}" destId="{5ACAB024-5B16-4000-8120-0DF6D6432FA4}" srcOrd="0" destOrd="0" presId="urn:microsoft.com/office/officeart/2005/8/layout/arrow2"/>
    <dgm:cxn modelId="{87E463B9-B728-403A-82A0-928442545A4A}" srcId="{5A7FFC6C-3B03-434A-9D1B-3CF345EB1CE0}" destId="{D00C0EA5-4BA8-4EDA-99B8-C7EDBF49F5A4}" srcOrd="0" destOrd="0" parTransId="{F1D6F2AD-0C2E-4A24-918B-BD716A555726}" sibTransId="{005EDB77-D354-48A7-89C1-F38F088E5E2D}"/>
    <dgm:cxn modelId="{707F6BDB-58BE-483A-B115-7C497CB599DC}" srcId="{26C39302-DFEE-40FB-B68D-5FCC158EC88F}" destId="{E6B08BFB-16CA-4083-A9B5-8157E1A256B4}" srcOrd="0" destOrd="0" parTransId="{D40C4DBC-DD8E-42A7-B135-7A84DC851F2C}" sibTransId="{EA8705CA-5476-4448-BF95-1008499AB5FA}"/>
    <dgm:cxn modelId="{00FDFFEE-9EA7-40C2-8FB8-599570290082}" srcId="{E6B08BFB-16CA-4083-A9B5-8157E1A256B4}" destId="{085F74D3-D1AD-4372-9B1F-63039068C478}" srcOrd="0" destOrd="0" parTransId="{791B104A-2813-42F6-BCF0-02B445C2627E}" sibTransId="{9EECF1CF-B959-4133-B976-D8E58A6D2759}"/>
    <dgm:cxn modelId="{135935F3-07AE-4288-A0E7-593838FC5A7D}" type="presOf" srcId="{E6B08BFB-16CA-4083-A9B5-8157E1A256B4}" destId="{FF525A8D-87A6-4CE1-ABF4-9B91E0330B69}" srcOrd="0" destOrd="0" presId="urn:microsoft.com/office/officeart/2005/8/layout/arrow2"/>
    <dgm:cxn modelId="{3B1859BE-AAD4-4C2A-959F-1AA7863F3E39}" type="presParOf" srcId="{B39D4E9A-63A3-403B-B0A3-5079DA6007CB}" destId="{FA0C338B-3079-4881-A61F-12C1E49178A2}" srcOrd="0" destOrd="0" presId="urn:microsoft.com/office/officeart/2005/8/layout/arrow2"/>
    <dgm:cxn modelId="{522D2E15-A3EC-44D7-96F5-50BFC2DA9419}" type="presParOf" srcId="{B39D4E9A-63A3-403B-B0A3-5079DA6007CB}" destId="{4D821E85-EA31-4818-9C53-EBA76860D421}" srcOrd="1" destOrd="0" presId="urn:microsoft.com/office/officeart/2005/8/layout/arrow2"/>
    <dgm:cxn modelId="{43DDD44E-FE0D-4970-AFFE-E1B22F7D4077}" type="presParOf" srcId="{4D821E85-EA31-4818-9C53-EBA76860D421}" destId="{C8F36E0B-D6B7-4EB3-B729-4C0655D3F4B8}" srcOrd="0" destOrd="0" presId="urn:microsoft.com/office/officeart/2005/8/layout/arrow2"/>
    <dgm:cxn modelId="{59EEA956-8718-4C23-B0AD-BB0A385948B8}" type="presParOf" srcId="{4D821E85-EA31-4818-9C53-EBA76860D421}" destId="{FF525A8D-87A6-4CE1-ABF4-9B91E0330B69}" srcOrd="1" destOrd="0" presId="urn:microsoft.com/office/officeart/2005/8/layout/arrow2"/>
    <dgm:cxn modelId="{A8C5A5F7-8260-4998-9B6E-F2B77BB89437}" type="presParOf" srcId="{4D821E85-EA31-4818-9C53-EBA76860D421}" destId="{11AA334B-81B0-4F76-81D5-B47464D27ADE}" srcOrd="2" destOrd="0" presId="urn:microsoft.com/office/officeart/2005/8/layout/arrow2"/>
    <dgm:cxn modelId="{D52884D4-AA2E-4912-9A9F-AE8F2723B12D}" type="presParOf" srcId="{4D821E85-EA31-4818-9C53-EBA76860D421}" destId="{5ACAB024-5B16-4000-8120-0DF6D6432FA4}" srcOrd="3" destOrd="0" presId="urn:microsoft.com/office/officeart/2005/8/layout/arrow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E951814-304D-4147-B37B-E6B9B58B1B8B}" type="doc">
      <dgm:prSet loTypeId="urn:microsoft.com/office/officeart/2005/8/layout/vList3" loCatId="picture" qsTypeId="urn:microsoft.com/office/officeart/2005/8/quickstyle/simple4" qsCatId="simple" csTypeId="urn:microsoft.com/office/officeart/2005/8/colors/accent0_1" csCatId="mainScheme" phldr="1"/>
      <dgm:spPr/>
      <dgm:t>
        <a:bodyPr/>
        <a:lstStyle/>
        <a:p>
          <a:endParaRPr lang="es-HN"/>
        </a:p>
      </dgm:t>
    </dgm:pt>
    <dgm:pt modelId="{8453534D-E937-4D11-9178-D1EAA7510E41}">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la integración de los proyectos</a:t>
          </a:r>
        </a:p>
      </dgm:t>
    </dgm:pt>
    <dgm:pt modelId="{7ADE527C-0F12-4ED9-A83F-86073A95AC85}" type="parTrans" cxnId="{41CEC886-7E02-4E8F-B4B8-84B07A43A7F5}">
      <dgm:prSet/>
      <dgm:spPr/>
      <dgm:t>
        <a:bodyPr/>
        <a:lstStyle/>
        <a:p>
          <a:pPr algn="ctr"/>
          <a:endParaRPr lang="es-HN" sz="1200" b="0">
            <a:solidFill>
              <a:sysClr val="windowText" lastClr="000000"/>
            </a:solidFill>
            <a:latin typeface="Times New Roman" panose="02020603050405020304" pitchFamily="18" charset="0"/>
            <a:ea typeface="ADLaM Display" panose="02010000000000000000" pitchFamily="2" charset="0"/>
            <a:cs typeface="Times New Roman" panose="02020603050405020304" pitchFamily="18" charset="0"/>
          </a:endParaRPr>
        </a:p>
      </dgm:t>
    </dgm:pt>
    <dgm:pt modelId="{C83226B5-D60B-41E0-906E-9386F0A3449E}" type="sibTrans" cxnId="{41CEC886-7E02-4E8F-B4B8-84B07A43A7F5}">
      <dgm:prSet/>
      <dgm:spPr/>
      <dgm:t>
        <a:bodyPr/>
        <a:lstStyle/>
        <a:p>
          <a:pPr algn="ctr"/>
          <a:endParaRPr lang="es-HN" sz="1200" b="0">
            <a:solidFill>
              <a:sysClr val="windowText" lastClr="000000"/>
            </a:solidFill>
            <a:latin typeface="Times New Roman" panose="02020603050405020304" pitchFamily="18" charset="0"/>
            <a:ea typeface="ADLaM Display" panose="02010000000000000000" pitchFamily="2" charset="0"/>
            <a:cs typeface="Times New Roman" panose="02020603050405020304" pitchFamily="18" charset="0"/>
          </a:endParaRPr>
        </a:p>
      </dgm:t>
    </dgm:pt>
    <dgm:pt modelId="{CD0BBC2E-2885-4E65-A110-68742E5F688F}">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del alcance del proyecto</a:t>
          </a:r>
        </a:p>
      </dgm:t>
    </dgm:pt>
    <dgm:pt modelId="{631D30B5-2DE7-4883-8D0E-B2C16E25C201}" type="parTrans" cxnId="{6E810CE2-C693-46A6-89ED-D6DB294F274F}">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9E888A12-F949-4588-913B-C8929CC6FA7B}" type="sibTrans" cxnId="{6E810CE2-C693-46A6-89ED-D6DB294F274F}">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D83C8516-C72B-4F42-BD4D-C811BAFEAE33}">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del cronograma del proyecto</a:t>
          </a:r>
        </a:p>
      </dgm:t>
    </dgm:pt>
    <dgm:pt modelId="{480158E4-4083-4916-A392-DEB09C48B4B7}" type="parTrans" cxnId="{C062AF80-457F-4B4F-BA66-A7D57C81BED6}">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6C652805-E0DF-4F76-A4AC-EC553A502F8E}" type="sibTrans" cxnId="{C062AF80-457F-4B4F-BA66-A7D57C81BED6}">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8E7CB8B4-DA21-42CB-AF84-89485249FA91}">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los costos del proyecto</a:t>
          </a:r>
        </a:p>
      </dgm:t>
    </dgm:pt>
    <dgm:pt modelId="{D3F7B500-3D68-456A-BD81-90C70192F91D}" type="parTrans" cxnId="{B0C67B4C-92C4-402D-B80B-FD8B24DF99BB}">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B6B5A0D5-4DF6-4555-AC1F-9CB3396F8E51}" type="sibTrans" cxnId="{B0C67B4C-92C4-402D-B80B-FD8B24DF99BB}">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87EC7DFC-FBF0-445D-9BC9-FDC9A71629D6}">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la calidad del proyecto</a:t>
          </a:r>
        </a:p>
      </dgm:t>
    </dgm:pt>
    <dgm:pt modelId="{76F91A1D-7635-49FF-A018-CA5D4DFEE8B0}" type="parTrans" cxnId="{FE820FFA-4373-49E0-8964-43CAA9CB8910}">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2DC833D2-2C91-4E5C-889E-6310B94C61D5}" type="sibTrans" cxnId="{FE820FFA-4373-49E0-8964-43CAA9CB8910}">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ACE0BB8A-C5A3-431C-BAB4-51C9439667DA}">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los recursos del proyecto</a:t>
          </a:r>
        </a:p>
      </dgm:t>
    </dgm:pt>
    <dgm:pt modelId="{55826143-ED2F-4CA2-8B61-F205AB9BA78E}" type="parTrans" cxnId="{47E058F5-FF4B-459B-A6A0-09B7FAEC5BBC}">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6F8DD5AF-050F-4637-8526-6591DF6A64F2}" type="sibTrans" cxnId="{47E058F5-FF4B-459B-A6A0-09B7FAEC5BBC}">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ABFCE205-54E6-4721-808D-56BF2CF0CD8C}">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los riesgos del proyecto</a:t>
          </a:r>
        </a:p>
      </dgm:t>
    </dgm:pt>
    <dgm:pt modelId="{62600CF9-AF92-4B0E-ABA2-A073E93AD4DC}" type="parTrans" cxnId="{6B923547-84F6-4517-854B-F5601AF3E4DE}">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22E5E14C-F233-4ACE-8AC3-A813B5152C20}" type="sibTrans" cxnId="{6B923547-84F6-4517-854B-F5601AF3E4DE}">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BEEEED9F-B546-4787-ADD8-AD0BF6FB40F0}">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las adquisiciones del proyecto</a:t>
          </a:r>
        </a:p>
      </dgm:t>
    </dgm:pt>
    <dgm:pt modelId="{C755D80B-34A8-4A41-8072-E79EB14CCF53}" type="parTrans" cxnId="{48C3C15B-F25A-4129-8E6B-CE8D26B367A3}">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79DC6AEB-BE8B-4E0E-8104-80613BFB20A1}" type="sibTrans" cxnId="{48C3C15B-F25A-4129-8E6B-CE8D26B367A3}">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331A3FE9-8B3B-4FD0-9F16-F55AA2932DD1}">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los interesados del proyecto</a:t>
          </a:r>
        </a:p>
      </dgm:t>
    </dgm:pt>
    <dgm:pt modelId="{9200EFA7-AE65-4BBF-A584-5C193704C97D}" type="parTrans" cxnId="{FA393ACF-F8FE-49DE-BC1F-669048595FEC}">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21F6C661-2CEE-42BB-B652-047496CABA48}" type="sibTrans" cxnId="{FA393ACF-F8FE-49DE-BC1F-669048595FEC}">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AEF3D930-1500-410A-897B-F6F1D7EE4139}">
      <dgm:prSet phldrT="[Texto]" custT="1"/>
      <dgm:spPr/>
      <dgm:t>
        <a:bodyPr/>
        <a:lstStyle/>
        <a:p>
          <a:pPr algn="ctr"/>
          <a:r>
            <a:rPr lang="es-HN" sz="1200" b="0">
              <a:latin typeface="Times New Roman" panose="02020603050405020304" pitchFamily="18" charset="0"/>
              <a:ea typeface="ADLaM Display" panose="02010000000000000000" pitchFamily="2" charset="0"/>
              <a:cs typeface="Times New Roman" panose="02020603050405020304" pitchFamily="18" charset="0"/>
            </a:rPr>
            <a:t>Gestión de las comunicaciones del proyecto</a:t>
          </a:r>
        </a:p>
      </dgm:t>
    </dgm:pt>
    <dgm:pt modelId="{8EF294A9-6058-4000-911A-3086FF140299}" type="parTrans" cxnId="{A419E73D-0324-4355-9EFE-26AA8FD4873F}">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8FD0D38D-A8A7-4BA2-9311-0F7DEB008E62}" type="sibTrans" cxnId="{A419E73D-0324-4355-9EFE-26AA8FD4873F}">
      <dgm:prSet/>
      <dgm:spPr/>
      <dgm:t>
        <a:bodyPr/>
        <a:lstStyle/>
        <a:p>
          <a:endParaRPr lang="es-HN">
            <a:latin typeface="Times New Roman" panose="02020603050405020304" pitchFamily="18" charset="0"/>
            <a:ea typeface="ADLaM Display" panose="02010000000000000000" pitchFamily="2" charset="0"/>
            <a:cs typeface="Times New Roman" panose="02020603050405020304" pitchFamily="18" charset="0"/>
          </a:endParaRPr>
        </a:p>
      </dgm:t>
    </dgm:pt>
    <dgm:pt modelId="{D3A69517-4B8E-4501-B5C7-BA6D5D26D1B1}" type="pres">
      <dgm:prSet presAssocID="{1E951814-304D-4147-B37B-E6B9B58B1B8B}" presName="linearFlow" presStyleCnt="0">
        <dgm:presLayoutVars>
          <dgm:dir/>
          <dgm:resizeHandles val="exact"/>
        </dgm:presLayoutVars>
      </dgm:prSet>
      <dgm:spPr/>
    </dgm:pt>
    <dgm:pt modelId="{04862BAE-4FED-416C-8106-14CB64D00B2C}" type="pres">
      <dgm:prSet presAssocID="{8453534D-E937-4D11-9178-D1EAA7510E41}" presName="composite" presStyleCnt="0"/>
      <dgm:spPr/>
    </dgm:pt>
    <dgm:pt modelId="{20CBB7B0-975B-44E9-90ED-1558794D413F}" type="pres">
      <dgm:prSet presAssocID="{8453534D-E937-4D11-9178-D1EAA7510E41}" presName="imgShp" presStyleLbl="fgImgPlace1" presStyleIdx="0" presStyleCnt="10"/>
      <dgm:spPr>
        <a:blipFill>
          <a:blip xmlns:r="http://schemas.openxmlformats.org/officeDocument/2006/relationships" r:embed="rId1">
            <a:extLst>
              <a:ext uri="{96DAC541-7B7A-43D3-8B79-37D633B846F1}">
                <asvg:svgBlip xmlns:asvg="http://schemas.microsoft.com/office/drawing/2016/SVG/main" r:embed="rId2"/>
              </a:ext>
            </a:extLst>
          </a:blip>
          <a:srcRect/>
          <a:stretch>
            <a:fillRect/>
          </a:stretch>
        </a:blipFill>
      </dgm:spPr>
      <dgm:extLst>
        <a:ext uri="{E40237B7-FDA0-4F09-8148-C483321AD2D9}">
          <dgm14:cNvPr xmlns:dgm14="http://schemas.microsoft.com/office/drawing/2010/diagram" id="0" name="" descr="Configuración con relleno sólido"/>
        </a:ext>
      </dgm:extLst>
    </dgm:pt>
    <dgm:pt modelId="{2FF3FD4D-6B1F-466A-8715-86D903C04143}" type="pres">
      <dgm:prSet presAssocID="{8453534D-E937-4D11-9178-D1EAA7510E41}" presName="txShp" presStyleLbl="node1" presStyleIdx="0" presStyleCnt="10">
        <dgm:presLayoutVars>
          <dgm:bulletEnabled val="1"/>
        </dgm:presLayoutVars>
      </dgm:prSet>
      <dgm:spPr/>
    </dgm:pt>
    <dgm:pt modelId="{31991833-5942-4A59-BFAC-C79129F84717}" type="pres">
      <dgm:prSet presAssocID="{C83226B5-D60B-41E0-906E-9386F0A3449E}" presName="spacing" presStyleCnt="0"/>
      <dgm:spPr/>
    </dgm:pt>
    <dgm:pt modelId="{0D07098E-8917-402C-9CCF-316D7E123518}" type="pres">
      <dgm:prSet presAssocID="{CD0BBC2E-2885-4E65-A110-68742E5F688F}" presName="composite" presStyleCnt="0"/>
      <dgm:spPr/>
    </dgm:pt>
    <dgm:pt modelId="{3AC337E3-2A94-4C24-83E6-DFC6AD49CB80}" type="pres">
      <dgm:prSet presAssocID="{CD0BBC2E-2885-4E65-A110-68742E5F688F}" presName="imgShp" presStyleLbl="fgImgPlace1" presStyleIdx="1" presStyleCnt="10"/>
      <dgm:spPr>
        <a:blipFill>
          <a:blip xmlns:r="http://schemas.openxmlformats.org/officeDocument/2006/relationships" r:embed="rId3">
            <a:extLst>
              <a:ext uri="{96DAC541-7B7A-43D3-8B79-37D633B846F1}">
                <asvg:svgBlip xmlns:asvg="http://schemas.microsoft.com/office/drawing/2016/SVG/main" r:embed="rId4"/>
              </a:ext>
            </a:extLst>
          </a:blip>
          <a:srcRect/>
          <a:stretch>
            <a:fillRect/>
          </a:stretch>
        </a:blipFill>
      </dgm:spPr>
      <dgm:extLst>
        <a:ext uri="{E40237B7-FDA0-4F09-8148-C483321AD2D9}">
          <dgm14:cNvPr xmlns:dgm14="http://schemas.microsoft.com/office/drawing/2010/diagram" id="0" name="" descr="Transferencia con relleno sólido"/>
        </a:ext>
      </dgm:extLst>
    </dgm:pt>
    <dgm:pt modelId="{3C5BE116-57F7-4757-B080-E8B9ADB64F1A}" type="pres">
      <dgm:prSet presAssocID="{CD0BBC2E-2885-4E65-A110-68742E5F688F}" presName="txShp" presStyleLbl="node1" presStyleIdx="1" presStyleCnt="10">
        <dgm:presLayoutVars>
          <dgm:bulletEnabled val="1"/>
        </dgm:presLayoutVars>
      </dgm:prSet>
      <dgm:spPr/>
    </dgm:pt>
    <dgm:pt modelId="{4E9A2DB0-8F43-43FE-B043-727FECAAD220}" type="pres">
      <dgm:prSet presAssocID="{9E888A12-F949-4588-913B-C8929CC6FA7B}" presName="spacing" presStyleCnt="0"/>
      <dgm:spPr/>
    </dgm:pt>
    <dgm:pt modelId="{73030902-FEAE-4C33-80C8-DC679E48E668}" type="pres">
      <dgm:prSet presAssocID="{D83C8516-C72B-4F42-BD4D-C811BAFEAE33}" presName="composite" presStyleCnt="0"/>
      <dgm:spPr/>
    </dgm:pt>
    <dgm:pt modelId="{C2199390-8396-49D2-BFCF-36C4DBB70C37}" type="pres">
      <dgm:prSet presAssocID="{D83C8516-C72B-4F42-BD4D-C811BAFEAE33}" presName="imgShp" presStyleLbl="fgImgPlace1" presStyleIdx="2" presStyleCnt="10"/>
      <dgm:spPr>
        <a:blipFill>
          <a:blip xmlns:r="http://schemas.openxmlformats.org/officeDocument/2006/relationships"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rcRect/>
          <a:stretch>
            <a:fillRect/>
          </a:stretch>
        </a:blipFill>
      </dgm:spPr>
      <dgm:extLst>
        <a:ext uri="{E40237B7-FDA0-4F09-8148-C483321AD2D9}">
          <dgm14:cNvPr xmlns:dgm14="http://schemas.microsoft.com/office/drawing/2010/diagram" id="0" name="" descr="Cronómetro 75% con relleno sólido"/>
        </a:ext>
      </dgm:extLst>
    </dgm:pt>
    <dgm:pt modelId="{757BC446-D194-4AFF-B63F-EE21359A3D85}" type="pres">
      <dgm:prSet presAssocID="{D83C8516-C72B-4F42-BD4D-C811BAFEAE33}" presName="txShp" presStyleLbl="node1" presStyleIdx="2" presStyleCnt="10">
        <dgm:presLayoutVars>
          <dgm:bulletEnabled val="1"/>
        </dgm:presLayoutVars>
      </dgm:prSet>
      <dgm:spPr/>
    </dgm:pt>
    <dgm:pt modelId="{5F3D66E5-B086-43BE-8736-E3A9F2996378}" type="pres">
      <dgm:prSet presAssocID="{6C652805-E0DF-4F76-A4AC-EC553A502F8E}" presName="spacing" presStyleCnt="0"/>
      <dgm:spPr/>
    </dgm:pt>
    <dgm:pt modelId="{62ACE8ED-401B-4226-8D20-B51E0B3A6A08}" type="pres">
      <dgm:prSet presAssocID="{8E7CB8B4-DA21-42CB-AF84-89485249FA91}" presName="composite" presStyleCnt="0"/>
      <dgm:spPr/>
    </dgm:pt>
    <dgm:pt modelId="{8248809C-137C-49A5-AE68-98BCD0691815}" type="pres">
      <dgm:prSet presAssocID="{8E7CB8B4-DA21-42CB-AF84-89485249FA91}" presName="imgShp" presStyleLbl="fgImgPlace1" presStyleIdx="3" presStyleCnt="10"/>
      <dgm:spPr>
        <a:blipFill>
          <a:blip xmlns:r="http://schemas.openxmlformats.org/officeDocument/2006/relationships" r:embed="rId7">
            <a:extLst>
              <a:ext uri="{28A0092B-C50C-407E-A947-70E740481C1C}">
                <a14:useLocalDpi xmlns:a14="http://schemas.microsoft.com/office/drawing/2010/main" val="0"/>
              </a:ext>
              <a:ext uri="{96DAC541-7B7A-43D3-8B79-37D633B846F1}">
                <asvg:svgBlip xmlns:asvg="http://schemas.microsoft.com/office/drawing/2016/SVG/main" r:embed="rId8"/>
              </a:ext>
            </a:extLst>
          </a:blip>
          <a:srcRect/>
          <a:stretch>
            <a:fillRect/>
          </a:stretch>
        </a:blipFill>
      </dgm:spPr>
      <dgm:extLst>
        <a:ext uri="{E40237B7-FDA0-4F09-8148-C483321AD2D9}">
          <dgm14:cNvPr xmlns:dgm14="http://schemas.microsoft.com/office/drawing/2010/diagram" id="0" name="" descr="Dólar con relleno sólido"/>
        </a:ext>
      </dgm:extLst>
    </dgm:pt>
    <dgm:pt modelId="{60B1146A-FED7-43DF-A7A5-796488B3D5E6}" type="pres">
      <dgm:prSet presAssocID="{8E7CB8B4-DA21-42CB-AF84-89485249FA91}" presName="txShp" presStyleLbl="node1" presStyleIdx="3" presStyleCnt="10">
        <dgm:presLayoutVars>
          <dgm:bulletEnabled val="1"/>
        </dgm:presLayoutVars>
      </dgm:prSet>
      <dgm:spPr/>
    </dgm:pt>
    <dgm:pt modelId="{CCF0708D-750F-4BE6-80C1-FEC77265A2AF}" type="pres">
      <dgm:prSet presAssocID="{B6B5A0D5-4DF6-4555-AC1F-9CB3396F8E51}" presName="spacing" presStyleCnt="0"/>
      <dgm:spPr/>
    </dgm:pt>
    <dgm:pt modelId="{C4709797-C4AD-47E1-846F-AA63837E147A}" type="pres">
      <dgm:prSet presAssocID="{87EC7DFC-FBF0-445D-9BC9-FDC9A71629D6}" presName="composite" presStyleCnt="0"/>
      <dgm:spPr/>
    </dgm:pt>
    <dgm:pt modelId="{56725578-43BC-4DEE-93F3-3F158D6F28BE}" type="pres">
      <dgm:prSet presAssocID="{87EC7DFC-FBF0-445D-9BC9-FDC9A71629D6}" presName="imgShp" presStyleLbl="fgImgPlace1" presStyleIdx="4" presStyleCnt="10"/>
      <dgm:spPr>
        <a:blipFill>
          <a:blip xmlns:r="http://schemas.openxmlformats.org/officeDocument/2006/relationships" r:embed="rId9">
            <a:extLst>
              <a:ext uri="{28A0092B-C50C-407E-A947-70E740481C1C}">
                <a14:useLocalDpi xmlns:a14="http://schemas.microsoft.com/office/drawing/2010/main" val="0"/>
              </a:ext>
              <a:ext uri="{96DAC541-7B7A-43D3-8B79-37D633B846F1}">
                <asvg:svgBlip xmlns:asvg="http://schemas.microsoft.com/office/drawing/2016/SVG/main" r:embed="rId10"/>
              </a:ext>
            </a:extLst>
          </a:blip>
          <a:srcRect/>
          <a:stretch>
            <a:fillRect/>
          </a:stretch>
        </a:blipFill>
      </dgm:spPr>
      <dgm:extLst>
        <a:ext uri="{E40237B7-FDA0-4F09-8148-C483321AD2D9}">
          <dgm14:cNvPr xmlns:dgm14="http://schemas.microsoft.com/office/drawing/2010/diagram" id="0" name="" descr="Insignia de portapapeles con relleno sólido"/>
        </a:ext>
      </dgm:extLst>
    </dgm:pt>
    <dgm:pt modelId="{7A6BB6A6-173F-45B7-B3FF-5DEE43D7BBF8}" type="pres">
      <dgm:prSet presAssocID="{87EC7DFC-FBF0-445D-9BC9-FDC9A71629D6}" presName="txShp" presStyleLbl="node1" presStyleIdx="4" presStyleCnt="10">
        <dgm:presLayoutVars>
          <dgm:bulletEnabled val="1"/>
        </dgm:presLayoutVars>
      </dgm:prSet>
      <dgm:spPr/>
    </dgm:pt>
    <dgm:pt modelId="{290E44E7-453A-418E-8AC8-521D120D8CF1}" type="pres">
      <dgm:prSet presAssocID="{2DC833D2-2C91-4E5C-889E-6310B94C61D5}" presName="spacing" presStyleCnt="0"/>
      <dgm:spPr/>
    </dgm:pt>
    <dgm:pt modelId="{FD3905D1-B682-482F-98E0-53AFD19CB039}" type="pres">
      <dgm:prSet presAssocID="{ACE0BB8A-C5A3-431C-BAB4-51C9439667DA}" presName="composite" presStyleCnt="0"/>
      <dgm:spPr/>
    </dgm:pt>
    <dgm:pt modelId="{7D0FB0CE-7DD3-437B-92D5-A0EA115C975A}" type="pres">
      <dgm:prSet presAssocID="{ACE0BB8A-C5A3-431C-BAB4-51C9439667DA}" presName="imgShp" presStyleLbl="fgImgPlace1" presStyleIdx="5" presStyleCnt="10"/>
      <dgm:spPr>
        <a:blipFill>
          <a:blip xmlns:r="http://schemas.openxmlformats.org/officeDocument/2006/relationships"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rcRect/>
          <a:stretch>
            <a:fillRect/>
          </a:stretch>
        </a:blipFill>
      </dgm:spPr>
      <dgm:extLst>
        <a:ext uri="{E40237B7-FDA0-4F09-8148-C483321AD2D9}">
          <dgm14:cNvPr xmlns:dgm14="http://schemas.microsoft.com/office/drawing/2010/diagram" id="0" name="" descr="Ciclismo en compañía con relleno sólido"/>
        </a:ext>
      </dgm:extLst>
    </dgm:pt>
    <dgm:pt modelId="{6C434F92-7F66-4934-AAB3-D2514CE9C1B3}" type="pres">
      <dgm:prSet presAssocID="{ACE0BB8A-C5A3-431C-BAB4-51C9439667DA}" presName="txShp" presStyleLbl="node1" presStyleIdx="5" presStyleCnt="10">
        <dgm:presLayoutVars>
          <dgm:bulletEnabled val="1"/>
        </dgm:presLayoutVars>
      </dgm:prSet>
      <dgm:spPr/>
    </dgm:pt>
    <dgm:pt modelId="{8E2F8F5F-D01C-4329-8C5F-E7F119E3D133}" type="pres">
      <dgm:prSet presAssocID="{6F8DD5AF-050F-4637-8526-6591DF6A64F2}" presName="spacing" presStyleCnt="0"/>
      <dgm:spPr/>
    </dgm:pt>
    <dgm:pt modelId="{F1589CC6-2757-4D64-8E8B-F28F1E52187E}" type="pres">
      <dgm:prSet presAssocID="{AEF3D930-1500-410A-897B-F6F1D7EE4139}" presName="composite" presStyleCnt="0"/>
      <dgm:spPr/>
    </dgm:pt>
    <dgm:pt modelId="{DC97E724-9914-4A7F-8304-81EB49F6C26B}" type="pres">
      <dgm:prSet presAssocID="{AEF3D930-1500-410A-897B-F6F1D7EE4139}" presName="imgShp" presStyleLbl="fgImgPlace1" presStyleIdx="6" presStyleCnt="10"/>
      <dgm:spPr>
        <a:blipFill>
          <a:blip xmlns:r="http://schemas.openxmlformats.org/officeDocument/2006/relationships"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rcRect/>
          <a:stretch>
            <a:fillRect/>
          </a:stretch>
        </a:blipFill>
      </dgm:spPr>
      <dgm:extLst>
        <a:ext uri="{E40237B7-FDA0-4F09-8148-C483321AD2D9}">
          <dgm14:cNvPr xmlns:dgm14="http://schemas.microsoft.com/office/drawing/2010/diagram" id="0" name="" descr="Marketing con relleno sólido"/>
        </a:ext>
      </dgm:extLst>
    </dgm:pt>
    <dgm:pt modelId="{8C61A13F-23A7-4E09-AC38-EB4D5E3CAC91}" type="pres">
      <dgm:prSet presAssocID="{AEF3D930-1500-410A-897B-F6F1D7EE4139}" presName="txShp" presStyleLbl="node1" presStyleIdx="6" presStyleCnt="10">
        <dgm:presLayoutVars>
          <dgm:bulletEnabled val="1"/>
        </dgm:presLayoutVars>
      </dgm:prSet>
      <dgm:spPr/>
    </dgm:pt>
    <dgm:pt modelId="{F5873279-4CC4-40E5-97F9-CAD1B6B6570A}" type="pres">
      <dgm:prSet presAssocID="{8FD0D38D-A8A7-4BA2-9311-0F7DEB008E62}" presName="spacing" presStyleCnt="0"/>
      <dgm:spPr/>
    </dgm:pt>
    <dgm:pt modelId="{B4679CA6-982B-496B-A4FD-D04C6B122259}" type="pres">
      <dgm:prSet presAssocID="{ABFCE205-54E6-4721-808D-56BF2CF0CD8C}" presName="composite" presStyleCnt="0"/>
      <dgm:spPr/>
    </dgm:pt>
    <dgm:pt modelId="{B7DDC00D-0E41-4BEC-B179-D68347AF801A}" type="pres">
      <dgm:prSet presAssocID="{ABFCE205-54E6-4721-808D-56BF2CF0CD8C}" presName="imgShp" presStyleLbl="fgImgPlace1" presStyleIdx="7" presStyleCnt="10"/>
      <dgm:spPr>
        <a:blipFill>
          <a:blip xmlns:r="http://schemas.openxmlformats.org/officeDocument/2006/relationships"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rcRect/>
          <a:stretch>
            <a:fillRect/>
          </a:stretch>
        </a:blipFill>
      </dgm:spPr>
      <dgm:extLst>
        <a:ext uri="{E40237B7-FDA0-4F09-8148-C483321AD2D9}">
          <dgm14:cNvPr xmlns:dgm14="http://schemas.microsoft.com/office/drawing/2010/diagram" id="0" name="" descr="Radioactivo con relleno sólido"/>
        </a:ext>
      </dgm:extLst>
    </dgm:pt>
    <dgm:pt modelId="{F11291BE-DDC3-47F2-B87D-BCDD09D0A747}" type="pres">
      <dgm:prSet presAssocID="{ABFCE205-54E6-4721-808D-56BF2CF0CD8C}" presName="txShp" presStyleLbl="node1" presStyleIdx="7" presStyleCnt="10">
        <dgm:presLayoutVars>
          <dgm:bulletEnabled val="1"/>
        </dgm:presLayoutVars>
      </dgm:prSet>
      <dgm:spPr/>
    </dgm:pt>
    <dgm:pt modelId="{D8768D0A-49EC-4239-8349-0CBACFE4B768}" type="pres">
      <dgm:prSet presAssocID="{22E5E14C-F233-4ACE-8AC3-A813B5152C20}" presName="spacing" presStyleCnt="0"/>
      <dgm:spPr/>
    </dgm:pt>
    <dgm:pt modelId="{84A86D07-A57A-4D7A-998E-D8168BF95B3A}" type="pres">
      <dgm:prSet presAssocID="{BEEEED9F-B546-4787-ADD8-AD0BF6FB40F0}" presName="composite" presStyleCnt="0"/>
      <dgm:spPr/>
    </dgm:pt>
    <dgm:pt modelId="{2636958B-EDAC-4FFD-9C5E-F78EE38C2219}" type="pres">
      <dgm:prSet presAssocID="{BEEEED9F-B546-4787-ADD8-AD0BF6FB40F0}" presName="imgShp" presStyleLbl="fgImgPlace1" presStyleIdx="8" presStyleCnt="10"/>
      <dgm:spPr>
        <a:blipFill>
          <a:blip xmlns:r="http://schemas.openxmlformats.org/officeDocument/2006/relationships"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rcRect/>
          <a:stretch>
            <a:fillRect/>
          </a:stretch>
        </a:blipFill>
      </dgm:spPr>
      <dgm:extLst>
        <a:ext uri="{E40237B7-FDA0-4F09-8148-C483321AD2D9}">
          <dgm14:cNvPr xmlns:dgm14="http://schemas.microsoft.com/office/drawing/2010/diagram" id="0" name="" descr="Caja registradora con relleno sólido"/>
        </a:ext>
      </dgm:extLst>
    </dgm:pt>
    <dgm:pt modelId="{625C8BE4-BF21-45E3-8A73-33C199978765}" type="pres">
      <dgm:prSet presAssocID="{BEEEED9F-B546-4787-ADD8-AD0BF6FB40F0}" presName="txShp" presStyleLbl="node1" presStyleIdx="8" presStyleCnt="10">
        <dgm:presLayoutVars>
          <dgm:bulletEnabled val="1"/>
        </dgm:presLayoutVars>
      </dgm:prSet>
      <dgm:spPr/>
    </dgm:pt>
    <dgm:pt modelId="{E6D29282-97FC-4343-9009-9DDA8B600885}" type="pres">
      <dgm:prSet presAssocID="{79DC6AEB-BE8B-4E0E-8104-80613BFB20A1}" presName="spacing" presStyleCnt="0"/>
      <dgm:spPr/>
    </dgm:pt>
    <dgm:pt modelId="{BFC8169E-174C-405B-97B4-8BF5951911B5}" type="pres">
      <dgm:prSet presAssocID="{331A3FE9-8B3B-4FD0-9F16-F55AA2932DD1}" presName="composite" presStyleCnt="0"/>
      <dgm:spPr/>
    </dgm:pt>
    <dgm:pt modelId="{2EEECC9E-647F-4E50-9D23-3C563A0B55A4}" type="pres">
      <dgm:prSet presAssocID="{331A3FE9-8B3B-4FD0-9F16-F55AA2932DD1}" presName="imgShp" presStyleLbl="fgImgPlace1" presStyleIdx="9" presStyleCnt="10"/>
      <dgm:spPr>
        <a:blipFill>
          <a:blip xmlns:r="http://schemas.openxmlformats.org/officeDocument/2006/relationships" r:embed="rId19">
            <a:extLst>
              <a:ext uri="{28A0092B-C50C-407E-A947-70E740481C1C}">
                <a14:useLocalDpi xmlns:a14="http://schemas.microsoft.com/office/drawing/2010/main" val="0"/>
              </a:ext>
              <a:ext uri="{96DAC541-7B7A-43D3-8B79-37D633B846F1}">
                <asvg:svgBlip xmlns:asvg="http://schemas.microsoft.com/office/drawing/2016/SVG/main" r:embed="rId20"/>
              </a:ext>
            </a:extLst>
          </a:blip>
          <a:srcRect/>
          <a:stretch>
            <a:fillRect/>
          </a:stretch>
        </a:blipFill>
      </dgm:spPr>
      <dgm:extLst>
        <a:ext uri="{E40237B7-FDA0-4F09-8148-C483321AD2D9}">
          <dgm14:cNvPr xmlns:dgm14="http://schemas.microsoft.com/office/drawing/2010/diagram" id="0" name="" descr="Niños con relleno sólido"/>
        </a:ext>
      </dgm:extLst>
    </dgm:pt>
    <dgm:pt modelId="{252DA5C7-13F9-41AB-B79F-DDE5E2B3D320}" type="pres">
      <dgm:prSet presAssocID="{331A3FE9-8B3B-4FD0-9F16-F55AA2932DD1}" presName="txShp" presStyleLbl="node1" presStyleIdx="9" presStyleCnt="10">
        <dgm:presLayoutVars>
          <dgm:bulletEnabled val="1"/>
        </dgm:presLayoutVars>
      </dgm:prSet>
      <dgm:spPr/>
    </dgm:pt>
  </dgm:ptLst>
  <dgm:cxnLst>
    <dgm:cxn modelId="{4A996019-01F2-41CE-9528-CE2A9FBFB5CB}" type="presOf" srcId="{8E7CB8B4-DA21-42CB-AF84-89485249FA91}" destId="{60B1146A-FED7-43DF-A7A5-796488B3D5E6}" srcOrd="0" destOrd="0" presId="urn:microsoft.com/office/officeart/2005/8/layout/vList3"/>
    <dgm:cxn modelId="{CF93E92B-74C9-4881-8287-8BC295B18CFA}" type="presOf" srcId="{1E951814-304D-4147-B37B-E6B9B58B1B8B}" destId="{D3A69517-4B8E-4501-B5C7-BA6D5D26D1B1}" srcOrd="0" destOrd="0" presId="urn:microsoft.com/office/officeart/2005/8/layout/vList3"/>
    <dgm:cxn modelId="{1E978D35-B7D7-4093-9C1D-FE13C626EBF2}" type="presOf" srcId="{AEF3D930-1500-410A-897B-F6F1D7EE4139}" destId="{8C61A13F-23A7-4E09-AC38-EB4D5E3CAC91}" srcOrd="0" destOrd="0" presId="urn:microsoft.com/office/officeart/2005/8/layout/vList3"/>
    <dgm:cxn modelId="{A419E73D-0324-4355-9EFE-26AA8FD4873F}" srcId="{1E951814-304D-4147-B37B-E6B9B58B1B8B}" destId="{AEF3D930-1500-410A-897B-F6F1D7EE4139}" srcOrd="6" destOrd="0" parTransId="{8EF294A9-6058-4000-911A-3086FF140299}" sibTransId="{8FD0D38D-A8A7-4BA2-9311-0F7DEB008E62}"/>
    <dgm:cxn modelId="{9197FB3F-C2C4-4903-AA35-696F010F4F56}" type="presOf" srcId="{331A3FE9-8B3B-4FD0-9F16-F55AA2932DD1}" destId="{252DA5C7-13F9-41AB-B79F-DDE5E2B3D320}" srcOrd="0" destOrd="0" presId="urn:microsoft.com/office/officeart/2005/8/layout/vList3"/>
    <dgm:cxn modelId="{48C3C15B-F25A-4129-8E6B-CE8D26B367A3}" srcId="{1E951814-304D-4147-B37B-E6B9B58B1B8B}" destId="{BEEEED9F-B546-4787-ADD8-AD0BF6FB40F0}" srcOrd="8" destOrd="0" parTransId="{C755D80B-34A8-4A41-8072-E79EB14CCF53}" sibTransId="{79DC6AEB-BE8B-4E0E-8104-80613BFB20A1}"/>
    <dgm:cxn modelId="{6B923547-84F6-4517-854B-F5601AF3E4DE}" srcId="{1E951814-304D-4147-B37B-E6B9B58B1B8B}" destId="{ABFCE205-54E6-4721-808D-56BF2CF0CD8C}" srcOrd="7" destOrd="0" parTransId="{62600CF9-AF92-4B0E-ABA2-A073E93AD4DC}" sibTransId="{22E5E14C-F233-4ACE-8AC3-A813B5152C20}"/>
    <dgm:cxn modelId="{B0C67B4C-92C4-402D-B80B-FD8B24DF99BB}" srcId="{1E951814-304D-4147-B37B-E6B9B58B1B8B}" destId="{8E7CB8B4-DA21-42CB-AF84-89485249FA91}" srcOrd="3" destOrd="0" parTransId="{D3F7B500-3D68-456A-BD81-90C70192F91D}" sibTransId="{B6B5A0D5-4DF6-4555-AC1F-9CB3396F8E51}"/>
    <dgm:cxn modelId="{40B5E774-E50E-40D6-B146-2DE9838B314F}" type="presOf" srcId="{8453534D-E937-4D11-9178-D1EAA7510E41}" destId="{2FF3FD4D-6B1F-466A-8715-86D903C04143}" srcOrd="0" destOrd="0" presId="urn:microsoft.com/office/officeart/2005/8/layout/vList3"/>
    <dgm:cxn modelId="{2BAF9755-C002-4216-A893-367BF58D6629}" type="presOf" srcId="{ACE0BB8A-C5A3-431C-BAB4-51C9439667DA}" destId="{6C434F92-7F66-4934-AAB3-D2514CE9C1B3}" srcOrd="0" destOrd="0" presId="urn:microsoft.com/office/officeart/2005/8/layout/vList3"/>
    <dgm:cxn modelId="{0DEE2F56-03E8-4309-8DC7-2E444F46CFA4}" type="presOf" srcId="{CD0BBC2E-2885-4E65-A110-68742E5F688F}" destId="{3C5BE116-57F7-4757-B080-E8B9ADB64F1A}" srcOrd="0" destOrd="0" presId="urn:microsoft.com/office/officeart/2005/8/layout/vList3"/>
    <dgm:cxn modelId="{C062AF80-457F-4B4F-BA66-A7D57C81BED6}" srcId="{1E951814-304D-4147-B37B-E6B9B58B1B8B}" destId="{D83C8516-C72B-4F42-BD4D-C811BAFEAE33}" srcOrd="2" destOrd="0" parTransId="{480158E4-4083-4916-A392-DEB09C48B4B7}" sibTransId="{6C652805-E0DF-4F76-A4AC-EC553A502F8E}"/>
    <dgm:cxn modelId="{41CEC886-7E02-4E8F-B4B8-84B07A43A7F5}" srcId="{1E951814-304D-4147-B37B-E6B9B58B1B8B}" destId="{8453534D-E937-4D11-9178-D1EAA7510E41}" srcOrd="0" destOrd="0" parTransId="{7ADE527C-0F12-4ED9-A83F-86073A95AC85}" sibTransId="{C83226B5-D60B-41E0-906E-9386F0A3449E}"/>
    <dgm:cxn modelId="{96BA71AE-53E5-46DA-BCE7-BE7B608A572C}" type="presOf" srcId="{BEEEED9F-B546-4787-ADD8-AD0BF6FB40F0}" destId="{625C8BE4-BF21-45E3-8A73-33C199978765}" srcOrd="0" destOrd="0" presId="urn:microsoft.com/office/officeart/2005/8/layout/vList3"/>
    <dgm:cxn modelId="{80AFB2BD-72C4-4BA8-883B-0E91325DBAD0}" type="presOf" srcId="{D83C8516-C72B-4F42-BD4D-C811BAFEAE33}" destId="{757BC446-D194-4AFF-B63F-EE21359A3D85}" srcOrd="0" destOrd="0" presId="urn:microsoft.com/office/officeart/2005/8/layout/vList3"/>
    <dgm:cxn modelId="{9C9304C6-5DBF-4C1C-8968-8D22F5108DFF}" type="presOf" srcId="{87EC7DFC-FBF0-445D-9BC9-FDC9A71629D6}" destId="{7A6BB6A6-173F-45B7-B3FF-5DEE43D7BBF8}" srcOrd="0" destOrd="0" presId="urn:microsoft.com/office/officeart/2005/8/layout/vList3"/>
    <dgm:cxn modelId="{FA393ACF-F8FE-49DE-BC1F-669048595FEC}" srcId="{1E951814-304D-4147-B37B-E6B9B58B1B8B}" destId="{331A3FE9-8B3B-4FD0-9F16-F55AA2932DD1}" srcOrd="9" destOrd="0" parTransId="{9200EFA7-AE65-4BBF-A584-5C193704C97D}" sibTransId="{21F6C661-2CEE-42BB-B652-047496CABA48}"/>
    <dgm:cxn modelId="{6E810CE2-C693-46A6-89ED-D6DB294F274F}" srcId="{1E951814-304D-4147-B37B-E6B9B58B1B8B}" destId="{CD0BBC2E-2885-4E65-A110-68742E5F688F}" srcOrd="1" destOrd="0" parTransId="{631D30B5-2DE7-4883-8D0E-B2C16E25C201}" sibTransId="{9E888A12-F949-4588-913B-C8929CC6FA7B}"/>
    <dgm:cxn modelId="{4C11E7E4-DDDC-452E-A22F-7DEAE85DC38D}" type="presOf" srcId="{ABFCE205-54E6-4721-808D-56BF2CF0CD8C}" destId="{F11291BE-DDC3-47F2-B87D-BCDD09D0A747}" srcOrd="0" destOrd="0" presId="urn:microsoft.com/office/officeart/2005/8/layout/vList3"/>
    <dgm:cxn modelId="{47E058F5-FF4B-459B-A6A0-09B7FAEC5BBC}" srcId="{1E951814-304D-4147-B37B-E6B9B58B1B8B}" destId="{ACE0BB8A-C5A3-431C-BAB4-51C9439667DA}" srcOrd="5" destOrd="0" parTransId="{55826143-ED2F-4CA2-8B61-F205AB9BA78E}" sibTransId="{6F8DD5AF-050F-4637-8526-6591DF6A64F2}"/>
    <dgm:cxn modelId="{FE820FFA-4373-49E0-8964-43CAA9CB8910}" srcId="{1E951814-304D-4147-B37B-E6B9B58B1B8B}" destId="{87EC7DFC-FBF0-445D-9BC9-FDC9A71629D6}" srcOrd="4" destOrd="0" parTransId="{76F91A1D-7635-49FF-A018-CA5D4DFEE8B0}" sibTransId="{2DC833D2-2C91-4E5C-889E-6310B94C61D5}"/>
    <dgm:cxn modelId="{10CB3E51-3711-46A2-B60A-C1D3A5906680}" type="presParOf" srcId="{D3A69517-4B8E-4501-B5C7-BA6D5D26D1B1}" destId="{04862BAE-4FED-416C-8106-14CB64D00B2C}" srcOrd="0" destOrd="0" presId="urn:microsoft.com/office/officeart/2005/8/layout/vList3"/>
    <dgm:cxn modelId="{74600E97-63BE-40A4-ABAD-F19CE94A43FC}" type="presParOf" srcId="{04862BAE-4FED-416C-8106-14CB64D00B2C}" destId="{20CBB7B0-975B-44E9-90ED-1558794D413F}" srcOrd="0" destOrd="0" presId="urn:microsoft.com/office/officeart/2005/8/layout/vList3"/>
    <dgm:cxn modelId="{2B0AE3DE-424B-4C67-885C-92E86BDC96CF}" type="presParOf" srcId="{04862BAE-4FED-416C-8106-14CB64D00B2C}" destId="{2FF3FD4D-6B1F-466A-8715-86D903C04143}" srcOrd="1" destOrd="0" presId="urn:microsoft.com/office/officeart/2005/8/layout/vList3"/>
    <dgm:cxn modelId="{993692B6-2B0C-4541-BBF1-2DE2CC9F7899}" type="presParOf" srcId="{D3A69517-4B8E-4501-B5C7-BA6D5D26D1B1}" destId="{31991833-5942-4A59-BFAC-C79129F84717}" srcOrd="1" destOrd="0" presId="urn:microsoft.com/office/officeart/2005/8/layout/vList3"/>
    <dgm:cxn modelId="{24BBE46E-AF7B-412D-9E8E-18B51ABED726}" type="presParOf" srcId="{D3A69517-4B8E-4501-B5C7-BA6D5D26D1B1}" destId="{0D07098E-8917-402C-9CCF-316D7E123518}" srcOrd="2" destOrd="0" presId="urn:microsoft.com/office/officeart/2005/8/layout/vList3"/>
    <dgm:cxn modelId="{434CC158-F4B4-4252-B574-80A9B36C450A}" type="presParOf" srcId="{0D07098E-8917-402C-9CCF-316D7E123518}" destId="{3AC337E3-2A94-4C24-83E6-DFC6AD49CB80}" srcOrd="0" destOrd="0" presId="urn:microsoft.com/office/officeart/2005/8/layout/vList3"/>
    <dgm:cxn modelId="{B6FB7D54-D2A5-4176-A768-44CF047CF59D}" type="presParOf" srcId="{0D07098E-8917-402C-9CCF-316D7E123518}" destId="{3C5BE116-57F7-4757-B080-E8B9ADB64F1A}" srcOrd="1" destOrd="0" presId="urn:microsoft.com/office/officeart/2005/8/layout/vList3"/>
    <dgm:cxn modelId="{EB35C5B9-C370-41CD-9082-A2E562C3B691}" type="presParOf" srcId="{D3A69517-4B8E-4501-B5C7-BA6D5D26D1B1}" destId="{4E9A2DB0-8F43-43FE-B043-727FECAAD220}" srcOrd="3" destOrd="0" presId="urn:microsoft.com/office/officeart/2005/8/layout/vList3"/>
    <dgm:cxn modelId="{6AD10CB5-98AC-4606-A804-AAB31DE6AD8A}" type="presParOf" srcId="{D3A69517-4B8E-4501-B5C7-BA6D5D26D1B1}" destId="{73030902-FEAE-4C33-80C8-DC679E48E668}" srcOrd="4" destOrd="0" presId="urn:microsoft.com/office/officeart/2005/8/layout/vList3"/>
    <dgm:cxn modelId="{55BFB8D0-E1E6-4D01-8728-5A87BB901231}" type="presParOf" srcId="{73030902-FEAE-4C33-80C8-DC679E48E668}" destId="{C2199390-8396-49D2-BFCF-36C4DBB70C37}" srcOrd="0" destOrd="0" presId="urn:microsoft.com/office/officeart/2005/8/layout/vList3"/>
    <dgm:cxn modelId="{48A2049D-E8A7-45C7-90E1-F004409E700A}" type="presParOf" srcId="{73030902-FEAE-4C33-80C8-DC679E48E668}" destId="{757BC446-D194-4AFF-B63F-EE21359A3D85}" srcOrd="1" destOrd="0" presId="urn:microsoft.com/office/officeart/2005/8/layout/vList3"/>
    <dgm:cxn modelId="{783FAFFE-8C9C-4851-B4C3-58B5549ABB77}" type="presParOf" srcId="{D3A69517-4B8E-4501-B5C7-BA6D5D26D1B1}" destId="{5F3D66E5-B086-43BE-8736-E3A9F2996378}" srcOrd="5" destOrd="0" presId="urn:microsoft.com/office/officeart/2005/8/layout/vList3"/>
    <dgm:cxn modelId="{5D807625-0FA4-463E-98B0-DD6A6A48F1FE}" type="presParOf" srcId="{D3A69517-4B8E-4501-B5C7-BA6D5D26D1B1}" destId="{62ACE8ED-401B-4226-8D20-B51E0B3A6A08}" srcOrd="6" destOrd="0" presId="urn:microsoft.com/office/officeart/2005/8/layout/vList3"/>
    <dgm:cxn modelId="{96A23DCA-879C-4E00-A5CF-3208332BAB89}" type="presParOf" srcId="{62ACE8ED-401B-4226-8D20-B51E0B3A6A08}" destId="{8248809C-137C-49A5-AE68-98BCD0691815}" srcOrd="0" destOrd="0" presId="urn:microsoft.com/office/officeart/2005/8/layout/vList3"/>
    <dgm:cxn modelId="{C2A0AAE1-AD3A-44BD-BA04-FD71B946460F}" type="presParOf" srcId="{62ACE8ED-401B-4226-8D20-B51E0B3A6A08}" destId="{60B1146A-FED7-43DF-A7A5-796488B3D5E6}" srcOrd="1" destOrd="0" presId="urn:microsoft.com/office/officeart/2005/8/layout/vList3"/>
    <dgm:cxn modelId="{A46CF28C-976F-470C-AAC4-646E46F5D623}" type="presParOf" srcId="{D3A69517-4B8E-4501-B5C7-BA6D5D26D1B1}" destId="{CCF0708D-750F-4BE6-80C1-FEC77265A2AF}" srcOrd="7" destOrd="0" presId="urn:microsoft.com/office/officeart/2005/8/layout/vList3"/>
    <dgm:cxn modelId="{28FE22FC-565C-4153-B0CD-C70410BBB255}" type="presParOf" srcId="{D3A69517-4B8E-4501-B5C7-BA6D5D26D1B1}" destId="{C4709797-C4AD-47E1-846F-AA63837E147A}" srcOrd="8" destOrd="0" presId="urn:microsoft.com/office/officeart/2005/8/layout/vList3"/>
    <dgm:cxn modelId="{73C054EE-D509-4790-B683-6E5885934B08}" type="presParOf" srcId="{C4709797-C4AD-47E1-846F-AA63837E147A}" destId="{56725578-43BC-4DEE-93F3-3F158D6F28BE}" srcOrd="0" destOrd="0" presId="urn:microsoft.com/office/officeart/2005/8/layout/vList3"/>
    <dgm:cxn modelId="{EB2E327D-A5F1-42B9-9908-3DA40B19BFF1}" type="presParOf" srcId="{C4709797-C4AD-47E1-846F-AA63837E147A}" destId="{7A6BB6A6-173F-45B7-B3FF-5DEE43D7BBF8}" srcOrd="1" destOrd="0" presId="urn:microsoft.com/office/officeart/2005/8/layout/vList3"/>
    <dgm:cxn modelId="{EDB3FAB2-B3D5-4D66-9C27-1623431F0103}" type="presParOf" srcId="{D3A69517-4B8E-4501-B5C7-BA6D5D26D1B1}" destId="{290E44E7-453A-418E-8AC8-521D120D8CF1}" srcOrd="9" destOrd="0" presId="urn:microsoft.com/office/officeart/2005/8/layout/vList3"/>
    <dgm:cxn modelId="{B9C48EE9-EF38-44C0-AD68-419720AB5BF7}" type="presParOf" srcId="{D3A69517-4B8E-4501-B5C7-BA6D5D26D1B1}" destId="{FD3905D1-B682-482F-98E0-53AFD19CB039}" srcOrd="10" destOrd="0" presId="urn:microsoft.com/office/officeart/2005/8/layout/vList3"/>
    <dgm:cxn modelId="{35C0BA01-D6F1-4359-BAFA-D6EFE9EEEAE8}" type="presParOf" srcId="{FD3905D1-B682-482F-98E0-53AFD19CB039}" destId="{7D0FB0CE-7DD3-437B-92D5-A0EA115C975A}" srcOrd="0" destOrd="0" presId="urn:microsoft.com/office/officeart/2005/8/layout/vList3"/>
    <dgm:cxn modelId="{71D48849-19D5-4776-8647-2EB3C30DF3A4}" type="presParOf" srcId="{FD3905D1-B682-482F-98E0-53AFD19CB039}" destId="{6C434F92-7F66-4934-AAB3-D2514CE9C1B3}" srcOrd="1" destOrd="0" presId="urn:microsoft.com/office/officeart/2005/8/layout/vList3"/>
    <dgm:cxn modelId="{C15F2836-D00E-4AB8-8497-E4597FA3E3C9}" type="presParOf" srcId="{D3A69517-4B8E-4501-B5C7-BA6D5D26D1B1}" destId="{8E2F8F5F-D01C-4329-8C5F-E7F119E3D133}" srcOrd="11" destOrd="0" presId="urn:microsoft.com/office/officeart/2005/8/layout/vList3"/>
    <dgm:cxn modelId="{CCC12C0F-FD2D-4B9F-AE7B-8A190153B4BD}" type="presParOf" srcId="{D3A69517-4B8E-4501-B5C7-BA6D5D26D1B1}" destId="{F1589CC6-2757-4D64-8E8B-F28F1E52187E}" srcOrd="12" destOrd="0" presId="urn:microsoft.com/office/officeart/2005/8/layout/vList3"/>
    <dgm:cxn modelId="{24FAFAAB-8DDB-4864-BDDE-CEF56B3C0C61}" type="presParOf" srcId="{F1589CC6-2757-4D64-8E8B-F28F1E52187E}" destId="{DC97E724-9914-4A7F-8304-81EB49F6C26B}" srcOrd="0" destOrd="0" presId="urn:microsoft.com/office/officeart/2005/8/layout/vList3"/>
    <dgm:cxn modelId="{2B9B37FE-311D-4470-8525-B34CC9C1EB2C}" type="presParOf" srcId="{F1589CC6-2757-4D64-8E8B-F28F1E52187E}" destId="{8C61A13F-23A7-4E09-AC38-EB4D5E3CAC91}" srcOrd="1" destOrd="0" presId="urn:microsoft.com/office/officeart/2005/8/layout/vList3"/>
    <dgm:cxn modelId="{FA8A055C-CA1F-44CE-879D-80B25B1A0EEF}" type="presParOf" srcId="{D3A69517-4B8E-4501-B5C7-BA6D5D26D1B1}" destId="{F5873279-4CC4-40E5-97F9-CAD1B6B6570A}" srcOrd="13" destOrd="0" presId="urn:microsoft.com/office/officeart/2005/8/layout/vList3"/>
    <dgm:cxn modelId="{328D1F76-C1F8-4BE9-90DA-7EF24DEE6583}" type="presParOf" srcId="{D3A69517-4B8E-4501-B5C7-BA6D5D26D1B1}" destId="{B4679CA6-982B-496B-A4FD-D04C6B122259}" srcOrd="14" destOrd="0" presId="urn:microsoft.com/office/officeart/2005/8/layout/vList3"/>
    <dgm:cxn modelId="{1D046BE8-92E2-40D4-B852-5FA25D0020DD}" type="presParOf" srcId="{B4679CA6-982B-496B-A4FD-D04C6B122259}" destId="{B7DDC00D-0E41-4BEC-B179-D68347AF801A}" srcOrd="0" destOrd="0" presId="urn:microsoft.com/office/officeart/2005/8/layout/vList3"/>
    <dgm:cxn modelId="{808A9E98-0014-4672-9498-64FCDE3E576A}" type="presParOf" srcId="{B4679CA6-982B-496B-A4FD-D04C6B122259}" destId="{F11291BE-DDC3-47F2-B87D-BCDD09D0A747}" srcOrd="1" destOrd="0" presId="urn:microsoft.com/office/officeart/2005/8/layout/vList3"/>
    <dgm:cxn modelId="{5D699C50-0F3B-408C-9200-61168AA4FA20}" type="presParOf" srcId="{D3A69517-4B8E-4501-B5C7-BA6D5D26D1B1}" destId="{D8768D0A-49EC-4239-8349-0CBACFE4B768}" srcOrd="15" destOrd="0" presId="urn:microsoft.com/office/officeart/2005/8/layout/vList3"/>
    <dgm:cxn modelId="{E965B2FB-498F-4339-8697-B8CFE21E993F}" type="presParOf" srcId="{D3A69517-4B8E-4501-B5C7-BA6D5D26D1B1}" destId="{84A86D07-A57A-4D7A-998E-D8168BF95B3A}" srcOrd="16" destOrd="0" presId="urn:microsoft.com/office/officeart/2005/8/layout/vList3"/>
    <dgm:cxn modelId="{1E0613FD-DAF8-4A92-92B7-B3CDADB07CB1}" type="presParOf" srcId="{84A86D07-A57A-4D7A-998E-D8168BF95B3A}" destId="{2636958B-EDAC-4FFD-9C5E-F78EE38C2219}" srcOrd="0" destOrd="0" presId="urn:microsoft.com/office/officeart/2005/8/layout/vList3"/>
    <dgm:cxn modelId="{D2BD47FF-C1CE-41B0-BE9D-7867A0AB23E5}" type="presParOf" srcId="{84A86D07-A57A-4D7A-998E-D8168BF95B3A}" destId="{625C8BE4-BF21-45E3-8A73-33C199978765}" srcOrd="1" destOrd="0" presId="urn:microsoft.com/office/officeart/2005/8/layout/vList3"/>
    <dgm:cxn modelId="{DCD39A1C-ED97-45D5-9614-40359A75C0E2}" type="presParOf" srcId="{D3A69517-4B8E-4501-B5C7-BA6D5D26D1B1}" destId="{E6D29282-97FC-4343-9009-9DDA8B600885}" srcOrd="17" destOrd="0" presId="urn:microsoft.com/office/officeart/2005/8/layout/vList3"/>
    <dgm:cxn modelId="{31228C3D-B9C4-4026-B120-8BDEFD6BB3E1}" type="presParOf" srcId="{D3A69517-4B8E-4501-B5C7-BA6D5D26D1B1}" destId="{BFC8169E-174C-405B-97B4-8BF5951911B5}" srcOrd="18" destOrd="0" presId="urn:microsoft.com/office/officeart/2005/8/layout/vList3"/>
    <dgm:cxn modelId="{C4210864-35B9-4300-8B16-8DF0F3BB6BFF}" type="presParOf" srcId="{BFC8169E-174C-405B-97B4-8BF5951911B5}" destId="{2EEECC9E-647F-4E50-9D23-3C563A0B55A4}" srcOrd="0" destOrd="0" presId="urn:microsoft.com/office/officeart/2005/8/layout/vList3"/>
    <dgm:cxn modelId="{59DFBF77-C92A-4ED1-85E0-CE7C75E7D26A}" type="presParOf" srcId="{BFC8169E-174C-405B-97B4-8BF5951911B5}" destId="{252DA5C7-13F9-41AB-B79F-DDE5E2B3D320}" srcOrd="1" destOrd="0" presId="urn:microsoft.com/office/officeart/2005/8/layout/vList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97BD8DE-6FFA-41B0-9995-ABC7F9E723D6}" type="doc">
      <dgm:prSet loTypeId="urn:microsoft.com/office/officeart/2008/layout/PictureStrips" loCatId="list" qsTypeId="urn:microsoft.com/office/officeart/2005/8/quickstyle/simple4" qsCatId="simple" csTypeId="urn:microsoft.com/office/officeart/2005/8/colors/accent2_1" csCatId="accent2" phldr="1"/>
      <dgm:spPr/>
      <dgm:t>
        <a:bodyPr/>
        <a:lstStyle/>
        <a:p>
          <a:endParaRPr lang="es-HN"/>
        </a:p>
      </dgm:t>
    </dgm:pt>
    <dgm:pt modelId="{B02138E9-D508-46F7-A9EA-5589A0615573}">
      <dgm:prSet phldrT="[Texto]"/>
      <dgm:spPr/>
      <dgm:t>
        <a:bodyPr/>
        <a:lstStyle/>
        <a:p>
          <a:r>
            <a:rPr lang="es-HN"/>
            <a:t>Planificar la gestión del alcance</a:t>
          </a:r>
        </a:p>
      </dgm:t>
    </dgm:pt>
    <dgm:pt modelId="{F8C84A66-BDCE-4D2A-B660-D41D224EEE03}" type="parTrans" cxnId="{55DB825E-D7B9-4BCA-9BFD-1D93DC561302}">
      <dgm:prSet/>
      <dgm:spPr/>
      <dgm:t>
        <a:bodyPr/>
        <a:lstStyle/>
        <a:p>
          <a:endParaRPr lang="es-HN"/>
        </a:p>
      </dgm:t>
    </dgm:pt>
    <dgm:pt modelId="{4E879A36-221A-4B10-9E98-992F73F83986}" type="sibTrans" cxnId="{55DB825E-D7B9-4BCA-9BFD-1D93DC561302}">
      <dgm:prSet/>
      <dgm:spPr/>
      <dgm:t>
        <a:bodyPr/>
        <a:lstStyle/>
        <a:p>
          <a:endParaRPr lang="es-HN"/>
        </a:p>
      </dgm:t>
    </dgm:pt>
    <dgm:pt modelId="{BA614FCD-81BF-4C6A-9CCE-94880B8682C6}">
      <dgm:prSet phldrT="[Texto]"/>
      <dgm:spPr/>
      <dgm:t>
        <a:bodyPr/>
        <a:lstStyle/>
        <a:p>
          <a:r>
            <a:rPr lang="es-HN"/>
            <a:t>Documentación de cómo se va a definir, validar y controlar el alcance del proyecto y del producto.</a:t>
          </a:r>
        </a:p>
      </dgm:t>
    </dgm:pt>
    <dgm:pt modelId="{85EE208B-C446-489A-95D2-B7013796251D}" type="parTrans" cxnId="{C421BF5E-6D6F-4CE2-A92C-3055EA07461B}">
      <dgm:prSet/>
      <dgm:spPr/>
      <dgm:t>
        <a:bodyPr/>
        <a:lstStyle/>
        <a:p>
          <a:endParaRPr lang="es-HN"/>
        </a:p>
      </dgm:t>
    </dgm:pt>
    <dgm:pt modelId="{C00357B5-2B1C-4370-B29A-2BAB755BFEAA}" type="sibTrans" cxnId="{C421BF5E-6D6F-4CE2-A92C-3055EA07461B}">
      <dgm:prSet/>
      <dgm:spPr/>
      <dgm:t>
        <a:bodyPr/>
        <a:lstStyle/>
        <a:p>
          <a:endParaRPr lang="es-HN"/>
        </a:p>
      </dgm:t>
    </dgm:pt>
    <dgm:pt modelId="{EE4A08CE-E220-49FB-A0E8-F7BDC1FE33E7}">
      <dgm:prSet phldrT="[Texto]"/>
      <dgm:spPr/>
      <dgm:t>
        <a:bodyPr/>
        <a:lstStyle/>
        <a:p>
          <a:r>
            <a:rPr lang="es-HN"/>
            <a:t>Recopilar requisitos</a:t>
          </a:r>
        </a:p>
      </dgm:t>
    </dgm:pt>
    <dgm:pt modelId="{94B6C8CF-7030-4E08-87DF-505F3F8898F9}" type="parTrans" cxnId="{BB0EF241-14C8-4704-9C4D-5927B6092B70}">
      <dgm:prSet/>
      <dgm:spPr/>
      <dgm:t>
        <a:bodyPr/>
        <a:lstStyle/>
        <a:p>
          <a:endParaRPr lang="es-HN"/>
        </a:p>
      </dgm:t>
    </dgm:pt>
    <dgm:pt modelId="{1C225EC9-6EA5-46F8-BE42-D865F639D587}" type="sibTrans" cxnId="{BB0EF241-14C8-4704-9C4D-5927B6092B70}">
      <dgm:prSet/>
      <dgm:spPr/>
      <dgm:t>
        <a:bodyPr/>
        <a:lstStyle/>
        <a:p>
          <a:endParaRPr lang="es-HN"/>
        </a:p>
      </dgm:t>
    </dgm:pt>
    <dgm:pt modelId="{CFCEE25B-BA71-4C6A-8A97-157AEC7E1FEE}">
      <dgm:prSet phldrT="[Texto]"/>
      <dgm:spPr/>
      <dgm:t>
        <a:bodyPr/>
        <a:lstStyle/>
        <a:p>
          <a:r>
            <a:rPr lang="es-HN"/>
            <a:t>Definir el alcance</a:t>
          </a:r>
        </a:p>
      </dgm:t>
    </dgm:pt>
    <dgm:pt modelId="{5400721F-98E4-4722-BDA8-19DE1B0200CF}" type="parTrans" cxnId="{1F56F0FF-8922-4EC4-AD31-1BB100F1D01F}">
      <dgm:prSet/>
      <dgm:spPr/>
      <dgm:t>
        <a:bodyPr/>
        <a:lstStyle/>
        <a:p>
          <a:endParaRPr lang="es-HN"/>
        </a:p>
      </dgm:t>
    </dgm:pt>
    <dgm:pt modelId="{9DA334E4-9FE1-4DEC-AB37-5D1F52E1998E}" type="sibTrans" cxnId="{1F56F0FF-8922-4EC4-AD31-1BB100F1D01F}">
      <dgm:prSet/>
      <dgm:spPr/>
      <dgm:t>
        <a:bodyPr/>
        <a:lstStyle/>
        <a:p>
          <a:endParaRPr lang="es-HN"/>
        </a:p>
      </dgm:t>
    </dgm:pt>
    <dgm:pt modelId="{239D95DC-EDB0-4A4F-A445-F0EBBD8273C1}">
      <dgm:prSet phldrT="[Texto]"/>
      <dgm:spPr/>
      <dgm:t>
        <a:bodyPr/>
        <a:lstStyle/>
        <a:p>
          <a:r>
            <a:rPr lang="es-HN"/>
            <a:t>Desarrollar una descripción detallada del proyecto y del producto.</a:t>
          </a:r>
        </a:p>
      </dgm:t>
    </dgm:pt>
    <dgm:pt modelId="{F78F8659-EFF8-4197-B1CF-81AB7FF7ACBB}" type="parTrans" cxnId="{D02B7DE4-B120-48AD-A0AA-5FE532C94F13}">
      <dgm:prSet/>
      <dgm:spPr/>
      <dgm:t>
        <a:bodyPr/>
        <a:lstStyle/>
        <a:p>
          <a:endParaRPr lang="es-HN"/>
        </a:p>
      </dgm:t>
    </dgm:pt>
    <dgm:pt modelId="{E62725BC-A3F2-4873-9977-91FC895FEA0B}" type="sibTrans" cxnId="{D02B7DE4-B120-48AD-A0AA-5FE532C94F13}">
      <dgm:prSet/>
      <dgm:spPr/>
      <dgm:t>
        <a:bodyPr/>
        <a:lstStyle/>
        <a:p>
          <a:endParaRPr lang="es-HN"/>
        </a:p>
      </dgm:t>
    </dgm:pt>
    <dgm:pt modelId="{D0D3C81C-10AB-4C82-AD2B-7D1DBE3ADBF9}">
      <dgm:prSet phldrT="[Texto]"/>
      <dgm:spPr/>
      <dgm:t>
        <a:bodyPr/>
        <a:lstStyle/>
        <a:p>
          <a:r>
            <a:rPr lang="es-HN"/>
            <a:t>Crear la EDT</a:t>
          </a:r>
        </a:p>
      </dgm:t>
    </dgm:pt>
    <dgm:pt modelId="{3AC068FC-585E-4F5E-A618-BFCA11216BD5}" type="parTrans" cxnId="{D3D7EDDD-5D30-460C-B7D1-4352BC5E2BEF}">
      <dgm:prSet/>
      <dgm:spPr/>
      <dgm:t>
        <a:bodyPr/>
        <a:lstStyle/>
        <a:p>
          <a:endParaRPr lang="es-HN"/>
        </a:p>
      </dgm:t>
    </dgm:pt>
    <dgm:pt modelId="{C20D4F3F-F210-4DAA-8602-4DF0E5C096EA}" type="sibTrans" cxnId="{D3D7EDDD-5D30-460C-B7D1-4352BC5E2BEF}">
      <dgm:prSet/>
      <dgm:spPr/>
      <dgm:t>
        <a:bodyPr/>
        <a:lstStyle/>
        <a:p>
          <a:endParaRPr lang="es-HN"/>
        </a:p>
      </dgm:t>
    </dgm:pt>
    <dgm:pt modelId="{078C04B0-8718-485F-BDFF-7A3ACB2FF31E}">
      <dgm:prSet phldrT="[Texto]"/>
      <dgm:spPr/>
      <dgm:t>
        <a:bodyPr/>
        <a:lstStyle/>
        <a:p>
          <a:r>
            <a:rPr lang="es-HN"/>
            <a:t>Validar el alcance</a:t>
          </a:r>
        </a:p>
      </dgm:t>
    </dgm:pt>
    <dgm:pt modelId="{4BED56FD-59ED-40DC-94F7-C525488BD8E7}" type="parTrans" cxnId="{A464A7D7-D95A-4647-909B-D8ACF5E1F992}">
      <dgm:prSet/>
      <dgm:spPr/>
      <dgm:t>
        <a:bodyPr/>
        <a:lstStyle/>
        <a:p>
          <a:endParaRPr lang="es-HN"/>
        </a:p>
      </dgm:t>
    </dgm:pt>
    <dgm:pt modelId="{F9DB1D1D-FB6A-4BAA-A611-E513DA2D78D4}" type="sibTrans" cxnId="{A464A7D7-D95A-4647-909B-D8ACF5E1F992}">
      <dgm:prSet/>
      <dgm:spPr/>
      <dgm:t>
        <a:bodyPr/>
        <a:lstStyle/>
        <a:p>
          <a:endParaRPr lang="es-HN"/>
        </a:p>
      </dgm:t>
    </dgm:pt>
    <dgm:pt modelId="{09D6BD22-FA59-4EC8-8708-B61472EF66C8}">
      <dgm:prSet phldrT="[Texto]"/>
      <dgm:spPr/>
      <dgm:t>
        <a:bodyPr/>
        <a:lstStyle/>
        <a:p>
          <a:r>
            <a:rPr lang="es-HN"/>
            <a:t>Requiere formalizar la aceptación de los entregables del proyecto que se han sido completados.</a:t>
          </a:r>
        </a:p>
      </dgm:t>
    </dgm:pt>
    <dgm:pt modelId="{BDDB2BE4-B46C-452E-83AC-D398AA4A54BE}" type="parTrans" cxnId="{3E3DBEA4-2A7B-4CA6-841E-CCE3F210A0B3}">
      <dgm:prSet/>
      <dgm:spPr/>
      <dgm:t>
        <a:bodyPr/>
        <a:lstStyle/>
        <a:p>
          <a:endParaRPr lang="es-HN"/>
        </a:p>
      </dgm:t>
    </dgm:pt>
    <dgm:pt modelId="{7E2D94E3-C4FF-4738-B8C1-CFFF6A84DD47}" type="sibTrans" cxnId="{3E3DBEA4-2A7B-4CA6-841E-CCE3F210A0B3}">
      <dgm:prSet/>
      <dgm:spPr/>
      <dgm:t>
        <a:bodyPr/>
        <a:lstStyle/>
        <a:p>
          <a:endParaRPr lang="es-HN"/>
        </a:p>
      </dgm:t>
    </dgm:pt>
    <dgm:pt modelId="{0C9377A3-A868-48CB-A139-CCF8D6832F1F}">
      <dgm:prSet phldrT="[Texto]"/>
      <dgm:spPr/>
      <dgm:t>
        <a:bodyPr/>
        <a:lstStyle/>
        <a:p>
          <a:r>
            <a:rPr lang="es-HN"/>
            <a:t>Consiste en subdividir los entregables y el trabajo del proyecto en componentes más pequeños y más fáciles de manejar.</a:t>
          </a:r>
        </a:p>
      </dgm:t>
    </dgm:pt>
    <dgm:pt modelId="{781936B1-9561-4E78-87BC-522CDFC657E9}" type="parTrans" cxnId="{1032715A-5CF3-4B69-AB53-799152A12827}">
      <dgm:prSet/>
      <dgm:spPr/>
      <dgm:t>
        <a:bodyPr/>
        <a:lstStyle/>
        <a:p>
          <a:endParaRPr lang="es-HN"/>
        </a:p>
      </dgm:t>
    </dgm:pt>
    <dgm:pt modelId="{24FE1EF5-6B89-4882-AEDD-12BEA88437D0}" type="sibTrans" cxnId="{1032715A-5CF3-4B69-AB53-799152A12827}">
      <dgm:prSet/>
      <dgm:spPr/>
      <dgm:t>
        <a:bodyPr/>
        <a:lstStyle/>
        <a:p>
          <a:endParaRPr lang="es-HN"/>
        </a:p>
      </dgm:t>
    </dgm:pt>
    <dgm:pt modelId="{85E34F00-4674-42A6-A408-687DA29CA45A}">
      <dgm:prSet phldrT="[Texto]"/>
      <dgm:spPr/>
      <dgm:t>
        <a:bodyPr/>
        <a:lstStyle/>
        <a:p>
          <a:r>
            <a:rPr lang="es-HN"/>
            <a:t>Es determinar, documentar y gestionar las necesidades y los requisitos de los interesados para cumplir con los objetivos del proyecto.</a:t>
          </a:r>
        </a:p>
      </dgm:t>
    </dgm:pt>
    <dgm:pt modelId="{716BDCE9-F220-491B-A1A9-3F61DB18C0ED}" type="parTrans" cxnId="{AE243233-CAA8-496B-96C3-2D6FCA63090E}">
      <dgm:prSet/>
      <dgm:spPr/>
      <dgm:t>
        <a:bodyPr/>
        <a:lstStyle/>
        <a:p>
          <a:endParaRPr lang="es-HN"/>
        </a:p>
      </dgm:t>
    </dgm:pt>
    <dgm:pt modelId="{F12EB60F-A95D-4DCA-8398-E4186E2CFBC1}" type="sibTrans" cxnId="{AE243233-CAA8-496B-96C3-2D6FCA63090E}">
      <dgm:prSet/>
      <dgm:spPr/>
      <dgm:t>
        <a:bodyPr/>
        <a:lstStyle/>
        <a:p>
          <a:endParaRPr lang="es-HN"/>
        </a:p>
      </dgm:t>
    </dgm:pt>
    <dgm:pt modelId="{FE8B1EFB-5561-42A4-A7BE-4F3DC9C58394}">
      <dgm:prSet phldrT="[Texto]"/>
      <dgm:spPr/>
      <dgm:t>
        <a:bodyPr/>
        <a:lstStyle/>
        <a:p>
          <a:r>
            <a:rPr lang="es-HN"/>
            <a:t>Controlar el alcance</a:t>
          </a:r>
        </a:p>
      </dgm:t>
    </dgm:pt>
    <dgm:pt modelId="{402B8FA0-3E66-4764-BE64-22F21AB7C79C}" type="sibTrans" cxnId="{BCF48385-768E-43AC-B08C-598BDB38C713}">
      <dgm:prSet/>
      <dgm:spPr/>
      <dgm:t>
        <a:bodyPr/>
        <a:lstStyle/>
        <a:p>
          <a:endParaRPr lang="es-HN"/>
        </a:p>
      </dgm:t>
    </dgm:pt>
    <dgm:pt modelId="{D534200A-43B8-4A58-84A0-7E08571F13E7}" type="parTrans" cxnId="{BCF48385-768E-43AC-B08C-598BDB38C713}">
      <dgm:prSet/>
      <dgm:spPr/>
      <dgm:t>
        <a:bodyPr/>
        <a:lstStyle/>
        <a:p>
          <a:endParaRPr lang="es-HN"/>
        </a:p>
      </dgm:t>
    </dgm:pt>
    <dgm:pt modelId="{8C7D7C6C-A92E-42D9-9EE4-0D6AA2168306}">
      <dgm:prSet phldrT="[Texto]"/>
      <dgm:spPr/>
      <dgm:t>
        <a:bodyPr/>
        <a:lstStyle/>
        <a:p>
          <a:r>
            <a:rPr lang="es-HN"/>
            <a:t>Monitorear el estado del proyecto y del alcance del producto, de gestionar cambios en la línea base del alcance.</a:t>
          </a:r>
        </a:p>
      </dgm:t>
    </dgm:pt>
    <dgm:pt modelId="{F890154C-2534-4B0E-A4EF-F4E9B24B9EEF}" type="sibTrans" cxnId="{73269B29-E656-4A6B-B48B-1A07955E41B2}">
      <dgm:prSet/>
      <dgm:spPr/>
      <dgm:t>
        <a:bodyPr/>
        <a:lstStyle/>
        <a:p>
          <a:endParaRPr lang="es-HN"/>
        </a:p>
      </dgm:t>
    </dgm:pt>
    <dgm:pt modelId="{12EEB9A0-7D0A-49D6-9679-C3D333EDD6D3}" type="parTrans" cxnId="{73269B29-E656-4A6B-B48B-1A07955E41B2}">
      <dgm:prSet/>
      <dgm:spPr/>
      <dgm:t>
        <a:bodyPr/>
        <a:lstStyle/>
        <a:p>
          <a:endParaRPr lang="es-HN"/>
        </a:p>
      </dgm:t>
    </dgm:pt>
    <dgm:pt modelId="{08B68328-CE8D-4EAE-BFD4-857636A5D6B5}" type="pres">
      <dgm:prSet presAssocID="{997BD8DE-6FFA-41B0-9995-ABC7F9E723D6}" presName="Name0" presStyleCnt="0">
        <dgm:presLayoutVars>
          <dgm:dir/>
          <dgm:resizeHandles val="exact"/>
        </dgm:presLayoutVars>
      </dgm:prSet>
      <dgm:spPr/>
    </dgm:pt>
    <dgm:pt modelId="{0289DADB-EA5F-4474-8ECF-8DB032334A82}" type="pres">
      <dgm:prSet presAssocID="{B02138E9-D508-46F7-A9EA-5589A0615573}" presName="composite" presStyleCnt="0"/>
      <dgm:spPr/>
    </dgm:pt>
    <dgm:pt modelId="{E4961E8B-EA88-4F73-91A7-CC1C9270F669}" type="pres">
      <dgm:prSet presAssocID="{B02138E9-D508-46F7-A9EA-5589A0615573}" presName="rect1" presStyleLbl="trAlignAcc1" presStyleIdx="0" presStyleCnt="6">
        <dgm:presLayoutVars>
          <dgm:bulletEnabled val="1"/>
        </dgm:presLayoutVars>
      </dgm:prSet>
      <dgm:spPr/>
    </dgm:pt>
    <dgm:pt modelId="{D4ADAA00-6348-4F90-AA7E-522228BC0688}" type="pres">
      <dgm:prSet presAssocID="{B02138E9-D508-46F7-A9EA-5589A0615573}" presName="rect2" presStyleLbl="fgImgPlace1" presStyleIdx="0" presStyleCnt="6"/>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E2313F45-4D31-4C03-BFC8-0BAB240F8359}" type="pres">
      <dgm:prSet presAssocID="{4E879A36-221A-4B10-9E98-992F73F83986}" presName="sibTrans" presStyleCnt="0"/>
      <dgm:spPr/>
    </dgm:pt>
    <dgm:pt modelId="{F16EAD3E-1087-4960-98F3-28CD64F6FD83}" type="pres">
      <dgm:prSet presAssocID="{EE4A08CE-E220-49FB-A0E8-F7BDC1FE33E7}" presName="composite" presStyleCnt="0"/>
      <dgm:spPr/>
    </dgm:pt>
    <dgm:pt modelId="{C8283E03-2FFE-453F-8ACE-E857CE1AE257}" type="pres">
      <dgm:prSet presAssocID="{EE4A08CE-E220-49FB-A0E8-F7BDC1FE33E7}" presName="rect1" presStyleLbl="trAlignAcc1" presStyleIdx="1" presStyleCnt="6">
        <dgm:presLayoutVars>
          <dgm:bulletEnabled val="1"/>
        </dgm:presLayoutVars>
      </dgm:prSet>
      <dgm:spPr/>
    </dgm:pt>
    <dgm:pt modelId="{75FB29AA-AD76-45D5-8D1F-FF6F87E5249D}" type="pres">
      <dgm:prSet presAssocID="{EE4A08CE-E220-49FB-A0E8-F7BDC1FE33E7}" presName="rect2" presStyleLbl="fgImgPlace1" presStyleIdx="1" presStyleCnt="6"/>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881988B3-CDA6-4015-9881-6DB497619BD1}" type="pres">
      <dgm:prSet presAssocID="{1C225EC9-6EA5-46F8-BE42-D865F639D587}" presName="sibTrans" presStyleCnt="0"/>
      <dgm:spPr/>
    </dgm:pt>
    <dgm:pt modelId="{FD3D4899-FE10-4DA5-BB72-6140B8EB2CAF}" type="pres">
      <dgm:prSet presAssocID="{CFCEE25B-BA71-4C6A-8A97-157AEC7E1FEE}" presName="composite" presStyleCnt="0"/>
      <dgm:spPr/>
    </dgm:pt>
    <dgm:pt modelId="{1E70711B-616F-4C76-A00D-381F550B6867}" type="pres">
      <dgm:prSet presAssocID="{CFCEE25B-BA71-4C6A-8A97-157AEC7E1FEE}" presName="rect1" presStyleLbl="trAlignAcc1" presStyleIdx="2" presStyleCnt="6">
        <dgm:presLayoutVars>
          <dgm:bulletEnabled val="1"/>
        </dgm:presLayoutVars>
      </dgm:prSet>
      <dgm:spPr/>
    </dgm:pt>
    <dgm:pt modelId="{085817A1-AED8-4348-9CE8-0F992A3B87AF}" type="pres">
      <dgm:prSet presAssocID="{CFCEE25B-BA71-4C6A-8A97-157AEC7E1FEE}" presName="rect2" presStyleLbl="fgImgPlace1" presStyleIdx="2" presStyleCnt="6"/>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0F71520B-B8E4-43CC-882A-9CFA425642D3}" type="pres">
      <dgm:prSet presAssocID="{9DA334E4-9FE1-4DEC-AB37-5D1F52E1998E}" presName="sibTrans" presStyleCnt="0"/>
      <dgm:spPr/>
    </dgm:pt>
    <dgm:pt modelId="{EED116BB-E7D5-495A-ADD9-8E0056C78FA4}" type="pres">
      <dgm:prSet presAssocID="{D0D3C81C-10AB-4C82-AD2B-7D1DBE3ADBF9}" presName="composite" presStyleCnt="0"/>
      <dgm:spPr/>
    </dgm:pt>
    <dgm:pt modelId="{BE2A7EEC-9B94-43CA-B82C-235704F84F4C}" type="pres">
      <dgm:prSet presAssocID="{D0D3C81C-10AB-4C82-AD2B-7D1DBE3ADBF9}" presName="rect1" presStyleLbl="trAlignAcc1" presStyleIdx="3" presStyleCnt="6">
        <dgm:presLayoutVars>
          <dgm:bulletEnabled val="1"/>
        </dgm:presLayoutVars>
      </dgm:prSet>
      <dgm:spPr/>
    </dgm:pt>
    <dgm:pt modelId="{12ABCF26-F416-41F1-8226-AC712ECB0904}" type="pres">
      <dgm:prSet presAssocID="{D0D3C81C-10AB-4C82-AD2B-7D1DBE3ADBF9}" presName="rect2" presStyleLbl="fgImgPlace1" presStyleIdx="3" presStyleCnt="6"/>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8EB33AD0-ECCB-4C91-9F38-04EA23C4A11F}" type="pres">
      <dgm:prSet presAssocID="{C20D4F3F-F210-4DAA-8602-4DF0E5C096EA}" presName="sibTrans" presStyleCnt="0"/>
      <dgm:spPr/>
    </dgm:pt>
    <dgm:pt modelId="{12205934-334B-4078-8D07-D25A6F16F721}" type="pres">
      <dgm:prSet presAssocID="{078C04B0-8718-485F-BDFF-7A3ACB2FF31E}" presName="composite" presStyleCnt="0"/>
      <dgm:spPr/>
    </dgm:pt>
    <dgm:pt modelId="{5CEC2B36-15B9-471C-BE3E-69B232604576}" type="pres">
      <dgm:prSet presAssocID="{078C04B0-8718-485F-BDFF-7A3ACB2FF31E}" presName="rect1" presStyleLbl="trAlignAcc1" presStyleIdx="4" presStyleCnt="6">
        <dgm:presLayoutVars>
          <dgm:bulletEnabled val="1"/>
        </dgm:presLayoutVars>
      </dgm:prSet>
      <dgm:spPr/>
    </dgm:pt>
    <dgm:pt modelId="{16CC374A-2F3D-4A03-B35A-060F181778E5}" type="pres">
      <dgm:prSet presAssocID="{078C04B0-8718-485F-BDFF-7A3ACB2FF31E}" presName="rect2" presStyleLbl="fgImgPlace1" presStyleIdx="4" presStyleCnt="6"/>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A837F7F6-C017-4FE1-B2D4-530A9416A234}" type="pres">
      <dgm:prSet presAssocID="{F9DB1D1D-FB6A-4BAA-A611-E513DA2D78D4}" presName="sibTrans" presStyleCnt="0"/>
      <dgm:spPr/>
    </dgm:pt>
    <dgm:pt modelId="{D365BD67-3E37-43CE-B931-74FA3DE4A491}" type="pres">
      <dgm:prSet presAssocID="{FE8B1EFB-5561-42A4-A7BE-4F3DC9C58394}" presName="composite" presStyleCnt="0"/>
      <dgm:spPr/>
    </dgm:pt>
    <dgm:pt modelId="{81E8547F-15F2-4C5A-8D96-51848239103C}" type="pres">
      <dgm:prSet presAssocID="{FE8B1EFB-5561-42A4-A7BE-4F3DC9C58394}" presName="rect1" presStyleLbl="trAlignAcc1" presStyleIdx="5" presStyleCnt="6">
        <dgm:presLayoutVars>
          <dgm:bulletEnabled val="1"/>
        </dgm:presLayoutVars>
      </dgm:prSet>
      <dgm:spPr/>
    </dgm:pt>
    <dgm:pt modelId="{9E77A94D-8FB6-4FF0-9C2C-22EF239D2BEE}" type="pres">
      <dgm:prSet presAssocID="{FE8B1EFB-5561-42A4-A7BE-4F3DC9C58394}" presName="rect2" presStyleLbl="fgImgPlace1" presStyleIdx="5" presStyleCnt="6"/>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Lst>
  <dgm:cxnLst>
    <dgm:cxn modelId="{B4460207-D258-48DE-A98F-F6B796957CB2}" type="presOf" srcId="{0C9377A3-A868-48CB-A139-CCF8D6832F1F}" destId="{BE2A7EEC-9B94-43CA-B82C-235704F84F4C}" srcOrd="0" destOrd="1" presId="urn:microsoft.com/office/officeart/2008/layout/PictureStrips"/>
    <dgm:cxn modelId="{73269B29-E656-4A6B-B48B-1A07955E41B2}" srcId="{FE8B1EFB-5561-42A4-A7BE-4F3DC9C58394}" destId="{8C7D7C6C-A92E-42D9-9EE4-0D6AA2168306}" srcOrd="0" destOrd="0" parTransId="{12EEB9A0-7D0A-49D6-9679-C3D333EDD6D3}" sibTransId="{F890154C-2534-4B0E-A4EF-F4E9B24B9EEF}"/>
    <dgm:cxn modelId="{AE243233-CAA8-496B-96C3-2D6FCA63090E}" srcId="{EE4A08CE-E220-49FB-A0E8-F7BDC1FE33E7}" destId="{85E34F00-4674-42A6-A408-687DA29CA45A}" srcOrd="0" destOrd="0" parTransId="{716BDCE9-F220-491B-A1A9-3F61DB18C0ED}" sibTransId="{F12EB60F-A95D-4DCA-8398-E4186E2CFBC1}"/>
    <dgm:cxn modelId="{55DB825E-D7B9-4BCA-9BFD-1D93DC561302}" srcId="{997BD8DE-6FFA-41B0-9995-ABC7F9E723D6}" destId="{B02138E9-D508-46F7-A9EA-5589A0615573}" srcOrd="0" destOrd="0" parTransId="{F8C84A66-BDCE-4D2A-B660-D41D224EEE03}" sibTransId="{4E879A36-221A-4B10-9E98-992F73F83986}"/>
    <dgm:cxn modelId="{C421BF5E-6D6F-4CE2-A92C-3055EA07461B}" srcId="{B02138E9-D508-46F7-A9EA-5589A0615573}" destId="{BA614FCD-81BF-4C6A-9CCE-94880B8682C6}" srcOrd="0" destOrd="0" parTransId="{85EE208B-C446-489A-95D2-B7013796251D}" sibTransId="{C00357B5-2B1C-4370-B29A-2BAB755BFEAA}"/>
    <dgm:cxn modelId="{BB0EF241-14C8-4704-9C4D-5927B6092B70}" srcId="{997BD8DE-6FFA-41B0-9995-ABC7F9E723D6}" destId="{EE4A08CE-E220-49FB-A0E8-F7BDC1FE33E7}" srcOrd="1" destOrd="0" parTransId="{94B6C8CF-7030-4E08-87DF-505F3F8898F9}" sibTransId="{1C225EC9-6EA5-46F8-BE42-D865F639D587}"/>
    <dgm:cxn modelId="{E7F9AD44-4838-407A-8A33-A68A7D859949}" type="presOf" srcId="{239D95DC-EDB0-4A4F-A445-F0EBBD8273C1}" destId="{1E70711B-616F-4C76-A00D-381F550B6867}" srcOrd="0" destOrd="1" presId="urn:microsoft.com/office/officeart/2008/layout/PictureStrips"/>
    <dgm:cxn modelId="{44C9D94C-F3A2-4E19-BB6C-1580EBC523C0}" type="presOf" srcId="{B02138E9-D508-46F7-A9EA-5589A0615573}" destId="{E4961E8B-EA88-4F73-91A7-CC1C9270F669}" srcOrd="0" destOrd="0" presId="urn:microsoft.com/office/officeart/2008/layout/PictureStrips"/>
    <dgm:cxn modelId="{21FDF758-26AC-4DAA-A935-D641ABC5662B}" type="presOf" srcId="{8C7D7C6C-A92E-42D9-9EE4-0D6AA2168306}" destId="{81E8547F-15F2-4C5A-8D96-51848239103C}" srcOrd="0" destOrd="1" presId="urn:microsoft.com/office/officeart/2008/layout/PictureStrips"/>
    <dgm:cxn modelId="{1032715A-5CF3-4B69-AB53-799152A12827}" srcId="{D0D3C81C-10AB-4C82-AD2B-7D1DBE3ADBF9}" destId="{0C9377A3-A868-48CB-A139-CCF8D6832F1F}" srcOrd="0" destOrd="0" parTransId="{781936B1-9561-4E78-87BC-522CDFC657E9}" sibTransId="{24FE1EF5-6B89-4882-AEDD-12BEA88437D0}"/>
    <dgm:cxn modelId="{DD730B7B-0008-4F17-90F3-B5835298BBAC}" type="presOf" srcId="{09D6BD22-FA59-4EC8-8708-B61472EF66C8}" destId="{5CEC2B36-15B9-471C-BE3E-69B232604576}" srcOrd="0" destOrd="1" presId="urn:microsoft.com/office/officeart/2008/layout/PictureStrips"/>
    <dgm:cxn modelId="{BCF48385-768E-43AC-B08C-598BDB38C713}" srcId="{997BD8DE-6FFA-41B0-9995-ABC7F9E723D6}" destId="{FE8B1EFB-5561-42A4-A7BE-4F3DC9C58394}" srcOrd="5" destOrd="0" parTransId="{D534200A-43B8-4A58-84A0-7E08571F13E7}" sibTransId="{402B8FA0-3E66-4764-BE64-22F21AB7C79C}"/>
    <dgm:cxn modelId="{5862368E-2572-4AC0-BABA-D21CF192023A}" type="presOf" srcId="{EE4A08CE-E220-49FB-A0E8-F7BDC1FE33E7}" destId="{C8283E03-2FFE-453F-8ACE-E857CE1AE257}" srcOrd="0" destOrd="0" presId="urn:microsoft.com/office/officeart/2008/layout/PictureStrips"/>
    <dgm:cxn modelId="{15B7BC95-52F5-4273-9A55-0D5B49691331}" type="presOf" srcId="{078C04B0-8718-485F-BDFF-7A3ACB2FF31E}" destId="{5CEC2B36-15B9-471C-BE3E-69B232604576}" srcOrd="0" destOrd="0" presId="urn:microsoft.com/office/officeart/2008/layout/PictureStrips"/>
    <dgm:cxn modelId="{6B84D896-16E2-40E3-BF40-D7BCEB63EEAD}" type="presOf" srcId="{997BD8DE-6FFA-41B0-9995-ABC7F9E723D6}" destId="{08B68328-CE8D-4EAE-BFD4-857636A5D6B5}" srcOrd="0" destOrd="0" presId="urn:microsoft.com/office/officeart/2008/layout/PictureStrips"/>
    <dgm:cxn modelId="{1E1108A4-38C1-454A-BE20-6309CE6E42A8}" type="presOf" srcId="{BA614FCD-81BF-4C6A-9CCE-94880B8682C6}" destId="{E4961E8B-EA88-4F73-91A7-CC1C9270F669}" srcOrd="0" destOrd="1" presId="urn:microsoft.com/office/officeart/2008/layout/PictureStrips"/>
    <dgm:cxn modelId="{3E3DBEA4-2A7B-4CA6-841E-CCE3F210A0B3}" srcId="{078C04B0-8718-485F-BDFF-7A3ACB2FF31E}" destId="{09D6BD22-FA59-4EC8-8708-B61472EF66C8}" srcOrd="0" destOrd="0" parTransId="{BDDB2BE4-B46C-452E-83AC-D398AA4A54BE}" sibTransId="{7E2D94E3-C4FF-4738-B8C1-CFFF6A84DD47}"/>
    <dgm:cxn modelId="{CE02E2B3-0157-4002-AF33-1FC6F9D9F680}" type="presOf" srcId="{85E34F00-4674-42A6-A408-687DA29CA45A}" destId="{C8283E03-2FFE-453F-8ACE-E857CE1AE257}" srcOrd="0" destOrd="1" presId="urn:microsoft.com/office/officeart/2008/layout/PictureStrips"/>
    <dgm:cxn modelId="{07A756B5-17ED-4D46-B923-2C931D45F99F}" type="presOf" srcId="{FE8B1EFB-5561-42A4-A7BE-4F3DC9C58394}" destId="{81E8547F-15F2-4C5A-8D96-51848239103C}" srcOrd="0" destOrd="0" presId="urn:microsoft.com/office/officeart/2008/layout/PictureStrips"/>
    <dgm:cxn modelId="{A464A7D7-D95A-4647-909B-D8ACF5E1F992}" srcId="{997BD8DE-6FFA-41B0-9995-ABC7F9E723D6}" destId="{078C04B0-8718-485F-BDFF-7A3ACB2FF31E}" srcOrd="4" destOrd="0" parTransId="{4BED56FD-59ED-40DC-94F7-C525488BD8E7}" sibTransId="{F9DB1D1D-FB6A-4BAA-A611-E513DA2D78D4}"/>
    <dgm:cxn modelId="{D3D7EDDD-5D30-460C-B7D1-4352BC5E2BEF}" srcId="{997BD8DE-6FFA-41B0-9995-ABC7F9E723D6}" destId="{D0D3C81C-10AB-4C82-AD2B-7D1DBE3ADBF9}" srcOrd="3" destOrd="0" parTransId="{3AC068FC-585E-4F5E-A618-BFCA11216BD5}" sibTransId="{C20D4F3F-F210-4DAA-8602-4DF0E5C096EA}"/>
    <dgm:cxn modelId="{D02B7DE4-B120-48AD-A0AA-5FE532C94F13}" srcId="{CFCEE25B-BA71-4C6A-8A97-157AEC7E1FEE}" destId="{239D95DC-EDB0-4A4F-A445-F0EBBD8273C1}" srcOrd="0" destOrd="0" parTransId="{F78F8659-EFF8-4197-B1CF-81AB7FF7ACBB}" sibTransId="{E62725BC-A3F2-4873-9977-91FC895FEA0B}"/>
    <dgm:cxn modelId="{DC0C87E4-8611-48F7-B46C-E4CAB4FE07D7}" type="presOf" srcId="{CFCEE25B-BA71-4C6A-8A97-157AEC7E1FEE}" destId="{1E70711B-616F-4C76-A00D-381F550B6867}" srcOrd="0" destOrd="0" presId="urn:microsoft.com/office/officeart/2008/layout/PictureStrips"/>
    <dgm:cxn modelId="{ECB957EC-08E2-4589-8893-1360E8F097F0}" type="presOf" srcId="{D0D3C81C-10AB-4C82-AD2B-7D1DBE3ADBF9}" destId="{BE2A7EEC-9B94-43CA-B82C-235704F84F4C}" srcOrd="0" destOrd="0" presId="urn:microsoft.com/office/officeart/2008/layout/PictureStrips"/>
    <dgm:cxn modelId="{1F56F0FF-8922-4EC4-AD31-1BB100F1D01F}" srcId="{997BD8DE-6FFA-41B0-9995-ABC7F9E723D6}" destId="{CFCEE25B-BA71-4C6A-8A97-157AEC7E1FEE}" srcOrd="2" destOrd="0" parTransId="{5400721F-98E4-4722-BDA8-19DE1B0200CF}" sibTransId="{9DA334E4-9FE1-4DEC-AB37-5D1F52E1998E}"/>
    <dgm:cxn modelId="{C3FD8F64-A44F-4E9D-A01B-84DC925BFE10}" type="presParOf" srcId="{08B68328-CE8D-4EAE-BFD4-857636A5D6B5}" destId="{0289DADB-EA5F-4474-8ECF-8DB032334A82}" srcOrd="0" destOrd="0" presId="urn:microsoft.com/office/officeart/2008/layout/PictureStrips"/>
    <dgm:cxn modelId="{FCA1DB5C-1230-426F-BAA2-572BFB0EF7AE}" type="presParOf" srcId="{0289DADB-EA5F-4474-8ECF-8DB032334A82}" destId="{E4961E8B-EA88-4F73-91A7-CC1C9270F669}" srcOrd="0" destOrd="0" presId="urn:microsoft.com/office/officeart/2008/layout/PictureStrips"/>
    <dgm:cxn modelId="{370ED26C-C925-499B-9708-52FC16D6FEDB}" type="presParOf" srcId="{0289DADB-EA5F-4474-8ECF-8DB032334A82}" destId="{D4ADAA00-6348-4F90-AA7E-522228BC0688}" srcOrd="1" destOrd="0" presId="urn:microsoft.com/office/officeart/2008/layout/PictureStrips"/>
    <dgm:cxn modelId="{D4613F9B-09FF-47EF-AA2F-41698714CBE9}" type="presParOf" srcId="{08B68328-CE8D-4EAE-BFD4-857636A5D6B5}" destId="{E2313F45-4D31-4C03-BFC8-0BAB240F8359}" srcOrd="1" destOrd="0" presId="urn:microsoft.com/office/officeart/2008/layout/PictureStrips"/>
    <dgm:cxn modelId="{A42391F8-95CC-4939-BA7C-37E86C6BBAF4}" type="presParOf" srcId="{08B68328-CE8D-4EAE-BFD4-857636A5D6B5}" destId="{F16EAD3E-1087-4960-98F3-28CD64F6FD83}" srcOrd="2" destOrd="0" presId="urn:microsoft.com/office/officeart/2008/layout/PictureStrips"/>
    <dgm:cxn modelId="{A106185A-01F6-48D3-9054-E9C61FC06331}" type="presParOf" srcId="{F16EAD3E-1087-4960-98F3-28CD64F6FD83}" destId="{C8283E03-2FFE-453F-8ACE-E857CE1AE257}" srcOrd="0" destOrd="0" presId="urn:microsoft.com/office/officeart/2008/layout/PictureStrips"/>
    <dgm:cxn modelId="{37C9EFB4-85D1-488F-9ED8-FDF938979644}" type="presParOf" srcId="{F16EAD3E-1087-4960-98F3-28CD64F6FD83}" destId="{75FB29AA-AD76-45D5-8D1F-FF6F87E5249D}" srcOrd="1" destOrd="0" presId="urn:microsoft.com/office/officeart/2008/layout/PictureStrips"/>
    <dgm:cxn modelId="{16B8F403-E3C1-404D-A8AB-3862B85B5402}" type="presParOf" srcId="{08B68328-CE8D-4EAE-BFD4-857636A5D6B5}" destId="{881988B3-CDA6-4015-9881-6DB497619BD1}" srcOrd="3" destOrd="0" presId="urn:microsoft.com/office/officeart/2008/layout/PictureStrips"/>
    <dgm:cxn modelId="{64603980-265F-4F75-874A-0F30C358DFC2}" type="presParOf" srcId="{08B68328-CE8D-4EAE-BFD4-857636A5D6B5}" destId="{FD3D4899-FE10-4DA5-BB72-6140B8EB2CAF}" srcOrd="4" destOrd="0" presId="urn:microsoft.com/office/officeart/2008/layout/PictureStrips"/>
    <dgm:cxn modelId="{F8047FF2-ABBA-4C69-BAE4-0A2E62784EE8}" type="presParOf" srcId="{FD3D4899-FE10-4DA5-BB72-6140B8EB2CAF}" destId="{1E70711B-616F-4C76-A00D-381F550B6867}" srcOrd="0" destOrd="0" presId="urn:microsoft.com/office/officeart/2008/layout/PictureStrips"/>
    <dgm:cxn modelId="{FB62F014-33CF-400B-B47B-C31309D78758}" type="presParOf" srcId="{FD3D4899-FE10-4DA5-BB72-6140B8EB2CAF}" destId="{085817A1-AED8-4348-9CE8-0F992A3B87AF}" srcOrd="1" destOrd="0" presId="urn:microsoft.com/office/officeart/2008/layout/PictureStrips"/>
    <dgm:cxn modelId="{3B430143-44CF-45D4-B54F-CD8A87DC54CB}" type="presParOf" srcId="{08B68328-CE8D-4EAE-BFD4-857636A5D6B5}" destId="{0F71520B-B8E4-43CC-882A-9CFA425642D3}" srcOrd="5" destOrd="0" presId="urn:microsoft.com/office/officeart/2008/layout/PictureStrips"/>
    <dgm:cxn modelId="{2AAC010A-DFF5-4F3E-B42E-E563DF7EE6A9}" type="presParOf" srcId="{08B68328-CE8D-4EAE-BFD4-857636A5D6B5}" destId="{EED116BB-E7D5-495A-ADD9-8E0056C78FA4}" srcOrd="6" destOrd="0" presId="urn:microsoft.com/office/officeart/2008/layout/PictureStrips"/>
    <dgm:cxn modelId="{A252A120-8C0F-44F6-8088-AF92C76FC66F}" type="presParOf" srcId="{EED116BB-E7D5-495A-ADD9-8E0056C78FA4}" destId="{BE2A7EEC-9B94-43CA-B82C-235704F84F4C}" srcOrd="0" destOrd="0" presId="urn:microsoft.com/office/officeart/2008/layout/PictureStrips"/>
    <dgm:cxn modelId="{97223FE7-C39C-4984-962D-8EF3F62659A4}" type="presParOf" srcId="{EED116BB-E7D5-495A-ADD9-8E0056C78FA4}" destId="{12ABCF26-F416-41F1-8226-AC712ECB0904}" srcOrd="1" destOrd="0" presId="urn:microsoft.com/office/officeart/2008/layout/PictureStrips"/>
    <dgm:cxn modelId="{A9B5834D-FAC8-4984-835B-F1AA86A0D160}" type="presParOf" srcId="{08B68328-CE8D-4EAE-BFD4-857636A5D6B5}" destId="{8EB33AD0-ECCB-4C91-9F38-04EA23C4A11F}" srcOrd="7" destOrd="0" presId="urn:microsoft.com/office/officeart/2008/layout/PictureStrips"/>
    <dgm:cxn modelId="{845C9897-C69D-4928-BD82-A0C25E9F03B3}" type="presParOf" srcId="{08B68328-CE8D-4EAE-BFD4-857636A5D6B5}" destId="{12205934-334B-4078-8D07-D25A6F16F721}" srcOrd="8" destOrd="0" presId="urn:microsoft.com/office/officeart/2008/layout/PictureStrips"/>
    <dgm:cxn modelId="{C55820EC-F78E-43D0-842E-4500A14232C5}" type="presParOf" srcId="{12205934-334B-4078-8D07-D25A6F16F721}" destId="{5CEC2B36-15B9-471C-BE3E-69B232604576}" srcOrd="0" destOrd="0" presId="urn:microsoft.com/office/officeart/2008/layout/PictureStrips"/>
    <dgm:cxn modelId="{DA211AE1-BDF4-4E01-BEB6-F5A16374E788}" type="presParOf" srcId="{12205934-334B-4078-8D07-D25A6F16F721}" destId="{16CC374A-2F3D-4A03-B35A-060F181778E5}" srcOrd="1" destOrd="0" presId="urn:microsoft.com/office/officeart/2008/layout/PictureStrips"/>
    <dgm:cxn modelId="{97A58C2A-D443-4EFD-95C1-E42B2172167B}" type="presParOf" srcId="{08B68328-CE8D-4EAE-BFD4-857636A5D6B5}" destId="{A837F7F6-C017-4FE1-B2D4-530A9416A234}" srcOrd="9" destOrd="0" presId="urn:microsoft.com/office/officeart/2008/layout/PictureStrips"/>
    <dgm:cxn modelId="{3900DE41-FE0A-48DB-8005-29402FEA60CB}" type="presParOf" srcId="{08B68328-CE8D-4EAE-BFD4-857636A5D6B5}" destId="{D365BD67-3E37-43CE-B931-74FA3DE4A491}" srcOrd="10" destOrd="0" presId="urn:microsoft.com/office/officeart/2008/layout/PictureStrips"/>
    <dgm:cxn modelId="{E08C0B1A-D831-4AA3-B87B-38E8C7A55D90}" type="presParOf" srcId="{D365BD67-3E37-43CE-B931-74FA3DE4A491}" destId="{81E8547F-15F2-4C5A-8D96-51848239103C}" srcOrd="0" destOrd="0" presId="urn:microsoft.com/office/officeart/2008/layout/PictureStrips"/>
    <dgm:cxn modelId="{AF9ACACA-8B71-416B-9065-B3C06ABE06D8}" type="presParOf" srcId="{D365BD67-3E37-43CE-B931-74FA3DE4A491}" destId="{9E77A94D-8FB6-4FF0-9C2C-22EF239D2BEE}" srcOrd="1" destOrd="0" presId="urn:microsoft.com/office/officeart/2008/layout/PictureStrips"/>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97BD8DE-6FFA-41B0-9995-ABC7F9E723D6}" type="doc">
      <dgm:prSet loTypeId="urn:microsoft.com/office/officeart/2008/layout/PictureStrips" loCatId="list" qsTypeId="urn:microsoft.com/office/officeart/2005/8/quickstyle/simple4" qsCatId="simple" csTypeId="urn:microsoft.com/office/officeart/2005/8/colors/accent2_1" csCatId="accent2" phldr="1"/>
      <dgm:spPr/>
      <dgm:t>
        <a:bodyPr/>
        <a:lstStyle/>
        <a:p>
          <a:endParaRPr lang="es-HN"/>
        </a:p>
      </dgm:t>
    </dgm:pt>
    <dgm:pt modelId="{B02138E9-D508-46F7-A9EA-5589A0615573}">
      <dgm:prSet phldrT="[Texto]"/>
      <dgm:spPr/>
      <dgm:t>
        <a:bodyPr/>
        <a:lstStyle/>
        <a:p>
          <a:r>
            <a:rPr lang="es-HN" b="1"/>
            <a:t>Planificar la gestión de riesgos</a:t>
          </a:r>
        </a:p>
      </dgm:t>
    </dgm:pt>
    <dgm:pt modelId="{F8C84A66-BDCE-4D2A-B660-D41D224EEE03}" type="parTrans" cxnId="{55DB825E-D7B9-4BCA-9BFD-1D93DC561302}">
      <dgm:prSet/>
      <dgm:spPr/>
      <dgm:t>
        <a:bodyPr/>
        <a:lstStyle/>
        <a:p>
          <a:endParaRPr lang="es-HN"/>
        </a:p>
      </dgm:t>
    </dgm:pt>
    <dgm:pt modelId="{4E879A36-221A-4B10-9E98-992F73F83986}" type="sibTrans" cxnId="{55DB825E-D7B9-4BCA-9BFD-1D93DC561302}">
      <dgm:prSet/>
      <dgm:spPr/>
      <dgm:t>
        <a:bodyPr/>
        <a:lstStyle/>
        <a:p>
          <a:endParaRPr lang="es-HN"/>
        </a:p>
      </dgm:t>
    </dgm:pt>
    <dgm:pt modelId="{BA614FCD-81BF-4C6A-9CCE-94880B8682C6}">
      <dgm:prSet phldrT="[Texto]"/>
      <dgm:spPr/>
      <dgm:t>
        <a:bodyPr/>
        <a:lstStyle/>
        <a:p>
          <a:r>
            <a:rPr lang="es-HN"/>
            <a:t>Definir como realizar las actividades de gestión de riesgos.</a:t>
          </a:r>
        </a:p>
      </dgm:t>
    </dgm:pt>
    <dgm:pt modelId="{85EE208B-C446-489A-95D2-B7013796251D}" type="parTrans" cxnId="{C421BF5E-6D6F-4CE2-A92C-3055EA07461B}">
      <dgm:prSet/>
      <dgm:spPr/>
      <dgm:t>
        <a:bodyPr/>
        <a:lstStyle/>
        <a:p>
          <a:endParaRPr lang="es-HN"/>
        </a:p>
      </dgm:t>
    </dgm:pt>
    <dgm:pt modelId="{C00357B5-2B1C-4370-B29A-2BAB755BFEAA}" type="sibTrans" cxnId="{C421BF5E-6D6F-4CE2-A92C-3055EA07461B}">
      <dgm:prSet/>
      <dgm:spPr/>
      <dgm:t>
        <a:bodyPr/>
        <a:lstStyle/>
        <a:p>
          <a:endParaRPr lang="es-HN"/>
        </a:p>
      </dgm:t>
    </dgm:pt>
    <dgm:pt modelId="{EE4A08CE-E220-49FB-A0E8-F7BDC1FE33E7}">
      <dgm:prSet phldrT="[Texto]"/>
      <dgm:spPr/>
      <dgm:t>
        <a:bodyPr/>
        <a:lstStyle/>
        <a:p>
          <a:r>
            <a:rPr lang="es-HN" b="1"/>
            <a:t>Identificar los riesgos</a:t>
          </a:r>
        </a:p>
      </dgm:t>
    </dgm:pt>
    <dgm:pt modelId="{94B6C8CF-7030-4E08-87DF-505F3F8898F9}" type="parTrans" cxnId="{BB0EF241-14C8-4704-9C4D-5927B6092B70}">
      <dgm:prSet/>
      <dgm:spPr/>
      <dgm:t>
        <a:bodyPr/>
        <a:lstStyle/>
        <a:p>
          <a:endParaRPr lang="es-HN"/>
        </a:p>
      </dgm:t>
    </dgm:pt>
    <dgm:pt modelId="{1C225EC9-6EA5-46F8-BE42-D865F639D587}" type="sibTrans" cxnId="{BB0EF241-14C8-4704-9C4D-5927B6092B70}">
      <dgm:prSet/>
      <dgm:spPr/>
      <dgm:t>
        <a:bodyPr/>
        <a:lstStyle/>
        <a:p>
          <a:endParaRPr lang="es-HN"/>
        </a:p>
      </dgm:t>
    </dgm:pt>
    <dgm:pt modelId="{CFCEE25B-BA71-4C6A-8A97-157AEC7E1FEE}">
      <dgm:prSet phldrT="[Texto]"/>
      <dgm:spPr/>
      <dgm:t>
        <a:bodyPr/>
        <a:lstStyle/>
        <a:p>
          <a:r>
            <a:rPr lang="es-HN" b="1"/>
            <a:t>Realizar el análisis cualitativo de riesgos</a:t>
          </a:r>
        </a:p>
      </dgm:t>
    </dgm:pt>
    <dgm:pt modelId="{5400721F-98E4-4722-BDA8-19DE1B0200CF}" type="parTrans" cxnId="{1F56F0FF-8922-4EC4-AD31-1BB100F1D01F}">
      <dgm:prSet/>
      <dgm:spPr/>
      <dgm:t>
        <a:bodyPr/>
        <a:lstStyle/>
        <a:p>
          <a:endParaRPr lang="es-HN"/>
        </a:p>
      </dgm:t>
    </dgm:pt>
    <dgm:pt modelId="{9DA334E4-9FE1-4DEC-AB37-5D1F52E1998E}" type="sibTrans" cxnId="{1F56F0FF-8922-4EC4-AD31-1BB100F1D01F}">
      <dgm:prSet/>
      <dgm:spPr/>
      <dgm:t>
        <a:bodyPr/>
        <a:lstStyle/>
        <a:p>
          <a:endParaRPr lang="es-HN"/>
        </a:p>
      </dgm:t>
    </dgm:pt>
    <dgm:pt modelId="{239D95DC-EDB0-4A4F-A445-F0EBBD8273C1}">
      <dgm:prSet phldrT="[Texto]"/>
      <dgm:spPr/>
      <dgm:t>
        <a:bodyPr/>
        <a:lstStyle/>
        <a:p>
          <a:r>
            <a:rPr lang="es-HN"/>
            <a:t>Priorizar los riesgos individuales del proyecto para análisis o acción posterior, evaluando la probabilidad de ocurrencia e impacto de dichos riesgos, así como de otras características.</a:t>
          </a:r>
        </a:p>
      </dgm:t>
    </dgm:pt>
    <dgm:pt modelId="{F78F8659-EFF8-4197-B1CF-81AB7FF7ACBB}" type="parTrans" cxnId="{D02B7DE4-B120-48AD-A0AA-5FE532C94F13}">
      <dgm:prSet/>
      <dgm:spPr/>
      <dgm:t>
        <a:bodyPr/>
        <a:lstStyle/>
        <a:p>
          <a:endParaRPr lang="es-HN"/>
        </a:p>
      </dgm:t>
    </dgm:pt>
    <dgm:pt modelId="{E62725BC-A3F2-4873-9977-91FC895FEA0B}" type="sibTrans" cxnId="{D02B7DE4-B120-48AD-A0AA-5FE532C94F13}">
      <dgm:prSet/>
      <dgm:spPr/>
      <dgm:t>
        <a:bodyPr/>
        <a:lstStyle/>
        <a:p>
          <a:endParaRPr lang="es-HN"/>
        </a:p>
      </dgm:t>
    </dgm:pt>
    <dgm:pt modelId="{D0D3C81C-10AB-4C82-AD2B-7D1DBE3ADBF9}">
      <dgm:prSet phldrT="[Texto]"/>
      <dgm:spPr/>
      <dgm:t>
        <a:bodyPr/>
        <a:lstStyle/>
        <a:p>
          <a:r>
            <a:rPr lang="es-HN" b="1"/>
            <a:t>Realizar el análisis cuantitativo de riesgos</a:t>
          </a:r>
        </a:p>
      </dgm:t>
    </dgm:pt>
    <dgm:pt modelId="{3AC068FC-585E-4F5E-A618-BFCA11216BD5}" type="parTrans" cxnId="{D3D7EDDD-5D30-460C-B7D1-4352BC5E2BEF}">
      <dgm:prSet/>
      <dgm:spPr/>
      <dgm:t>
        <a:bodyPr/>
        <a:lstStyle/>
        <a:p>
          <a:endParaRPr lang="es-HN"/>
        </a:p>
      </dgm:t>
    </dgm:pt>
    <dgm:pt modelId="{C20D4F3F-F210-4DAA-8602-4DF0E5C096EA}" type="sibTrans" cxnId="{D3D7EDDD-5D30-460C-B7D1-4352BC5E2BEF}">
      <dgm:prSet/>
      <dgm:spPr/>
      <dgm:t>
        <a:bodyPr/>
        <a:lstStyle/>
        <a:p>
          <a:endParaRPr lang="es-HN"/>
        </a:p>
      </dgm:t>
    </dgm:pt>
    <dgm:pt modelId="{078C04B0-8718-485F-BDFF-7A3ACB2FF31E}">
      <dgm:prSet phldrT="[Texto]"/>
      <dgm:spPr/>
      <dgm:t>
        <a:bodyPr/>
        <a:lstStyle/>
        <a:p>
          <a:r>
            <a:rPr lang="es-HN" b="1"/>
            <a:t>Planificar la respuesta a los riesgos</a:t>
          </a:r>
        </a:p>
      </dgm:t>
    </dgm:pt>
    <dgm:pt modelId="{4BED56FD-59ED-40DC-94F7-C525488BD8E7}" type="parTrans" cxnId="{A464A7D7-D95A-4647-909B-D8ACF5E1F992}">
      <dgm:prSet/>
      <dgm:spPr/>
      <dgm:t>
        <a:bodyPr/>
        <a:lstStyle/>
        <a:p>
          <a:endParaRPr lang="es-HN"/>
        </a:p>
      </dgm:t>
    </dgm:pt>
    <dgm:pt modelId="{F9DB1D1D-FB6A-4BAA-A611-E513DA2D78D4}" type="sibTrans" cxnId="{A464A7D7-D95A-4647-909B-D8ACF5E1F992}">
      <dgm:prSet/>
      <dgm:spPr/>
      <dgm:t>
        <a:bodyPr/>
        <a:lstStyle/>
        <a:p>
          <a:endParaRPr lang="es-HN"/>
        </a:p>
      </dgm:t>
    </dgm:pt>
    <dgm:pt modelId="{09D6BD22-FA59-4EC8-8708-B61472EF66C8}">
      <dgm:prSet phldrT="[Texto]"/>
      <dgm:spPr/>
      <dgm:t>
        <a:bodyPr/>
        <a:lstStyle/>
        <a:p>
          <a:r>
            <a:rPr lang="es-HN"/>
            <a:t>Desarrollar opciones, seleccionar estrategias y acordar acciones para abordar la exposición al riesgo del proyecto en general, así como para tratar los riesgos individuales del proyecto.</a:t>
          </a:r>
        </a:p>
      </dgm:t>
    </dgm:pt>
    <dgm:pt modelId="{BDDB2BE4-B46C-452E-83AC-D398AA4A54BE}" type="parTrans" cxnId="{3E3DBEA4-2A7B-4CA6-841E-CCE3F210A0B3}">
      <dgm:prSet/>
      <dgm:spPr/>
      <dgm:t>
        <a:bodyPr/>
        <a:lstStyle/>
        <a:p>
          <a:endParaRPr lang="es-HN"/>
        </a:p>
      </dgm:t>
    </dgm:pt>
    <dgm:pt modelId="{7E2D94E3-C4FF-4738-B8C1-CFFF6A84DD47}" type="sibTrans" cxnId="{3E3DBEA4-2A7B-4CA6-841E-CCE3F210A0B3}">
      <dgm:prSet/>
      <dgm:spPr/>
      <dgm:t>
        <a:bodyPr/>
        <a:lstStyle/>
        <a:p>
          <a:endParaRPr lang="es-HN"/>
        </a:p>
      </dgm:t>
    </dgm:pt>
    <dgm:pt modelId="{0C9377A3-A868-48CB-A139-CCF8D6832F1F}">
      <dgm:prSet phldrT="[Texto]"/>
      <dgm:spPr/>
      <dgm:t>
        <a:bodyPr/>
        <a:lstStyle/>
        <a:p>
          <a:r>
            <a:rPr lang="es-HN"/>
            <a:t>Analizar numéricamente el efecto combinado de los riesgos individuales y otras fuentes de incertidumbre sobre los objetivos genrales del proyecto.</a:t>
          </a:r>
        </a:p>
      </dgm:t>
    </dgm:pt>
    <dgm:pt modelId="{781936B1-9561-4E78-87BC-522CDFC657E9}" type="parTrans" cxnId="{1032715A-5CF3-4B69-AB53-799152A12827}">
      <dgm:prSet/>
      <dgm:spPr/>
      <dgm:t>
        <a:bodyPr/>
        <a:lstStyle/>
        <a:p>
          <a:endParaRPr lang="es-HN"/>
        </a:p>
      </dgm:t>
    </dgm:pt>
    <dgm:pt modelId="{24FE1EF5-6B89-4882-AEDD-12BEA88437D0}" type="sibTrans" cxnId="{1032715A-5CF3-4B69-AB53-799152A12827}">
      <dgm:prSet/>
      <dgm:spPr/>
      <dgm:t>
        <a:bodyPr/>
        <a:lstStyle/>
        <a:p>
          <a:endParaRPr lang="es-HN"/>
        </a:p>
      </dgm:t>
    </dgm:pt>
    <dgm:pt modelId="{85E34F00-4674-42A6-A408-687DA29CA45A}">
      <dgm:prSet phldrT="[Texto]"/>
      <dgm:spPr/>
      <dgm:t>
        <a:bodyPr/>
        <a:lstStyle/>
        <a:p>
          <a:r>
            <a:rPr lang="es-HN"/>
            <a:t>Identificar los riesgos individuales del proyecto, asi como las fuentes de riesgo general del proyecto y documentos sus características.</a:t>
          </a:r>
        </a:p>
      </dgm:t>
    </dgm:pt>
    <dgm:pt modelId="{716BDCE9-F220-491B-A1A9-3F61DB18C0ED}" type="parTrans" cxnId="{AE243233-CAA8-496B-96C3-2D6FCA63090E}">
      <dgm:prSet/>
      <dgm:spPr/>
      <dgm:t>
        <a:bodyPr/>
        <a:lstStyle/>
        <a:p>
          <a:endParaRPr lang="es-HN"/>
        </a:p>
      </dgm:t>
    </dgm:pt>
    <dgm:pt modelId="{F12EB60F-A95D-4DCA-8398-E4186E2CFBC1}" type="sibTrans" cxnId="{AE243233-CAA8-496B-96C3-2D6FCA63090E}">
      <dgm:prSet/>
      <dgm:spPr/>
      <dgm:t>
        <a:bodyPr/>
        <a:lstStyle/>
        <a:p>
          <a:endParaRPr lang="es-HN"/>
        </a:p>
      </dgm:t>
    </dgm:pt>
    <dgm:pt modelId="{FE8B1EFB-5561-42A4-A7BE-4F3DC9C58394}">
      <dgm:prSet phldrT="[Texto]"/>
      <dgm:spPr/>
      <dgm:t>
        <a:bodyPr/>
        <a:lstStyle/>
        <a:p>
          <a:r>
            <a:rPr lang="es-HN" b="1"/>
            <a:t>Implementar la respuesta a los riesgos</a:t>
          </a:r>
        </a:p>
      </dgm:t>
    </dgm:pt>
    <dgm:pt modelId="{D534200A-43B8-4A58-84A0-7E08571F13E7}" type="parTrans" cxnId="{BCF48385-768E-43AC-B08C-598BDB38C713}">
      <dgm:prSet/>
      <dgm:spPr/>
      <dgm:t>
        <a:bodyPr/>
        <a:lstStyle/>
        <a:p>
          <a:endParaRPr lang="es-HN"/>
        </a:p>
      </dgm:t>
    </dgm:pt>
    <dgm:pt modelId="{402B8FA0-3E66-4764-BE64-22F21AB7C79C}" type="sibTrans" cxnId="{BCF48385-768E-43AC-B08C-598BDB38C713}">
      <dgm:prSet/>
      <dgm:spPr/>
      <dgm:t>
        <a:bodyPr/>
        <a:lstStyle/>
        <a:p>
          <a:endParaRPr lang="es-HN"/>
        </a:p>
      </dgm:t>
    </dgm:pt>
    <dgm:pt modelId="{8C7D7C6C-A92E-42D9-9EE4-0D6AA2168306}">
      <dgm:prSet phldrT="[Texto]"/>
      <dgm:spPr/>
      <dgm:t>
        <a:bodyPr/>
        <a:lstStyle/>
        <a:p>
          <a:r>
            <a:rPr lang="es-HN" b="0"/>
            <a:t>Implementar planes acordados de respuesta a los riesgos.</a:t>
          </a:r>
          <a:endParaRPr lang="es-HN" b="1"/>
        </a:p>
      </dgm:t>
    </dgm:pt>
    <dgm:pt modelId="{12EEB9A0-7D0A-49D6-9679-C3D333EDD6D3}" type="parTrans" cxnId="{73269B29-E656-4A6B-B48B-1A07955E41B2}">
      <dgm:prSet/>
      <dgm:spPr/>
      <dgm:t>
        <a:bodyPr/>
        <a:lstStyle/>
        <a:p>
          <a:endParaRPr lang="es-HN"/>
        </a:p>
      </dgm:t>
    </dgm:pt>
    <dgm:pt modelId="{F890154C-2534-4B0E-A4EF-F4E9B24B9EEF}" type="sibTrans" cxnId="{73269B29-E656-4A6B-B48B-1A07955E41B2}">
      <dgm:prSet/>
      <dgm:spPr/>
      <dgm:t>
        <a:bodyPr/>
        <a:lstStyle/>
        <a:p>
          <a:endParaRPr lang="es-HN"/>
        </a:p>
      </dgm:t>
    </dgm:pt>
    <dgm:pt modelId="{9EE1B65F-EAA0-4084-8786-794D29BD5971}">
      <dgm:prSet phldrT="[Texto]"/>
      <dgm:spPr/>
      <dgm:t>
        <a:bodyPr/>
        <a:lstStyle/>
        <a:p>
          <a:r>
            <a:rPr lang="es-HN" b="0"/>
            <a:t>Monitorear los planes acordados de respuesta a los riesgos, hacer seguimiento a los riesgos identificados, identificar y analizar nuevos riesgos y evaluar la efectividad del proceso de gestión de los riesgos a lo largo del proyecto.</a:t>
          </a:r>
        </a:p>
      </dgm:t>
    </dgm:pt>
    <dgm:pt modelId="{759FBBA6-7407-4E9B-AAD9-AAD9ED76DA1A}" type="parTrans" cxnId="{9B10C0A5-7B7D-4A8B-82A9-2371CD2CFA07}">
      <dgm:prSet/>
      <dgm:spPr/>
      <dgm:t>
        <a:bodyPr/>
        <a:lstStyle/>
        <a:p>
          <a:endParaRPr lang="es-HN"/>
        </a:p>
      </dgm:t>
    </dgm:pt>
    <dgm:pt modelId="{7779D653-69DB-4BBB-9031-FEC938D80B3A}" type="sibTrans" cxnId="{9B10C0A5-7B7D-4A8B-82A9-2371CD2CFA07}">
      <dgm:prSet/>
      <dgm:spPr/>
      <dgm:t>
        <a:bodyPr/>
        <a:lstStyle/>
        <a:p>
          <a:endParaRPr lang="es-HN"/>
        </a:p>
      </dgm:t>
    </dgm:pt>
    <dgm:pt modelId="{B0982034-D77A-4C7E-BA30-7F47A23A2D0B}">
      <dgm:prSet phldrT="[Texto]"/>
      <dgm:spPr/>
      <dgm:t>
        <a:bodyPr/>
        <a:lstStyle/>
        <a:p>
          <a:r>
            <a:rPr lang="es-HN" b="1"/>
            <a:t>Monitorear los riesgos</a:t>
          </a:r>
        </a:p>
      </dgm:t>
    </dgm:pt>
    <dgm:pt modelId="{221F8637-A5E8-49CE-A91B-C96724BA2482}" type="parTrans" cxnId="{CAC8D7C5-08E8-4575-A9AB-33B59E0510BC}">
      <dgm:prSet/>
      <dgm:spPr/>
      <dgm:t>
        <a:bodyPr/>
        <a:lstStyle/>
        <a:p>
          <a:endParaRPr lang="es-HN"/>
        </a:p>
      </dgm:t>
    </dgm:pt>
    <dgm:pt modelId="{BAC940B9-3171-4BAF-82FA-236CCFA7BF94}" type="sibTrans" cxnId="{CAC8D7C5-08E8-4575-A9AB-33B59E0510BC}">
      <dgm:prSet/>
      <dgm:spPr/>
      <dgm:t>
        <a:bodyPr/>
        <a:lstStyle/>
        <a:p>
          <a:endParaRPr lang="es-HN"/>
        </a:p>
      </dgm:t>
    </dgm:pt>
    <dgm:pt modelId="{32BF1A0C-C11C-4F46-B8EF-80F89587E5F4}" type="pres">
      <dgm:prSet presAssocID="{997BD8DE-6FFA-41B0-9995-ABC7F9E723D6}" presName="Name0" presStyleCnt="0">
        <dgm:presLayoutVars>
          <dgm:dir/>
          <dgm:resizeHandles val="exact"/>
        </dgm:presLayoutVars>
      </dgm:prSet>
      <dgm:spPr/>
    </dgm:pt>
    <dgm:pt modelId="{45F8E860-B3BE-4C99-BDCD-2D7F074FBDC5}" type="pres">
      <dgm:prSet presAssocID="{B02138E9-D508-46F7-A9EA-5589A0615573}" presName="composite" presStyleCnt="0"/>
      <dgm:spPr/>
    </dgm:pt>
    <dgm:pt modelId="{638B229F-82E6-4F1A-8FC3-1084DD672E1D}" type="pres">
      <dgm:prSet presAssocID="{B02138E9-D508-46F7-A9EA-5589A0615573}" presName="rect1" presStyleLbl="trAlignAcc1" presStyleIdx="0" presStyleCnt="7">
        <dgm:presLayoutVars>
          <dgm:bulletEnabled val="1"/>
        </dgm:presLayoutVars>
      </dgm:prSet>
      <dgm:spPr/>
    </dgm:pt>
    <dgm:pt modelId="{EEED1E07-466B-4E3F-B755-2730B55A3BC1}" type="pres">
      <dgm:prSet presAssocID="{B02138E9-D508-46F7-A9EA-5589A0615573}" presName="rect2" presStyleLbl="fgImgPlace1" presStyleIdx="0"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4FC5B638-E8F4-42E9-8BE2-2790E997099E}" type="pres">
      <dgm:prSet presAssocID="{4E879A36-221A-4B10-9E98-992F73F83986}" presName="sibTrans" presStyleCnt="0"/>
      <dgm:spPr/>
    </dgm:pt>
    <dgm:pt modelId="{1D8B65C3-7C20-45E0-9E42-01D6FD7D4E41}" type="pres">
      <dgm:prSet presAssocID="{EE4A08CE-E220-49FB-A0E8-F7BDC1FE33E7}" presName="composite" presStyleCnt="0"/>
      <dgm:spPr/>
    </dgm:pt>
    <dgm:pt modelId="{2F7C7D79-19B5-419A-8456-CE8E3680DEDE}" type="pres">
      <dgm:prSet presAssocID="{EE4A08CE-E220-49FB-A0E8-F7BDC1FE33E7}" presName="rect1" presStyleLbl="trAlignAcc1" presStyleIdx="1" presStyleCnt="7">
        <dgm:presLayoutVars>
          <dgm:bulletEnabled val="1"/>
        </dgm:presLayoutVars>
      </dgm:prSet>
      <dgm:spPr/>
    </dgm:pt>
    <dgm:pt modelId="{FA1B55B7-E787-4D02-AFB4-CF71E5A67FE9}" type="pres">
      <dgm:prSet presAssocID="{EE4A08CE-E220-49FB-A0E8-F7BDC1FE33E7}" presName="rect2" presStyleLbl="fgImgPlace1" presStyleIdx="1"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BA1B8934-CF3C-4817-AE20-3471420BD3A6}" type="pres">
      <dgm:prSet presAssocID="{1C225EC9-6EA5-46F8-BE42-D865F639D587}" presName="sibTrans" presStyleCnt="0"/>
      <dgm:spPr/>
    </dgm:pt>
    <dgm:pt modelId="{8DC3FA42-D549-490D-98F9-D505740E4C65}" type="pres">
      <dgm:prSet presAssocID="{CFCEE25B-BA71-4C6A-8A97-157AEC7E1FEE}" presName="composite" presStyleCnt="0"/>
      <dgm:spPr/>
    </dgm:pt>
    <dgm:pt modelId="{FD7F1991-0F92-47B5-B08A-ACE2298F950B}" type="pres">
      <dgm:prSet presAssocID="{CFCEE25B-BA71-4C6A-8A97-157AEC7E1FEE}" presName="rect1" presStyleLbl="trAlignAcc1" presStyleIdx="2" presStyleCnt="7">
        <dgm:presLayoutVars>
          <dgm:bulletEnabled val="1"/>
        </dgm:presLayoutVars>
      </dgm:prSet>
      <dgm:spPr/>
    </dgm:pt>
    <dgm:pt modelId="{C1056565-5770-408A-939F-570F0E1F3486}" type="pres">
      <dgm:prSet presAssocID="{CFCEE25B-BA71-4C6A-8A97-157AEC7E1FEE}" presName="rect2" presStyleLbl="fgImgPlace1" presStyleIdx="2"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EFDFDB8A-52B1-4953-AD82-01C2B2E9AA85}" type="pres">
      <dgm:prSet presAssocID="{9DA334E4-9FE1-4DEC-AB37-5D1F52E1998E}" presName="sibTrans" presStyleCnt="0"/>
      <dgm:spPr/>
    </dgm:pt>
    <dgm:pt modelId="{90FE2239-437E-420C-B431-0E54B616CB94}" type="pres">
      <dgm:prSet presAssocID="{D0D3C81C-10AB-4C82-AD2B-7D1DBE3ADBF9}" presName="composite" presStyleCnt="0"/>
      <dgm:spPr/>
    </dgm:pt>
    <dgm:pt modelId="{353793F8-3BF9-4E0C-91F1-9E276478FA5C}" type="pres">
      <dgm:prSet presAssocID="{D0D3C81C-10AB-4C82-AD2B-7D1DBE3ADBF9}" presName="rect1" presStyleLbl="trAlignAcc1" presStyleIdx="3" presStyleCnt="7">
        <dgm:presLayoutVars>
          <dgm:bulletEnabled val="1"/>
        </dgm:presLayoutVars>
      </dgm:prSet>
      <dgm:spPr/>
    </dgm:pt>
    <dgm:pt modelId="{FEC5A8AD-B744-47C7-9626-38ECF68EF9B2}" type="pres">
      <dgm:prSet presAssocID="{D0D3C81C-10AB-4C82-AD2B-7D1DBE3ADBF9}" presName="rect2" presStyleLbl="fgImgPlace1" presStyleIdx="3"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838F7D95-E9C3-4878-A357-800D0A1D4E03}" type="pres">
      <dgm:prSet presAssocID="{C20D4F3F-F210-4DAA-8602-4DF0E5C096EA}" presName="sibTrans" presStyleCnt="0"/>
      <dgm:spPr/>
    </dgm:pt>
    <dgm:pt modelId="{70C362C6-297F-41AB-BBC0-A7C65E7A2C1C}" type="pres">
      <dgm:prSet presAssocID="{078C04B0-8718-485F-BDFF-7A3ACB2FF31E}" presName="composite" presStyleCnt="0"/>
      <dgm:spPr/>
    </dgm:pt>
    <dgm:pt modelId="{A005C47A-A462-4E6C-9173-D927996A4C90}" type="pres">
      <dgm:prSet presAssocID="{078C04B0-8718-485F-BDFF-7A3ACB2FF31E}" presName="rect1" presStyleLbl="trAlignAcc1" presStyleIdx="4" presStyleCnt="7">
        <dgm:presLayoutVars>
          <dgm:bulletEnabled val="1"/>
        </dgm:presLayoutVars>
      </dgm:prSet>
      <dgm:spPr/>
    </dgm:pt>
    <dgm:pt modelId="{57194CAB-8749-4586-9FB3-2A3A91CB0F7F}" type="pres">
      <dgm:prSet presAssocID="{078C04B0-8718-485F-BDFF-7A3ACB2FF31E}" presName="rect2" presStyleLbl="fgImgPlace1" presStyleIdx="4"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276BC3A3-7AA9-4079-9933-584C063F068E}" type="pres">
      <dgm:prSet presAssocID="{F9DB1D1D-FB6A-4BAA-A611-E513DA2D78D4}" presName="sibTrans" presStyleCnt="0"/>
      <dgm:spPr/>
    </dgm:pt>
    <dgm:pt modelId="{8EC3F6F7-F1BC-488D-935B-7E398D66F314}" type="pres">
      <dgm:prSet presAssocID="{FE8B1EFB-5561-42A4-A7BE-4F3DC9C58394}" presName="composite" presStyleCnt="0"/>
      <dgm:spPr/>
    </dgm:pt>
    <dgm:pt modelId="{ED44768E-2B2F-402E-9577-812C9A3A9C1F}" type="pres">
      <dgm:prSet presAssocID="{FE8B1EFB-5561-42A4-A7BE-4F3DC9C58394}" presName="rect1" presStyleLbl="trAlignAcc1" presStyleIdx="5" presStyleCnt="7">
        <dgm:presLayoutVars>
          <dgm:bulletEnabled val="1"/>
        </dgm:presLayoutVars>
      </dgm:prSet>
      <dgm:spPr/>
    </dgm:pt>
    <dgm:pt modelId="{EE1C9566-B501-427F-8BF5-D81E9129801E}" type="pres">
      <dgm:prSet presAssocID="{FE8B1EFB-5561-42A4-A7BE-4F3DC9C58394}" presName="rect2" presStyleLbl="fgImgPlace1" presStyleIdx="5"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A02592DD-EF45-4C2D-9ED9-E14E10C6A340}" type="pres">
      <dgm:prSet presAssocID="{402B8FA0-3E66-4764-BE64-22F21AB7C79C}" presName="sibTrans" presStyleCnt="0"/>
      <dgm:spPr/>
    </dgm:pt>
    <dgm:pt modelId="{085D259A-38D5-431B-AAB5-2A80534A4FD0}" type="pres">
      <dgm:prSet presAssocID="{B0982034-D77A-4C7E-BA30-7F47A23A2D0B}" presName="composite" presStyleCnt="0"/>
      <dgm:spPr/>
    </dgm:pt>
    <dgm:pt modelId="{FB51521C-685E-4130-A705-7FB8F6A8EB46}" type="pres">
      <dgm:prSet presAssocID="{B0982034-D77A-4C7E-BA30-7F47A23A2D0B}" presName="rect1" presStyleLbl="trAlignAcc1" presStyleIdx="6" presStyleCnt="7">
        <dgm:presLayoutVars>
          <dgm:bulletEnabled val="1"/>
        </dgm:presLayoutVars>
      </dgm:prSet>
      <dgm:spPr/>
    </dgm:pt>
    <dgm:pt modelId="{336ACD7A-DE74-4FD0-A392-F1C582ED3DF6}" type="pres">
      <dgm:prSet presAssocID="{B0982034-D77A-4C7E-BA30-7F47A23A2D0B}" presName="rect2" presStyleLbl="fgImgPlace1" presStyleIdx="6"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Lst>
  <dgm:cxnLst>
    <dgm:cxn modelId="{42923B05-C98C-41B1-8010-38B5D7F83789}" type="presOf" srcId="{D0D3C81C-10AB-4C82-AD2B-7D1DBE3ADBF9}" destId="{353793F8-3BF9-4E0C-91F1-9E276478FA5C}" srcOrd="0" destOrd="0" presId="urn:microsoft.com/office/officeart/2008/layout/PictureStrips"/>
    <dgm:cxn modelId="{4C18A80E-BBBD-4FC1-B5B2-3F41F63DAF1A}" type="presOf" srcId="{BA614FCD-81BF-4C6A-9CCE-94880B8682C6}" destId="{638B229F-82E6-4F1A-8FC3-1084DD672E1D}" srcOrd="0" destOrd="1" presId="urn:microsoft.com/office/officeart/2008/layout/PictureStrips"/>
    <dgm:cxn modelId="{B3419F1C-742F-4F6E-AC6A-33235B458643}" type="presOf" srcId="{0C9377A3-A868-48CB-A139-CCF8D6832F1F}" destId="{353793F8-3BF9-4E0C-91F1-9E276478FA5C}" srcOrd="0" destOrd="1" presId="urn:microsoft.com/office/officeart/2008/layout/PictureStrips"/>
    <dgm:cxn modelId="{E6665B1E-2BE8-490E-8BA1-D84991A691E3}" type="presOf" srcId="{B0982034-D77A-4C7E-BA30-7F47A23A2D0B}" destId="{FB51521C-685E-4130-A705-7FB8F6A8EB46}" srcOrd="0" destOrd="0" presId="urn:microsoft.com/office/officeart/2008/layout/PictureStrips"/>
    <dgm:cxn modelId="{FA2B531E-7052-46B5-870B-64659D1456EF}" type="presOf" srcId="{09D6BD22-FA59-4EC8-8708-B61472EF66C8}" destId="{A005C47A-A462-4E6C-9173-D927996A4C90}" srcOrd="0" destOrd="1" presId="urn:microsoft.com/office/officeart/2008/layout/PictureStrips"/>
    <dgm:cxn modelId="{73269B29-E656-4A6B-B48B-1A07955E41B2}" srcId="{FE8B1EFB-5561-42A4-A7BE-4F3DC9C58394}" destId="{8C7D7C6C-A92E-42D9-9EE4-0D6AA2168306}" srcOrd="0" destOrd="0" parTransId="{12EEB9A0-7D0A-49D6-9679-C3D333EDD6D3}" sibTransId="{F890154C-2534-4B0E-A4EF-F4E9B24B9EEF}"/>
    <dgm:cxn modelId="{AE243233-CAA8-496B-96C3-2D6FCA63090E}" srcId="{EE4A08CE-E220-49FB-A0E8-F7BDC1FE33E7}" destId="{85E34F00-4674-42A6-A408-687DA29CA45A}" srcOrd="0" destOrd="0" parTransId="{716BDCE9-F220-491B-A1A9-3F61DB18C0ED}" sibTransId="{F12EB60F-A95D-4DCA-8398-E4186E2CFBC1}"/>
    <dgm:cxn modelId="{55DB825E-D7B9-4BCA-9BFD-1D93DC561302}" srcId="{997BD8DE-6FFA-41B0-9995-ABC7F9E723D6}" destId="{B02138E9-D508-46F7-A9EA-5589A0615573}" srcOrd="0" destOrd="0" parTransId="{F8C84A66-BDCE-4D2A-B660-D41D224EEE03}" sibTransId="{4E879A36-221A-4B10-9E98-992F73F83986}"/>
    <dgm:cxn modelId="{C421BF5E-6D6F-4CE2-A92C-3055EA07461B}" srcId="{B02138E9-D508-46F7-A9EA-5589A0615573}" destId="{BA614FCD-81BF-4C6A-9CCE-94880B8682C6}" srcOrd="0" destOrd="0" parTransId="{85EE208B-C446-489A-95D2-B7013796251D}" sibTransId="{C00357B5-2B1C-4370-B29A-2BAB755BFEAA}"/>
    <dgm:cxn modelId="{BB0EF241-14C8-4704-9C4D-5927B6092B70}" srcId="{997BD8DE-6FFA-41B0-9995-ABC7F9E723D6}" destId="{EE4A08CE-E220-49FB-A0E8-F7BDC1FE33E7}" srcOrd="1" destOrd="0" parTransId="{94B6C8CF-7030-4E08-87DF-505F3F8898F9}" sibTransId="{1C225EC9-6EA5-46F8-BE42-D865F639D587}"/>
    <dgm:cxn modelId="{E46F216C-FBD0-43B1-A666-BD5467D06071}" type="presOf" srcId="{078C04B0-8718-485F-BDFF-7A3ACB2FF31E}" destId="{A005C47A-A462-4E6C-9173-D927996A4C90}" srcOrd="0" destOrd="0" presId="urn:microsoft.com/office/officeart/2008/layout/PictureStrips"/>
    <dgm:cxn modelId="{A324D850-BB14-4E29-B685-677FD3B21021}" type="presOf" srcId="{8C7D7C6C-A92E-42D9-9EE4-0D6AA2168306}" destId="{ED44768E-2B2F-402E-9577-812C9A3A9C1F}" srcOrd="0" destOrd="1" presId="urn:microsoft.com/office/officeart/2008/layout/PictureStrips"/>
    <dgm:cxn modelId="{4DBC0B73-BD06-4B82-9DE8-3B30791A3C6C}" type="presOf" srcId="{FE8B1EFB-5561-42A4-A7BE-4F3DC9C58394}" destId="{ED44768E-2B2F-402E-9577-812C9A3A9C1F}" srcOrd="0" destOrd="0" presId="urn:microsoft.com/office/officeart/2008/layout/PictureStrips"/>
    <dgm:cxn modelId="{15329973-C894-4372-805D-B02BF22C5500}" type="presOf" srcId="{9EE1B65F-EAA0-4084-8786-794D29BD5971}" destId="{FB51521C-685E-4130-A705-7FB8F6A8EB46}" srcOrd="0" destOrd="1" presId="urn:microsoft.com/office/officeart/2008/layout/PictureStrips"/>
    <dgm:cxn modelId="{FFDEE555-8BFC-45A8-A035-A21FA818374B}" type="presOf" srcId="{CFCEE25B-BA71-4C6A-8A97-157AEC7E1FEE}" destId="{FD7F1991-0F92-47B5-B08A-ACE2298F950B}" srcOrd="0" destOrd="0" presId="urn:microsoft.com/office/officeart/2008/layout/PictureStrips"/>
    <dgm:cxn modelId="{1032715A-5CF3-4B69-AB53-799152A12827}" srcId="{D0D3C81C-10AB-4C82-AD2B-7D1DBE3ADBF9}" destId="{0C9377A3-A868-48CB-A139-CCF8D6832F1F}" srcOrd="0" destOrd="0" parTransId="{781936B1-9561-4E78-87BC-522CDFC657E9}" sibTransId="{24FE1EF5-6B89-4882-AEDD-12BEA88437D0}"/>
    <dgm:cxn modelId="{BCF48385-768E-43AC-B08C-598BDB38C713}" srcId="{997BD8DE-6FFA-41B0-9995-ABC7F9E723D6}" destId="{FE8B1EFB-5561-42A4-A7BE-4F3DC9C58394}" srcOrd="5" destOrd="0" parTransId="{D534200A-43B8-4A58-84A0-7E08571F13E7}" sibTransId="{402B8FA0-3E66-4764-BE64-22F21AB7C79C}"/>
    <dgm:cxn modelId="{3E3DBEA4-2A7B-4CA6-841E-CCE3F210A0B3}" srcId="{078C04B0-8718-485F-BDFF-7A3ACB2FF31E}" destId="{09D6BD22-FA59-4EC8-8708-B61472EF66C8}" srcOrd="0" destOrd="0" parTransId="{BDDB2BE4-B46C-452E-83AC-D398AA4A54BE}" sibTransId="{7E2D94E3-C4FF-4738-B8C1-CFFF6A84DD47}"/>
    <dgm:cxn modelId="{9B10C0A5-7B7D-4A8B-82A9-2371CD2CFA07}" srcId="{B0982034-D77A-4C7E-BA30-7F47A23A2D0B}" destId="{9EE1B65F-EAA0-4084-8786-794D29BD5971}" srcOrd="0" destOrd="0" parTransId="{759FBBA6-7407-4E9B-AAD9-AAD9ED76DA1A}" sibTransId="{7779D653-69DB-4BBB-9031-FEC938D80B3A}"/>
    <dgm:cxn modelId="{E47BB9C1-29A8-4003-8744-1242338AC719}" type="presOf" srcId="{EE4A08CE-E220-49FB-A0E8-F7BDC1FE33E7}" destId="{2F7C7D79-19B5-419A-8456-CE8E3680DEDE}" srcOrd="0" destOrd="0" presId="urn:microsoft.com/office/officeart/2008/layout/PictureStrips"/>
    <dgm:cxn modelId="{CAC8D7C5-08E8-4575-A9AB-33B59E0510BC}" srcId="{997BD8DE-6FFA-41B0-9995-ABC7F9E723D6}" destId="{B0982034-D77A-4C7E-BA30-7F47A23A2D0B}" srcOrd="6" destOrd="0" parTransId="{221F8637-A5E8-49CE-A91B-C96724BA2482}" sibTransId="{BAC940B9-3171-4BAF-82FA-236CCFA7BF94}"/>
    <dgm:cxn modelId="{A464A7D7-D95A-4647-909B-D8ACF5E1F992}" srcId="{997BD8DE-6FFA-41B0-9995-ABC7F9E723D6}" destId="{078C04B0-8718-485F-BDFF-7A3ACB2FF31E}" srcOrd="4" destOrd="0" parTransId="{4BED56FD-59ED-40DC-94F7-C525488BD8E7}" sibTransId="{F9DB1D1D-FB6A-4BAA-A611-E513DA2D78D4}"/>
    <dgm:cxn modelId="{E31CB3D8-BB78-473C-969B-3D6FA340B2B3}" type="presOf" srcId="{239D95DC-EDB0-4A4F-A445-F0EBBD8273C1}" destId="{FD7F1991-0F92-47B5-B08A-ACE2298F950B}" srcOrd="0" destOrd="1" presId="urn:microsoft.com/office/officeart/2008/layout/PictureStrips"/>
    <dgm:cxn modelId="{D3D7EDDD-5D30-460C-B7D1-4352BC5E2BEF}" srcId="{997BD8DE-6FFA-41B0-9995-ABC7F9E723D6}" destId="{D0D3C81C-10AB-4C82-AD2B-7D1DBE3ADBF9}" srcOrd="3" destOrd="0" parTransId="{3AC068FC-585E-4F5E-A618-BFCA11216BD5}" sibTransId="{C20D4F3F-F210-4DAA-8602-4DF0E5C096EA}"/>
    <dgm:cxn modelId="{C523EDE1-F1B6-4F16-9AAC-58C9F4F1A7AB}" type="presOf" srcId="{85E34F00-4674-42A6-A408-687DA29CA45A}" destId="{2F7C7D79-19B5-419A-8456-CE8E3680DEDE}" srcOrd="0" destOrd="1" presId="urn:microsoft.com/office/officeart/2008/layout/PictureStrips"/>
    <dgm:cxn modelId="{D02B7DE4-B120-48AD-A0AA-5FE532C94F13}" srcId="{CFCEE25B-BA71-4C6A-8A97-157AEC7E1FEE}" destId="{239D95DC-EDB0-4A4F-A445-F0EBBD8273C1}" srcOrd="0" destOrd="0" parTransId="{F78F8659-EFF8-4197-B1CF-81AB7FF7ACBB}" sibTransId="{E62725BC-A3F2-4873-9977-91FC895FEA0B}"/>
    <dgm:cxn modelId="{784999F4-68E8-4124-A610-56817901B6EE}" type="presOf" srcId="{997BD8DE-6FFA-41B0-9995-ABC7F9E723D6}" destId="{32BF1A0C-C11C-4F46-B8EF-80F89587E5F4}" srcOrd="0" destOrd="0" presId="urn:microsoft.com/office/officeart/2008/layout/PictureStrips"/>
    <dgm:cxn modelId="{1D7F75F5-844D-4419-A676-415E0A44E7FA}" type="presOf" srcId="{B02138E9-D508-46F7-A9EA-5589A0615573}" destId="{638B229F-82E6-4F1A-8FC3-1084DD672E1D}" srcOrd="0" destOrd="0" presId="urn:microsoft.com/office/officeart/2008/layout/PictureStrips"/>
    <dgm:cxn modelId="{1F56F0FF-8922-4EC4-AD31-1BB100F1D01F}" srcId="{997BD8DE-6FFA-41B0-9995-ABC7F9E723D6}" destId="{CFCEE25B-BA71-4C6A-8A97-157AEC7E1FEE}" srcOrd="2" destOrd="0" parTransId="{5400721F-98E4-4722-BDA8-19DE1B0200CF}" sibTransId="{9DA334E4-9FE1-4DEC-AB37-5D1F52E1998E}"/>
    <dgm:cxn modelId="{414CC5E7-F87A-4A17-8EA6-CD6BE55BD83E}" type="presParOf" srcId="{32BF1A0C-C11C-4F46-B8EF-80F89587E5F4}" destId="{45F8E860-B3BE-4C99-BDCD-2D7F074FBDC5}" srcOrd="0" destOrd="0" presId="urn:microsoft.com/office/officeart/2008/layout/PictureStrips"/>
    <dgm:cxn modelId="{A5C66978-820F-41F9-ADB5-189A4320B3BA}" type="presParOf" srcId="{45F8E860-B3BE-4C99-BDCD-2D7F074FBDC5}" destId="{638B229F-82E6-4F1A-8FC3-1084DD672E1D}" srcOrd="0" destOrd="0" presId="urn:microsoft.com/office/officeart/2008/layout/PictureStrips"/>
    <dgm:cxn modelId="{AE7DFFC5-B440-4176-A3A6-A0970CBC8FCF}" type="presParOf" srcId="{45F8E860-B3BE-4C99-BDCD-2D7F074FBDC5}" destId="{EEED1E07-466B-4E3F-B755-2730B55A3BC1}" srcOrd="1" destOrd="0" presId="urn:microsoft.com/office/officeart/2008/layout/PictureStrips"/>
    <dgm:cxn modelId="{4AE22106-49E3-4AD6-8848-F743B8DAF687}" type="presParOf" srcId="{32BF1A0C-C11C-4F46-B8EF-80F89587E5F4}" destId="{4FC5B638-E8F4-42E9-8BE2-2790E997099E}" srcOrd="1" destOrd="0" presId="urn:microsoft.com/office/officeart/2008/layout/PictureStrips"/>
    <dgm:cxn modelId="{29F5DC41-C457-4692-A719-EB6A96EA529B}" type="presParOf" srcId="{32BF1A0C-C11C-4F46-B8EF-80F89587E5F4}" destId="{1D8B65C3-7C20-45E0-9E42-01D6FD7D4E41}" srcOrd="2" destOrd="0" presId="urn:microsoft.com/office/officeart/2008/layout/PictureStrips"/>
    <dgm:cxn modelId="{A793E595-4ADC-455B-833C-2DAFBF4A69B2}" type="presParOf" srcId="{1D8B65C3-7C20-45E0-9E42-01D6FD7D4E41}" destId="{2F7C7D79-19B5-419A-8456-CE8E3680DEDE}" srcOrd="0" destOrd="0" presId="urn:microsoft.com/office/officeart/2008/layout/PictureStrips"/>
    <dgm:cxn modelId="{19FB837B-54EA-48A1-AEBE-F53C50AC52E6}" type="presParOf" srcId="{1D8B65C3-7C20-45E0-9E42-01D6FD7D4E41}" destId="{FA1B55B7-E787-4D02-AFB4-CF71E5A67FE9}" srcOrd="1" destOrd="0" presId="urn:microsoft.com/office/officeart/2008/layout/PictureStrips"/>
    <dgm:cxn modelId="{8969293E-AAF9-40B2-9495-61ABF974B532}" type="presParOf" srcId="{32BF1A0C-C11C-4F46-B8EF-80F89587E5F4}" destId="{BA1B8934-CF3C-4817-AE20-3471420BD3A6}" srcOrd="3" destOrd="0" presId="urn:microsoft.com/office/officeart/2008/layout/PictureStrips"/>
    <dgm:cxn modelId="{0D09E708-9A19-4FC2-8539-D8719655908C}" type="presParOf" srcId="{32BF1A0C-C11C-4F46-B8EF-80F89587E5F4}" destId="{8DC3FA42-D549-490D-98F9-D505740E4C65}" srcOrd="4" destOrd="0" presId="urn:microsoft.com/office/officeart/2008/layout/PictureStrips"/>
    <dgm:cxn modelId="{768E0AC0-C439-4F45-BD76-8ACE9A921AC6}" type="presParOf" srcId="{8DC3FA42-D549-490D-98F9-D505740E4C65}" destId="{FD7F1991-0F92-47B5-B08A-ACE2298F950B}" srcOrd="0" destOrd="0" presId="urn:microsoft.com/office/officeart/2008/layout/PictureStrips"/>
    <dgm:cxn modelId="{9AA0B17B-5D22-44BB-BD06-E357A8028C43}" type="presParOf" srcId="{8DC3FA42-D549-490D-98F9-D505740E4C65}" destId="{C1056565-5770-408A-939F-570F0E1F3486}" srcOrd="1" destOrd="0" presId="urn:microsoft.com/office/officeart/2008/layout/PictureStrips"/>
    <dgm:cxn modelId="{184C5D7F-39A9-44FF-A2B0-78F59994BA0B}" type="presParOf" srcId="{32BF1A0C-C11C-4F46-B8EF-80F89587E5F4}" destId="{EFDFDB8A-52B1-4953-AD82-01C2B2E9AA85}" srcOrd="5" destOrd="0" presId="urn:microsoft.com/office/officeart/2008/layout/PictureStrips"/>
    <dgm:cxn modelId="{5DE189CC-3D0E-45EB-B1F1-5C011014939B}" type="presParOf" srcId="{32BF1A0C-C11C-4F46-B8EF-80F89587E5F4}" destId="{90FE2239-437E-420C-B431-0E54B616CB94}" srcOrd="6" destOrd="0" presId="urn:microsoft.com/office/officeart/2008/layout/PictureStrips"/>
    <dgm:cxn modelId="{351EF10B-051C-45A8-BF63-9F9CD443158C}" type="presParOf" srcId="{90FE2239-437E-420C-B431-0E54B616CB94}" destId="{353793F8-3BF9-4E0C-91F1-9E276478FA5C}" srcOrd="0" destOrd="0" presId="urn:microsoft.com/office/officeart/2008/layout/PictureStrips"/>
    <dgm:cxn modelId="{2A257434-E183-452B-AEF7-4043FAF0400D}" type="presParOf" srcId="{90FE2239-437E-420C-B431-0E54B616CB94}" destId="{FEC5A8AD-B744-47C7-9626-38ECF68EF9B2}" srcOrd="1" destOrd="0" presId="urn:microsoft.com/office/officeart/2008/layout/PictureStrips"/>
    <dgm:cxn modelId="{9F44C1B2-D5CF-4EB5-BD12-C79FE76AA128}" type="presParOf" srcId="{32BF1A0C-C11C-4F46-B8EF-80F89587E5F4}" destId="{838F7D95-E9C3-4878-A357-800D0A1D4E03}" srcOrd="7" destOrd="0" presId="urn:microsoft.com/office/officeart/2008/layout/PictureStrips"/>
    <dgm:cxn modelId="{04B44D80-AC5E-4639-AA63-BB91623C6E1D}" type="presParOf" srcId="{32BF1A0C-C11C-4F46-B8EF-80F89587E5F4}" destId="{70C362C6-297F-41AB-BBC0-A7C65E7A2C1C}" srcOrd="8" destOrd="0" presId="urn:microsoft.com/office/officeart/2008/layout/PictureStrips"/>
    <dgm:cxn modelId="{9D65408D-7274-4470-8A54-C84127CA7A88}" type="presParOf" srcId="{70C362C6-297F-41AB-BBC0-A7C65E7A2C1C}" destId="{A005C47A-A462-4E6C-9173-D927996A4C90}" srcOrd="0" destOrd="0" presId="urn:microsoft.com/office/officeart/2008/layout/PictureStrips"/>
    <dgm:cxn modelId="{A1C16FAA-569C-4CF6-BE8E-41363F6921DD}" type="presParOf" srcId="{70C362C6-297F-41AB-BBC0-A7C65E7A2C1C}" destId="{57194CAB-8749-4586-9FB3-2A3A91CB0F7F}" srcOrd="1" destOrd="0" presId="urn:microsoft.com/office/officeart/2008/layout/PictureStrips"/>
    <dgm:cxn modelId="{C33245E7-A3B6-4C4E-9866-750E85B11D5F}" type="presParOf" srcId="{32BF1A0C-C11C-4F46-B8EF-80F89587E5F4}" destId="{276BC3A3-7AA9-4079-9933-584C063F068E}" srcOrd="9" destOrd="0" presId="urn:microsoft.com/office/officeart/2008/layout/PictureStrips"/>
    <dgm:cxn modelId="{AE46B57B-61D4-4A5F-BF0B-2811E9917DA4}" type="presParOf" srcId="{32BF1A0C-C11C-4F46-B8EF-80F89587E5F4}" destId="{8EC3F6F7-F1BC-488D-935B-7E398D66F314}" srcOrd="10" destOrd="0" presId="urn:microsoft.com/office/officeart/2008/layout/PictureStrips"/>
    <dgm:cxn modelId="{2BCE7033-6F85-4F69-8FC5-DC485E9F5B94}" type="presParOf" srcId="{8EC3F6F7-F1BC-488D-935B-7E398D66F314}" destId="{ED44768E-2B2F-402E-9577-812C9A3A9C1F}" srcOrd="0" destOrd="0" presId="urn:microsoft.com/office/officeart/2008/layout/PictureStrips"/>
    <dgm:cxn modelId="{D5C8B72C-29E9-4565-9A32-F4BB8D39BE37}" type="presParOf" srcId="{8EC3F6F7-F1BC-488D-935B-7E398D66F314}" destId="{EE1C9566-B501-427F-8BF5-D81E9129801E}" srcOrd="1" destOrd="0" presId="urn:microsoft.com/office/officeart/2008/layout/PictureStrips"/>
    <dgm:cxn modelId="{B57D4DFB-B906-438D-ADD4-3CBFDC821A63}" type="presParOf" srcId="{32BF1A0C-C11C-4F46-B8EF-80F89587E5F4}" destId="{A02592DD-EF45-4C2D-9ED9-E14E10C6A340}" srcOrd="11" destOrd="0" presId="urn:microsoft.com/office/officeart/2008/layout/PictureStrips"/>
    <dgm:cxn modelId="{47C9434B-778C-42FB-8A35-B7761B1D550F}" type="presParOf" srcId="{32BF1A0C-C11C-4F46-B8EF-80F89587E5F4}" destId="{085D259A-38D5-431B-AAB5-2A80534A4FD0}" srcOrd="12" destOrd="0" presId="urn:microsoft.com/office/officeart/2008/layout/PictureStrips"/>
    <dgm:cxn modelId="{B576A838-4DF7-4B49-959A-11842E102467}" type="presParOf" srcId="{085D259A-38D5-431B-AAB5-2A80534A4FD0}" destId="{FB51521C-685E-4130-A705-7FB8F6A8EB46}" srcOrd="0" destOrd="0" presId="urn:microsoft.com/office/officeart/2008/layout/PictureStrips"/>
    <dgm:cxn modelId="{CFE89909-CA68-4728-BEC9-84B389048AEA}" type="presParOf" srcId="{085D259A-38D5-431B-AAB5-2A80534A4FD0}" destId="{336ACD7A-DE74-4FD0-A392-F1C582ED3DF6}" srcOrd="1" destOrd="0" presId="urn:microsoft.com/office/officeart/2008/layout/PictureStrips"/>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97BD8DE-6FFA-41B0-9995-ABC7F9E723D6}" type="doc">
      <dgm:prSet loTypeId="urn:microsoft.com/office/officeart/2008/layout/PictureStrips" loCatId="list" qsTypeId="urn:microsoft.com/office/officeart/2005/8/quickstyle/simple4" qsCatId="simple" csTypeId="urn:microsoft.com/office/officeart/2005/8/colors/accent2_1" csCatId="accent2" phldr="1"/>
      <dgm:spPr/>
      <dgm:t>
        <a:bodyPr/>
        <a:lstStyle/>
        <a:p>
          <a:endParaRPr lang="es-HN"/>
        </a:p>
      </dgm:t>
    </dgm:pt>
    <dgm:pt modelId="{B02138E9-D508-46F7-A9EA-5589A0615573}">
      <dgm:prSet phldrT="[Texto]"/>
      <dgm:spPr/>
      <dgm:t>
        <a:bodyPr/>
        <a:lstStyle/>
        <a:p>
          <a:r>
            <a:rPr lang="es-HN" b="1"/>
            <a:t>Identificar a los interesados</a:t>
          </a:r>
        </a:p>
      </dgm:t>
    </dgm:pt>
    <dgm:pt modelId="{F8C84A66-BDCE-4D2A-B660-D41D224EEE03}" type="parTrans" cxnId="{55DB825E-D7B9-4BCA-9BFD-1D93DC561302}">
      <dgm:prSet/>
      <dgm:spPr/>
      <dgm:t>
        <a:bodyPr/>
        <a:lstStyle/>
        <a:p>
          <a:endParaRPr lang="es-HN"/>
        </a:p>
      </dgm:t>
    </dgm:pt>
    <dgm:pt modelId="{4E879A36-221A-4B10-9E98-992F73F83986}" type="sibTrans" cxnId="{55DB825E-D7B9-4BCA-9BFD-1D93DC561302}">
      <dgm:prSet/>
      <dgm:spPr/>
      <dgm:t>
        <a:bodyPr/>
        <a:lstStyle/>
        <a:p>
          <a:endParaRPr lang="es-HN"/>
        </a:p>
      </dgm:t>
    </dgm:pt>
    <dgm:pt modelId="{BA614FCD-81BF-4C6A-9CCE-94880B8682C6}">
      <dgm:prSet phldrT="[Texto]"/>
      <dgm:spPr/>
      <dgm:t>
        <a:bodyPr/>
        <a:lstStyle/>
        <a:p>
          <a:r>
            <a:rPr lang="es-HN"/>
            <a:t>Identificar periódicamente a los interesados del proyecto así como analizar y documentar información relevante relativa a sus intereses, participación, interdependencias, influencia y posibles impactos en el éxito del proyecto.</a:t>
          </a:r>
        </a:p>
      </dgm:t>
    </dgm:pt>
    <dgm:pt modelId="{85EE208B-C446-489A-95D2-B7013796251D}" type="parTrans" cxnId="{C421BF5E-6D6F-4CE2-A92C-3055EA07461B}">
      <dgm:prSet/>
      <dgm:spPr/>
      <dgm:t>
        <a:bodyPr/>
        <a:lstStyle/>
        <a:p>
          <a:endParaRPr lang="es-HN"/>
        </a:p>
      </dgm:t>
    </dgm:pt>
    <dgm:pt modelId="{C00357B5-2B1C-4370-B29A-2BAB755BFEAA}" type="sibTrans" cxnId="{C421BF5E-6D6F-4CE2-A92C-3055EA07461B}">
      <dgm:prSet/>
      <dgm:spPr/>
      <dgm:t>
        <a:bodyPr/>
        <a:lstStyle/>
        <a:p>
          <a:endParaRPr lang="es-HN"/>
        </a:p>
      </dgm:t>
    </dgm:pt>
    <dgm:pt modelId="{EE4A08CE-E220-49FB-A0E8-F7BDC1FE33E7}">
      <dgm:prSet phldrT="[Texto]"/>
      <dgm:spPr/>
      <dgm:t>
        <a:bodyPr/>
        <a:lstStyle/>
        <a:p>
          <a:r>
            <a:rPr lang="es-HN" b="1"/>
            <a:t>Planificar el involucramiento de los intersados</a:t>
          </a:r>
        </a:p>
      </dgm:t>
    </dgm:pt>
    <dgm:pt modelId="{94B6C8CF-7030-4E08-87DF-505F3F8898F9}" type="parTrans" cxnId="{BB0EF241-14C8-4704-9C4D-5927B6092B70}">
      <dgm:prSet/>
      <dgm:spPr/>
      <dgm:t>
        <a:bodyPr/>
        <a:lstStyle/>
        <a:p>
          <a:endParaRPr lang="es-HN"/>
        </a:p>
      </dgm:t>
    </dgm:pt>
    <dgm:pt modelId="{1C225EC9-6EA5-46F8-BE42-D865F639D587}" type="sibTrans" cxnId="{BB0EF241-14C8-4704-9C4D-5927B6092B70}">
      <dgm:prSet/>
      <dgm:spPr/>
      <dgm:t>
        <a:bodyPr/>
        <a:lstStyle/>
        <a:p>
          <a:endParaRPr lang="es-HN"/>
        </a:p>
      </dgm:t>
    </dgm:pt>
    <dgm:pt modelId="{CFCEE25B-BA71-4C6A-8A97-157AEC7E1FEE}">
      <dgm:prSet phldrT="[Texto]"/>
      <dgm:spPr/>
      <dgm:t>
        <a:bodyPr/>
        <a:lstStyle/>
        <a:p>
          <a:r>
            <a:rPr lang="es-HN" b="1"/>
            <a:t>Gestionar el involucramiento de los interesados</a:t>
          </a:r>
        </a:p>
      </dgm:t>
    </dgm:pt>
    <dgm:pt modelId="{5400721F-98E4-4722-BDA8-19DE1B0200CF}" type="parTrans" cxnId="{1F56F0FF-8922-4EC4-AD31-1BB100F1D01F}">
      <dgm:prSet/>
      <dgm:spPr/>
      <dgm:t>
        <a:bodyPr/>
        <a:lstStyle/>
        <a:p>
          <a:endParaRPr lang="es-HN"/>
        </a:p>
      </dgm:t>
    </dgm:pt>
    <dgm:pt modelId="{9DA334E4-9FE1-4DEC-AB37-5D1F52E1998E}" type="sibTrans" cxnId="{1F56F0FF-8922-4EC4-AD31-1BB100F1D01F}">
      <dgm:prSet/>
      <dgm:spPr/>
      <dgm:t>
        <a:bodyPr/>
        <a:lstStyle/>
        <a:p>
          <a:endParaRPr lang="es-HN"/>
        </a:p>
      </dgm:t>
    </dgm:pt>
    <dgm:pt modelId="{239D95DC-EDB0-4A4F-A445-F0EBBD8273C1}">
      <dgm:prSet phldrT="[Texto]"/>
      <dgm:spPr/>
      <dgm:t>
        <a:bodyPr/>
        <a:lstStyle/>
        <a:p>
          <a:r>
            <a:rPr lang="es-HN"/>
            <a:t>Comunicarse y trabajar con los interesados para satisfacer sus necesidades y expectativas, abordar los incidentes y fomentar el compromiso y el involucramiento adecuado de los interesados.</a:t>
          </a:r>
        </a:p>
      </dgm:t>
    </dgm:pt>
    <dgm:pt modelId="{F78F8659-EFF8-4197-B1CF-81AB7FF7ACBB}" type="parTrans" cxnId="{D02B7DE4-B120-48AD-A0AA-5FE532C94F13}">
      <dgm:prSet/>
      <dgm:spPr/>
      <dgm:t>
        <a:bodyPr/>
        <a:lstStyle/>
        <a:p>
          <a:endParaRPr lang="es-HN"/>
        </a:p>
      </dgm:t>
    </dgm:pt>
    <dgm:pt modelId="{E62725BC-A3F2-4873-9977-91FC895FEA0B}" type="sibTrans" cxnId="{D02B7DE4-B120-48AD-A0AA-5FE532C94F13}">
      <dgm:prSet/>
      <dgm:spPr/>
      <dgm:t>
        <a:bodyPr/>
        <a:lstStyle/>
        <a:p>
          <a:endParaRPr lang="es-HN"/>
        </a:p>
      </dgm:t>
    </dgm:pt>
    <dgm:pt modelId="{D0D3C81C-10AB-4C82-AD2B-7D1DBE3ADBF9}">
      <dgm:prSet phldrT="[Texto]"/>
      <dgm:spPr/>
      <dgm:t>
        <a:bodyPr/>
        <a:lstStyle/>
        <a:p>
          <a:r>
            <a:rPr lang="es-HN" b="1"/>
            <a:t>Monitorear el involucramiento de los interesados</a:t>
          </a:r>
        </a:p>
      </dgm:t>
    </dgm:pt>
    <dgm:pt modelId="{3AC068FC-585E-4F5E-A618-BFCA11216BD5}" type="parTrans" cxnId="{D3D7EDDD-5D30-460C-B7D1-4352BC5E2BEF}">
      <dgm:prSet/>
      <dgm:spPr/>
      <dgm:t>
        <a:bodyPr/>
        <a:lstStyle/>
        <a:p>
          <a:endParaRPr lang="es-HN"/>
        </a:p>
      </dgm:t>
    </dgm:pt>
    <dgm:pt modelId="{C20D4F3F-F210-4DAA-8602-4DF0E5C096EA}" type="sibTrans" cxnId="{D3D7EDDD-5D30-460C-B7D1-4352BC5E2BEF}">
      <dgm:prSet/>
      <dgm:spPr/>
      <dgm:t>
        <a:bodyPr/>
        <a:lstStyle/>
        <a:p>
          <a:endParaRPr lang="es-HN"/>
        </a:p>
      </dgm:t>
    </dgm:pt>
    <dgm:pt modelId="{85E34F00-4674-42A6-A408-687DA29CA45A}">
      <dgm:prSet phldrT="[Texto]"/>
      <dgm:spPr/>
      <dgm:t>
        <a:bodyPr/>
        <a:lstStyle/>
        <a:p>
          <a:r>
            <a:rPr lang="es-HN"/>
            <a:t>Desarrollar enfoques para involucrar a los interesados del proyecto, con base en sus necesidadades, expectativas, intereses y el posibles impactos en el proyecto.</a:t>
          </a:r>
        </a:p>
      </dgm:t>
    </dgm:pt>
    <dgm:pt modelId="{716BDCE9-F220-491B-A1A9-3F61DB18C0ED}" type="parTrans" cxnId="{AE243233-CAA8-496B-96C3-2D6FCA63090E}">
      <dgm:prSet/>
      <dgm:spPr/>
      <dgm:t>
        <a:bodyPr/>
        <a:lstStyle/>
        <a:p>
          <a:endParaRPr lang="es-HN"/>
        </a:p>
      </dgm:t>
    </dgm:pt>
    <dgm:pt modelId="{F12EB60F-A95D-4DCA-8398-E4186E2CFBC1}" type="sibTrans" cxnId="{AE243233-CAA8-496B-96C3-2D6FCA63090E}">
      <dgm:prSet/>
      <dgm:spPr/>
      <dgm:t>
        <a:bodyPr/>
        <a:lstStyle/>
        <a:p>
          <a:endParaRPr lang="es-HN"/>
        </a:p>
      </dgm:t>
    </dgm:pt>
    <dgm:pt modelId="{7AE6D10D-1477-406E-BE39-6F0E27E1D214}">
      <dgm:prSet/>
      <dgm:spPr/>
      <dgm:t>
        <a:bodyPr/>
        <a:lstStyle/>
        <a:p>
          <a:r>
            <a:rPr lang="es-HN" b="0"/>
            <a:t>Monitorear las relaciones de los interesados del proyecto y adaptar las estrategias para involucrar a los interesados a través de la modificación de las estrategias y los planes de involucramiento.</a:t>
          </a:r>
        </a:p>
      </dgm:t>
    </dgm:pt>
    <dgm:pt modelId="{35FCB9DD-4C62-4BF9-B056-227BA8699B10}" type="parTrans" cxnId="{F503ECCF-FF5C-4D05-BD0E-E4B1EAC9AF1F}">
      <dgm:prSet/>
      <dgm:spPr/>
      <dgm:t>
        <a:bodyPr/>
        <a:lstStyle/>
        <a:p>
          <a:endParaRPr lang="es-HN"/>
        </a:p>
      </dgm:t>
    </dgm:pt>
    <dgm:pt modelId="{0928AD41-8286-47F4-AB04-3376EE0B6F75}" type="sibTrans" cxnId="{F503ECCF-FF5C-4D05-BD0E-E4B1EAC9AF1F}">
      <dgm:prSet/>
      <dgm:spPr/>
      <dgm:t>
        <a:bodyPr/>
        <a:lstStyle/>
        <a:p>
          <a:endParaRPr lang="es-HN"/>
        </a:p>
      </dgm:t>
    </dgm:pt>
    <dgm:pt modelId="{32BF1A0C-C11C-4F46-B8EF-80F89587E5F4}" type="pres">
      <dgm:prSet presAssocID="{997BD8DE-6FFA-41B0-9995-ABC7F9E723D6}" presName="Name0" presStyleCnt="0">
        <dgm:presLayoutVars>
          <dgm:dir/>
          <dgm:resizeHandles val="exact"/>
        </dgm:presLayoutVars>
      </dgm:prSet>
      <dgm:spPr/>
    </dgm:pt>
    <dgm:pt modelId="{45F8E860-B3BE-4C99-BDCD-2D7F074FBDC5}" type="pres">
      <dgm:prSet presAssocID="{B02138E9-D508-46F7-A9EA-5589A0615573}" presName="composite" presStyleCnt="0"/>
      <dgm:spPr/>
    </dgm:pt>
    <dgm:pt modelId="{638B229F-82E6-4F1A-8FC3-1084DD672E1D}" type="pres">
      <dgm:prSet presAssocID="{B02138E9-D508-46F7-A9EA-5589A0615573}" presName="rect1" presStyleLbl="trAlignAcc1" presStyleIdx="0" presStyleCnt="4">
        <dgm:presLayoutVars>
          <dgm:bulletEnabled val="1"/>
        </dgm:presLayoutVars>
      </dgm:prSet>
      <dgm:spPr/>
    </dgm:pt>
    <dgm:pt modelId="{EEED1E07-466B-4E3F-B755-2730B55A3BC1}" type="pres">
      <dgm:prSet presAssocID="{B02138E9-D508-46F7-A9EA-5589A0615573}" presName="rect2" presStyleLbl="fgImgPlace1" presStyleIdx="0" presStyleCnt="4"/>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4FC5B638-E8F4-42E9-8BE2-2790E997099E}" type="pres">
      <dgm:prSet presAssocID="{4E879A36-221A-4B10-9E98-992F73F83986}" presName="sibTrans" presStyleCnt="0"/>
      <dgm:spPr/>
    </dgm:pt>
    <dgm:pt modelId="{1D8B65C3-7C20-45E0-9E42-01D6FD7D4E41}" type="pres">
      <dgm:prSet presAssocID="{EE4A08CE-E220-49FB-A0E8-F7BDC1FE33E7}" presName="composite" presStyleCnt="0"/>
      <dgm:spPr/>
    </dgm:pt>
    <dgm:pt modelId="{2F7C7D79-19B5-419A-8456-CE8E3680DEDE}" type="pres">
      <dgm:prSet presAssocID="{EE4A08CE-E220-49FB-A0E8-F7BDC1FE33E7}" presName="rect1" presStyleLbl="trAlignAcc1" presStyleIdx="1" presStyleCnt="4">
        <dgm:presLayoutVars>
          <dgm:bulletEnabled val="1"/>
        </dgm:presLayoutVars>
      </dgm:prSet>
      <dgm:spPr/>
    </dgm:pt>
    <dgm:pt modelId="{FA1B55B7-E787-4D02-AFB4-CF71E5A67FE9}" type="pres">
      <dgm:prSet presAssocID="{EE4A08CE-E220-49FB-A0E8-F7BDC1FE33E7}" presName="rect2" presStyleLbl="fgImgPlace1" presStyleIdx="1" presStyleCnt="4"/>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BA1B8934-CF3C-4817-AE20-3471420BD3A6}" type="pres">
      <dgm:prSet presAssocID="{1C225EC9-6EA5-46F8-BE42-D865F639D587}" presName="sibTrans" presStyleCnt="0"/>
      <dgm:spPr/>
    </dgm:pt>
    <dgm:pt modelId="{8DC3FA42-D549-490D-98F9-D505740E4C65}" type="pres">
      <dgm:prSet presAssocID="{CFCEE25B-BA71-4C6A-8A97-157AEC7E1FEE}" presName="composite" presStyleCnt="0"/>
      <dgm:spPr/>
    </dgm:pt>
    <dgm:pt modelId="{FD7F1991-0F92-47B5-B08A-ACE2298F950B}" type="pres">
      <dgm:prSet presAssocID="{CFCEE25B-BA71-4C6A-8A97-157AEC7E1FEE}" presName="rect1" presStyleLbl="trAlignAcc1" presStyleIdx="2" presStyleCnt="4">
        <dgm:presLayoutVars>
          <dgm:bulletEnabled val="1"/>
        </dgm:presLayoutVars>
      </dgm:prSet>
      <dgm:spPr/>
    </dgm:pt>
    <dgm:pt modelId="{C1056565-5770-408A-939F-570F0E1F3486}" type="pres">
      <dgm:prSet presAssocID="{CFCEE25B-BA71-4C6A-8A97-157AEC7E1FEE}" presName="rect2" presStyleLbl="fgImgPlace1" presStyleIdx="2" presStyleCnt="4"/>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 modelId="{EFDFDB8A-52B1-4953-AD82-01C2B2E9AA85}" type="pres">
      <dgm:prSet presAssocID="{9DA334E4-9FE1-4DEC-AB37-5D1F52E1998E}" presName="sibTrans" presStyleCnt="0"/>
      <dgm:spPr/>
    </dgm:pt>
    <dgm:pt modelId="{90FE2239-437E-420C-B431-0E54B616CB94}" type="pres">
      <dgm:prSet presAssocID="{D0D3C81C-10AB-4C82-AD2B-7D1DBE3ADBF9}" presName="composite" presStyleCnt="0"/>
      <dgm:spPr/>
    </dgm:pt>
    <dgm:pt modelId="{353793F8-3BF9-4E0C-91F1-9E276478FA5C}" type="pres">
      <dgm:prSet presAssocID="{D0D3C81C-10AB-4C82-AD2B-7D1DBE3ADBF9}" presName="rect1" presStyleLbl="trAlignAcc1" presStyleIdx="3" presStyleCnt="4">
        <dgm:presLayoutVars>
          <dgm:bulletEnabled val="1"/>
        </dgm:presLayoutVars>
      </dgm:prSet>
      <dgm:spPr/>
    </dgm:pt>
    <dgm:pt modelId="{FEC5A8AD-B744-47C7-9626-38ECF68EF9B2}" type="pres">
      <dgm:prSet presAssocID="{D0D3C81C-10AB-4C82-AD2B-7D1DBE3ADBF9}" presName="rect2" presStyleLbl="fgImgPlace1" presStyleIdx="3" presStyleCnt="4"/>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dgm:spPr>
      <dgm:extLst>
        <a:ext uri="{E40237B7-FDA0-4F09-8148-C483321AD2D9}">
          <dgm14:cNvPr xmlns:dgm14="http://schemas.microsoft.com/office/drawing/2010/diagram" id="0" name="" descr="Completado con relleno sólido"/>
        </a:ext>
      </dgm:extLst>
    </dgm:pt>
  </dgm:ptLst>
  <dgm:cxnLst>
    <dgm:cxn modelId="{42923B05-C98C-41B1-8010-38B5D7F83789}" type="presOf" srcId="{D0D3C81C-10AB-4C82-AD2B-7D1DBE3ADBF9}" destId="{353793F8-3BF9-4E0C-91F1-9E276478FA5C}" srcOrd="0" destOrd="0" presId="urn:microsoft.com/office/officeart/2008/layout/PictureStrips"/>
    <dgm:cxn modelId="{4C18A80E-BBBD-4FC1-B5B2-3F41F63DAF1A}" type="presOf" srcId="{BA614FCD-81BF-4C6A-9CCE-94880B8682C6}" destId="{638B229F-82E6-4F1A-8FC3-1084DD672E1D}" srcOrd="0" destOrd="1" presId="urn:microsoft.com/office/officeart/2008/layout/PictureStrips"/>
    <dgm:cxn modelId="{AE243233-CAA8-496B-96C3-2D6FCA63090E}" srcId="{EE4A08CE-E220-49FB-A0E8-F7BDC1FE33E7}" destId="{85E34F00-4674-42A6-A408-687DA29CA45A}" srcOrd="0" destOrd="0" parTransId="{716BDCE9-F220-491B-A1A9-3F61DB18C0ED}" sibTransId="{F12EB60F-A95D-4DCA-8398-E4186E2CFBC1}"/>
    <dgm:cxn modelId="{55DB825E-D7B9-4BCA-9BFD-1D93DC561302}" srcId="{997BD8DE-6FFA-41B0-9995-ABC7F9E723D6}" destId="{B02138E9-D508-46F7-A9EA-5589A0615573}" srcOrd="0" destOrd="0" parTransId="{F8C84A66-BDCE-4D2A-B660-D41D224EEE03}" sibTransId="{4E879A36-221A-4B10-9E98-992F73F83986}"/>
    <dgm:cxn modelId="{C421BF5E-6D6F-4CE2-A92C-3055EA07461B}" srcId="{B02138E9-D508-46F7-A9EA-5589A0615573}" destId="{BA614FCD-81BF-4C6A-9CCE-94880B8682C6}" srcOrd="0" destOrd="0" parTransId="{85EE208B-C446-489A-95D2-B7013796251D}" sibTransId="{C00357B5-2B1C-4370-B29A-2BAB755BFEAA}"/>
    <dgm:cxn modelId="{BB0EF241-14C8-4704-9C4D-5927B6092B70}" srcId="{997BD8DE-6FFA-41B0-9995-ABC7F9E723D6}" destId="{EE4A08CE-E220-49FB-A0E8-F7BDC1FE33E7}" srcOrd="1" destOrd="0" parTransId="{94B6C8CF-7030-4E08-87DF-505F3F8898F9}" sibTransId="{1C225EC9-6EA5-46F8-BE42-D865F639D587}"/>
    <dgm:cxn modelId="{FFDEE555-8BFC-45A8-A035-A21FA818374B}" type="presOf" srcId="{CFCEE25B-BA71-4C6A-8A97-157AEC7E1FEE}" destId="{FD7F1991-0F92-47B5-B08A-ACE2298F950B}" srcOrd="0" destOrd="0" presId="urn:microsoft.com/office/officeart/2008/layout/PictureStrips"/>
    <dgm:cxn modelId="{E47BB9C1-29A8-4003-8744-1242338AC719}" type="presOf" srcId="{EE4A08CE-E220-49FB-A0E8-F7BDC1FE33E7}" destId="{2F7C7D79-19B5-419A-8456-CE8E3680DEDE}" srcOrd="0" destOrd="0" presId="urn:microsoft.com/office/officeart/2008/layout/PictureStrips"/>
    <dgm:cxn modelId="{F503ECCF-FF5C-4D05-BD0E-E4B1EAC9AF1F}" srcId="{D0D3C81C-10AB-4C82-AD2B-7D1DBE3ADBF9}" destId="{7AE6D10D-1477-406E-BE39-6F0E27E1D214}" srcOrd="0" destOrd="0" parTransId="{35FCB9DD-4C62-4BF9-B056-227BA8699B10}" sibTransId="{0928AD41-8286-47F4-AB04-3376EE0B6F75}"/>
    <dgm:cxn modelId="{E31CB3D8-BB78-473C-969B-3D6FA340B2B3}" type="presOf" srcId="{239D95DC-EDB0-4A4F-A445-F0EBBD8273C1}" destId="{FD7F1991-0F92-47B5-B08A-ACE2298F950B}" srcOrd="0" destOrd="1" presId="urn:microsoft.com/office/officeart/2008/layout/PictureStrips"/>
    <dgm:cxn modelId="{D3D7EDDD-5D30-460C-B7D1-4352BC5E2BEF}" srcId="{997BD8DE-6FFA-41B0-9995-ABC7F9E723D6}" destId="{D0D3C81C-10AB-4C82-AD2B-7D1DBE3ADBF9}" srcOrd="3" destOrd="0" parTransId="{3AC068FC-585E-4F5E-A618-BFCA11216BD5}" sibTransId="{C20D4F3F-F210-4DAA-8602-4DF0E5C096EA}"/>
    <dgm:cxn modelId="{C523EDE1-F1B6-4F16-9AAC-58C9F4F1A7AB}" type="presOf" srcId="{85E34F00-4674-42A6-A408-687DA29CA45A}" destId="{2F7C7D79-19B5-419A-8456-CE8E3680DEDE}" srcOrd="0" destOrd="1" presId="urn:microsoft.com/office/officeart/2008/layout/PictureStrips"/>
    <dgm:cxn modelId="{D02B7DE4-B120-48AD-A0AA-5FE532C94F13}" srcId="{CFCEE25B-BA71-4C6A-8A97-157AEC7E1FEE}" destId="{239D95DC-EDB0-4A4F-A445-F0EBBD8273C1}" srcOrd="0" destOrd="0" parTransId="{F78F8659-EFF8-4197-B1CF-81AB7FF7ACBB}" sibTransId="{E62725BC-A3F2-4873-9977-91FC895FEA0B}"/>
    <dgm:cxn modelId="{1B539EE6-0242-487F-BFC8-3B602B1AF499}" type="presOf" srcId="{7AE6D10D-1477-406E-BE39-6F0E27E1D214}" destId="{353793F8-3BF9-4E0C-91F1-9E276478FA5C}" srcOrd="0" destOrd="1" presId="urn:microsoft.com/office/officeart/2008/layout/PictureStrips"/>
    <dgm:cxn modelId="{784999F4-68E8-4124-A610-56817901B6EE}" type="presOf" srcId="{997BD8DE-6FFA-41B0-9995-ABC7F9E723D6}" destId="{32BF1A0C-C11C-4F46-B8EF-80F89587E5F4}" srcOrd="0" destOrd="0" presId="urn:microsoft.com/office/officeart/2008/layout/PictureStrips"/>
    <dgm:cxn modelId="{1D7F75F5-844D-4419-A676-415E0A44E7FA}" type="presOf" srcId="{B02138E9-D508-46F7-A9EA-5589A0615573}" destId="{638B229F-82E6-4F1A-8FC3-1084DD672E1D}" srcOrd="0" destOrd="0" presId="urn:microsoft.com/office/officeart/2008/layout/PictureStrips"/>
    <dgm:cxn modelId="{1F56F0FF-8922-4EC4-AD31-1BB100F1D01F}" srcId="{997BD8DE-6FFA-41B0-9995-ABC7F9E723D6}" destId="{CFCEE25B-BA71-4C6A-8A97-157AEC7E1FEE}" srcOrd="2" destOrd="0" parTransId="{5400721F-98E4-4722-BDA8-19DE1B0200CF}" sibTransId="{9DA334E4-9FE1-4DEC-AB37-5D1F52E1998E}"/>
    <dgm:cxn modelId="{414CC5E7-F87A-4A17-8EA6-CD6BE55BD83E}" type="presParOf" srcId="{32BF1A0C-C11C-4F46-B8EF-80F89587E5F4}" destId="{45F8E860-B3BE-4C99-BDCD-2D7F074FBDC5}" srcOrd="0" destOrd="0" presId="urn:microsoft.com/office/officeart/2008/layout/PictureStrips"/>
    <dgm:cxn modelId="{A5C66978-820F-41F9-ADB5-189A4320B3BA}" type="presParOf" srcId="{45F8E860-B3BE-4C99-BDCD-2D7F074FBDC5}" destId="{638B229F-82E6-4F1A-8FC3-1084DD672E1D}" srcOrd="0" destOrd="0" presId="urn:microsoft.com/office/officeart/2008/layout/PictureStrips"/>
    <dgm:cxn modelId="{AE7DFFC5-B440-4176-A3A6-A0970CBC8FCF}" type="presParOf" srcId="{45F8E860-B3BE-4C99-BDCD-2D7F074FBDC5}" destId="{EEED1E07-466B-4E3F-B755-2730B55A3BC1}" srcOrd="1" destOrd="0" presId="urn:microsoft.com/office/officeart/2008/layout/PictureStrips"/>
    <dgm:cxn modelId="{4AE22106-49E3-4AD6-8848-F743B8DAF687}" type="presParOf" srcId="{32BF1A0C-C11C-4F46-B8EF-80F89587E5F4}" destId="{4FC5B638-E8F4-42E9-8BE2-2790E997099E}" srcOrd="1" destOrd="0" presId="urn:microsoft.com/office/officeart/2008/layout/PictureStrips"/>
    <dgm:cxn modelId="{29F5DC41-C457-4692-A719-EB6A96EA529B}" type="presParOf" srcId="{32BF1A0C-C11C-4F46-B8EF-80F89587E5F4}" destId="{1D8B65C3-7C20-45E0-9E42-01D6FD7D4E41}" srcOrd="2" destOrd="0" presId="urn:microsoft.com/office/officeart/2008/layout/PictureStrips"/>
    <dgm:cxn modelId="{A793E595-4ADC-455B-833C-2DAFBF4A69B2}" type="presParOf" srcId="{1D8B65C3-7C20-45E0-9E42-01D6FD7D4E41}" destId="{2F7C7D79-19B5-419A-8456-CE8E3680DEDE}" srcOrd="0" destOrd="0" presId="urn:microsoft.com/office/officeart/2008/layout/PictureStrips"/>
    <dgm:cxn modelId="{19FB837B-54EA-48A1-AEBE-F53C50AC52E6}" type="presParOf" srcId="{1D8B65C3-7C20-45E0-9E42-01D6FD7D4E41}" destId="{FA1B55B7-E787-4D02-AFB4-CF71E5A67FE9}" srcOrd="1" destOrd="0" presId="urn:microsoft.com/office/officeart/2008/layout/PictureStrips"/>
    <dgm:cxn modelId="{8969293E-AAF9-40B2-9495-61ABF974B532}" type="presParOf" srcId="{32BF1A0C-C11C-4F46-B8EF-80F89587E5F4}" destId="{BA1B8934-CF3C-4817-AE20-3471420BD3A6}" srcOrd="3" destOrd="0" presId="urn:microsoft.com/office/officeart/2008/layout/PictureStrips"/>
    <dgm:cxn modelId="{0D09E708-9A19-4FC2-8539-D8719655908C}" type="presParOf" srcId="{32BF1A0C-C11C-4F46-B8EF-80F89587E5F4}" destId="{8DC3FA42-D549-490D-98F9-D505740E4C65}" srcOrd="4" destOrd="0" presId="urn:microsoft.com/office/officeart/2008/layout/PictureStrips"/>
    <dgm:cxn modelId="{768E0AC0-C439-4F45-BD76-8ACE9A921AC6}" type="presParOf" srcId="{8DC3FA42-D549-490D-98F9-D505740E4C65}" destId="{FD7F1991-0F92-47B5-B08A-ACE2298F950B}" srcOrd="0" destOrd="0" presId="urn:microsoft.com/office/officeart/2008/layout/PictureStrips"/>
    <dgm:cxn modelId="{9AA0B17B-5D22-44BB-BD06-E357A8028C43}" type="presParOf" srcId="{8DC3FA42-D549-490D-98F9-D505740E4C65}" destId="{C1056565-5770-408A-939F-570F0E1F3486}" srcOrd="1" destOrd="0" presId="urn:microsoft.com/office/officeart/2008/layout/PictureStrips"/>
    <dgm:cxn modelId="{184C5D7F-39A9-44FF-A2B0-78F59994BA0B}" type="presParOf" srcId="{32BF1A0C-C11C-4F46-B8EF-80F89587E5F4}" destId="{EFDFDB8A-52B1-4953-AD82-01C2B2E9AA85}" srcOrd="5" destOrd="0" presId="urn:microsoft.com/office/officeart/2008/layout/PictureStrips"/>
    <dgm:cxn modelId="{5DE189CC-3D0E-45EB-B1F1-5C011014939B}" type="presParOf" srcId="{32BF1A0C-C11C-4F46-B8EF-80F89587E5F4}" destId="{90FE2239-437E-420C-B431-0E54B616CB94}" srcOrd="6" destOrd="0" presId="urn:microsoft.com/office/officeart/2008/layout/PictureStrips"/>
    <dgm:cxn modelId="{351EF10B-051C-45A8-BF63-9F9CD443158C}" type="presParOf" srcId="{90FE2239-437E-420C-B431-0E54B616CB94}" destId="{353793F8-3BF9-4E0C-91F1-9E276478FA5C}" srcOrd="0" destOrd="0" presId="urn:microsoft.com/office/officeart/2008/layout/PictureStrips"/>
    <dgm:cxn modelId="{2A257434-E183-452B-AEF7-4043FAF0400D}" type="presParOf" srcId="{90FE2239-437E-420C-B431-0E54B616CB94}" destId="{FEC5A8AD-B744-47C7-9626-38ECF68EF9B2}" srcOrd="1" destOrd="0" presId="urn:microsoft.com/office/officeart/2008/layout/PictureStrips"/>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9061EEE-2492-4DE8-9FBE-FB84F49391AA}" type="doc">
      <dgm:prSet loTypeId="urn:microsoft.com/office/officeart/2005/8/layout/hProcess9" loCatId="process" qsTypeId="urn:microsoft.com/office/officeart/2005/8/quickstyle/simple1" qsCatId="simple" csTypeId="urn:microsoft.com/office/officeart/2005/8/colors/accent0_1" csCatId="mainScheme" phldr="1"/>
      <dgm:spPr/>
    </dgm:pt>
    <dgm:pt modelId="{5DF916EF-8324-4D6D-BBA7-363EB4E1C455}">
      <dgm:prSet phldrT="[Texto]"/>
      <dgm:spPr/>
      <dgm:t>
        <a:bodyPr/>
        <a:lstStyle/>
        <a:p>
          <a:pPr algn="ctr"/>
          <a:r>
            <a:rPr lang="es-HN" b="0">
              <a:latin typeface="Arial" panose="020B0604020202020204" pitchFamily="34" charset="0"/>
              <a:ea typeface="ADLaM Display" panose="02010000000000000000" pitchFamily="2" charset="0"/>
              <a:cs typeface="Arial" panose="020B0604020202020204" pitchFamily="34" charset="0"/>
            </a:rPr>
            <a:t>Procesos de inicio</a:t>
          </a:r>
        </a:p>
      </dgm:t>
    </dgm:pt>
    <dgm:pt modelId="{2EF1CF01-F63A-4D8D-A02C-14347DAC47E1}" type="parTrans" cxnId="{AA17F25D-DD90-40B2-975C-C43E38FB7D62}">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F3FCFAB6-C2F4-432C-9D37-3AA533B2E6CF}" type="sibTrans" cxnId="{AA17F25D-DD90-40B2-975C-C43E38FB7D62}">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2DD9362D-A21B-4BE4-90E8-BA910404EE89}">
      <dgm:prSet phldrT="[Texto]"/>
      <dgm:spPr/>
      <dgm:t>
        <a:bodyPr/>
        <a:lstStyle/>
        <a:p>
          <a:pPr algn="ctr"/>
          <a:r>
            <a:rPr lang="es-HN" b="0">
              <a:latin typeface="Arial" panose="020B0604020202020204" pitchFamily="34" charset="0"/>
              <a:ea typeface="ADLaM Display" panose="02010000000000000000" pitchFamily="2" charset="0"/>
              <a:cs typeface="Arial" panose="020B0604020202020204" pitchFamily="34" charset="0"/>
            </a:rPr>
            <a:t>Procesos de planificación</a:t>
          </a:r>
        </a:p>
      </dgm:t>
    </dgm:pt>
    <dgm:pt modelId="{064AF972-7053-4A9E-AF3B-92705448F30F}" type="parTrans" cxnId="{E373683E-1EC0-4C73-A6AE-E82B8F0D86F2}">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51F5534F-430A-41E5-8C8A-8DB0F89E2D74}" type="sibTrans" cxnId="{E373683E-1EC0-4C73-A6AE-E82B8F0D86F2}">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0C5F2456-BA69-4F2C-BF85-83E98919D335}">
      <dgm:prSet phldrT="[Texto]"/>
      <dgm:spPr/>
      <dgm:t>
        <a:bodyPr/>
        <a:lstStyle/>
        <a:p>
          <a:pPr algn="ctr"/>
          <a:r>
            <a:rPr lang="es-HN" b="0">
              <a:latin typeface="Arial" panose="020B0604020202020204" pitchFamily="34" charset="0"/>
              <a:ea typeface="ADLaM Display" panose="02010000000000000000" pitchFamily="2" charset="0"/>
              <a:cs typeface="Arial" panose="020B0604020202020204" pitchFamily="34" charset="0"/>
            </a:rPr>
            <a:t>Procesos de ejecución</a:t>
          </a:r>
        </a:p>
      </dgm:t>
    </dgm:pt>
    <dgm:pt modelId="{ABD80B88-5693-405C-B50C-9210ACBDF29D}" type="parTrans" cxnId="{57F8CD59-FF7F-40DF-9E95-A537FBE3B8C5}">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B5870D40-AA2B-416F-BD92-5CA6BABB5E49}" type="sibTrans" cxnId="{57F8CD59-FF7F-40DF-9E95-A537FBE3B8C5}">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B919186F-F8F8-48E4-A0F4-78B8E7C8E1F3}">
      <dgm:prSet phldrT="[Texto]"/>
      <dgm:spPr/>
      <dgm:t>
        <a:bodyPr/>
        <a:lstStyle/>
        <a:p>
          <a:pPr algn="ctr"/>
          <a:r>
            <a:rPr lang="es-HN" b="0">
              <a:latin typeface="Arial" panose="020B0604020202020204" pitchFamily="34" charset="0"/>
              <a:ea typeface="ADLaM Display" panose="02010000000000000000" pitchFamily="2" charset="0"/>
              <a:cs typeface="Arial" panose="020B0604020202020204" pitchFamily="34" charset="0"/>
            </a:rPr>
            <a:t>Procesos de cierre</a:t>
          </a:r>
        </a:p>
      </dgm:t>
    </dgm:pt>
    <dgm:pt modelId="{16D95041-F428-4C50-AE64-E9F53D1FCB31}" type="parTrans" cxnId="{4DA74C34-B133-4FE5-A929-389C1782C57E}">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C9C225B3-A18E-4BD4-9952-7C5EA0A58B3D}" type="sibTrans" cxnId="{4DA74C34-B133-4FE5-A929-389C1782C57E}">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B90862E4-F8F3-4B30-97B1-79E563532F37}">
      <dgm:prSet phldrT="[Texto]"/>
      <dgm:spPr/>
      <dgm:t>
        <a:bodyPr/>
        <a:lstStyle/>
        <a:p>
          <a:pPr algn="ctr"/>
          <a:r>
            <a:rPr lang="es-HN" b="0">
              <a:latin typeface="Arial" panose="020B0604020202020204" pitchFamily="34" charset="0"/>
              <a:ea typeface="ADLaM Display" panose="02010000000000000000" pitchFamily="2" charset="0"/>
              <a:cs typeface="Arial" panose="020B0604020202020204" pitchFamily="34" charset="0"/>
            </a:rPr>
            <a:t>Procesos de monitoreo y control</a:t>
          </a:r>
        </a:p>
      </dgm:t>
    </dgm:pt>
    <dgm:pt modelId="{046619DE-1B14-4733-B835-AC017EC42D26}" type="parTrans" cxnId="{6D6DE285-5DBF-4AF3-9788-8A148BF725BF}">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2C7EB008-0A14-4DDE-9348-327303314207}" type="sibTrans" cxnId="{6D6DE285-5DBF-4AF3-9788-8A148BF725BF}">
      <dgm:prSet/>
      <dgm:spPr/>
      <dgm:t>
        <a:bodyPr/>
        <a:lstStyle/>
        <a:p>
          <a:pPr algn="ctr"/>
          <a:endParaRPr lang="es-HN" b="0">
            <a:latin typeface="Arial" panose="020B0604020202020204" pitchFamily="34" charset="0"/>
            <a:ea typeface="ADLaM Display" panose="02010000000000000000" pitchFamily="2" charset="0"/>
            <a:cs typeface="Arial" panose="020B0604020202020204" pitchFamily="34" charset="0"/>
          </a:endParaRPr>
        </a:p>
      </dgm:t>
    </dgm:pt>
    <dgm:pt modelId="{68E020B4-802D-44DF-BD6B-B20638F0AFB5}" type="pres">
      <dgm:prSet presAssocID="{39061EEE-2492-4DE8-9FBE-FB84F49391AA}" presName="CompostProcess" presStyleCnt="0">
        <dgm:presLayoutVars>
          <dgm:dir/>
          <dgm:resizeHandles val="exact"/>
        </dgm:presLayoutVars>
      </dgm:prSet>
      <dgm:spPr/>
    </dgm:pt>
    <dgm:pt modelId="{3BB5224E-A7AA-419C-A3A6-76E4747DD008}" type="pres">
      <dgm:prSet presAssocID="{39061EEE-2492-4DE8-9FBE-FB84F49391AA}" presName="arrow" presStyleLbl="bgShp" presStyleIdx="0" presStyleCnt="1"/>
      <dgm:spPr/>
    </dgm:pt>
    <dgm:pt modelId="{37307721-D9D2-4B14-9BCD-8C6E403028C4}" type="pres">
      <dgm:prSet presAssocID="{39061EEE-2492-4DE8-9FBE-FB84F49391AA}" presName="linearProcess" presStyleCnt="0"/>
      <dgm:spPr/>
    </dgm:pt>
    <dgm:pt modelId="{5B2A15C5-2B6C-4CB0-B55A-BFD157093DAC}" type="pres">
      <dgm:prSet presAssocID="{5DF916EF-8324-4D6D-BBA7-363EB4E1C455}" presName="textNode" presStyleLbl="node1" presStyleIdx="0" presStyleCnt="5">
        <dgm:presLayoutVars>
          <dgm:bulletEnabled val="1"/>
        </dgm:presLayoutVars>
      </dgm:prSet>
      <dgm:spPr/>
    </dgm:pt>
    <dgm:pt modelId="{4355F000-E04E-4F77-ACFE-8F93B0A07FD2}" type="pres">
      <dgm:prSet presAssocID="{F3FCFAB6-C2F4-432C-9D37-3AA533B2E6CF}" presName="sibTrans" presStyleCnt="0"/>
      <dgm:spPr/>
    </dgm:pt>
    <dgm:pt modelId="{39B6636A-BF0C-4112-940B-FAF2FEB66466}" type="pres">
      <dgm:prSet presAssocID="{2DD9362D-A21B-4BE4-90E8-BA910404EE89}" presName="textNode" presStyleLbl="node1" presStyleIdx="1" presStyleCnt="5">
        <dgm:presLayoutVars>
          <dgm:bulletEnabled val="1"/>
        </dgm:presLayoutVars>
      </dgm:prSet>
      <dgm:spPr/>
    </dgm:pt>
    <dgm:pt modelId="{374E58CA-2918-4E44-A555-BFAB09650205}" type="pres">
      <dgm:prSet presAssocID="{51F5534F-430A-41E5-8C8A-8DB0F89E2D74}" presName="sibTrans" presStyleCnt="0"/>
      <dgm:spPr/>
    </dgm:pt>
    <dgm:pt modelId="{CAD03CEF-F8CA-4013-B6C2-B033389E2C38}" type="pres">
      <dgm:prSet presAssocID="{0C5F2456-BA69-4F2C-BF85-83E98919D335}" presName="textNode" presStyleLbl="node1" presStyleIdx="2" presStyleCnt="5">
        <dgm:presLayoutVars>
          <dgm:bulletEnabled val="1"/>
        </dgm:presLayoutVars>
      </dgm:prSet>
      <dgm:spPr/>
    </dgm:pt>
    <dgm:pt modelId="{26B8A938-7B8A-4165-A9C4-0C8A347F52C0}" type="pres">
      <dgm:prSet presAssocID="{B5870D40-AA2B-416F-BD92-5CA6BABB5E49}" presName="sibTrans" presStyleCnt="0"/>
      <dgm:spPr/>
    </dgm:pt>
    <dgm:pt modelId="{60E6BD65-7AA9-45CF-B8F4-5B0EB050BA40}" type="pres">
      <dgm:prSet presAssocID="{B90862E4-F8F3-4B30-97B1-79E563532F37}" presName="textNode" presStyleLbl="node1" presStyleIdx="3" presStyleCnt="5">
        <dgm:presLayoutVars>
          <dgm:bulletEnabled val="1"/>
        </dgm:presLayoutVars>
      </dgm:prSet>
      <dgm:spPr/>
    </dgm:pt>
    <dgm:pt modelId="{076C805C-74FA-43BE-91EE-3A78BD12D082}" type="pres">
      <dgm:prSet presAssocID="{2C7EB008-0A14-4DDE-9348-327303314207}" presName="sibTrans" presStyleCnt="0"/>
      <dgm:spPr/>
    </dgm:pt>
    <dgm:pt modelId="{5800B228-AFA7-4FC6-8154-A895F0830573}" type="pres">
      <dgm:prSet presAssocID="{B919186F-F8F8-48E4-A0F4-78B8E7C8E1F3}" presName="textNode" presStyleLbl="node1" presStyleIdx="4" presStyleCnt="5">
        <dgm:presLayoutVars>
          <dgm:bulletEnabled val="1"/>
        </dgm:presLayoutVars>
      </dgm:prSet>
      <dgm:spPr/>
    </dgm:pt>
  </dgm:ptLst>
  <dgm:cxnLst>
    <dgm:cxn modelId="{5758F90D-1259-4EE7-A505-7885220992AD}" type="presOf" srcId="{39061EEE-2492-4DE8-9FBE-FB84F49391AA}" destId="{68E020B4-802D-44DF-BD6B-B20638F0AFB5}" srcOrd="0" destOrd="0" presId="urn:microsoft.com/office/officeart/2005/8/layout/hProcess9"/>
    <dgm:cxn modelId="{66F86232-7805-4BA7-B35B-7B2F017E32D5}" type="presOf" srcId="{2DD9362D-A21B-4BE4-90E8-BA910404EE89}" destId="{39B6636A-BF0C-4112-940B-FAF2FEB66466}" srcOrd="0" destOrd="0" presId="urn:microsoft.com/office/officeart/2005/8/layout/hProcess9"/>
    <dgm:cxn modelId="{4DA74C34-B133-4FE5-A929-389C1782C57E}" srcId="{39061EEE-2492-4DE8-9FBE-FB84F49391AA}" destId="{B919186F-F8F8-48E4-A0F4-78B8E7C8E1F3}" srcOrd="4" destOrd="0" parTransId="{16D95041-F428-4C50-AE64-E9F53D1FCB31}" sibTransId="{C9C225B3-A18E-4BD4-9952-7C5EA0A58B3D}"/>
    <dgm:cxn modelId="{E373683E-1EC0-4C73-A6AE-E82B8F0D86F2}" srcId="{39061EEE-2492-4DE8-9FBE-FB84F49391AA}" destId="{2DD9362D-A21B-4BE4-90E8-BA910404EE89}" srcOrd="1" destOrd="0" parTransId="{064AF972-7053-4A9E-AF3B-92705448F30F}" sibTransId="{51F5534F-430A-41E5-8C8A-8DB0F89E2D74}"/>
    <dgm:cxn modelId="{AA17F25D-DD90-40B2-975C-C43E38FB7D62}" srcId="{39061EEE-2492-4DE8-9FBE-FB84F49391AA}" destId="{5DF916EF-8324-4D6D-BBA7-363EB4E1C455}" srcOrd="0" destOrd="0" parTransId="{2EF1CF01-F63A-4D8D-A02C-14347DAC47E1}" sibTransId="{F3FCFAB6-C2F4-432C-9D37-3AA533B2E6CF}"/>
    <dgm:cxn modelId="{24D00065-D7A6-4CD4-885E-46DC07F1E123}" type="presOf" srcId="{0C5F2456-BA69-4F2C-BF85-83E98919D335}" destId="{CAD03CEF-F8CA-4013-B6C2-B033389E2C38}" srcOrd="0" destOrd="0" presId="urn:microsoft.com/office/officeart/2005/8/layout/hProcess9"/>
    <dgm:cxn modelId="{57F8CD59-FF7F-40DF-9E95-A537FBE3B8C5}" srcId="{39061EEE-2492-4DE8-9FBE-FB84F49391AA}" destId="{0C5F2456-BA69-4F2C-BF85-83E98919D335}" srcOrd="2" destOrd="0" parTransId="{ABD80B88-5693-405C-B50C-9210ACBDF29D}" sibTransId="{B5870D40-AA2B-416F-BD92-5CA6BABB5E49}"/>
    <dgm:cxn modelId="{6D6DE285-5DBF-4AF3-9788-8A148BF725BF}" srcId="{39061EEE-2492-4DE8-9FBE-FB84F49391AA}" destId="{B90862E4-F8F3-4B30-97B1-79E563532F37}" srcOrd="3" destOrd="0" parTransId="{046619DE-1B14-4733-B835-AC017EC42D26}" sibTransId="{2C7EB008-0A14-4DDE-9348-327303314207}"/>
    <dgm:cxn modelId="{88921095-9BC5-4314-9A3D-7F1FBFA4846C}" type="presOf" srcId="{B90862E4-F8F3-4B30-97B1-79E563532F37}" destId="{60E6BD65-7AA9-45CF-B8F4-5B0EB050BA40}" srcOrd="0" destOrd="0" presId="urn:microsoft.com/office/officeart/2005/8/layout/hProcess9"/>
    <dgm:cxn modelId="{CD3939A7-E382-4406-A8DD-621E95936D8F}" type="presOf" srcId="{5DF916EF-8324-4D6D-BBA7-363EB4E1C455}" destId="{5B2A15C5-2B6C-4CB0-B55A-BFD157093DAC}" srcOrd="0" destOrd="0" presId="urn:microsoft.com/office/officeart/2005/8/layout/hProcess9"/>
    <dgm:cxn modelId="{2B89DDEE-5F3C-446E-ACF3-9D08D01CDBE0}" type="presOf" srcId="{B919186F-F8F8-48E4-A0F4-78B8E7C8E1F3}" destId="{5800B228-AFA7-4FC6-8154-A895F0830573}" srcOrd="0" destOrd="0" presId="urn:microsoft.com/office/officeart/2005/8/layout/hProcess9"/>
    <dgm:cxn modelId="{F1DE246C-27AF-4ABA-A985-978C88C36C2E}" type="presParOf" srcId="{68E020B4-802D-44DF-BD6B-B20638F0AFB5}" destId="{3BB5224E-A7AA-419C-A3A6-76E4747DD008}" srcOrd="0" destOrd="0" presId="urn:microsoft.com/office/officeart/2005/8/layout/hProcess9"/>
    <dgm:cxn modelId="{09722553-0FEA-48F8-BE55-E9F47393BC37}" type="presParOf" srcId="{68E020B4-802D-44DF-BD6B-B20638F0AFB5}" destId="{37307721-D9D2-4B14-9BCD-8C6E403028C4}" srcOrd="1" destOrd="0" presId="urn:microsoft.com/office/officeart/2005/8/layout/hProcess9"/>
    <dgm:cxn modelId="{D40B3258-19BA-46BD-8F99-022B41A1784D}" type="presParOf" srcId="{37307721-D9D2-4B14-9BCD-8C6E403028C4}" destId="{5B2A15C5-2B6C-4CB0-B55A-BFD157093DAC}" srcOrd="0" destOrd="0" presId="urn:microsoft.com/office/officeart/2005/8/layout/hProcess9"/>
    <dgm:cxn modelId="{6D7D131F-2037-44A4-ADC9-24BF2B4CFE50}" type="presParOf" srcId="{37307721-D9D2-4B14-9BCD-8C6E403028C4}" destId="{4355F000-E04E-4F77-ACFE-8F93B0A07FD2}" srcOrd="1" destOrd="0" presId="urn:microsoft.com/office/officeart/2005/8/layout/hProcess9"/>
    <dgm:cxn modelId="{98E82A49-C8D9-4281-AED7-E2F0BC3A5AF0}" type="presParOf" srcId="{37307721-D9D2-4B14-9BCD-8C6E403028C4}" destId="{39B6636A-BF0C-4112-940B-FAF2FEB66466}" srcOrd="2" destOrd="0" presId="urn:microsoft.com/office/officeart/2005/8/layout/hProcess9"/>
    <dgm:cxn modelId="{F15A3F95-50DB-4538-A666-C70E53A640B9}" type="presParOf" srcId="{37307721-D9D2-4B14-9BCD-8C6E403028C4}" destId="{374E58CA-2918-4E44-A555-BFAB09650205}" srcOrd="3" destOrd="0" presId="urn:microsoft.com/office/officeart/2005/8/layout/hProcess9"/>
    <dgm:cxn modelId="{0B08D055-DFE7-49A1-A559-EF7ACF73EAD9}" type="presParOf" srcId="{37307721-D9D2-4B14-9BCD-8C6E403028C4}" destId="{CAD03CEF-F8CA-4013-B6C2-B033389E2C38}" srcOrd="4" destOrd="0" presId="urn:microsoft.com/office/officeart/2005/8/layout/hProcess9"/>
    <dgm:cxn modelId="{8635BD3A-C50B-4F15-A12A-0BFC909679BC}" type="presParOf" srcId="{37307721-D9D2-4B14-9BCD-8C6E403028C4}" destId="{26B8A938-7B8A-4165-A9C4-0C8A347F52C0}" srcOrd="5" destOrd="0" presId="urn:microsoft.com/office/officeart/2005/8/layout/hProcess9"/>
    <dgm:cxn modelId="{02DE0072-184C-463A-9077-57787B3EE17A}" type="presParOf" srcId="{37307721-D9D2-4B14-9BCD-8C6E403028C4}" destId="{60E6BD65-7AA9-45CF-B8F4-5B0EB050BA40}" srcOrd="6" destOrd="0" presId="urn:microsoft.com/office/officeart/2005/8/layout/hProcess9"/>
    <dgm:cxn modelId="{1AA4C0F6-ECCB-46C3-9A4E-92E2AAB75820}" type="presParOf" srcId="{37307721-D9D2-4B14-9BCD-8C6E403028C4}" destId="{076C805C-74FA-43BE-91EE-3A78BD12D082}" srcOrd="7" destOrd="0" presId="urn:microsoft.com/office/officeart/2005/8/layout/hProcess9"/>
    <dgm:cxn modelId="{F66907EA-FB35-4610-98E4-086B30221ABC}" type="presParOf" srcId="{37307721-D9D2-4B14-9BCD-8C6E403028C4}" destId="{5800B228-AFA7-4FC6-8154-A895F0830573}" srcOrd="8" destOrd="0" presId="urn:microsoft.com/office/officeart/2005/8/layout/hProcess9"/>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0363D97E-5031-4087-85FA-82D33E50A810}" type="doc">
      <dgm:prSet loTypeId="urn:microsoft.com/office/officeart/2005/8/layout/process5" loCatId="process" qsTypeId="urn:microsoft.com/office/officeart/2005/8/quickstyle/simple1" qsCatId="simple" csTypeId="urn:microsoft.com/office/officeart/2005/8/colors/accent0_3" csCatId="mainScheme" phldr="1"/>
      <dgm:spPr/>
      <dgm:t>
        <a:bodyPr/>
        <a:lstStyle/>
        <a:p>
          <a:endParaRPr lang="es-HN"/>
        </a:p>
      </dgm:t>
    </dgm:pt>
    <dgm:pt modelId="{4D88407D-4CF9-4D5A-BF22-44B3FDD8EF06}">
      <dgm:prSet phldrT="[Texto]"/>
      <dgm:spPr/>
      <dgm:t>
        <a:bodyPr/>
        <a:lstStyle/>
        <a:p>
          <a:r>
            <a:rPr lang="es-HN"/>
            <a:t>Definir el Alcance</a:t>
          </a:r>
        </a:p>
      </dgm:t>
    </dgm:pt>
    <dgm:pt modelId="{9EE5AB2E-0674-4190-A26D-E54FA8E5A6E1}" type="parTrans" cxnId="{B2577401-2F9B-46EC-B2C9-7E3732CE85D2}">
      <dgm:prSet/>
      <dgm:spPr/>
      <dgm:t>
        <a:bodyPr/>
        <a:lstStyle/>
        <a:p>
          <a:endParaRPr lang="es-HN"/>
        </a:p>
      </dgm:t>
    </dgm:pt>
    <dgm:pt modelId="{03274CF5-4535-446A-BC4D-D6443B7D3E44}" type="sibTrans" cxnId="{B2577401-2F9B-46EC-B2C9-7E3732CE85D2}">
      <dgm:prSet/>
      <dgm:spPr/>
      <dgm:t>
        <a:bodyPr/>
        <a:lstStyle/>
        <a:p>
          <a:endParaRPr lang="es-HN"/>
        </a:p>
      </dgm:t>
    </dgm:pt>
    <dgm:pt modelId="{4204E0FB-4598-4D01-A35A-BF8CEF0E0CE0}">
      <dgm:prSet phldrT="[Texto]"/>
      <dgm:spPr/>
      <dgm:t>
        <a:bodyPr/>
        <a:lstStyle/>
        <a:p>
          <a:r>
            <a:rPr lang="es-HN"/>
            <a:t>Conocer a tus destinatarios</a:t>
          </a:r>
        </a:p>
      </dgm:t>
    </dgm:pt>
    <dgm:pt modelId="{77EAC368-A06C-4DB8-AFEA-88DE80197BD7}" type="parTrans" cxnId="{D40B1A46-076D-4EC5-91FA-B8CD4CE3EFD8}">
      <dgm:prSet/>
      <dgm:spPr/>
      <dgm:t>
        <a:bodyPr/>
        <a:lstStyle/>
        <a:p>
          <a:endParaRPr lang="es-HN"/>
        </a:p>
      </dgm:t>
    </dgm:pt>
    <dgm:pt modelId="{9BE43653-D736-458D-8844-4F9E970EA4F2}" type="sibTrans" cxnId="{D40B1A46-076D-4EC5-91FA-B8CD4CE3EFD8}">
      <dgm:prSet/>
      <dgm:spPr/>
      <dgm:t>
        <a:bodyPr/>
        <a:lstStyle/>
        <a:p>
          <a:endParaRPr lang="es-HN"/>
        </a:p>
      </dgm:t>
    </dgm:pt>
    <dgm:pt modelId="{712EB796-2CC1-4540-ACC5-F038308323A8}">
      <dgm:prSet phldrT="[Texto]"/>
      <dgm:spPr/>
      <dgm:t>
        <a:bodyPr/>
        <a:lstStyle/>
        <a:p>
          <a:r>
            <a:rPr lang="es-HN"/>
            <a:t>Identificar a los actores</a:t>
          </a:r>
        </a:p>
      </dgm:t>
    </dgm:pt>
    <dgm:pt modelId="{A2E26D24-B30A-466A-9D1C-EF3FE2F1BA12}" type="parTrans" cxnId="{A048F66C-7A1A-463B-9536-CEEA441A02F7}">
      <dgm:prSet/>
      <dgm:spPr/>
      <dgm:t>
        <a:bodyPr/>
        <a:lstStyle/>
        <a:p>
          <a:endParaRPr lang="es-HN"/>
        </a:p>
      </dgm:t>
    </dgm:pt>
    <dgm:pt modelId="{8AEE0B89-B72F-4FC0-8A86-2C7F8F1CCAB0}" type="sibTrans" cxnId="{A048F66C-7A1A-463B-9536-CEEA441A02F7}">
      <dgm:prSet/>
      <dgm:spPr/>
      <dgm:t>
        <a:bodyPr/>
        <a:lstStyle/>
        <a:p>
          <a:endParaRPr lang="es-HN"/>
        </a:p>
      </dgm:t>
    </dgm:pt>
    <dgm:pt modelId="{2AB2E3C6-B5E8-405C-8315-FADC64921A36}">
      <dgm:prSet phldrT="[Texto]"/>
      <dgm:spPr/>
      <dgm:t>
        <a:bodyPr/>
        <a:lstStyle/>
        <a:p>
          <a:r>
            <a:rPr lang="es-HN"/>
            <a:t>Recopilar información</a:t>
          </a:r>
        </a:p>
      </dgm:t>
    </dgm:pt>
    <dgm:pt modelId="{FA443870-F6D2-498C-A9DB-352502D21597}" type="parTrans" cxnId="{B648C917-684B-4C2E-B656-B253F35346B1}">
      <dgm:prSet/>
      <dgm:spPr/>
      <dgm:t>
        <a:bodyPr/>
        <a:lstStyle/>
        <a:p>
          <a:endParaRPr lang="es-HN"/>
        </a:p>
      </dgm:t>
    </dgm:pt>
    <dgm:pt modelId="{59789F5B-CD09-4E5A-AFBA-6D2942EB5D0C}" type="sibTrans" cxnId="{B648C917-684B-4C2E-B656-B253F35346B1}">
      <dgm:prSet/>
      <dgm:spPr/>
      <dgm:t>
        <a:bodyPr/>
        <a:lstStyle/>
        <a:p>
          <a:endParaRPr lang="es-HN"/>
        </a:p>
      </dgm:t>
    </dgm:pt>
    <dgm:pt modelId="{72E37A0E-A355-4D61-9474-617412B7EC18}">
      <dgm:prSet phldrT="[Texto]"/>
      <dgm:spPr/>
      <dgm:t>
        <a:bodyPr/>
        <a:lstStyle/>
        <a:p>
          <a:r>
            <a:rPr lang="es-HN"/>
            <a:t>Organizar la información</a:t>
          </a:r>
        </a:p>
      </dgm:t>
    </dgm:pt>
    <dgm:pt modelId="{CF4F2508-E40E-4226-BA73-010CE2FD2845}" type="parTrans" cxnId="{797AE438-1E6B-49D3-921F-360AF2FF7CEC}">
      <dgm:prSet/>
      <dgm:spPr/>
      <dgm:t>
        <a:bodyPr/>
        <a:lstStyle/>
        <a:p>
          <a:endParaRPr lang="es-HN"/>
        </a:p>
      </dgm:t>
    </dgm:pt>
    <dgm:pt modelId="{90DDF487-6AA2-4105-B9FF-0C087780F41D}" type="sibTrans" cxnId="{797AE438-1E6B-49D3-921F-360AF2FF7CEC}">
      <dgm:prSet/>
      <dgm:spPr/>
      <dgm:t>
        <a:bodyPr/>
        <a:lstStyle/>
        <a:p>
          <a:endParaRPr lang="es-HN"/>
        </a:p>
      </dgm:t>
    </dgm:pt>
    <dgm:pt modelId="{BBAD3641-69CF-4C5B-AA49-73BC2ED72ECC}">
      <dgm:prSet/>
      <dgm:spPr/>
      <dgm:t>
        <a:bodyPr/>
        <a:lstStyle/>
        <a:p>
          <a:r>
            <a:rPr lang="es-HN"/>
            <a:t>Desarrollar instrucciones claras</a:t>
          </a:r>
        </a:p>
      </dgm:t>
    </dgm:pt>
    <dgm:pt modelId="{D2A191E5-0BFB-4019-A2EC-38CE8B6385C6}" type="parTrans" cxnId="{5D2703AF-BE86-463D-98DF-3A945002A241}">
      <dgm:prSet/>
      <dgm:spPr/>
      <dgm:t>
        <a:bodyPr/>
        <a:lstStyle/>
        <a:p>
          <a:endParaRPr lang="es-HN"/>
        </a:p>
      </dgm:t>
    </dgm:pt>
    <dgm:pt modelId="{4E1D2513-C6E6-4675-B797-908A060FC6E6}" type="sibTrans" cxnId="{5D2703AF-BE86-463D-98DF-3A945002A241}">
      <dgm:prSet/>
      <dgm:spPr/>
      <dgm:t>
        <a:bodyPr/>
        <a:lstStyle/>
        <a:p>
          <a:endParaRPr lang="es-HN"/>
        </a:p>
      </dgm:t>
    </dgm:pt>
    <dgm:pt modelId="{2C17F7E1-27FA-4271-87A1-D93F1455411D}">
      <dgm:prSet/>
      <dgm:spPr/>
      <dgm:t>
        <a:bodyPr/>
        <a:lstStyle/>
        <a:p>
          <a:r>
            <a:rPr lang="es-HN"/>
            <a:t>Añadir elementos graficos</a:t>
          </a:r>
        </a:p>
      </dgm:t>
    </dgm:pt>
    <dgm:pt modelId="{D86211E2-838F-4ED3-BD83-5D222615AF00}" type="parTrans" cxnId="{0C7F2D14-AAFD-4D45-B5C3-4F985937BC55}">
      <dgm:prSet/>
      <dgm:spPr/>
      <dgm:t>
        <a:bodyPr/>
        <a:lstStyle/>
        <a:p>
          <a:endParaRPr lang="es-HN"/>
        </a:p>
      </dgm:t>
    </dgm:pt>
    <dgm:pt modelId="{034B0FC8-7F56-47FC-9879-8BC855307A36}" type="sibTrans" cxnId="{0C7F2D14-AAFD-4D45-B5C3-4F985937BC55}">
      <dgm:prSet/>
      <dgm:spPr/>
      <dgm:t>
        <a:bodyPr/>
        <a:lstStyle/>
        <a:p>
          <a:endParaRPr lang="es-HN"/>
        </a:p>
      </dgm:t>
    </dgm:pt>
    <dgm:pt modelId="{D39F8D9E-E3F1-46CE-8CF6-B89920B2A3BE}">
      <dgm:prSet/>
      <dgm:spPr/>
      <dgm:t>
        <a:bodyPr/>
        <a:lstStyle/>
        <a:p>
          <a:r>
            <a:rPr lang="es-HN"/>
            <a:t>Enviar a revisión</a:t>
          </a:r>
        </a:p>
      </dgm:t>
    </dgm:pt>
    <dgm:pt modelId="{9355DD5E-2302-4236-A1AE-04A3C0078C7C}" type="parTrans" cxnId="{EEA82565-1432-4E15-9203-B23E05D3A4B2}">
      <dgm:prSet/>
      <dgm:spPr/>
      <dgm:t>
        <a:bodyPr/>
        <a:lstStyle/>
        <a:p>
          <a:endParaRPr lang="es-HN"/>
        </a:p>
      </dgm:t>
    </dgm:pt>
    <dgm:pt modelId="{8031EF1C-1506-4DCD-903C-4E21E30DA6D9}" type="sibTrans" cxnId="{EEA82565-1432-4E15-9203-B23E05D3A4B2}">
      <dgm:prSet/>
      <dgm:spPr/>
      <dgm:t>
        <a:bodyPr/>
        <a:lstStyle/>
        <a:p>
          <a:endParaRPr lang="es-HN"/>
        </a:p>
      </dgm:t>
    </dgm:pt>
    <dgm:pt modelId="{281C53C9-7BAF-46AA-851A-949FF17B0B27}">
      <dgm:prSet/>
      <dgm:spPr/>
      <dgm:t>
        <a:bodyPr/>
        <a:lstStyle/>
        <a:p>
          <a:r>
            <a:rPr lang="es-HN"/>
            <a:t>Revisar las opiniones</a:t>
          </a:r>
        </a:p>
      </dgm:t>
    </dgm:pt>
    <dgm:pt modelId="{0BE13D94-769B-4773-B05A-EC2582F243BC}" type="parTrans" cxnId="{EC9244F0-EEB9-49E0-BCED-4F05317565CD}">
      <dgm:prSet/>
      <dgm:spPr/>
      <dgm:t>
        <a:bodyPr/>
        <a:lstStyle/>
        <a:p>
          <a:endParaRPr lang="es-HN"/>
        </a:p>
      </dgm:t>
    </dgm:pt>
    <dgm:pt modelId="{149428B3-E638-4FD0-BAB0-509032F9757C}" type="sibTrans" cxnId="{EC9244F0-EEB9-49E0-BCED-4F05317565CD}">
      <dgm:prSet/>
      <dgm:spPr/>
      <dgm:t>
        <a:bodyPr/>
        <a:lstStyle/>
        <a:p>
          <a:endParaRPr lang="es-HN"/>
        </a:p>
      </dgm:t>
    </dgm:pt>
    <dgm:pt modelId="{CB120046-F222-4A6B-989D-F4C5F2E75AE1}">
      <dgm:prSet/>
      <dgm:spPr/>
      <dgm:t>
        <a:bodyPr/>
        <a:lstStyle/>
        <a:p>
          <a:r>
            <a:rPr lang="es-HN"/>
            <a:t>Enviar a aprobación</a:t>
          </a:r>
        </a:p>
      </dgm:t>
    </dgm:pt>
    <dgm:pt modelId="{B33D910A-8F17-452D-BAA8-744EA1CA73F0}" type="parTrans" cxnId="{BEBA02CF-E37E-4D69-B706-9FE66596BDAC}">
      <dgm:prSet/>
      <dgm:spPr/>
      <dgm:t>
        <a:bodyPr/>
        <a:lstStyle/>
        <a:p>
          <a:endParaRPr lang="es-HN"/>
        </a:p>
      </dgm:t>
    </dgm:pt>
    <dgm:pt modelId="{A92341E8-FFAE-471A-8417-8CFDA80AACA1}" type="sibTrans" cxnId="{BEBA02CF-E37E-4D69-B706-9FE66596BDAC}">
      <dgm:prSet/>
      <dgm:spPr/>
      <dgm:t>
        <a:bodyPr/>
        <a:lstStyle/>
        <a:p>
          <a:endParaRPr lang="es-HN"/>
        </a:p>
      </dgm:t>
    </dgm:pt>
    <dgm:pt modelId="{3021973A-C0F1-4DEB-86A3-B44E3D8ECEDF}">
      <dgm:prSet/>
      <dgm:spPr/>
      <dgm:t>
        <a:bodyPr/>
        <a:lstStyle/>
        <a:p>
          <a:r>
            <a:rPr lang="es-HN"/>
            <a:t>Distribuir la documentación</a:t>
          </a:r>
        </a:p>
      </dgm:t>
    </dgm:pt>
    <dgm:pt modelId="{C956BF12-EF6F-4177-B4B3-119BE8FB9E8D}" type="parTrans" cxnId="{5472A1D9-4113-457B-95BA-4BA92B9542B2}">
      <dgm:prSet/>
      <dgm:spPr/>
      <dgm:t>
        <a:bodyPr/>
        <a:lstStyle/>
        <a:p>
          <a:endParaRPr lang="es-HN"/>
        </a:p>
      </dgm:t>
    </dgm:pt>
    <dgm:pt modelId="{34B4DD6E-D9BF-45F3-93EB-0153E6DFC5DF}" type="sibTrans" cxnId="{5472A1D9-4113-457B-95BA-4BA92B9542B2}">
      <dgm:prSet/>
      <dgm:spPr/>
      <dgm:t>
        <a:bodyPr/>
        <a:lstStyle/>
        <a:p>
          <a:endParaRPr lang="es-HN"/>
        </a:p>
      </dgm:t>
    </dgm:pt>
    <dgm:pt modelId="{8E637C1D-509B-4954-A358-BEC22C3B81EC}">
      <dgm:prSet/>
      <dgm:spPr/>
      <dgm:t>
        <a:bodyPr/>
        <a:lstStyle/>
        <a:p>
          <a:r>
            <a:rPr lang="es-HN"/>
            <a:t>Planificar futuras revisiones</a:t>
          </a:r>
        </a:p>
      </dgm:t>
    </dgm:pt>
    <dgm:pt modelId="{3C5533BB-529A-4C75-9058-978DDC896AFB}" type="parTrans" cxnId="{A407B724-2693-441D-8C09-E13D05CAD2C7}">
      <dgm:prSet/>
      <dgm:spPr/>
      <dgm:t>
        <a:bodyPr/>
        <a:lstStyle/>
        <a:p>
          <a:endParaRPr lang="es-HN"/>
        </a:p>
      </dgm:t>
    </dgm:pt>
    <dgm:pt modelId="{87B19928-BA1B-4F2A-9812-85A304409EC2}" type="sibTrans" cxnId="{A407B724-2693-441D-8C09-E13D05CAD2C7}">
      <dgm:prSet/>
      <dgm:spPr/>
      <dgm:t>
        <a:bodyPr/>
        <a:lstStyle/>
        <a:p>
          <a:endParaRPr lang="es-HN"/>
        </a:p>
      </dgm:t>
    </dgm:pt>
    <dgm:pt modelId="{F6FA3A7C-FD87-45D1-8371-FC58B3139107}" type="pres">
      <dgm:prSet presAssocID="{0363D97E-5031-4087-85FA-82D33E50A810}" presName="diagram" presStyleCnt="0">
        <dgm:presLayoutVars>
          <dgm:dir/>
          <dgm:resizeHandles val="exact"/>
        </dgm:presLayoutVars>
      </dgm:prSet>
      <dgm:spPr/>
    </dgm:pt>
    <dgm:pt modelId="{8860EA6C-E41D-4DD9-A8A6-D902CCA00321}" type="pres">
      <dgm:prSet presAssocID="{4D88407D-4CF9-4D5A-BF22-44B3FDD8EF06}" presName="node" presStyleLbl="node1" presStyleIdx="0" presStyleCnt="12">
        <dgm:presLayoutVars>
          <dgm:bulletEnabled val="1"/>
        </dgm:presLayoutVars>
      </dgm:prSet>
      <dgm:spPr/>
    </dgm:pt>
    <dgm:pt modelId="{13656481-76BB-45E6-9F61-A3AAF933A43B}" type="pres">
      <dgm:prSet presAssocID="{03274CF5-4535-446A-BC4D-D6443B7D3E44}" presName="sibTrans" presStyleLbl="sibTrans2D1" presStyleIdx="0" presStyleCnt="11"/>
      <dgm:spPr/>
    </dgm:pt>
    <dgm:pt modelId="{F1E85E2D-A166-48E5-8C8E-C96E4B4F7C1F}" type="pres">
      <dgm:prSet presAssocID="{03274CF5-4535-446A-BC4D-D6443B7D3E44}" presName="connectorText" presStyleLbl="sibTrans2D1" presStyleIdx="0" presStyleCnt="11"/>
      <dgm:spPr/>
    </dgm:pt>
    <dgm:pt modelId="{8A173ECA-AC71-44B9-8D3E-B71D9CCBB402}" type="pres">
      <dgm:prSet presAssocID="{4204E0FB-4598-4D01-A35A-BF8CEF0E0CE0}" presName="node" presStyleLbl="node1" presStyleIdx="1" presStyleCnt="12">
        <dgm:presLayoutVars>
          <dgm:bulletEnabled val="1"/>
        </dgm:presLayoutVars>
      </dgm:prSet>
      <dgm:spPr/>
    </dgm:pt>
    <dgm:pt modelId="{570296F4-A9D9-4454-83C6-D18B161B62AD}" type="pres">
      <dgm:prSet presAssocID="{9BE43653-D736-458D-8844-4F9E970EA4F2}" presName="sibTrans" presStyleLbl="sibTrans2D1" presStyleIdx="1" presStyleCnt="11"/>
      <dgm:spPr/>
    </dgm:pt>
    <dgm:pt modelId="{402D06C0-D17D-4D9F-AC6E-97EE725B67DD}" type="pres">
      <dgm:prSet presAssocID="{9BE43653-D736-458D-8844-4F9E970EA4F2}" presName="connectorText" presStyleLbl="sibTrans2D1" presStyleIdx="1" presStyleCnt="11"/>
      <dgm:spPr/>
    </dgm:pt>
    <dgm:pt modelId="{54CECB0B-9E9B-4217-8B47-9F2E26EE7344}" type="pres">
      <dgm:prSet presAssocID="{712EB796-2CC1-4540-ACC5-F038308323A8}" presName="node" presStyleLbl="node1" presStyleIdx="2" presStyleCnt="12">
        <dgm:presLayoutVars>
          <dgm:bulletEnabled val="1"/>
        </dgm:presLayoutVars>
      </dgm:prSet>
      <dgm:spPr/>
    </dgm:pt>
    <dgm:pt modelId="{CCC9FD24-E7AE-46AC-AEDE-526B68CC14C7}" type="pres">
      <dgm:prSet presAssocID="{8AEE0B89-B72F-4FC0-8A86-2C7F8F1CCAB0}" presName="sibTrans" presStyleLbl="sibTrans2D1" presStyleIdx="2" presStyleCnt="11"/>
      <dgm:spPr/>
    </dgm:pt>
    <dgm:pt modelId="{0AB3E6C0-C160-41E3-9B16-B2CD9C27C424}" type="pres">
      <dgm:prSet presAssocID="{8AEE0B89-B72F-4FC0-8A86-2C7F8F1CCAB0}" presName="connectorText" presStyleLbl="sibTrans2D1" presStyleIdx="2" presStyleCnt="11"/>
      <dgm:spPr/>
    </dgm:pt>
    <dgm:pt modelId="{4B8F507A-A965-4ED4-A35E-F9DAF790986C}" type="pres">
      <dgm:prSet presAssocID="{2AB2E3C6-B5E8-405C-8315-FADC64921A36}" presName="node" presStyleLbl="node1" presStyleIdx="3" presStyleCnt="12">
        <dgm:presLayoutVars>
          <dgm:bulletEnabled val="1"/>
        </dgm:presLayoutVars>
      </dgm:prSet>
      <dgm:spPr/>
    </dgm:pt>
    <dgm:pt modelId="{C59BD0EC-DC7A-4562-8804-1D9996ED7CF3}" type="pres">
      <dgm:prSet presAssocID="{59789F5B-CD09-4E5A-AFBA-6D2942EB5D0C}" presName="sibTrans" presStyleLbl="sibTrans2D1" presStyleIdx="3" presStyleCnt="11"/>
      <dgm:spPr/>
    </dgm:pt>
    <dgm:pt modelId="{1D465D49-3A0F-4705-AD45-80255D32B2CF}" type="pres">
      <dgm:prSet presAssocID="{59789F5B-CD09-4E5A-AFBA-6D2942EB5D0C}" presName="connectorText" presStyleLbl="sibTrans2D1" presStyleIdx="3" presStyleCnt="11"/>
      <dgm:spPr/>
    </dgm:pt>
    <dgm:pt modelId="{836226E2-8EE9-42AD-A9DA-1681FF21FD89}" type="pres">
      <dgm:prSet presAssocID="{72E37A0E-A355-4D61-9474-617412B7EC18}" presName="node" presStyleLbl="node1" presStyleIdx="4" presStyleCnt="12">
        <dgm:presLayoutVars>
          <dgm:bulletEnabled val="1"/>
        </dgm:presLayoutVars>
      </dgm:prSet>
      <dgm:spPr/>
    </dgm:pt>
    <dgm:pt modelId="{25FA12D8-11C3-439D-8674-E1FE9DEA7D13}" type="pres">
      <dgm:prSet presAssocID="{90DDF487-6AA2-4105-B9FF-0C087780F41D}" presName="sibTrans" presStyleLbl="sibTrans2D1" presStyleIdx="4" presStyleCnt="11"/>
      <dgm:spPr/>
    </dgm:pt>
    <dgm:pt modelId="{67E4AF2B-BC63-443A-A8C9-3E4CF65A4773}" type="pres">
      <dgm:prSet presAssocID="{90DDF487-6AA2-4105-B9FF-0C087780F41D}" presName="connectorText" presStyleLbl="sibTrans2D1" presStyleIdx="4" presStyleCnt="11"/>
      <dgm:spPr/>
    </dgm:pt>
    <dgm:pt modelId="{6D96A3AB-873C-428D-8664-181BF42602A0}" type="pres">
      <dgm:prSet presAssocID="{BBAD3641-69CF-4C5B-AA49-73BC2ED72ECC}" presName="node" presStyleLbl="node1" presStyleIdx="5" presStyleCnt="12">
        <dgm:presLayoutVars>
          <dgm:bulletEnabled val="1"/>
        </dgm:presLayoutVars>
      </dgm:prSet>
      <dgm:spPr/>
    </dgm:pt>
    <dgm:pt modelId="{07E77A56-299E-436F-9ACA-FA77425B484B}" type="pres">
      <dgm:prSet presAssocID="{4E1D2513-C6E6-4675-B797-908A060FC6E6}" presName="sibTrans" presStyleLbl="sibTrans2D1" presStyleIdx="5" presStyleCnt="11"/>
      <dgm:spPr/>
    </dgm:pt>
    <dgm:pt modelId="{39A08DBC-5EBA-4223-84EB-1E1C101DB2B0}" type="pres">
      <dgm:prSet presAssocID="{4E1D2513-C6E6-4675-B797-908A060FC6E6}" presName="connectorText" presStyleLbl="sibTrans2D1" presStyleIdx="5" presStyleCnt="11"/>
      <dgm:spPr/>
    </dgm:pt>
    <dgm:pt modelId="{6687875B-3CEF-4E7A-BDAF-A0638BFB1C78}" type="pres">
      <dgm:prSet presAssocID="{2C17F7E1-27FA-4271-87A1-D93F1455411D}" presName="node" presStyleLbl="node1" presStyleIdx="6" presStyleCnt="12">
        <dgm:presLayoutVars>
          <dgm:bulletEnabled val="1"/>
        </dgm:presLayoutVars>
      </dgm:prSet>
      <dgm:spPr/>
    </dgm:pt>
    <dgm:pt modelId="{70D70C3A-ECE4-48D3-BE78-A52E608B6491}" type="pres">
      <dgm:prSet presAssocID="{034B0FC8-7F56-47FC-9879-8BC855307A36}" presName="sibTrans" presStyleLbl="sibTrans2D1" presStyleIdx="6" presStyleCnt="11"/>
      <dgm:spPr/>
    </dgm:pt>
    <dgm:pt modelId="{0908BCE2-21BD-4225-B9A4-FE3C5B5DF95B}" type="pres">
      <dgm:prSet presAssocID="{034B0FC8-7F56-47FC-9879-8BC855307A36}" presName="connectorText" presStyleLbl="sibTrans2D1" presStyleIdx="6" presStyleCnt="11"/>
      <dgm:spPr/>
    </dgm:pt>
    <dgm:pt modelId="{A7458AD5-0DD5-47AD-947C-DBA25C606452}" type="pres">
      <dgm:prSet presAssocID="{D39F8D9E-E3F1-46CE-8CF6-B89920B2A3BE}" presName="node" presStyleLbl="node1" presStyleIdx="7" presStyleCnt="12">
        <dgm:presLayoutVars>
          <dgm:bulletEnabled val="1"/>
        </dgm:presLayoutVars>
      </dgm:prSet>
      <dgm:spPr/>
    </dgm:pt>
    <dgm:pt modelId="{797AAD94-3061-4A7C-81F9-FD4587214E7A}" type="pres">
      <dgm:prSet presAssocID="{8031EF1C-1506-4DCD-903C-4E21E30DA6D9}" presName="sibTrans" presStyleLbl="sibTrans2D1" presStyleIdx="7" presStyleCnt="11"/>
      <dgm:spPr/>
    </dgm:pt>
    <dgm:pt modelId="{8E564C4D-1644-4098-80EE-F42E30FFC652}" type="pres">
      <dgm:prSet presAssocID="{8031EF1C-1506-4DCD-903C-4E21E30DA6D9}" presName="connectorText" presStyleLbl="sibTrans2D1" presStyleIdx="7" presStyleCnt="11"/>
      <dgm:spPr/>
    </dgm:pt>
    <dgm:pt modelId="{A60A390D-9B6A-4DAA-9144-DA7EAC6D6207}" type="pres">
      <dgm:prSet presAssocID="{281C53C9-7BAF-46AA-851A-949FF17B0B27}" presName="node" presStyleLbl="node1" presStyleIdx="8" presStyleCnt="12">
        <dgm:presLayoutVars>
          <dgm:bulletEnabled val="1"/>
        </dgm:presLayoutVars>
      </dgm:prSet>
      <dgm:spPr/>
    </dgm:pt>
    <dgm:pt modelId="{232680D1-6291-44C9-BC4B-D6B30523D1B2}" type="pres">
      <dgm:prSet presAssocID="{149428B3-E638-4FD0-BAB0-509032F9757C}" presName="sibTrans" presStyleLbl="sibTrans2D1" presStyleIdx="8" presStyleCnt="11"/>
      <dgm:spPr/>
    </dgm:pt>
    <dgm:pt modelId="{9C5E68CC-4801-4BF8-BA94-6638844BB51E}" type="pres">
      <dgm:prSet presAssocID="{149428B3-E638-4FD0-BAB0-509032F9757C}" presName="connectorText" presStyleLbl="sibTrans2D1" presStyleIdx="8" presStyleCnt="11"/>
      <dgm:spPr/>
    </dgm:pt>
    <dgm:pt modelId="{B890AE33-CFE7-4271-B5B9-C64CA77DE97B}" type="pres">
      <dgm:prSet presAssocID="{CB120046-F222-4A6B-989D-F4C5F2E75AE1}" presName="node" presStyleLbl="node1" presStyleIdx="9" presStyleCnt="12">
        <dgm:presLayoutVars>
          <dgm:bulletEnabled val="1"/>
        </dgm:presLayoutVars>
      </dgm:prSet>
      <dgm:spPr/>
    </dgm:pt>
    <dgm:pt modelId="{7B5443A4-FCDC-49D5-94AC-411EBBDB1A06}" type="pres">
      <dgm:prSet presAssocID="{A92341E8-FFAE-471A-8417-8CFDA80AACA1}" presName="sibTrans" presStyleLbl="sibTrans2D1" presStyleIdx="9" presStyleCnt="11"/>
      <dgm:spPr/>
    </dgm:pt>
    <dgm:pt modelId="{82EC1F98-01A3-4D74-98C7-F83EC52F1071}" type="pres">
      <dgm:prSet presAssocID="{A92341E8-FFAE-471A-8417-8CFDA80AACA1}" presName="connectorText" presStyleLbl="sibTrans2D1" presStyleIdx="9" presStyleCnt="11"/>
      <dgm:spPr/>
    </dgm:pt>
    <dgm:pt modelId="{36350084-96F3-4A51-BC95-EB8CC16ACD91}" type="pres">
      <dgm:prSet presAssocID="{3021973A-C0F1-4DEB-86A3-B44E3D8ECEDF}" presName="node" presStyleLbl="node1" presStyleIdx="10" presStyleCnt="12">
        <dgm:presLayoutVars>
          <dgm:bulletEnabled val="1"/>
        </dgm:presLayoutVars>
      </dgm:prSet>
      <dgm:spPr/>
    </dgm:pt>
    <dgm:pt modelId="{7BF67B91-896D-4C37-9E0C-F0577BEC3AE7}" type="pres">
      <dgm:prSet presAssocID="{34B4DD6E-D9BF-45F3-93EB-0153E6DFC5DF}" presName="sibTrans" presStyleLbl="sibTrans2D1" presStyleIdx="10" presStyleCnt="11"/>
      <dgm:spPr/>
    </dgm:pt>
    <dgm:pt modelId="{0EE1976D-798E-4488-B6F0-DE3BCCC3D116}" type="pres">
      <dgm:prSet presAssocID="{34B4DD6E-D9BF-45F3-93EB-0153E6DFC5DF}" presName="connectorText" presStyleLbl="sibTrans2D1" presStyleIdx="10" presStyleCnt="11"/>
      <dgm:spPr/>
    </dgm:pt>
    <dgm:pt modelId="{60B7ABA5-C826-48A4-8AE5-CD94DBA98DE7}" type="pres">
      <dgm:prSet presAssocID="{8E637C1D-509B-4954-A358-BEC22C3B81EC}" presName="node" presStyleLbl="node1" presStyleIdx="11" presStyleCnt="12">
        <dgm:presLayoutVars>
          <dgm:bulletEnabled val="1"/>
        </dgm:presLayoutVars>
      </dgm:prSet>
      <dgm:spPr/>
    </dgm:pt>
  </dgm:ptLst>
  <dgm:cxnLst>
    <dgm:cxn modelId="{B2577401-2F9B-46EC-B2C9-7E3732CE85D2}" srcId="{0363D97E-5031-4087-85FA-82D33E50A810}" destId="{4D88407D-4CF9-4D5A-BF22-44B3FDD8EF06}" srcOrd="0" destOrd="0" parTransId="{9EE5AB2E-0674-4190-A26D-E54FA8E5A6E1}" sibTransId="{03274CF5-4535-446A-BC4D-D6443B7D3E44}"/>
    <dgm:cxn modelId="{0C7F2D14-AAFD-4D45-B5C3-4F985937BC55}" srcId="{0363D97E-5031-4087-85FA-82D33E50A810}" destId="{2C17F7E1-27FA-4271-87A1-D93F1455411D}" srcOrd="6" destOrd="0" parTransId="{D86211E2-838F-4ED3-BD83-5D222615AF00}" sibTransId="{034B0FC8-7F56-47FC-9879-8BC855307A36}"/>
    <dgm:cxn modelId="{AB4B4716-5EB3-46E2-AD97-4A9BF7F5B539}" type="presOf" srcId="{4204E0FB-4598-4D01-A35A-BF8CEF0E0CE0}" destId="{8A173ECA-AC71-44B9-8D3E-B71D9CCBB402}" srcOrd="0" destOrd="0" presId="urn:microsoft.com/office/officeart/2005/8/layout/process5"/>
    <dgm:cxn modelId="{B648C917-684B-4C2E-B656-B253F35346B1}" srcId="{0363D97E-5031-4087-85FA-82D33E50A810}" destId="{2AB2E3C6-B5E8-405C-8315-FADC64921A36}" srcOrd="3" destOrd="0" parTransId="{FA443870-F6D2-498C-A9DB-352502D21597}" sibTransId="{59789F5B-CD09-4E5A-AFBA-6D2942EB5D0C}"/>
    <dgm:cxn modelId="{A407B724-2693-441D-8C09-E13D05CAD2C7}" srcId="{0363D97E-5031-4087-85FA-82D33E50A810}" destId="{8E637C1D-509B-4954-A358-BEC22C3B81EC}" srcOrd="11" destOrd="0" parTransId="{3C5533BB-529A-4C75-9058-978DDC896AFB}" sibTransId="{87B19928-BA1B-4F2A-9812-85A304409EC2}"/>
    <dgm:cxn modelId="{28142327-A1CE-4185-A946-918B25C96295}" type="presOf" srcId="{9BE43653-D736-458D-8844-4F9E970EA4F2}" destId="{402D06C0-D17D-4D9F-AC6E-97EE725B67DD}" srcOrd="1" destOrd="0" presId="urn:microsoft.com/office/officeart/2005/8/layout/process5"/>
    <dgm:cxn modelId="{DF66A529-47CB-4901-A036-918DB1D5C669}" type="presOf" srcId="{712EB796-2CC1-4540-ACC5-F038308323A8}" destId="{54CECB0B-9E9B-4217-8B47-9F2E26EE7344}" srcOrd="0" destOrd="0" presId="urn:microsoft.com/office/officeart/2005/8/layout/process5"/>
    <dgm:cxn modelId="{23997831-2DA8-4689-9760-76802D0D25CE}" type="presOf" srcId="{8AEE0B89-B72F-4FC0-8A86-2C7F8F1CCAB0}" destId="{0AB3E6C0-C160-41E3-9B16-B2CD9C27C424}" srcOrd="1" destOrd="0" presId="urn:microsoft.com/office/officeart/2005/8/layout/process5"/>
    <dgm:cxn modelId="{70BE7332-2A0B-482B-B07C-65B7FC0FB173}" type="presOf" srcId="{A92341E8-FFAE-471A-8417-8CFDA80AACA1}" destId="{7B5443A4-FCDC-49D5-94AC-411EBBDB1A06}" srcOrd="0" destOrd="0" presId="urn:microsoft.com/office/officeart/2005/8/layout/process5"/>
    <dgm:cxn modelId="{797AE438-1E6B-49D3-921F-360AF2FF7CEC}" srcId="{0363D97E-5031-4087-85FA-82D33E50A810}" destId="{72E37A0E-A355-4D61-9474-617412B7EC18}" srcOrd="4" destOrd="0" parTransId="{CF4F2508-E40E-4226-BA73-010CE2FD2845}" sibTransId="{90DDF487-6AA2-4105-B9FF-0C087780F41D}"/>
    <dgm:cxn modelId="{CF94083C-3FBE-4A32-B402-41290B4F80F9}" type="presOf" srcId="{90DDF487-6AA2-4105-B9FF-0C087780F41D}" destId="{67E4AF2B-BC63-443A-A8C9-3E4CF65A4773}" srcOrd="1" destOrd="0" presId="urn:microsoft.com/office/officeart/2005/8/layout/process5"/>
    <dgm:cxn modelId="{7A8B9241-06AA-497A-AD32-439D3F50753F}" type="presOf" srcId="{4D88407D-4CF9-4D5A-BF22-44B3FDD8EF06}" destId="{8860EA6C-E41D-4DD9-A8A6-D902CCA00321}" srcOrd="0" destOrd="0" presId="urn:microsoft.com/office/officeart/2005/8/layout/process5"/>
    <dgm:cxn modelId="{00D7DA41-8278-456C-BF2E-4662F633595A}" type="presOf" srcId="{90DDF487-6AA2-4105-B9FF-0C087780F41D}" destId="{25FA12D8-11C3-439D-8674-E1FE9DEA7D13}" srcOrd="0" destOrd="0" presId="urn:microsoft.com/office/officeart/2005/8/layout/process5"/>
    <dgm:cxn modelId="{EEA82565-1432-4E15-9203-B23E05D3A4B2}" srcId="{0363D97E-5031-4087-85FA-82D33E50A810}" destId="{D39F8D9E-E3F1-46CE-8CF6-B89920B2A3BE}" srcOrd="7" destOrd="0" parTransId="{9355DD5E-2302-4236-A1AE-04A3C0078C7C}" sibTransId="{8031EF1C-1506-4DCD-903C-4E21E30DA6D9}"/>
    <dgm:cxn modelId="{D40B1A46-076D-4EC5-91FA-B8CD4CE3EFD8}" srcId="{0363D97E-5031-4087-85FA-82D33E50A810}" destId="{4204E0FB-4598-4D01-A35A-BF8CEF0E0CE0}" srcOrd="1" destOrd="0" parTransId="{77EAC368-A06C-4DB8-AFEA-88DE80197BD7}" sibTransId="{9BE43653-D736-458D-8844-4F9E970EA4F2}"/>
    <dgm:cxn modelId="{F03D964B-7325-49D5-9E05-F1AD5392901B}" type="presOf" srcId="{149428B3-E638-4FD0-BAB0-509032F9757C}" destId="{232680D1-6291-44C9-BC4B-D6B30523D1B2}" srcOrd="0" destOrd="0" presId="urn:microsoft.com/office/officeart/2005/8/layout/process5"/>
    <dgm:cxn modelId="{A048F66C-7A1A-463B-9536-CEEA441A02F7}" srcId="{0363D97E-5031-4087-85FA-82D33E50A810}" destId="{712EB796-2CC1-4540-ACC5-F038308323A8}" srcOrd="2" destOrd="0" parTransId="{A2E26D24-B30A-466A-9D1C-EF3FE2F1BA12}" sibTransId="{8AEE0B89-B72F-4FC0-8A86-2C7F8F1CCAB0}"/>
    <dgm:cxn modelId="{A327E64F-D704-4449-BFD5-E659CD82A6A6}" type="presOf" srcId="{034B0FC8-7F56-47FC-9879-8BC855307A36}" destId="{0908BCE2-21BD-4225-B9A4-FE3C5B5DF95B}" srcOrd="1" destOrd="0" presId="urn:microsoft.com/office/officeart/2005/8/layout/process5"/>
    <dgm:cxn modelId="{E46BBA50-6149-47D9-BC05-64678E1C1030}" type="presOf" srcId="{8031EF1C-1506-4DCD-903C-4E21E30DA6D9}" destId="{797AAD94-3061-4A7C-81F9-FD4587214E7A}" srcOrd="0" destOrd="0" presId="urn:microsoft.com/office/officeart/2005/8/layout/process5"/>
    <dgm:cxn modelId="{45007651-2218-42BC-B888-52D454279313}" type="presOf" srcId="{D39F8D9E-E3F1-46CE-8CF6-B89920B2A3BE}" destId="{A7458AD5-0DD5-47AD-947C-DBA25C606452}" srcOrd="0" destOrd="0" presId="urn:microsoft.com/office/officeart/2005/8/layout/process5"/>
    <dgm:cxn modelId="{297E7056-DFB1-463A-A557-D5D936114F92}" type="presOf" srcId="{9BE43653-D736-458D-8844-4F9E970EA4F2}" destId="{570296F4-A9D9-4454-83C6-D18B161B62AD}" srcOrd="0" destOrd="0" presId="urn:microsoft.com/office/officeart/2005/8/layout/process5"/>
    <dgm:cxn modelId="{5A7ED276-573D-409C-9642-10AAE42F6010}" type="presOf" srcId="{34B4DD6E-D9BF-45F3-93EB-0153E6DFC5DF}" destId="{0EE1976D-798E-4488-B6F0-DE3BCCC3D116}" srcOrd="1" destOrd="0" presId="urn:microsoft.com/office/officeart/2005/8/layout/process5"/>
    <dgm:cxn modelId="{1BE49F77-40E4-4E79-8ECB-CDB4BC5005BC}" type="presOf" srcId="{034B0FC8-7F56-47FC-9879-8BC855307A36}" destId="{70D70C3A-ECE4-48D3-BE78-A52E608B6491}" srcOrd="0" destOrd="0" presId="urn:microsoft.com/office/officeart/2005/8/layout/process5"/>
    <dgm:cxn modelId="{686A635A-70CD-4AAE-B42A-B163C12DB0C9}" type="presOf" srcId="{CB120046-F222-4A6B-989D-F4C5F2E75AE1}" destId="{B890AE33-CFE7-4271-B5B9-C64CA77DE97B}" srcOrd="0" destOrd="0" presId="urn:microsoft.com/office/officeart/2005/8/layout/process5"/>
    <dgm:cxn modelId="{AEB50A7B-6524-41AB-8342-641C44B4BB11}" type="presOf" srcId="{8031EF1C-1506-4DCD-903C-4E21E30DA6D9}" destId="{8E564C4D-1644-4098-80EE-F42E30FFC652}" srcOrd="1" destOrd="0" presId="urn:microsoft.com/office/officeart/2005/8/layout/process5"/>
    <dgm:cxn modelId="{3BD8D081-D4C3-46B9-B7DE-03F7D9B21532}" type="presOf" srcId="{8E637C1D-509B-4954-A358-BEC22C3B81EC}" destId="{60B7ABA5-C826-48A4-8AE5-CD94DBA98DE7}" srcOrd="0" destOrd="0" presId="urn:microsoft.com/office/officeart/2005/8/layout/process5"/>
    <dgm:cxn modelId="{93739E83-93A8-4CD6-858D-293A884A2827}" type="presOf" srcId="{03274CF5-4535-446A-BC4D-D6443B7D3E44}" destId="{13656481-76BB-45E6-9F61-A3AAF933A43B}" srcOrd="0" destOrd="0" presId="urn:microsoft.com/office/officeart/2005/8/layout/process5"/>
    <dgm:cxn modelId="{C2CEE087-8062-4B16-9B87-785370C4B7C0}" type="presOf" srcId="{59789F5B-CD09-4E5A-AFBA-6D2942EB5D0C}" destId="{C59BD0EC-DC7A-4562-8804-1D9996ED7CF3}" srcOrd="0" destOrd="0" presId="urn:microsoft.com/office/officeart/2005/8/layout/process5"/>
    <dgm:cxn modelId="{AC242F92-B935-4D1E-8CE9-CC951A148594}" type="presOf" srcId="{3021973A-C0F1-4DEB-86A3-B44E3D8ECEDF}" destId="{36350084-96F3-4A51-BC95-EB8CC16ACD91}" srcOrd="0" destOrd="0" presId="urn:microsoft.com/office/officeart/2005/8/layout/process5"/>
    <dgm:cxn modelId="{8FBE7E98-1F3B-402B-B88F-9C9F08941216}" type="presOf" srcId="{0363D97E-5031-4087-85FA-82D33E50A810}" destId="{F6FA3A7C-FD87-45D1-8371-FC58B3139107}" srcOrd="0" destOrd="0" presId="urn:microsoft.com/office/officeart/2005/8/layout/process5"/>
    <dgm:cxn modelId="{5D2703AF-BE86-463D-98DF-3A945002A241}" srcId="{0363D97E-5031-4087-85FA-82D33E50A810}" destId="{BBAD3641-69CF-4C5B-AA49-73BC2ED72ECC}" srcOrd="5" destOrd="0" parTransId="{D2A191E5-0BFB-4019-A2EC-38CE8B6385C6}" sibTransId="{4E1D2513-C6E6-4675-B797-908A060FC6E6}"/>
    <dgm:cxn modelId="{03EAE0AF-3CA4-4998-9F13-A224F8E80603}" type="presOf" srcId="{72E37A0E-A355-4D61-9474-617412B7EC18}" destId="{836226E2-8EE9-42AD-A9DA-1681FF21FD89}" srcOrd="0" destOrd="0" presId="urn:microsoft.com/office/officeart/2005/8/layout/process5"/>
    <dgm:cxn modelId="{970300BC-6A4A-4DEA-9605-DD0CCF38E0B5}" type="presOf" srcId="{2C17F7E1-27FA-4271-87A1-D93F1455411D}" destId="{6687875B-3CEF-4E7A-BDAF-A0638BFB1C78}" srcOrd="0" destOrd="0" presId="urn:microsoft.com/office/officeart/2005/8/layout/process5"/>
    <dgm:cxn modelId="{86130DC8-F88B-4C4B-92EA-756093D959C9}" type="presOf" srcId="{59789F5B-CD09-4E5A-AFBA-6D2942EB5D0C}" destId="{1D465D49-3A0F-4705-AD45-80255D32B2CF}" srcOrd="1" destOrd="0" presId="urn:microsoft.com/office/officeart/2005/8/layout/process5"/>
    <dgm:cxn modelId="{BEBA02CF-E37E-4D69-B706-9FE66596BDAC}" srcId="{0363D97E-5031-4087-85FA-82D33E50A810}" destId="{CB120046-F222-4A6B-989D-F4C5F2E75AE1}" srcOrd="9" destOrd="0" parTransId="{B33D910A-8F17-452D-BAA8-744EA1CA73F0}" sibTransId="{A92341E8-FFAE-471A-8417-8CFDA80AACA1}"/>
    <dgm:cxn modelId="{3A7B01D0-F98A-4B3C-8E69-7E03D765B9BB}" type="presOf" srcId="{4E1D2513-C6E6-4675-B797-908A060FC6E6}" destId="{39A08DBC-5EBA-4223-84EB-1E1C101DB2B0}" srcOrd="1" destOrd="0" presId="urn:microsoft.com/office/officeart/2005/8/layout/process5"/>
    <dgm:cxn modelId="{5EB6B9D3-A291-498C-AC7F-771B45E55C87}" type="presOf" srcId="{34B4DD6E-D9BF-45F3-93EB-0153E6DFC5DF}" destId="{7BF67B91-896D-4C37-9E0C-F0577BEC3AE7}" srcOrd="0" destOrd="0" presId="urn:microsoft.com/office/officeart/2005/8/layout/process5"/>
    <dgm:cxn modelId="{D7B985D5-2AE8-4369-9205-F86AF34ED39A}" type="presOf" srcId="{BBAD3641-69CF-4C5B-AA49-73BC2ED72ECC}" destId="{6D96A3AB-873C-428D-8664-181BF42602A0}" srcOrd="0" destOrd="0" presId="urn:microsoft.com/office/officeart/2005/8/layout/process5"/>
    <dgm:cxn modelId="{5472A1D9-4113-457B-95BA-4BA92B9542B2}" srcId="{0363D97E-5031-4087-85FA-82D33E50A810}" destId="{3021973A-C0F1-4DEB-86A3-B44E3D8ECEDF}" srcOrd="10" destOrd="0" parTransId="{C956BF12-EF6F-4177-B4B3-119BE8FB9E8D}" sibTransId="{34B4DD6E-D9BF-45F3-93EB-0153E6DFC5DF}"/>
    <dgm:cxn modelId="{84668CDA-5EF2-4093-9069-A8311BBFDEAE}" type="presOf" srcId="{4E1D2513-C6E6-4675-B797-908A060FC6E6}" destId="{07E77A56-299E-436F-9ACA-FA77425B484B}" srcOrd="0" destOrd="0" presId="urn:microsoft.com/office/officeart/2005/8/layout/process5"/>
    <dgm:cxn modelId="{E1426AE1-EF5A-439F-A382-567E8BDD3759}" type="presOf" srcId="{2AB2E3C6-B5E8-405C-8315-FADC64921A36}" destId="{4B8F507A-A965-4ED4-A35E-F9DAF790986C}" srcOrd="0" destOrd="0" presId="urn:microsoft.com/office/officeart/2005/8/layout/process5"/>
    <dgm:cxn modelId="{338840E2-C393-40B2-8D45-B1D0B573185F}" type="presOf" srcId="{149428B3-E638-4FD0-BAB0-509032F9757C}" destId="{9C5E68CC-4801-4BF8-BA94-6638844BB51E}" srcOrd="1" destOrd="0" presId="urn:microsoft.com/office/officeart/2005/8/layout/process5"/>
    <dgm:cxn modelId="{E50D3AE9-AF27-4C61-A59F-853DA9F9D5A7}" type="presOf" srcId="{281C53C9-7BAF-46AA-851A-949FF17B0B27}" destId="{A60A390D-9B6A-4DAA-9144-DA7EAC6D6207}" srcOrd="0" destOrd="0" presId="urn:microsoft.com/office/officeart/2005/8/layout/process5"/>
    <dgm:cxn modelId="{6314A6EA-37FC-4778-B8F3-D1AEB9F293AA}" type="presOf" srcId="{A92341E8-FFAE-471A-8417-8CFDA80AACA1}" destId="{82EC1F98-01A3-4D74-98C7-F83EC52F1071}" srcOrd="1" destOrd="0" presId="urn:microsoft.com/office/officeart/2005/8/layout/process5"/>
    <dgm:cxn modelId="{EC9244F0-EEB9-49E0-BCED-4F05317565CD}" srcId="{0363D97E-5031-4087-85FA-82D33E50A810}" destId="{281C53C9-7BAF-46AA-851A-949FF17B0B27}" srcOrd="8" destOrd="0" parTransId="{0BE13D94-769B-4773-B05A-EC2582F243BC}" sibTransId="{149428B3-E638-4FD0-BAB0-509032F9757C}"/>
    <dgm:cxn modelId="{C72A95F0-E477-405C-B61B-85022EF76CC9}" type="presOf" srcId="{8AEE0B89-B72F-4FC0-8A86-2C7F8F1CCAB0}" destId="{CCC9FD24-E7AE-46AC-AEDE-526B68CC14C7}" srcOrd="0" destOrd="0" presId="urn:microsoft.com/office/officeart/2005/8/layout/process5"/>
    <dgm:cxn modelId="{54E027FA-3F8E-4519-8384-3884EDC5A444}" type="presOf" srcId="{03274CF5-4535-446A-BC4D-D6443B7D3E44}" destId="{F1E85E2D-A166-48E5-8C8E-C96E4B4F7C1F}" srcOrd="1" destOrd="0" presId="urn:microsoft.com/office/officeart/2005/8/layout/process5"/>
    <dgm:cxn modelId="{F4AF3156-7119-4B51-9487-590E1B8379B1}" type="presParOf" srcId="{F6FA3A7C-FD87-45D1-8371-FC58B3139107}" destId="{8860EA6C-E41D-4DD9-A8A6-D902CCA00321}" srcOrd="0" destOrd="0" presId="urn:microsoft.com/office/officeart/2005/8/layout/process5"/>
    <dgm:cxn modelId="{6AEF057B-D616-45B6-A858-A72C0B4BAAEB}" type="presParOf" srcId="{F6FA3A7C-FD87-45D1-8371-FC58B3139107}" destId="{13656481-76BB-45E6-9F61-A3AAF933A43B}" srcOrd="1" destOrd="0" presId="urn:microsoft.com/office/officeart/2005/8/layout/process5"/>
    <dgm:cxn modelId="{D6731058-37F3-4335-97A0-34A0F601F100}" type="presParOf" srcId="{13656481-76BB-45E6-9F61-A3AAF933A43B}" destId="{F1E85E2D-A166-48E5-8C8E-C96E4B4F7C1F}" srcOrd="0" destOrd="0" presId="urn:microsoft.com/office/officeart/2005/8/layout/process5"/>
    <dgm:cxn modelId="{51E1C48C-E8F0-4743-A983-38588305F0C4}" type="presParOf" srcId="{F6FA3A7C-FD87-45D1-8371-FC58B3139107}" destId="{8A173ECA-AC71-44B9-8D3E-B71D9CCBB402}" srcOrd="2" destOrd="0" presId="urn:microsoft.com/office/officeart/2005/8/layout/process5"/>
    <dgm:cxn modelId="{98E2C63F-4D40-4045-90FA-659D8BB65DAA}" type="presParOf" srcId="{F6FA3A7C-FD87-45D1-8371-FC58B3139107}" destId="{570296F4-A9D9-4454-83C6-D18B161B62AD}" srcOrd="3" destOrd="0" presId="urn:microsoft.com/office/officeart/2005/8/layout/process5"/>
    <dgm:cxn modelId="{C31089E5-2C04-4609-AEB7-E0594280CA25}" type="presParOf" srcId="{570296F4-A9D9-4454-83C6-D18B161B62AD}" destId="{402D06C0-D17D-4D9F-AC6E-97EE725B67DD}" srcOrd="0" destOrd="0" presId="urn:microsoft.com/office/officeart/2005/8/layout/process5"/>
    <dgm:cxn modelId="{B7081277-E2BF-4D54-BB5A-D402A4B29D8B}" type="presParOf" srcId="{F6FA3A7C-FD87-45D1-8371-FC58B3139107}" destId="{54CECB0B-9E9B-4217-8B47-9F2E26EE7344}" srcOrd="4" destOrd="0" presId="urn:microsoft.com/office/officeart/2005/8/layout/process5"/>
    <dgm:cxn modelId="{6C49228F-1E46-474E-ABB2-63F5DBE9D200}" type="presParOf" srcId="{F6FA3A7C-FD87-45D1-8371-FC58B3139107}" destId="{CCC9FD24-E7AE-46AC-AEDE-526B68CC14C7}" srcOrd="5" destOrd="0" presId="urn:microsoft.com/office/officeart/2005/8/layout/process5"/>
    <dgm:cxn modelId="{96D08419-0545-4AFD-950A-5637F4862D06}" type="presParOf" srcId="{CCC9FD24-E7AE-46AC-AEDE-526B68CC14C7}" destId="{0AB3E6C0-C160-41E3-9B16-B2CD9C27C424}" srcOrd="0" destOrd="0" presId="urn:microsoft.com/office/officeart/2005/8/layout/process5"/>
    <dgm:cxn modelId="{416B71E9-B10C-4476-91FD-AB42F7F3A5D4}" type="presParOf" srcId="{F6FA3A7C-FD87-45D1-8371-FC58B3139107}" destId="{4B8F507A-A965-4ED4-A35E-F9DAF790986C}" srcOrd="6" destOrd="0" presId="urn:microsoft.com/office/officeart/2005/8/layout/process5"/>
    <dgm:cxn modelId="{14CB4874-8159-447E-A54E-9A93BB69D935}" type="presParOf" srcId="{F6FA3A7C-FD87-45D1-8371-FC58B3139107}" destId="{C59BD0EC-DC7A-4562-8804-1D9996ED7CF3}" srcOrd="7" destOrd="0" presId="urn:microsoft.com/office/officeart/2005/8/layout/process5"/>
    <dgm:cxn modelId="{68FDF8D0-E7FA-46E2-8303-193E3C19FF79}" type="presParOf" srcId="{C59BD0EC-DC7A-4562-8804-1D9996ED7CF3}" destId="{1D465D49-3A0F-4705-AD45-80255D32B2CF}" srcOrd="0" destOrd="0" presId="urn:microsoft.com/office/officeart/2005/8/layout/process5"/>
    <dgm:cxn modelId="{D7FA09D5-4255-4A82-AC3D-D0CAE2616B97}" type="presParOf" srcId="{F6FA3A7C-FD87-45D1-8371-FC58B3139107}" destId="{836226E2-8EE9-42AD-A9DA-1681FF21FD89}" srcOrd="8" destOrd="0" presId="urn:microsoft.com/office/officeart/2005/8/layout/process5"/>
    <dgm:cxn modelId="{CFBBE001-0843-4D6A-95F5-B22656F9A5ED}" type="presParOf" srcId="{F6FA3A7C-FD87-45D1-8371-FC58B3139107}" destId="{25FA12D8-11C3-439D-8674-E1FE9DEA7D13}" srcOrd="9" destOrd="0" presId="urn:microsoft.com/office/officeart/2005/8/layout/process5"/>
    <dgm:cxn modelId="{B72DD760-6FAC-49E1-BDDB-0540F827F557}" type="presParOf" srcId="{25FA12D8-11C3-439D-8674-E1FE9DEA7D13}" destId="{67E4AF2B-BC63-443A-A8C9-3E4CF65A4773}" srcOrd="0" destOrd="0" presId="urn:microsoft.com/office/officeart/2005/8/layout/process5"/>
    <dgm:cxn modelId="{75F14BC1-E65A-49E2-889B-097720FC39B1}" type="presParOf" srcId="{F6FA3A7C-FD87-45D1-8371-FC58B3139107}" destId="{6D96A3AB-873C-428D-8664-181BF42602A0}" srcOrd="10" destOrd="0" presId="urn:microsoft.com/office/officeart/2005/8/layout/process5"/>
    <dgm:cxn modelId="{DF14D8F7-3489-41F1-8493-510D5E21B55C}" type="presParOf" srcId="{F6FA3A7C-FD87-45D1-8371-FC58B3139107}" destId="{07E77A56-299E-436F-9ACA-FA77425B484B}" srcOrd="11" destOrd="0" presId="urn:microsoft.com/office/officeart/2005/8/layout/process5"/>
    <dgm:cxn modelId="{1205E87F-EDE9-46A1-9571-36F24CECF430}" type="presParOf" srcId="{07E77A56-299E-436F-9ACA-FA77425B484B}" destId="{39A08DBC-5EBA-4223-84EB-1E1C101DB2B0}" srcOrd="0" destOrd="0" presId="urn:microsoft.com/office/officeart/2005/8/layout/process5"/>
    <dgm:cxn modelId="{EE1CCDA1-129C-44EB-B805-D05E4F7136B4}" type="presParOf" srcId="{F6FA3A7C-FD87-45D1-8371-FC58B3139107}" destId="{6687875B-3CEF-4E7A-BDAF-A0638BFB1C78}" srcOrd="12" destOrd="0" presId="urn:microsoft.com/office/officeart/2005/8/layout/process5"/>
    <dgm:cxn modelId="{70554404-5ED6-4906-B46A-659AC43E4345}" type="presParOf" srcId="{F6FA3A7C-FD87-45D1-8371-FC58B3139107}" destId="{70D70C3A-ECE4-48D3-BE78-A52E608B6491}" srcOrd="13" destOrd="0" presId="urn:microsoft.com/office/officeart/2005/8/layout/process5"/>
    <dgm:cxn modelId="{1AC831BA-37FF-4F92-B9D5-C694BD7D4991}" type="presParOf" srcId="{70D70C3A-ECE4-48D3-BE78-A52E608B6491}" destId="{0908BCE2-21BD-4225-B9A4-FE3C5B5DF95B}" srcOrd="0" destOrd="0" presId="urn:microsoft.com/office/officeart/2005/8/layout/process5"/>
    <dgm:cxn modelId="{8E4CE234-FD12-42CB-93D3-82DD0AEFF359}" type="presParOf" srcId="{F6FA3A7C-FD87-45D1-8371-FC58B3139107}" destId="{A7458AD5-0DD5-47AD-947C-DBA25C606452}" srcOrd="14" destOrd="0" presId="urn:microsoft.com/office/officeart/2005/8/layout/process5"/>
    <dgm:cxn modelId="{8A2D1AB8-350C-472C-9D4C-75A723028CCE}" type="presParOf" srcId="{F6FA3A7C-FD87-45D1-8371-FC58B3139107}" destId="{797AAD94-3061-4A7C-81F9-FD4587214E7A}" srcOrd="15" destOrd="0" presId="urn:microsoft.com/office/officeart/2005/8/layout/process5"/>
    <dgm:cxn modelId="{3AAAB81C-B56A-4669-919C-3511B7EE4CF9}" type="presParOf" srcId="{797AAD94-3061-4A7C-81F9-FD4587214E7A}" destId="{8E564C4D-1644-4098-80EE-F42E30FFC652}" srcOrd="0" destOrd="0" presId="urn:microsoft.com/office/officeart/2005/8/layout/process5"/>
    <dgm:cxn modelId="{1ADF4245-806F-4BA0-86E1-A73BA63ABAD0}" type="presParOf" srcId="{F6FA3A7C-FD87-45D1-8371-FC58B3139107}" destId="{A60A390D-9B6A-4DAA-9144-DA7EAC6D6207}" srcOrd="16" destOrd="0" presId="urn:microsoft.com/office/officeart/2005/8/layout/process5"/>
    <dgm:cxn modelId="{A0F9F6DC-7EE9-4CB2-A5C7-F597BEDFBE36}" type="presParOf" srcId="{F6FA3A7C-FD87-45D1-8371-FC58B3139107}" destId="{232680D1-6291-44C9-BC4B-D6B30523D1B2}" srcOrd="17" destOrd="0" presId="urn:microsoft.com/office/officeart/2005/8/layout/process5"/>
    <dgm:cxn modelId="{7182FFF4-C4E8-4BDC-8629-CBC6E5BCDD86}" type="presParOf" srcId="{232680D1-6291-44C9-BC4B-D6B30523D1B2}" destId="{9C5E68CC-4801-4BF8-BA94-6638844BB51E}" srcOrd="0" destOrd="0" presId="urn:microsoft.com/office/officeart/2005/8/layout/process5"/>
    <dgm:cxn modelId="{5FC6C8D7-D1A6-458D-B235-BBB07453AC5A}" type="presParOf" srcId="{F6FA3A7C-FD87-45D1-8371-FC58B3139107}" destId="{B890AE33-CFE7-4271-B5B9-C64CA77DE97B}" srcOrd="18" destOrd="0" presId="urn:microsoft.com/office/officeart/2005/8/layout/process5"/>
    <dgm:cxn modelId="{A1229B6A-5D58-4C75-99E6-7411B0249D9C}" type="presParOf" srcId="{F6FA3A7C-FD87-45D1-8371-FC58B3139107}" destId="{7B5443A4-FCDC-49D5-94AC-411EBBDB1A06}" srcOrd="19" destOrd="0" presId="urn:microsoft.com/office/officeart/2005/8/layout/process5"/>
    <dgm:cxn modelId="{3F66FB98-9270-4DB3-9C24-FFEE1C3C13E1}" type="presParOf" srcId="{7B5443A4-FCDC-49D5-94AC-411EBBDB1A06}" destId="{82EC1F98-01A3-4D74-98C7-F83EC52F1071}" srcOrd="0" destOrd="0" presId="urn:microsoft.com/office/officeart/2005/8/layout/process5"/>
    <dgm:cxn modelId="{6B1B9D2B-FE44-4FF8-8BD2-602CB106D500}" type="presParOf" srcId="{F6FA3A7C-FD87-45D1-8371-FC58B3139107}" destId="{36350084-96F3-4A51-BC95-EB8CC16ACD91}" srcOrd="20" destOrd="0" presId="urn:microsoft.com/office/officeart/2005/8/layout/process5"/>
    <dgm:cxn modelId="{AE026739-79AE-4D69-AD52-5BDE52B8A4FF}" type="presParOf" srcId="{F6FA3A7C-FD87-45D1-8371-FC58B3139107}" destId="{7BF67B91-896D-4C37-9E0C-F0577BEC3AE7}" srcOrd="21" destOrd="0" presId="urn:microsoft.com/office/officeart/2005/8/layout/process5"/>
    <dgm:cxn modelId="{C66B5385-CBC5-40E7-B390-1D11E984CD16}" type="presParOf" srcId="{7BF67B91-896D-4C37-9E0C-F0577BEC3AE7}" destId="{0EE1976D-798E-4488-B6F0-DE3BCCC3D116}" srcOrd="0" destOrd="0" presId="urn:microsoft.com/office/officeart/2005/8/layout/process5"/>
    <dgm:cxn modelId="{4705DDEE-A018-4079-ABAA-AD3C3470CDAF}" type="presParOf" srcId="{F6FA3A7C-FD87-45D1-8371-FC58B3139107}" destId="{60B7ABA5-C826-48A4-8AE5-CD94DBA98DE7}" srcOrd="22" destOrd="0" presId="urn:microsoft.com/office/officeart/2005/8/layout/process5"/>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84241E0B-F6E4-4A90-B5B9-3137BAC97115}" type="doc">
      <dgm:prSet loTypeId="urn:microsoft.com/office/officeart/2005/8/layout/hierarchy2" loCatId="hierarchy" qsTypeId="urn:microsoft.com/office/officeart/2005/8/quickstyle/simple2" qsCatId="simple" csTypeId="urn:microsoft.com/office/officeart/2005/8/colors/accent0_1" csCatId="mainScheme" phldr="1"/>
      <dgm:spPr/>
      <dgm:t>
        <a:bodyPr/>
        <a:lstStyle/>
        <a:p>
          <a:endParaRPr lang="es-HN"/>
        </a:p>
      </dgm:t>
    </dgm:pt>
    <dgm:pt modelId="{208BA24A-C410-4C5A-875A-419EA5D33CD2}">
      <dgm:prSet phldrT="[Texto]" custT="1"/>
      <dgm:spPr/>
      <dgm:t>
        <a:bodyPr/>
        <a:lstStyle/>
        <a:p>
          <a:r>
            <a:rPr lang="es-HN" sz="700" b="1">
              <a:latin typeface="Times New Roman" panose="02020603050405020304" pitchFamily="18" charset="0"/>
              <a:cs typeface="Times New Roman" panose="02020603050405020304" pitchFamily="18" charset="0"/>
            </a:rPr>
            <a:t>Propuesta de implementación de mejora administrativa en la captación de fondos y documentación de procesos en la Asociación Unidos por el Lupus y Fibromialgia en Honduras</a:t>
          </a:r>
        </a:p>
      </dgm:t>
    </dgm:pt>
    <dgm:pt modelId="{05654CCC-B534-49E9-B56E-262A691D8AD5}" type="parTrans" cxnId="{78B66CCE-5E1A-4170-8D36-6580B444D91A}">
      <dgm:prSet/>
      <dgm:spPr/>
      <dgm:t>
        <a:bodyPr/>
        <a:lstStyle/>
        <a:p>
          <a:endParaRPr lang="es-HN" sz="2400" b="1">
            <a:latin typeface="Times New Roman" panose="02020603050405020304" pitchFamily="18" charset="0"/>
            <a:cs typeface="Times New Roman" panose="02020603050405020304" pitchFamily="18" charset="0"/>
          </a:endParaRPr>
        </a:p>
      </dgm:t>
    </dgm:pt>
    <dgm:pt modelId="{D466FFA3-E6EA-4006-9784-1EFD17204238}" type="sibTrans" cxnId="{78B66CCE-5E1A-4170-8D36-6580B444D91A}">
      <dgm:prSet/>
      <dgm:spPr/>
      <dgm:t>
        <a:bodyPr/>
        <a:lstStyle/>
        <a:p>
          <a:endParaRPr lang="es-HN" sz="2400" b="1">
            <a:latin typeface="Times New Roman" panose="02020603050405020304" pitchFamily="18" charset="0"/>
            <a:cs typeface="Times New Roman" panose="02020603050405020304" pitchFamily="18" charset="0"/>
          </a:endParaRPr>
        </a:p>
      </dgm:t>
    </dgm:pt>
    <dgm:pt modelId="{6E870538-B430-4CAD-89A1-10BA3C5A43CB}">
      <dgm:prSet phldrT="[Texto]" custT="1"/>
      <dgm:spPr/>
      <dgm:t>
        <a:bodyPr/>
        <a:lstStyle/>
        <a:p>
          <a:r>
            <a:rPr lang="es-HN" sz="700" b="1">
              <a:latin typeface="Times New Roman" panose="02020603050405020304" pitchFamily="18" charset="0"/>
              <a:cs typeface="Times New Roman" panose="02020603050405020304" pitchFamily="18" charset="0"/>
            </a:rPr>
            <a:t>Imagen institucional</a:t>
          </a:r>
        </a:p>
      </dgm:t>
    </dgm:pt>
    <dgm:pt modelId="{544C2CC0-625D-42F6-B29A-1A09398C7EEF}" type="parTrans" cxnId="{5964FC9B-E3D2-4689-BB13-337E8FDB9B5E}">
      <dgm:prSet custT="1"/>
      <dgm:spPr/>
      <dgm:t>
        <a:bodyPr/>
        <a:lstStyle/>
        <a:p>
          <a:endParaRPr lang="es-HN" sz="600" b="1">
            <a:latin typeface="Times New Roman" panose="02020603050405020304" pitchFamily="18" charset="0"/>
            <a:cs typeface="Times New Roman" panose="02020603050405020304" pitchFamily="18" charset="0"/>
          </a:endParaRPr>
        </a:p>
      </dgm:t>
    </dgm:pt>
    <dgm:pt modelId="{22A31DCC-0DDD-4042-B0C1-FE2EB076A5B5}" type="sibTrans" cxnId="{5964FC9B-E3D2-4689-BB13-337E8FDB9B5E}">
      <dgm:prSet/>
      <dgm:spPr/>
      <dgm:t>
        <a:bodyPr/>
        <a:lstStyle/>
        <a:p>
          <a:endParaRPr lang="es-HN" sz="2400" b="1">
            <a:latin typeface="Times New Roman" panose="02020603050405020304" pitchFamily="18" charset="0"/>
            <a:cs typeface="Times New Roman" panose="02020603050405020304" pitchFamily="18" charset="0"/>
          </a:endParaRPr>
        </a:p>
      </dgm:t>
    </dgm:pt>
    <dgm:pt modelId="{777420FB-E441-4C7C-97BE-EFF5D79408E7}">
      <dgm:prSet phldrT="[Texto]" custT="1"/>
      <dgm:spPr/>
      <dgm:t>
        <a:bodyPr/>
        <a:lstStyle/>
        <a:p>
          <a:r>
            <a:rPr lang="es-HN" sz="700" b="1">
              <a:latin typeface="Times New Roman" panose="02020603050405020304" pitchFamily="18" charset="0"/>
              <a:cs typeface="Times New Roman" panose="02020603050405020304" pitchFamily="18" charset="0"/>
            </a:rPr>
            <a:t>Comunicación</a:t>
          </a:r>
        </a:p>
      </dgm:t>
    </dgm:pt>
    <dgm:pt modelId="{3E76D3AE-B4D4-4031-A475-768C1E163879}" type="parTrans" cxnId="{606B5D1E-1E27-4844-8DD8-F2E6782E0701}">
      <dgm:prSet custT="1"/>
      <dgm:spPr/>
      <dgm:t>
        <a:bodyPr/>
        <a:lstStyle/>
        <a:p>
          <a:endParaRPr lang="es-HN" sz="600" b="1">
            <a:latin typeface="Times New Roman" panose="02020603050405020304" pitchFamily="18" charset="0"/>
            <a:cs typeface="Times New Roman" panose="02020603050405020304" pitchFamily="18" charset="0"/>
          </a:endParaRPr>
        </a:p>
      </dgm:t>
    </dgm:pt>
    <dgm:pt modelId="{1D0DCC80-7FD2-4EAF-9A76-6CBD6F3C4BEE}" type="sibTrans" cxnId="{606B5D1E-1E27-4844-8DD8-F2E6782E0701}">
      <dgm:prSet/>
      <dgm:spPr/>
      <dgm:t>
        <a:bodyPr/>
        <a:lstStyle/>
        <a:p>
          <a:endParaRPr lang="es-HN" sz="2400" b="1">
            <a:latin typeface="Times New Roman" panose="02020603050405020304" pitchFamily="18" charset="0"/>
            <a:cs typeface="Times New Roman" panose="02020603050405020304" pitchFamily="18" charset="0"/>
          </a:endParaRPr>
        </a:p>
      </dgm:t>
    </dgm:pt>
    <dgm:pt modelId="{0CABBEFA-D350-4DE7-AE9B-C0AC1B192ADD}">
      <dgm:prSet phldrT="[Texto]" custT="1"/>
      <dgm:spPr/>
      <dgm:t>
        <a:bodyPr/>
        <a:lstStyle/>
        <a:p>
          <a:r>
            <a:rPr lang="es-HN" sz="700" b="1">
              <a:latin typeface="Times New Roman" panose="02020603050405020304" pitchFamily="18" charset="0"/>
              <a:cs typeface="Times New Roman" panose="02020603050405020304" pitchFamily="18" charset="0"/>
            </a:rPr>
            <a:t>Transparencia</a:t>
          </a:r>
        </a:p>
      </dgm:t>
    </dgm:pt>
    <dgm:pt modelId="{41731DBE-5C5C-4936-B2EC-7902E277FAB0}" type="parTrans" cxnId="{E2390587-3E72-4C9F-808C-CEBBFA935177}">
      <dgm:prSet custT="1"/>
      <dgm:spPr/>
      <dgm:t>
        <a:bodyPr/>
        <a:lstStyle/>
        <a:p>
          <a:endParaRPr lang="es-HN" sz="600" b="1">
            <a:latin typeface="Times New Roman" panose="02020603050405020304" pitchFamily="18" charset="0"/>
            <a:cs typeface="Times New Roman" panose="02020603050405020304" pitchFamily="18" charset="0"/>
          </a:endParaRPr>
        </a:p>
      </dgm:t>
    </dgm:pt>
    <dgm:pt modelId="{F9B6B1A8-438A-448C-89C4-EEB1A160489D}" type="sibTrans" cxnId="{E2390587-3E72-4C9F-808C-CEBBFA935177}">
      <dgm:prSet/>
      <dgm:spPr/>
      <dgm:t>
        <a:bodyPr/>
        <a:lstStyle/>
        <a:p>
          <a:endParaRPr lang="es-HN" sz="2400" b="1">
            <a:latin typeface="Times New Roman" panose="02020603050405020304" pitchFamily="18" charset="0"/>
            <a:cs typeface="Times New Roman" panose="02020603050405020304" pitchFamily="18" charset="0"/>
          </a:endParaRPr>
        </a:p>
      </dgm:t>
    </dgm:pt>
    <dgm:pt modelId="{3B2D8CAC-FDA9-4B12-9091-75DCC0144D88}">
      <dgm:prSet phldrT="[Texto]" custT="1"/>
      <dgm:spPr/>
      <dgm:t>
        <a:bodyPr/>
        <a:lstStyle/>
        <a:p>
          <a:r>
            <a:rPr lang="es-HN" sz="700" b="1">
              <a:latin typeface="Times New Roman" panose="02020603050405020304" pitchFamily="18" charset="0"/>
              <a:cs typeface="Times New Roman" panose="02020603050405020304" pitchFamily="18" charset="0"/>
            </a:rPr>
            <a:t>Prácticas y procedimientos</a:t>
          </a:r>
        </a:p>
      </dgm:t>
    </dgm:pt>
    <dgm:pt modelId="{C8B67C96-15C6-4C69-9527-C8216FC07020}" type="parTrans" cxnId="{E0C58B33-EB11-4AF1-B40A-9919E71705C1}">
      <dgm:prSet custT="1"/>
      <dgm:spPr/>
      <dgm:t>
        <a:bodyPr/>
        <a:lstStyle/>
        <a:p>
          <a:endParaRPr lang="es-HN" sz="600" b="1">
            <a:latin typeface="Times New Roman" panose="02020603050405020304" pitchFamily="18" charset="0"/>
            <a:cs typeface="Times New Roman" panose="02020603050405020304" pitchFamily="18" charset="0"/>
          </a:endParaRPr>
        </a:p>
      </dgm:t>
    </dgm:pt>
    <dgm:pt modelId="{EFFC5939-919A-4CC0-A94E-99A2B0ED8F51}" type="sibTrans" cxnId="{E0C58B33-EB11-4AF1-B40A-9919E71705C1}">
      <dgm:prSet/>
      <dgm:spPr/>
      <dgm:t>
        <a:bodyPr/>
        <a:lstStyle/>
        <a:p>
          <a:endParaRPr lang="es-HN" sz="2400" b="1">
            <a:latin typeface="Times New Roman" panose="02020603050405020304" pitchFamily="18" charset="0"/>
            <a:cs typeface="Times New Roman" panose="02020603050405020304" pitchFamily="18" charset="0"/>
          </a:endParaRPr>
        </a:p>
      </dgm:t>
    </dgm:pt>
    <dgm:pt modelId="{544D275C-F5AB-4FA5-B4FD-1F9CB96B4762}">
      <dgm:prSet phldrT="[Texto]" custT="1"/>
      <dgm:spPr/>
      <dgm:t>
        <a:bodyPr/>
        <a:lstStyle/>
        <a:p>
          <a:r>
            <a:rPr lang="es-HN" sz="700" b="1">
              <a:latin typeface="Times New Roman" panose="02020603050405020304" pitchFamily="18" charset="0"/>
              <a:cs typeface="Times New Roman" panose="02020603050405020304" pitchFamily="18" charset="0"/>
            </a:rPr>
            <a:t>Eficiencia</a:t>
          </a:r>
        </a:p>
      </dgm:t>
    </dgm:pt>
    <dgm:pt modelId="{5CC9D318-A3AE-4E1E-8FA7-D06BCECB64C8}" type="parTrans" cxnId="{5C865F2E-EF3C-4BEC-AD98-73D1743D66D4}">
      <dgm:prSet custT="1"/>
      <dgm:spPr/>
      <dgm:t>
        <a:bodyPr/>
        <a:lstStyle/>
        <a:p>
          <a:endParaRPr lang="es-HN" sz="600" b="1">
            <a:latin typeface="Times New Roman" panose="02020603050405020304" pitchFamily="18" charset="0"/>
            <a:cs typeface="Times New Roman" panose="02020603050405020304" pitchFamily="18" charset="0"/>
          </a:endParaRPr>
        </a:p>
      </dgm:t>
    </dgm:pt>
    <dgm:pt modelId="{79E5E11A-07B5-4A81-B4B9-A312F1BEF870}" type="sibTrans" cxnId="{5C865F2E-EF3C-4BEC-AD98-73D1743D66D4}">
      <dgm:prSet/>
      <dgm:spPr/>
      <dgm:t>
        <a:bodyPr/>
        <a:lstStyle/>
        <a:p>
          <a:endParaRPr lang="es-HN" sz="2400" b="1">
            <a:latin typeface="Times New Roman" panose="02020603050405020304" pitchFamily="18" charset="0"/>
            <a:cs typeface="Times New Roman" panose="02020603050405020304" pitchFamily="18" charset="0"/>
          </a:endParaRPr>
        </a:p>
      </dgm:t>
    </dgm:pt>
    <dgm:pt modelId="{E6304628-58D0-45AA-A290-8627F4E7F651}">
      <dgm:prSet phldrT="[Texto]" custT="1"/>
      <dgm:spPr/>
      <dgm:t>
        <a:bodyPr/>
        <a:lstStyle/>
        <a:p>
          <a:r>
            <a:rPr lang="es-HN" sz="700" b="1">
              <a:latin typeface="Times New Roman" panose="02020603050405020304" pitchFamily="18" charset="0"/>
              <a:cs typeface="Times New Roman" panose="02020603050405020304" pitchFamily="18" charset="0"/>
            </a:rPr>
            <a:t>Proceso actual</a:t>
          </a:r>
        </a:p>
      </dgm:t>
    </dgm:pt>
    <dgm:pt modelId="{4FB266BA-B6F8-4032-BAB7-1EBB30AC5D7B}" type="parTrans" cxnId="{073FB90B-E69F-40C8-B4F4-BFCFC9019290}">
      <dgm:prSet custT="1"/>
      <dgm:spPr/>
      <dgm:t>
        <a:bodyPr/>
        <a:lstStyle/>
        <a:p>
          <a:endParaRPr lang="es-HN" sz="600" b="1">
            <a:latin typeface="Times New Roman" panose="02020603050405020304" pitchFamily="18" charset="0"/>
            <a:cs typeface="Times New Roman" panose="02020603050405020304" pitchFamily="18" charset="0"/>
          </a:endParaRPr>
        </a:p>
      </dgm:t>
    </dgm:pt>
    <dgm:pt modelId="{22EEADE5-98AF-4A76-85A8-9541FE8E2DA7}" type="sibTrans" cxnId="{073FB90B-E69F-40C8-B4F4-BFCFC9019290}">
      <dgm:prSet/>
      <dgm:spPr/>
      <dgm:t>
        <a:bodyPr/>
        <a:lstStyle/>
        <a:p>
          <a:endParaRPr lang="es-HN" sz="2400" b="1">
            <a:latin typeface="Times New Roman" panose="02020603050405020304" pitchFamily="18" charset="0"/>
            <a:cs typeface="Times New Roman" panose="02020603050405020304" pitchFamily="18" charset="0"/>
          </a:endParaRPr>
        </a:p>
      </dgm:t>
    </dgm:pt>
    <dgm:pt modelId="{8EFC74FA-2471-4F45-AB18-F4B7D8382515}">
      <dgm:prSet phldrT="[Texto]" custT="1"/>
      <dgm:spPr/>
      <dgm:t>
        <a:bodyPr/>
        <a:lstStyle/>
        <a:p>
          <a:r>
            <a:rPr lang="es-HN" sz="700" b="1">
              <a:latin typeface="Times New Roman" panose="02020603050405020304" pitchFamily="18" charset="0"/>
              <a:cs typeface="Times New Roman" panose="02020603050405020304" pitchFamily="18" charset="0"/>
            </a:rPr>
            <a:t>Mejora continua</a:t>
          </a:r>
        </a:p>
      </dgm:t>
    </dgm:pt>
    <dgm:pt modelId="{6ACB3EC8-EF70-4A6B-8254-24DF1D7C7E03}" type="parTrans" cxnId="{E5EDE645-0986-4D8B-B23E-7175525B7CD2}">
      <dgm:prSet custT="1"/>
      <dgm:spPr/>
      <dgm:t>
        <a:bodyPr/>
        <a:lstStyle/>
        <a:p>
          <a:endParaRPr lang="es-HN" sz="600" b="1">
            <a:latin typeface="Times New Roman" panose="02020603050405020304" pitchFamily="18" charset="0"/>
            <a:cs typeface="Times New Roman" panose="02020603050405020304" pitchFamily="18" charset="0"/>
          </a:endParaRPr>
        </a:p>
      </dgm:t>
    </dgm:pt>
    <dgm:pt modelId="{2EE8D40B-DFC8-4945-A654-1365683BCC99}" type="sibTrans" cxnId="{E5EDE645-0986-4D8B-B23E-7175525B7CD2}">
      <dgm:prSet/>
      <dgm:spPr/>
      <dgm:t>
        <a:bodyPr/>
        <a:lstStyle/>
        <a:p>
          <a:endParaRPr lang="es-HN" sz="2400" b="1">
            <a:latin typeface="Times New Roman" panose="02020603050405020304" pitchFamily="18" charset="0"/>
            <a:cs typeface="Times New Roman" panose="02020603050405020304" pitchFamily="18" charset="0"/>
          </a:endParaRPr>
        </a:p>
      </dgm:t>
    </dgm:pt>
    <dgm:pt modelId="{DE1B980B-324D-4AFA-B09E-0984DEFB68C7}">
      <dgm:prSet phldrT="[Texto]" custT="1"/>
      <dgm:spPr/>
      <dgm:t>
        <a:bodyPr/>
        <a:lstStyle/>
        <a:p>
          <a:r>
            <a:rPr lang="es-HN" sz="700" b="1">
              <a:latin typeface="Times New Roman" panose="02020603050405020304" pitchFamily="18" charset="0"/>
              <a:cs typeface="Times New Roman" panose="02020603050405020304" pitchFamily="18" charset="0"/>
            </a:rPr>
            <a:t>Eficacia</a:t>
          </a:r>
        </a:p>
      </dgm:t>
    </dgm:pt>
    <dgm:pt modelId="{53381A87-5D11-4582-A9D5-3710B3CD6CB4}" type="parTrans" cxnId="{3CBFDF70-4B3E-4CAA-A758-C8734C2C46A3}">
      <dgm:prSet custT="1"/>
      <dgm:spPr/>
      <dgm:t>
        <a:bodyPr/>
        <a:lstStyle/>
        <a:p>
          <a:endParaRPr lang="es-HN" sz="600" b="1">
            <a:latin typeface="Times New Roman" panose="02020603050405020304" pitchFamily="18" charset="0"/>
            <a:cs typeface="Times New Roman" panose="02020603050405020304" pitchFamily="18" charset="0"/>
          </a:endParaRPr>
        </a:p>
      </dgm:t>
    </dgm:pt>
    <dgm:pt modelId="{11266020-737F-4CE5-864A-AF7349E6D04C}" type="sibTrans" cxnId="{3CBFDF70-4B3E-4CAA-A758-C8734C2C46A3}">
      <dgm:prSet/>
      <dgm:spPr/>
      <dgm:t>
        <a:bodyPr/>
        <a:lstStyle/>
        <a:p>
          <a:endParaRPr lang="es-HN" sz="2400" b="1">
            <a:latin typeface="Times New Roman" panose="02020603050405020304" pitchFamily="18" charset="0"/>
            <a:cs typeface="Times New Roman" panose="02020603050405020304" pitchFamily="18" charset="0"/>
          </a:endParaRPr>
        </a:p>
      </dgm:t>
    </dgm:pt>
    <dgm:pt modelId="{AE12A3B9-524A-4FB2-B841-C9CDD7583A06}">
      <dgm:prSet phldrT="[Texto]" custT="1"/>
      <dgm:spPr/>
      <dgm:t>
        <a:bodyPr/>
        <a:lstStyle/>
        <a:p>
          <a:r>
            <a:rPr lang="es-HN" sz="700" b="1">
              <a:latin typeface="Times New Roman" panose="02020603050405020304" pitchFamily="18" charset="0"/>
              <a:cs typeface="Times New Roman" panose="02020603050405020304" pitchFamily="18" charset="0"/>
            </a:rPr>
            <a:t>Captación de fondos</a:t>
          </a:r>
        </a:p>
      </dgm:t>
    </dgm:pt>
    <dgm:pt modelId="{18BC3159-8EEE-4B1C-AC70-C258FB85D1C5}" type="parTrans" cxnId="{66777691-11FD-48CB-9DB9-7512DB6C1E73}">
      <dgm:prSet custT="1"/>
      <dgm:spPr/>
      <dgm:t>
        <a:bodyPr/>
        <a:lstStyle/>
        <a:p>
          <a:endParaRPr lang="es-HN" sz="600" b="1">
            <a:latin typeface="Times New Roman" panose="02020603050405020304" pitchFamily="18" charset="0"/>
            <a:cs typeface="Times New Roman" panose="02020603050405020304" pitchFamily="18" charset="0"/>
          </a:endParaRPr>
        </a:p>
      </dgm:t>
    </dgm:pt>
    <dgm:pt modelId="{D155B770-728A-4EA7-B640-64AAE283D698}" type="sibTrans" cxnId="{66777691-11FD-48CB-9DB9-7512DB6C1E73}">
      <dgm:prSet/>
      <dgm:spPr/>
      <dgm:t>
        <a:bodyPr/>
        <a:lstStyle/>
        <a:p>
          <a:endParaRPr lang="es-HN" sz="2400" b="1">
            <a:latin typeface="Times New Roman" panose="02020603050405020304" pitchFamily="18" charset="0"/>
            <a:cs typeface="Times New Roman" panose="02020603050405020304" pitchFamily="18" charset="0"/>
          </a:endParaRPr>
        </a:p>
      </dgm:t>
    </dgm:pt>
    <dgm:pt modelId="{013266D4-210D-4F88-8A1B-5FDF5FCB1AD3}">
      <dgm:prSet phldrT="[Texto]" custT="1"/>
      <dgm:spPr/>
      <dgm:t>
        <a:bodyPr/>
        <a:lstStyle/>
        <a:p>
          <a:r>
            <a:rPr lang="es-HN" sz="700" b="1">
              <a:latin typeface="Times New Roman" panose="02020603050405020304" pitchFamily="18" charset="0"/>
              <a:cs typeface="Times New Roman" panose="02020603050405020304" pitchFamily="18" charset="0"/>
            </a:rPr>
            <a:t>Oportunidades de mejora</a:t>
          </a:r>
        </a:p>
      </dgm:t>
    </dgm:pt>
    <dgm:pt modelId="{7F0FF7D6-FCC2-4B72-B946-F482218A8D8A}" type="parTrans" cxnId="{4DEA55DB-25D3-416A-B4B4-642F9BE3EB90}">
      <dgm:prSet custT="1"/>
      <dgm:spPr/>
      <dgm:t>
        <a:bodyPr/>
        <a:lstStyle/>
        <a:p>
          <a:endParaRPr lang="es-HN" sz="600" b="1">
            <a:latin typeface="Times New Roman" panose="02020603050405020304" pitchFamily="18" charset="0"/>
            <a:cs typeface="Times New Roman" panose="02020603050405020304" pitchFamily="18" charset="0"/>
          </a:endParaRPr>
        </a:p>
      </dgm:t>
    </dgm:pt>
    <dgm:pt modelId="{DF924CDB-411C-4F66-AA68-360F551B43B7}" type="sibTrans" cxnId="{4DEA55DB-25D3-416A-B4B4-642F9BE3EB90}">
      <dgm:prSet/>
      <dgm:spPr/>
      <dgm:t>
        <a:bodyPr/>
        <a:lstStyle/>
        <a:p>
          <a:endParaRPr lang="es-HN" sz="2400" b="1">
            <a:latin typeface="Times New Roman" panose="02020603050405020304" pitchFamily="18" charset="0"/>
            <a:cs typeface="Times New Roman" panose="02020603050405020304" pitchFamily="18" charset="0"/>
          </a:endParaRPr>
        </a:p>
      </dgm:t>
    </dgm:pt>
    <dgm:pt modelId="{37BA256D-EFF8-442E-877E-5970F3CDE2AF}">
      <dgm:prSet phldrT="[Texto]" custT="1"/>
      <dgm:spPr/>
      <dgm:t>
        <a:bodyPr/>
        <a:lstStyle/>
        <a:p>
          <a:r>
            <a:rPr lang="es-HN" sz="700" b="1">
              <a:latin typeface="Times New Roman" panose="02020603050405020304" pitchFamily="18" charset="0"/>
              <a:cs typeface="Times New Roman" panose="02020603050405020304" pitchFamily="18" charset="0"/>
            </a:rPr>
            <a:t>Entorno organizacional</a:t>
          </a:r>
        </a:p>
      </dgm:t>
    </dgm:pt>
    <dgm:pt modelId="{C1EB6622-5084-4800-AF62-F933D06AEDEF}" type="parTrans" cxnId="{7A3FCD10-534E-4B11-80C9-74E1EF81E7AC}">
      <dgm:prSet/>
      <dgm:spPr/>
      <dgm:t>
        <a:bodyPr/>
        <a:lstStyle/>
        <a:p>
          <a:endParaRPr lang="es-HN" b="1">
            <a:latin typeface="Times New Roman" panose="02020603050405020304" pitchFamily="18" charset="0"/>
            <a:cs typeface="Times New Roman" panose="02020603050405020304" pitchFamily="18" charset="0"/>
          </a:endParaRPr>
        </a:p>
      </dgm:t>
    </dgm:pt>
    <dgm:pt modelId="{3C613E5E-C6BA-4D7B-9CD5-C9E5D0E955E3}" type="sibTrans" cxnId="{7A3FCD10-534E-4B11-80C9-74E1EF81E7AC}">
      <dgm:prSet/>
      <dgm:spPr/>
      <dgm:t>
        <a:bodyPr/>
        <a:lstStyle/>
        <a:p>
          <a:endParaRPr lang="es-HN" b="1">
            <a:latin typeface="Times New Roman" panose="02020603050405020304" pitchFamily="18" charset="0"/>
            <a:cs typeface="Times New Roman" panose="02020603050405020304" pitchFamily="18" charset="0"/>
          </a:endParaRPr>
        </a:p>
      </dgm:t>
    </dgm:pt>
    <dgm:pt modelId="{93623502-9E9D-463C-9DE8-F0A85F8E81F9}">
      <dgm:prSet phldrT="[Texto]" custT="1"/>
      <dgm:spPr/>
      <dgm:t>
        <a:bodyPr/>
        <a:lstStyle/>
        <a:p>
          <a:r>
            <a:rPr lang="es-HN" sz="700" b="1">
              <a:latin typeface="Times New Roman" panose="02020603050405020304" pitchFamily="18" charset="0"/>
              <a:cs typeface="Times New Roman" panose="02020603050405020304" pitchFamily="18" charset="0"/>
            </a:rPr>
            <a:t>Interés en donaciones internacionales</a:t>
          </a:r>
        </a:p>
      </dgm:t>
    </dgm:pt>
    <dgm:pt modelId="{BE68F314-04B0-430B-9580-8B5B1A97BC31}" type="parTrans" cxnId="{BE7346C4-F334-44F4-A0A9-5BBCD67E5975}">
      <dgm:prSet/>
      <dgm:spPr/>
      <dgm:t>
        <a:bodyPr/>
        <a:lstStyle/>
        <a:p>
          <a:endParaRPr lang="es-HN" b="1">
            <a:latin typeface="Times New Roman" panose="02020603050405020304" pitchFamily="18" charset="0"/>
            <a:cs typeface="Times New Roman" panose="02020603050405020304" pitchFamily="18" charset="0"/>
          </a:endParaRPr>
        </a:p>
      </dgm:t>
    </dgm:pt>
    <dgm:pt modelId="{2C5CB6BE-D7D9-4561-8083-A1488B9B069E}" type="sibTrans" cxnId="{BE7346C4-F334-44F4-A0A9-5BBCD67E5975}">
      <dgm:prSet/>
      <dgm:spPr/>
      <dgm:t>
        <a:bodyPr/>
        <a:lstStyle/>
        <a:p>
          <a:endParaRPr lang="es-HN" b="1">
            <a:latin typeface="Times New Roman" panose="02020603050405020304" pitchFamily="18" charset="0"/>
            <a:cs typeface="Times New Roman" panose="02020603050405020304" pitchFamily="18" charset="0"/>
          </a:endParaRPr>
        </a:p>
      </dgm:t>
    </dgm:pt>
    <dgm:pt modelId="{6F387E58-44B3-4816-8C21-2A61E42A7DA0}">
      <dgm:prSet phldrT="[Texto]" custT="1"/>
      <dgm:spPr/>
      <dgm:t>
        <a:bodyPr/>
        <a:lstStyle/>
        <a:p>
          <a:r>
            <a:rPr lang="es-HN" sz="700" b="1">
              <a:latin typeface="Times New Roman" panose="02020603050405020304" pitchFamily="18" charset="0"/>
              <a:cs typeface="Times New Roman" panose="02020603050405020304" pitchFamily="18" charset="0"/>
            </a:rPr>
            <a:t>Canales alternos</a:t>
          </a:r>
        </a:p>
      </dgm:t>
    </dgm:pt>
    <dgm:pt modelId="{8C560F26-E723-48DF-9CAF-9D07918F351F}" type="parTrans" cxnId="{00F68ED8-E22B-4E1B-8AA9-26ABB400C153}">
      <dgm:prSet/>
      <dgm:spPr/>
      <dgm:t>
        <a:bodyPr/>
        <a:lstStyle/>
        <a:p>
          <a:endParaRPr lang="es-HN" b="1">
            <a:latin typeface="Times New Roman" panose="02020603050405020304" pitchFamily="18" charset="0"/>
            <a:cs typeface="Times New Roman" panose="02020603050405020304" pitchFamily="18" charset="0"/>
          </a:endParaRPr>
        </a:p>
      </dgm:t>
    </dgm:pt>
    <dgm:pt modelId="{2538762A-3122-4EBD-AC42-43D40BABBD62}" type="sibTrans" cxnId="{00F68ED8-E22B-4E1B-8AA9-26ABB400C153}">
      <dgm:prSet/>
      <dgm:spPr/>
      <dgm:t>
        <a:bodyPr/>
        <a:lstStyle/>
        <a:p>
          <a:endParaRPr lang="es-HN" b="1">
            <a:latin typeface="Times New Roman" panose="02020603050405020304" pitchFamily="18" charset="0"/>
            <a:cs typeface="Times New Roman" panose="02020603050405020304" pitchFamily="18" charset="0"/>
          </a:endParaRPr>
        </a:p>
      </dgm:t>
    </dgm:pt>
    <dgm:pt modelId="{27C2E39B-F3BA-448D-9055-A669AB7C9EE1}" type="pres">
      <dgm:prSet presAssocID="{84241E0B-F6E4-4A90-B5B9-3137BAC97115}" presName="diagram" presStyleCnt="0">
        <dgm:presLayoutVars>
          <dgm:chPref val="1"/>
          <dgm:dir/>
          <dgm:animOne val="branch"/>
          <dgm:animLvl val="lvl"/>
          <dgm:resizeHandles val="exact"/>
        </dgm:presLayoutVars>
      </dgm:prSet>
      <dgm:spPr/>
    </dgm:pt>
    <dgm:pt modelId="{60875499-2B4C-4E52-8A40-DB494A9AB843}" type="pres">
      <dgm:prSet presAssocID="{208BA24A-C410-4C5A-875A-419EA5D33CD2}" presName="root1" presStyleCnt="0"/>
      <dgm:spPr/>
    </dgm:pt>
    <dgm:pt modelId="{8D2BE81D-B174-4E71-92DF-DDC3ED5D1813}" type="pres">
      <dgm:prSet presAssocID="{208BA24A-C410-4C5A-875A-419EA5D33CD2}" presName="LevelOneTextNode" presStyleLbl="node0" presStyleIdx="0" presStyleCnt="1" custScaleX="367863" custScaleY="296649" custLinFactNeighborX="-68399" custLinFactNeighborY="9634">
        <dgm:presLayoutVars>
          <dgm:chPref val="3"/>
        </dgm:presLayoutVars>
      </dgm:prSet>
      <dgm:spPr/>
    </dgm:pt>
    <dgm:pt modelId="{216D0673-9114-4CF4-8DEA-93EE1B9FDF0A}" type="pres">
      <dgm:prSet presAssocID="{208BA24A-C410-4C5A-875A-419EA5D33CD2}" presName="level2hierChild" presStyleCnt="0"/>
      <dgm:spPr/>
    </dgm:pt>
    <dgm:pt modelId="{9519CD96-AF28-45D5-946F-CF65E6236182}" type="pres">
      <dgm:prSet presAssocID="{544C2CC0-625D-42F6-B29A-1A09398C7EEF}" presName="conn2-1" presStyleLbl="parChTrans1D2" presStyleIdx="0" presStyleCnt="4"/>
      <dgm:spPr/>
    </dgm:pt>
    <dgm:pt modelId="{BE0610AD-59A1-48DB-8020-F5BAB8FD8F9E}" type="pres">
      <dgm:prSet presAssocID="{544C2CC0-625D-42F6-B29A-1A09398C7EEF}" presName="connTx" presStyleLbl="parChTrans1D2" presStyleIdx="0" presStyleCnt="4"/>
      <dgm:spPr/>
    </dgm:pt>
    <dgm:pt modelId="{E7664BEB-4C2C-4C24-AA29-B3459A4619E3}" type="pres">
      <dgm:prSet presAssocID="{6E870538-B430-4CAD-89A1-10BA3C5A43CB}" presName="root2" presStyleCnt="0"/>
      <dgm:spPr/>
    </dgm:pt>
    <dgm:pt modelId="{271A9C2D-882F-49E6-A9A6-03E61C0C713E}" type="pres">
      <dgm:prSet presAssocID="{6E870538-B430-4CAD-89A1-10BA3C5A43CB}" presName="LevelTwoTextNode" presStyleLbl="node2" presStyleIdx="0" presStyleCnt="4" custScaleX="186937">
        <dgm:presLayoutVars>
          <dgm:chPref val="3"/>
        </dgm:presLayoutVars>
      </dgm:prSet>
      <dgm:spPr/>
    </dgm:pt>
    <dgm:pt modelId="{A49FF361-2B5F-474F-AEA9-CE493BD0ECF3}" type="pres">
      <dgm:prSet presAssocID="{6E870538-B430-4CAD-89A1-10BA3C5A43CB}" presName="level3hierChild" presStyleCnt="0"/>
      <dgm:spPr/>
    </dgm:pt>
    <dgm:pt modelId="{B38A5E69-F65D-4C3E-955D-8A103CB1C8E9}" type="pres">
      <dgm:prSet presAssocID="{3E76D3AE-B4D4-4031-A475-768C1E163879}" presName="conn2-1" presStyleLbl="parChTrans1D3" presStyleIdx="0" presStyleCnt="9"/>
      <dgm:spPr/>
    </dgm:pt>
    <dgm:pt modelId="{C7650BCA-8E23-420F-93B3-53962DB50EDE}" type="pres">
      <dgm:prSet presAssocID="{3E76D3AE-B4D4-4031-A475-768C1E163879}" presName="connTx" presStyleLbl="parChTrans1D3" presStyleIdx="0" presStyleCnt="9"/>
      <dgm:spPr/>
    </dgm:pt>
    <dgm:pt modelId="{C8649CDB-0D6C-4C3E-9579-E792A33EDC90}" type="pres">
      <dgm:prSet presAssocID="{777420FB-E441-4C7C-97BE-EFF5D79408E7}" presName="root2" presStyleCnt="0"/>
      <dgm:spPr/>
    </dgm:pt>
    <dgm:pt modelId="{7DC14B67-6C39-4BBA-B54D-950A47B59246}" type="pres">
      <dgm:prSet presAssocID="{777420FB-E441-4C7C-97BE-EFF5D79408E7}" presName="LevelTwoTextNode" presStyleLbl="node3" presStyleIdx="0" presStyleCnt="9" custScaleX="186937">
        <dgm:presLayoutVars>
          <dgm:chPref val="3"/>
        </dgm:presLayoutVars>
      </dgm:prSet>
      <dgm:spPr/>
    </dgm:pt>
    <dgm:pt modelId="{467D6A74-DCD0-4893-9450-504A18E1DA25}" type="pres">
      <dgm:prSet presAssocID="{777420FB-E441-4C7C-97BE-EFF5D79408E7}" presName="level3hierChild" presStyleCnt="0"/>
      <dgm:spPr/>
    </dgm:pt>
    <dgm:pt modelId="{CA6EAA9A-4B7E-4828-86F9-29108CCC56F8}" type="pres">
      <dgm:prSet presAssocID="{41731DBE-5C5C-4936-B2EC-7902E277FAB0}" presName="conn2-1" presStyleLbl="parChTrans1D3" presStyleIdx="1" presStyleCnt="9"/>
      <dgm:spPr/>
    </dgm:pt>
    <dgm:pt modelId="{2B44B12C-1866-47F3-9203-2580D9845E20}" type="pres">
      <dgm:prSet presAssocID="{41731DBE-5C5C-4936-B2EC-7902E277FAB0}" presName="connTx" presStyleLbl="parChTrans1D3" presStyleIdx="1" presStyleCnt="9"/>
      <dgm:spPr/>
    </dgm:pt>
    <dgm:pt modelId="{69B4419F-4CE5-4AB9-AE10-8ECDBDBF844A}" type="pres">
      <dgm:prSet presAssocID="{0CABBEFA-D350-4DE7-AE9B-C0AC1B192ADD}" presName="root2" presStyleCnt="0"/>
      <dgm:spPr/>
    </dgm:pt>
    <dgm:pt modelId="{72FE45A7-7947-4E26-809F-9FA7EBC39ED4}" type="pres">
      <dgm:prSet presAssocID="{0CABBEFA-D350-4DE7-AE9B-C0AC1B192ADD}" presName="LevelTwoTextNode" presStyleLbl="node3" presStyleIdx="1" presStyleCnt="9" custScaleX="186937">
        <dgm:presLayoutVars>
          <dgm:chPref val="3"/>
        </dgm:presLayoutVars>
      </dgm:prSet>
      <dgm:spPr/>
    </dgm:pt>
    <dgm:pt modelId="{81837A05-C256-4928-AC61-B74806A6BC6B}" type="pres">
      <dgm:prSet presAssocID="{0CABBEFA-D350-4DE7-AE9B-C0AC1B192ADD}" presName="level3hierChild" presStyleCnt="0"/>
      <dgm:spPr/>
    </dgm:pt>
    <dgm:pt modelId="{2FA7679B-0D60-437F-8568-1E65CF606397}" type="pres">
      <dgm:prSet presAssocID="{C1EB6622-5084-4800-AF62-F933D06AEDEF}" presName="conn2-1" presStyleLbl="parChTrans1D3" presStyleIdx="2" presStyleCnt="9"/>
      <dgm:spPr/>
    </dgm:pt>
    <dgm:pt modelId="{0F318366-A384-449C-870F-E42D895C1091}" type="pres">
      <dgm:prSet presAssocID="{C1EB6622-5084-4800-AF62-F933D06AEDEF}" presName="connTx" presStyleLbl="parChTrans1D3" presStyleIdx="2" presStyleCnt="9"/>
      <dgm:spPr/>
    </dgm:pt>
    <dgm:pt modelId="{9D0AE699-3F2B-4E98-A333-6D714ABEC6A3}" type="pres">
      <dgm:prSet presAssocID="{37BA256D-EFF8-442E-877E-5970F3CDE2AF}" presName="root2" presStyleCnt="0"/>
      <dgm:spPr/>
    </dgm:pt>
    <dgm:pt modelId="{96A23F45-7FFB-4DF5-9B96-9B6651899472}" type="pres">
      <dgm:prSet presAssocID="{37BA256D-EFF8-442E-877E-5970F3CDE2AF}" presName="LevelTwoTextNode" presStyleLbl="node3" presStyleIdx="2" presStyleCnt="9" custScaleX="186937">
        <dgm:presLayoutVars>
          <dgm:chPref val="3"/>
        </dgm:presLayoutVars>
      </dgm:prSet>
      <dgm:spPr/>
    </dgm:pt>
    <dgm:pt modelId="{7B7D9D53-B4FA-429A-AAC9-FEB8DA2B671D}" type="pres">
      <dgm:prSet presAssocID="{37BA256D-EFF8-442E-877E-5970F3CDE2AF}" presName="level3hierChild" presStyleCnt="0"/>
      <dgm:spPr/>
    </dgm:pt>
    <dgm:pt modelId="{859A8573-873B-458C-A6B2-91AE6B6F0C12}" type="pres">
      <dgm:prSet presAssocID="{C8B67C96-15C6-4C69-9527-C8216FC07020}" presName="conn2-1" presStyleLbl="parChTrans1D2" presStyleIdx="1" presStyleCnt="4"/>
      <dgm:spPr/>
    </dgm:pt>
    <dgm:pt modelId="{62BCE615-7CFE-4F2A-9B7D-2100BE29E6E7}" type="pres">
      <dgm:prSet presAssocID="{C8B67C96-15C6-4C69-9527-C8216FC07020}" presName="connTx" presStyleLbl="parChTrans1D2" presStyleIdx="1" presStyleCnt="4"/>
      <dgm:spPr/>
    </dgm:pt>
    <dgm:pt modelId="{C2311F4A-B38B-4454-BC71-7EB7578498F7}" type="pres">
      <dgm:prSet presAssocID="{3B2D8CAC-FDA9-4B12-9091-75DCC0144D88}" presName="root2" presStyleCnt="0"/>
      <dgm:spPr/>
    </dgm:pt>
    <dgm:pt modelId="{543975CC-CC90-42DB-982D-6AAD1D026649}" type="pres">
      <dgm:prSet presAssocID="{3B2D8CAC-FDA9-4B12-9091-75DCC0144D88}" presName="LevelTwoTextNode" presStyleLbl="node2" presStyleIdx="1" presStyleCnt="4" custScaleX="186937">
        <dgm:presLayoutVars>
          <dgm:chPref val="3"/>
        </dgm:presLayoutVars>
      </dgm:prSet>
      <dgm:spPr/>
    </dgm:pt>
    <dgm:pt modelId="{CFEBB6FD-89B2-49EE-91EF-6F746A1F8FBE}" type="pres">
      <dgm:prSet presAssocID="{3B2D8CAC-FDA9-4B12-9091-75DCC0144D88}" presName="level3hierChild" presStyleCnt="0"/>
      <dgm:spPr/>
    </dgm:pt>
    <dgm:pt modelId="{D9E3C0BF-8662-4234-B642-ED18102E55C7}" type="pres">
      <dgm:prSet presAssocID="{5CC9D318-A3AE-4E1E-8FA7-D06BCECB64C8}" presName="conn2-1" presStyleLbl="parChTrans1D3" presStyleIdx="3" presStyleCnt="9"/>
      <dgm:spPr/>
    </dgm:pt>
    <dgm:pt modelId="{C08A4C5B-EBD8-47D4-8A12-20C5DF3C9804}" type="pres">
      <dgm:prSet presAssocID="{5CC9D318-A3AE-4E1E-8FA7-D06BCECB64C8}" presName="connTx" presStyleLbl="parChTrans1D3" presStyleIdx="3" presStyleCnt="9"/>
      <dgm:spPr/>
    </dgm:pt>
    <dgm:pt modelId="{CC2DB143-C909-4DAB-AF69-7E1378190C99}" type="pres">
      <dgm:prSet presAssocID="{544D275C-F5AB-4FA5-B4FD-1F9CB96B4762}" presName="root2" presStyleCnt="0"/>
      <dgm:spPr/>
    </dgm:pt>
    <dgm:pt modelId="{56A522BC-E8C1-4630-BB02-910D305E0838}" type="pres">
      <dgm:prSet presAssocID="{544D275C-F5AB-4FA5-B4FD-1F9CB96B4762}" presName="LevelTwoTextNode" presStyleLbl="node3" presStyleIdx="3" presStyleCnt="9" custScaleX="186937">
        <dgm:presLayoutVars>
          <dgm:chPref val="3"/>
        </dgm:presLayoutVars>
      </dgm:prSet>
      <dgm:spPr/>
    </dgm:pt>
    <dgm:pt modelId="{A6280FB9-F9F3-49F4-BD2D-546001A6B2B8}" type="pres">
      <dgm:prSet presAssocID="{544D275C-F5AB-4FA5-B4FD-1F9CB96B4762}" presName="level3hierChild" presStyleCnt="0"/>
      <dgm:spPr/>
    </dgm:pt>
    <dgm:pt modelId="{D3AE0521-EB22-40BF-876D-9F61054DA775}" type="pres">
      <dgm:prSet presAssocID="{53381A87-5D11-4582-A9D5-3710B3CD6CB4}" presName="conn2-1" presStyleLbl="parChTrans1D3" presStyleIdx="4" presStyleCnt="9"/>
      <dgm:spPr/>
    </dgm:pt>
    <dgm:pt modelId="{E3AEFB85-0F7C-4084-98A3-96B45AE273B8}" type="pres">
      <dgm:prSet presAssocID="{53381A87-5D11-4582-A9D5-3710B3CD6CB4}" presName="connTx" presStyleLbl="parChTrans1D3" presStyleIdx="4" presStyleCnt="9"/>
      <dgm:spPr/>
    </dgm:pt>
    <dgm:pt modelId="{6AB66D8F-5014-4830-9E0E-613B0797A28B}" type="pres">
      <dgm:prSet presAssocID="{DE1B980B-324D-4AFA-B09E-0984DEFB68C7}" presName="root2" presStyleCnt="0"/>
      <dgm:spPr/>
    </dgm:pt>
    <dgm:pt modelId="{4BA8F308-BA54-4A38-85D9-9A39AD79DC3B}" type="pres">
      <dgm:prSet presAssocID="{DE1B980B-324D-4AFA-B09E-0984DEFB68C7}" presName="LevelTwoTextNode" presStyleLbl="node3" presStyleIdx="4" presStyleCnt="9" custScaleX="186937">
        <dgm:presLayoutVars>
          <dgm:chPref val="3"/>
        </dgm:presLayoutVars>
      </dgm:prSet>
      <dgm:spPr/>
    </dgm:pt>
    <dgm:pt modelId="{65772FD0-DC85-4258-9E03-6EC8394E0789}" type="pres">
      <dgm:prSet presAssocID="{DE1B980B-324D-4AFA-B09E-0984DEFB68C7}" presName="level3hierChild" presStyleCnt="0"/>
      <dgm:spPr/>
    </dgm:pt>
    <dgm:pt modelId="{1D35136A-65D7-4366-AF59-D37019834246}" type="pres">
      <dgm:prSet presAssocID="{18BC3159-8EEE-4B1C-AC70-C258FB85D1C5}" presName="conn2-1" presStyleLbl="parChTrans1D2" presStyleIdx="2" presStyleCnt="4"/>
      <dgm:spPr/>
    </dgm:pt>
    <dgm:pt modelId="{BC7DD3E3-2834-4E30-893E-1B01407CE449}" type="pres">
      <dgm:prSet presAssocID="{18BC3159-8EEE-4B1C-AC70-C258FB85D1C5}" presName="connTx" presStyleLbl="parChTrans1D2" presStyleIdx="2" presStyleCnt="4"/>
      <dgm:spPr/>
    </dgm:pt>
    <dgm:pt modelId="{78B59B86-E590-4ADC-8E34-4DBD76E8DCAC}" type="pres">
      <dgm:prSet presAssocID="{AE12A3B9-524A-4FB2-B841-C9CDD7583A06}" presName="root2" presStyleCnt="0"/>
      <dgm:spPr/>
    </dgm:pt>
    <dgm:pt modelId="{36E93D7B-1B59-4F67-9777-5A6B0A52A769}" type="pres">
      <dgm:prSet presAssocID="{AE12A3B9-524A-4FB2-B841-C9CDD7583A06}" presName="LevelTwoTextNode" presStyleLbl="node2" presStyleIdx="2" presStyleCnt="4" custScaleX="186937">
        <dgm:presLayoutVars>
          <dgm:chPref val="3"/>
        </dgm:presLayoutVars>
      </dgm:prSet>
      <dgm:spPr/>
    </dgm:pt>
    <dgm:pt modelId="{39189BA9-033F-4B7A-B372-86822E2C9FA7}" type="pres">
      <dgm:prSet presAssocID="{AE12A3B9-524A-4FB2-B841-C9CDD7583A06}" presName="level3hierChild" presStyleCnt="0"/>
      <dgm:spPr/>
    </dgm:pt>
    <dgm:pt modelId="{4F3AA86F-65BB-4B57-9025-9D5E0A425586}" type="pres">
      <dgm:prSet presAssocID="{4FB266BA-B6F8-4032-BAB7-1EBB30AC5D7B}" presName="conn2-1" presStyleLbl="parChTrans1D3" presStyleIdx="5" presStyleCnt="9"/>
      <dgm:spPr/>
    </dgm:pt>
    <dgm:pt modelId="{0780D302-9D72-447A-AE04-664819C17DAC}" type="pres">
      <dgm:prSet presAssocID="{4FB266BA-B6F8-4032-BAB7-1EBB30AC5D7B}" presName="connTx" presStyleLbl="parChTrans1D3" presStyleIdx="5" presStyleCnt="9"/>
      <dgm:spPr/>
    </dgm:pt>
    <dgm:pt modelId="{E3DC9607-4D39-477C-916A-C7A48B7FD915}" type="pres">
      <dgm:prSet presAssocID="{E6304628-58D0-45AA-A290-8627F4E7F651}" presName="root2" presStyleCnt="0"/>
      <dgm:spPr/>
    </dgm:pt>
    <dgm:pt modelId="{67AE3EF9-7ED3-489E-A6ED-31C2B3E8CC8D}" type="pres">
      <dgm:prSet presAssocID="{E6304628-58D0-45AA-A290-8627F4E7F651}" presName="LevelTwoTextNode" presStyleLbl="node3" presStyleIdx="5" presStyleCnt="9" custScaleX="186937">
        <dgm:presLayoutVars>
          <dgm:chPref val="3"/>
        </dgm:presLayoutVars>
      </dgm:prSet>
      <dgm:spPr/>
    </dgm:pt>
    <dgm:pt modelId="{51BFE157-6402-4521-812A-A591EDC4F826}" type="pres">
      <dgm:prSet presAssocID="{E6304628-58D0-45AA-A290-8627F4E7F651}" presName="level3hierChild" presStyleCnt="0"/>
      <dgm:spPr/>
    </dgm:pt>
    <dgm:pt modelId="{4A9CF89A-5B98-4A76-BA88-ABDCB53C5A38}" type="pres">
      <dgm:prSet presAssocID="{BE68F314-04B0-430B-9580-8B5B1A97BC31}" presName="conn2-1" presStyleLbl="parChTrans1D3" presStyleIdx="6" presStyleCnt="9"/>
      <dgm:spPr/>
    </dgm:pt>
    <dgm:pt modelId="{2FCE8439-5272-4ED7-96DE-01B67CE1F5B6}" type="pres">
      <dgm:prSet presAssocID="{BE68F314-04B0-430B-9580-8B5B1A97BC31}" presName="connTx" presStyleLbl="parChTrans1D3" presStyleIdx="6" presStyleCnt="9"/>
      <dgm:spPr/>
    </dgm:pt>
    <dgm:pt modelId="{4E8F6721-2346-4134-A517-90D920AA3F2C}" type="pres">
      <dgm:prSet presAssocID="{93623502-9E9D-463C-9DE8-F0A85F8E81F9}" presName="root2" presStyleCnt="0"/>
      <dgm:spPr/>
    </dgm:pt>
    <dgm:pt modelId="{A880D139-6012-4BD6-BE9F-114BD35FC92C}" type="pres">
      <dgm:prSet presAssocID="{93623502-9E9D-463C-9DE8-F0A85F8E81F9}" presName="LevelTwoTextNode" presStyleLbl="node3" presStyleIdx="6" presStyleCnt="9" custScaleX="186937">
        <dgm:presLayoutVars>
          <dgm:chPref val="3"/>
        </dgm:presLayoutVars>
      </dgm:prSet>
      <dgm:spPr/>
    </dgm:pt>
    <dgm:pt modelId="{808A7DF1-3CA9-432E-9377-1951CE13663B}" type="pres">
      <dgm:prSet presAssocID="{93623502-9E9D-463C-9DE8-F0A85F8E81F9}" presName="level3hierChild" presStyleCnt="0"/>
      <dgm:spPr/>
    </dgm:pt>
    <dgm:pt modelId="{BCFB5A16-0A5A-43C6-AB67-D0331C2E13A8}" type="pres">
      <dgm:prSet presAssocID="{7F0FF7D6-FCC2-4B72-B946-F482218A8D8A}" presName="conn2-1" presStyleLbl="parChTrans1D2" presStyleIdx="3" presStyleCnt="4"/>
      <dgm:spPr/>
    </dgm:pt>
    <dgm:pt modelId="{5F061DF0-0F39-42C5-990A-EF0C76A90D96}" type="pres">
      <dgm:prSet presAssocID="{7F0FF7D6-FCC2-4B72-B946-F482218A8D8A}" presName="connTx" presStyleLbl="parChTrans1D2" presStyleIdx="3" presStyleCnt="4"/>
      <dgm:spPr/>
    </dgm:pt>
    <dgm:pt modelId="{4B39EC25-09D3-4A45-99E5-2B7CE57BD7AA}" type="pres">
      <dgm:prSet presAssocID="{013266D4-210D-4F88-8A1B-5FDF5FCB1AD3}" presName="root2" presStyleCnt="0"/>
      <dgm:spPr/>
    </dgm:pt>
    <dgm:pt modelId="{F4F9855C-7F17-48FE-A1B4-093C57B8CDAE}" type="pres">
      <dgm:prSet presAssocID="{013266D4-210D-4F88-8A1B-5FDF5FCB1AD3}" presName="LevelTwoTextNode" presStyleLbl="node2" presStyleIdx="3" presStyleCnt="4" custScaleX="186937">
        <dgm:presLayoutVars>
          <dgm:chPref val="3"/>
        </dgm:presLayoutVars>
      </dgm:prSet>
      <dgm:spPr/>
    </dgm:pt>
    <dgm:pt modelId="{7E810267-FA94-46DD-BE63-DCFCCC8E9C48}" type="pres">
      <dgm:prSet presAssocID="{013266D4-210D-4F88-8A1B-5FDF5FCB1AD3}" presName="level3hierChild" presStyleCnt="0"/>
      <dgm:spPr/>
    </dgm:pt>
    <dgm:pt modelId="{40A1B35B-E13D-4245-96BC-AB00C499288F}" type="pres">
      <dgm:prSet presAssocID="{6ACB3EC8-EF70-4A6B-8254-24DF1D7C7E03}" presName="conn2-1" presStyleLbl="parChTrans1D3" presStyleIdx="7" presStyleCnt="9"/>
      <dgm:spPr/>
    </dgm:pt>
    <dgm:pt modelId="{D0D8BDC4-09F2-401F-98AD-12050B719F3E}" type="pres">
      <dgm:prSet presAssocID="{6ACB3EC8-EF70-4A6B-8254-24DF1D7C7E03}" presName="connTx" presStyleLbl="parChTrans1D3" presStyleIdx="7" presStyleCnt="9"/>
      <dgm:spPr/>
    </dgm:pt>
    <dgm:pt modelId="{9118877F-C6D8-44E9-8FF9-52E6713C2A1E}" type="pres">
      <dgm:prSet presAssocID="{8EFC74FA-2471-4F45-AB18-F4B7D8382515}" presName="root2" presStyleCnt="0"/>
      <dgm:spPr/>
    </dgm:pt>
    <dgm:pt modelId="{5933DFBB-C6ED-4129-A7DE-4AED0316E4A1}" type="pres">
      <dgm:prSet presAssocID="{8EFC74FA-2471-4F45-AB18-F4B7D8382515}" presName="LevelTwoTextNode" presStyleLbl="node3" presStyleIdx="7" presStyleCnt="9" custScaleX="186937">
        <dgm:presLayoutVars>
          <dgm:chPref val="3"/>
        </dgm:presLayoutVars>
      </dgm:prSet>
      <dgm:spPr/>
    </dgm:pt>
    <dgm:pt modelId="{A0B267AB-6891-476B-AC07-63CC3EDD7AED}" type="pres">
      <dgm:prSet presAssocID="{8EFC74FA-2471-4F45-AB18-F4B7D8382515}" presName="level3hierChild" presStyleCnt="0"/>
      <dgm:spPr/>
    </dgm:pt>
    <dgm:pt modelId="{D21277A8-6880-40A5-852A-CF72725AFE16}" type="pres">
      <dgm:prSet presAssocID="{8C560F26-E723-48DF-9CAF-9D07918F351F}" presName="conn2-1" presStyleLbl="parChTrans1D3" presStyleIdx="8" presStyleCnt="9"/>
      <dgm:spPr/>
    </dgm:pt>
    <dgm:pt modelId="{491A74B0-8F12-4697-BF47-49782FE146A5}" type="pres">
      <dgm:prSet presAssocID="{8C560F26-E723-48DF-9CAF-9D07918F351F}" presName="connTx" presStyleLbl="parChTrans1D3" presStyleIdx="8" presStyleCnt="9"/>
      <dgm:spPr/>
    </dgm:pt>
    <dgm:pt modelId="{BC3B656E-1E25-4671-9C70-1F6F3765FF16}" type="pres">
      <dgm:prSet presAssocID="{6F387E58-44B3-4816-8C21-2A61E42A7DA0}" presName="root2" presStyleCnt="0"/>
      <dgm:spPr/>
    </dgm:pt>
    <dgm:pt modelId="{7807D358-920B-4C4F-9154-B8BF4D4A9433}" type="pres">
      <dgm:prSet presAssocID="{6F387E58-44B3-4816-8C21-2A61E42A7DA0}" presName="LevelTwoTextNode" presStyleLbl="node3" presStyleIdx="8" presStyleCnt="9" custScaleX="186937">
        <dgm:presLayoutVars>
          <dgm:chPref val="3"/>
        </dgm:presLayoutVars>
      </dgm:prSet>
      <dgm:spPr/>
    </dgm:pt>
    <dgm:pt modelId="{2650E699-CB4C-4D1F-814E-E6B075BA5D74}" type="pres">
      <dgm:prSet presAssocID="{6F387E58-44B3-4816-8C21-2A61E42A7DA0}" presName="level3hierChild" presStyleCnt="0"/>
      <dgm:spPr/>
    </dgm:pt>
  </dgm:ptLst>
  <dgm:cxnLst>
    <dgm:cxn modelId="{B57FDF04-949D-469C-B64E-9076BC9B21EE}" type="presOf" srcId="{37BA256D-EFF8-442E-877E-5970F3CDE2AF}" destId="{96A23F45-7FFB-4DF5-9B96-9B6651899472}" srcOrd="0" destOrd="0" presId="urn:microsoft.com/office/officeart/2005/8/layout/hierarchy2"/>
    <dgm:cxn modelId="{0B31340A-70E4-461D-A939-35E5C67FAEDB}" type="presOf" srcId="{53381A87-5D11-4582-A9D5-3710B3CD6CB4}" destId="{D3AE0521-EB22-40BF-876D-9F61054DA775}" srcOrd="0" destOrd="0" presId="urn:microsoft.com/office/officeart/2005/8/layout/hierarchy2"/>
    <dgm:cxn modelId="{8F74C00A-F044-45B1-ABF2-807268DD5688}" type="presOf" srcId="{544C2CC0-625D-42F6-B29A-1A09398C7EEF}" destId="{BE0610AD-59A1-48DB-8020-F5BAB8FD8F9E}" srcOrd="1" destOrd="0" presId="urn:microsoft.com/office/officeart/2005/8/layout/hierarchy2"/>
    <dgm:cxn modelId="{073FB90B-E69F-40C8-B4F4-BFCFC9019290}" srcId="{AE12A3B9-524A-4FB2-B841-C9CDD7583A06}" destId="{E6304628-58D0-45AA-A290-8627F4E7F651}" srcOrd="0" destOrd="0" parTransId="{4FB266BA-B6F8-4032-BAB7-1EBB30AC5D7B}" sibTransId="{22EEADE5-98AF-4A76-85A8-9541FE8E2DA7}"/>
    <dgm:cxn modelId="{D0622F0E-0EA0-4269-9FCB-BE0B5FEDC970}" type="presOf" srcId="{8EFC74FA-2471-4F45-AB18-F4B7D8382515}" destId="{5933DFBB-C6ED-4129-A7DE-4AED0316E4A1}" srcOrd="0" destOrd="0" presId="urn:microsoft.com/office/officeart/2005/8/layout/hierarchy2"/>
    <dgm:cxn modelId="{7A3FCD10-534E-4B11-80C9-74E1EF81E7AC}" srcId="{6E870538-B430-4CAD-89A1-10BA3C5A43CB}" destId="{37BA256D-EFF8-442E-877E-5970F3CDE2AF}" srcOrd="2" destOrd="0" parTransId="{C1EB6622-5084-4800-AF62-F933D06AEDEF}" sibTransId="{3C613E5E-C6BA-4D7B-9CD5-C9E5D0E955E3}"/>
    <dgm:cxn modelId="{581D8412-EAAE-4461-AB0A-838FDDDCDE08}" type="presOf" srcId="{E6304628-58D0-45AA-A290-8627F4E7F651}" destId="{67AE3EF9-7ED3-489E-A6ED-31C2B3E8CC8D}" srcOrd="0" destOrd="0" presId="urn:microsoft.com/office/officeart/2005/8/layout/hierarchy2"/>
    <dgm:cxn modelId="{606B5D1E-1E27-4844-8DD8-F2E6782E0701}" srcId="{6E870538-B430-4CAD-89A1-10BA3C5A43CB}" destId="{777420FB-E441-4C7C-97BE-EFF5D79408E7}" srcOrd="0" destOrd="0" parTransId="{3E76D3AE-B4D4-4031-A475-768C1E163879}" sibTransId="{1D0DCC80-7FD2-4EAF-9A76-6CBD6F3C4BEE}"/>
    <dgm:cxn modelId="{C43FC428-95E3-470E-B7D9-65B672825446}" type="presOf" srcId="{7F0FF7D6-FCC2-4B72-B946-F482218A8D8A}" destId="{5F061DF0-0F39-42C5-990A-EF0C76A90D96}" srcOrd="1" destOrd="0" presId="urn:microsoft.com/office/officeart/2005/8/layout/hierarchy2"/>
    <dgm:cxn modelId="{FEEBD32A-315C-486C-8892-E109F0DDD1C5}" type="presOf" srcId="{208BA24A-C410-4C5A-875A-419EA5D33CD2}" destId="{8D2BE81D-B174-4E71-92DF-DDC3ED5D1813}" srcOrd="0" destOrd="0" presId="urn:microsoft.com/office/officeart/2005/8/layout/hierarchy2"/>
    <dgm:cxn modelId="{039CB82B-B46E-4F96-AE9F-32013EDDB35E}" type="presOf" srcId="{0CABBEFA-D350-4DE7-AE9B-C0AC1B192ADD}" destId="{72FE45A7-7947-4E26-809F-9FA7EBC39ED4}" srcOrd="0" destOrd="0" presId="urn:microsoft.com/office/officeart/2005/8/layout/hierarchy2"/>
    <dgm:cxn modelId="{5C865F2E-EF3C-4BEC-AD98-73D1743D66D4}" srcId="{3B2D8CAC-FDA9-4B12-9091-75DCC0144D88}" destId="{544D275C-F5AB-4FA5-B4FD-1F9CB96B4762}" srcOrd="0" destOrd="0" parTransId="{5CC9D318-A3AE-4E1E-8FA7-D06BCECB64C8}" sibTransId="{79E5E11A-07B5-4A81-B4B9-A312F1BEF870}"/>
    <dgm:cxn modelId="{E0C58B33-EB11-4AF1-B40A-9919E71705C1}" srcId="{208BA24A-C410-4C5A-875A-419EA5D33CD2}" destId="{3B2D8CAC-FDA9-4B12-9091-75DCC0144D88}" srcOrd="1" destOrd="0" parTransId="{C8B67C96-15C6-4C69-9527-C8216FC07020}" sibTransId="{EFFC5939-919A-4CC0-A94E-99A2B0ED8F51}"/>
    <dgm:cxn modelId="{36D3F65C-0892-4047-84DD-2E44D61EF001}" type="presOf" srcId="{544C2CC0-625D-42F6-B29A-1A09398C7EEF}" destId="{9519CD96-AF28-45D5-946F-CF65E6236182}" srcOrd="0" destOrd="0" presId="urn:microsoft.com/office/officeart/2005/8/layout/hierarchy2"/>
    <dgm:cxn modelId="{3955FA42-DE75-4F9E-B298-123A15F40BB9}" type="presOf" srcId="{6E870538-B430-4CAD-89A1-10BA3C5A43CB}" destId="{271A9C2D-882F-49E6-A9A6-03E61C0C713E}" srcOrd="0" destOrd="0" presId="urn:microsoft.com/office/officeart/2005/8/layout/hierarchy2"/>
    <dgm:cxn modelId="{AF77D043-71F9-4CEE-9D33-DA9430CBB33E}" type="presOf" srcId="{013266D4-210D-4F88-8A1B-5FDF5FCB1AD3}" destId="{F4F9855C-7F17-48FE-A1B4-093C57B8CDAE}" srcOrd="0" destOrd="0" presId="urn:microsoft.com/office/officeart/2005/8/layout/hierarchy2"/>
    <dgm:cxn modelId="{04ECEB64-B972-48FD-9D04-CB26765EFB6F}" type="presOf" srcId="{DE1B980B-324D-4AFA-B09E-0984DEFB68C7}" destId="{4BA8F308-BA54-4A38-85D9-9A39AD79DC3B}" srcOrd="0" destOrd="0" presId="urn:microsoft.com/office/officeart/2005/8/layout/hierarchy2"/>
    <dgm:cxn modelId="{E5EDE645-0986-4D8B-B23E-7175525B7CD2}" srcId="{013266D4-210D-4F88-8A1B-5FDF5FCB1AD3}" destId="{8EFC74FA-2471-4F45-AB18-F4B7D8382515}" srcOrd="0" destOrd="0" parTransId="{6ACB3EC8-EF70-4A6B-8254-24DF1D7C7E03}" sibTransId="{2EE8D40B-DFC8-4945-A654-1365683BCC99}"/>
    <dgm:cxn modelId="{4FC0BD4A-D6D5-4D5D-A7A6-0F37477C58F8}" type="presOf" srcId="{6F387E58-44B3-4816-8C21-2A61E42A7DA0}" destId="{7807D358-920B-4C4F-9154-B8BF4D4A9433}" srcOrd="0" destOrd="0" presId="urn:microsoft.com/office/officeart/2005/8/layout/hierarchy2"/>
    <dgm:cxn modelId="{473EAE6B-FD2D-4BB1-8C12-9B1C65CD1FCB}" type="presOf" srcId="{5CC9D318-A3AE-4E1E-8FA7-D06BCECB64C8}" destId="{C08A4C5B-EBD8-47D4-8A12-20C5DF3C9804}" srcOrd="1" destOrd="0" presId="urn:microsoft.com/office/officeart/2005/8/layout/hierarchy2"/>
    <dgm:cxn modelId="{04BFC34C-6791-4D67-8B28-BB4A43786490}" type="presOf" srcId="{4FB266BA-B6F8-4032-BAB7-1EBB30AC5D7B}" destId="{4F3AA86F-65BB-4B57-9025-9D5E0A425586}" srcOrd="0" destOrd="0" presId="urn:microsoft.com/office/officeart/2005/8/layout/hierarchy2"/>
    <dgm:cxn modelId="{3CBFDF70-4B3E-4CAA-A758-C8734C2C46A3}" srcId="{3B2D8CAC-FDA9-4B12-9091-75DCC0144D88}" destId="{DE1B980B-324D-4AFA-B09E-0984DEFB68C7}" srcOrd="1" destOrd="0" parTransId="{53381A87-5D11-4582-A9D5-3710B3CD6CB4}" sibTransId="{11266020-737F-4CE5-864A-AF7349E6D04C}"/>
    <dgm:cxn modelId="{5CAE5C72-9E41-40C7-B39D-153C134010BB}" type="presOf" srcId="{41731DBE-5C5C-4936-B2EC-7902E277FAB0}" destId="{2B44B12C-1866-47F3-9203-2580D9845E20}" srcOrd="1" destOrd="0" presId="urn:microsoft.com/office/officeart/2005/8/layout/hierarchy2"/>
    <dgm:cxn modelId="{33995372-11F9-4C89-BBF2-F29D5BA8B646}" type="presOf" srcId="{84241E0B-F6E4-4A90-B5B9-3137BAC97115}" destId="{27C2E39B-F3BA-448D-9055-A669AB7C9EE1}" srcOrd="0" destOrd="0" presId="urn:microsoft.com/office/officeart/2005/8/layout/hierarchy2"/>
    <dgm:cxn modelId="{A08D7953-2E94-4825-8902-42551C212F92}" type="presOf" srcId="{AE12A3B9-524A-4FB2-B841-C9CDD7583A06}" destId="{36E93D7B-1B59-4F67-9777-5A6B0A52A769}" srcOrd="0" destOrd="0" presId="urn:microsoft.com/office/officeart/2005/8/layout/hierarchy2"/>
    <dgm:cxn modelId="{DE4AAC54-81EF-4B55-88EA-5D886F02AD49}" type="presOf" srcId="{4FB266BA-B6F8-4032-BAB7-1EBB30AC5D7B}" destId="{0780D302-9D72-447A-AE04-664819C17DAC}" srcOrd="1" destOrd="0" presId="urn:microsoft.com/office/officeart/2005/8/layout/hierarchy2"/>
    <dgm:cxn modelId="{6FADAC74-2F80-4AC5-9CDF-94259B3BA8D0}" type="presOf" srcId="{41731DBE-5C5C-4936-B2EC-7902E277FAB0}" destId="{CA6EAA9A-4B7E-4828-86F9-29108CCC56F8}" srcOrd="0" destOrd="0" presId="urn:microsoft.com/office/officeart/2005/8/layout/hierarchy2"/>
    <dgm:cxn modelId="{265E8855-1EDB-4F41-884D-4CB789B3B0CF}" type="presOf" srcId="{C8B67C96-15C6-4C69-9527-C8216FC07020}" destId="{859A8573-873B-458C-A6B2-91AE6B6F0C12}" srcOrd="0" destOrd="0" presId="urn:microsoft.com/office/officeart/2005/8/layout/hierarchy2"/>
    <dgm:cxn modelId="{257C0657-40FB-4872-A2BB-AFD2D19293FC}" type="presOf" srcId="{BE68F314-04B0-430B-9580-8B5B1A97BC31}" destId="{4A9CF89A-5B98-4A76-BA88-ABDCB53C5A38}" srcOrd="0" destOrd="0" presId="urn:microsoft.com/office/officeart/2005/8/layout/hierarchy2"/>
    <dgm:cxn modelId="{D01DE979-7B16-4D1B-96AB-30E438F19AFA}" type="presOf" srcId="{BE68F314-04B0-430B-9580-8B5B1A97BC31}" destId="{2FCE8439-5272-4ED7-96DE-01B67CE1F5B6}" srcOrd="1" destOrd="0" presId="urn:microsoft.com/office/officeart/2005/8/layout/hierarchy2"/>
    <dgm:cxn modelId="{6A9C937B-35B5-464D-BE4E-13294B7093DE}" type="presOf" srcId="{3E76D3AE-B4D4-4031-A475-768C1E163879}" destId="{C7650BCA-8E23-420F-93B3-53962DB50EDE}" srcOrd="1" destOrd="0" presId="urn:microsoft.com/office/officeart/2005/8/layout/hierarchy2"/>
    <dgm:cxn modelId="{80075384-EACD-4676-BC0B-54AFF4E646B7}" type="presOf" srcId="{544D275C-F5AB-4FA5-B4FD-1F9CB96B4762}" destId="{56A522BC-E8C1-4630-BB02-910D305E0838}" srcOrd="0" destOrd="0" presId="urn:microsoft.com/office/officeart/2005/8/layout/hierarchy2"/>
    <dgm:cxn modelId="{E2390587-3E72-4C9F-808C-CEBBFA935177}" srcId="{6E870538-B430-4CAD-89A1-10BA3C5A43CB}" destId="{0CABBEFA-D350-4DE7-AE9B-C0AC1B192ADD}" srcOrd="1" destOrd="0" parTransId="{41731DBE-5C5C-4936-B2EC-7902E277FAB0}" sibTransId="{F9B6B1A8-438A-448C-89C4-EEB1A160489D}"/>
    <dgm:cxn modelId="{DC81AF87-D0A1-4046-838C-9EC542117D6C}" type="presOf" srcId="{18BC3159-8EEE-4B1C-AC70-C258FB85D1C5}" destId="{BC7DD3E3-2834-4E30-893E-1B01407CE449}" srcOrd="1" destOrd="0" presId="urn:microsoft.com/office/officeart/2005/8/layout/hierarchy2"/>
    <dgm:cxn modelId="{EBC7228A-69B5-4415-9E57-B77218678221}" type="presOf" srcId="{18BC3159-8EEE-4B1C-AC70-C258FB85D1C5}" destId="{1D35136A-65D7-4366-AF59-D37019834246}" srcOrd="0" destOrd="0" presId="urn:microsoft.com/office/officeart/2005/8/layout/hierarchy2"/>
    <dgm:cxn modelId="{66777691-11FD-48CB-9DB9-7512DB6C1E73}" srcId="{208BA24A-C410-4C5A-875A-419EA5D33CD2}" destId="{AE12A3B9-524A-4FB2-B841-C9CDD7583A06}" srcOrd="2" destOrd="0" parTransId="{18BC3159-8EEE-4B1C-AC70-C258FB85D1C5}" sibTransId="{D155B770-728A-4EA7-B640-64AAE283D698}"/>
    <dgm:cxn modelId="{BEE29C91-FFF7-4041-A919-521DBD2B1DC6}" type="presOf" srcId="{3E76D3AE-B4D4-4031-A475-768C1E163879}" destId="{B38A5E69-F65D-4C3E-955D-8A103CB1C8E9}" srcOrd="0" destOrd="0" presId="urn:microsoft.com/office/officeart/2005/8/layout/hierarchy2"/>
    <dgm:cxn modelId="{5964FC9B-E3D2-4689-BB13-337E8FDB9B5E}" srcId="{208BA24A-C410-4C5A-875A-419EA5D33CD2}" destId="{6E870538-B430-4CAD-89A1-10BA3C5A43CB}" srcOrd="0" destOrd="0" parTransId="{544C2CC0-625D-42F6-B29A-1A09398C7EEF}" sibTransId="{22A31DCC-0DDD-4042-B0C1-FE2EB076A5B5}"/>
    <dgm:cxn modelId="{BFE0A29E-E03F-4C9D-8163-E55789141135}" type="presOf" srcId="{C1EB6622-5084-4800-AF62-F933D06AEDEF}" destId="{2FA7679B-0D60-437F-8568-1E65CF606397}" srcOrd="0" destOrd="0" presId="urn:microsoft.com/office/officeart/2005/8/layout/hierarchy2"/>
    <dgm:cxn modelId="{84BF7C9F-860A-479A-9134-F9EF12E0EC40}" type="presOf" srcId="{5CC9D318-A3AE-4E1E-8FA7-D06BCECB64C8}" destId="{D9E3C0BF-8662-4234-B642-ED18102E55C7}" srcOrd="0" destOrd="0" presId="urn:microsoft.com/office/officeart/2005/8/layout/hierarchy2"/>
    <dgm:cxn modelId="{783569A1-BA5A-463A-9774-1D019C684539}" type="presOf" srcId="{3B2D8CAC-FDA9-4B12-9091-75DCC0144D88}" destId="{543975CC-CC90-42DB-982D-6AAD1D026649}" srcOrd="0" destOrd="0" presId="urn:microsoft.com/office/officeart/2005/8/layout/hierarchy2"/>
    <dgm:cxn modelId="{B52426A9-788F-499C-8359-E730F7C55D7A}" type="presOf" srcId="{93623502-9E9D-463C-9DE8-F0A85F8E81F9}" destId="{A880D139-6012-4BD6-BE9F-114BD35FC92C}" srcOrd="0" destOrd="0" presId="urn:microsoft.com/office/officeart/2005/8/layout/hierarchy2"/>
    <dgm:cxn modelId="{41611DAA-E2C5-4E2E-8485-DAC81B7AA9EA}" type="presOf" srcId="{8C560F26-E723-48DF-9CAF-9D07918F351F}" destId="{491A74B0-8F12-4697-BF47-49782FE146A5}" srcOrd="1" destOrd="0" presId="urn:microsoft.com/office/officeart/2005/8/layout/hierarchy2"/>
    <dgm:cxn modelId="{4E5714AF-2887-499A-804A-03749CE25BB9}" type="presOf" srcId="{777420FB-E441-4C7C-97BE-EFF5D79408E7}" destId="{7DC14B67-6C39-4BBA-B54D-950A47B59246}" srcOrd="0" destOrd="0" presId="urn:microsoft.com/office/officeart/2005/8/layout/hierarchy2"/>
    <dgm:cxn modelId="{56CDD2AF-C401-4180-965C-A3152698749E}" type="presOf" srcId="{6ACB3EC8-EF70-4A6B-8254-24DF1D7C7E03}" destId="{D0D8BDC4-09F2-401F-98AD-12050B719F3E}" srcOrd="1" destOrd="0" presId="urn:microsoft.com/office/officeart/2005/8/layout/hierarchy2"/>
    <dgm:cxn modelId="{E534F0BA-7B29-4E68-84B7-57B1B62B2BB4}" type="presOf" srcId="{6ACB3EC8-EF70-4A6B-8254-24DF1D7C7E03}" destId="{40A1B35B-E13D-4245-96BC-AB00C499288F}" srcOrd="0" destOrd="0" presId="urn:microsoft.com/office/officeart/2005/8/layout/hierarchy2"/>
    <dgm:cxn modelId="{7C690ABD-9662-4277-A7C4-4E0AB4653F93}" type="presOf" srcId="{C1EB6622-5084-4800-AF62-F933D06AEDEF}" destId="{0F318366-A384-449C-870F-E42D895C1091}" srcOrd="1" destOrd="0" presId="urn:microsoft.com/office/officeart/2005/8/layout/hierarchy2"/>
    <dgm:cxn modelId="{E0783DBD-EEF9-4EDC-BEBB-8B30425D2A84}" type="presOf" srcId="{53381A87-5D11-4582-A9D5-3710B3CD6CB4}" destId="{E3AEFB85-0F7C-4084-98A3-96B45AE273B8}" srcOrd="1" destOrd="0" presId="urn:microsoft.com/office/officeart/2005/8/layout/hierarchy2"/>
    <dgm:cxn modelId="{8A8AC8C2-DD7D-4EA4-AA02-93E7FEEA102D}" type="presOf" srcId="{8C560F26-E723-48DF-9CAF-9D07918F351F}" destId="{D21277A8-6880-40A5-852A-CF72725AFE16}" srcOrd="0" destOrd="0" presId="urn:microsoft.com/office/officeart/2005/8/layout/hierarchy2"/>
    <dgm:cxn modelId="{BE7346C4-F334-44F4-A0A9-5BBCD67E5975}" srcId="{AE12A3B9-524A-4FB2-B841-C9CDD7583A06}" destId="{93623502-9E9D-463C-9DE8-F0A85F8E81F9}" srcOrd="1" destOrd="0" parTransId="{BE68F314-04B0-430B-9580-8B5B1A97BC31}" sibTransId="{2C5CB6BE-D7D9-4561-8083-A1488B9B069E}"/>
    <dgm:cxn modelId="{78B66CCE-5E1A-4170-8D36-6580B444D91A}" srcId="{84241E0B-F6E4-4A90-B5B9-3137BAC97115}" destId="{208BA24A-C410-4C5A-875A-419EA5D33CD2}" srcOrd="0" destOrd="0" parTransId="{05654CCC-B534-49E9-B56E-262A691D8AD5}" sibTransId="{D466FFA3-E6EA-4006-9784-1EFD17204238}"/>
    <dgm:cxn modelId="{00F68ED8-E22B-4E1B-8AA9-26ABB400C153}" srcId="{013266D4-210D-4F88-8A1B-5FDF5FCB1AD3}" destId="{6F387E58-44B3-4816-8C21-2A61E42A7DA0}" srcOrd="1" destOrd="0" parTransId="{8C560F26-E723-48DF-9CAF-9D07918F351F}" sibTransId="{2538762A-3122-4EBD-AC42-43D40BABBD62}"/>
    <dgm:cxn modelId="{4DEA55DB-25D3-416A-B4B4-642F9BE3EB90}" srcId="{208BA24A-C410-4C5A-875A-419EA5D33CD2}" destId="{013266D4-210D-4F88-8A1B-5FDF5FCB1AD3}" srcOrd="3" destOrd="0" parTransId="{7F0FF7D6-FCC2-4B72-B946-F482218A8D8A}" sibTransId="{DF924CDB-411C-4F66-AA68-360F551B43B7}"/>
    <dgm:cxn modelId="{974EE1E4-210B-41ED-81DC-998B03F19E80}" type="presOf" srcId="{7F0FF7D6-FCC2-4B72-B946-F482218A8D8A}" destId="{BCFB5A16-0A5A-43C6-AB67-D0331C2E13A8}" srcOrd="0" destOrd="0" presId="urn:microsoft.com/office/officeart/2005/8/layout/hierarchy2"/>
    <dgm:cxn modelId="{B83659F5-5515-4B93-A024-411D5F200FDE}" type="presOf" srcId="{C8B67C96-15C6-4C69-9527-C8216FC07020}" destId="{62BCE615-7CFE-4F2A-9B7D-2100BE29E6E7}" srcOrd="1" destOrd="0" presId="urn:microsoft.com/office/officeart/2005/8/layout/hierarchy2"/>
    <dgm:cxn modelId="{BF09F9CC-2C0B-4E1C-A060-6B60C0A61346}" type="presParOf" srcId="{27C2E39B-F3BA-448D-9055-A669AB7C9EE1}" destId="{60875499-2B4C-4E52-8A40-DB494A9AB843}" srcOrd="0" destOrd="0" presId="urn:microsoft.com/office/officeart/2005/8/layout/hierarchy2"/>
    <dgm:cxn modelId="{DC0BB5DF-B828-4EB1-BB29-EA801257CB72}" type="presParOf" srcId="{60875499-2B4C-4E52-8A40-DB494A9AB843}" destId="{8D2BE81D-B174-4E71-92DF-DDC3ED5D1813}" srcOrd="0" destOrd="0" presId="urn:microsoft.com/office/officeart/2005/8/layout/hierarchy2"/>
    <dgm:cxn modelId="{F5B0B054-CE08-4978-9950-0DD0AFEC10F3}" type="presParOf" srcId="{60875499-2B4C-4E52-8A40-DB494A9AB843}" destId="{216D0673-9114-4CF4-8DEA-93EE1B9FDF0A}" srcOrd="1" destOrd="0" presId="urn:microsoft.com/office/officeart/2005/8/layout/hierarchy2"/>
    <dgm:cxn modelId="{CA75D1C1-60EC-4C70-8760-995CE36CD245}" type="presParOf" srcId="{216D0673-9114-4CF4-8DEA-93EE1B9FDF0A}" destId="{9519CD96-AF28-45D5-946F-CF65E6236182}" srcOrd="0" destOrd="0" presId="urn:microsoft.com/office/officeart/2005/8/layout/hierarchy2"/>
    <dgm:cxn modelId="{B6FC7FDF-0EB6-4157-83C3-1244871B4C83}" type="presParOf" srcId="{9519CD96-AF28-45D5-946F-CF65E6236182}" destId="{BE0610AD-59A1-48DB-8020-F5BAB8FD8F9E}" srcOrd="0" destOrd="0" presId="urn:microsoft.com/office/officeart/2005/8/layout/hierarchy2"/>
    <dgm:cxn modelId="{1F4C8707-D59E-40C1-9045-C607BD45C0D7}" type="presParOf" srcId="{216D0673-9114-4CF4-8DEA-93EE1B9FDF0A}" destId="{E7664BEB-4C2C-4C24-AA29-B3459A4619E3}" srcOrd="1" destOrd="0" presId="urn:microsoft.com/office/officeart/2005/8/layout/hierarchy2"/>
    <dgm:cxn modelId="{091E5EB4-B847-4F2B-B06D-62923A058B25}" type="presParOf" srcId="{E7664BEB-4C2C-4C24-AA29-B3459A4619E3}" destId="{271A9C2D-882F-49E6-A9A6-03E61C0C713E}" srcOrd="0" destOrd="0" presId="urn:microsoft.com/office/officeart/2005/8/layout/hierarchy2"/>
    <dgm:cxn modelId="{2A7957BD-66ED-48E2-827C-BA374948510A}" type="presParOf" srcId="{E7664BEB-4C2C-4C24-AA29-B3459A4619E3}" destId="{A49FF361-2B5F-474F-AEA9-CE493BD0ECF3}" srcOrd="1" destOrd="0" presId="urn:microsoft.com/office/officeart/2005/8/layout/hierarchy2"/>
    <dgm:cxn modelId="{E7E7C300-3301-4814-AA20-733BF0E64B86}" type="presParOf" srcId="{A49FF361-2B5F-474F-AEA9-CE493BD0ECF3}" destId="{B38A5E69-F65D-4C3E-955D-8A103CB1C8E9}" srcOrd="0" destOrd="0" presId="urn:microsoft.com/office/officeart/2005/8/layout/hierarchy2"/>
    <dgm:cxn modelId="{B16E6E72-B700-4ECF-8379-0D0A0B42D10A}" type="presParOf" srcId="{B38A5E69-F65D-4C3E-955D-8A103CB1C8E9}" destId="{C7650BCA-8E23-420F-93B3-53962DB50EDE}" srcOrd="0" destOrd="0" presId="urn:microsoft.com/office/officeart/2005/8/layout/hierarchy2"/>
    <dgm:cxn modelId="{BFCEAB46-3503-44DE-892E-E97BC6AF2ACE}" type="presParOf" srcId="{A49FF361-2B5F-474F-AEA9-CE493BD0ECF3}" destId="{C8649CDB-0D6C-4C3E-9579-E792A33EDC90}" srcOrd="1" destOrd="0" presId="urn:microsoft.com/office/officeart/2005/8/layout/hierarchy2"/>
    <dgm:cxn modelId="{762C76B6-C637-4398-A83B-E30792C59C72}" type="presParOf" srcId="{C8649CDB-0D6C-4C3E-9579-E792A33EDC90}" destId="{7DC14B67-6C39-4BBA-B54D-950A47B59246}" srcOrd="0" destOrd="0" presId="urn:microsoft.com/office/officeart/2005/8/layout/hierarchy2"/>
    <dgm:cxn modelId="{96CDBFAC-4985-4884-8A42-2E1C43D9311B}" type="presParOf" srcId="{C8649CDB-0D6C-4C3E-9579-E792A33EDC90}" destId="{467D6A74-DCD0-4893-9450-504A18E1DA25}" srcOrd="1" destOrd="0" presId="urn:microsoft.com/office/officeart/2005/8/layout/hierarchy2"/>
    <dgm:cxn modelId="{F7ACDD48-7772-418C-9696-3016D5BCC4E3}" type="presParOf" srcId="{A49FF361-2B5F-474F-AEA9-CE493BD0ECF3}" destId="{CA6EAA9A-4B7E-4828-86F9-29108CCC56F8}" srcOrd="2" destOrd="0" presId="urn:microsoft.com/office/officeart/2005/8/layout/hierarchy2"/>
    <dgm:cxn modelId="{33DF2DC6-288F-4A62-A791-586DD5237CB5}" type="presParOf" srcId="{CA6EAA9A-4B7E-4828-86F9-29108CCC56F8}" destId="{2B44B12C-1866-47F3-9203-2580D9845E20}" srcOrd="0" destOrd="0" presId="urn:microsoft.com/office/officeart/2005/8/layout/hierarchy2"/>
    <dgm:cxn modelId="{4A52B64F-E0A8-45B3-B484-60D96CB52C8C}" type="presParOf" srcId="{A49FF361-2B5F-474F-AEA9-CE493BD0ECF3}" destId="{69B4419F-4CE5-4AB9-AE10-8ECDBDBF844A}" srcOrd="3" destOrd="0" presId="urn:microsoft.com/office/officeart/2005/8/layout/hierarchy2"/>
    <dgm:cxn modelId="{10AC4E9E-A640-4938-A37A-104D4B4D6ADA}" type="presParOf" srcId="{69B4419F-4CE5-4AB9-AE10-8ECDBDBF844A}" destId="{72FE45A7-7947-4E26-809F-9FA7EBC39ED4}" srcOrd="0" destOrd="0" presId="urn:microsoft.com/office/officeart/2005/8/layout/hierarchy2"/>
    <dgm:cxn modelId="{A36846E6-F09F-4C0D-A495-75DE151B3D88}" type="presParOf" srcId="{69B4419F-4CE5-4AB9-AE10-8ECDBDBF844A}" destId="{81837A05-C256-4928-AC61-B74806A6BC6B}" srcOrd="1" destOrd="0" presId="urn:microsoft.com/office/officeart/2005/8/layout/hierarchy2"/>
    <dgm:cxn modelId="{F2F885F6-D69B-4073-855A-735E8E29B9B6}" type="presParOf" srcId="{A49FF361-2B5F-474F-AEA9-CE493BD0ECF3}" destId="{2FA7679B-0D60-437F-8568-1E65CF606397}" srcOrd="4" destOrd="0" presId="urn:microsoft.com/office/officeart/2005/8/layout/hierarchy2"/>
    <dgm:cxn modelId="{32E32EED-9480-4247-8547-67197D301DE2}" type="presParOf" srcId="{2FA7679B-0D60-437F-8568-1E65CF606397}" destId="{0F318366-A384-449C-870F-E42D895C1091}" srcOrd="0" destOrd="0" presId="urn:microsoft.com/office/officeart/2005/8/layout/hierarchy2"/>
    <dgm:cxn modelId="{A03F866F-6C69-4861-AEEC-A0292478CFA8}" type="presParOf" srcId="{A49FF361-2B5F-474F-AEA9-CE493BD0ECF3}" destId="{9D0AE699-3F2B-4E98-A333-6D714ABEC6A3}" srcOrd="5" destOrd="0" presId="urn:microsoft.com/office/officeart/2005/8/layout/hierarchy2"/>
    <dgm:cxn modelId="{F75584FE-E933-4AE9-B44A-F1B1EA4A3C45}" type="presParOf" srcId="{9D0AE699-3F2B-4E98-A333-6D714ABEC6A3}" destId="{96A23F45-7FFB-4DF5-9B96-9B6651899472}" srcOrd="0" destOrd="0" presId="urn:microsoft.com/office/officeart/2005/8/layout/hierarchy2"/>
    <dgm:cxn modelId="{0EF23AE4-D30F-4D61-9B39-9D462126A9A0}" type="presParOf" srcId="{9D0AE699-3F2B-4E98-A333-6D714ABEC6A3}" destId="{7B7D9D53-B4FA-429A-AAC9-FEB8DA2B671D}" srcOrd="1" destOrd="0" presId="urn:microsoft.com/office/officeart/2005/8/layout/hierarchy2"/>
    <dgm:cxn modelId="{A5024488-865C-4C3D-9BC0-586F996EFF7A}" type="presParOf" srcId="{216D0673-9114-4CF4-8DEA-93EE1B9FDF0A}" destId="{859A8573-873B-458C-A6B2-91AE6B6F0C12}" srcOrd="2" destOrd="0" presId="urn:microsoft.com/office/officeart/2005/8/layout/hierarchy2"/>
    <dgm:cxn modelId="{A7F98B04-9C6F-482D-978B-DFCF6650D217}" type="presParOf" srcId="{859A8573-873B-458C-A6B2-91AE6B6F0C12}" destId="{62BCE615-7CFE-4F2A-9B7D-2100BE29E6E7}" srcOrd="0" destOrd="0" presId="urn:microsoft.com/office/officeart/2005/8/layout/hierarchy2"/>
    <dgm:cxn modelId="{D7F250B5-3386-4113-A71D-699C960B6801}" type="presParOf" srcId="{216D0673-9114-4CF4-8DEA-93EE1B9FDF0A}" destId="{C2311F4A-B38B-4454-BC71-7EB7578498F7}" srcOrd="3" destOrd="0" presId="urn:microsoft.com/office/officeart/2005/8/layout/hierarchy2"/>
    <dgm:cxn modelId="{FD4FD099-8160-44E9-9D3A-D4CC5F8AC878}" type="presParOf" srcId="{C2311F4A-B38B-4454-BC71-7EB7578498F7}" destId="{543975CC-CC90-42DB-982D-6AAD1D026649}" srcOrd="0" destOrd="0" presId="urn:microsoft.com/office/officeart/2005/8/layout/hierarchy2"/>
    <dgm:cxn modelId="{FDDBE5AA-9381-4703-8037-C036C3CFF895}" type="presParOf" srcId="{C2311F4A-B38B-4454-BC71-7EB7578498F7}" destId="{CFEBB6FD-89B2-49EE-91EF-6F746A1F8FBE}" srcOrd="1" destOrd="0" presId="urn:microsoft.com/office/officeart/2005/8/layout/hierarchy2"/>
    <dgm:cxn modelId="{8B8E18E3-B351-4DB1-A674-0C0FF9373C8E}" type="presParOf" srcId="{CFEBB6FD-89B2-49EE-91EF-6F746A1F8FBE}" destId="{D9E3C0BF-8662-4234-B642-ED18102E55C7}" srcOrd="0" destOrd="0" presId="urn:microsoft.com/office/officeart/2005/8/layout/hierarchy2"/>
    <dgm:cxn modelId="{7F95620B-E095-479E-816B-F6D0FDA16CFE}" type="presParOf" srcId="{D9E3C0BF-8662-4234-B642-ED18102E55C7}" destId="{C08A4C5B-EBD8-47D4-8A12-20C5DF3C9804}" srcOrd="0" destOrd="0" presId="urn:microsoft.com/office/officeart/2005/8/layout/hierarchy2"/>
    <dgm:cxn modelId="{8C60921B-C49A-463B-8D81-4A139D86323D}" type="presParOf" srcId="{CFEBB6FD-89B2-49EE-91EF-6F746A1F8FBE}" destId="{CC2DB143-C909-4DAB-AF69-7E1378190C99}" srcOrd="1" destOrd="0" presId="urn:microsoft.com/office/officeart/2005/8/layout/hierarchy2"/>
    <dgm:cxn modelId="{48D66882-8531-4B2D-A461-6918B30D712C}" type="presParOf" srcId="{CC2DB143-C909-4DAB-AF69-7E1378190C99}" destId="{56A522BC-E8C1-4630-BB02-910D305E0838}" srcOrd="0" destOrd="0" presId="urn:microsoft.com/office/officeart/2005/8/layout/hierarchy2"/>
    <dgm:cxn modelId="{B8DFD420-F039-4B12-918C-AAB629B7BD6B}" type="presParOf" srcId="{CC2DB143-C909-4DAB-AF69-7E1378190C99}" destId="{A6280FB9-F9F3-49F4-BD2D-546001A6B2B8}" srcOrd="1" destOrd="0" presId="urn:microsoft.com/office/officeart/2005/8/layout/hierarchy2"/>
    <dgm:cxn modelId="{AAAD832C-8F6C-440E-A23D-3BA3B9B19F71}" type="presParOf" srcId="{CFEBB6FD-89B2-49EE-91EF-6F746A1F8FBE}" destId="{D3AE0521-EB22-40BF-876D-9F61054DA775}" srcOrd="2" destOrd="0" presId="urn:microsoft.com/office/officeart/2005/8/layout/hierarchy2"/>
    <dgm:cxn modelId="{4919D58B-FB61-4FA3-AC07-7191428164F3}" type="presParOf" srcId="{D3AE0521-EB22-40BF-876D-9F61054DA775}" destId="{E3AEFB85-0F7C-4084-98A3-96B45AE273B8}" srcOrd="0" destOrd="0" presId="urn:microsoft.com/office/officeart/2005/8/layout/hierarchy2"/>
    <dgm:cxn modelId="{B9DB89D7-F612-452F-9B1A-32CCE3329BC5}" type="presParOf" srcId="{CFEBB6FD-89B2-49EE-91EF-6F746A1F8FBE}" destId="{6AB66D8F-5014-4830-9E0E-613B0797A28B}" srcOrd="3" destOrd="0" presId="urn:microsoft.com/office/officeart/2005/8/layout/hierarchy2"/>
    <dgm:cxn modelId="{6F579CAD-96EC-4A16-84CE-E249618468EE}" type="presParOf" srcId="{6AB66D8F-5014-4830-9E0E-613B0797A28B}" destId="{4BA8F308-BA54-4A38-85D9-9A39AD79DC3B}" srcOrd="0" destOrd="0" presId="urn:microsoft.com/office/officeart/2005/8/layout/hierarchy2"/>
    <dgm:cxn modelId="{2AB6BB03-4FB8-4522-B720-9FAECA93053E}" type="presParOf" srcId="{6AB66D8F-5014-4830-9E0E-613B0797A28B}" destId="{65772FD0-DC85-4258-9E03-6EC8394E0789}" srcOrd="1" destOrd="0" presId="urn:microsoft.com/office/officeart/2005/8/layout/hierarchy2"/>
    <dgm:cxn modelId="{2DC82D0B-6435-44E8-BA35-EA2E6AD8CA48}" type="presParOf" srcId="{216D0673-9114-4CF4-8DEA-93EE1B9FDF0A}" destId="{1D35136A-65D7-4366-AF59-D37019834246}" srcOrd="4" destOrd="0" presId="urn:microsoft.com/office/officeart/2005/8/layout/hierarchy2"/>
    <dgm:cxn modelId="{AB47F185-FAA8-4507-A900-AF05E3ADEDC1}" type="presParOf" srcId="{1D35136A-65D7-4366-AF59-D37019834246}" destId="{BC7DD3E3-2834-4E30-893E-1B01407CE449}" srcOrd="0" destOrd="0" presId="urn:microsoft.com/office/officeart/2005/8/layout/hierarchy2"/>
    <dgm:cxn modelId="{DC3526F5-DAF2-4390-BF17-246C287BF811}" type="presParOf" srcId="{216D0673-9114-4CF4-8DEA-93EE1B9FDF0A}" destId="{78B59B86-E590-4ADC-8E34-4DBD76E8DCAC}" srcOrd="5" destOrd="0" presId="urn:microsoft.com/office/officeart/2005/8/layout/hierarchy2"/>
    <dgm:cxn modelId="{DF419B14-5431-4D05-8E89-C413B0577843}" type="presParOf" srcId="{78B59B86-E590-4ADC-8E34-4DBD76E8DCAC}" destId="{36E93D7B-1B59-4F67-9777-5A6B0A52A769}" srcOrd="0" destOrd="0" presId="urn:microsoft.com/office/officeart/2005/8/layout/hierarchy2"/>
    <dgm:cxn modelId="{31D4BC8A-A32A-4F07-896A-B7E6C7176CAC}" type="presParOf" srcId="{78B59B86-E590-4ADC-8E34-4DBD76E8DCAC}" destId="{39189BA9-033F-4B7A-B372-86822E2C9FA7}" srcOrd="1" destOrd="0" presId="urn:microsoft.com/office/officeart/2005/8/layout/hierarchy2"/>
    <dgm:cxn modelId="{8BCA3324-4234-4087-9FCA-BF95AC14AC15}" type="presParOf" srcId="{39189BA9-033F-4B7A-B372-86822E2C9FA7}" destId="{4F3AA86F-65BB-4B57-9025-9D5E0A425586}" srcOrd="0" destOrd="0" presId="urn:microsoft.com/office/officeart/2005/8/layout/hierarchy2"/>
    <dgm:cxn modelId="{5FBF159D-A562-4B10-8A47-2CA7F38134F2}" type="presParOf" srcId="{4F3AA86F-65BB-4B57-9025-9D5E0A425586}" destId="{0780D302-9D72-447A-AE04-664819C17DAC}" srcOrd="0" destOrd="0" presId="urn:microsoft.com/office/officeart/2005/8/layout/hierarchy2"/>
    <dgm:cxn modelId="{7EA807F1-2C82-42A7-AC5C-CAC82C90D2D7}" type="presParOf" srcId="{39189BA9-033F-4B7A-B372-86822E2C9FA7}" destId="{E3DC9607-4D39-477C-916A-C7A48B7FD915}" srcOrd="1" destOrd="0" presId="urn:microsoft.com/office/officeart/2005/8/layout/hierarchy2"/>
    <dgm:cxn modelId="{4721ADAC-A3B2-41C4-9DEA-D48D0E975430}" type="presParOf" srcId="{E3DC9607-4D39-477C-916A-C7A48B7FD915}" destId="{67AE3EF9-7ED3-489E-A6ED-31C2B3E8CC8D}" srcOrd="0" destOrd="0" presId="urn:microsoft.com/office/officeart/2005/8/layout/hierarchy2"/>
    <dgm:cxn modelId="{0EE30124-7DEA-4D9F-B249-9233BDF55781}" type="presParOf" srcId="{E3DC9607-4D39-477C-916A-C7A48B7FD915}" destId="{51BFE157-6402-4521-812A-A591EDC4F826}" srcOrd="1" destOrd="0" presId="urn:microsoft.com/office/officeart/2005/8/layout/hierarchy2"/>
    <dgm:cxn modelId="{E2542BA7-4B33-4363-9F68-AC98672AAE9E}" type="presParOf" srcId="{39189BA9-033F-4B7A-B372-86822E2C9FA7}" destId="{4A9CF89A-5B98-4A76-BA88-ABDCB53C5A38}" srcOrd="2" destOrd="0" presId="urn:microsoft.com/office/officeart/2005/8/layout/hierarchy2"/>
    <dgm:cxn modelId="{A128B0F6-332C-4970-9E94-13A23146ABE6}" type="presParOf" srcId="{4A9CF89A-5B98-4A76-BA88-ABDCB53C5A38}" destId="{2FCE8439-5272-4ED7-96DE-01B67CE1F5B6}" srcOrd="0" destOrd="0" presId="urn:microsoft.com/office/officeart/2005/8/layout/hierarchy2"/>
    <dgm:cxn modelId="{96244751-BFEE-4A65-BB2E-E23096C35D83}" type="presParOf" srcId="{39189BA9-033F-4B7A-B372-86822E2C9FA7}" destId="{4E8F6721-2346-4134-A517-90D920AA3F2C}" srcOrd="3" destOrd="0" presId="urn:microsoft.com/office/officeart/2005/8/layout/hierarchy2"/>
    <dgm:cxn modelId="{6189F8E0-CF4C-4EFE-B2BB-916868BDDAAD}" type="presParOf" srcId="{4E8F6721-2346-4134-A517-90D920AA3F2C}" destId="{A880D139-6012-4BD6-BE9F-114BD35FC92C}" srcOrd="0" destOrd="0" presId="urn:microsoft.com/office/officeart/2005/8/layout/hierarchy2"/>
    <dgm:cxn modelId="{ED741D91-808D-4183-845F-8A1B236D5EFB}" type="presParOf" srcId="{4E8F6721-2346-4134-A517-90D920AA3F2C}" destId="{808A7DF1-3CA9-432E-9377-1951CE13663B}" srcOrd="1" destOrd="0" presId="urn:microsoft.com/office/officeart/2005/8/layout/hierarchy2"/>
    <dgm:cxn modelId="{25D454AA-2159-4F06-BC74-3B3A4B536B69}" type="presParOf" srcId="{216D0673-9114-4CF4-8DEA-93EE1B9FDF0A}" destId="{BCFB5A16-0A5A-43C6-AB67-D0331C2E13A8}" srcOrd="6" destOrd="0" presId="urn:microsoft.com/office/officeart/2005/8/layout/hierarchy2"/>
    <dgm:cxn modelId="{91082053-C934-4F7F-88B1-06E5392D06E9}" type="presParOf" srcId="{BCFB5A16-0A5A-43C6-AB67-D0331C2E13A8}" destId="{5F061DF0-0F39-42C5-990A-EF0C76A90D96}" srcOrd="0" destOrd="0" presId="urn:microsoft.com/office/officeart/2005/8/layout/hierarchy2"/>
    <dgm:cxn modelId="{3F5B5640-F220-4A60-88E7-BF7F654E6C0A}" type="presParOf" srcId="{216D0673-9114-4CF4-8DEA-93EE1B9FDF0A}" destId="{4B39EC25-09D3-4A45-99E5-2B7CE57BD7AA}" srcOrd="7" destOrd="0" presId="urn:microsoft.com/office/officeart/2005/8/layout/hierarchy2"/>
    <dgm:cxn modelId="{453B078C-07CB-4D87-B8B5-C1C4C1CAE1DC}" type="presParOf" srcId="{4B39EC25-09D3-4A45-99E5-2B7CE57BD7AA}" destId="{F4F9855C-7F17-48FE-A1B4-093C57B8CDAE}" srcOrd="0" destOrd="0" presId="urn:microsoft.com/office/officeart/2005/8/layout/hierarchy2"/>
    <dgm:cxn modelId="{38A6A8E7-5270-4BE0-809C-E7763EB3A57B}" type="presParOf" srcId="{4B39EC25-09D3-4A45-99E5-2B7CE57BD7AA}" destId="{7E810267-FA94-46DD-BE63-DCFCCC8E9C48}" srcOrd="1" destOrd="0" presId="urn:microsoft.com/office/officeart/2005/8/layout/hierarchy2"/>
    <dgm:cxn modelId="{66412B35-8433-4818-89A0-76EA8B104EC2}" type="presParOf" srcId="{7E810267-FA94-46DD-BE63-DCFCCC8E9C48}" destId="{40A1B35B-E13D-4245-96BC-AB00C499288F}" srcOrd="0" destOrd="0" presId="urn:microsoft.com/office/officeart/2005/8/layout/hierarchy2"/>
    <dgm:cxn modelId="{F14F9DA0-A62F-498C-A60D-0B69698E02FD}" type="presParOf" srcId="{40A1B35B-E13D-4245-96BC-AB00C499288F}" destId="{D0D8BDC4-09F2-401F-98AD-12050B719F3E}" srcOrd="0" destOrd="0" presId="urn:microsoft.com/office/officeart/2005/8/layout/hierarchy2"/>
    <dgm:cxn modelId="{87EBA505-8089-4BC8-A24F-2506CF9C1128}" type="presParOf" srcId="{7E810267-FA94-46DD-BE63-DCFCCC8E9C48}" destId="{9118877F-C6D8-44E9-8FF9-52E6713C2A1E}" srcOrd="1" destOrd="0" presId="urn:microsoft.com/office/officeart/2005/8/layout/hierarchy2"/>
    <dgm:cxn modelId="{ED5B8CDD-E223-463F-8379-AFBAAA1B90FA}" type="presParOf" srcId="{9118877F-C6D8-44E9-8FF9-52E6713C2A1E}" destId="{5933DFBB-C6ED-4129-A7DE-4AED0316E4A1}" srcOrd="0" destOrd="0" presId="urn:microsoft.com/office/officeart/2005/8/layout/hierarchy2"/>
    <dgm:cxn modelId="{2F20F783-8B26-4B06-A3A0-A061EF0BA0E8}" type="presParOf" srcId="{9118877F-C6D8-44E9-8FF9-52E6713C2A1E}" destId="{A0B267AB-6891-476B-AC07-63CC3EDD7AED}" srcOrd="1" destOrd="0" presId="urn:microsoft.com/office/officeart/2005/8/layout/hierarchy2"/>
    <dgm:cxn modelId="{BC66A49B-3541-4545-96D9-F29D4BE4748C}" type="presParOf" srcId="{7E810267-FA94-46DD-BE63-DCFCCC8E9C48}" destId="{D21277A8-6880-40A5-852A-CF72725AFE16}" srcOrd="2" destOrd="0" presId="urn:microsoft.com/office/officeart/2005/8/layout/hierarchy2"/>
    <dgm:cxn modelId="{9D482FE2-3260-4010-BB91-DBF06B3DF8DE}" type="presParOf" srcId="{D21277A8-6880-40A5-852A-CF72725AFE16}" destId="{491A74B0-8F12-4697-BF47-49782FE146A5}" srcOrd="0" destOrd="0" presId="urn:microsoft.com/office/officeart/2005/8/layout/hierarchy2"/>
    <dgm:cxn modelId="{7B9577E6-D1DD-4751-9780-F492C183D13F}" type="presParOf" srcId="{7E810267-FA94-46DD-BE63-DCFCCC8E9C48}" destId="{BC3B656E-1E25-4671-9C70-1F6F3765FF16}" srcOrd="3" destOrd="0" presId="urn:microsoft.com/office/officeart/2005/8/layout/hierarchy2"/>
    <dgm:cxn modelId="{B558854A-6FE7-46C8-B440-69F9E7F230F2}" type="presParOf" srcId="{BC3B656E-1E25-4671-9C70-1F6F3765FF16}" destId="{7807D358-920B-4C4F-9154-B8BF4D4A9433}" srcOrd="0" destOrd="0" presId="urn:microsoft.com/office/officeart/2005/8/layout/hierarchy2"/>
    <dgm:cxn modelId="{EBFE558D-FEEA-4D09-8279-E6D80F3D447C}" type="presParOf" srcId="{BC3B656E-1E25-4671-9C70-1F6F3765FF16}" destId="{2650E699-CB4C-4D1F-814E-E6B075BA5D74}" srcOrd="1" destOrd="0" presId="urn:microsoft.com/office/officeart/2005/8/layout/hierarchy2"/>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1056A6-F237-4006-9864-DE7668248A84}">
      <dsp:nvSpPr>
        <dsp:cNvPr id="0" name=""/>
        <dsp:cNvSpPr/>
      </dsp:nvSpPr>
      <dsp:spPr>
        <a:xfrm>
          <a:off x="2745" y="0"/>
          <a:ext cx="2641401" cy="1304925"/>
        </a:xfrm>
        <a:prstGeom prst="roundRect">
          <a:avLst>
            <a:gd name="adj" fmla="val 10000"/>
          </a:avLst>
        </a:prstGeom>
        <a:solidFill>
          <a:schemeClr val="dk2">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cs typeface="Times New Roman" panose="02020603050405020304" pitchFamily="18" charset="0"/>
            </a:rPr>
            <a:t>Tradicional</a:t>
          </a:r>
        </a:p>
      </dsp:txBody>
      <dsp:txXfrm>
        <a:off x="2745" y="0"/>
        <a:ext cx="2641401" cy="391477"/>
      </dsp:txXfrm>
    </dsp:sp>
    <dsp:sp modelId="{47B9134B-A825-43B0-8196-DACA833078A8}">
      <dsp:nvSpPr>
        <dsp:cNvPr id="0" name=""/>
        <dsp:cNvSpPr/>
      </dsp:nvSpPr>
      <dsp:spPr>
        <a:xfrm>
          <a:off x="266886" y="391509"/>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Rifas</a:t>
          </a:r>
        </a:p>
      </dsp:txBody>
      <dsp:txXfrm>
        <a:off x="272454" y="397077"/>
        <a:ext cx="2101985" cy="178963"/>
      </dsp:txXfrm>
    </dsp:sp>
    <dsp:sp modelId="{63736E94-010B-4DA1-B20C-4FADD521E219}">
      <dsp:nvSpPr>
        <dsp:cNvPr id="0" name=""/>
        <dsp:cNvSpPr/>
      </dsp:nvSpPr>
      <dsp:spPr>
        <a:xfrm>
          <a:off x="266886" y="610855"/>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Loterias</a:t>
          </a:r>
        </a:p>
      </dsp:txBody>
      <dsp:txXfrm>
        <a:off x="272454" y="616423"/>
        <a:ext cx="2101985" cy="178963"/>
      </dsp:txXfrm>
    </dsp:sp>
    <dsp:sp modelId="{2678EA3B-6DDA-4A68-8C48-10A9C141DF9F}">
      <dsp:nvSpPr>
        <dsp:cNvPr id="0" name=""/>
        <dsp:cNvSpPr/>
      </dsp:nvSpPr>
      <dsp:spPr>
        <a:xfrm>
          <a:off x="266886" y="830201"/>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Noches benéficas</a:t>
          </a:r>
        </a:p>
      </dsp:txBody>
      <dsp:txXfrm>
        <a:off x="272454" y="835769"/>
        <a:ext cx="2101985" cy="178963"/>
      </dsp:txXfrm>
    </dsp:sp>
    <dsp:sp modelId="{2D6343BA-43DC-4F34-A733-A18222B5CB30}">
      <dsp:nvSpPr>
        <dsp:cNvPr id="0" name=""/>
        <dsp:cNvSpPr/>
      </dsp:nvSpPr>
      <dsp:spPr>
        <a:xfrm>
          <a:off x="266886" y="1049547"/>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Abordaje en calle</a:t>
          </a:r>
        </a:p>
      </dsp:txBody>
      <dsp:txXfrm>
        <a:off x="272454" y="1055115"/>
        <a:ext cx="2101985" cy="178963"/>
      </dsp:txXfrm>
    </dsp:sp>
    <dsp:sp modelId="{04DD68B7-291E-4C0E-B6B2-A78D9812F7A0}">
      <dsp:nvSpPr>
        <dsp:cNvPr id="0" name=""/>
        <dsp:cNvSpPr/>
      </dsp:nvSpPr>
      <dsp:spPr>
        <a:xfrm>
          <a:off x="2842252" y="0"/>
          <a:ext cx="2641401" cy="1304925"/>
        </a:xfrm>
        <a:prstGeom prst="roundRect">
          <a:avLst>
            <a:gd name="adj" fmla="val 10000"/>
          </a:avLst>
        </a:prstGeom>
        <a:solidFill>
          <a:schemeClr val="dk2">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cs typeface="Times New Roman" panose="02020603050405020304" pitchFamily="18" charset="0"/>
            </a:rPr>
            <a:t>Moderno</a:t>
          </a:r>
        </a:p>
      </dsp:txBody>
      <dsp:txXfrm>
        <a:off x="2842252" y="0"/>
        <a:ext cx="2641401" cy="391477"/>
      </dsp:txXfrm>
    </dsp:sp>
    <dsp:sp modelId="{6963D18A-2E24-4599-B43E-D27F4357F27A}">
      <dsp:nvSpPr>
        <dsp:cNvPr id="0" name=""/>
        <dsp:cNvSpPr/>
      </dsp:nvSpPr>
      <dsp:spPr>
        <a:xfrm>
          <a:off x="3106392" y="391509"/>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Crowdfunding</a:t>
          </a:r>
        </a:p>
      </dsp:txBody>
      <dsp:txXfrm>
        <a:off x="3111960" y="397077"/>
        <a:ext cx="2101985" cy="178963"/>
      </dsp:txXfrm>
    </dsp:sp>
    <dsp:sp modelId="{180D752E-7BEA-40B5-8B97-DE31E10089C7}">
      <dsp:nvSpPr>
        <dsp:cNvPr id="0" name=""/>
        <dsp:cNvSpPr/>
      </dsp:nvSpPr>
      <dsp:spPr>
        <a:xfrm>
          <a:off x="3106392" y="610855"/>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Tarjeta de crédito</a:t>
          </a:r>
        </a:p>
      </dsp:txBody>
      <dsp:txXfrm>
        <a:off x="3111960" y="616423"/>
        <a:ext cx="2101985" cy="178963"/>
      </dsp:txXfrm>
    </dsp:sp>
    <dsp:sp modelId="{27D3D885-10E4-448D-9117-FB4B7FAB313C}">
      <dsp:nvSpPr>
        <dsp:cNvPr id="0" name=""/>
        <dsp:cNvSpPr/>
      </dsp:nvSpPr>
      <dsp:spPr>
        <a:xfrm>
          <a:off x="3106392" y="830201"/>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Billeteras electrónicas</a:t>
          </a:r>
        </a:p>
      </dsp:txBody>
      <dsp:txXfrm>
        <a:off x="3111960" y="835769"/>
        <a:ext cx="2101985" cy="178963"/>
      </dsp:txXfrm>
    </dsp:sp>
    <dsp:sp modelId="{47D6D22E-F6E4-4D37-B764-2642BE0582CC}">
      <dsp:nvSpPr>
        <dsp:cNvPr id="0" name=""/>
        <dsp:cNvSpPr/>
      </dsp:nvSpPr>
      <dsp:spPr>
        <a:xfrm>
          <a:off x="3106392" y="1049547"/>
          <a:ext cx="2113121" cy="190099"/>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22860" rIns="30480" bIns="2286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Plataformas colaborativas</a:t>
          </a:r>
        </a:p>
      </dsp:txBody>
      <dsp:txXfrm>
        <a:off x="3111960" y="1055115"/>
        <a:ext cx="2101985" cy="1789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0C338B-3079-4881-A61F-12C1E49178A2}">
      <dsp:nvSpPr>
        <dsp:cNvPr id="0" name=""/>
        <dsp:cNvSpPr/>
      </dsp:nvSpPr>
      <dsp:spPr>
        <a:xfrm>
          <a:off x="770572" y="0"/>
          <a:ext cx="2316480" cy="1447800"/>
        </a:xfrm>
        <a:prstGeom prst="swooshArrow">
          <a:avLst>
            <a:gd name="adj1" fmla="val 25000"/>
            <a:gd name="adj2" fmla="val 25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C8F36E0B-D6B7-4EB3-B729-4C0655D3F4B8}">
      <dsp:nvSpPr>
        <dsp:cNvPr id="0" name=""/>
        <dsp:cNvSpPr/>
      </dsp:nvSpPr>
      <dsp:spPr>
        <a:xfrm>
          <a:off x="1309154" y="789050"/>
          <a:ext cx="81076" cy="81076"/>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F525A8D-87A6-4CE1-ABF4-9B91E0330B69}">
      <dsp:nvSpPr>
        <dsp:cNvPr id="0" name=""/>
        <dsp:cNvSpPr/>
      </dsp:nvSpPr>
      <dsp:spPr>
        <a:xfrm>
          <a:off x="1349692" y="829589"/>
          <a:ext cx="752856" cy="6182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2961" tIns="0" rIns="0" bIns="0" numCol="1" spcCol="1270" anchor="t" anchorCtr="0">
          <a:noAutofit/>
        </a:bodyPr>
        <a:lstStyle/>
        <a:p>
          <a:pPr marL="0" lvl="0" indent="0" algn="ctr" defTabSz="355600">
            <a:lnSpc>
              <a:spcPct val="90000"/>
            </a:lnSpc>
            <a:spcBef>
              <a:spcPct val="0"/>
            </a:spcBef>
            <a:spcAft>
              <a:spcPct val="35000"/>
            </a:spcAft>
            <a:buNone/>
          </a:pPr>
          <a:r>
            <a:rPr lang="es-HN" sz="800" b="0" kern="1200">
              <a:latin typeface="Amasis MT Pro Black" panose="02040A04050005020304" pitchFamily="18" charset="0"/>
              <a:ea typeface="ADLaM Display" panose="02010000000000000000" pitchFamily="2" charset="0"/>
              <a:cs typeface="ADLaM Display" panose="02010000000000000000" pitchFamily="2" charset="0"/>
            </a:rPr>
            <a:t>2015</a:t>
          </a:r>
        </a:p>
        <a:p>
          <a:pPr marL="57150" lvl="1" indent="-57150" algn="ctr" defTabSz="355600">
            <a:lnSpc>
              <a:spcPct val="90000"/>
            </a:lnSpc>
            <a:spcBef>
              <a:spcPct val="0"/>
            </a:spcBef>
            <a:spcAft>
              <a:spcPct val="15000"/>
            </a:spcAft>
            <a:buChar char="•"/>
          </a:pPr>
          <a:r>
            <a:rPr lang="es-HN" sz="800" b="0" kern="1200">
              <a:latin typeface="Amasis MT Pro Black" panose="02040A04050005020304" pitchFamily="18" charset="0"/>
              <a:ea typeface="ADLaM Display" panose="02010000000000000000" pitchFamily="2" charset="0"/>
              <a:cs typeface="ADLaM Display" panose="02010000000000000000" pitchFamily="2" charset="0"/>
            </a:rPr>
            <a:t>€40,000 M</a:t>
          </a:r>
        </a:p>
      </dsp:txBody>
      <dsp:txXfrm>
        <a:off x="1349692" y="829589"/>
        <a:ext cx="752856" cy="618210"/>
      </dsp:txXfrm>
    </dsp:sp>
    <dsp:sp modelId="{11AA334B-81B0-4F76-81D5-B47464D27ADE}">
      <dsp:nvSpPr>
        <dsp:cNvPr id="0" name=""/>
        <dsp:cNvSpPr/>
      </dsp:nvSpPr>
      <dsp:spPr>
        <a:xfrm>
          <a:off x="2056218" y="419861"/>
          <a:ext cx="138988" cy="138988"/>
        </a:xfrm>
        <a:prstGeom prst="ellipse">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ACAB024-5B16-4000-8120-0DF6D6432FA4}">
      <dsp:nvSpPr>
        <dsp:cNvPr id="0" name=""/>
        <dsp:cNvSpPr/>
      </dsp:nvSpPr>
      <dsp:spPr>
        <a:xfrm>
          <a:off x="2125713" y="489356"/>
          <a:ext cx="752856" cy="9584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3647" tIns="0" rIns="0" bIns="0" numCol="1" spcCol="1270" anchor="t" anchorCtr="0">
          <a:noAutofit/>
        </a:bodyPr>
        <a:lstStyle/>
        <a:p>
          <a:pPr marL="0" lvl="0" indent="0" algn="ctr" defTabSz="355600">
            <a:lnSpc>
              <a:spcPct val="90000"/>
            </a:lnSpc>
            <a:spcBef>
              <a:spcPct val="0"/>
            </a:spcBef>
            <a:spcAft>
              <a:spcPct val="35000"/>
            </a:spcAft>
            <a:buNone/>
          </a:pPr>
          <a:r>
            <a:rPr lang="es-HN" sz="800" b="0" kern="1200">
              <a:latin typeface="Amasis MT Pro Black" panose="02040A04050005020304" pitchFamily="18" charset="0"/>
              <a:ea typeface="ADLaM Display" panose="02010000000000000000" pitchFamily="2" charset="0"/>
              <a:cs typeface="ADLaM Display" panose="02010000000000000000" pitchFamily="2" charset="0"/>
            </a:rPr>
            <a:t>2017</a:t>
          </a:r>
        </a:p>
        <a:p>
          <a:pPr marL="57150" lvl="1" indent="-57150" algn="ctr" defTabSz="355600">
            <a:lnSpc>
              <a:spcPct val="90000"/>
            </a:lnSpc>
            <a:spcBef>
              <a:spcPct val="0"/>
            </a:spcBef>
            <a:spcAft>
              <a:spcPct val="15000"/>
            </a:spcAft>
            <a:buChar char="•"/>
          </a:pPr>
          <a:r>
            <a:rPr lang="es-HN" sz="800" b="0" kern="1200">
              <a:latin typeface="Amasis MT Pro Black" panose="02040A04050005020304" pitchFamily="18" charset="0"/>
              <a:ea typeface="ADLaM Display" panose="02010000000000000000" pitchFamily="2" charset="0"/>
              <a:cs typeface="ADLaM Display" panose="02010000000000000000" pitchFamily="2" charset="0"/>
            </a:rPr>
            <a:t>€85,000 M</a:t>
          </a:r>
        </a:p>
        <a:p>
          <a:pPr marL="57150" lvl="1" indent="-57150" algn="ctr" defTabSz="355600">
            <a:lnSpc>
              <a:spcPct val="90000"/>
            </a:lnSpc>
            <a:spcBef>
              <a:spcPct val="0"/>
            </a:spcBef>
            <a:spcAft>
              <a:spcPct val="15000"/>
            </a:spcAft>
            <a:buChar char="•"/>
          </a:pPr>
          <a:endParaRPr lang="es-HN" sz="800" b="0" kern="1200">
            <a:latin typeface="Amasis MT Pro Black" panose="02040A04050005020304" pitchFamily="18" charset="0"/>
            <a:ea typeface="ADLaM Display" panose="02010000000000000000" pitchFamily="2" charset="0"/>
            <a:cs typeface="ADLaM Display" panose="02010000000000000000" pitchFamily="2" charset="0"/>
          </a:endParaRPr>
        </a:p>
      </dsp:txBody>
      <dsp:txXfrm>
        <a:off x="2125713" y="489356"/>
        <a:ext cx="752856" cy="95844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FF3FD4D-6B1F-466A-8715-86D903C04143}">
      <dsp:nvSpPr>
        <dsp:cNvPr id="0" name=""/>
        <dsp:cNvSpPr/>
      </dsp:nvSpPr>
      <dsp:spPr>
        <a:xfrm rot="10800000">
          <a:off x="799869" y="2077"/>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la integración de los proyectos</a:t>
          </a:r>
        </a:p>
      </dsp:txBody>
      <dsp:txXfrm rot="10800000">
        <a:off x="855809" y="2077"/>
        <a:ext cx="2897572" cy="223760"/>
      </dsp:txXfrm>
    </dsp:sp>
    <dsp:sp modelId="{20CBB7B0-975B-44E9-90ED-1558794D413F}">
      <dsp:nvSpPr>
        <dsp:cNvPr id="0" name=""/>
        <dsp:cNvSpPr/>
      </dsp:nvSpPr>
      <dsp:spPr>
        <a:xfrm>
          <a:off x="687989" y="2077"/>
          <a:ext cx="223760" cy="223760"/>
        </a:xfrm>
        <a:prstGeom prst="ellipse">
          <a:avLst/>
        </a:prstGeom>
        <a:blipFill>
          <a:blip xmlns:r="http://schemas.openxmlformats.org/officeDocument/2006/relationships" r:embed="rId1">
            <a:extLst>
              <a:ext uri="{96DAC541-7B7A-43D3-8B79-37D633B846F1}">
                <asvg:svgBlip xmlns:asvg="http://schemas.microsoft.com/office/drawing/2016/SVG/main" r:embed="rId2"/>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3C5BE116-57F7-4757-B080-E8B9ADB64F1A}">
      <dsp:nvSpPr>
        <dsp:cNvPr id="0" name=""/>
        <dsp:cNvSpPr/>
      </dsp:nvSpPr>
      <dsp:spPr>
        <a:xfrm rot="10800000">
          <a:off x="799869" y="292631"/>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del alcance del proyecto</a:t>
          </a:r>
        </a:p>
      </dsp:txBody>
      <dsp:txXfrm rot="10800000">
        <a:off x="855809" y="292631"/>
        <a:ext cx="2897572" cy="223760"/>
      </dsp:txXfrm>
    </dsp:sp>
    <dsp:sp modelId="{3AC337E3-2A94-4C24-83E6-DFC6AD49CB80}">
      <dsp:nvSpPr>
        <dsp:cNvPr id="0" name=""/>
        <dsp:cNvSpPr/>
      </dsp:nvSpPr>
      <dsp:spPr>
        <a:xfrm>
          <a:off x="687989" y="292631"/>
          <a:ext cx="223760" cy="223760"/>
        </a:xfrm>
        <a:prstGeom prst="ellipse">
          <a:avLst/>
        </a:prstGeom>
        <a:blipFill>
          <a:blip xmlns:r="http://schemas.openxmlformats.org/officeDocument/2006/relationships" r:embed="rId3">
            <a:extLst>
              <a:ext uri="{96DAC541-7B7A-43D3-8B79-37D633B846F1}">
                <asvg:svgBlip xmlns:asvg="http://schemas.microsoft.com/office/drawing/2016/SVG/main" r:embed="rId4"/>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757BC446-D194-4AFF-B63F-EE21359A3D85}">
      <dsp:nvSpPr>
        <dsp:cNvPr id="0" name=""/>
        <dsp:cNvSpPr/>
      </dsp:nvSpPr>
      <dsp:spPr>
        <a:xfrm rot="10800000">
          <a:off x="799869" y="583185"/>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del cronograma del proyecto</a:t>
          </a:r>
        </a:p>
      </dsp:txBody>
      <dsp:txXfrm rot="10800000">
        <a:off x="855809" y="583185"/>
        <a:ext cx="2897572" cy="223760"/>
      </dsp:txXfrm>
    </dsp:sp>
    <dsp:sp modelId="{C2199390-8396-49D2-BFCF-36C4DBB70C37}">
      <dsp:nvSpPr>
        <dsp:cNvPr id="0" name=""/>
        <dsp:cNvSpPr/>
      </dsp:nvSpPr>
      <dsp:spPr>
        <a:xfrm>
          <a:off x="687989" y="583185"/>
          <a:ext cx="223760" cy="223760"/>
        </a:xfrm>
        <a:prstGeom prst="ellipse">
          <a:avLst/>
        </a:prstGeom>
        <a:blipFill>
          <a:blip xmlns:r="http://schemas.openxmlformats.org/officeDocument/2006/relationships"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60B1146A-FED7-43DF-A7A5-796488B3D5E6}">
      <dsp:nvSpPr>
        <dsp:cNvPr id="0" name=""/>
        <dsp:cNvSpPr/>
      </dsp:nvSpPr>
      <dsp:spPr>
        <a:xfrm rot="10800000">
          <a:off x="799869" y="873740"/>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los costos del proyecto</a:t>
          </a:r>
        </a:p>
      </dsp:txBody>
      <dsp:txXfrm rot="10800000">
        <a:off x="855809" y="873740"/>
        <a:ext cx="2897572" cy="223760"/>
      </dsp:txXfrm>
    </dsp:sp>
    <dsp:sp modelId="{8248809C-137C-49A5-AE68-98BCD0691815}">
      <dsp:nvSpPr>
        <dsp:cNvPr id="0" name=""/>
        <dsp:cNvSpPr/>
      </dsp:nvSpPr>
      <dsp:spPr>
        <a:xfrm>
          <a:off x="687989" y="873740"/>
          <a:ext cx="223760" cy="223760"/>
        </a:xfrm>
        <a:prstGeom prst="ellipse">
          <a:avLst/>
        </a:prstGeom>
        <a:blipFill>
          <a:blip xmlns:r="http://schemas.openxmlformats.org/officeDocument/2006/relationships" r:embed="rId7">
            <a:extLst>
              <a:ext uri="{28A0092B-C50C-407E-A947-70E740481C1C}">
                <a14:useLocalDpi xmlns:a14="http://schemas.microsoft.com/office/drawing/2010/main" val="0"/>
              </a:ext>
              <a:ext uri="{96DAC541-7B7A-43D3-8B79-37D633B846F1}">
                <asvg:svgBlip xmlns:asvg="http://schemas.microsoft.com/office/drawing/2016/SVG/main" r:embed="rId8"/>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7A6BB6A6-173F-45B7-B3FF-5DEE43D7BBF8}">
      <dsp:nvSpPr>
        <dsp:cNvPr id="0" name=""/>
        <dsp:cNvSpPr/>
      </dsp:nvSpPr>
      <dsp:spPr>
        <a:xfrm rot="10800000">
          <a:off x="799869" y="1164294"/>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la calidad del proyecto</a:t>
          </a:r>
        </a:p>
      </dsp:txBody>
      <dsp:txXfrm rot="10800000">
        <a:off x="855809" y="1164294"/>
        <a:ext cx="2897572" cy="223760"/>
      </dsp:txXfrm>
    </dsp:sp>
    <dsp:sp modelId="{56725578-43BC-4DEE-93F3-3F158D6F28BE}">
      <dsp:nvSpPr>
        <dsp:cNvPr id="0" name=""/>
        <dsp:cNvSpPr/>
      </dsp:nvSpPr>
      <dsp:spPr>
        <a:xfrm>
          <a:off x="687989" y="1164294"/>
          <a:ext cx="223760" cy="223760"/>
        </a:xfrm>
        <a:prstGeom prst="ellipse">
          <a:avLst/>
        </a:prstGeom>
        <a:blipFill>
          <a:blip xmlns:r="http://schemas.openxmlformats.org/officeDocument/2006/relationships" r:embed="rId9">
            <a:extLst>
              <a:ext uri="{28A0092B-C50C-407E-A947-70E740481C1C}">
                <a14:useLocalDpi xmlns:a14="http://schemas.microsoft.com/office/drawing/2010/main" val="0"/>
              </a:ext>
              <a:ext uri="{96DAC541-7B7A-43D3-8B79-37D633B846F1}">
                <asvg:svgBlip xmlns:asvg="http://schemas.microsoft.com/office/drawing/2016/SVG/main" r:embed="rId10"/>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6C434F92-7F66-4934-AAB3-D2514CE9C1B3}">
      <dsp:nvSpPr>
        <dsp:cNvPr id="0" name=""/>
        <dsp:cNvSpPr/>
      </dsp:nvSpPr>
      <dsp:spPr>
        <a:xfrm rot="10800000">
          <a:off x="799869" y="1454848"/>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los recursos del proyecto</a:t>
          </a:r>
        </a:p>
      </dsp:txBody>
      <dsp:txXfrm rot="10800000">
        <a:off x="855809" y="1454848"/>
        <a:ext cx="2897572" cy="223760"/>
      </dsp:txXfrm>
    </dsp:sp>
    <dsp:sp modelId="{7D0FB0CE-7DD3-437B-92D5-A0EA115C975A}">
      <dsp:nvSpPr>
        <dsp:cNvPr id="0" name=""/>
        <dsp:cNvSpPr/>
      </dsp:nvSpPr>
      <dsp:spPr>
        <a:xfrm>
          <a:off x="687989" y="1454848"/>
          <a:ext cx="223760" cy="223760"/>
        </a:xfrm>
        <a:prstGeom prst="ellipse">
          <a:avLst/>
        </a:prstGeom>
        <a:blipFill>
          <a:blip xmlns:r="http://schemas.openxmlformats.org/officeDocument/2006/relationships"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8C61A13F-23A7-4E09-AC38-EB4D5E3CAC91}">
      <dsp:nvSpPr>
        <dsp:cNvPr id="0" name=""/>
        <dsp:cNvSpPr/>
      </dsp:nvSpPr>
      <dsp:spPr>
        <a:xfrm rot="10800000">
          <a:off x="799869" y="1745402"/>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las comunicaciones del proyecto</a:t>
          </a:r>
        </a:p>
      </dsp:txBody>
      <dsp:txXfrm rot="10800000">
        <a:off x="855809" y="1745402"/>
        <a:ext cx="2897572" cy="223760"/>
      </dsp:txXfrm>
    </dsp:sp>
    <dsp:sp modelId="{DC97E724-9914-4A7F-8304-81EB49F6C26B}">
      <dsp:nvSpPr>
        <dsp:cNvPr id="0" name=""/>
        <dsp:cNvSpPr/>
      </dsp:nvSpPr>
      <dsp:spPr>
        <a:xfrm>
          <a:off x="687989" y="1745402"/>
          <a:ext cx="223760" cy="223760"/>
        </a:xfrm>
        <a:prstGeom prst="ellipse">
          <a:avLst/>
        </a:prstGeom>
        <a:blipFill>
          <a:blip xmlns:r="http://schemas.openxmlformats.org/officeDocument/2006/relationships"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F11291BE-DDC3-47F2-B87D-BCDD09D0A747}">
      <dsp:nvSpPr>
        <dsp:cNvPr id="0" name=""/>
        <dsp:cNvSpPr/>
      </dsp:nvSpPr>
      <dsp:spPr>
        <a:xfrm rot="10800000">
          <a:off x="799869" y="2035956"/>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los riesgos del proyecto</a:t>
          </a:r>
        </a:p>
      </dsp:txBody>
      <dsp:txXfrm rot="10800000">
        <a:off x="855809" y="2035956"/>
        <a:ext cx="2897572" cy="223760"/>
      </dsp:txXfrm>
    </dsp:sp>
    <dsp:sp modelId="{B7DDC00D-0E41-4BEC-B179-D68347AF801A}">
      <dsp:nvSpPr>
        <dsp:cNvPr id="0" name=""/>
        <dsp:cNvSpPr/>
      </dsp:nvSpPr>
      <dsp:spPr>
        <a:xfrm>
          <a:off x="687989" y="2035956"/>
          <a:ext cx="223760" cy="223760"/>
        </a:xfrm>
        <a:prstGeom prst="ellipse">
          <a:avLst/>
        </a:prstGeom>
        <a:blipFill>
          <a:blip xmlns:r="http://schemas.openxmlformats.org/officeDocument/2006/relationships"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625C8BE4-BF21-45E3-8A73-33C199978765}">
      <dsp:nvSpPr>
        <dsp:cNvPr id="0" name=""/>
        <dsp:cNvSpPr/>
      </dsp:nvSpPr>
      <dsp:spPr>
        <a:xfrm rot="10800000">
          <a:off x="799869" y="2326511"/>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las adquisiciones del proyecto</a:t>
          </a:r>
        </a:p>
      </dsp:txBody>
      <dsp:txXfrm rot="10800000">
        <a:off x="855809" y="2326511"/>
        <a:ext cx="2897572" cy="223760"/>
      </dsp:txXfrm>
    </dsp:sp>
    <dsp:sp modelId="{2636958B-EDAC-4FFD-9C5E-F78EE38C2219}">
      <dsp:nvSpPr>
        <dsp:cNvPr id="0" name=""/>
        <dsp:cNvSpPr/>
      </dsp:nvSpPr>
      <dsp:spPr>
        <a:xfrm>
          <a:off x="687989" y="2326511"/>
          <a:ext cx="223760" cy="223760"/>
        </a:xfrm>
        <a:prstGeom prst="ellipse">
          <a:avLst/>
        </a:prstGeom>
        <a:blipFill>
          <a:blip xmlns:r="http://schemas.openxmlformats.org/officeDocument/2006/relationships"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252DA5C7-13F9-41AB-B79F-DDE5E2B3D320}">
      <dsp:nvSpPr>
        <dsp:cNvPr id="0" name=""/>
        <dsp:cNvSpPr/>
      </dsp:nvSpPr>
      <dsp:spPr>
        <a:xfrm rot="10800000">
          <a:off x="799869" y="2617065"/>
          <a:ext cx="2953512" cy="223760"/>
        </a:xfrm>
        <a:prstGeom prst="homePlate">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8672" tIns="45720" rIns="85344" bIns="45720" numCol="1" spcCol="1270" anchor="ctr" anchorCtr="0">
          <a:noAutofit/>
        </a:bodyPr>
        <a:lstStyle/>
        <a:p>
          <a:pPr marL="0" lvl="0" indent="0" algn="ctr" defTabSz="533400">
            <a:lnSpc>
              <a:spcPct val="90000"/>
            </a:lnSpc>
            <a:spcBef>
              <a:spcPct val="0"/>
            </a:spcBef>
            <a:spcAft>
              <a:spcPct val="35000"/>
            </a:spcAft>
            <a:buNone/>
          </a:pPr>
          <a:r>
            <a:rPr lang="es-HN" sz="1200" b="0" kern="1200">
              <a:latin typeface="Times New Roman" panose="02020603050405020304" pitchFamily="18" charset="0"/>
              <a:ea typeface="ADLaM Display" panose="02010000000000000000" pitchFamily="2" charset="0"/>
              <a:cs typeface="Times New Roman" panose="02020603050405020304" pitchFamily="18" charset="0"/>
            </a:rPr>
            <a:t>Gestión de los interesados del proyecto</a:t>
          </a:r>
        </a:p>
      </dsp:txBody>
      <dsp:txXfrm rot="10800000">
        <a:off x="855809" y="2617065"/>
        <a:ext cx="2897572" cy="223760"/>
      </dsp:txXfrm>
    </dsp:sp>
    <dsp:sp modelId="{2EEECC9E-647F-4E50-9D23-3C563A0B55A4}">
      <dsp:nvSpPr>
        <dsp:cNvPr id="0" name=""/>
        <dsp:cNvSpPr/>
      </dsp:nvSpPr>
      <dsp:spPr>
        <a:xfrm>
          <a:off x="687989" y="2617065"/>
          <a:ext cx="223760" cy="223760"/>
        </a:xfrm>
        <a:prstGeom prst="ellipse">
          <a:avLst/>
        </a:prstGeom>
        <a:blipFill>
          <a:blip xmlns:r="http://schemas.openxmlformats.org/officeDocument/2006/relationships" r:embed="rId19">
            <a:extLst>
              <a:ext uri="{28A0092B-C50C-407E-A947-70E740481C1C}">
                <a14:useLocalDpi xmlns:a14="http://schemas.microsoft.com/office/drawing/2010/main" val="0"/>
              </a:ext>
              <a:ext uri="{96DAC541-7B7A-43D3-8B79-37D633B846F1}">
                <asvg:svgBlip xmlns:asvg="http://schemas.microsoft.com/office/drawing/2016/SVG/main" r:embed="rId20"/>
              </a:ext>
            </a:extLst>
          </a:blip>
          <a:srcRect/>
          <a:stretch>
            <a:fillRect/>
          </a:stretch>
        </a:blipFill>
        <a:ln>
          <a:noFill/>
        </a:ln>
        <a:effectLst/>
      </dsp:spPr>
      <dsp:style>
        <a:lnRef idx="0">
          <a:scrgbClr r="0" g="0" b="0"/>
        </a:lnRef>
        <a:fillRef idx="1">
          <a:scrgbClr r="0" g="0" b="0"/>
        </a:fillRef>
        <a:effectRef idx="2">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4961E8B-EA88-4F73-91A7-CC1C9270F669}">
      <dsp:nvSpPr>
        <dsp:cNvPr id="0" name=""/>
        <dsp:cNvSpPr/>
      </dsp:nvSpPr>
      <dsp:spPr>
        <a:xfrm>
          <a:off x="109214" y="252806"/>
          <a:ext cx="2556319" cy="798849"/>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38100" rIns="38100" bIns="38100" numCol="1" spcCol="1270" anchor="t" anchorCtr="0">
          <a:noAutofit/>
        </a:bodyPr>
        <a:lstStyle/>
        <a:p>
          <a:pPr marL="0" lvl="0" indent="0" algn="l" defTabSz="444500">
            <a:lnSpc>
              <a:spcPct val="90000"/>
            </a:lnSpc>
            <a:spcBef>
              <a:spcPct val="0"/>
            </a:spcBef>
            <a:spcAft>
              <a:spcPct val="35000"/>
            </a:spcAft>
            <a:buNone/>
          </a:pPr>
          <a:r>
            <a:rPr lang="es-HN" sz="1000" kern="1200"/>
            <a:t>Planificar la gestión del alcance</a:t>
          </a:r>
        </a:p>
        <a:p>
          <a:pPr marL="57150" lvl="1" indent="-57150" algn="l" defTabSz="355600">
            <a:lnSpc>
              <a:spcPct val="90000"/>
            </a:lnSpc>
            <a:spcBef>
              <a:spcPct val="0"/>
            </a:spcBef>
            <a:spcAft>
              <a:spcPct val="15000"/>
            </a:spcAft>
            <a:buChar char="•"/>
          </a:pPr>
          <a:r>
            <a:rPr lang="es-HN" sz="800" kern="1200"/>
            <a:t>Documentación de cómo se va a definir, validar y controlar el alcance del proyecto y del producto.</a:t>
          </a:r>
        </a:p>
      </dsp:txBody>
      <dsp:txXfrm>
        <a:off x="109214" y="252806"/>
        <a:ext cx="2556319" cy="798849"/>
      </dsp:txXfrm>
    </dsp:sp>
    <dsp:sp modelId="{D4ADAA00-6348-4F90-AA7E-522228BC0688}">
      <dsp:nvSpPr>
        <dsp:cNvPr id="0" name=""/>
        <dsp:cNvSpPr/>
      </dsp:nvSpPr>
      <dsp:spPr>
        <a:xfrm>
          <a:off x="2701" y="137417"/>
          <a:ext cx="559194" cy="838792"/>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C8283E03-2FFE-453F-8ACE-E857CE1AE257}">
      <dsp:nvSpPr>
        <dsp:cNvPr id="0" name=""/>
        <dsp:cNvSpPr/>
      </dsp:nvSpPr>
      <dsp:spPr>
        <a:xfrm>
          <a:off x="2927379" y="252806"/>
          <a:ext cx="2556319" cy="798849"/>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38100" rIns="38100" bIns="38100" numCol="1" spcCol="1270" anchor="t" anchorCtr="0">
          <a:noAutofit/>
        </a:bodyPr>
        <a:lstStyle/>
        <a:p>
          <a:pPr marL="0" lvl="0" indent="0" algn="l" defTabSz="444500">
            <a:lnSpc>
              <a:spcPct val="90000"/>
            </a:lnSpc>
            <a:spcBef>
              <a:spcPct val="0"/>
            </a:spcBef>
            <a:spcAft>
              <a:spcPct val="35000"/>
            </a:spcAft>
            <a:buNone/>
          </a:pPr>
          <a:r>
            <a:rPr lang="es-HN" sz="1000" kern="1200"/>
            <a:t>Recopilar requisitos</a:t>
          </a:r>
        </a:p>
        <a:p>
          <a:pPr marL="57150" lvl="1" indent="-57150" algn="l" defTabSz="355600">
            <a:lnSpc>
              <a:spcPct val="90000"/>
            </a:lnSpc>
            <a:spcBef>
              <a:spcPct val="0"/>
            </a:spcBef>
            <a:spcAft>
              <a:spcPct val="15000"/>
            </a:spcAft>
            <a:buChar char="•"/>
          </a:pPr>
          <a:r>
            <a:rPr lang="es-HN" sz="800" kern="1200"/>
            <a:t>Es determinar, documentar y gestionar las necesidades y los requisitos de los interesados para cumplir con los objetivos del proyecto.</a:t>
          </a:r>
        </a:p>
      </dsp:txBody>
      <dsp:txXfrm>
        <a:off x="2927379" y="252806"/>
        <a:ext cx="2556319" cy="798849"/>
      </dsp:txXfrm>
    </dsp:sp>
    <dsp:sp modelId="{75FB29AA-AD76-45D5-8D1F-FF6F87E5249D}">
      <dsp:nvSpPr>
        <dsp:cNvPr id="0" name=""/>
        <dsp:cNvSpPr/>
      </dsp:nvSpPr>
      <dsp:spPr>
        <a:xfrm>
          <a:off x="2820865" y="137417"/>
          <a:ext cx="559194" cy="838792"/>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1E70711B-616F-4C76-A00D-381F550B6867}">
      <dsp:nvSpPr>
        <dsp:cNvPr id="0" name=""/>
        <dsp:cNvSpPr/>
      </dsp:nvSpPr>
      <dsp:spPr>
        <a:xfrm>
          <a:off x="109214" y="1258469"/>
          <a:ext cx="2556319" cy="798849"/>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38100" rIns="38100" bIns="38100" numCol="1" spcCol="1270" anchor="t" anchorCtr="0">
          <a:noAutofit/>
        </a:bodyPr>
        <a:lstStyle/>
        <a:p>
          <a:pPr marL="0" lvl="0" indent="0" algn="l" defTabSz="444500">
            <a:lnSpc>
              <a:spcPct val="90000"/>
            </a:lnSpc>
            <a:spcBef>
              <a:spcPct val="0"/>
            </a:spcBef>
            <a:spcAft>
              <a:spcPct val="35000"/>
            </a:spcAft>
            <a:buNone/>
          </a:pPr>
          <a:r>
            <a:rPr lang="es-HN" sz="1000" kern="1200"/>
            <a:t>Definir el alcance</a:t>
          </a:r>
        </a:p>
        <a:p>
          <a:pPr marL="57150" lvl="1" indent="-57150" algn="l" defTabSz="355600">
            <a:lnSpc>
              <a:spcPct val="90000"/>
            </a:lnSpc>
            <a:spcBef>
              <a:spcPct val="0"/>
            </a:spcBef>
            <a:spcAft>
              <a:spcPct val="15000"/>
            </a:spcAft>
            <a:buChar char="•"/>
          </a:pPr>
          <a:r>
            <a:rPr lang="es-HN" sz="800" kern="1200"/>
            <a:t>Desarrollar una descripción detallada del proyecto y del producto.</a:t>
          </a:r>
        </a:p>
      </dsp:txBody>
      <dsp:txXfrm>
        <a:off x="109214" y="1258469"/>
        <a:ext cx="2556319" cy="798849"/>
      </dsp:txXfrm>
    </dsp:sp>
    <dsp:sp modelId="{085817A1-AED8-4348-9CE8-0F992A3B87AF}">
      <dsp:nvSpPr>
        <dsp:cNvPr id="0" name=""/>
        <dsp:cNvSpPr/>
      </dsp:nvSpPr>
      <dsp:spPr>
        <a:xfrm>
          <a:off x="2701" y="1143080"/>
          <a:ext cx="559194" cy="838792"/>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BE2A7EEC-9B94-43CA-B82C-235704F84F4C}">
      <dsp:nvSpPr>
        <dsp:cNvPr id="0" name=""/>
        <dsp:cNvSpPr/>
      </dsp:nvSpPr>
      <dsp:spPr>
        <a:xfrm>
          <a:off x="2927379" y="1258469"/>
          <a:ext cx="2556319" cy="798849"/>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38100" rIns="38100" bIns="38100" numCol="1" spcCol="1270" anchor="t" anchorCtr="0">
          <a:noAutofit/>
        </a:bodyPr>
        <a:lstStyle/>
        <a:p>
          <a:pPr marL="0" lvl="0" indent="0" algn="l" defTabSz="444500">
            <a:lnSpc>
              <a:spcPct val="90000"/>
            </a:lnSpc>
            <a:spcBef>
              <a:spcPct val="0"/>
            </a:spcBef>
            <a:spcAft>
              <a:spcPct val="35000"/>
            </a:spcAft>
            <a:buNone/>
          </a:pPr>
          <a:r>
            <a:rPr lang="es-HN" sz="1000" kern="1200"/>
            <a:t>Crear la EDT</a:t>
          </a:r>
        </a:p>
        <a:p>
          <a:pPr marL="57150" lvl="1" indent="-57150" algn="l" defTabSz="355600">
            <a:lnSpc>
              <a:spcPct val="90000"/>
            </a:lnSpc>
            <a:spcBef>
              <a:spcPct val="0"/>
            </a:spcBef>
            <a:spcAft>
              <a:spcPct val="15000"/>
            </a:spcAft>
            <a:buChar char="•"/>
          </a:pPr>
          <a:r>
            <a:rPr lang="es-HN" sz="800" kern="1200"/>
            <a:t>Consiste en subdividir los entregables y el trabajo del proyecto en componentes más pequeños y más fáciles de manejar.</a:t>
          </a:r>
        </a:p>
      </dsp:txBody>
      <dsp:txXfrm>
        <a:off x="2927379" y="1258469"/>
        <a:ext cx="2556319" cy="798849"/>
      </dsp:txXfrm>
    </dsp:sp>
    <dsp:sp modelId="{12ABCF26-F416-41F1-8226-AC712ECB0904}">
      <dsp:nvSpPr>
        <dsp:cNvPr id="0" name=""/>
        <dsp:cNvSpPr/>
      </dsp:nvSpPr>
      <dsp:spPr>
        <a:xfrm>
          <a:off x="2820865" y="1143080"/>
          <a:ext cx="559194" cy="838792"/>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5CEC2B36-15B9-471C-BE3E-69B232604576}">
      <dsp:nvSpPr>
        <dsp:cNvPr id="0" name=""/>
        <dsp:cNvSpPr/>
      </dsp:nvSpPr>
      <dsp:spPr>
        <a:xfrm>
          <a:off x="109214" y="2264132"/>
          <a:ext cx="2556319" cy="798849"/>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38100" rIns="38100" bIns="38100" numCol="1" spcCol="1270" anchor="t" anchorCtr="0">
          <a:noAutofit/>
        </a:bodyPr>
        <a:lstStyle/>
        <a:p>
          <a:pPr marL="0" lvl="0" indent="0" algn="l" defTabSz="444500">
            <a:lnSpc>
              <a:spcPct val="90000"/>
            </a:lnSpc>
            <a:spcBef>
              <a:spcPct val="0"/>
            </a:spcBef>
            <a:spcAft>
              <a:spcPct val="35000"/>
            </a:spcAft>
            <a:buNone/>
          </a:pPr>
          <a:r>
            <a:rPr lang="es-HN" sz="1000" kern="1200"/>
            <a:t>Validar el alcance</a:t>
          </a:r>
        </a:p>
        <a:p>
          <a:pPr marL="57150" lvl="1" indent="-57150" algn="l" defTabSz="355600">
            <a:lnSpc>
              <a:spcPct val="90000"/>
            </a:lnSpc>
            <a:spcBef>
              <a:spcPct val="0"/>
            </a:spcBef>
            <a:spcAft>
              <a:spcPct val="15000"/>
            </a:spcAft>
            <a:buChar char="•"/>
          </a:pPr>
          <a:r>
            <a:rPr lang="es-HN" sz="800" kern="1200"/>
            <a:t>Requiere formalizar la aceptación de los entregables del proyecto que se han sido completados.</a:t>
          </a:r>
        </a:p>
      </dsp:txBody>
      <dsp:txXfrm>
        <a:off x="109214" y="2264132"/>
        <a:ext cx="2556319" cy="798849"/>
      </dsp:txXfrm>
    </dsp:sp>
    <dsp:sp modelId="{16CC374A-2F3D-4A03-B35A-060F181778E5}">
      <dsp:nvSpPr>
        <dsp:cNvPr id="0" name=""/>
        <dsp:cNvSpPr/>
      </dsp:nvSpPr>
      <dsp:spPr>
        <a:xfrm>
          <a:off x="2701" y="2148743"/>
          <a:ext cx="559194" cy="838792"/>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81E8547F-15F2-4C5A-8D96-51848239103C}">
      <dsp:nvSpPr>
        <dsp:cNvPr id="0" name=""/>
        <dsp:cNvSpPr/>
      </dsp:nvSpPr>
      <dsp:spPr>
        <a:xfrm>
          <a:off x="2927379" y="2264132"/>
          <a:ext cx="2556319" cy="798849"/>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38100" rIns="38100" bIns="38100" numCol="1" spcCol="1270" anchor="t" anchorCtr="0">
          <a:noAutofit/>
        </a:bodyPr>
        <a:lstStyle/>
        <a:p>
          <a:pPr marL="0" lvl="0" indent="0" algn="l" defTabSz="444500">
            <a:lnSpc>
              <a:spcPct val="90000"/>
            </a:lnSpc>
            <a:spcBef>
              <a:spcPct val="0"/>
            </a:spcBef>
            <a:spcAft>
              <a:spcPct val="35000"/>
            </a:spcAft>
            <a:buNone/>
          </a:pPr>
          <a:r>
            <a:rPr lang="es-HN" sz="1000" kern="1200"/>
            <a:t>Controlar el alcance</a:t>
          </a:r>
        </a:p>
        <a:p>
          <a:pPr marL="57150" lvl="1" indent="-57150" algn="l" defTabSz="355600">
            <a:lnSpc>
              <a:spcPct val="90000"/>
            </a:lnSpc>
            <a:spcBef>
              <a:spcPct val="0"/>
            </a:spcBef>
            <a:spcAft>
              <a:spcPct val="15000"/>
            </a:spcAft>
            <a:buChar char="•"/>
          </a:pPr>
          <a:r>
            <a:rPr lang="es-HN" sz="800" kern="1200"/>
            <a:t>Monitorear el estado del proyecto y del alcance del producto, de gestionar cambios en la línea base del alcance.</a:t>
          </a:r>
        </a:p>
      </dsp:txBody>
      <dsp:txXfrm>
        <a:off x="2927379" y="2264132"/>
        <a:ext cx="2556319" cy="798849"/>
      </dsp:txXfrm>
    </dsp:sp>
    <dsp:sp modelId="{9E77A94D-8FB6-4FF0-9C2C-22EF239D2BEE}">
      <dsp:nvSpPr>
        <dsp:cNvPr id="0" name=""/>
        <dsp:cNvSpPr/>
      </dsp:nvSpPr>
      <dsp:spPr>
        <a:xfrm>
          <a:off x="2820865" y="2148743"/>
          <a:ext cx="559194" cy="838792"/>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8B229F-82E6-4F1A-8FC3-1084DD672E1D}">
      <dsp:nvSpPr>
        <dsp:cNvPr id="0" name=""/>
        <dsp:cNvSpPr/>
      </dsp:nvSpPr>
      <dsp:spPr>
        <a:xfrm>
          <a:off x="441595" y="213932"/>
          <a:ext cx="2224563" cy="695176"/>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70866"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t>Planificar la gestión de riesgos</a:t>
          </a:r>
        </a:p>
        <a:p>
          <a:pPr marL="57150" lvl="1" indent="-57150" algn="l" defTabSz="266700">
            <a:lnSpc>
              <a:spcPct val="90000"/>
            </a:lnSpc>
            <a:spcBef>
              <a:spcPct val="0"/>
            </a:spcBef>
            <a:spcAft>
              <a:spcPct val="15000"/>
            </a:spcAft>
            <a:buChar char="•"/>
          </a:pPr>
          <a:r>
            <a:rPr lang="es-HN" sz="600" kern="1200"/>
            <a:t>Definir como realizar las actividades de gestión de riesgos.</a:t>
          </a:r>
        </a:p>
      </dsp:txBody>
      <dsp:txXfrm>
        <a:off x="441595" y="213932"/>
        <a:ext cx="2224563" cy="695176"/>
      </dsp:txXfrm>
    </dsp:sp>
    <dsp:sp modelId="{EEED1E07-466B-4E3F-B755-2730B55A3BC1}">
      <dsp:nvSpPr>
        <dsp:cNvPr id="0" name=""/>
        <dsp:cNvSpPr/>
      </dsp:nvSpPr>
      <dsp:spPr>
        <a:xfrm>
          <a:off x="348905" y="113517"/>
          <a:ext cx="486623" cy="72993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2F7C7D79-19B5-419A-8456-CE8E3680DEDE}">
      <dsp:nvSpPr>
        <dsp:cNvPr id="0" name=""/>
        <dsp:cNvSpPr/>
      </dsp:nvSpPr>
      <dsp:spPr>
        <a:xfrm>
          <a:off x="2912930" y="213932"/>
          <a:ext cx="2224563" cy="695176"/>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70866"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t>Identificar los riesgos</a:t>
          </a:r>
        </a:p>
        <a:p>
          <a:pPr marL="57150" lvl="1" indent="-57150" algn="l" defTabSz="266700">
            <a:lnSpc>
              <a:spcPct val="90000"/>
            </a:lnSpc>
            <a:spcBef>
              <a:spcPct val="0"/>
            </a:spcBef>
            <a:spcAft>
              <a:spcPct val="15000"/>
            </a:spcAft>
            <a:buChar char="•"/>
          </a:pPr>
          <a:r>
            <a:rPr lang="es-HN" sz="600" kern="1200"/>
            <a:t>Identificar los riesgos individuales del proyecto, asi como las fuentes de riesgo general del proyecto y documentos sus características.</a:t>
          </a:r>
        </a:p>
      </dsp:txBody>
      <dsp:txXfrm>
        <a:off x="2912930" y="213932"/>
        <a:ext cx="2224563" cy="695176"/>
      </dsp:txXfrm>
    </dsp:sp>
    <dsp:sp modelId="{FA1B55B7-E787-4D02-AFB4-CF71E5A67FE9}">
      <dsp:nvSpPr>
        <dsp:cNvPr id="0" name=""/>
        <dsp:cNvSpPr/>
      </dsp:nvSpPr>
      <dsp:spPr>
        <a:xfrm>
          <a:off x="2820240" y="113517"/>
          <a:ext cx="486623" cy="72993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FD7F1991-0F92-47B5-B08A-ACE2298F950B}">
      <dsp:nvSpPr>
        <dsp:cNvPr id="0" name=""/>
        <dsp:cNvSpPr/>
      </dsp:nvSpPr>
      <dsp:spPr>
        <a:xfrm>
          <a:off x="441595" y="1089081"/>
          <a:ext cx="2224563" cy="695176"/>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70866"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t>Realizar el análisis cualitativo de riesgos</a:t>
          </a:r>
        </a:p>
        <a:p>
          <a:pPr marL="57150" lvl="1" indent="-57150" algn="l" defTabSz="266700">
            <a:lnSpc>
              <a:spcPct val="90000"/>
            </a:lnSpc>
            <a:spcBef>
              <a:spcPct val="0"/>
            </a:spcBef>
            <a:spcAft>
              <a:spcPct val="15000"/>
            </a:spcAft>
            <a:buChar char="•"/>
          </a:pPr>
          <a:r>
            <a:rPr lang="es-HN" sz="600" kern="1200"/>
            <a:t>Priorizar los riesgos individuales del proyecto para análisis o acción posterior, evaluando la probabilidad de ocurrencia e impacto de dichos riesgos, así como de otras características.</a:t>
          </a:r>
        </a:p>
      </dsp:txBody>
      <dsp:txXfrm>
        <a:off x="441595" y="1089081"/>
        <a:ext cx="2224563" cy="695176"/>
      </dsp:txXfrm>
    </dsp:sp>
    <dsp:sp modelId="{C1056565-5770-408A-939F-570F0E1F3486}">
      <dsp:nvSpPr>
        <dsp:cNvPr id="0" name=""/>
        <dsp:cNvSpPr/>
      </dsp:nvSpPr>
      <dsp:spPr>
        <a:xfrm>
          <a:off x="348905" y="988667"/>
          <a:ext cx="486623" cy="72993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353793F8-3BF9-4E0C-91F1-9E276478FA5C}">
      <dsp:nvSpPr>
        <dsp:cNvPr id="0" name=""/>
        <dsp:cNvSpPr/>
      </dsp:nvSpPr>
      <dsp:spPr>
        <a:xfrm>
          <a:off x="2912930" y="1089081"/>
          <a:ext cx="2224563" cy="695176"/>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70866"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t>Realizar el análisis cuantitativo de riesgos</a:t>
          </a:r>
        </a:p>
        <a:p>
          <a:pPr marL="57150" lvl="1" indent="-57150" algn="l" defTabSz="266700">
            <a:lnSpc>
              <a:spcPct val="90000"/>
            </a:lnSpc>
            <a:spcBef>
              <a:spcPct val="0"/>
            </a:spcBef>
            <a:spcAft>
              <a:spcPct val="15000"/>
            </a:spcAft>
            <a:buChar char="•"/>
          </a:pPr>
          <a:r>
            <a:rPr lang="es-HN" sz="600" kern="1200"/>
            <a:t>Analizar numéricamente el efecto combinado de los riesgos individuales y otras fuentes de incertidumbre sobre los objetivos genrales del proyecto.</a:t>
          </a:r>
        </a:p>
      </dsp:txBody>
      <dsp:txXfrm>
        <a:off x="2912930" y="1089081"/>
        <a:ext cx="2224563" cy="695176"/>
      </dsp:txXfrm>
    </dsp:sp>
    <dsp:sp modelId="{FEC5A8AD-B744-47C7-9626-38ECF68EF9B2}">
      <dsp:nvSpPr>
        <dsp:cNvPr id="0" name=""/>
        <dsp:cNvSpPr/>
      </dsp:nvSpPr>
      <dsp:spPr>
        <a:xfrm>
          <a:off x="2820240" y="988667"/>
          <a:ext cx="486623" cy="72993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A005C47A-A462-4E6C-9173-D927996A4C90}">
      <dsp:nvSpPr>
        <dsp:cNvPr id="0" name=""/>
        <dsp:cNvSpPr/>
      </dsp:nvSpPr>
      <dsp:spPr>
        <a:xfrm>
          <a:off x="441595" y="1964231"/>
          <a:ext cx="2224563" cy="695176"/>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70866"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t>Planificar la respuesta a los riesgos</a:t>
          </a:r>
        </a:p>
        <a:p>
          <a:pPr marL="57150" lvl="1" indent="-57150" algn="l" defTabSz="266700">
            <a:lnSpc>
              <a:spcPct val="90000"/>
            </a:lnSpc>
            <a:spcBef>
              <a:spcPct val="0"/>
            </a:spcBef>
            <a:spcAft>
              <a:spcPct val="15000"/>
            </a:spcAft>
            <a:buChar char="•"/>
          </a:pPr>
          <a:r>
            <a:rPr lang="es-HN" sz="600" kern="1200"/>
            <a:t>Desarrollar opciones, seleccionar estrategias y acordar acciones para abordar la exposición al riesgo del proyecto en general, así como para tratar los riesgos individuales del proyecto.</a:t>
          </a:r>
        </a:p>
      </dsp:txBody>
      <dsp:txXfrm>
        <a:off x="441595" y="1964231"/>
        <a:ext cx="2224563" cy="695176"/>
      </dsp:txXfrm>
    </dsp:sp>
    <dsp:sp modelId="{57194CAB-8749-4586-9FB3-2A3A91CB0F7F}">
      <dsp:nvSpPr>
        <dsp:cNvPr id="0" name=""/>
        <dsp:cNvSpPr/>
      </dsp:nvSpPr>
      <dsp:spPr>
        <a:xfrm>
          <a:off x="348905" y="1863817"/>
          <a:ext cx="486623" cy="72993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ED44768E-2B2F-402E-9577-812C9A3A9C1F}">
      <dsp:nvSpPr>
        <dsp:cNvPr id="0" name=""/>
        <dsp:cNvSpPr/>
      </dsp:nvSpPr>
      <dsp:spPr>
        <a:xfrm>
          <a:off x="2912930" y="1964231"/>
          <a:ext cx="2224563" cy="695176"/>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70866"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t>Implementar la respuesta a los riesgos</a:t>
          </a:r>
        </a:p>
        <a:p>
          <a:pPr marL="57150" lvl="1" indent="-57150" algn="l" defTabSz="266700">
            <a:lnSpc>
              <a:spcPct val="90000"/>
            </a:lnSpc>
            <a:spcBef>
              <a:spcPct val="0"/>
            </a:spcBef>
            <a:spcAft>
              <a:spcPct val="15000"/>
            </a:spcAft>
            <a:buChar char="•"/>
          </a:pPr>
          <a:r>
            <a:rPr lang="es-HN" sz="600" b="0" kern="1200"/>
            <a:t>Implementar planes acordados de respuesta a los riesgos.</a:t>
          </a:r>
          <a:endParaRPr lang="es-HN" sz="600" b="1" kern="1200"/>
        </a:p>
      </dsp:txBody>
      <dsp:txXfrm>
        <a:off x="2912930" y="1964231"/>
        <a:ext cx="2224563" cy="695176"/>
      </dsp:txXfrm>
    </dsp:sp>
    <dsp:sp modelId="{EE1C9566-B501-427F-8BF5-D81E9129801E}">
      <dsp:nvSpPr>
        <dsp:cNvPr id="0" name=""/>
        <dsp:cNvSpPr/>
      </dsp:nvSpPr>
      <dsp:spPr>
        <a:xfrm>
          <a:off x="2820240" y="1863817"/>
          <a:ext cx="486623" cy="72993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FB51521C-685E-4130-A705-7FB8F6A8EB46}">
      <dsp:nvSpPr>
        <dsp:cNvPr id="0" name=""/>
        <dsp:cNvSpPr/>
      </dsp:nvSpPr>
      <dsp:spPr>
        <a:xfrm>
          <a:off x="1677263" y="2839380"/>
          <a:ext cx="2224563" cy="695176"/>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70866"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t>Monitorear los riesgos</a:t>
          </a:r>
        </a:p>
        <a:p>
          <a:pPr marL="57150" lvl="1" indent="-57150" algn="l" defTabSz="266700">
            <a:lnSpc>
              <a:spcPct val="90000"/>
            </a:lnSpc>
            <a:spcBef>
              <a:spcPct val="0"/>
            </a:spcBef>
            <a:spcAft>
              <a:spcPct val="15000"/>
            </a:spcAft>
            <a:buChar char="•"/>
          </a:pPr>
          <a:r>
            <a:rPr lang="es-HN" sz="600" b="0" kern="1200"/>
            <a:t>Monitorear los planes acordados de respuesta a los riesgos, hacer seguimiento a los riesgos identificados, identificar y analizar nuevos riesgos y evaluar la efectividad del proceso de gestión de los riesgos a lo largo del proyecto.</a:t>
          </a:r>
        </a:p>
      </dsp:txBody>
      <dsp:txXfrm>
        <a:off x="1677263" y="2839380"/>
        <a:ext cx="2224563" cy="695176"/>
      </dsp:txXfrm>
    </dsp:sp>
    <dsp:sp modelId="{336ACD7A-DE74-4FD0-A392-F1C582ED3DF6}">
      <dsp:nvSpPr>
        <dsp:cNvPr id="0" name=""/>
        <dsp:cNvSpPr/>
      </dsp:nvSpPr>
      <dsp:spPr>
        <a:xfrm>
          <a:off x="1584573" y="2738966"/>
          <a:ext cx="486623" cy="72993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8B229F-82E6-4F1A-8FC3-1084DD672E1D}">
      <dsp:nvSpPr>
        <dsp:cNvPr id="0" name=""/>
        <dsp:cNvSpPr/>
      </dsp:nvSpPr>
      <dsp:spPr>
        <a:xfrm>
          <a:off x="109045" y="155741"/>
          <a:ext cx="2584608" cy="807690"/>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7076" tIns="34290" rIns="34290" bIns="34290" numCol="1" spcCol="1270" anchor="t" anchorCtr="0">
          <a:noAutofit/>
        </a:bodyPr>
        <a:lstStyle/>
        <a:p>
          <a:pPr marL="0" lvl="0" indent="0" algn="l" defTabSz="400050">
            <a:lnSpc>
              <a:spcPct val="90000"/>
            </a:lnSpc>
            <a:spcBef>
              <a:spcPct val="0"/>
            </a:spcBef>
            <a:spcAft>
              <a:spcPct val="35000"/>
            </a:spcAft>
            <a:buNone/>
          </a:pPr>
          <a:r>
            <a:rPr lang="es-HN" sz="900" b="1" kern="1200"/>
            <a:t>Identificar a los interesados</a:t>
          </a:r>
        </a:p>
        <a:p>
          <a:pPr marL="57150" lvl="1" indent="-57150" algn="l" defTabSz="311150">
            <a:lnSpc>
              <a:spcPct val="90000"/>
            </a:lnSpc>
            <a:spcBef>
              <a:spcPct val="0"/>
            </a:spcBef>
            <a:spcAft>
              <a:spcPct val="15000"/>
            </a:spcAft>
            <a:buChar char="•"/>
          </a:pPr>
          <a:r>
            <a:rPr lang="es-HN" sz="700" kern="1200"/>
            <a:t>Identificar periódicamente a los interesados del proyecto así como analizar y documentar información relevante relativa a sus intereses, participación, interdependencias, influencia y posibles impactos en el éxito del proyecto.</a:t>
          </a:r>
        </a:p>
      </dsp:txBody>
      <dsp:txXfrm>
        <a:off x="109045" y="155741"/>
        <a:ext cx="2584608" cy="807690"/>
      </dsp:txXfrm>
    </dsp:sp>
    <dsp:sp modelId="{EEED1E07-466B-4E3F-B755-2730B55A3BC1}">
      <dsp:nvSpPr>
        <dsp:cNvPr id="0" name=""/>
        <dsp:cNvSpPr/>
      </dsp:nvSpPr>
      <dsp:spPr>
        <a:xfrm>
          <a:off x="1353" y="39075"/>
          <a:ext cx="565383" cy="84807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2F7C7D79-19B5-419A-8456-CE8E3680DEDE}">
      <dsp:nvSpPr>
        <dsp:cNvPr id="0" name=""/>
        <dsp:cNvSpPr/>
      </dsp:nvSpPr>
      <dsp:spPr>
        <a:xfrm>
          <a:off x="2900437" y="155741"/>
          <a:ext cx="2584608" cy="807690"/>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7076" tIns="34290" rIns="34290" bIns="34290" numCol="1" spcCol="1270" anchor="t" anchorCtr="0">
          <a:noAutofit/>
        </a:bodyPr>
        <a:lstStyle/>
        <a:p>
          <a:pPr marL="0" lvl="0" indent="0" algn="l" defTabSz="400050">
            <a:lnSpc>
              <a:spcPct val="90000"/>
            </a:lnSpc>
            <a:spcBef>
              <a:spcPct val="0"/>
            </a:spcBef>
            <a:spcAft>
              <a:spcPct val="35000"/>
            </a:spcAft>
            <a:buNone/>
          </a:pPr>
          <a:r>
            <a:rPr lang="es-HN" sz="900" b="1" kern="1200"/>
            <a:t>Planificar el involucramiento de los intersados</a:t>
          </a:r>
        </a:p>
        <a:p>
          <a:pPr marL="57150" lvl="1" indent="-57150" algn="l" defTabSz="311150">
            <a:lnSpc>
              <a:spcPct val="90000"/>
            </a:lnSpc>
            <a:spcBef>
              <a:spcPct val="0"/>
            </a:spcBef>
            <a:spcAft>
              <a:spcPct val="15000"/>
            </a:spcAft>
            <a:buChar char="•"/>
          </a:pPr>
          <a:r>
            <a:rPr lang="es-HN" sz="700" kern="1200"/>
            <a:t>Desarrollar enfoques para involucrar a los interesados del proyecto, con base en sus necesidadades, expectativas, intereses y el posibles impactos en el proyecto.</a:t>
          </a:r>
        </a:p>
      </dsp:txBody>
      <dsp:txXfrm>
        <a:off x="2900437" y="155741"/>
        <a:ext cx="2584608" cy="807690"/>
      </dsp:txXfrm>
    </dsp:sp>
    <dsp:sp modelId="{FA1B55B7-E787-4D02-AFB4-CF71E5A67FE9}">
      <dsp:nvSpPr>
        <dsp:cNvPr id="0" name=""/>
        <dsp:cNvSpPr/>
      </dsp:nvSpPr>
      <dsp:spPr>
        <a:xfrm>
          <a:off x="2792745" y="39075"/>
          <a:ext cx="565383" cy="84807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FD7F1991-0F92-47B5-B08A-ACE2298F950B}">
      <dsp:nvSpPr>
        <dsp:cNvPr id="0" name=""/>
        <dsp:cNvSpPr/>
      </dsp:nvSpPr>
      <dsp:spPr>
        <a:xfrm>
          <a:off x="109045" y="1172534"/>
          <a:ext cx="2584608" cy="807690"/>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7076" tIns="34290" rIns="34290" bIns="34290" numCol="1" spcCol="1270" anchor="t" anchorCtr="0">
          <a:noAutofit/>
        </a:bodyPr>
        <a:lstStyle/>
        <a:p>
          <a:pPr marL="0" lvl="0" indent="0" algn="l" defTabSz="400050">
            <a:lnSpc>
              <a:spcPct val="90000"/>
            </a:lnSpc>
            <a:spcBef>
              <a:spcPct val="0"/>
            </a:spcBef>
            <a:spcAft>
              <a:spcPct val="35000"/>
            </a:spcAft>
            <a:buNone/>
          </a:pPr>
          <a:r>
            <a:rPr lang="es-HN" sz="900" b="1" kern="1200"/>
            <a:t>Gestionar el involucramiento de los interesados</a:t>
          </a:r>
        </a:p>
        <a:p>
          <a:pPr marL="57150" lvl="1" indent="-57150" algn="l" defTabSz="311150">
            <a:lnSpc>
              <a:spcPct val="90000"/>
            </a:lnSpc>
            <a:spcBef>
              <a:spcPct val="0"/>
            </a:spcBef>
            <a:spcAft>
              <a:spcPct val="15000"/>
            </a:spcAft>
            <a:buChar char="•"/>
          </a:pPr>
          <a:r>
            <a:rPr lang="es-HN" sz="700" kern="1200"/>
            <a:t>Comunicarse y trabajar con los interesados para satisfacer sus necesidades y expectativas, abordar los incidentes y fomentar el compromiso y el involucramiento adecuado de los interesados.</a:t>
          </a:r>
        </a:p>
      </dsp:txBody>
      <dsp:txXfrm>
        <a:off x="109045" y="1172534"/>
        <a:ext cx="2584608" cy="807690"/>
      </dsp:txXfrm>
    </dsp:sp>
    <dsp:sp modelId="{C1056565-5770-408A-939F-570F0E1F3486}">
      <dsp:nvSpPr>
        <dsp:cNvPr id="0" name=""/>
        <dsp:cNvSpPr/>
      </dsp:nvSpPr>
      <dsp:spPr>
        <a:xfrm>
          <a:off x="1353" y="1055867"/>
          <a:ext cx="565383" cy="84807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 modelId="{353793F8-3BF9-4E0C-91F1-9E276478FA5C}">
      <dsp:nvSpPr>
        <dsp:cNvPr id="0" name=""/>
        <dsp:cNvSpPr/>
      </dsp:nvSpPr>
      <dsp:spPr>
        <a:xfrm>
          <a:off x="2900437" y="1172534"/>
          <a:ext cx="2584608" cy="807690"/>
        </a:xfrm>
        <a:prstGeom prst="rect">
          <a:avLst/>
        </a:prstGeom>
        <a:solidFill>
          <a:schemeClr val="accent2">
            <a:alpha val="40000"/>
            <a:tint val="4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7076" tIns="34290" rIns="34290" bIns="34290" numCol="1" spcCol="1270" anchor="t" anchorCtr="0">
          <a:noAutofit/>
        </a:bodyPr>
        <a:lstStyle/>
        <a:p>
          <a:pPr marL="0" lvl="0" indent="0" algn="l" defTabSz="400050">
            <a:lnSpc>
              <a:spcPct val="90000"/>
            </a:lnSpc>
            <a:spcBef>
              <a:spcPct val="0"/>
            </a:spcBef>
            <a:spcAft>
              <a:spcPct val="35000"/>
            </a:spcAft>
            <a:buNone/>
          </a:pPr>
          <a:r>
            <a:rPr lang="es-HN" sz="900" b="1" kern="1200"/>
            <a:t>Monitorear el involucramiento de los interesados</a:t>
          </a:r>
        </a:p>
        <a:p>
          <a:pPr marL="57150" lvl="1" indent="-57150" algn="l" defTabSz="311150">
            <a:lnSpc>
              <a:spcPct val="90000"/>
            </a:lnSpc>
            <a:spcBef>
              <a:spcPct val="0"/>
            </a:spcBef>
            <a:spcAft>
              <a:spcPct val="15000"/>
            </a:spcAft>
            <a:buChar char="•"/>
          </a:pPr>
          <a:r>
            <a:rPr lang="es-HN" sz="700" b="0" kern="1200"/>
            <a:t>Monitorear las relaciones de los interesados del proyecto y adaptar las estrategias para involucrar a los interesados a través de la modificación de las estrategias y los planes de involucramiento.</a:t>
          </a:r>
        </a:p>
      </dsp:txBody>
      <dsp:txXfrm>
        <a:off x="2900437" y="1172534"/>
        <a:ext cx="2584608" cy="807690"/>
      </dsp:txXfrm>
    </dsp:sp>
    <dsp:sp modelId="{FEC5A8AD-B744-47C7-9626-38ECF68EF9B2}">
      <dsp:nvSpPr>
        <dsp:cNvPr id="0" name=""/>
        <dsp:cNvSpPr/>
      </dsp:nvSpPr>
      <dsp:spPr>
        <a:xfrm>
          <a:off x="2792745" y="1055867"/>
          <a:ext cx="565383" cy="848074"/>
        </a:xfrm>
        <a:prstGeom prst="rect">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l="-25000" r="-25000"/>
          </a:stretch>
        </a:blipFill>
        <a:ln>
          <a:noFill/>
        </a:ln>
        <a:effectLst/>
      </dsp:spPr>
      <dsp:style>
        <a:lnRef idx="0">
          <a:scrgbClr r="0" g="0" b="0"/>
        </a:lnRef>
        <a:fillRef idx="1">
          <a:scrgbClr r="0" g="0" b="0"/>
        </a:fillRef>
        <a:effectRef idx="2">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B5224E-A7AA-419C-A3A6-76E4747DD008}">
      <dsp:nvSpPr>
        <dsp:cNvPr id="0" name=""/>
        <dsp:cNvSpPr/>
      </dsp:nvSpPr>
      <dsp:spPr>
        <a:xfrm>
          <a:off x="411479" y="0"/>
          <a:ext cx="4663440" cy="1047750"/>
        </a:xfrm>
        <a:prstGeom prst="rightArrow">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B2A15C5-2B6C-4CB0-B55A-BFD157093DAC}">
      <dsp:nvSpPr>
        <dsp:cNvPr id="0" name=""/>
        <dsp:cNvSpPr/>
      </dsp:nvSpPr>
      <dsp:spPr>
        <a:xfrm>
          <a:off x="2411" y="314324"/>
          <a:ext cx="1054149" cy="4191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b="0" kern="1200">
              <a:latin typeface="Arial" panose="020B0604020202020204" pitchFamily="34" charset="0"/>
              <a:ea typeface="ADLaM Display" panose="02010000000000000000" pitchFamily="2" charset="0"/>
              <a:cs typeface="Arial" panose="020B0604020202020204" pitchFamily="34" charset="0"/>
            </a:rPr>
            <a:t>Procesos de inicio</a:t>
          </a:r>
        </a:p>
      </dsp:txBody>
      <dsp:txXfrm>
        <a:off x="22870" y="334783"/>
        <a:ext cx="1013231" cy="378182"/>
      </dsp:txXfrm>
    </dsp:sp>
    <dsp:sp modelId="{39B6636A-BF0C-4112-940B-FAF2FEB66466}">
      <dsp:nvSpPr>
        <dsp:cNvPr id="0" name=""/>
        <dsp:cNvSpPr/>
      </dsp:nvSpPr>
      <dsp:spPr>
        <a:xfrm>
          <a:off x="1109268" y="314324"/>
          <a:ext cx="1054149" cy="4191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b="0" kern="1200">
              <a:latin typeface="Arial" panose="020B0604020202020204" pitchFamily="34" charset="0"/>
              <a:ea typeface="ADLaM Display" panose="02010000000000000000" pitchFamily="2" charset="0"/>
              <a:cs typeface="Arial" panose="020B0604020202020204" pitchFamily="34" charset="0"/>
            </a:rPr>
            <a:t>Procesos de planificación</a:t>
          </a:r>
        </a:p>
      </dsp:txBody>
      <dsp:txXfrm>
        <a:off x="1129727" y="334783"/>
        <a:ext cx="1013231" cy="378182"/>
      </dsp:txXfrm>
    </dsp:sp>
    <dsp:sp modelId="{CAD03CEF-F8CA-4013-B6C2-B033389E2C38}">
      <dsp:nvSpPr>
        <dsp:cNvPr id="0" name=""/>
        <dsp:cNvSpPr/>
      </dsp:nvSpPr>
      <dsp:spPr>
        <a:xfrm>
          <a:off x="2216125" y="314324"/>
          <a:ext cx="1054149" cy="4191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b="0" kern="1200">
              <a:latin typeface="Arial" panose="020B0604020202020204" pitchFamily="34" charset="0"/>
              <a:ea typeface="ADLaM Display" panose="02010000000000000000" pitchFamily="2" charset="0"/>
              <a:cs typeface="Arial" panose="020B0604020202020204" pitchFamily="34" charset="0"/>
            </a:rPr>
            <a:t>Procesos de ejecución</a:t>
          </a:r>
        </a:p>
      </dsp:txBody>
      <dsp:txXfrm>
        <a:off x="2236584" y="334783"/>
        <a:ext cx="1013231" cy="378182"/>
      </dsp:txXfrm>
    </dsp:sp>
    <dsp:sp modelId="{60E6BD65-7AA9-45CF-B8F4-5B0EB050BA40}">
      <dsp:nvSpPr>
        <dsp:cNvPr id="0" name=""/>
        <dsp:cNvSpPr/>
      </dsp:nvSpPr>
      <dsp:spPr>
        <a:xfrm>
          <a:off x="3322982" y="314324"/>
          <a:ext cx="1054149" cy="4191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b="0" kern="1200">
              <a:latin typeface="Arial" panose="020B0604020202020204" pitchFamily="34" charset="0"/>
              <a:ea typeface="ADLaM Display" panose="02010000000000000000" pitchFamily="2" charset="0"/>
              <a:cs typeface="Arial" panose="020B0604020202020204" pitchFamily="34" charset="0"/>
            </a:rPr>
            <a:t>Procesos de monitoreo y control</a:t>
          </a:r>
        </a:p>
      </dsp:txBody>
      <dsp:txXfrm>
        <a:off x="3343441" y="334783"/>
        <a:ext cx="1013231" cy="378182"/>
      </dsp:txXfrm>
    </dsp:sp>
    <dsp:sp modelId="{5800B228-AFA7-4FC6-8154-A895F0830573}">
      <dsp:nvSpPr>
        <dsp:cNvPr id="0" name=""/>
        <dsp:cNvSpPr/>
      </dsp:nvSpPr>
      <dsp:spPr>
        <a:xfrm>
          <a:off x="4429839" y="314324"/>
          <a:ext cx="1054149" cy="4191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b="0" kern="1200">
              <a:latin typeface="Arial" panose="020B0604020202020204" pitchFamily="34" charset="0"/>
              <a:ea typeface="ADLaM Display" panose="02010000000000000000" pitchFamily="2" charset="0"/>
              <a:cs typeface="Arial" panose="020B0604020202020204" pitchFamily="34" charset="0"/>
            </a:rPr>
            <a:t>Procesos de cierre</a:t>
          </a:r>
        </a:p>
      </dsp:txBody>
      <dsp:txXfrm>
        <a:off x="4450298" y="334783"/>
        <a:ext cx="1013231" cy="37818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60EA6C-E41D-4DD9-A8A6-D902CCA00321}">
      <dsp:nvSpPr>
        <dsp:cNvPr id="0" name=""/>
        <dsp:cNvSpPr/>
      </dsp:nvSpPr>
      <dsp:spPr>
        <a:xfrm>
          <a:off x="221749" y="790"/>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Definir el Alcance</a:t>
          </a:r>
        </a:p>
      </dsp:txBody>
      <dsp:txXfrm>
        <a:off x="238500" y="17541"/>
        <a:ext cx="919678" cy="538406"/>
      </dsp:txXfrm>
    </dsp:sp>
    <dsp:sp modelId="{13656481-76BB-45E6-9F61-A3AAF933A43B}">
      <dsp:nvSpPr>
        <dsp:cNvPr id="0" name=""/>
        <dsp:cNvSpPr/>
      </dsp:nvSpPr>
      <dsp:spPr>
        <a:xfrm>
          <a:off x="1258810" y="168550"/>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1258810" y="215828"/>
        <a:ext cx="141452" cy="141832"/>
      </dsp:txXfrm>
    </dsp:sp>
    <dsp:sp modelId="{8A173ECA-AC71-44B9-8D3E-B71D9CCBB402}">
      <dsp:nvSpPr>
        <dsp:cNvPr id="0" name=""/>
        <dsp:cNvSpPr/>
      </dsp:nvSpPr>
      <dsp:spPr>
        <a:xfrm>
          <a:off x="1556202" y="790"/>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Conocer a tus destinatarios</a:t>
          </a:r>
        </a:p>
      </dsp:txBody>
      <dsp:txXfrm>
        <a:off x="1572953" y="17541"/>
        <a:ext cx="919678" cy="538406"/>
      </dsp:txXfrm>
    </dsp:sp>
    <dsp:sp modelId="{570296F4-A9D9-4454-83C6-D18B161B62AD}">
      <dsp:nvSpPr>
        <dsp:cNvPr id="0" name=""/>
        <dsp:cNvSpPr/>
      </dsp:nvSpPr>
      <dsp:spPr>
        <a:xfrm>
          <a:off x="2593263" y="168550"/>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2593263" y="215828"/>
        <a:ext cx="141452" cy="141832"/>
      </dsp:txXfrm>
    </dsp:sp>
    <dsp:sp modelId="{54CECB0B-9E9B-4217-8B47-9F2E26EE7344}">
      <dsp:nvSpPr>
        <dsp:cNvPr id="0" name=""/>
        <dsp:cNvSpPr/>
      </dsp:nvSpPr>
      <dsp:spPr>
        <a:xfrm>
          <a:off x="2890656" y="790"/>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Identificar a los actores</a:t>
          </a:r>
        </a:p>
      </dsp:txBody>
      <dsp:txXfrm>
        <a:off x="2907407" y="17541"/>
        <a:ext cx="919678" cy="538406"/>
      </dsp:txXfrm>
    </dsp:sp>
    <dsp:sp modelId="{CCC9FD24-E7AE-46AC-AEDE-526B68CC14C7}">
      <dsp:nvSpPr>
        <dsp:cNvPr id="0" name=""/>
        <dsp:cNvSpPr/>
      </dsp:nvSpPr>
      <dsp:spPr>
        <a:xfrm>
          <a:off x="3927716" y="168550"/>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3927716" y="215828"/>
        <a:ext cx="141452" cy="141832"/>
      </dsp:txXfrm>
    </dsp:sp>
    <dsp:sp modelId="{4B8F507A-A965-4ED4-A35E-F9DAF790986C}">
      <dsp:nvSpPr>
        <dsp:cNvPr id="0" name=""/>
        <dsp:cNvSpPr/>
      </dsp:nvSpPr>
      <dsp:spPr>
        <a:xfrm>
          <a:off x="4225109" y="790"/>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Recopilar información</a:t>
          </a:r>
        </a:p>
      </dsp:txBody>
      <dsp:txXfrm>
        <a:off x="4241860" y="17541"/>
        <a:ext cx="919678" cy="538406"/>
      </dsp:txXfrm>
    </dsp:sp>
    <dsp:sp modelId="{C59BD0EC-DC7A-4562-8804-1D9996ED7CF3}">
      <dsp:nvSpPr>
        <dsp:cNvPr id="0" name=""/>
        <dsp:cNvSpPr/>
      </dsp:nvSpPr>
      <dsp:spPr>
        <a:xfrm rot="5400000">
          <a:off x="4600662" y="639422"/>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rot="-5400000">
        <a:off x="4630783" y="656579"/>
        <a:ext cx="141832" cy="141452"/>
      </dsp:txXfrm>
    </dsp:sp>
    <dsp:sp modelId="{836226E2-8EE9-42AD-A9DA-1681FF21FD89}">
      <dsp:nvSpPr>
        <dsp:cNvPr id="0" name=""/>
        <dsp:cNvSpPr/>
      </dsp:nvSpPr>
      <dsp:spPr>
        <a:xfrm>
          <a:off x="4225109" y="953971"/>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Organizar la información</a:t>
          </a:r>
        </a:p>
      </dsp:txBody>
      <dsp:txXfrm>
        <a:off x="4241860" y="970722"/>
        <a:ext cx="919678" cy="538406"/>
      </dsp:txXfrm>
    </dsp:sp>
    <dsp:sp modelId="{25FA12D8-11C3-439D-8674-E1FE9DEA7D13}">
      <dsp:nvSpPr>
        <dsp:cNvPr id="0" name=""/>
        <dsp:cNvSpPr/>
      </dsp:nvSpPr>
      <dsp:spPr>
        <a:xfrm rot="10800000">
          <a:off x="3939155" y="1121731"/>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rot="10800000">
        <a:off x="3999777" y="1169009"/>
        <a:ext cx="141452" cy="141832"/>
      </dsp:txXfrm>
    </dsp:sp>
    <dsp:sp modelId="{6D96A3AB-873C-428D-8664-181BF42602A0}">
      <dsp:nvSpPr>
        <dsp:cNvPr id="0" name=""/>
        <dsp:cNvSpPr/>
      </dsp:nvSpPr>
      <dsp:spPr>
        <a:xfrm>
          <a:off x="2890656" y="953971"/>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Desarrollar instrucciones claras</a:t>
          </a:r>
        </a:p>
      </dsp:txBody>
      <dsp:txXfrm>
        <a:off x="2907407" y="970722"/>
        <a:ext cx="919678" cy="538406"/>
      </dsp:txXfrm>
    </dsp:sp>
    <dsp:sp modelId="{07E77A56-299E-436F-9ACA-FA77425B484B}">
      <dsp:nvSpPr>
        <dsp:cNvPr id="0" name=""/>
        <dsp:cNvSpPr/>
      </dsp:nvSpPr>
      <dsp:spPr>
        <a:xfrm rot="10800000">
          <a:off x="2604701" y="1121731"/>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rot="10800000">
        <a:off x="2665323" y="1169009"/>
        <a:ext cx="141452" cy="141832"/>
      </dsp:txXfrm>
    </dsp:sp>
    <dsp:sp modelId="{6687875B-3CEF-4E7A-BDAF-A0638BFB1C78}">
      <dsp:nvSpPr>
        <dsp:cNvPr id="0" name=""/>
        <dsp:cNvSpPr/>
      </dsp:nvSpPr>
      <dsp:spPr>
        <a:xfrm>
          <a:off x="1556202" y="953971"/>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Añadir elementos graficos</a:t>
          </a:r>
        </a:p>
      </dsp:txBody>
      <dsp:txXfrm>
        <a:off x="1572953" y="970722"/>
        <a:ext cx="919678" cy="538406"/>
      </dsp:txXfrm>
    </dsp:sp>
    <dsp:sp modelId="{70D70C3A-ECE4-48D3-BE78-A52E608B6491}">
      <dsp:nvSpPr>
        <dsp:cNvPr id="0" name=""/>
        <dsp:cNvSpPr/>
      </dsp:nvSpPr>
      <dsp:spPr>
        <a:xfrm rot="10800000">
          <a:off x="1270248" y="1121731"/>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rot="10800000">
        <a:off x="1330870" y="1169009"/>
        <a:ext cx="141452" cy="141832"/>
      </dsp:txXfrm>
    </dsp:sp>
    <dsp:sp modelId="{A7458AD5-0DD5-47AD-947C-DBA25C606452}">
      <dsp:nvSpPr>
        <dsp:cNvPr id="0" name=""/>
        <dsp:cNvSpPr/>
      </dsp:nvSpPr>
      <dsp:spPr>
        <a:xfrm>
          <a:off x="221749" y="953971"/>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Enviar a revisión</a:t>
          </a:r>
        </a:p>
      </dsp:txBody>
      <dsp:txXfrm>
        <a:off x="238500" y="970722"/>
        <a:ext cx="919678" cy="538406"/>
      </dsp:txXfrm>
    </dsp:sp>
    <dsp:sp modelId="{797AAD94-3061-4A7C-81F9-FD4587214E7A}">
      <dsp:nvSpPr>
        <dsp:cNvPr id="0" name=""/>
        <dsp:cNvSpPr/>
      </dsp:nvSpPr>
      <dsp:spPr>
        <a:xfrm rot="5400000">
          <a:off x="597302" y="1592602"/>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rot="-5400000">
        <a:off x="627423" y="1609759"/>
        <a:ext cx="141832" cy="141452"/>
      </dsp:txXfrm>
    </dsp:sp>
    <dsp:sp modelId="{A60A390D-9B6A-4DAA-9144-DA7EAC6D6207}">
      <dsp:nvSpPr>
        <dsp:cNvPr id="0" name=""/>
        <dsp:cNvSpPr/>
      </dsp:nvSpPr>
      <dsp:spPr>
        <a:xfrm>
          <a:off x="221749" y="1907152"/>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Revisar las opiniones</a:t>
          </a:r>
        </a:p>
      </dsp:txBody>
      <dsp:txXfrm>
        <a:off x="238500" y="1923903"/>
        <a:ext cx="919678" cy="538406"/>
      </dsp:txXfrm>
    </dsp:sp>
    <dsp:sp modelId="{232680D1-6291-44C9-BC4B-D6B30523D1B2}">
      <dsp:nvSpPr>
        <dsp:cNvPr id="0" name=""/>
        <dsp:cNvSpPr/>
      </dsp:nvSpPr>
      <dsp:spPr>
        <a:xfrm>
          <a:off x="1258810" y="2074912"/>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1258810" y="2122190"/>
        <a:ext cx="141452" cy="141832"/>
      </dsp:txXfrm>
    </dsp:sp>
    <dsp:sp modelId="{B890AE33-CFE7-4271-B5B9-C64CA77DE97B}">
      <dsp:nvSpPr>
        <dsp:cNvPr id="0" name=""/>
        <dsp:cNvSpPr/>
      </dsp:nvSpPr>
      <dsp:spPr>
        <a:xfrm>
          <a:off x="1556202" y="1907152"/>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Enviar a aprobación</a:t>
          </a:r>
        </a:p>
      </dsp:txBody>
      <dsp:txXfrm>
        <a:off x="1572953" y="1923903"/>
        <a:ext cx="919678" cy="538406"/>
      </dsp:txXfrm>
    </dsp:sp>
    <dsp:sp modelId="{7B5443A4-FCDC-49D5-94AC-411EBBDB1A06}">
      <dsp:nvSpPr>
        <dsp:cNvPr id="0" name=""/>
        <dsp:cNvSpPr/>
      </dsp:nvSpPr>
      <dsp:spPr>
        <a:xfrm>
          <a:off x="2593263" y="2074912"/>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2593263" y="2122190"/>
        <a:ext cx="141452" cy="141832"/>
      </dsp:txXfrm>
    </dsp:sp>
    <dsp:sp modelId="{36350084-96F3-4A51-BC95-EB8CC16ACD91}">
      <dsp:nvSpPr>
        <dsp:cNvPr id="0" name=""/>
        <dsp:cNvSpPr/>
      </dsp:nvSpPr>
      <dsp:spPr>
        <a:xfrm>
          <a:off x="2890656" y="1907152"/>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Distribuir la documentación</a:t>
          </a:r>
        </a:p>
      </dsp:txBody>
      <dsp:txXfrm>
        <a:off x="2907407" y="1923903"/>
        <a:ext cx="919678" cy="538406"/>
      </dsp:txXfrm>
    </dsp:sp>
    <dsp:sp modelId="{7BF67B91-896D-4C37-9E0C-F0577BEC3AE7}">
      <dsp:nvSpPr>
        <dsp:cNvPr id="0" name=""/>
        <dsp:cNvSpPr/>
      </dsp:nvSpPr>
      <dsp:spPr>
        <a:xfrm>
          <a:off x="3927716" y="2074912"/>
          <a:ext cx="202074" cy="236388"/>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3927716" y="2122190"/>
        <a:ext cx="141452" cy="141832"/>
      </dsp:txXfrm>
    </dsp:sp>
    <dsp:sp modelId="{60B7ABA5-C826-48A4-8AE5-CD94DBA98DE7}">
      <dsp:nvSpPr>
        <dsp:cNvPr id="0" name=""/>
        <dsp:cNvSpPr/>
      </dsp:nvSpPr>
      <dsp:spPr>
        <a:xfrm>
          <a:off x="4225109" y="1907152"/>
          <a:ext cx="953180" cy="571908"/>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Planificar futuras revisiones</a:t>
          </a:r>
        </a:p>
      </dsp:txBody>
      <dsp:txXfrm>
        <a:off x="4241860" y="1923903"/>
        <a:ext cx="919678" cy="53840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2BE81D-B174-4E71-92DF-DDC3ED5D1813}">
      <dsp:nvSpPr>
        <dsp:cNvPr id="0" name=""/>
        <dsp:cNvSpPr/>
      </dsp:nvSpPr>
      <dsp:spPr>
        <a:xfrm>
          <a:off x="435788" y="964444"/>
          <a:ext cx="1771059" cy="714101"/>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Propuesta de implementación de mejora administrativa en la captación de fondos y documentación de procesos en la Asociación Unidos por el Lupus y Fibromialgia en Honduras</a:t>
          </a:r>
        </a:p>
      </dsp:txBody>
      <dsp:txXfrm>
        <a:off x="456703" y="985359"/>
        <a:ext cx="1729229" cy="672271"/>
      </dsp:txXfrm>
    </dsp:sp>
    <dsp:sp modelId="{9519CD96-AF28-45D5-946F-CF65E6236182}">
      <dsp:nvSpPr>
        <dsp:cNvPr id="0" name=""/>
        <dsp:cNvSpPr/>
      </dsp:nvSpPr>
      <dsp:spPr>
        <a:xfrm rot="17969251">
          <a:off x="1937673" y="851235"/>
          <a:ext cx="1060231" cy="17626"/>
        </a:xfrm>
        <a:custGeom>
          <a:avLst/>
          <a:gdLst/>
          <a:ahLst/>
          <a:cxnLst/>
          <a:rect l="0" t="0" r="0" b="0"/>
          <a:pathLst>
            <a:path>
              <a:moveTo>
                <a:pt x="0" y="8813"/>
              </a:moveTo>
              <a:lnTo>
                <a:pt x="1060231" y="881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2441283" y="833543"/>
        <a:ext cx="53011" cy="53011"/>
      </dsp:txXfrm>
    </dsp:sp>
    <dsp:sp modelId="{271A9C2D-882F-49E6-A9A6-03E61C0C713E}">
      <dsp:nvSpPr>
        <dsp:cNvPr id="0" name=""/>
        <dsp:cNvSpPr/>
      </dsp:nvSpPr>
      <dsp:spPr>
        <a:xfrm>
          <a:off x="2728730" y="278241"/>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Imagen institucional</a:t>
          </a:r>
        </a:p>
      </dsp:txBody>
      <dsp:txXfrm>
        <a:off x="2735781" y="285292"/>
        <a:ext cx="885897" cy="226620"/>
      </dsp:txXfrm>
    </dsp:sp>
    <dsp:sp modelId="{B38A5E69-F65D-4C3E-955D-8A103CB1C8E9}">
      <dsp:nvSpPr>
        <dsp:cNvPr id="0" name=""/>
        <dsp:cNvSpPr/>
      </dsp:nvSpPr>
      <dsp:spPr>
        <a:xfrm rot="18289469">
          <a:off x="3556405" y="251373"/>
          <a:ext cx="337226" cy="17626"/>
        </a:xfrm>
        <a:custGeom>
          <a:avLst/>
          <a:gdLst/>
          <a:ahLst/>
          <a:cxnLst/>
          <a:rect l="0" t="0" r="0" b="0"/>
          <a:pathLst>
            <a:path>
              <a:moveTo>
                <a:pt x="0" y="8813"/>
              </a:moveTo>
              <a:lnTo>
                <a:pt x="337226"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3716588" y="251756"/>
        <a:ext cx="16861" cy="16861"/>
      </dsp:txXfrm>
    </dsp:sp>
    <dsp:sp modelId="{7DC14B67-6C39-4BBA-B54D-950A47B59246}">
      <dsp:nvSpPr>
        <dsp:cNvPr id="0" name=""/>
        <dsp:cNvSpPr/>
      </dsp:nvSpPr>
      <dsp:spPr>
        <a:xfrm>
          <a:off x="3821307" y="1410"/>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Comunicación</a:t>
          </a:r>
        </a:p>
      </dsp:txBody>
      <dsp:txXfrm>
        <a:off x="3828358" y="8461"/>
        <a:ext cx="885897" cy="226620"/>
      </dsp:txXfrm>
    </dsp:sp>
    <dsp:sp modelId="{CA6EAA9A-4B7E-4828-86F9-29108CCC56F8}">
      <dsp:nvSpPr>
        <dsp:cNvPr id="0" name=""/>
        <dsp:cNvSpPr/>
      </dsp:nvSpPr>
      <dsp:spPr>
        <a:xfrm>
          <a:off x="3628729" y="389789"/>
          <a:ext cx="192578" cy="17626"/>
        </a:xfrm>
        <a:custGeom>
          <a:avLst/>
          <a:gdLst/>
          <a:ahLst/>
          <a:cxnLst/>
          <a:rect l="0" t="0" r="0" b="0"/>
          <a:pathLst>
            <a:path>
              <a:moveTo>
                <a:pt x="0" y="8813"/>
              </a:moveTo>
              <a:lnTo>
                <a:pt x="192578"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3720204" y="393788"/>
        <a:ext cx="9628" cy="9628"/>
      </dsp:txXfrm>
    </dsp:sp>
    <dsp:sp modelId="{72FE45A7-7947-4E26-809F-9FA7EBC39ED4}">
      <dsp:nvSpPr>
        <dsp:cNvPr id="0" name=""/>
        <dsp:cNvSpPr/>
      </dsp:nvSpPr>
      <dsp:spPr>
        <a:xfrm>
          <a:off x="3821307" y="278241"/>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Transparencia</a:t>
          </a:r>
        </a:p>
      </dsp:txBody>
      <dsp:txXfrm>
        <a:off x="3828358" y="285292"/>
        <a:ext cx="885897" cy="226620"/>
      </dsp:txXfrm>
    </dsp:sp>
    <dsp:sp modelId="{2FA7679B-0D60-437F-8568-1E65CF606397}">
      <dsp:nvSpPr>
        <dsp:cNvPr id="0" name=""/>
        <dsp:cNvSpPr/>
      </dsp:nvSpPr>
      <dsp:spPr>
        <a:xfrm rot="3310531">
          <a:off x="3556405" y="528204"/>
          <a:ext cx="337226" cy="17626"/>
        </a:xfrm>
        <a:custGeom>
          <a:avLst/>
          <a:gdLst/>
          <a:ahLst/>
          <a:cxnLst/>
          <a:rect l="0" t="0" r="0" b="0"/>
          <a:pathLst>
            <a:path>
              <a:moveTo>
                <a:pt x="0" y="8813"/>
              </a:moveTo>
              <a:lnTo>
                <a:pt x="337226"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b="1" kern="1200">
            <a:latin typeface="Times New Roman" panose="02020603050405020304" pitchFamily="18" charset="0"/>
            <a:cs typeface="Times New Roman" panose="02020603050405020304" pitchFamily="18" charset="0"/>
          </a:endParaRPr>
        </a:p>
      </dsp:txBody>
      <dsp:txXfrm>
        <a:off x="3716588" y="528587"/>
        <a:ext cx="16861" cy="16861"/>
      </dsp:txXfrm>
    </dsp:sp>
    <dsp:sp modelId="{96A23F45-7FFB-4DF5-9B96-9B6651899472}">
      <dsp:nvSpPr>
        <dsp:cNvPr id="0" name=""/>
        <dsp:cNvSpPr/>
      </dsp:nvSpPr>
      <dsp:spPr>
        <a:xfrm>
          <a:off x="3821307" y="555072"/>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Entorno organizacional</a:t>
          </a:r>
        </a:p>
      </dsp:txBody>
      <dsp:txXfrm>
        <a:off x="3828358" y="562123"/>
        <a:ext cx="885897" cy="226620"/>
      </dsp:txXfrm>
    </dsp:sp>
    <dsp:sp modelId="{859A8573-873B-458C-A6B2-91AE6B6F0C12}">
      <dsp:nvSpPr>
        <dsp:cNvPr id="0" name=""/>
        <dsp:cNvSpPr/>
      </dsp:nvSpPr>
      <dsp:spPr>
        <a:xfrm rot="20168488">
          <a:off x="2182466" y="1197274"/>
          <a:ext cx="570645" cy="17626"/>
        </a:xfrm>
        <a:custGeom>
          <a:avLst/>
          <a:gdLst/>
          <a:ahLst/>
          <a:cxnLst/>
          <a:rect l="0" t="0" r="0" b="0"/>
          <a:pathLst>
            <a:path>
              <a:moveTo>
                <a:pt x="0" y="8813"/>
              </a:moveTo>
              <a:lnTo>
                <a:pt x="570645" y="881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2453523" y="1191821"/>
        <a:ext cx="28532" cy="28532"/>
      </dsp:txXfrm>
    </dsp:sp>
    <dsp:sp modelId="{543975CC-CC90-42DB-982D-6AAD1D026649}">
      <dsp:nvSpPr>
        <dsp:cNvPr id="0" name=""/>
        <dsp:cNvSpPr/>
      </dsp:nvSpPr>
      <dsp:spPr>
        <a:xfrm>
          <a:off x="2728730" y="970319"/>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Prácticas y procedimientos</a:t>
          </a:r>
        </a:p>
      </dsp:txBody>
      <dsp:txXfrm>
        <a:off x="2735781" y="977370"/>
        <a:ext cx="885897" cy="226620"/>
      </dsp:txXfrm>
    </dsp:sp>
    <dsp:sp modelId="{D9E3C0BF-8662-4234-B642-ED18102E55C7}">
      <dsp:nvSpPr>
        <dsp:cNvPr id="0" name=""/>
        <dsp:cNvSpPr/>
      </dsp:nvSpPr>
      <dsp:spPr>
        <a:xfrm rot="19457599">
          <a:off x="3606438" y="1012659"/>
          <a:ext cx="237160" cy="17626"/>
        </a:xfrm>
        <a:custGeom>
          <a:avLst/>
          <a:gdLst/>
          <a:ahLst/>
          <a:cxnLst/>
          <a:rect l="0" t="0" r="0" b="0"/>
          <a:pathLst>
            <a:path>
              <a:moveTo>
                <a:pt x="0" y="8813"/>
              </a:moveTo>
              <a:lnTo>
                <a:pt x="237160"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3719089" y="1015543"/>
        <a:ext cx="11858" cy="11858"/>
      </dsp:txXfrm>
    </dsp:sp>
    <dsp:sp modelId="{56A522BC-E8C1-4630-BB02-910D305E0838}">
      <dsp:nvSpPr>
        <dsp:cNvPr id="0" name=""/>
        <dsp:cNvSpPr/>
      </dsp:nvSpPr>
      <dsp:spPr>
        <a:xfrm>
          <a:off x="3821307" y="831903"/>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Eficiencia</a:t>
          </a:r>
        </a:p>
      </dsp:txBody>
      <dsp:txXfrm>
        <a:off x="3828358" y="838954"/>
        <a:ext cx="885897" cy="226620"/>
      </dsp:txXfrm>
    </dsp:sp>
    <dsp:sp modelId="{D3AE0521-EB22-40BF-876D-9F61054DA775}">
      <dsp:nvSpPr>
        <dsp:cNvPr id="0" name=""/>
        <dsp:cNvSpPr/>
      </dsp:nvSpPr>
      <dsp:spPr>
        <a:xfrm rot="2142401">
          <a:off x="3606438" y="1151074"/>
          <a:ext cx="237160" cy="17626"/>
        </a:xfrm>
        <a:custGeom>
          <a:avLst/>
          <a:gdLst/>
          <a:ahLst/>
          <a:cxnLst/>
          <a:rect l="0" t="0" r="0" b="0"/>
          <a:pathLst>
            <a:path>
              <a:moveTo>
                <a:pt x="0" y="8813"/>
              </a:moveTo>
              <a:lnTo>
                <a:pt x="237160"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3719089" y="1153959"/>
        <a:ext cx="11858" cy="11858"/>
      </dsp:txXfrm>
    </dsp:sp>
    <dsp:sp modelId="{4BA8F308-BA54-4A38-85D9-9A39AD79DC3B}">
      <dsp:nvSpPr>
        <dsp:cNvPr id="0" name=""/>
        <dsp:cNvSpPr/>
      </dsp:nvSpPr>
      <dsp:spPr>
        <a:xfrm>
          <a:off x="3821307" y="1108734"/>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Eficacia</a:t>
          </a:r>
        </a:p>
      </dsp:txBody>
      <dsp:txXfrm>
        <a:off x="3828358" y="1115785"/>
        <a:ext cx="885897" cy="226620"/>
      </dsp:txXfrm>
    </dsp:sp>
    <dsp:sp modelId="{1D35136A-65D7-4366-AF59-D37019834246}">
      <dsp:nvSpPr>
        <dsp:cNvPr id="0" name=""/>
        <dsp:cNvSpPr/>
      </dsp:nvSpPr>
      <dsp:spPr>
        <a:xfrm rot="1904511">
          <a:off x="2160953" y="1474105"/>
          <a:ext cx="613670" cy="17626"/>
        </a:xfrm>
        <a:custGeom>
          <a:avLst/>
          <a:gdLst/>
          <a:ahLst/>
          <a:cxnLst/>
          <a:rect l="0" t="0" r="0" b="0"/>
          <a:pathLst>
            <a:path>
              <a:moveTo>
                <a:pt x="0" y="8813"/>
              </a:moveTo>
              <a:lnTo>
                <a:pt x="613670" y="881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2452447" y="1467577"/>
        <a:ext cx="30683" cy="30683"/>
      </dsp:txXfrm>
    </dsp:sp>
    <dsp:sp modelId="{36E93D7B-1B59-4F67-9777-5A6B0A52A769}">
      <dsp:nvSpPr>
        <dsp:cNvPr id="0" name=""/>
        <dsp:cNvSpPr/>
      </dsp:nvSpPr>
      <dsp:spPr>
        <a:xfrm>
          <a:off x="2728730" y="1523981"/>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Captación de fondos</a:t>
          </a:r>
        </a:p>
      </dsp:txBody>
      <dsp:txXfrm>
        <a:off x="2735781" y="1531032"/>
        <a:ext cx="885897" cy="226620"/>
      </dsp:txXfrm>
    </dsp:sp>
    <dsp:sp modelId="{4F3AA86F-65BB-4B57-9025-9D5E0A425586}">
      <dsp:nvSpPr>
        <dsp:cNvPr id="0" name=""/>
        <dsp:cNvSpPr/>
      </dsp:nvSpPr>
      <dsp:spPr>
        <a:xfrm rot="19457599">
          <a:off x="3606438" y="1566321"/>
          <a:ext cx="237160" cy="17626"/>
        </a:xfrm>
        <a:custGeom>
          <a:avLst/>
          <a:gdLst/>
          <a:ahLst/>
          <a:cxnLst/>
          <a:rect l="0" t="0" r="0" b="0"/>
          <a:pathLst>
            <a:path>
              <a:moveTo>
                <a:pt x="0" y="8813"/>
              </a:moveTo>
              <a:lnTo>
                <a:pt x="237160"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3719089" y="1569205"/>
        <a:ext cx="11858" cy="11858"/>
      </dsp:txXfrm>
    </dsp:sp>
    <dsp:sp modelId="{67AE3EF9-7ED3-489E-A6ED-31C2B3E8CC8D}">
      <dsp:nvSpPr>
        <dsp:cNvPr id="0" name=""/>
        <dsp:cNvSpPr/>
      </dsp:nvSpPr>
      <dsp:spPr>
        <a:xfrm>
          <a:off x="3821307" y="1385565"/>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Proceso actual</a:t>
          </a:r>
        </a:p>
      </dsp:txBody>
      <dsp:txXfrm>
        <a:off x="3828358" y="1392616"/>
        <a:ext cx="885897" cy="226620"/>
      </dsp:txXfrm>
    </dsp:sp>
    <dsp:sp modelId="{4A9CF89A-5B98-4A76-BA88-ABDCB53C5A38}">
      <dsp:nvSpPr>
        <dsp:cNvPr id="0" name=""/>
        <dsp:cNvSpPr/>
      </dsp:nvSpPr>
      <dsp:spPr>
        <a:xfrm rot="2142401">
          <a:off x="3606438" y="1704737"/>
          <a:ext cx="237160" cy="17626"/>
        </a:xfrm>
        <a:custGeom>
          <a:avLst/>
          <a:gdLst/>
          <a:ahLst/>
          <a:cxnLst/>
          <a:rect l="0" t="0" r="0" b="0"/>
          <a:pathLst>
            <a:path>
              <a:moveTo>
                <a:pt x="0" y="8813"/>
              </a:moveTo>
              <a:lnTo>
                <a:pt x="237160"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b="1" kern="1200">
            <a:latin typeface="Times New Roman" panose="02020603050405020304" pitchFamily="18" charset="0"/>
            <a:cs typeface="Times New Roman" panose="02020603050405020304" pitchFamily="18" charset="0"/>
          </a:endParaRPr>
        </a:p>
      </dsp:txBody>
      <dsp:txXfrm>
        <a:off x="3719089" y="1707621"/>
        <a:ext cx="11858" cy="11858"/>
      </dsp:txXfrm>
    </dsp:sp>
    <dsp:sp modelId="{A880D139-6012-4BD6-BE9F-114BD35FC92C}">
      <dsp:nvSpPr>
        <dsp:cNvPr id="0" name=""/>
        <dsp:cNvSpPr/>
      </dsp:nvSpPr>
      <dsp:spPr>
        <a:xfrm>
          <a:off x="3821307" y="1662396"/>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Interés en donaciones internacionales</a:t>
          </a:r>
        </a:p>
      </dsp:txBody>
      <dsp:txXfrm>
        <a:off x="3828358" y="1669447"/>
        <a:ext cx="885897" cy="226620"/>
      </dsp:txXfrm>
    </dsp:sp>
    <dsp:sp modelId="{BCFB5A16-0A5A-43C6-AB67-D0331C2E13A8}">
      <dsp:nvSpPr>
        <dsp:cNvPr id="0" name=""/>
        <dsp:cNvSpPr/>
      </dsp:nvSpPr>
      <dsp:spPr>
        <a:xfrm rot="3553803">
          <a:off x="1957732" y="1750936"/>
          <a:ext cx="1020112" cy="17626"/>
        </a:xfrm>
        <a:custGeom>
          <a:avLst/>
          <a:gdLst/>
          <a:ahLst/>
          <a:cxnLst/>
          <a:rect l="0" t="0" r="0" b="0"/>
          <a:pathLst>
            <a:path>
              <a:moveTo>
                <a:pt x="0" y="8813"/>
              </a:moveTo>
              <a:lnTo>
                <a:pt x="1020112" y="881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2442286" y="1734247"/>
        <a:ext cx="51005" cy="51005"/>
      </dsp:txXfrm>
    </dsp:sp>
    <dsp:sp modelId="{F4F9855C-7F17-48FE-A1B4-093C57B8CDAE}">
      <dsp:nvSpPr>
        <dsp:cNvPr id="0" name=""/>
        <dsp:cNvSpPr/>
      </dsp:nvSpPr>
      <dsp:spPr>
        <a:xfrm>
          <a:off x="2728730" y="2077643"/>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Oportunidades de mejora</a:t>
          </a:r>
        </a:p>
      </dsp:txBody>
      <dsp:txXfrm>
        <a:off x="2735781" y="2084694"/>
        <a:ext cx="885897" cy="226620"/>
      </dsp:txXfrm>
    </dsp:sp>
    <dsp:sp modelId="{40A1B35B-E13D-4245-96BC-AB00C499288F}">
      <dsp:nvSpPr>
        <dsp:cNvPr id="0" name=""/>
        <dsp:cNvSpPr/>
      </dsp:nvSpPr>
      <dsp:spPr>
        <a:xfrm rot="19457599">
          <a:off x="3606438" y="2119983"/>
          <a:ext cx="237160" cy="17626"/>
        </a:xfrm>
        <a:custGeom>
          <a:avLst/>
          <a:gdLst/>
          <a:ahLst/>
          <a:cxnLst/>
          <a:rect l="0" t="0" r="0" b="0"/>
          <a:pathLst>
            <a:path>
              <a:moveTo>
                <a:pt x="0" y="8813"/>
              </a:moveTo>
              <a:lnTo>
                <a:pt x="237160"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b="1" kern="1200">
            <a:latin typeface="Times New Roman" panose="02020603050405020304" pitchFamily="18" charset="0"/>
            <a:cs typeface="Times New Roman" panose="02020603050405020304" pitchFamily="18" charset="0"/>
          </a:endParaRPr>
        </a:p>
      </dsp:txBody>
      <dsp:txXfrm>
        <a:off x="3719089" y="2122868"/>
        <a:ext cx="11858" cy="11858"/>
      </dsp:txXfrm>
    </dsp:sp>
    <dsp:sp modelId="{5933DFBB-C6ED-4129-A7DE-4AED0316E4A1}">
      <dsp:nvSpPr>
        <dsp:cNvPr id="0" name=""/>
        <dsp:cNvSpPr/>
      </dsp:nvSpPr>
      <dsp:spPr>
        <a:xfrm>
          <a:off x="3821307" y="1939228"/>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Mejora continua</a:t>
          </a:r>
        </a:p>
      </dsp:txBody>
      <dsp:txXfrm>
        <a:off x="3828358" y="1946279"/>
        <a:ext cx="885897" cy="226620"/>
      </dsp:txXfrm>
    </dsp:sp>
    <dsp:sp modelId="{D21277A8-6880-40A5-852A-CF72725AFE16}">
      <dsp:nvSpPr>
        <dsp:cNvPr id="0" name=""/>
        <dsp:cNvSpPr/>
      </dsp:nvSpPr>
      <dsp:spPr>
        <a:xfrm rot="2142401">
          <a:off x="3606438" y="2258399"/>
          <a:ext cx="237160" cy="17626"/>
        </a:xfrm>
        <a:custGeom>
          <a:avLst/>
          <a:gdLst/>
          <a:ahLst/>
          <a:cxnLst/>
          <a:rect l="0" t="0" r="0" b="0"/>
          <a:pathLst>
            <a:path>
              <a:moveTo>
                <a:pt x="0" y="8813"/>
              </a:moveTo>
              <a:lnTo>
                <a:pt x="237160" y="881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b="1" kern="1200">
            <a:latin typeface="Times New Roman" panose="02020603050405020304" pitchFamily="18" charset="0"/>
            <a:cs typeface="Times New Roman" panose="02020603050405020304" pitchFamily="18" charset="0"/>
          </a:endParaRPr>
        </a:p>
      </dsp:txBody>
      <dsp:txXfrm>
        <a:off x="3719089" y="2261283"/>
        <a:ext cx="11858" cy="11858"/>
      </dsp:txXfrm>
    </dsp:sp>
    <dsp:sp modelId="{7807D358-920B-4C4F-9154-B8BF4D4A9433}">
      <dsp:nvSpPr>
        <dsp:cNvPr id="0" name=""/>
        <dsp:cNvSpPr/>
      </dsp:nvSpPr>
      <dsp:spPr>
        <a:xfrm>
          <a:off x="3821307" y="2216059"/>
          <a:ext cx="899999" cy="240722"/>
        </a:xfrm>
        <a:prstGeom prst="roundRect">
          <a:avLst>
            <a:gd name="adj" fmla="val 10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HN" sz="700" b="1" kern="1200">
              <a:latin typeface="Times New Roman" panose="02020603050405020304" pitchFamily="18" charset="0"/>
              <a:cs typeface="Times New Roman" panose="02020603050405020304" pitchFamily="18" charset="0"/>
            </a:rPr>
            <a:t>Canales alternos</a:t>
          </a:r>
        </a:p>
      </dsp:txBody>
      <dsp:txXfrm>
        <a:off x="3828358" y="2223110"/>
        <a:ext cx="885897" cy="226620"/>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3.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8.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PMI17</b:Tag>
    <b:SourceType>Book</b:SourceType>
    <b:Guid>{190F6825-7553-4510-9224-F24134CE030F}</b:Guid>
    <b:Author>
      <b:Author>
        <b:Corporate>PMI</b:Corporate>
      </b:Author>
    </b:Author>
    <b:Title>A guide to the project management body of knowledge</b:Title>
    <b:Year>2017</b:Year>
    <b:City>Pennsylvania</b:City>
    <b:Publisher>Project Management Institute, Inc.</b:Publisher>
    <b:RefOrder>1</b:RefOrder>
  </b:Source>
  <b:Source>
    <b:Tag>Val21</b:Tag>
    <b:SourceType>InternetSite</b:SourceType>
    <b:Guid>{A4CC2141-EC75-4000-A831-9FB8C46C4E05}</b:Guid>
    <b:Title>FNAMP combate aumento de ciberdelitos en Honduras</b:Title>
    <b:Year>2021</b:Year>
    <b:Month>septiembre</b:Month>
    <b:Day>14</b:Day>
    <b:URL>https://dialogo-americas.com/es/articles/fnamp-combate-aumento-de-ciberdelitos-en-honduras/</b:URL>
    <b:Author>
      <b:Author>
        <b:NameList>
          <b:Person>
            <b:Last>Valle</b:Last>
            <b:First>Kay</b:First>
          </b:Person>
        </b:NameList>
      </b:Author>
    </b:Author>
    <b:RefOrder>1</b:RefOrder>
  </b:Source>
</b:Sources>
</file>

<file path=customXml/itemProps1.xml><?xml version="1.0" encoding="utf-8"?>
<ds:datastoreItem xmlns:ds="http://schemas.openxmlformats.org/officeDocument/2006/customXml" ds:itemID="{33138BF8-57E0-4226-85A5-8E66E2BF6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13719</TotalTime>
  <Pages>1</Pages>
  <Words>26419</Words>
  <Characters>145308</Characters>
  <Application>Microsoft Office Word</Application>
  <DocSecurity>0</DocSecurity>
  <Lines>1210</Lines>
  <Paragraphs>342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171385</CharactersWithSpaces>
  <SharedDoc>false</SharedDoc>
  <HLinks>
    <vt:vector size="1296" baseType="variant">
      <vt:variant>
        <vt:i4>2752568</vt:i4>
      </vt:variant>
      <vt:variant>
        <vt:i4>1218</vt:i4>
      </vt:variant>
      <vt:variant>
        <vt:i4>0</vt:i4>
      </vt:variant>
      <vt:variant>
        <vt:i4>5</vt:i4>
      </vt:variant>
      <vt:variant>
        <vt:lpwstr>https://www.wbcsd.org/</vt:lpwstr>
      </vt:variant>
      <vt:variant>
        <vt:lpwstr/>
      </vt:variant>
      <vt:variant>
        <vt:i4>8257579</vt:i4>
      </vt:variant>
      <vt:variant>
        <vt:i4>1215</vt:i4>
      </vt:variant>
      <vt:variant>
        <vt:i4>0</vt:i4>
      </vt:variant>
      <vt:variant>
        <vt:i4>5</vt:i4>
      </vt:variant>
      <vt:variant>
        <vt:lpwstr>https://revista.laborum.es/index.php/revsegsoc/article/view/342</vt:lpwstr>
      </vt:variant>
      <vt:variant>
        <vt:lpwstr/>
      </vt:variant>
      <vt:variant>
        <vt:i4>7405612</vt:i4>
      </vt:variant>
      <vt:variant>
        <vt:i4>1212</vt:i4>
      </vt:variant>
      <vt:variant>
        <vt:i4>0</vt:i4>
      </vt:variant>
      <vt:variant>
        <vt:i4>5</vt:i4>
      </vt:variant>
      <vt:variant>
        <vt:lpwstr>https://www.ebooks7-24.com/?il=6250</vt:lpwstr>
      </vt:variant>
      <vt:variant>
        <vt:lpwstr/>
      </vt:variant>
      <vt:variant>
        <vt:i4>720985</vt:i4>
      </vt:variant>
      <vt:variant>
        <vt:i4>1209</vt:i4>
      </vt:variant>
      <vt:variant>
        <vt:i4>0</vt:i4>
      </vt:variant>
      <vt:variant>
        <vt:i4>5</vt:i4>
      </vt:variant>
      <vt:variant>
        <vt:lpwstr>https://doi.org/10.29018/issn.2588-1000vol6iss44</vt:lpwstr>
      </vt:variant>
      <vt:variant>
        <vt:lpwstr/>
      </vt:variant>
      <vt:variant>
        <vt:i4>1769552</vt:i4>
      </vt:variant>
      <vt:variant>
        <vt:i4>1206</vt:i4>
      </vt:variant>
      <vt:variant>
        <vt:i4>0</vt:i4>
      </vt:variant>
      <vt:variant>
        <vt:i4>5</vt:i4>
      </vt:variant>
      <vt:variant>
        <vt:lpwstr>https://www.felupus.org/junta-directiva-felupus/</vt:lpwstr>
      </vt:variant>
      <vt:variant>
        <vt:lpwstr/>
      </vt:variant>
      <vt:variant>
        <vt:i4>3080215</vt:i4>
      </vt:variant>
      <vt:variant>
        <vt:i4>1203</vt:i4>
      </vt:variant>
      <vt:variant>
        <vt:i4>0</vt:i4>
      </vt:variant>
      <vt:variant>
        <vt:i4>5</vt:i4>
      </vt:variant>
      <vt:variant>
        <vt:lpwstr>https://elibro.net/es/lc/unitechn/titulos/54737?fs_q=lupus&amp;prev=fs</vt:lpwstr>
      </vt:variant>
      <vt:variant>
        <vt:lpwstr/>
      </vt:variant>
      <vt:variant>
        <vt:i4>3801212</vt:i4>
      </vt:variant>
      <vt:variant>
        <vt:i4>1200</vt:i4>
      </vt:variant>
      <vt:variant>
        <vt:i4>0</vt:i4>
      </vt:variant>
      <vt:variant>
        <vt:i4>5</vt:i4>
      </vt:variant>
      <vt:variant>
        <vt:lpwstr>https://dialnet.unirioja.es/servlet/articulo?codigo=2359320</vt:lpwstr>
      </vt:variant>
      <vt:variant>
        <vt:lpwstr/>
      </vt:variant>
      <vt:variant>
        <vt:i4>5439561</vt:i4>
      </vt:variant>
      <vt:variant>
        <vt:i4>1197</vt:i4>
      </vt:variant>
      <vt:variant>
        <vt:i4>0</vt:i4>
      </vt:variant>
      <vt:variant>
        <vt:i4>5</vt:i4>
      </vt:variant>
      <vt:variant>
        <vt:lpwstr>https://doi.org/10.24133/sigma.v7i01.1845</vt:lpwstr>
      </vt:variant>
      <vt:variant>
        <vt:lpwstr/>
      </vt:variant>
      <vt:variant>
        <vt:i4>1703936</vt:i4>
      </vt:variant>
      <vt:variant>
        <vt:i4>1194</vt:i4>
      </vt:variant>
      <vt:variant>
        <vt:i4>0</vt:i4>
      </vt:variant>
      <vt:variant>
        <vt:i4>5</vt:i4>
      </vt:variant>
      <vt:variant>
        <vt:lpwstr>https://journalmbr.net/index.php/mbr/article/view/270</vt:lpwstr>
      </vt:variant>
      <vt:variant>
        <vt:lpwstr/>
      </vt:variant>
      <vt:variant>
        <vt:i4>3276854</vt:i4>
      </vt:variant>
      <vt:variant>
        <vt:i4>1191</vt:i4>
      </vt:variant>
      <vt:variant>
        <vt:i4>0</vt:i4>
      </vt:variant>
      <vt:variant>
        <vt:i4>5</vt:i4>
      </vt:variant>
      <vt:variant>
        <vt:lpwstr>https://eacnur.org/es/actualidad/noticias/desplazados/mejor-ong-para-donar-que-tener-en-cuenta-para-elegir</vt:lpwstr>
      </vt:variant>
      <vt:variant>
        <vt:lpwstr/>
      </vt:variant>
      <vt:variant>
        <vt:i4>5636096</vt:i4>
      </vt:variant>
      <vt:variant>
        <vt:i4>1188</vt:i4>
      </vt:variant>
      <vt:variant>
        <vt:i4>0</vt:i4>
      </vt:variant>
      <vt:variant>
        <vt:i4>5</vt:i4>
      </vt:variant>
      <vt:variant>
        <vt:lpwstr>https://doi.org/10.5377/innovare.v10i2.12274</vt:lpwstr>
      </vt:variant>
      <vt:variant>
        <vt:lpwstr/>
      </vt:variant>
      <vt:variant>
        <vt:i4>5767174</vt:i4>
      </vt:variant>
      <vt:variant>
        <vt:i4>1185</vt:i4>
      </vt:variant>
      <vt:variant>
        <vt:i4>0</vt:i4>
      </vt:variant>
      <vt:variant>
        <vt:i4>5</vt:i4>
      </vt:variant>
      <vt:variant>
        <vt:lpwstr>https://accessmedicina.mhmedical.com/content.aspx?sectionid=252750878&amp;bookid=2943</vt:lpwstr>
      </vt:variant>
      <vt:variant>
        <vt:lpwstr/>
      </vt:variant>
      <vt:variant>
        <vt:i4>4194330</vt:i4>
      </vt:variant>
      <vt:variant>
        <vt:i4>1182</vt:i4>
      </vt:variant>
      <vt:variant>
        <vt:i4>0</vt:i4>
      </vt:variant>
      <vt:variant>
        <vt:i4>5</vt:i4>
      </vt:variant>
      <vt:variant>
        <vt:lpwstr>https://www.ebooks7-24.com/?il=31455</vt:lpwstr>
      </vt:variant>
      <vt:variant>
        <vt:lpwstr/>
      </vt:variant>
      <vt:variant>
        <vt:i4>3866663</vt:i4>
      </vt:variant>
      <vt:variant>
        <vt:i4>1179</vt:i4>
      </vt:variant>
      <vt:variant>
        <vt:i4>0</vt:i4>
      </vt:variant>
      <vt:variant>
        <vt:i4>5</vt:i4>
      </vt:variant>
      <vt:variant>
        <vt:lpwstr>https://www.lupus.org/</vt:lpwstr>
      </vt:variant>
      <vt:variant>
        <vt:lpwstr/>
      </vt:variant>
      <vt:variant>
        <vt:i4>3145788</vt:i4>
      </vt:variant>
      <vt:variant>
        <vt:i4>1176</vt:i4>
      </vt:variant>
      <vt:variant>
        <vt:i4>0</vt:i4>
      </vt:variant>
      <vt:variant>
        <vt:i4>5</vt:i4>
      </vt:variant>
      <vt:variant>
        <vt:lpwstr>https://doi.org/10.18270/cuaderlam.v15i28.2681</vt:lpwstr>
      </vt:variant>
      <vt:variant>
        <vt:lpwstr/>
      </vt:variant>
      <vt:variant>
        <vt:i4>6029317</vt:i4>
      </vt:variant>
      <vt:variant>
        <vt:i4>1173</vt:i4>
      </vt:variant>
      <vt:variant>
        <vt:i4>0</vt:i4>
      </vt:variant>
      <vt:variant>
        <vt:i4>5</vt:i4>
      </vt:variant>
      <vt:variant>
        <vt:lpwstr>https://www.proquest.com/docview/2851296477/citation/9F45373E83874FCCPQ/4</vt:lpwstr>
      </vt:variant>
      <vt:variant>
        <vt:lpwstr/>
      </vt:variant>
      <vt:variant>
        <vt:i4>917519</vt:i4>
      </vt:variant>
      <vt:variant>
        <vt:i4>1170</vt:i4>
      </vt:variant>
      <vt:variant>
        <vt:i4>0</vt:i4>
      </vt:variant>
      <vt:variant>
        <vt:i4>5</vt:i4>
      </vt:variant>
      <vt:variant>
        <vt:lpwstr>https://doi.org/10.6018/j/363371</vt:lpwstr>
      </vt:variant>
      <vt:variant>
        <vt:lpwstr/>
      </vt:variant>
      <vt:variant>
        <vt:i4>655364</vt:i4>
      </vt:variant>
      <vt:variant>
        <vt:i4>1167</vt:i4>
      </vt:variant>
      <vt:variant>
        <vt:i4>0</vt:i4>
      </vt:variant>
      <vt:variant>
        <vt:i4>5</vt:i4>
      </vt:variant>
      <vt:variant>
        <vt:lpwstr>https://fundahrse.org/miembros-empresariales/</vt:lpwstr>
      </vt:variant>
      <vt:variant>
        <vt:lpwstr/>
      </vt:variant>
      <vt:variant>
        <vt:i4>2359406</vt:i4>
      </vt:variant>
      <vt:variant>
        <vt:i4>1164</vt:i4>
      </vt:variant>
      <vt:variant>
        <vt:i4>0</vt:i4>
      </vt:variant>
      <vt:variant>
        <vt:i4>5</vt:i4>
      </vt:variant>
      <vt:variant>
        <vt:lpwstr>https://elibro.net/es/lc/unitechn/titulos/41846</vt:lpwstr>
      </vt:variant>
      <vt:variant>
        <vt:lpwstr/>
      </vt:variant>
      <vt:variant>
        <vt:i4>6881407</vt:i4>
      </vt:variant>
      <vt:variant>
        <vt:i4>1161</vt:i4>
      </vt:variant>
      <vt:variant>
        <vt:i4>0</vt:i4>
      </vt:variant>
      <vt:variant>
        <vt:i4>5</vt:i4>
      </vt:variant>
      <vt:variant>
        <vt:lpwstr>https://dialogo-americas.com/es/articles/fnamp-combate-aumento-de-ciberdelitos-en-honduras/</vt:lpwstr>
      </vt:variant>
      <vt:variant>
        <vt:lpwstr/>
      </vt:variant>
      <vt:variant>
        <vt:i4>6094862</vt:i4>
      </vt:variant>
      <vt:variant>
        <vt:i4>1158</vt:i4>
      </vt:variant>
      <vt:variant>
        <vt:i4>0</vt:i4>
      </vt:variant>
      <vt:variant>
        <vt:i4>5</vt:i4>
      </vt:variant>
      <vt:variant>
        <vt:lpwstr>https://accessmedicina.mhmedical.com/content.aspx?sectionid=268104679&amp;bookid=3118</vt:lpwstr>
      </vt:variant>
      <vt:variant>
        <vt:lpwstr/>
      </vt:variant>
      <vt:variant>
        <vt:i4>1376348</vt:i4>
      </vt:variant>
      <vt:variant>
        <vt:i4>1155</vt:i4>
      </vt:variant>
      <vt:variant>
        <vt:i4>0</vt:i4>
      </vt:variant>
      <vt:variant>
        <vt:i4>5</vt:i4>
      </vt:variant>
      <vt:variant>
        <vt:lpwstr>https://doi.org/10.29166/odontologia.vol24.n1.2022-e3278</vt:lpwstr>
      </vt:variant>
      <vt:variant>
        <vt:lpwstr/>
      </vt:variant>
      <vt:variant>
        <vt:i4>5701657</vt:i4>
      </vt:variant>
      <vt:variant>
        <vt:i4>1152</vt:i4>
      </vt:variant>
      <vt:variant>
        <vt:i4>0</vt:i4>
      </vt:variant>
      <vt:variant>
        <vt:i4>5</vt:i4>
      </vt:variant>
      <vt:variant>
        <vt:lpwstr>https://doi.org/10.23857/pc.v7i4.3890</vt:lpwstr>
      </vt:variant>
      <vt:variant>
        <vt:lpwstr/>
      </vt:variant>
      <vt:variant>
        <vt:i4>7471164</vt:i4>
      </vt:variant>
      <vt:variant>
        <vt:i4>1149</vt:i4>
      </vt:variant>
      <vt:variant>
        <vt:i4>0</vt:i4>
      </vt:variant>
      <vt:variant>
        <vt:i4>5</vt:i4>
      </vt:variant>
      <vt:variant>
        <vt:lpwstr>https://www.atlassian.com/es/work-management/knowledge-sharing/documentation/process-documentation</vt:lpwstr>
      </vt:variant>
      <vt:variant>
        <vt:lpwstr/>
      </vt:variant>
      <vt:variant>
        <vt:i4>7536692</vt:i4>
      </vt:variant>
      <vt:variant>
        <vt:i4>1146</vt:i4>
      </vt:variant>
      <vt:variant>
        <vt:i4>0</vt:i4>
      </vt:variant>
      <vt:variant>
        <vt:i4>5</vt:i4>
      </vt:variant>
      <vt:variant>
        <vt:lpwstr>https://doi.org/10.3145/epi.2019.sep.22</vt:lpwstr>
      </vt:variant>
      <vt:variant>
        <vt:lpwstr/>
      </vt:variant>
      <vt:variant>
        <vt:i4>2097175</vt:i4>
      </vt:variant>
      <vt:variant>
        <vt:i4>1143</vt:i4>
      </vt:variant>
      <vt:variant>
        <vt:i4>0</vt:i4>
      </vt:variant>
      <vt:variant>
        <vt:i4>5</vt:i4>
      </vt:variant>
      <vt:variant>
        <vt:lpwstr>https://doi.org/10.7179/PSRI_2014.24.11</vt:lpwstr>
      </vt:variant>
      <vt:variant>
        <vt:lpwstr/>
      </vt:variant>
      <vt:variant>
        <vt:i4>8126502</vt:i4>
      </vt:variant>
      <vt:variant>
        <vt:i4>1140</vt:i4>
      </vt:variant>
      <vt:variant>
        <vt:i4>0</vt:i4>
      </vt:variant>
      <vt:variant>
        <vt:i4>5</vt:i4>
      </vt:variant>
      <vt:variant>
        <vt:lpwstr>https://revistamedicahjca.iess.gob.ec/ojs2/index.php/HJCA2/article/view/38</vt:lpwstr>
      </vt:variant>
      <vt:variant>
        <vt:lpwstr/>
      </vt:variant>
      <vt:variant>
        <vt:i4>7667764</vt:i4>
      </vt:variant>
      <vt:variant>
        <vt:i4>1137</vt:i4>
      </vt:variant>
      <vt:variant>
        <vt:i4>0</vt:i4>
      </vt:variant>
      <vt:variant>
        <vt:i4>5</vt:i4>
      </vt:variant>
      <vt:variant>
        <vt:lpwstr>https://eacnur.org/es/blog/importante-donar-dinero-causas-sociales</vt:lpwstr>
      </vt:variant>
      <vt:variant>
        <vt:lpwstr/>
      </vt:variant>
      <vt:variant>
        <vt:i4>5832716</vt:i4>
      </vt:variant>
      <vt:variant>
        <vt:i4>1134</vt:i4>
      </vt:variant>
      <vt:variant>
        <vt:i4>0</vt:i4>
      </vt:variant>
      <vt:variant>
        <vt:i4>5</vt:i4>
      </vt:variant>
      <vt:variant>
        <vt:lpwstr>https://forms.office.com/</vt:lpwstr>
      </vt:variant>
      <vt:variant>
        <vt:lpwstr/>
      </vt:variant>
      <vt:variant>
        <vt:i4>1900600</vt:i4>
      </vt:variant>
      <vt:variant>
        <vt:i4>1127</vt:i4>
      </vt:variant>
      <vt:variant>
        <vt:i4>0</vt:i4>
      </vt:variant>
      <vt:variant>
        <vt:i4>5</vt:i4>
      </vt:variant>
      <vt:variant>
        <vt:lpwstr/>
      </vt:variant>
      <vt:variant>
        <vt:lpwstr>_Toc157197796</vt:lpwstr>
      </vt:variant>
      <vt:variant>
        <vt:i4>1900600</vt:i4>
      </vt:variant>
      <vt:variant>
        <vt:i4>1121</vt:i4>
      </vt:variant>
      <vt:variant>
        <vt:i4>0</vt:i4>
      </vt:variant>
      <vt:variant>
        <vt:i4>5</vt:i4>
      </vt:variant>
      <vt:variant>
        <vt:lpwstr/>
      </vt:variant>
      <vt:variant>
        <vt:lpwstr>_Toc157197795</vt:lpwstr>
      </vt:variant>
      <vt:variant>
        <vt:i4>1900600</vt:i4>
      </vt:variant>
      <vt:variant>
        <vt:i4>1115</vt:i4>
      </vt:variant>
      <vt:variant>
        <vt:i4>0</vt:i4>
      </vt:variant>
      <vt:variant>
        <vt:i4>5</vt:i4>
      </vt:variant>
      <vt:variant>
        <vt:lpwstr/>
      </vt:variant>
      <vt:variant>
        <vt:lpwstr>_Toc157197794</vt:lpwstr>
      </vt:variant>
      <vt:variant>
        <vt:i4>1900600</vt:i4>
      </vt:variant>
      <vt:variant>
        <vt:i4>1109</vt:i4>
      </vt:variant>
      <vt:variant>
        <vt:i4>0</vt:i4>
      </vt:variant>
      <vt:variant>
        <vt:i4>5</vt:i4>
      </vt:variant>
      <vt:variant>
        <vt:lpwstr/>
      </vt:variant>
      <vt:variant>
        <vt:lpwstr>_Toc157197793</vt:lpwstr>
      </vt:variant>
      <vt:variant>
        <vt:i4>1900600</vt:i4>
      </vt:variant>
      <vt:variant>
        <vt:i4>1103</vt:i4>
      </vt:variant>
      <vt:variant>
        <vt:i4>0</vt:i4>
      </vt:variant>
      <vt:variant>
        <vt:i4>5</vt:i4>
      </vt:variant>
      <vt:variant>
        <vt:lpwstr/>
      </vt:variant>
      <vt:variant>
        <vt:lpwstr>_Toc157197792</vt:lpwstr>
      </vt:variant>
      <vt:variant>
        <vt:i4>1900600</vt:i4>
      </vt:variant>
      <vt:variant>
        <vt:i4>1097</vt:i4>
      </vt:variant>
      <vt:variant>
        <vt:i4>0</vt:i4>
      </vt:variant>
      <vt:variant>
        <vt:i4>5</vt:i4>
      </vt:variant>
      <vt:variant>
        <vt:lpwstr/>
      </vt:variant>
      <vt:variant>
        <vt:lpwstr>_Toc157197791</vt:lpwstr>
      </vt:variant>
      <vt:variant>
        <vt:i4>1900600</vt:i4>
      </vt:variant>
      <vt:variant>
        <vt:i4>1091</vt:i4>
      </vt:variant>
      <vt:variant>
        <vt:i4>0</vt:i4>
      </vt:variant>
      <vt:variant>
        <vt:i4>5</vt:i4>
      </vt:variant>
      <vt:variant>
        <vt:lpwstr/>
      </vt:variant>
      <vt:variant>
        <vt:lpwstr>_Toc157197790</vt:lpwstr>
      </vt:variant>
      <vt:variant>
        <vt:i4>1835064</vt:i4>
      </vt:variant>
      <vt:variant>
        <vt:i4>1085</vt:i4>
      </vt:variant>
      <vt:variant>
        <vt:i4>0</vt:i4>
      </vt:variant>
      <vt:variant>
        <vt:i4>5</vt:i4>
      </vt:variant>
      <vt:variant>
        <vt:lpwstr/>
      </vt:variant>
      <vt:variant>
        <vt:lpwstr>_Toc157197789</vt:lpwstr>
      </vt:variant>
      <vt:variant>
        <vt:i4>1835064</vt:i4>
      </vt:variant>
      <vt:variant>
        <vt:i4>1079</vt:i4>
      </vt:variant>
      <vt:variant>
        <vt:i4>0</vt:i4>
      </vt:variant>
      <vt:variant>
        <vt:i4>5</vt:i4>
      </vt:variant>
      <vt:variant>
        <vt:lpwstr/>
      </vt:variant>
      <vt:variant>
        <vt:lpwstr>_Toc157197788</vt:lpwstr>
      </vt:variant>
      <vt:variant>
        <vt:i4>1835064</vt:i4>
      </vt:variant>
      <vt:variant>
        <vt:i4>1073</vt:i4>
      </vt:variant>
      <vt:variant>
        <vt:i4>0</vt:i4>
      </vt:variant>
      <vt:variant>
        <vt:i4>5</vt:i4>
      </vt:variant>
      <vt:variant>
        <vt:lpwstr/>
      </vt:variant>
      <vt:variant>
        <vt:lpwstr>_Toc157197787</vt:lpwstr>
      </vt:variant>
      <vt:variant>
        <vt:i4>1835064</vt:i4>
      </vt:variant>
      <vt:variant>
        <vt:i4>1067</vt:i4>
      </vt:variant>
      <vt:variant>
        <vt:i4>0</vt:i4>
      </vt:variant>
      <vt:variant>
        <vt:i4>5</vt:i4>
      </vt:variant>
      <vt:variant>
        <vt:lpwstr/>
      </vt:variant>
      <vt:variant>
        <vt:lpwstr>_Toc157197786</vt:lpwstr>
      </vt:variant>
      <vt:variant>
        <vt:i4>1835064</vt:i4>
      </vt:variant>
      <vt:variant>
        <vt:i4>1061</vt:i4>
      </vt:variant>
      <vt:variant>
        <vt:i4>0</vt:i4>
      </vt:variant>
      <vt:variant>
        <vt:i4>5</vt:i4>
      </vt:variant>
      <vt:variant>
        <vt:lpwstr/>
      </vt:variant>
      <vt:variant>
        <vt:lpwstr>_Toc157197785</vt:lpwstr>
      </vt:variant>
      <vt:variant>
        <vt:i4>1835064</vt:i4>
      </vt:variant>
      <vt:variant>
        <vt:i4>1055</vt:i4>
      </vt:variant>
      <vt:variant>
        <vt:i4>0</vt:i4>
      </vt:variant>
      <vt:variant>
        <vt:i4>5</vt:i4>
      </vt:variant>
      <vt:variant>
        <vt:lpwstr/>
      </vt:variant>
      <vt:variant>
        <vt:lpwstr>_Toc157197784</vt:lpwstr>
      </vt:variant>
      <vt:variant>
        <vt:i4>1835064</vt:i4>
      </vt:variant>
      <vt:variant>
        <vt:i4>1049</vt:i4>
      </vt:variant>
      <vt:variant>
        <vt:i4>0</vt:i4>
      </vt:variant>
      <vt:variant>
        <vt:i4>5</vt:i4>
      </vt:variant>
      <vt:variant>
        <vt:lpwstr/>
      </vt:variant>
      <vt:variant>
        <vt:lpwstr>_Toc157197783</vt:lpwstr>
      </vt:variant>
      <vt:variant>
        <vt:i4>1835064</vt:i4>
      </vt:variant>
      <vt:variant>
        <vt:i4>1043</vt:i4>
      </vt:variant>
      <vt:variant>
        <vt:i4>0</vt:i4>
      </vt:variant>
      <vt:variant>
        <vt:i4>5</vt:i4>
      </vt:variant>
      <vt:variant>
        <vt:lpwstr/>
      </vt:variant>
      <vt:variant>
        <vt:lpwstr>_Toc157197782</vt:lpwstr>
      </vt:variant>
      <vt:variant>
        <vt:i4>1835064</vt:i4>
      </vt:variant>
      <vt:variant>
        <vt:i4>1037</vt:i4>
      </vt:variant>
      <vt:variant>
        <vt:i4>0</vt:i4>
      </vt:variant>
      <vt:variant>
        <vt:i4>5</vt:i4>
      </vt:variant>
      <vt:variant>
        <vt:lpwstr/>
      </vt:variant>
      <vt:variant>
        <vt:lpwstr>_Toc157197781</vt:lpwstr>
      </vt:variant>
      <vt:variant>
        <vt:i4>1835064</vt:i4>
      </vt:variant>
      <vt:variant>
        <vt:i4>1031</vt:i4>
      </vt:variant>
      <vt:variant>
        <vt:i4>0</vt:i4>
      </vt:variant>
      <vt:variant>
        <vt:i4>5</vt:i4>
      </vt:variant>
      <vt:variant>
        <vt:lpwstr/>
      </vt:variant>
      <vt:variant>
        <vt:lpwstr>_Toc157197780</vt:lpwstr>
      </vt:variant>
      <vt:variant>
        <vt:i4>1245240</vt:i4>
      </vt:variant>
      <vt:variant>
        <vt:i4>1025</vt:i4>
      </vt:variant>
      <vt:variant>
        <vt:i4>0</vt:i4>
      </vt:variant>
      <vt:variant>
        <vt:i4>5</vt:i4>
      </vt:variant>
      <vt:variant>
        <vt:lpwstr/>
      </vt:variant>
      <vt:variant>
        <vt:lpwstr>_Toc157197779</vt:lpwstr>
      </vt:variant>
      <vt:variant>
        <vt:i4>1245240</vt:i4>
      </vt:variant>
      <vt:variant>
        <vt:i4>1019</vt:i4>
      </vt:variant>
      <vt:variant>
        <vt:i4>0</vt:i4>
      </vt:variant>
      <vt:variant>
        <vt:i4>5</vt:i4>
      </vt:variant>
      <vt:variant>
        <vt:lpwstr/>
      </vt:variant>
      <vt:variant>
        <vt:lpwstr>_Toc157197778</vt:lpwstr>
      </vt:variant>
      <vt:variant>
        <vt:i4>1245240</vt:i4>
      </vt:variant>
      <vt:variant>
        <vt:i4>1013</vt:i4>
      </vt:variant>
      <vt:variant>
        <vt:i4>0</vt:i4>
      </vt:variant>
      <vt:variant>
        <vt:i4>5</vt:i4>
      </vt:variant>
      <vt:variant>
        <vt:lpwstr/>
      </vt:variant>
      <vt:variant>
        <vt:lpwstr>_Toc157197777</vt:lpwstr>
      </vt:variant>
      <vt:variant>
        <vt:i4>1245240</vt:i4>
      </vt:variant>
      <vt:variant>
        <vt:i4>1007</vt:i4>
      </vt:variant>
      <vt:variant>
        <vt:i4>0</vt:i4>
      </vt:variant>
      <vt:variant>
        <vt:i4>5</vt:i4>
      </vt:variant>
      <vt:variant>
        <vt:lpwstr/>
      </vt:variant>
      <vt:variant>
        <vt:lpwstr>_Toc157197776</vt:lpwstr>
      </vt:variant>
      <vt:variant>
        <vt:i4>1245240</vt:i4>
      </vt:variant>
      <vt:variant>
        <vt:i4>1001</vt:i4>
      </vt:variant>
      <vt:variant>
        <vt:i4>0</vt:i4>
      </vt:variant>
      <vt:variant>
        <vt:i4>5</vt:i4>
      </vt:variant>
      <vt:variant>
        <vt:lpwstr/>
      </vt:variant>
      <vt:variant>
        <vt:lpwstr>_Toc157197775</vt:lpwstr>
      </vt:variant>
      <vt:variant>
        <vt:i4>1245240</vt:i4>
      </vt:variant>
      <vt:variant>
        <vt:i4>995</vt:i4>
      </vt:variant>
      <vt:variant>
        <vt:i4>0</vt:i4>
      </vt:variant>
      <vt:variant>
        <vt:i4>5</vt:i4>
      </vt:variant>
      <vt:variant>
        <vt:lpwstr/>
      </vt:variant>
      <vt:variant>
        <vt:lpwstr>_Toc157197774</vt:lpwstr>
      </vt:variant>
      <vt:variant>
        <vt:i4>1245240</vt:i4>
      </vt:variant>
      <vt:variant>
        <vt:i4>989</vt:i4>
      </vt:variant>
      <vt:variant>
        <vt:i4>0</vt:i4>
      </vt:variant>
      <vt:variant>
        <vt:i4>5</vt:i4>
      </vt:variant>
      <vt:variant>
        <vt:lpwstr/>
      </vt:variant>
      <vt:variant>
        <vt:lpwstr>_Toc157197773</vt:lpwstr>
      </vt:variant>
      <vt:variant>
        <vt:i4>1245240</vt:i4>
      </vt:variant>
      <vt:variant>
        <vt:i4>983</vt:i4>
      </vt:variant>
      <vt:variant>
        <vt:i4>0</vt:i4>
      </vt:variant>
      <vt:variant>
        <vt:i4>5</vt:i4>
      </vt:variant>
      <vt:variant>
        <vt:lpwstr/>
      </vt:variant>
      <vt:variant>
        <vt:lpwstr>_Toc157197772</vt:lpwstr>
      </vt:variant>
      <vt:variant>
        <vt:i4>1245240</vt:i4>
      </vt:variant>
      <vt:variant>
        <vt:i4>977</vt:i4>
      </vt:variant>
      <vt:variant>
        <vt:i4>0</vt:i4>
      </vt:variant>
      <vt:variant>
        <vt:i4>5</vt:i4>
      </vt:variant>
      <vt:variant>
        <vt:lpwstr/>
      </vt:variant>
      <vt:variant>
        <vt:lpwstr>_Toc157197771</vt:lpwstr>
      </vt:variant>
      <vt:variant>
        <vt:i4>1245240</vt:i4>
      </vt:variant>
      <vt:variant>
        <vt:i4>971</vt:i4>
      </vt:variant>
      <vt:variant>
        <vt:i4>0</vt:i4>
      </vt:variant>
      <vt:variant>
        <vt:i4>5</vt:i4>
      </vt:variant>
      <vt:variant>
        <vt:lpwstr/>
      </vt:variant>
      <vt:variant>
        <vt:lpwstr>_Toc157197770</vt:lpwstr>
      </vt:variant>
      <vt:variant>
        <vt:i4>1179704</vt:i4>
      </vt:variant>
      <vt:variant>
        <vt:i4>965</vt:i4>
      </vt:variant>
      <vt:variant>
        <vt:i4>0</vt:i4>
      </vt:variant>
      <vt:variant>
        <vt:i4>5</vt:i4>
      </vt:variant>
      <vt:variant>
        <vt:lpwstr/>
      </vt:variant>
      <vt:variant>
        <vt:lpwstr>_Toc157197769</vt:lpwstr>
      </vt:variant>
      <vt:variant>
        <vt:i4>1179704</vt:i4>
      </vt:variant>
      <vt:variant>
        <vt:i4>959</vt:i4>
      </vt:variant>
      <vt:variant>
        <vt:i4>0</vt:i4>
      </vt:variant>
      <vt:variant>
        <vt:i4>5</vt:i4>
      </vt:variant>
      <vt:variant>
        <vt:lpwstr/>
      </vt:variant>
      <vt:variant>
        <vt:lpwstr>_Toc157197768</vt:lpwstr>
      </vt:variant>
      <vt:variant>
        <vt:i4>1179704</vt:i4>
      </vt:variant>
      <vt:variant>
        <vt:i4>953</vt:i4>
      </vt:variant>
      <vt:variant>
        <vt:i4>0</vt:i4>
      </vt:variant>
      <vt:variant>
        <vt:i4>5</vt:i4>
      </vt:variant>
      <vt:variant>
        <vt:lpwstr/>
      </vt:variant>
      <vt:variant>
        <vt:lpwstr>_Toc157197767</vt:lpwstr>
      </vt:variant>
      <vt:variant>
        <vt:i4>1179704</vt:i4>
      </vt:variant>
      <vt:variant>
        <vt:i4>947</vt:i4>
      </vt:variant>
      <vt:variant>
        <vt:i4>0</vt:i4>
      </vt:variant>
      <vt:variant>
        <vt:i4>5</vt:i4>
      </vt:variant>
      <vt:variant>
        <vt:lpwstr/>
      </vt:variant>
      <vt:variant>
        <vt:lpwstr>_Toc157197766</vt:lpwstr>
      </vt:variant>
      <vt:variant>
        <vt:i4>1179704</vt:i4>
      </vt:variant>
      <vt:variant>
        <vt:i4>941</vt:i4>
      </vt:variant>
      <vt:variant>
        <vt:i4>0</vt:i4>
      </vt:variant>
      <vt:variant>
        <vt:i4>5</vt:i4>
      </vt:variant>
      <vt:variant>
        <vt:lpwstr/>
      </vt:variant>
      <vt:variant>
        <vt:lpwstr>_Toc157197765</vt:lpwstr>
      </vt:variant>
      <vt:variant>
        <vt:i4>1179704</vt:i4>
      </vt:variant>
      <vt:variant>
        <vt:i4>935</vt:i4>
      </vt:variant>
      <vt:variant>
        <vt:i4>0</vt:i4>
      </vt:variant>
      <vt:variant>
        <vt:i4>5</vt:i4>
      </vt:variant>
      <vt:variant>
        <vt:lpwstr/>
      </vt:variant>
      <vt:variant>
        <vt:lpwstr>_Toc157197764</vt:lpwstr>
      </vt:variant>
      <vt:variant>
        <vt:i4>1179704</vt:i4>
      </vt:variant>
      <vt:variant>
        <vt:i4>929</vt:i4>
      </vt:variant>
      <vt:variant>
        <vt:i4>0</vt:i4>
      </vt:variant>
      <vt:variant>
        <vt:i4>5</vt:i4>
      </vt:variant>
      <vt:variant>
        <vt:lpwstr/>
      </vt:variant>
      <vt:variant>
        <vt:lpwstr>_Toc157197763</vt:lpwstr>
      </vt:variant>
      <vt:variant>
        <vt:i4>1179704</vt:i4>
      </vt:variant>
      <vt:variant>
        <vt:i4>923</vt:i4>
      </vt:variant>
      <vt:variant>
        <vt:i4>0</vt:i4>
      </vt:variant>
      <vt:variant>
        <vt:i4>5</vt:i4>
      </vt:variant>
      <vt:variant>
        <vt:lpwstr/>
      </vt:variant>
      <vt:variant>
        <vt:lpwstr>_Toc157197762</vt:lpwstr>
      </vt:variant>
      <vt:variant>
        <vt:i4>1179704</vt:i4>
      </vt:variant>
      <vt:variant>
        <vt:i4>917</vt:i4>
      </vt:variant>
      <vt:variant>
        <vt:i4>0</vt:i4>
      </vt:variant>
      <vt:variant>
        <vt:i4>5</vt:i4>
      </vt:variant>
      <vt:variant>
        <vt:lpwstr/>
      </vt:variant>
      <vt:variant>
        <vt:lpwstr>_Toc157197761</vt:lpwstr>
      </vt:variant>
      <vt:variant>
        <vt:i4>1179704</vt:i4>
      </vt:variant>
      <vt:variant>
        <vt:i4>911</vt:i4>
      </vt:variant>
      <vt:variant>
        <vt:i4>0</vt:i4>
      </vt:variant>
      <vt:variant>
        <vt:i4>5</vt:i4>
      </vt:variant>
      <vt:variant>
        <vt:lpwstr/>
      </vt:variant>
      <vt:variant>
        <vt:lpwstr>_Toc157197760</vt:lpwstr>
      </vt:variant>
      <vt:variant>
        <vt:i4>1114168</vt:i4>
      </vt:variant>
      <vt:variant>
        <vt:i4>905</vt:i4>
      </vt:variant>
      <vt:variant>
        <vt:i4>0</vt:i4>
      </vt:variant>
      <vt:variant>
        <vt:i4>5</vt:i4>
      </vt:variant>
      <vt:variant>
        <vt:lpwstr/>
      </vt:variant>
      <vt:variant>
        <vt:lpwstr>_Toc157197759</vt:lpwstr>
      </vt:variant>
      <vt:variant>
        <vt:i4>1114168</vt:i4>
      </vt:variant>
      <vt:variant>
        <vt:i4>899</vt:i4>
      </vt:variant>
      <vt:variant>
        <vt:i4>0</vt:i4>
      </vt:variant>
      <vt:variant>
        <vt:i4>5</vt:i4>
      </vt:variant>
      <vt:variant>
        <vt:lpwstr/>
      </vt:variant>
      <vt:variant>
        <vt:lpwstr>_Toc157197758</vt:lpwstr>
      </vt:variant>
      <vt:variant>
        <vt:i4>1114168</vt:i4>
      </vt:variant>
      <vt:variant>
        <vt:i4>893</vt:i4>
      </vt:variant>
      <vt:variant>
        <vt:i4>0</vt:i4>
      </vt:variant>
      <vt:variant>
        <vt:i4>5</vt:i4>
      </vt:variant>
      <vt:variant>
        <vt:lpwstr/>
      </vt:variant>
      <vt:variant>
        <vt:lpwstr>_Toc157197757</vt:lpwstr>
      </vt:variant>
      <vt:variant>
        <vt:i4>1114168</vt:i4>
      </vt:variant>
      <vt:variant>
        <vt:i4>887</vt:i4>
      </vt:variant>
      <vt:variant>
        <vt:i4>0</vt:i4>
      </vt:variant>
      <vt:variant>
        <vt:i4>5</vt:i4>
      </vt:variant>
      <vt:variant>
        <vt:lpwstr/>
      </vt:variant>
      <vt:variant>
        <vt:lpwstr>_Toc157197756</vt:lpwstr>
      </vt:variant>
      <vt:variant>
        <vt:i4>1114168</vt:i4>
      </vt:variant>
      <vt:variant>
        <vt:i4>881</vt:i4>
      </vt:variant>
      <vt:variant>
        <vt:i4>0</vt:i4>
      </vt:variant>
      <vt:variant>
        <vt:i4>5</vt:i4>
      </vt:variant>
      <vt:variant>
        <vt:lpwstr/>
      </vt:variant>
      <vt:variant>
        <vt:lpwstr>_Toc157197755</vt:lpwstr>
      </vt:variant>
      <vt:variant>
        <vt:i4>1114168</vt:i4>
      </vt:variant>
      <vt:variant>
        <vt:i4>875</vt:i4>
      </vt:variant>
      <vt:variant>
        <vt:i4>0</vt:i4>
      </vt:variant>
      <vt:variant>
        <vt:i4>5</vt:i4>
      </vt:variant>
      <vt:variant>
        <vt:lpwstr/>
      </vt:variant>
      <vt:variant>
        <vt:lpwstr>_Toc157197754</vt:lpwstr>
      </vt:variant>
      <vt:variant>
        <vt:i4>1114168</vt:i4>
      </vt:variant>
      <vt:variant>
        <vt:i4>869</vt:i4>
      </vt:variant>
      <vt:variant>
        <vt:i4>0</vt:i4>
      </vt:variant>
      <vt:variant>
        <vt:i4>5</vt:i4>
      </vt:variant>
      <vt:variant>
        <vt:lpwstr/>
      </vt:variant>
      <vt:variant>
        <vt:lpwstr>_Toc157197753</vt:lpwstr>
      </vt:variant>
      <vt:variant>
        <vt:i4>1114168</vt:i4>
      </vt:variant>
      <vt:variant>
        <vt:i4>863</vt:i4>
      </vt:variant>
      <vt:variant>
        <vt:i4>0</vt:i4>
      </vt:variant>
      <vt:variant>
        <vt:i4>5</vt:i4>
      </vt:variant>
      <vt:variant>
        <vt:lpwstr/>
      </vt:variant>
      <vt:variant>
        <vt:lpwstr>_Toc157197752</vt:lpwstr>
      </vt:variant>
      <vt:variant>
        <vt:i4>1114168</vt:i4>
      </vt:variant>
      <vt:variant>
        <vt:i4>857</vt:i4>
      </vt:variant>
      <vt:variant>
        <vt:i4>0</vt:i4>
      </vt:variant>
      <vt:variant>
        <vt:i4>5</vt:i4>
      </vt:variant>
      <vt:variant>
        <vt:lpwstr/>
      </vt:variant>
      <vt:variant>
        <vt:lpwstr>_Toc157197751</vt:lpwstr>
      </vt:variant>
      <vt:variant>
        <vt:i4>1114168</vt:i4>
      </vt:variant>
      <vt:variant>
        <vt:i4>851</vt:i4>
      </vt:variant>
      <vt:variant>
        <vt:i4>0</vt:i4>
      </vt:variant>
      <vt:variant>
        <vt:i4>5</vt:i4>
      </vt:variant>
      <vt:variant>
        <vt:lpwstr/>
      </vt:variant>
      <vt:variant>
        <vt:lpwstr>_Toc157197750</vt:lpwstr>
      </vt:variant>
      <vt:variant>
        <vt:i4>1048632</vt:i4>
      </vt:variant>
      <vt:variant>
        <vt:i4>845</vt:i4>
      </vt:variant>
      <vt:variant>
        <vt:i4>0</vt:i4>
      </vt:variant>
      <vt:variant>
        <vt:i4>5</vt:i4>
      </vt:variant>
      <vt:variant>
        <vt:lpwstr/>
      </vt:variant>
      <vt:variant>
        <vt:lpwstr>_Toc157197749</vt:lpwstr>
      </vt:variant>
      <vt:variant>
        <vt:i4>1048632</vt:i4>
      </vt:variant>
      <vt:variant>
        <vt:i4>839</vt:i4>
      </vt:variant>
      <vt:variant>
        <vt:i4>0</vt:i4>
      </vt:variant>
      <vt:variant>
        <vt:i4>5</vt:i4>
      </vt:variant>
      <vt:variant>
        <vt:lpwstr/>
      </vt:variant>
      <vt:variant>
        <vt:lpwstr>_Toc157197748</vt:lpwstr>
      </vt:variant>
      <vt:variant>
        <vt:i4>1048632</vt:i4>
      </vt:variant>
      <vt:variant>
        <vt:i4>833</vt:i4>
      </vt:variant>
      <vt:variant>
        <vt:i4>0</vt:i4>
      </vt:variant>
      <vt:variant>
        <vt:i4>5</vt:i4>
      </vt:variant>
      <vt:variant>
        <vt:lpwstr/>
      </vt:variant>
      <vt:variant>
        <vt:lpwstr>_Toc157197747</vt:lpwstr>
      </vt:variant>
      <vt:variant>
        <vt:i4>1048632</vt:i4>
      </vt:variant>
      <vt:variant>
        <vt:i4>827</vt:i4>
      </vt:variant>
      <vt:variant>
        <vt:i4>0</vt:i4>
      </vt:variant>
      <vt:variant>
        <vt:i4>5</vt:i4>
      </vt:variant>
      <vt:variant>
        <vt:lpwstr/>
      </vt:variant>
      <vt:variant>
        <vt:lpwstr>_Toc157197746</vt:lpwstr>
      </vt:variant>
      <vt:variant>
        <vt:i4>2031664</vt:i4>
      </vt:variant>
      <vt:variant>
        <vt:i4>818</vt:i4>
      </vt:variant>
      <vt:variant>
        <vt:i4>0</vt:i4>
      </vt:variant>
      <vt:variant>
        <vt:i4>5</vt:i4>
      </vt:variant>
      <vt:variant>
        <vt:lpwstr/>
      </vt:variant>
      <vt:variant>
        <vt:lpwstr>_Toc157366083</vt:lpwstr>
      </vt:variant>
      <vt:variant>
        <vt:i4>2031664</vt:i4>
      </vt:variant>
      <vt:variant>
        <vt:i4>812</vt:i4>
      </vt:variant>
      <vt:variant>
        <vt:i4>0</vt:i4>
      </vt:variant>
      <vt:variant>
        <vt:i4>5</vt:i4>
      </vt:variant>
      <vt:variant>
        <vt:lpwstr/>
      </vt:variant>
      <vt:variant>
        <vt:lpwstr>_Toc157366082</vt:lpwstr>
      </vt:variant>
      <vt:variant>
        <vt:i4>2031664</vt:i4>
      </vt:variant>
      <vt:variant>
        <vt:i4>806</vt:i4>
      </vt:variant>
      <vt:variant>
        <vt:i4>0</vt:i4>
      </vt:variant>
      <vt:variant>
        <vt:i4>5</vt:i4>
      </vt:variant>
      <vt:variant>
        <vt:lpwstr/>
      </vt:variant>
      <vt:variant>
        <vt:lpwstr>_Toc157366081</vt:lpwstr>
      </vt:variant>
      <vt:variant>
        <vt:i4>2031664</vt:i4>
      </vt:variant>
      <vt:variant>
        <vt:i4>800</vt:i4>
      </vt:variant>
      <vt:variant>
        <vt:i4>0</vt:i4>
      </vt:variant>
      <vt:variant>
        <vt:i4>5</vt:i4>
      </vt:variant>
      <vt:variant>
        <vt:lpwstr/>
      </vt:variant>
      <vt:variant>
        <vt:lpwstr>_Toc157366080</vt:lpwstr>
      </vt:variant>
      <vt:variant>
        <vt:i4>1048624</vt:i4>
      </vt:variant>
      <vt:variant>
        <vt:i4>794</vt:i4>
      </vt:variant>
      <vt:variant>
        <vt:i4>0</vt:i4>
      </vt:variant>
      <vt:variant>
        <vt:i4>5</vt:i4>
      </vt:variant>
      <vt:variant>
        <vt:lpwstr/>
      </vt:variant>
      <vt:variant>
        <vt:lpwstr>_Toc157366079</vt:lpwstr>
      </vt:variant>
      <vt:variant>
        <vt:i4>1048624</vt:i4>
      </vt:variant>
      <vt:variant>
        <vt:i4>788</vt:i4>
      </vt:variant>
      <vt:variant>
        <vt:i4>0</vt:i4>
      </vt:variant>
      <vt:variant>
        <vt:i4>5</vt:i4>
      </vt:variant>
      <vt:variant>
        <vt:lpwstr/>
      </vt:variant>
      <vt:variant>
        <vt:lpwstr>_Toc157366078</vt:lpwstr>
      </vt:variant>
      <vt:variant>
        <vt:i4>1048624</vt:i4>
      </vt:variant>
      <vt:variant>
        <vt:i4>782</vt:i4>
      </vt:variant>
      <vt:variant>
        <vt:i4>0</vt:i4>
      </vt:variant>
      <vt:variant>
        <vt:i4>5</vt:i4>
      </vt:variant>
      <vt:variant>
        <vt:lpwstr/>
      </vt:variant>
      <vt:variant>
        <vt:lpwstr>_Toc157366077</vt:lpwstr>
      </vt:variant>
      <vt:variant>
        <vt:i4>1048624</vt:i4>
      </vt:variant>
      <vt:variant>
        <vt:i4>776</vt:i4>
      </vt:variant>
      <vt:variant>
        <vt:i4>0</vt:i4>
      </vt:variant>
      <vt:variant>
        <vt:i4>5</vt:i4>
      </vt:variant>
      <vt:variant>
        <vt:lpwstr/>
      </vt:variant>
      <vt:variant>
        <vt:lpwstr>_Toc157366076</vt:lpwstr>
      </vt:variant>
      <vt:variant>
        <vt:i4>1048624</vt:i4>
      </vt:variant>
      <vt:variant>
        <vt:i4>770</vt:i4>
      </vt:variant>
      <vt:variant>
        <vt:i4>0</vt:i4>
      </vt:variant>
      <vt:variant>
        <vt:i4>5</vt:i4>
      </vt:variant>
      <vt:variant>
        <vt:lpwstr/>
      </vt:variant>
      <vt:variant>
        <vt:lpwstr>_Toc157366075</vt:lpwstr>
      </vt:variant>
      <vt:variant>
        <vt:i4>1048624</vt:i4>
      </vt:variant>
      <vt:variant>
        <vt:i4>764</vt:i4>
      </vt:variant>
      <vt:variant>
        <vt:i4>0</vt:i4>
      </vt:variant>
      <vt:variant>
        <vt:i4>5</vt:i4>
      </vt:variant>
      <vt:variant>
        <vt:lpwstr/>
      </vt:variant>
      <vt:variant>
        <vt:lpwstr>_Toc157366074</vt:lpwstr>
      </vt:variant>
      <vt:variant>
        <vt:i4>1048624</vt:i4>
      </vt:variant>
      <vt:variant>
        <vt:i4>758</vt:i4>
      </vt:variant>
      <vt:variant>
        <vt:i4>0</vt:i4>
      </vt:variant>
      <vt:variant>
        <vt:i4>5</vt:i4>
      </vt:variant>
      <vt:variant>
        <vt:lpwstr/>
      </vt:variant>
      <vt:variant>
        <vt:lpwstr>_Toc157366073</vt:lpwstr>
      </vt:variant>
      <vt:variant>
        <vt:i4>1048624</vt:i4>
      </vt:variant>
      <vt:variant>
        <vt:i4>752</vt:i4>
      </vt:variant>
      <vt:variant>
        <vt:i4>0</vt:i4>
      </vt:variant>
      <vt:variant>
        <vt:i4>5</vt:i4>
      </vt:variant>
      <vt:variant>
        <vt:lpwstr/>
      </vt:variant>
      <vt:variant>
        <vt:lpwstr>_Toc157366072</vt:lpwstr>
      </vt:variant>
      <vt:variant>
        <vt:i4>1048624</vt:i4>
      </vt:variant>
      <vt:variant>
        <vt:i4>746</vt:i4>
      </vt:variant>
      <vt:variant>
        <vt:i4>0</vt:i4>
      </vt:variant>
      <vt:variant>
        <vt:i4>5</vt:i4>
      </vt:variant>
      <vt:variant>
        <vt:lpwstr/>
      </vt:variant>
      <vt:variant>
        <vt:lpwstr>_Toc157366071</vt:lpwstr>
      </vt:variant>
      <vt:variant>
        <vt:i4>1048624</vt:i4>
      </vt:variant>
      <vt:variant>
        <vt:i4>740</vt:i4>
      </vt:variant>
      <vt:variant>
        <vt:i4>0</vt:i4>
      </vt:variant>
      <vt:variant>
        <vt:i4>5</vt:i4>
      </vt:variant>
      <vt:variant>
        <vt:lpwstr/>
      </vt:variant>
      <vt:variant>
        <vt:lpwstr>_Toc157366070</vt:lpwstr>
      </vt:variant>
      <vt:variant>
        <vt:i4>1114160</vt:i4>
      </vt:variant>
      <vt:variant>
        <vt:i4>734</vt:i4>
      </vt:variant>
      <vt:variant>
        <vt:i4>0</vt:i4>
      </vt:variant>
      <vt:variant>
        <vt:i4>5</vt:i4>
      </vt:variant>
      <vt:variant>
        <vt:lpwstr/>
      </vt:variant>
      <vt:variant>
        <vt:lpwstr>_Toc157366069</vt:lpwstr>
      </vt:variant>
      <vt:variant>
        <vt:i4>1114160</vt:i4>
      </vt:variant>
      <vt:variant>
        <vt:i4>728</vt:i4>
      </vt:variant>
      <vt:variant>
        <vt:i4>0</vt:i4>
      </vt:variant>
      <vt:variant>
        <vt:i4>5</vt:i4>
      </vt:variant>
      <vt:variant>
        <vt:lpwstr/>
      </vt:variant>
      <vt:variant>
        <vt:lpwstr>_Toc157366068</vt:lpwstr>
      </vt:variant>
      <vt:variant>
        <vt:i4>1114160</vt:i4>
      </vt:variant>
      <vt:variant>
        <vt:i4>722</vt:i4>
      </vt:variant>
      <vt:variant>
        <vt:i4>0</vt:i4>
      </vt:variant>
      <vt:variant>
        <vt:i4>5</vt:i4>
      </vt:variant>
      <vt:variant>
        <vt:lpwstr/>
      </vt:variant>
      <vt:variant>
        <vt:lpwstr>_Toc157366067</vt:lpwstr>
      </vt:variant>
      <vt:variant>
        <vt:i4>1245235</vt:i4>
      </vt:variant>
      <vt:variant>
        <vt:i4>710</vt:i4>
      </vt:variant>
      <vt:variant>
        <vt:i4>0</vt:i4>
      </vt:variant>
      <vt:variant>
        <vt:i4>5</vt:i4>
      </vt:variant>
      <vt:variant>
        <vt:lpwstr/>
      </vt:variant>
      <vt:variant>
        <vt:lpwstr>_Toc157366340</vt:lpwstr>
      </vt:variant>
      <vt:variant>
        <vt:i4>1310771</vt:i4>
      </vt:variant>
      <vt:variant>
        <vt:i4>704</vt:i4>
      </vt:variant>
      <vt:variant>
        <vt:i4>0</vt:i4>
      </vt:variant>
      <vt:variant>
        <vt:i4>5</vt:i4>
      </vt:variant>
      <vt:variant>
        <vt:lpwstr/>
      </vt:variant>
      <vt:variant>
        <vt:lpwstr>_Toc157366339</vt:lpwstr>
      </vt:variant>
      <vt:variant>
        <vt:i4>1310771</vt:i4>
      </vt:variant>
      <vt:variant>
        <vt:i4>698</vt:i4>
      </vt:variant>
      <vt:variant>
        <vt:i4>0</vt:i4>
      </vt:variant>
      <vt:variant>
        <vt:i4>5</vt:i4>
      </vt:variant>
      <vt:variant>
        <vt:lpwstr/>
      </vt:variant>
      <vt:variant>
        <vt:lpwstr>_Toc157366338</vt:lpwstr>
      </vt:variant>
      <vt:variant>
        <vt:i4>1310771</vt:i4>
      </vt:variant>
      <vt:variant>
        <vt:i4>692</vt:i4>
      </vt:variant>
      <vt:variant>
        <vt:i4>0</vt:i4>
      </vt:variant>
      <vt:variant>
        <vt:i4>5</vt:i4>
      </vt:variant>
      <vt:variant>
        <vt:lpwstr/>
      </vt:variant>
      <vt:variant>
        <vt:lpwstr>_Toc157366337</vt:lpwstr>
      </vt:variant>
      <vt:variant>
        <vt:i4>1310771</vt:i4>
      </vt:variant>
      <vt:variant>
        <vt:i4>686</vt:i4>
      </vt:variant>
      <vt:variant>
        <vt:i4>0</vt:i4>
      </vt:variant>
      <vt:variant>
        <vt:i4>5</vt:i4>
      </vt:variant>
      <vt:variant>
        <vt:lpwstr/>
      </vt:variant>
      <vt:variant>
        <vt:lpwstr>_Toc157366336</vt:lpwstr>
      </vt:variant>
      <vt:variant>
        <vt:i4>1310771</vt:i4>
      </vt:variant>
      <vt:variant>
        <vt:i4>680</vt:i4>
      </vt:variant>
      <vt:variant>
        <vt:i4>0</vt:i4>
      </vt:variant>
      <vt:variant>
        <vt:i4>5</vt:i4>
      </vt:variant>
      <vt:variant>
        <vt:lpwstr/>
      </vt:variant>
      <vt:variant>
        <vt:lpwstr>_Toc157366335</vt:lpwstr>
      </vt:variant>
      <vt:variant>
        <vt:i4>1310771</vt:i4>
      </vt:variant>
      <vt:variant>
        <vt:i4>674</vt:i4>
      </vt:variant>
      <vt:variant>
        <vt:i4>0</vt:i4>
      </vt:variant>
      <vt:variant>
        <vt:i4>5</vt:i4>
      </vt:variant>
      <vt:variant>
        <vt:lpwstr/>
      </vt:variant>
      <vt:variant>
        <vt:lpwstr>_Toc157366332</vt:lpwstr>
      </vt:variant>
      <vt:variant>
        <vt:i4>1310771</vt:i4>
      </vt:variant>
      <vt:variant>
        <vt:i4>668</vt:i4>
      </vt:variant>
      <vt:variant>
        <vt:i4>0</vt:i4>
      </vt:variant>
      <vt:variant>
        <vt:i4>5</vt:i4>
      </vt:variant>
      <vt:variant>
        <vt:lpwstr/>
      </vt:variant>
      <vt:variant>
        <vt:lpwstr>_Toc157366331</vt:lpwstr>
      </vt:variant>
      <vt:variant>
        <vt:i4>1310771</vt:i4>
      </vt:variant>
      <vt:variant>
        <vt:i4>662</vt:i4>
      </vt:variant>
      <vt:variant>
        <vt:i4>0</vt:i4>
      </vt:variant>
      <vt:variant>
        <vt:i4>5</vt:i4>
      </vt:variant>
      <vt:variant>
        <vt:lpwstr/>
      </vt:variant>
      <vt:variant>
        <vt:lpwstr>_Toc157366330</vt:lpwstr>
      </vt:variant>
      <vt:variant>
        <vt:i4>1376307</vt:i4>
      </vt:variant>
      <vt:variant>
        <vt:i4>656</vt:i4>
      </vt:variant>
      <vt:variant>
        <vt:i4>0</vt:i4>
      </vt:variant>
      <vt:variant>
        <vt:i4>5</vt:i4>
      </vt:variant>
      <vt:variant>
        <vt:lpwstr/>
      </vt:variant>
      <vt:variant>
        <vt:lpwstr>_Toc157366329</vt:lpwstr>
      </vt:variant>
      <vt:variant>
        <vt:i4>1376307</vt:i4>
      </vt:variant>
      <vt:variant>
        <vt:i4>650</vt:i4>
      </vt:variant>
      <vt:variant>
        <vt:i4>0</vt:i4>
      </vt:variant>
      <vt:variant>
        <vt:i4>5</vt:i4>
      </vt:variant>
      <vt:variant>
        <vt:lpwstr/>
      </vt:variant>
      <vt:variant>
        <vt:lpwstr>_Toc157366328</vt:lpwstr>
      </vt:variant>
      <vt:variant>
        <vt:i4>1376307</vt:i4>
      </vt:variant>
      <vt:variant>
        <vt:i4>644</vt:i4>
      </vt:variant>
      <vt:variant>
        <vt:i4>0</vt:i4>
      </vt:variant>
      <vt:variant>
        <vt:i4>5</vt:i4>
      </vt:variant>
      <vt:variant>
        <vt:lpwstr/>
      </vt:variant>
      <vt:variant>
        <vt:lpwstr>_Toc157366327</vt:lpwstr>
      </vt:variant>
      <vt:variant>
        <vt:i4>1376307</vt:i4>
      </vt:variant>
      <vt:variant>
        <vt:i4>638</vt:i4>
      </vt:variant>
      <vt:variant>
        <vt:i4>0</vt:i4>
      </vt:variant>
      <vt:variant>
        <vt:i4>5</vt:i4>
      </vt:variant>
      <vt:variant>
        <vt:lpwstr/>
      </vt:variant>
      <vt:variant>
        <vt:lpwstr>_Toc157366326</vt:lpwstr>
      </vt:variant>
      <vt:variant>
        <vt:i4>1376307</vt:i4>
      </vt:variant>
      <vt:variant>
        <vt:i4>632</vt:i4>
      </vt:variant>
      <vt:variant>
        <vt:i4>0</vt:i4>
      </vt:variant>
      <vt:variant>
        <vt:i4>5</vt:i4>
      </vt:variant>
      <vt:variant>
        <vt:lpwstr/>
      </vt:variant>
      <vt:variant>
        <vt:lpwstr>_Toc157366325</vt:lpwstr>
      </vt:variant>
      <vt:variant>
        <vt:i4>1376307</vt:i4>
      </vt:variant>
      <vt:variant>
        <vt:i4>626</vt:i4>
      </vt:variant>
      <vt:variant>
        <vt:i4>0</vt:i4>
      </vt:variant>
      <vt:variant>
        <vt:i4>5</vt:i4>
      </vt:variant>
      <vt:variant>
        <vt:lpwstr/>
      </vt:variant>
      <vt:variant>
        <vt:lpwstr>_Toc157366324</vt:lpwstr>
      </vt:variant>
      <vt:variant>
        <vt:i4>1376307</vt:i4>
      </vt:variant>
      <vt:variant>
        <vt:i4>620</vt:i4>
      </vt:variant>
      <vt:variant>
        <vt:i4>0</vt:i4>
      </vt:variant>
      <vt:variant>
        <vt:i4>5</vt:i4>
      </vt:variant>
      <vt:variant>
        <vt:lpwstr/>
      </vt:variant>
      <vt:variant>
        <vt:lpwstr>_Toc157366323</vt:lpwstr>
      </vt:variant>
      <vt:variant>
        <vt:i4>1376307</vt:i4>
      </vt:variant>
      <vt:variant>
        <vt:i4>614</vt:i4>
      </vt:variant>
      <vt:variant>
        <vt:i4>0</vt:i4>
      </vt:variant>
      <vt:variant>
        <vt:i4>5</vt:i4>
      </vt:variant>
      <vt:variant>
        <vt:lpwstr/>
      </vt:variant>
      <vt:variant>
        <vt:lpwstr>_Toc157366322</vt:lpwstr>
      </vt:variant>
      <vt:variant>
        <vt:i4>1376307</vt:i4>
      </vt:variant>
      <vt:variant>
        <vt:i4>608</vt:i4>
      </vt:variant>
      <vt:variant>
        <vt:i4>0</vt:i4>
      </vt:variant>
      <vt:variant>
        <vt:i4>5</vt:i4>
      </vt:variant>
      <vt:variant>
        <vt:lpwstr/>
      </vt:variant>
      <vt:variant>
        <vt:lpwstr>_Toc157366320</vt:lpwstr>
      </vt:variant>
      <vt:variant>
        <vt:i4>1441843</vt:i4>
      </vt:variant>
      <vt:variant>
        <vt:i4>602</vt:i4>
      </vt:variant>
      <vt:variant>
        <vt:i4>0</vt:i4>
      </vt:variant>
      <vt:variant>
        <vt:i4>5</vt:i4>
      </vt:variant>
      <vt:variant>
        <vt:lpwstr/>
      </vt:variant>
      <vt:variant>
        <vt:lpwstr>_Toc157366319</vt:lpwstr>
      </vt:variant>
      <vt:variant>
        <vt:i4>1441843</vt:i4>
      </vt:variant>
      <vt:variant>
        <vt:i4>596</vt:i4>
      </vt:variant>
      <vt:variant>
        <vt:i4>0</vt:i4>
      </vt:variant>
      <vt:variant>
        <vt:i4>5</vt:i4>
      </vt:variant>
      <vt:variant>
        <vt:lpwstr/>
      </vt:variant>
      <vt:variant>
        <vt:lpwstr>_Toc157366318</vt:lpwstr>
      </vt:variant>
      <vt:variant>
        <vt:i4>1441843</vt:i4>
      </vt:variant>
      <vt:variant>
        <vt:i4>590</vt:i4>
      </vt:variant>
      <vt:variant>
        <vt:i4>0</vt:i4>
      </vt:variant>
      <vt:variant>
        <vt:i4>5</vt:i4>
      </vt:variant>
      <vt:variant>
        <vt:lpwstr/>
      </vt:variant>
      <vt:variant>
        <vt:lpwstr>_Toc157366317</vt:lpwstr>
      </vt:variant>
      <vt:variant>
        <vt:i4>1507379</vt:i4>
      </vt:variant>
      <vt:variant>
        <vt:i4>584</vt:i4>
      </vt:variant>
      <vt:variant>
        <vt:i4>0</vt:i4>
      </vt:variant>
      <vt:variant>
        <vt:i4>5</vt:i4>
      </vt:variant>
      <vt:variant>
        <vt:lpwstr/>
      </vt:variant>
      <vt:variant>
        <vt:lpwstr>_Toc157366308</vt:lpwstr>
      </vt:variant>
      <vt:variant>
        <vt:i4>1507379</vt:i4>
      </vt:variant>
      <vt:variant>
        <vt:i4>578</vt:i4>
      </vt:variant>
      <vt:variant>
        <vt:i4>0</vt:i4>
      </vt:variant>
      <vt:variant>
        <vt:i4>5</vt:i4>
      </vt:variant>
      <vt:variant>
        <vt:lpwstr/>
      </vt:variant>
      <vt:variant>
        <vt:lpwstr>_Toc157366306</vt:lpwstr>
      </vt:variant>
      <vt:variant>
        <vt:i4>1507379</vt:i4>
      </vt:variant>
      <vt:variant>
        <vt:i4>572</vt:i4>
      </vt:variant>
      <vt:variant>
        <vt:i4>0</vt:i4>
      </vt:variant>
      <vt:variant>
        <vt:i4>5</vt:i4>
      </vt:variant>
      <vt:variant>
        <vt:lpwstr/>
      </vt:variant>
      <vt:variant>
        <vt:lpwstr>_Toc157366305</vt:lpwstr>
      </vt:variant>
      <vt:variant>
        <vt:i4>1507379</vt:i4>
      </vt:variant>
      <vt:variant>
        <vt:i4>566</vt:i4>
      </vt:variant>
      <vt:variant>
        <vt:i4>0</vt:i4>
      </vt:variant>
      <vt:variant>
        <vt:i4>5</vt:i4>
      </vt:variant>
      <vt:variant>
        <vt:lpwstr/>
      </vt:variant>
      <vt:variant>
        <vt:lpwstr>_Toc157366304</vt:lpwstr>
      </vt:variant>
      <vt:variant>
        <vt:i4>1966130</vt:i4>
      </vt:variant>
      <vt:variant>
        <vt:i4>560</vt:i4>
      </vt:variant>
      <vt:variant>
        <vt:i4>0</vt:i4>
      </vt:variant>
      <vt:variant>
        <vt:i4>5</vt:i4>
      </vt:variant>
      <vt:variant>
        <vt:lpwstr/>
      </vt:variant>
      <vt:variant>
        <vt:lpwstr>_Toc157366298</vt:lpwstr>
      </vt:variant>
      <vt:variant>
        <vt:i4>1966130</vt:i4>
      </vt:variant>
      <vt:variant>
        <vt:i4>554</vt:i4>
      </vt:variant>
      <vt:variant>
        <vt:i4>0</vt:i4>
      </vt:variant>
      <vt:variant>
        <vt:i4>5</vt:i4>
      </vt:variant>
      <vt:variant>
        <vt:lpwstr/>
      </vt:variant>
      <vt:variant>
        <vt:lpwstr>_Toc157366293</vt:lpwstr>
      </vt:variant>
      <vt:variant>
        <vt:i4>1966130</vt:i4>
      </vt:variant>
      <vt:variant>
        <vt:i4>548</vt:i4>
      </vt:variant>
      <vt:variant>
        <vt:i4>0</vt:i4>
      </vt:variant>
      <vt:variant>
        <vt:i4>5</vt:i4>
      </vt:variant>
      <vt:variant>
        <vt:lpwstr/>
      </vt:variant>
      <vt:variant>
        <vt:lpwstr>_Toc157366292</vt:lpwstr>
      </vt:variant>
      <vt:variant>
        <vt:i4>1966130</vt:i4>
      </vt:variant>
      <vt:variant>
        <vt:i4>542</vt:i4>
      </vt:variant>
      <vt:variant>
        <vt:i4>0</vt:i4>
      </vt:variant>
      <vt:variant>
        <vt:i4>5</vt:i4>
      </vt:variant>
      <vt:variant>
        <vt:lpwstr/>
      </vt:variant>
      <vt:variant>
        <vt:lpwstr>_Toc157366290</vt:lpwstr>
      </vt:variant>
      <vt:variant>
        <vt:i4>2031666</vt:i4>
      </vt:variant>
      <vt:variant>
        <vt:i4>536</vt:i4>
      </vt:variant>
      <vt:variant>
        <vt:i4>0</vt:i4>
      </vt:variant>
      <vt:variant>
        <vt:i4>5</vt:i4>
      </vt:variant>
      <vt:variant>
        <vt:lpwstr/>
      </vt:variant>
      <vt:variant>
        <vt:lpwstr>_Toc157366289</vt:lpwstr>
      </vt:variant>
      <vt:variant>
        <vt:i4>2031666</vt:i4>
      </vt:variant>
      <vt:variant>
        <vt:i4>530</vt:i4>
      </vt:variant>
      <vt:variant>
        <vt:i4>0</vt:i4>
      </vt:variant>
      <vt:variant>
        <vt:i4>5</vt:i4>
      </vt:variant>
      <vt:variant>
        <vt:lpwstr/>
      </vt:variant>
      <vt:variant>
        <vt:lpwstr>_Toc157366288</vt:lpwstr>
      </vt:variant>
      <vt:variant>
        <vt:i4>2031666</vt:i4>
      </vt:variant>
      <vt:variant>
        <vt:i4>524</vt:i4>
      </vt:variant>
      <vt:variant>
        <vt:i4>0</vt:i4>
      </vt:variant>
      <vt:variant>
        <vt:i4>5</vt:i4>
      </vt:variant>
      <vt:variant>
        <vt:lpwstr/>
      </vt:variant>
      <vt:variant>
        <vt:lpwstr>_Toc157366286</vt:lpwstr>
      </vt:variant>
      <vt:variant>
        <vt:i4>2031666</vt:i4>
      </vt:variant>
      <vt:variant>
        <vt:i4>518</vt:i4>
      </vt:variant>
      <vt:variant>
        <vt:i4>0</vt:i4>
      </vt:variant>
      <vt:variant>
        <vt:i4>5</vt:i4>
      </vt:variant>
      <vt:variant>
        <vt:lpwstr/>
      </vt:variant>
      <vt:variant>
        <vt:lpwstr>_Toc157366285</vt:lpwstr>
      </vt:variant>
      <vt:variant>
        <vt:i4>2031666</vt:i4>
      </vt:variant>
      <vt:variant>
        <vt:i4>512</vt:i4>
      </vt:variant>
      <vt:variant>
        <vt:i4>0</vt:i4>
      </vt:variant>
      <vt:variant>
        <vt:i4>5</vt:i4>
      </vt:variant>
      <vt:variant>
        <vt:lpwstr/>
      </vt:variant>
      <vt:variant>
        <vt:lpwstr>_Toc157366284</vt:lpwstr>
      </vt:variant>
      <vt:variant>
        <vt:i4>2031666</vt:i4>
      </vt:variant>
      <vt:variant>
        <vt:i4>506</vt:i4>
      </vt:variant>
      <vt:variant>
        <vt:i4>0</vt:i4>
      </vt:variant>
      <vt:variant>
        <vt:i4>5</vt:i4>
      </vt:variant>
      <vt:variant>
        <vt:lpwstr/>
      </vt:variant>
      <vt:variant>
        <vt:lpwstr>_Toc157366282</vt:lpwstr>
      </vt:variant>
      <vt:variant>
        <vt:i4>2031666</vt:i4>
      </vt:variant>
      <vt:variant>
        <vt:i4>500</vt:i4>
      </vt:variant>
      <vt:variant>
        <vt:i4>0</vt:i4>
      </vt:variant>
      <vt:variant>
        <vt:i4>5</vt:i4>
      </vt:variant>
      <vt:variant>
        <vt:lpwstr/>
      </vt:variant>
      <vt:variant>
        <vt:lpwstr>_Toc157366281</vt:lpwstr>
      </vt:variant>
      <vt:variant>
        <vt:i4>2031666</vt:i4>
      </vt:variant>
      <vt:variant>
        <vt:i4>494</vt:i4>
      </vt:variant>
      <vt:variant>
        <vt:i4>0</vt:i4>
      </vt:variant>
      <vt:variant>
        <vt:i4>5</vt:i4>
      </vt:variant>
      <vt:variant>
        <vt:lpwstr/>
      </vt:variant>
      <vt:variant>
        <vt:lpwstr>_Toc157366280</vt:lpwstr>
      </vt:variant>
      <vt:variant>
        <vt:i4>1048626</vt:i4>
      </vt:variant>
      <vt:variant>
        <vt:i4>488</vt:i4>
      </vt:variant>
      <vt:variant>
        <vt:i4>0</vt:i4>
      </vt:variant>
      <vt:variant>
        <vt:i4>5</vt:i4>
      </vt:variant>
      <vt:variant>
        <vt:lpwstr/>
      </vt:variant>
      <vt:variant>
        <vt:lpwstr>_Toc157366277</vt:lpwstr>
      </vt:variant>
      <vt:variant>
        <vt:i4>1048626</vt:i4>
      </vt:variant>
      <vt:variant>
        <vt:i4>482</vt:i4>
      </vt:variant>
      <vt:variant>
        <vt:i4>0</vt:i4>
      </vt:variant>
      <vt:variant>
        <vt:i4>5</vt:i4>
      </vt:variant>
      <vt:variant>
        <vt:lpwstr/>
      </vt:variant>
      <vt:variant>
        <vt:lpwstr>_Toc157366275</vt:lpwstr>
      </vt:variant>
      <vt:variant>
        <vt:i4>1048626</vt:i4>
      </vt:variant>
      <vt:variant>
        <vt:i4>476</vt:i4>
      </vt:variant>
      <vt:variant>
        <vt:i4>0</vt:i4>
      </vt:variant>
      <vt:variant>
        <vt:i4>5</vt:i4>
      </vt:variant>
      <vt:variant>
        <vt:lpwstr/>
      </vt:variant>
      <vt:variant>
        <vt:lpwstr>_Toc157366274</vt:lpwstr>
      </vt:variant>
      <vt:variant>
        <vt:i4>1048626</vt:i4>
      </vt:variant>
      <vt:variant>
        <vt:i4>470</vt:i4>
      </vt:variant>
      <vt:variant>
        <vt:i4>0</vt:i4>
      </vt:variant>
      <vt:variant>
        <vt:i4>5</vt:i4>
      </vt:variant>
      <vt:variant>
        <vt:lpwstr/>
      </vt:variant>
      <vt:variant>
        <vt:lpwstr>_Toc157366273</vt:lpwstr>
      </vt:variant>
      <vt:variant>
        <vt:i4>1048626</vt:i4>
      </vt:variant>
      <vt:variant>
        <vt:i4>464</vt:i4>
      </vt:variant>
      <vt:variant>
        <vt:i4>0</vt:i4>
      </vt:variant>
      <vt:variant>
        <vt:i4>5</vt:i4>
      </vt:variant>
      <vt:variant>
        <vt:lpwstr/>
      </vt:variant>
      <vt:variant>
        <vt:lpwstr>_Toc157366271</vt:lpwstr>
      </vt:variant>
      <vt:variant>
        <vt:i4>1048626</vt:i4>
      </vt:variant>
      <vt:variant>
        <vt:i4>458</vt:i4>
      </vt:variant>
      <vt:variant>
        <vt:i4>0</vt:i4>
      </vt:variant>
      <vt:variant>
        <vt:i4>5</vt:i4>
      </vt:variant>
      <vt:variant>
        <vt:lpwstr/>
      </vt:variant>
      <vt:variant>
        <vt:lpwstr>_Toc157366270</vt:lpwstr>
      </vt:variant>
      <vt:variant>
        <vt:i4>1114162</vt:i4>
      </vt:variant>
      <vt:variant>
        <vt:i4>452</vt:i4>
      </vt:variant>
      <vt:variant>
        <vt:i4>0</vt:i4>
      </vt:variant>
      <vt:variant>
        <vt:i4>5</vt:i4>
      </vt:variant>
      <vt:variant>
        <vt:lpwstr/>
      </vt:variant>
      <vt:variant>
        <vt:lpwstr>_Toc157366269</vt:lpwstr>
      </vt:variant>
      <vt:variant>
        <vt:i4>1114162</vt:i4>
      </vt:variant>
      <vt:variant>
        <vt:i4>446</vt:i4>
      </vt:variant>
      <vt:variant>
        <vt:i4>0</vt:i4>
      </vt:variant>
      <vt:variant>
        <vt:i4>5</vt:i4>
      </vt:variant>
      <vt:variant>
        <vt:lpwstr/>
      </vt:variant>
      <vt:variant>
        <vt:lpwstr>_Toc157366267</vt:lpwstr>
      </vt:variant>
      <vt:variant>
        <vt:i4>1114162</vt:i4>
      </vt:variant>
      <vt:variant>
        <vt:i4>440</vt:i4>
      </vt:variant>
      <vt:variant>
        <vt:i4>0</vt:i4>
      </vt:variant>
      <vt:variant>
        <vt:i4>5</vt:i4>
      </vt:variant>
      <vt:variant>
        <vt:lpwstr/>
      </vt:variant>
      <vt:variant>
        <vt:lpwstr>_Toc157366266</vt:lpwstr>
      </vt:variant>
      <vt:variant>
        <vt:i4>1114162</vt:i4>
      </vt:variant>
      <vt:variant>
        <vt:i4>434</vt:i4>
      </vt:variant>
      <vt:variant>
        <vt:i4>0</vt:i4>
      </vt:variant>
      <vt:variant>
        <vt:i4>5</vt:i4>
      </vt:variant>
      <vt:variant>
        <vt:lpwstr/>
      </vt:variant>
      <vt:variant>
        <vt:lpwstr>_Toc157366263</vt:lpwstr>
      </vt:variant>
      <vt:variant>
        <vt:i4>1114162</vt:i4>
      </vt:variant>
      <vt:variant>
        <vt:i4>428</vt:i4>
      </vt:variant>
      <vt:variant>
        <vt:i4>0</vt:i4>
      </vt:variant>
      <vt:variant>
        <vt:i4>5</vt:i4>
      </vt:variant>
      <vt:variant>
        <vt:lpwstr/>
      </vt:variant>
      <vt:variant>
        <vt:lpwstr>_Toc157366261</vt:lpwstr>
      </vt:variant>
      <vt:variant>
        <vt:i4>1114162</vt:i4>
      </vt:variant>
      <vt:variant>
        <vt:i4>422</vt:i4>
      </vt:variant>
      <vt:variant>
        <vt:i4>0</vt:i4>
      </vt:variant>
      <vt:variant>
        <vt:i4>5</vt:i4>
      </vt:variant>
      <vt:variant>
        <vt:lpwstr/>
      </vt:variant>
      <vt:variant>
        <vt:lpwstr>_Toc157366260</vt:lpwstr>
      </vt:variant>
      <vt:variant>
        <vt:i4>1179698</vt:i4>
      </vt:variant>
      <vt:variant>
        <vt:i4>416</vt:i4>
      </vt:variant>
      <vt:variant>
        <vt:i4>0</vt:i4>
      </vt:variant>
      <vt:variant>
        <vt:i4>5</vt:i4>
      </vt:variant>
      <vt:variant>
        <vt:lpwstr/>
      </vt:variant>
      <vt:variant>
        <vt:lpwstr>_Toc157366259</vt:lpwstr>
      </vt:variant>
      <vt:variant>
        <vt:i4>1179698</vt:i4>
      </vt:variant>
      <vt:variant>
        <vt:i4>410</vt:i4>
      </vt:variant>
      <vt:variant>
        <vt:i4>0</vt:i4>
      </vt:variant>
      <vt:variant>
        <vt:i4>5</vt:i4>
      </vt:variant>
      <vt:variant>
        <vt:lpwstr/>
      </vt:variant>
      <vt:variant>
        <vt:lpwstr>_Toc157366257</vt:lpwstr>
      </vt:variant>
      <vt:variant>
        <vt:i4>1179698</vt:i4>
      </vt:variant>
      <vt:variant>
        <vt:i4>404</vt:i4>
      </vt:variant>
      <vt:variant>
        <vt:i4>0</vt:i4>
      </vt:variant>
      <vt:variant>
        <vt:i4>5</vt:i4>
      </vt:variant>
      <vt:variant>
        <vt:lpwstr/>
      </vt:variant>
      <vt:variant>
        <vt:lpwstr>_Toc157366256</vt:lpwstr>
      </vt:variant>
      <vt:variant>
        <vt:i4>1179698</vt:i4>
      </vt:variant>
      <vt:variant>
        <vt:i4>398</vt:i4>
      </vt:variant>
      <vt:variant>
        <vt:i4>0</vt:i4>
      </vt:variant>
      <vt:variant>
        <vt:i4>5</vt:i4>
      </vt:variant>
      <vt:variant>
        <vt:lpwstr/>
      </vt:variant>
      <vt:variant>
        <vt:lpwstr>_Toc157366255</vt:lpwstr>
      </vt:variant>
      <vt:variant>
        <vt:i4>1179698</vt:i4>
      </vt:variant>
      <vt:variant>
        <vt:i4>392</vt:i4>
      </vt:variant>
      <vt:variant>
        <vt:i4>0</vt:i4>
      </vt:variant>
      <vt:variant>
        <vt:i4>5</vt:i4>
      </vt:variant>
      <vt:variant>
        <vt:lpwstr/>
      </vt:variant>
      <vt:variant>
        <vt:lpwstr>_Toc157366253</vt:lpwstr>
      </vt:variant>
      <vt:variant>
        <vt:i4>1179698</vt:i4>
      </vt:variant>
      <vt:variant>
        <vt:i4>386</vt:i4>
      </vt:variant>
      <vt:variant>
        <vt:i4>0</vt:i4>
      </vt:variant>
      <vt:variant>
        <vt:i4>5</vt:i4>
      </vt:variant>
      <vt:variant>
        <vt:lpwstr/>
      </vt:variant>
      <vt:variant>
        <vt:lpwstr>_Toc157366252</vt:lpwstr>
      </vt:variant>
      <vt:variant>
        <vt:i4>1179698</vt:i4>
      </vt:variant>
      <vt:variant>
        <vt:i4>380</vt:i4>
      </vt:variant>
      <vt:variant>
        <vt:i4>0</vt:i4>
      </vt:variant>
      <vt:variant>
        <vt:i4>5</vt:i4>
      </vt:variant>
      <vt:variant>
        <vt:lpwstr/>
      </vt:variant>
      <vt:variant>
        <vt:lpwstr>_Toc157366251</vt:lpwstr>
      </vt:variant>
      <vt:variant>
        <vt:i4>1245234</vt:i4>
      </vt:variant>
      <vt:variant>
        <vt:i4>374</vt:i4>
      </vt:variant>
      <vt:variant>
        <vt:i4>0</vt:i4>
      </vt:variant>
      <vt:variant>
        <vt:i4>5</vt:i4>
      </vt:variant>
      <vt:variant>
        <vt:lpwstr/>
      </vt:variant>
      <vt:variant>
        <vt:lpwstr>_Toc157366245</vt:lpwstr>
      </vt:variant>
      <vt:variant>
        <vt:i4>1245234</vt:i4>
      </vt:variant>
      <vt:variant>
        <vt:i4>368</vt:i4>
      </vt:variant>
      <vt:variant>
        <vt:i4>0</vt:i4>
      </vt:variant>
      <vt:variant>
        <vt:i4>5</vt:i4>
      </vt:variant>
      <vt:variant>
        <vt:lpwstr/>
      </vt:variant>
      <vt:variant>
        <vt:lpwstr>_Toc157366243</vt:lpwstr>
      </vt:variant>
      <vt:variant>
        <vt:i4>1245234</vt:i4>
      </vt:variant>
      <vt:variant>
        <vt:i4>362</vt:i4>
      </vt:variant>
      <vt:variant>
        <vt:i4>0</vt:i4>
      </vt:variant>
      <vt:variant>
        <vt:i4>5</vt:i4>
      </vt:variant>
      <vt:variant>
        <vt:lpwstr/>
      </vt:variant>
      <vt:variant>
        <vt:lpwstr>_Toc157366242</vt:lpwstr>
      </vt:variant>
      <vt:variant>
        <vt:i4>1245234</vt:i4>
      </vt:variant>
      <vt:variant>
        <vt:i4>356</vt:i4>
      </vt:variant>
      <vt:variant>
        <vt:i4>0</vt:i4>
      </vt:variant>
      <vt:variant>
        <vt:i4>5</vt:i4>
      </vt:variant>
      <vt:variant>
        <vt:lpwstr/>
      </vt:variant>
      <vt:variant>
        <vt:lpwstr>_Toc157366241</vt:lpwstr>
      </vt:variant>
      <vt:variant>
        <vt:i4>1245234</vt:i4>
      </vt:variant>
      <vt:variant>
        <vt:i4>350</vt:i4>
      </vt:variant>
      <vt:variant>
        <vt:i4>0</vt:i4>
      </vt:variant>
      <vt:variant>
        <vt:i4>5</vt:i4>
      </vt:variant>
      <vt:variant>
        <vt:lpwstr/>
      </vt:variant>
      <vt:variant>
        <vt:lpwstr>_Toc157366240</vt:lpwstr>
      </vt:variant>
      <vt:variant>
        <vt:i4>1310770</vt:i4>
      </vt:variant>
      <vt:variant>
        <vt:i4>344</vt:i4>
      </vt:variant>
      <vt:variant>
        <vt:i4>0</vt:i4>
      </vt:variant>
      <vt:variant>
        <vt:i4>5</vt:i4>
      </vt:variant>
      <vt:variant>
        <vt:lpwstr/>
      </vt:variant>
      <vt:variant>
        <vt:lpwstr>_Toc157366239</vt:lpwstr>
      </vt:variant>
      <vt:variant>
        <vt:i4>1310770</vt:i4>
      </vt:variant>
      <vt:variant>
        <vt:i4>338</vt:i4>
      </vt:variant>
      <vt:variant>
        <vt:i4>0</vt:i4>
      </vt:variant>
      <vt:variant>
        <vt:i4>5</vt:i4>
      </vt:variant>
      <vt:variant>
        <vt:lpwstr/>
      </vt:variant>
      <vt:variant>
        <vt:lpwstr>_Toc157366238</vt:lpwstr>
      </vt:variant>
      <vt:variant>
        <vt:i4>1310770</vt:i4>
      </vt:variant>
      <vt:variant>
        <vt:i4>332</vt:i4>
      </vt:variant>
      <vt:variant>
        <vt:i4>0</vt:i4>
      </vt:variant>
      <vt:variant>
        <vt:i4>5</vt:i4>
      </vt:variant>
      <vt:variant>
        <vt:lpwstr/>
      </vt:variant>
      <vt:variant>
        <vt:lpwstr>_Toc157366236</vt:lpwstr>
      </vt:variant>
      <vt:variant>
        <vt:i4>1310770</vt:i4>
      </vt:variant>
      <vt:variant>
        <vt:i4>326</vt:i4>
      </vt:variant>
      <vt:variant>
        <vt:i4>0</vt:i4>
      </vt:variant>
      <vt:variant>
        <vt:i4>5</vt:i4>
      </vt:variant>
      <vt:variant>
        <vt:lpwstr/>
      </vt:variant>
      <vt:variant>
        <vt:lpwstr>_Toc157366235</vt:lpwstr>
      </vt:variant>
      <vt:variant>
        <vt:i4>1310770</vt:i4>
      </vt:variant>
      <vt:variant>
        <vt:i4>320</vt:i4>
      </vt:variant>
      <vt:variant>
        <vt:i4>0</vt:i4>
      </vt:variant>
      <vt:variant>
        <vt:i4>5</vt:i4>
      </vt:variant>
      <vt:variant>
        <vt:lpwstr/>
      </vt:variant>
      <vt:variant>
        <vt:lpwstr>_Toc157366234</vt:lpwstr>
      </vt:variant>
      <vt:variant>
        <vt:i4>1310770</vt:i4>
      </vt:variant>
      <vt:variant>
        <vt:i4>314</vt:i4>
      </vt:variant>
      <vt:variant>
        <vt:i4>0</vt:i4>
      </vt:variant>
      <vt:variant>
        <vt:i4>5</vt:i4>
      </vt:variant>
      <vt:variant>
        <vt:lpwstr/>
      </vt:variant>
      <vt:variant>
        <vt:lpwstr>_Toc157366233</vt:lpwstr>
      </vt:variant>
      <vt:variant>
        <vt:i4>1310770</vt:i4>
      </vt:variant>
      <vt:variant>
        <vt:i4>308</vt:i4>
      </vt:variant>
      <vt:variant>
        <vt:i4>0</vt:i4>
      </vt:variant>
      <vt:variant>
        <vt:i4>5</vt:i4>
      </vt:variant>
      <vt:variant>
        <vt:lpwstr/>
      </vt:variant>
      <vt:variant>
        <vt:lpwstr>_Toc157366230</vt:lpwstr>
      </vt:variant>
      <vt:variant>
        <vt:i4>1376306</vt:i4>
      </vt:variant>
      <vt:variant>
        <vt:i4>302</vt:i4>
      </vt:variant>
      <vt:variant>
        <vt:i4>0</vt:i4>
      </vt:variant>
      <vt:variant>
        <vt:i4>5</vt:i4>
      </vt:variant>
      <vt:variant>
        <vt:lpwstr/>
      </vt:variant>
      <vt:variant>
        <vt:lpwstr>_Toc157366228</vt:lpwstr>
      </vt:variant>
      <vt:variant>
        <vt:i4>1376306</vt:i4>
      </vt:variant>
      <vt:variant>
        <vt:i4>296</vt:i4>
      </vt:variant>
      <vt:variant>
        <vt:i4>0</vt:i4>
      </vt:variant>
      <vt:variant>
        <vt:i4>5</vt:i4>
      </vt:variant>
      <vt:variant>
        <vt:lpwstr/>
      </vt:variant>
      <vt:variant>
        <vt:lpwstr>_Toc157366227</vt:lpwstr>
      </vt:variant>
      <vt:variant>
        <vt:i4>1376306</vt:i4>
      </vt:variant>
      <vt:variant>
        <vt:i4>290</vt:i4>
      </vt:variant>
      <vt:variant>
        <vt:i4>0</vt:i4>
      </vt:variant>
      <vt:variant>
        <vt:i4>5</vt:i4>
      </vt:variant>
      <vt:variant>
        <vt:lpwstr/>
      </vt:variant>
      <vt:variant>
        <vt:lpwstr>_Toc157366226</vt:lpwstr>
      </vt:variant>
      <vt:variant>
        <vt:i4>1376306</vt:i4>
      </vt:variant>
      <vt:variant>
        <vt:i4>284</vt:i4>
      </vt:variant>
      <vt:variant>
        <vt:i4>0</vt:i4>
      </vt:variant>
      <vt:variant>
        <vt:i4>5</vt:i4>
      </vt:variant>
      <vt:variant>
        <vt:lpwstr/>
      </vt:variant>
      <vt:variant>
        <vt:lpwstr>_Toc157366225</vt:lpwstr>
      </vt:variant>
      <vt:variant>
        <vt:i4>1376306</vt:i4>
      </vt:variant>
      <vt:variant>
        <vt:i4>278</vt:i4>
      </vt:variant>
      <vt:variant>
        <vt:i4>0</vt:i4>
      </vt:variant>
      <vt:variant>
        <vt:i4>5</vt:i4>
      </vt:variant>
      <vt:variant>
        <vt:lpwstr/>
      </vt:variant>
      <vt:variant>
        <vt:lpwstr>_Toc157366223</vt:lpwstr>
      </vt:variant>
      <vt:variant>
        <vt:i4>1376306</vt:i4>
      </vt:variant>
      <vt:variant>
        <vt:i4>272</vt:i4>
      </vt:variant>
      <vt:variant>
        <vt:i4>0</vt:i4>
      </vt:variant>
      <vt:variant>
        <vt:i4>5</vt:i4>
      </vt:variant>
      <vt:variant>
        <vt:lpwstr/>
      </vt:variant>
      <vt:variant>
        <vt:lpwstr>_Toc157366221</vt:lpwstr>
      </vt:variant>
      <vt:variant>
        <vt:i4>1376306</vt:i4>
      </vt:variant>
      <vt:variant>
        <vt:i4>266</vt:i4>
      </vt:variant>
      <vt:variant>
        <vt:i4>0</vt:i4>
      </vt:variant>
      <vt:variant>
        <vt:i4>5</vt:i4>
      </vt:variant>
      <vt:variant>
        <vt:lpwstr/>
      </vt:variant>
      <vt:variant>
        <vt:lpwstr>_Toc157366220</vt:lpwstr>
      </vt:variant>
      <vt:variant>
        <vt:i4>1441842</vt:i4>
      </vt:variant>
      <vt:variant>
        <vt:i4>260</vt:i4>
      </vt:variant>
      <vt:variant>
        <vt:i4>0</vt:i4>
      </vt:variant>
      <vt:variant>
        <vt:i4>5</vt:i4>
      </vt:variant>
      <vt:variant>
        <vt:lpwstr/>
      </vt:variant>
      <vt:variant>
        <vt:lpwstr>_Toc157366219</vt:lpwstr>
      </vt:variant>
      <vt:variant>
        <vt:i4>1441842</vt:i4>
      </vt:variant>
      <vt:variant>
        <vt:i4>254</vt:i4>
      </vt:variant>
      <vt:variant>
        <vt:i4>0</vt:i4>
      </vt:variant>
      <vt:variant>
        <vt:i4>5</vt:i4>
      </vt:variant>
      <vt:variant>
        <vt:lpwstr/>
      </vt:variant>
      <vt:variant>
        <vt:lpwstr>_Toc157366217</vt:lpwstr>
      </vt:variant>
      <vt:variant>
        <vt:i4>1441842</vt:i4>
      </vt:variant>
      <vt:variant>
        <vt:i4>248</vt:i4>
      </vt:variant>
      <vt:variant>
        <vt:i4>0</vt:i4>
      </vt:variant>
      <vt:variant>
        <vt:i4>5</vt:i4>
      </vt:variant>
      <vt:variant>
        <vt:lpwstr/>
      </vt:variant>
      <vt:variant>
        <vt:lpwstr>_Toc157366216</vt:lpwstr>
      </vt:variant>
      <vt:variant>
        <vt:i4>1441842</vt:i4>
      </vt:variant>
      <vt:variant>
        <vt:i4>242</vt:i4>
      </vt:variant>
      <vt:variant>
        <vt:i4>0</vt:i4>
      </vt:variant>
      <vt:variant>
        <vt:i4>5</vt:i4>
      </vt:variant>
      <vt:variant>
        <vt:lpwstr/>
      </vt:variant>
      <vt:variant>
        <vt:lpwstr>_Toc157366215</vt:lpwstr>
      </vt:variant>
      <vt:variant>
        <vt:i4>1441842</vt:i4>
      </vt:variant>
      <vt:variant>
        <vt:i4>236</vt:i4>
      </vt:variant>
      <vt:variant>
        <vt:i4>0</vt:i4>
      </vt:variant>
      <vt:variant>
        <vt:i4>5</vt:i4>
      </vt:variant>
      <vt:variant>
        <vt:lpwstr/>
      </vt:variant>
      <vt:variant>
        <vt:lpwstr>_Toc157366214</vt:lpwstr>
      </vt:variant>
      <vt:variant>
        <vt:i4>1441842</vt:i4>
      </vt:variant>
      <vt:variant>
        <vt:i4>230</vt:i4>
      </vt:variant>
      <vt:variant>
        <vt:i4>0</vt:i4>
      </vt:variant>
      <vt:variant>
        <vt:i4>5</vt:i4>
      </vt:variant>
      <vt:variant>
        <vt:lpwstr/>
      </vt:variant>
      <vt:variant>
        <vt:lpwstr>_Toc157366210</vt:lpwstr>
      </vt:variant>
      <vt:variant>
        <vt:i4>1507378</vt:i4>
      </vt:variant>
      <vt:variant>
        <vt:i4>224</vt:i4>
      </vt:variant>
      <vt:variant>
        <vt:i4>0</vt:i4>
      </vt:variant>
      <vt:variant>
        <vt:i4>5</vt:i4>
      </vt:variant>
      <vt:variant>
        <vt:lpwstr/>
      </vt:variant>
      <vt:variant>
        <vt:lpwstr>_Toc157366208</vt:lpwstr>
      </vt:variant>
      <vt:variant>
        <vt:i4>1507378</vt:i4>
      </vt:variant>
      <vt:variant>
        <vt:i4>218</vt:i4>
      </vt:variant>
      <vt:variant>
        <vt:i4>0</vt:i4>
      </vt:variant>
      <vt:variant>
        <vt:i4>5</vt:i4>
      </vt:variant>
      <vt:variant>
        <vt:lpwstr/>
      </vt:variant>
      <vt:variant>
        <vt:lpwstr>_Toc157366207</vt:lpwstr>
      </vt:variant>
      <vt:variant>
        <vt:i4>1507378</vt:i4>
      </vt:variant>
      <vt:variant>
        <vt:i4>212</vt:i4>
      </vt:variant>
      <vt:variant>
        <vt:i4>0</vt:i4>
      </vt:variant>
      <vt:variant>
        <vt:i4>5</vt:i4>
      </vt:variant>
      <vt:variant>
        <vt:lpwstr/>
      </vt:variant>
      <vt:variant>
        <vt:lpwstr>_Toc157366206</vt:lpwstr>
      </vt:variant>
      <vt:variant>
        <vt:i4>1507378</vt:i4>
      </vt:variant>
      <vt:variant>
        <vt:i4>206</vt:i4>
      </vt:variant>
      <vt:variant>
        <vt:i4>0</vt:i4>
      </vt:variant>
      <vt:variant>
        <vt:i4>5</vt:i4>
      </vt:variant>
      <vt:variant>
        <vt:lpwstr/>
      </vt:variant>
      <vt:variant>
        <vt:lpwstr>_Toc157366205</vt:lpwstr>
      </vt:variant>
      <vt:variant>
        <vt:i4>1507378</vt:i4>
      </vt:variant>
      <vt:variant>
        <vt:i4>200</vt:i4>
      </vt:variant>
      <vt:variant>
        <vt:i4>0</vt:i4>
      </vt:variant>
      <vt:variant>
        <vt:i4>5</vt:i4>
      </vt:variant>
      <vt:variant>
        <vt:lpwstr/>
      </vt:variant>
      <vt:variant>
        <vt:lpwstr>_Toc157366204</vt:lpwstr>
      </vt:variant>
      <vt:variant>
        <vt:i4>1507378</vt:i4>
      </vt:variant>
      <vt:variant>
        <vt:i4>194</vt:i4>
      </vt:variant>
      <vt:variant>
        <vt:i4>0</vt:i4>
      </vt:variant>
      <vt:variant>
        <vt:i4>5</vt:i4>
      </vt:variant>
      <vt:variant>
        <vt:lpwstr/>
      </vt:variant>
      <vt:variant>
        <vt:lpwstr>_Toc157366203</vt:lpwstr>
      </vt:variant>
      <vt:variant>
        <vt:i4>1507378</vt:i4>
      </vt:variant>
      <vt:variant>
        <vt:i4>188</vt:i4>
      </vt:variant>
      <vt:variant>
        <vt:i4>0</vt:i4>
      </vt:variant>
      <vt:variant>
        <vt:i4>5</vt:i4>
      </vt:variant>
      <vt:variant>
        <vt:lpwstr/>
      </vt:variant>
      <vt:variant>
        <vt:lpwstr>_Toc157366202</vt:lpwstr>
      </vt:variant>
      <vt:variant>
        <vt:i4>1507378</vt:i4>
      </vt:variant>
      <vt:variant>
        <vt:i4>182</vt:i4>
      </vt:variant>
      <vt:variant>
        <vt:i4>0</vt:i4>
      </vt:variant>
      <vt:variant>
        <vt:i4>5</vt:i4>
      </vt:variant>
      <vt:variant>
        <vt:lpwstr/>
      </vt:variant>
      <vt:variant>
        <vt:lpwstr>_Toc157366201</vt:lpwstr>
      </vt:variant>
      <vt:variant>
        <vt:i4>1966129</vt:i4>
      </vt:variant>
      <vt:variant>
        <vt:i4>176</vt:i4>
      </vt:variant>
      <vt:variant>
        <vt:i4>0</vt:i4>
      </vt:variant>
      <vt:variant>
        <vt:i4>5</vt:i4>
      </vt:variant>
      <vt:variant>
        <vt:lpwstr/>
      </vt:variant>
      <vt:variant>
        <vt:lpwstr>_Toc157366199</vt:lpwstr>
      </vt:variant>
      <vt:variant>
        <vt:i4>1966129</vt:i4>
      </vt:variant>
      <vt:variant>
        <vt:i4>170</vt:i4>
      </vt:variant>
      <vt:variant>
        <vt:i4>0</vt:i4>
      </vt:variant>
      <vt:variant>
        <vt:i4>5</vt:i4>
      </vt:variant>
      <vt:variant>
        <vt:lpwstr/>
      </vt:variant>
      <vt:variant>
        <vt:lpwstr>_Toc157366198</vt:lpwstr>
      </vt:variant>
      <vt:variant>
        <vt:i4>1966129</vt:i4>
      </vt:variant>
      <vt:variant>
        <vt:i4>164</vt:i4>
      </vt:variant>
      <vt:variant>
        <vt:i4>0</vt:i4>
      </vt:variant>
      <vt:variant>
        <vt:i4>5</vt:i4>
      </vt:variant>
      <vt:variant>
        <vt:lpwstr/>
      </vt:variant>
      <vt:variant>
        <vt:lpwstr>_Toc157366197</vt:lpwstr>
      </vt:variant>
      <vt:variant>
        <vt:i4>1966129</vt:i4>
      </vt:variant>
      <vt:variant>
        <vt:i4>158</vt:i4>
      </vt:variant>
      <vt:variant>
        <vt:i4>0</vt:i4>
      </vt:variant>
      <vt:variant>
        <vt:i4>5</vt:i4>
      </vt:variant>
      <vt:variant>
        <vt:lpwstr/>
      </vt:variant>
      <vt:variant>
        <vt:lpwstr>_Toc157366196</vt:lpwstr>
      </vt:variant>
      <vt:variant>
        <vt:i4>1966129</vt:i4>
      </vt:variant>
      <vt:variant>
        <vt:i4>152</vt:i4>
      </vt:variant>
      <vt:variant>
        <vt:i4>0</vt:i4>
      </vt:variant>
      <vt:variant>
        <vt:i4>5</vt:i4>
      </vt:variant>
      <vt:variant>
        <vt:lpwstr/>
      </vt:variant>
      <vt:variant>
        <vt:lpwstr>_Toc157366195</vt:lpwstr>
      </vt:variant>
      <vt:variant>
        <vt:i4>1966129</vt:i4>
      </vt:variant>
      <vt:variant>
        <vt:i4>146</vt:i4>
      </vt:variant>
      <vt:variant>
        <vt:i4>0</vt:i4>
      </vt:variant>
      <vt:variant>
        <vt:i4>5</vt:i4>
      </vt:variant>
      <vt:variant>
        <vt:lpwstr/>
      </vt:variant>
      <vt:variant>
        <vt:lpwstr>_Toc157366193</vt:lpwstr>
      </vt:variant>
      <vt:variant>
        <vt:i4>1966129</vt:i4>
      </vt:variant>
      <vt:variant>
        <vt:i4>140</vt:i4>
      </vt:variant>
      <vt:variant>
        <vt:i4>0</vt:i4>
      </vt:variant>
      <vt:variant>
        <vt:i4>5</vt:i4>
      </vt:variant>
      <vt:variant>
        <vt:lpwstr/>
      </vt:variant>
      <vt:variant>
        <vt:lpwstr>_Toc157366192</vt:lpwstr>
      </vt:variant>
      <vt:variant>
        <vt:i4>1966129</vt:i4>
      </vt:variant>
      <vt:variant>
        <vt:i4>134</vt:i4>
      </vt:variant>
      <vt:variant>
        <vt:i4>0</vt:i4>
      </vt:variant>
      <vt:variant>
        <vt:i4>5</vt:i4>
      </vt:variant>
      <vt:variant>
        <vt:lpwstr/>
      </vt:variant>
      <vt:variant>
        <vt:lpwstr>_Toc157366191</vt:lpwstr>
      </vt:variant>
      <vt:variant>
        <vt:i4>1966129</vt:i4>
      </vt:variant>
      <vt:variant>
        <vt:i4>128</vt:i4>
      </vt:variant>
      <vt:variant>
        <vt:i4>0</vt:i4>
      </vt:variant>
      <vt:variant>
        <vt:i4>5</vt:i4>
      </vt:variant>
      <vt:variant>
        <vt:lpwstr/>
      </vt:variant>
      <vt:variant>
        <vt:lpwstr>_Toc157366190</vt:lpwstr>
      </vt:variant>
      <vt:variant>
        <vt:i4>2031665</vt:i4>
      </vt:variant>
      <vt:variant>
        <vt:i4>122</vt:i4>
      </vt:variant>
      <vt:variant>
        <vt:i4>0</vt:i4>
      </vt:variant>
      <vt:variant>
        <vt:i4>5</vt:i4>
      </vt:variant>
      <vt:variant>
        <vt:lpwstr/>
      </vt:variant>
      <vt:variant>
        <vt:lpwstr>_Toc157366189</vt:lpwstr>
      </vt:variant>
      <vt:variant>
        <vt:i4>2031665</vt:i4>
      </vt:variant>
      <vt:variant>
        <vt:i4>116</vt:i4>
      </vt:variant>
      <vt:variant>
        <vt:i4>0</vt:i4>
      </vt:variant>
      <vt:variant>
        <vt:i4>5</vt:i4>
      </vt:variant>
      <vt:variant>
        <vt:lpwstr/>
      </vt:variant>
      <vt:variant>
        <vt:lpwstr>_Toc157366188</vt:lpwstr>
      </vt:variant>
      <vt:variant>
        <vt:i4>2031665</vt:i4>
      </vt:variant>
      <vt:variant>
        <vt:i4>110</vt:i4>
      </vt:variant>
      <vt:variant>
        <vt:i4>0</vt:i4>
      </vt:variant>
      <vt:variant>
        <vt:i4>5</vt:i4>
      </vt:variant>
      <vt:variant>
        <vt:lpwstr/>
      </vt:variant>
      <vt:variant>
        <vt:lpwstr>_Toc157366180</vt:lpwstr>
      </vt:variant>
      <vt:variant>
        <vt:i4>1048625</vt:i4>
      </vt:variant>
      <vt:variant>
        <vt:i4>104</vt:i4>
      </vt:variant>
      <vt:variant>
        <vt:i4>0</vt:i4>
      </vt:variant>
      <vt:variant>
        <vt:i4>5</vt:i4>
      </vt:variant>
      <vt:variant>
        <vt:lpwstr/>
      </vt:variant>
      <vt:variant>
        <vt:lpwstr>_Toc157366177</vt:lpwstr>
      </vt:variant>
      <vt:variant>
        <vt:i4>1048625</vt:i4>
      </vt:variant>
      <vt:variant>
        <vt:i4>98</vt:i4>
      </vt:variant>
      <vt:variant>
        <vt:i4>0</vt:i4>
      </vt:variant>
      <vt:variant>
        <vt:i4>5</vt:i4>
      </vt:variant>
      <vt:variant>
        <vt:lpwstr/>
      </vt:variant>
      <vt:variant>
        <vt:lpwstr>_Toc157366175</vt:lpwstr>
      </vt:variant>
      <vt:variant>
        <vt:i4>1048625</vt:i4>
      </vt:variant>
      <vt:variant>
        <vt:i4>92</vt:i4>
      </vt:variant>
      <vt:variant>
        <vt:i4>0</vt:i4>
      </vt:variant>
      <vt:variant>
        <vt:i4>5</vt:i4>
      </vt:variant>
      <vt:variant>
        <vt:lpwstr/>
      </vt:variant>
      <vt:variant>
        <vt:lpwstr>_Toc157366174</vt:lpwstr>
      </vt:variant>
      <vt:variant>
        <vt:i4>1048625</vt:i4>
      </vt:variant>
      <vt:variant>
        <vt:i4>86</vt:i4>
      </vt:variant>
      <vt:variant>
        <vt:i4>0</vt:i4>
      </vt:variant>
      <vt:variant>
        <vt:i4>5</vt:i4>
      </vt:variant>
      <vt:variant>
        <vt:lpwstr/>
      </vt:variant>
      <vt:variant>
        <vt:lpwstr>_Toc157366173</vt:lpwstr>
      </vt:variant>
      <vt:variant>
        <vt:i4>1048625</vt:i4>
      </vt:variant>
      <vt:variant>
        <vt:i4>80</vt:i4>
      </vt:variant>
      <vt:variant>
        <vt:i4>0</vt:i4>
      </vt:variant>
      <vt:variant>
        <vt:i4>5</vt:i4>
      </vt:variant>
      <vt:variant>
        <vt:lpwstr/>
      </vt:variant>
      <vt:variant>
        <vt:lpwstr>_Toc157366172</vt:lpwstr>
      </vt:variant>
      <vt:variant>
        <vt:i4>1114161</vt:i4>
      </vt:variant>
      <vt:variant>
        <vt:i4>74</vt:i4>
      </vt:variant>
      <vt:variant>
        <vt:i4>0</vt:i4>
      </vt:variant>
      <vt:variant>
        <vt:i4>5</vt:i4>
      </vt:variant>
      <vt:variant>
        <vt:lpwstr/>
      </vt:variant>
      <vt:variant>
        <vt:lpwstr>_Toc157366166</vt:lpwstr>
      </vt:variant>
      <vt:variant>
        <vt:i4>1114161</vt:i4>
      </vt:variant>
      <vt:variant>
        <vt:i4>68</vt:i4>
      </vt:variant>
      <vt:variant>
        <vt:i4>0</vt:i4>
      </vt:variant>
      <vt:variant>
        <vt:i4>5</vt:i4>
      </vt:variant>
      <vt:variant>
        <vt:lpwstr/>
      </vt:variant>
      <vt:variant>
        <vt:lpwstr>_Toc157366165</vt:lpwstr>
      </vt:variant>
      <vt:variant>
        <vt:i4>1114161</vt:i4>
      </vt:variant>
      <vt:variant>
        <vt:i4>62</vt:i4>
      </vt:variant>
      <vt:variant>
        <vt:i4>0</vt:i4>
      </vt:variant>
      <vt:variant>
        <vt:i4>5</vt:i4>
      </vt:variant>
      <vt:variant>
        <vt:lpwstr/>
      </vt:variant>
      <vt:variant>
        <vt:lpwstr>_Toc157366164</vt:lpwstr>
      </vt:variant>
      <vt:variant>
        <vt:i4>1114161</vt:i4>
      </vt:variant>
      <vt:variant>
        <vt:i4>56</vt:i4>
      </vt:variant>
      <vt:variant>
        <vt:i4>0</vt:i4>
      </vt:variant>
      <vt:variant>
        <vt:i4>5</vt:i4>
      </vt:variant>
      <vt:variant>
        <vt:lpwstr/>
      </vt:variant>
      <vt:variant>
        <vt:lpwstr>_Toc157366163</vt:lpwstr>
      </vt:variant>
      <vt:variant>
        <vt:i4>1179697</vt:i4>
      </vt:variant>
      <vt:variant>
        <vt:i4>50</vt:i4>
      </vt:variant>
      <vt:variant>
        <vt:i4>0</vt:i4>
      </vt:variant>
      <vt:variant>
        <vt:i4>5</vt:i4>
      </vt:variant>
      <vt:variant>
        <vt:lpwstr/>
      </vt:variant>
      <vt:variant>
        <vt:lpwstr>_Toc157366158</vt:lpwstr>
      </vt:variant>
      <vt:variant>
        <vt:i4>1179697</vt:i4>
      </vt:variant>
      <vt:variant>
        <vt:i4>44</vt:i4>
      </vt:variant>
      <vt:variant>
        <vt:i4>0</vt:i4>
      </vt:variant>
      <vt:variant>
        <vt:i4>5</vt:i4>
      </vt:variant>
      <vt:variant>
        <vt:lpwstr/>
      </vt:variant>
      <vt:variant>
        <vt:lpwstr>_Toc157366157</vt:lpwstr>
      </vt:variant>
      <vt:variant>
        <vt:i4>1179697</vt:i4>
      </vt:variant>
      <vt:variant>
        <vt:i4>38</vt:i4>
      </vt:variant>
      <vt:variant>
        <vt:i4>0</vt:i4>
      </vt:variant>
      <vt:variant>
        <vt:i4>5</vt:i4>
      </vt:variant>
      <vt:variant>
        <vt:lpwstr/>
      </vt:variant>
      <vt:variant>
        <vt:lpwstr>_Toc157366156</vt:lpwstr>
      </vt:variant>
      <vt:variant>
        <vt:i4>1179697</vt:i4>
      </vt:variant>
      <vt:variant>
        <vt:i4>32</vt:i4>
      </vt:variant>
      <vt:variant>
        <vt:i4>0</vt:i4>
      </vt:variant>
      <vt:variant>
        <vt:i4>5</vt:i4>
      </vt:variant>
      <vt:variant>
        <vt:lpwstr/>
      </vt:variant>
      <vt:variant>
        <vt:lpwstr>_Toc157366155</vt:lpwstr>
      </vt:variant>
      <vt:variant>
        <vt:i4>1179697</vt:i4>
      </vt:variant>
      <vt:variant>
        <vt:i4>26</vt:i4>
      </vt:variant>
      <vt:variant>
        <vt:i4>0</vt:i4>
      </vt:variant>
      <vt:variant>
        <vt:i4>5</vt:i4>
      </vt:variant>
      <vt:variant>
        <vt:lpwstr/>
      </vt:variant>
      <vt:variant>
        <vt:lpwstr>_Toc157366154</vt:lpwstr>
      </vt:variant>
      <vt:variant>
        <vt:i4>1179697</vt:i4>
      </vt:variant>
      <vt:variant>
        <vt:i4>20</vt:i4>
      </vt:variant>
      <vt:variant>
        <vt:i4>0</vt:i4>
      </vt:variant>
      <vt:variant>
        <vt:i4>5</vt:i4>
      </vt:variant>
      <vt:variant>
        <vt:lpwstr/>
      </vt:variant>
      <vt:variant>
        <vt:lpwstr>_Toc157366153</vt:lpwstr>
      </vt:variant>
      <vt:variant>
        <vt:i4>1179697</vt:i4>
      </vt:variant>
      <vt:variant>
        <vt:i4>14</vt:i4>
      </vt:variant>
      <vt:variant>
        <vt:i4>0</vt:i4>
      </vt:variant>
      <vt:variant>
        <vt:i4>5</vt:i4>
      </vt:variant>
      <vt:variant>
        <vt:lpwstr/>
      </vt:variant>
      <vt:variant>
        <vt:lpwstr>_Toc157366152</vt:lpwstr>
      </vt:variant>
      <vt:variant>
        <vt:i4>1179697</vt:i4>
      </vt:variant>
      <vt:variant>
        <vt:i4>8</vt:i4>
      </vt:variant>
      <vt:variant>
        <vt:i4>0</vt:i4>
      </vt:variant>
      <vt:variant>
        <vt:i4>5</vt:i4>
      </vt:variant>
      <vt:variant>
        <vt:lpwstr/>
      </vt:variant>
      <vt:variant>
        <vt:lpwstr>_Toc157366151</vt:lpwstr>
      </vt:variant>
      <vt:variant>
        <vt:i4>1179697</vt:i4>
      </vt:variant>
      <vt:variant>
        <vt:i4>2</vt:i4>
      </vt:variant>
      <vt:variant>
        <vt:i4>0</vt:i4>
      </vt:variant>
      <vt:variant>
        <vt:i4>5</vt:i4>
      </vt:variant>
      <vt:variant>
        <vt:lpwstr/>
      </vt:variant>
      <vt:variant>
        <vt:lpwstr>_Toc157366150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4054</cp:revision>
  <cp:lastPrinted>2024-03-13T15:21:00Z</cp:lastPrinted>
  <dcterms:created xsi:type="dcterms:W3CDTF">2023-03-21T18:57:00Z</dcterms:created>
  <dcterms:modified xsi:type="dcterms:W3CDTF">2024-03-13T15:21:00Z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id="WrwvdAK0"/&gt;&lt;style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