
<file path=[Content_Types].xml><?xml version="1.0" encoding="utf-8"?>
<Types xmlns="http://schemas.openxmlformats.org/package/2006/content-types">
  <Default Extension="emf" ContentType="image/x-emf"/>
  <Default Extension="gif" ContentType="image/gif"/>
  <Default Extension="jfif" ContentType="image/jpeg"/>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ACA477" w14:textId="77777777" w:rsidR="00C71385" w:rsidRDefault="00E85B17" w:rsidP="00E85B17">
      <w:pPr>
        <w:jc w:val="center"/>
      </w:pPr>
      <w:r w:rsidRPr="00E85B17">
        <w:rPr>
          <w:rFonts w:ascii="Times New Roman" w:hAnsi="Times New Roman" w:cs="Times New Roman"/>
          <w:noProof/>
          <w:lang w:val="es-ES" w:eastAsia="es-ES"/>
        </w:rPr>
        <w:drawing>
          <wp:inline distT="0" distB="0" distL="0" distR="0" wp14:anchorId="660538F2" wp14:editId="71668051">
            <wp:extent cx="3009900" cy="10001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09900" cy="1000125"/>
                    </a:xfrm>
                    <a:prstGeom prst="rect">
                      <a:avLst/>
                    </a:prstGeom>
                  </pic:spPr>
                </pic:pic>
              </a:graphicData>
            </a:graphic>
          </wp:inline>
        </w:drawing>
      </w:r>
    </w:p>
    <w:p w14:paraId="182E4911"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 xml:space="preserve">FACULTAD DE POSTGRADO </w:t>
      </w:r>
    </w:p>
    <w:p w14:paraId="42B5D0DD" w14:textId="77777777" w:rsidR="00E85B17" w:rsidRPr="00E85B17" w:rsidRDefault="00E85B17" w:rsidP="00E85B17">
      <w:pPr>
        <w:jc w:val="center"/>
        <w:rPr>
          <w:rFonts w:ascii="Times New Roman" w:hAnsi="Times New Roman" w:cs="Times New Roman"/>
          <w:b/>
          <w:bCs/>
          <w:sz w:val="32"/>
          <w:szCs w:val="32"/>
        </w:rPr>
      </w:pPr>
    </w:p>
    <w:p w14:paraId="541A9742" w14:textId="72463C46" w:rsidR="00E85B17" w:rsidRPr="00E85B17" w:rsidRDefault="00E85B17" w:rsidP="00E85B17">
      <w:pPr>
        <w:jc w:val="center"/>
        <w:rPr>
          <w:rFonts w:ascii="Times New Roman" w:hAnsi="Times New Roman" w:cs="Times New Roman"/>
          <w:b/>
          <w:bCs/>
          <w:sz w:val="32"/>
          <w:szCs w:val="32"/>
        </w:rPr>
      </w:pPr>
      <w:r w:rsidRPr="001472E6">
        <w:rPr>
          <w:rFonts w:ascii="Times New Roman" w:hAnsi="Times New Roman" w:cs="Times New Roman"/>
          <w:b/>
          <w:bCs/>
          <w:color w:val="000000" w:themeColor="text1"/>
          <w:sz w:val="32"/>
          <w:szCs w:val="32"/>
        </w:rPr>
        <w:t>TE</w:t>
      </w:r>
      <w:r w:rsidR="005717E7">
        <w:rPr>
          <w:rFonts w:ascii="Times New Roman" w:hAnsi="Times New Roman" w:cs="Times New Roman"/>
          <w:b/>
          <w:bCs/>
          <w:color w:val="000000" w:themeColor="text1"/>
          <w:sz w:val="32"/>
          <w:szCs w:val="32"/>
        </w:rPr>
        <w:t>SÍ</w:t>
      </w:r>
      <w:r w:rsidRPr="001472E6">
        <w:rPr>
          <w:rFonts w:ascii="Times New Roman" w:hAnsi="Times New Roman" w:cs="Times New Roman"/>
          <w:b/>
          <w:bCs/>
          <w:color w:val="000000" w:themeColor="text1"/>
          <w:sz w:val="32"/>
          <w:szCs w:val="32"/>
        </w:rPr>
        <w:t>S</w:t>
      </w:r>
      <w:r w:rsidRPr="00E85B17">
        <w:rPr>
          <w:rFonts w:ascii="Times New Roman" w:hAnsi="Times New Roman" w:cs="Times New Roman"/>
          <w:b/>
          <w:bCs/>
          <w:sz w:val="32"/>
          <w:szCs w:val="32"/>
        </w:rPr>
        <w:t xml:space="preserve"> DE POSTGRADO</w:t>
      </w:r>
    </w:p>
    <w:p w14:paraId="1B29AB2D" w14:textId="77777777" w:rsidR="00E85B17" w:rsidRPr="00E85B17" w:rsidRDefault="00E85B17" w:rsidP="00E85B17">
      <w:pPr>
        <w:jc w:val="center"/>
        <w:rPr>
          <w:rFonts w:ascii="Times New Roman" w:hAnsi="Times New Roman" w:cs="Times New Roman"/>
          <w:b/>
          <w:bCs/>
          <w:sz w:val="32"/>
          <w:szCs w:val="32"/>
        </w:rPr>
      </w:pPr>
    </w:p>
    <w:p w14:paraId="28989BEA" w14:textId="77777777" w:rsidR="00E85B17" w:rsidRPr="00E85B17" w:rsidRDefault="00E85B17" w:rsidP="00E85B17">
      <w:pPr>
        <w:jc w:val="center"/>
        <w:rPr>
          <w:rFonts w:ascii="Times New Roman" w:hAnsi="Times New Roman" w:cs="Times New Roman"/>
          <w:b/>
          <w:bCs/>
          <w:sz w:val="32"/>
          <w:szCs w:val="32"/>
        </w:rPr>
      </w:pPr>
    </w:p>
    <w:p w14:paraId="01A22D30" w14:textId="5C567993" w:rsidR="00E85B17" w:rsidRPr="00E85B17" w:rsidRDefault="00052C66" w:rsidP="00E85B17">
      <w:pPr>
        <w:jc w:val="center"/>
        <w:rPr>
          <w:rFonts w:ascii="Times New Roman" w:hAnsi="Times New Roman" w:cs="Times New Roman"/>
          <w:b/>
          <w:bCs/>
          <w:sz w:val="32"/>
          <w:szCs w:val="32"/>
        </w:rPr>
      </w:pPr>
      <w:bookmarkStart w:id="0" w:name="_Hlk110368176"/>
      <w:r>
        <w:rPr>
          <w:rFonts w:ascii="Times New Roman" w:hAnsi="Times New Roman" w:cs="Times New Roman"/>
          <w:b/>
          <w:bCs/>
          <w:sz w:val="32"/>
          <w:szCs w:val="32"/>
        </w:rPr>
        <w:t>PROPUESTA Y OPTIMIZACI</w:t>
      </w:r>
      <w:r w:rsidR="00E67166">
        <w:rPr>
          <w:rFonts w:ascii="Times New Roman" w:hAnsi="Times New Roman" w:cs="Times New Roman"/>
          <w:b/>
          <w:bCs/>
          <w:sz w:val="32"/>
          <w:szCs w:val="32"/>
        </w:rPr>
        <w:t>Ó</w:t>
      </w:r>
      <w:r>
        <w:rPr>
          <w:rFonts w:ascii="Times New Roman" w:hAnsi="Times New Roman" w:cs="Times New Roman"/>
          <w:b/>
          <w:bCs/>
          <w:sz w:val="32"/>
          <w:szCs w:val="32"/>
        </w:rPr>
        <w:t xml:space="preserve">N DEL USO DE TELA PARA GRUPO TEGRA EN PLANTA SOUTHERN </w:t>
      </w:r>
      <w:r w:rsidR="00CB3232">
        <w:rPr>
          <w:rFonts w:ascii="Times New Roman" w:hAnsi="Times New Roman" w:cs="Times New Roman"/>
          <w:b/>
          <w:bCs/>
          <w:sz w:val="32"/>
          <w:szCs w:val="32"/>
        </w:rPr>
        <w:t xml:space="preserve">APPAREL </w:t>
      </w:r>
      <w:r>
        <w:rPr>
          <w:rFonts w:ascii="Times New Roman" w:hAnsi="Times New Roman" w:cs="Times New Roman"/>
          <w:b/>
          <w:bCs/>
          <w:sz w:val="32"/>
          <w:szCs w:val="32"/>
        </w:rPr>
        <w:t>CON</w:t>
      </w:r>
      <w:r w:rsidR="00CB3232">
        <w:rPr>
          <w:rFonts w:ascii="Times New Roman" w:hAnsi="Times New Roman" w:cs="Times New Roman"/>
          <w:b/>
          <w:bCs/>
          <w:sz w:val="32"/>
          <w:szCs w:val="32"/>
        </w:rPr>
        <w:t>TRACTORS</w:t>
      </w:r>
    </w:p>
    <w:bookmarkEnd w:id="0"/>
    <w:p w14:paraId="45AC415C" w14:textId="77777777" w:rsidR="00E85B17" w:rsidRPr="00E85B17" w:rsidRDefault="00E85B17" w:rsidP="00E85B17">
      <w:pPr>
        <w:jc w:val="center"/>
        <w:rPr>
          <w:rFonts w:ascii="Times New Roman" w:hAnsi="Times New Roman" w:cs="Times New Roman"/>
          <w:b/>
          <w:bCs/>
          <w:sz w:val="32"/>
          <w:szCs w:val="32"/>
        </w:rPr>
      </w:pPr>
    </w:p>
    <w:p w14:paraId="7C5445BA"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 xml:space="preserve">SUSTENTADO POR: </w:t>
      </w:r>
    </w:p>
    <w:p w14:paraId="4803FE09" w14:textId="6AE2B5C0"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 xml:space="preserve">OWEN </w:t>
      </w:r>
      <w:r w:rsidR="00C60860">
        <w:rPr>
          <w:rFonts w:ascii="Times New Roman" w:hAnsi="Times New Roman" w:cs="Times New Roman"/>
          <w:b/>
          <w:bCs/>
          <w:sz w:val="32"/>
          <w:szCs w:val="32"/>
        </w:rPr>
        <w:t xml:space="preserve">ALBERTO </w:t>
      </w:r>
      <w:r w:rsidRPr="00E85B17">
        <w:rPr>
          <w:rFonts w:ascii="Times New Roman" w:hAnsi="Times New Roman" w:cs="Times New Roman"/>
          <w:b/>
          <w:bCs/>
          <w:sz w:val="32"/>
          <w:szCs w:val="32"/>
        </w:rPr>
        <w:t>MEZA</w:t>
      </w:r>
      <w:r w:rsidR="00C60860">
        <w:rPr>
          <w:rFonts w:ascii="Times New Roman" w:hAnsi="Times New Roman" w:cs="Times New Roman"/>
          <w:b/>
          <w:bCs/>
          <w:sz w:val="32"/>
          <w:szCs w:val="32"/>
        </w:rPr>
        <w:t xml:space="preserve"> HERNÁNDEZ </w:t>
      </w:r>
      <w:r w:rsidRPr="00E85B17">
        <w:rPr>
          <w:rFonts w:ascii="Times New Roman" w:hAnsi="Times New Roman" w:cs="Times New Roman"/>
          <w:b/>
          <w:bCs/>
          <w:sz w:val="32"/>
          <w:szCs w:val="32"/>
        </w:rPr>
        <w:t xml:space="preserve"> </w:t>
      </w:r>
    </w:p>
    <w:p w14:paraId="5C3576B6" w14:textId="4E4D3322"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RICARDO JOS</w:t>
      </w:r>
      <w:r w:rsidR="005717E7">
        <w:rPr>
          <w:rFonts w:ascii="Times New Roman" w:hAnsi="Times New Roman" w:cs="Times New Roman"/>
          <w:b/>
          <w:bCs/>
          <w:sz w:val="32"/>
          <w:szCs w:val="32"/>
        </w:rPr>
        <w:t>É</w:t>
      </w:r>
      <w:r w:rsidRPr="00E85B17">
        <w:rPr>
          <w:rFonts w:ascii="Times New Roman" w:hAnsi="Times New Roman" w:cs="Times New Roman"/>
          <w:b/>
          <w:bCs/>
          <w:sz w:val="32"/>
          <w:szCs w:val="32"/>
        </w:rPr>
        <w:t xml:space="preserve"> HENR</w:t>
      </w:r>
      <w:r w:rsidR="005717E7">
        <w:rPr>
          <w:rFonts w:ascii="Times New Roman" w:hAnsi="Times New Roman" w:cs="Times New Roman"/>
          <w:b/>
          <w:bCs/>
          <w:sz w:val="32"/>
          <w:szCs w:val="32"/>
        </w:rPr>
        <w:t>Í</w:t>
      </w:r>
      <w:r w:rsidRPr="00E85B17">
        <w:rPr>
          <w:rFonts w:ascii="Times New Roman" w:hAnsi="Times New Roman" w:cs="Times New Roman"/>
          <w:b/>
          <w:bCs/>
          <w:sz w:val="32"/>
          <w:szCs w:val="32"/>
        </w:rPr>
        <w:t xml:space="preserve">QUEZ AGUILAR </w:t>
      </w:r>
      <w:r w:rsidRPr="00E85B17">
        <w:rPr>
          <w:rFonts w:ascii="Times New Roman" w:hAnsi="Times New Roman" w:cs="Times New Roman"/>
          <w:b/>
          <w:bCs/>
          <w:sz w:val="32"/>
          <w:szCs w:val="32"/>
        </w:rPr>
        <w:tab/>
      </w:r>
    </w:p>
    <w:p w14:paraId="0A17FCFC" w14:textId="77777777" w:rsidR="00E85B17" w:rsidRPr="00E85B17" w:rsidRDefault="00E85B17" w:rsidP="00E85B17">
      <w:pPr>
        <w:jc w:val="center"/>
        <w:rPr>
          <w:rFonts w:ascii="Times New Roman" w:hAnsi="Times New Roman" w:cs="Times New Roman"/>
          <w:b/>
          <w:bCs/>
          <w:sz w:val="32"/>
          <w:szCs w:val="32"/>
        </w:rPr>
      </w:pPr>
    </w:p>
    <w:p w14:paraId="5551135B" w14:textId="1FA9AB68"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PREVIA INVESTIDURA AL T</w:t>
      </w:r>
      <w:r w:rsidR="005717E7">
        <w:rPr>
          <w:rFonts w:ascii="Times New Roman" w:hAnsi="Times New Roman" w:cs="Times New Roman"/>
          <w:b/>
          <w:bCs/>
          <w:sz w:val="32"/>
          <w:szCs w:val="32"/>
        </w:rPr>
        <w:t>Í</w:t>
      </w:r>
      <w:r w:rsidRPr="00E85B17">
        <w:rPr>
          <w:rFonts w:ascii="Times New Roman" w:hAnsi="Times New Roman" w:cs="Times New Roman"/>
          <w:b/>
          <w:bCs/>
          <w:sz w:val="32"/>
          <w:szCs w:val="32"/>
        </w:rPr>
        <w:t xml:space="preserve">TULO DE </w:t>
      </w:r>
    </w:p>
    <w:p w14:paraId="226072A9" w14:textId="082D01C8" w:rsidR="00E85B17" w:rsidRDefault="00FA3E6C"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MÁSTER</w:t>
      </w:r>
      <w:r w:rsidR="00E85B17" w:rsidRPr="00E85B17">
        <w:rPr>
          <w:rFonts w:ascii="Times New Roman" w:hAnsi="Times New Roman" w:cs="Times New Roman"/>
          <w:b/>
          <w:bCs/>
          <w:sz w:val="32"/>
          <w:szCs w:val="32"/>
        </w:rPr>
        <w:t xml:space="preserve"> EN GESTI</w:t>
      </w:r>
      <w:r w:rsidR="005717E7">
        <w:rPr>
          <w:rFonts w:ascii="Times New Roman" w:hAnsi="Times New Roman" w:cs="Times New Roman"/>
          <w:b/>
          <w:bCs/>
          <w:sz w:val="32"/>
          <w:szCs w:val="32"/>
        </w:rPr>
        <w:t>Ó</w:t>
      </w:r>
      <w:r w:rsidR="00E85B17" w:rsidRPr="00E85B17">
        <w:rPr>
          <w:rFonts w:ascii="Times New Roman" w:hAnsi="Times New Roman" w:cs="Times New Roman"/>
          <w:b/>
          <w:bCs/>
          <w:sz w:val="32"/>
          <w:szCs w:val="32"/>
        </w:rPr>
        <w:t>N DE OPERACIONES Y LOG</w:t>
      </w:r>
      <w:r w:rsidR="005717E7">
        <w:rPr>
          <w:rFonts w:ascii="Times New Roman" w:hAnsi="Times New Roman" w:cs="Times New Roman"/>
          <w:b/>
          <w:bCs/>
          <w:sz w:val="32"/>
          <w:szCs w:val="32"/>
        </w:rPr>
        <w:t>Í</w:t>
      </w:r>
      <w:r w:rsidR="00E85B17" w:rsidRPr="00E85B17">
        <w:rPr>
          <w:rFonts w:ascii="Times New Roman" w:hAnsi="Times New Roman" w:cs="Times New Roman"/>
          <w:b/>
          <w:bCs/>
          <w:sz w:val="32"/>
          <w:szCs w:val="32"/>
        </w:rPr>
        <w:t>STICA</w:t>
      </w:r>
    </w:p>
    <w:p w14:paraId="691B86BF" w14:textId="77777777" w:rsidR="00E85B17" w:rsidRDefault="00E85B17" w:rsidP="00E85B17">
      <w:pPr>
        <w:jc w:val="center"/>
        <w:rPr>
          <w:rFonts w:ascii="Times New Roman" w:hAnsi="Times New Roman" w:cs="Times New Roman"/>
          <w:b/>
          <w:bCs/>
          <w:sz w:val="32"/>
          <w:szCs w:val="32"/>
        </w:rPr>
      </w:pPr>
    </w:p>
    <w:p w14:paraId="600D46EB" w14:textId="5FDCA448" w:rsidR="00E85B17" w:rsidRDefault="00E85B17" w:rsidP="00E85B17">
      <w:pPr>
        <w:jc w:val="center"/>
        <w:rPr>
          <w:rFonts w:ascii="Times New Roman" w:hAnsi="Times New Roman" w:cs="Times New Roman"/>
          <w:b/>
          <w:bCs/>
          <w:sz w:val="32"/>
          <w:szCs w:val="32"/>
        </w:rPr>
      </w:pPr>
      <w:r>
        <w:rPr>
          <w:rFonts w:ascii="Times New Roman" w:hAnsi="Times New Roman" w:cs="Times New Roman"/>
          <w:b/>
          <w:bCs/>
          <w:sz w:val="32"/>
          <w:szCs w:val="32"/>
        </w:rPr>
        <w:t>SAN PEDRO SULA, CORT</w:t>
      </w:r>
      <w:r w:rsidR="005717E7">
        <w:rPr>
          <w:rFonts w:ascii="Times New Roman" w:hAnsi="Times New Roman" w:cs="Times New Roman"/>
          <w:b/>
          <w:bCs/>
          <w:sz w:val="32"/>
          <w:szCs w:val="32"/>
        </w:rPr>
        <w:t>É</w:t>
      </w:r>
      <w:r>
        <w:rPr>
          <w:rFonts w:ascii="Times New Roman" w:hAnsi="Times New Roman" w:cs="Times New Roman"/>
          <w:b/>
          <w:bCs/>
          <w:sz w:val="32"/>
          <w:szCs w:val="32"/>
        </w:rPr>
        <w:t xml:space="preserve">S, HONDURA, C.A </w:t>
      </w:r>
    </w:p>
    <w:p w14:paraId="78669709" w14:textId="77777777" w:rsidR="00E85B17" w:rsidRDefault="00E85B17" w:rsidP="00E85B17">
      <w:pPr>
        <w:jc w:val="center"/>
        <w:rPr>
          <w:rFonts w:ascii="Times New Roman" w:hAnsi="Times New Roman" w:cs="Times New Roman"/>
          <w:b/>
          <w:bCs/>
          <w:sz w:val="32"/>
          <w:szCs w:val="32"/>
        </w:rPr>
      </w:pPr>
    </w:p>
    <w:p w14:paraId="12BD232B" w14:textId="313727AA" w:rsidR="00E85B17" w:rsidRDefault="0055303A" w:rsidP="00E85B17">
      <w:pPr>
        <w:jc w:val="center"/>
        <w:rPr>
          <w:rFonts w:ascii="Times New Roman" w:hAnsi="Times New Roman" w:cs="Times New Roman"/>
          <w:b/>
          <w:bCs/>
          <w:sz w:val="32"/>
          <w:szCs w:val="32"/>
        </w:rPr>
      </w:pPr>
      <w:r>
        <w:rPr>
          <w:rFonts w:ascii="Times New Roman" w:hAnsi="Times New Roman" w:cs="Times New Roman"/>
          <w:b/>
          <w:bCs/>
          <w:sz w:val="32"/>
          <w:szCs w:val="32"/>
        </w:rPr>
        <w:t>FEBRERO</w:t>
      </w:r>
      <w:r w:rsidR="00E85B17">
        <w:rPr>
          <w:rFonts w:ascii="Times New Roman" w:hAnsi="Times New Roman" w:cs="Times New Roman"/>
          <w:b/>
          <w:bCs/>
          <w:sz w:val="32"/>
          <w:szCs w:val="32"/>
        </w:rPr>
        <w:t>, 20</w:t>
      </w:r>
      <w:r>
        <w:rPr>
          <w:rFonts w:ascii="Times New Roman" w:hAnsi="Times New Roman" w:cs="Times New Roman"/>
          <w:b/>
          <w:bCs/>
          <w:sz w:val="32"/>
          <w:szCs w:val="32"/>
        </w:rPr>
        <w:t>23</w:t>
      </w:r>
    </w:p>
    <w:p w14:paraId="7CFAD580" w14:textId="77777777" w:rsidR="00E85B17" w:rsidRDefault="00E85B17" w:rsidP="00E85B17">
      <w:pPr>
        <w:jc w:val="center"/>
        <w:rPr>
          <w:rFonts w:ascii="Times New Roman" w:hAnsi="Times New Roman" w:cs="Times New Roman"/>
          <w:b/>
          <w:bCs/>
          <w:sz w:val="32"/>
          <w:szCs w:val="32"/>
        </w:rPr>
      </w:pPr>
    </w:p>
    <w:p w14:paraId="1492D992" w14:textId="7B57234E" w:rsidR="00E84083" w:rsidRDefault="00E84083" w:rsidP="00607F4B">
      <w:pPr>
        <w:rPr>
          <w:rFonts w:ascii="Times New Roman" w:hAnsi="Times New Roman" w:cs="Times New Roman"/>
          <w:b/>
          <w:bCs/>
          <w:sz w:val="32"/>
          <w:szCs w:val="32"/>
        </w:rPr>
      </w:pPr>
    </w:p>
    <w:p w14:paraId="60B17487"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lastRenderedPageBreak/>
        <w:t>UNIVERSIDAD TECNOLÓGICA CENTROAMERICANA</w:t>
      </w:r>
    </w:p>
    <w:p w14:paraId="12D04B9E"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UNITEC</w:t>
      </w:r>
    </w:p>
    <w:p w14:paraId="60B178FC" w14:textId="77777777" w:rsidR="00E84083" w:rsidRPr="00E85B17" w:rsidRDefault="00E84083" w:rsidP="00E85B17">
      <w:pPr>
        <w:jc w:val="center"/>
        <w:rPr>
          <w:rFonts w:ascii="Times New Roman" w:hAnsi="Times New Roman" w:cs="Times New Roman"/>
          <w:b/>
          <w:bCs/>
          <w:sz w:val="32"/>
          <w:szCs w:val="32"/>
        </w:rPr>
      </w:pPr>
    </w:p>
    <w:p w14:paraId="137B3AB5"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 xml:space="preserve">FACULTAD DE POSTGRADO </w:t>
      </w:r>
    </w:p>
    <w:p w14:paraId="715FECD7" w14:textId="77777777" w:rsidR="00E84083" w:rsidRPr="00E85B17" w:rsidRDefault="00E84083" w:rsidP="00E85B17">
      <w:pPr>
        <w:jc w:val="center"/>
        <w:rPr>
          <w:rFonts w:ascii="Times New Roman" w:hAnsi="Times New Roman" w:cs="Times New Roman"/>
          <w:b/>
          <w:bCs/>
          <w:sz w:val="32"/>
          <w:szCs w:val="32"/>
        </w:rPr>
      </w:pPr>
    </w:p>
    <w:p w14:paraId="080DDCEF"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AUTORIDADES UNIVERSITARIAS</w:t>
      </w:r>
    </w:p>
    <w:p w14:paraId="16E174CC" w14:textId="77777777" w:rsidR="00E84083" w:rsidRDefault="00E84083" w:rsidP="00E85B17">
      <w:pPr>
        <w:jc w:val="center"/>
        <w:rPr>
          <w:rFonts w:ascii="Times New Roman" w:hAnsi="Times New Roman" w:cs="Times New Roman"/>
          <w:b/>
          <w:bCs/>
          <w:sz w:val="32"/>
          <w:szCs w:val="32"/>
        </w:rPr>
      </w:pPr>
    </w:p>
    <w:p w14:paraId="624A83E2" w14:textId="77777777" w:rsidR="00E84083" w:rsidRPr="00E85B17" w:rsidRDefault="00E84083" w:rsidP="00E85B17">
      <w:pPr>
        <w:jc w:val="center"/>
        <w:rPr>
          <w:rFonts w:ascii="Times New Roman" w:hAnsi="Times New Roman" w:cs="Times New Roman"/>
          <w:b/>
          <w:bCs/>
          <w:sz w:val="32"/>
          <w:szCs w:val="32"/>
        </w:rPr>
      </w:pPr>
    </w:p>
    <w:p w14:paraId="5FB263C5"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RECTOR</w:t>
      </w:r>
    </w:p>
    <w:p w14:paraId="59AA6145"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MARLON ANTONIO BREVÉ REYES</w:t>
      </w:r>
    </w:p>
    <w:p w14:paraId="786272B3" w14:textId="77777777" w:rsidR="00E84083" w:rsidRDefault="00E84083" w:rsidP="00E85B17">
      <w:pPr>
        <w:jc w:val="center"/>
        <w:rPr>
          <w:rFonts w:ascii="Times New Roman" w:hAnsi="Times New Roman" w:cs="Times New Roman"/>
          <w:b/>
          <w:bCs/>
          <w:sz w:val="32"/>
          <w:szCs w:val="32"/>
        </w:rPr>
      </w:pPr>
    </w:p>
    <w:p w14:paraId="73D726AC" w14:textId="77777777" w:rsidR="00E84083" w:rsidRPr="00E85B17" w:rsidRDefault="00E84083" w:rsidP="00E85B17">
      <w:pPr>
        <w:jc w:val="center"/>
        <w:rPr>
          <w:rFonts w:ascii="Times New Roman" w:hAnsi="Times New Roman" w:cs="Times New Roman"/>
          <w:b/>
          <w:bCs/>
          <w:sz w:val="32"/>
          <w:szCs w:val="32"/>
        </w:rPr>
      </w:pPr>
    </w:p>
    <w:p w14:paraId="1FF3992F" w14:textId="77777777" w:rsidR="00E84083" w:rsidRPr="00E85B17" w:rsidRDefault="00E85B17" w:rsidP="00E84083">
      <w:pPr>
        <w:jc w:val="center"/>
        <w:rPr>
          <w:rFonts w:ascii="Times New Roman" w:hAnsi="Times New Roman" w:cs="Times New Roman"/>
          <w:b/>
          <w:bCs/>
          <w:sz w:val="32"/>
          <w:szCs w:val="32"/>
        </w:rPr>
      </w:pPr>
      <w:r w:rsidRPr="00E85B17">
        <w:rPr>
          <w:rFonts w:ascii="Times New Roman" w:hAnsi="Times New Roman" w:cs="Times New Roman"/>
          <w:b/>
          <w:bCs/>
          <w:sz w:val="32"/>
          <w:szCs w:val="32"/>
        </w:rPr>
        <w:t>VICERRECTOR ACADÉMICO NACIONAL</w:t>
      </w:r>
    </w:p>
    <w:p w14:paraId="5F486DEC"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JAVIER ABRAHAM SALGADO LEZAMA</w:t>
      </w:r>
    </w:p>
    <w:p w14:paraId="78ADEC5E" w14:textId="77777777" w:rsidR="00E84083" w:rsidRDefault="00E84083" w:rsidP="00E85B17">
      <w:pPr>
        <w:jc w:val="center"/>
        <w:rPr>
          <w:rFonts w:ascii="Times New Roman" w:hAnsi="Times New Roman" w:cs="Times New Roman"/>
          <w:b/>
          <w:bCs/>
          <w:sz w:val="32"/>
          <w:szCs w:val="32"/>
        </w:rPr>
      </w:pPr>
    </w:p>
    <w:p w14:paraId="4351D918" w14:textId="77777777" w:rsidR="00E84083" w:rsidRPr="00E85B17" w:rsidRDefault="00E84083" w:rsidP="00E85B17">
      <w:pPr>
        <w:jc w:val="center"/>
        <w:rPr>
          <w:rFonts w:ascii="Times New Roman" w:hAnsi="Times New Roman" w:cs="Times New Roman"/>
          <w:b/>
          <w:bCs/>
          <w:sz w:val="32"/>
          <w:szCs w:val="32"/>
        </w:rPr>
      </w:pPr>
    </w:p>
    <w:p w14:paraId="36024CCE"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 xml:space="preserve">SECRETARIO GENERAL </w:t>
      </w:r>
    </w:p>
    <w:p w14:paraId="11494192" w14:textId="77777777" w:rsid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ROGER MARTÍNEZ MIRALDA</w:t>
      </w:r>
    </w:p>
    <w:p w14:paraId="4265437F" w14:textId="77777777" w:rsidR="00E84083" w:rsidRDefault="00E84083" w:rsidP="00E85B17">
      <w:pPr>
        <w:jc w:val="center"/>
        <w:rPr>
          <w:rFonts w:ascii="Times New Roman" w:hAnsi="Times New Roman" w:cs="Times New Roman"/>
          <w:b/>
          <w:bCs/>
          <w:sz w:val="32"/>
          <w:szCs w:val="32"/>
        </w:rPr>
      </w:pPr>
    </w:p>
    <w:p w14:paraId="41DB4796" w14:textId="77777777" w:rsidR="00E84083" w:rsidRPr="00E85B17" w:rsidRDefault="00E84083" w:rsidP="00E85B17">
      <w:pPr>
        <w:jc w:val="center"/>
        <w:rPr>
          <w:rFonts w:ascii="Times New Roman" w:hAnsi="Times New Roman" w:cs="Times New Roman"/>
          <w:b/>
          <w:bCs/>
          <w:sz w:val="32"/>
          <w:szCs w:val="32"/>
        </w:rPr>
      </w:pPr>
    </w:p>
    <w:p w14:paraId="14562747" w14:textId="77777777" w:rsidR="00E85B17" w:rsidRPr="00E85B17" w:rsidRDefault="00E85B17" w:rsidP="00E85B17">
      <w:pPr>
        <w:jc w:val="center"/>
        <w:rPr>
          <w:rFonts w:ascii="Times New Roman" w:hAnsi="Times New Roman" w:cs="Times New Roman"/>
          <w:b/>
          <w:bCs/>
          <w:sz w:val="32"/>
          <w:szCs w:val="32"/>
        </w:rPr>
      </w:pPr>
      <w:r w:rsidRPr="00E85B17">
        <w:rPr>
          <w:rFonts w:ascii="Times New Roman" w:hAnsi="Times New Roman" w:cs="Times New Roman"/>
          <w:b/>
          <w:bCs/>
          <w:sz w:val="32"/>
          <w:szCs w:val="32"/>
        </w:rPr>
        <w:t>DIRECTORA NACIONAL DE POSTGRADO</w:t>
      </w:r>
    </w:p>
    <w:p w14:paraId="0641C062" w14:textId="5CB05AC3" w:rsidR="00D92674" w:rsidRDefault="00E85B17" w:rsidP="00D92674">
      <w:pPr>
        <w:jc w:val="center"/>
        <w:rPr>
          <w:rFonts w:ascii="Times New Roman" w:hAnsi="Times New Roman" w:cs="Times New Roman"/>
          <w:b/>
          <w:bCs/>
          <w:sz w:val="32"/>
          <w:szCs w:val="32"/>
        </w:rPr>
      </w:pPr>
      <w:r w:rsidRPr="00E85B17">
        <w:rPr>
          <w:rFonts w:ascii="Times New Roman" w:hAnsi="Times New Roman" w:cs="Times New Roman"/>
          <w:b/>
          <w:bCs/>
          <w:sz w:val="32"/>
          <w:szCs w:val="32"/>
        </w:rPr>
        <w:t>ANA DEL CARMEN RETALLY VARGAS</w:t>
      </w:r>
    </w:p>
    <w:p w14:paraId="595ED292" w14:textId="77777777" w:rsidR="00725717" w:rsidRDefault="00725717" w:rsidP="00D92674">
      <w:pPr>
        <w:jc w:val="center"/>
        <w:rPr>
          <w:rFonts w:ascii="Times New Roman" w:hAnsi="Times New Roman" w:cs="Times New Roman"/>
          <w:b/>
          <w:bCs/>
          <w:sz w:val="32"/>
          <w:szCs w:val="32"/>
        </w:rPr>
      </w:pPr>
    </w:p>
    <w:p w14:paraId="6708B144" w14:textId="77777777" w:rsidR="00E67166" w:rsidRPr="00E85B17" w:rsidRDefault="00E67166" w:rsidP="00E67166">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PROPUESTA Y OPTIMIZACIÓN DEL USO DE TELA PARA GRUPO TEGRA EN PLANTA SOUTHERN CONSENTRICAL APPAREL</w:t>
      </w:r>
    </w:p>
    <w:p w14:paraId="2350D07B" w14:textId="376065BB" w:rsidR="00D92674" w:rsidRDefault="00D92674" w:rsidP="00E84083">
      <w:pPr>
        <w:jc w:val="center"/>
        <w:rPr>
          <w:rFonts w:ascii="Times New Roman" w:hAnsi="Times New Roman" w:cs="Times New Roman"/>
          <w:b/>
          <w:bCs/>
          <w:sz w:val="28"/>
          <w:szCs w:val="28"/>
        </w:rPr>
      </w:pPr>
    </w:p>
    <w:p w14:paraId="0AD1116A" w14:textId="77777777" w:rsidR="00D92674" w:rsidRDefault="00D92674" w:rsidP="00E84083">
      <w:pPr>
        <w:jc w:val="center"/>
        <w:rPr>
          <w:rFonts w:ascii="Times New Roman" w:hAnsi="Times New Roman" w:cs="Times New Roman"/>
          <w:b/>
          <w:bCs/>
          <w:sz w:val="28"/>
          <w:szCs w:val="28"/>
        </w:rPr>
      </w:pPr>
    </w:p>
    <w:p w14:paraId="293AD784" w14:textId="5A9750C6" w:rsidR="00D92674" w:rsidRDefault="00D92674" w:rsidP="00E84083">
      <w:pPr>
        <w:jc w:val="center"/>
        <w:rPr>
          <w:rFonts w:ascii="Times New Roman" w:hAnsi="Times New Roman" w:cs="Times New Roman"/>
          <w:b/>
          <w:bCs/>
          <w:sz w:val="28"/>
          <w:szCs w:val="28"/>
        </w:rPr>
      </w:pPr>
      <w:r>
        <w:rPr>
          <w:rFonts w:ascii="Times New Roman" w:hAnsi="Times New Roman" w:cs="Times New Roman"/>
          <w:b/>
          <w:bCs/>
          <w:sz w:val="28"/>
          <w:szCs w:val="28"/>
        </w:rPr>
        <w:t xml:space="preserve">TRABAJO PRESENTADO EN CUMPLIMIENTO DE LOS REQUISITOS EXIGIDOS PARA OPTAR AL TITULO DE </w:t>
      </w:r>
      <w:r w:rsidR="0098267D">
        <w:rPr>
          <w:rFonts w:ascii="Times New Roman" w:hAnsi="Times New Roman" w:cs="Times New Roman"/>
          <w:b/>
          <w:bCs/>
          <w:sz w:val="28"/>
          <w:szCs w:val="28"/>
        </w:rPr>
        <w:t>MÁSTER</w:t>
      </w:r>
      <w:r>
        <w:rPr>
          <w:rFonts w:ascii="Times New Roman" w:hAnsi="Times New Roman" w:cs="Times New Roman"/>
          <w:b/>
          <w:bCs/>
          <w:sz w:val="28"/>
          <w:szCs w:val="28"/>
        </w:rPr>
        <w:t xml:space="preserve"> EN GESTI</w:t>
      </w:r>
      <w:r w:rsidR="0098267D">
        <w:rPr>
          <w:rFonts w:ascii="Times New Roman" w:hAnsi="Times New Roman" w:cs="Times New Roman"/>
          <w:b/>
          <w:bCs/>
          <w:sz w:val="28"/>
          <w:szCs w:val="28"/>
        </w:rPr>
        <w:t>Ó</w:t>
      </w:r>
      <w:r>
        <w:rPr>
          <w:rFonts w:ascii="Times New Roman" w:hAnsi="Times New Roman" w:cs="Times New Roman"/>
          <w:b/>
          <w:bCs/>
          <w:sz w:val="28"/>
          <w:szCs w:val="28"/>
        </w:rPr>
        <w:t>N</w:t>
      </w:r>
      <w:r w:rsidR="0098267D">
        <w:rPr>
          <w:rFonts w:ascii="Times New Roman" w:hAnsi="Times New Roman" w:cs="Times New Roman"/>
          <w:b/>
          <w:bCs/>
          <w:sz w:val="28"/>
          <w:szCs w:val="28"/>
        </w:rPr>
        <w:t xml:space="preserve"> </w:t>
      </w:r>
      <w:r>
        <w:rPr>
          <w:rFonts w:ascii="Times New Roman" w:hAnsi="Times New Roman" w:cs="Times New Roman"/>
          <w:b/>
          <w:bCs/>
          <w:sz w:val="28"/>
          <w:szCs w:val="28"/>
        </w:rPr>
        <w:t>DE OPERACIONES Y LOG</w:t>
      </w:r>
      <w:r w:rsidR="002C3B73">
        <w:rPr>
          <w:rFonts w:ascii="Times New Roman" w:hAnsi="Times New Roman" w:cs="Times New Roman"/>
          <w:b/>
          <w:bCs/>
          <w:sz w:val="28"/>
          <w:szCs w:val="28"/>
        </w:rPr>
        <w:t>Í</w:t>
      </w:r>
      <w:r>
        <w:rPr>
          <w:rFonts w:ascii="Times New Roman" w:hAnsi="Times New Roman" w:cs="Times New Roman"/>
          <w:b/>
          <w:bCs/>
          <w:sz w:val="28"/>
          <w:szCs w:val="28"/>
        </w:rPr>
        <w:t>STICA</w:t>
      </w:r>
    </w:p>
    <w:p w14:paraId="17901834" w14:textId="1F6EB314" w:rsidR="00D92674" w:rsidRDefault="00D92674" w:rsidP="00E84083">
      <w:pPr>
        <w:jc w:val="center"/>
        <w:rPr>
          <w:rFonts w:ascii="Times New Roman" w:hAnsi="Times New Roman" w:cs="Times New Roman"/>
          <w:b/>
          <w:bCs/>
          <w:sz w:val="28"/>
          <w:szCs w:val="28"/>
        </w:rPr>
      </w:pPr>
    </w:p>
    <w:p w14:paraId="74D8BEC2" w14:textId="77777777" w:rsidR="00D92674" w:rsidRDefault="00D92674" w:rsidP="00E84083">
      <w:pPr>
        <w:jc w:val="center"/>
        <w:rPr>
          <w:rFonts w:ascii="Times New Roman" w:hAnsi="Times New Roman" w:cs="Times New Roman"/>
          <w:b/>
          <w:bCs/>
          <w:sz w:val="28"/>
          <w:szCs w:val="28"/>
        </w:rPr>
      </w:pPr>
    </w:p>
    <w:p w14:paraId="4A1DB7A7" w14:textId="2C2FBAA4" w:rsidR="00D92674" w:rsidRDefault="00D92674" w:rsidP="00E84083">
      <w:pPr>
        <w:jc w:val="center"/>
        <w:rPr>
          <w:rFonts w:ascii="Times New Roman" w:hAnsi="Times New Roman" w:cs="Times New Roman"/>
          <w:b/>
          <w:bCs/>
          <w:sz w:val="28"/>
          <w:szCs w:val="28"/>
        </w:rPr>
      </w:pPr>
      <w:r>
        <w:rPr>
          <w:rFonts w:ascii="Times New Roman" w:hAnsi="Times New Roman" w:cs="Times New Roman"/>
          <w:b/>
          <w:bCs/>
          <w:sz w:val="28"/>
          <w:szCs w:val="28"/>
        </w:rPr>
        <w:t>ASESOR METODOL</w:t>
      </w:r>
      <w:r w:rsidR="005717E7">
        <w:rPr>
          <w:rFonts w:ascii="Times New Roman" w:hAnsi="Times New Roman" w:cs="Times New Roman"/>
          <w:b/>
          <w:bCs/>
          <w:sz w:val="28"/>
          <w:szCs w:val="28"/>
        </w:rPr>
        <w:t>Ó</w:t>
      </w:r>
      <w:r>
        <w:rPr>
          <w:rFonts w:ascii="Times New Roman" w:hAnsi="Times New Roman" w:cs="Times New Roman"/>
          <w:b/>
          <w:bCs/>
          <w:sz w:val="28"/>
          <w:szCs w:val="28"/>
        </w:rPr>
        <w:t xml:space="preserve">GICO </w:t>
      </w:r>
    </w:p>
    <w:p w14:paraId="6741288D" w14:textId="53F88D0B" w:rsidR="00D92674" w:rsidRDefault="00D92674" w:rsidP="00E84083">
      <w:pPr>
        <w:jc w:val="center"/>
        <w:rPr>
          <w:rFonts w:ascii="Times New Roman" w:hAnsi="Times New Roman" w:cs="Times New Roman"/>
          <w:b/>
          <w:bCs/>
          <w:sz w:val="28"/>
          <w:szCs w:val="28"/>
        </w:rPr>
      </w:pPr>
      <w:r>
        <w:rPr>
          <w:rFonts w:ascii="Times New Roman" w:hAnsi="Times New Roman" w:cs="Times New Roman"/>
          <w:b/>
          <w:bCs/>
          <w:sz w:val="28"/>
          <w:szCs w:val="28"/>
        </w:rPr>
        <w:t>JOS</w:t>
      </w:r>
      <w:r w:rsidR="002C3B73">
        <w:rPr>
          <w:rFonts w:ascii="Times New Roman" w:hAnsi="Times New Roman" w:cs="Times New Roman"/>
          <w:b/>
          <w:bCs/>
          <w:sz w:val="28"/>
          <w:szCs w:val="28"/>
        </w:rPr>
        <w:t>É</w:t>
      </w:r>
      <w:r>
        <w:rPr>
          <w:rFonts w:ascii="Times New Roman" w:hAnsi="Times New Roman" w:cs="Times New Roman"/>
          <w:b/>
          <w:bCs/>
          <w:sz w:val="28"/>
          <w:szCs w:val="28"/>
        </w:rPr>
        <w:t xml:space="preserve"> RODOLFO SORTO </w:t>
      </w:r>
    </w:p>
    <w:p w14:paraId="34268123" w14:textId="3A1B1708" w:rsidR="00D92674" w:rsidRDefault="00D92674" w:rsidP="00E84083">
      <w:pPr>
        <w:jc w:val="center"/>
        <w:rPr>
          <w:rFonts w:ascii="Times New Roman" w:hAnsi="Times New Roman" w:cs="Times New Roman"/>
          <w:b/>
          <w:bCs/>
          <w:sz w:val="28"/>
          <w:szCs w:val="28"/>
        </w:rPr>
      </w:pPr>
    </w:p>
    <w:p w14:paraId="3C4F5FCE" w14:textId="77777777" w:rsidR="00D92674" w:rsidRDefault="00D92674" w:rsidP="00E84083">
      <w:pPr>
        <w:jc w:val="center"/>
        <w:rPr>
          <w:rFonts w:ascii="Times New Roman" w:hAnsi="Times New Roman" w:cs="Times New Roman"/>
          <w:b/>
          <w:bCs/>
          <w:sz w:val="28"/>
          <w:szCs w:val="28"/>
        </w:rPr>
      </w:pPr>
    </w:p>
    <w:p w14:paraId="3E24C11D" w14:textId="063A36F8" w:rsidR="00D92674" w:rsidRDefault="00D92674" w:rsidP="00E84083">
      <w:pPr>
        <w:jc w:val="center"/>
        <w:rPr>
          <w:rFonts w:ascii="Times New Roman" w:hAnsi="Times New Roman" w:cs="Times New Roman"/>
          <w:b/>
          <w:bCs/>
          <w:sz w:val="28"/>
          <w:szCs w:val="28"/>
        </w:rPr>
      </w:pPr>
      <w:r>
        <w:rPr>
          <w:rFonts w:ascii="Times New Roman" w:hAnsi="Times New Roman" w:cs="Times New Roman"/>
          <w:b/>
          <w:bCs/>
          <w:sz w:val="28"/>
          <w:szCs w:val="28"/>
        </w:rPr>
        <w:t>ASESOR TEM</w:t>
      </w:r>
      <w:r w:rsidR="000555D5">
        <w:rPr>
          <w:rFonts w:ascii="Times New Roman" w:hAnsi="Times New Roman" w:cs="Times New Roman"/>
          <w:b/>
          <w:bCs/>
          <w:sz w:val="28"/>
          <w:szCs w:val="28"/>
        </w:rPr>
        <w:t>Á</w:t>
      </w:r>
      <w:r>
        <w:rPr>
          <w:rFonts w:ascii="Times New Roman" w:hAnsi="Times New Roman" w:cs="Times New Roman"/>
          <w:b/>
          <w:bCs/>
          <w:sz w:val="28"/>
          <w:szCs w:val="28"/>
        </w:rPr>
        <w:t xml:space="preserve">TICO </w:t>
      </w:r>
    </w:p>
    <w:p w14:paraId="232E79D8" w14:textId="45FCA7DD" w:rsidR="00D92674" w:rsidRDefault="0055303A" w:rsidP="0055303A">
      <w:pPr>
        <w:jc w:val="center"/>
        <w:rPr>
          <w:rFonts w:ascii="Times New Roman" w:hAnsi="Times New Roman" w:cs="Times New Roman"/>
          <w:b/>
          <w:bCs/>
          <w:sz w:val="28"/>
          <w:szCs w:val="28"/>
        </w:rPr>
      </w:pPr>
      <w:r>
        <w:rPr>
          <w:rFonts w:ascii="Times New Roman" w:hAnsi="Times New Roman" w:cs="Times New Roman"/>
          <w:b/>
          <w:bCs/>
          <w:sz w:val="28"/>
          <w:szCs w:val="28"/>
        </w:rPr>
        <w:t xml:space="preserve">LUIS JIMENEZ </w:t>
      </w:r>
    </w:p>
    <w:p w14:paraId="3819450E" w14:textId="4C1B29C4" w:rsidR="00D92674" w:rsidRDefault="00D92674" w:rsidP="00E84083">
      <w:pPr>
        <w:jc w:val="center"/>
        <w:rPr>
          <w:rFonts w:ascii="Times New Roman" w:hAnsi="Times New Roman" w:cs="Times New Roman"/>
          <w:b/>
          <w:bCs/>
          <w:sz w:val="28"/>
          <w:szCs w:val="28"/>
        </w:rPr>
      </w:pPr>
    </w:p>
    <w:p w14:paraId="491E2C6E" w14:textId="259B44D7" w:rsidR="00D92674" w:rsidRDefault="00D92674" w:rsidP="00E84083">
      <w:pPr>
        <w:jc w:val="center"/>
        <w:rPr>
          <w:rFonts w:ascii="Times New Roman" w:hAnsi="Times New Roman" w:cs="Times New Roman"/>
          <w:b/>
          <w:bCs/>
          <w:sz w:val="28"/>
          <w:szCs w:val="28"/>
        </w:rPr>
      </w:pPr>
    </w:p>
    <w:p w14:paraId="50ACAD84" w14:textId="77777777" w:rsidR="00D92674" w:rsidRDefault="00D92674" w:rsidP="00E84083">
      <w:pPr>
        <w:jc w:val="center"/>
        <w:rPr>
          <w:rFonts w:ascii="Times New Roman" w:hAnsi="Times New Roman" w:cs="Times New Roman"/>
          <w:b/>
          <w:bCs/>
          <w:sz w:val="28"/>
          <w:szCs w:val="28"/>
        </w:rPr>
      </w:pPr>
    </w:p>
    <w:p w14:paraId="56E5062C" w14:textId="27F0FDBA" w:rsidR="00D92674" w:rsidRDefault="00D92674" w:rsidP="00E84083">
      <w:pPr>
        <w:jc w:val="center"/>
        <w:rPr>
          <w:rFonts w:ascii="Times New Roman" w:hAnsi="Times New Roman" w:cs="Times New Roman"/>
          <w:b/>
          <w:bCs/>
          <w:sz w:val="28"/>
          <w:szCs w:val="28"/>
        </w:rPr>
      </w:pPr>
      <w:r>
        <w:rPr>
          <w:rFonts w:ascii="Times New Roman" w:hAnsi="Times New Roman" w:cs="Times New Roman"/>
          <w:b/>
          <w:bCs/>
          <w:sz w:val="28"/>
          <w:szCs w:val="28"/>
        </w:rPr>
        <w:t xml:space="preserve">MIEMBROS DE LA TERNA </w:t>
      </w:r>
    </w:p>
    <w:p w14:paraId="63428D81" w14:textId="77D37019" w:rsidR="00D92674" w:rsidRDefault="0055303A" w:rsidP="0055303A">
      <w:pPr>
        <w:jc w:val="center"/>
        <w:rPr>
          <w:rFonts w:ascii="Times New Roman" w:hAnsi="Times New Roman" w:cs="Times New Roman"/>
          <w:b/>
          <w:bCs/>
          <w:sz w:val="28"/>
          <w:szCs w:val="28"/>
        </w:rPr>
      </w:pPr>
      <w:r>
        <w:rPr>
          <w:rFonts w:ascii="Times New Roman" w:hAnsi="Times New Roman" w:cs="Times New Roman"/>
          <w:b/>
          <w:bCs/>
          <w:sz w:val="28"/>
          <w:szCs w:val="28"/>
        </w:rPr>
        <w:t>ALEX DOUGLAS BANEGAS</w:t>
      </w:r>
    </w:p>
    <w:p w14:paraId="19686D79" w14:textId="41B6A77D" w:rsidR="00D92674" w:rsidRPr="0055303A" w:rsidRDefault="0055303A" w:rsidP="00E84083">
      <w:pPr>
        <w:jc w:val="center"/>
        <w:rPr>
          <w:rFonts w:ascii="Times New Roman" w:hAnsi="Times New Roman" w:cs="Times New Roman"/>
          <w:b/>
          <w:bCs/>
          <w:sz w:val="28"/>
          <w:szCs w:val="28"/>
          <w:lang w:val="en-US"/>
        </w:rPr>
      </w:pPr>
      <w:r w:rsidRPr="0055303A">
        <w:rPr>
          <w:rFonts w:ascii="Times New Roman" w:hAnsi="Times New Roman" w:cs="Times New Roman"/>
          <w:b/>
          <w:bCs/>
          <w:sz w:val="28"/>
          <w:szCs w:val="28"/>
          <w:lang w:val="en-US"/>
        </w:rPr>
        <w:t>LEONARDO LENIN BANEGAS</w:t>
      </w:r>
    </w:p>
    <w:p w14:paraId="0D307F91" w14:textId="1F42E777" w:rsidR="00D92674" w:rsidRPr="0055303A" w:rsidRDefault="0055303A" w:rsidP="00E84083">
      <w:pPr>
        <w:jc w:val="center"/>
        <w:rPr>
          <w:rFonts w:ascii="Times New Roman" w:hAnsi="Times New Roman" w:cs="Times New Roman"/>
          <w:b/>
          <w:bCs/>
          <w:sz w:val="28"/>
          <w:szCs w:val="28"/>
          <w:lang w:val="en-US"/>
        </w:rPr>
      </w:pPr>
      <w:r w:rsidRPr="0055303A">
        <w:rPr>
          <w:rFonts w:ascii="Times New Roman" w:hAnsi="Times New Roman" w:cs="Times New Roman"/>
          <w:b/>
          <w:bCs/>
          <w:sz w:val="28"/>
          <w:szCs w:val="28"/>
          <w:lang w:val="en-US"/>
        </w:rPr>
        <w:t>JOSE AN</w:t>
      </w:r>
      <w:r>
        <w:rPr>
          <w:rFonts w:ascii="Times New Roman" w:hAnsi="Times New Roman" w:cs="Times New Roman"/>
          <w:b/>
          <w:bCs/>
          <w:sz w:val="28"/>
          <w:szCs w:val="28"/>
          <w:lang w:val="en-US"/>
        </w:rPr>
        <w:t>TONIO LAZO</w:t>
      </w:r>
    </w:p>
    <w:p w14:paraId="73E7C7C1" w14:textId="1DE73BBD" w:rsidR="00D92674" w:rsidRPr="0055303A" w:rsidRDefault="00D92674" w:rsidP="00E84083">
      <w:pPr>
        <w:jc w:val="center"/>
        <w:rPr>
          <w:rFonts w:ascii="Times New Roman" w:hAnsi="Times New Roman" w:cs="Times New Roman"/>
          <w:b/>
          <w:bCs/>
          <w:sz w:val="28"/>
          <w:szCs w:val="28"/>
          <w:lang w:val="en-US"/>
        </w:rPr>
      </w:pPr>
    </w:p>
    <w:p w14:paraId="4AEB889E" w14:textId="48E4EFC3" w:rsidR="00D92674" w:rsidRPr="0055303A" w:rsidRDefault="00D92674" w:rsidP="00E84083">
      <w:pPr>
        <w:jc w:val="center"/>
        <w:rPr>
          <w:rFonts w:ascii="Times New Roman" w:hAnsi="Times New Roman" w:cs="Times New Roman"/>
          <w:b/>
          <w:bCs/>
          <w:sz w:val="28"/>
          <w:szCs w:val="28"/>
          <w:lang w:val="en-US"/>
        </w:rPr>
      </w:pPr>
    </w:p>
    <w:p w14:paraId="11CEE7EE" w14:textId="49A45201" w:rsidR="00D92674" w:rsidRPr="0055303A" w:rsidRDefault="00D92674" w:rsidP="00E84083">
      <w:pPr>
        <w:jc w:val="center"/>
        <w:rPr>
          <w:rFonts w:ascii="Times New Roman" w:hAnsi="Times New Roman" w:cs="Times New Roman"/>
          <w:b/>
          <w:bCs/>
          <w:sz w:val="28"/>
          <w:szCs w:val="28"/>
          <w:lang w:val="en-US"/>
        </w:rPr>
      </w:pPr>
    </w:p>
    <w:p w14:paraId="37467D49" w14:textId="77777777" w:rsidR="00D92674" w:rsidRPr="0055303A" w:rsidRDefault="00D92674" w:rsidP="006857C6">
      <w:pPr>
        <w:rPr>
          <w:rFonts w:ascii="Times New Roman" w:hAnsi="Times New Roman" w:cs="Times New Roman"/>
          <w:b/>
          <w:bCs/>
          <w:sz w:val="28"/>
          <w:szCs w:val="28"/>
          <w:lang w:val="en-US"/>
        </w:rPr>
      </w:pPr>
    </w:p>
    <w:p w14:paraId="1527C006" w14:textId="7496C4D3" w:rsidR="00E84083" w:rsidRPr="00E84083" w:rsidRDefault="00E84083" w:rsidP="00E84083">
      <w:pPr>
        <w:jc w:val="center"/>
        <w:rPr>
          <w:rFonts w:ascii="Times New Roman" w:hAnsi="Times New Roman" w:cs="Times New Roman"/>
          <w:b/>
          <w:bCs/>
          <w:sz w:val="28"/>
          <w:szCs w:val="28"/>
        </w:rPr>
      </w:pPr>
      <w:r w:rsidRPr="00E84083">
        <w:rPr>
          <w:rFonts w:ascii="Times New Roman" w:hAnsi="Times New Roman" w:cs="Times New Roman"/>
          <w:b/>
          <w:bCs/>
          <w:sz w:val="28"/>
          <w:szCs w:val="28"/>
        </w:rPr>
        <w:t xml:space="preserve">DERECHOS DE AUTOR </w:t>
      </w:r>
    </w:p>
    <w:p w14:paraId="30FE75C1" w14:textId="77777777" w:rsidR="00E84083" w:rsidRDefault="00E84083" w:rsidP="00E84083">
      <w:pPr>
        <w:jc w:val="center"/>
      </w:pPr>
    </w:p>
    <w:p w14:paraId="2CF84335" w14:textId="77777777" w:rsidR="00E84083" w:rsidRDefault="00E84083" w:rsidP="00E84083">
      <w:pPr>
        <w:jc w:val="center"/>
      </w:pPr>
    </w:p>
    <w:p w14:paraId="4B3716C7" w14:textId="77777777" w:rsidR="00E84083" w:rsidRDefault="00E84083" w:rsidP="00E84083">
      <w:pPr>
        <w:jc w:val="center"/>
      </w:pPr>
    </w:p>
    <w:p w14:paraId="1B71B7EC" w14:textId="77777777" w:rsidR="00E84083" w:rsidRDefault="00E84083" w:rsidP="00E84083">
      <w:pPr>
        <w:jc w:val="center"/>
      </w:pPr>
    </w:p>
    <w:p w14:paraId="74A99439" w14:textId="77777777" w:rsidR="00E84083" w:rsidRDefault="00E84083" w:rsidP="00E84083">
      <w:pPr>
        <w:jc w:val="center"/>
      </w:pPr>
    </w:p>
    <w:p w14:paraId="28A85774" w14:textId="77777777" w:rsidR="00E84083" w:rsidRDefault="00E84083" w:rsidP="00E84083">
      <w:pPr>
        <w:jc w:val="center"/>
      </w:pPr>
    </w:p>
    <w:p w14:paraId="5D2FC3A6" w14:textId="77777777" w:rsidR="00E84083" w:rsidRDefault="00E84083" w:rsidP="00E84083">
      <w:pPr>
        <w:jc w:val="center"/>
      </w:pPr>
    </w:p>
    <w:p w14:paraId="0C718E3A" w14:textId="77777777" w:rsidR="00E84083" w:rsidRPr="00E84083" w:rsidRDefault="00E84083" w:rsidP="00E84083">
      <w:pPr>
        <w:jc w:val="center"/>
        <w:rPr>
          <w:rFonts w:ascii="Times New Roman" w:hAnsi="Times New Roman" w:cs="Times New Roman"/>
        </w:rPr>
      </w:pPr>
    </w:p>
    <w:p w14:paraId="7B69EF27" w14:textId="77777777" w:rsidR="00E84083" w:rsidRDefault="00E84083" w:rsidP="00E84083">
      <w:pPr>
        <w:jc w:val="center"/>
        <w:rPr>
          <w:rFonts w:ascii="Times New Roman" w:hAnsi="Times New Roman" w:cs="Times New Roman"/>
        </w:rPr>
      </w:pPr>
    </w:p>
    <w:p w14:paraId="2A08B231" w14:textId="77777777" w:rsidR="00E84083" w:rsidRPr="00E84083" w:rsidRDefault="00E84083" w:rsidP="00E84083">
      <w:pPr>
        <w:jc w:val="center"/>
        <w:rPr>
          <w:rFonts w:ascii="Times New Roman" w:hAnsi="Times New Roman" w:cs="Times New Roman"/>
        </w:rPr>
      </w:pPr>
    </w:p>
    <w:p w14:paraId="2AA8C191" w14:textId="77777777" w:rsidR="00E84083" w:rsidRPr="00E84083" w:rsidRDefault="00E84083" w:rsidP="00E84083">
      <w:pPr>
        <w:jc w:val="center"/>
        <w:rPr>
          <w:rFonts w:ascii="Times New Roman" w:hAnsi="Times New Roman" w:cs="Times New Roman"/>
        </w:rPr>
      </w:pPr>
    </w:p>
    <w:p w14:paraId="2716A142" w14:textId="77777777" w:rsidR="00E84083" w:rsidRPr="00E84083" w:rsidRDefault="00E84083" w:rsidP="00E84083">
      <w:pPr>
        <w:jc w:val="center"/>
        <w:rPr>
          <w:rFonts w:ascii="Times New Roman" w:hAnsi="Times New Roman" w:cs="Times New Roman"/>
        </w:rPr>
      </w:pPr>
      <w:r w:rsidRPr="00E84083">
        <w:rPr>
          <w:rFonts w:ascii="Times New Roman" w:hAnsi="Times New Roman" w:cs="Times New Roman"/>
        </w:rPr>
        <w:t>© Copyright (2022)</w:t>
      </w:r>
    </w:p>
    <w:p w14:paraId="2A3522B1" w14:textId="77777777" w:rsidR="00E84083" w:rsidRDefault="00E84083" w:rsidP="00E84083">
      <w:pPr>
        <w:jc w:val="center"/>
        <w:rPr>
          <w:rFonts w:ascii="Times New Roman" w:hAnsi="Times New Roman" w:cs="Times New Roman"/>
        </w:rPr>
      </w:pPr>
      <w:r w:rsidRPr="00E84083">
        <w:rPr>
          <w:rFonts w:ascii="Times New Roman" w:hAnsi="Times New Roman" w:cs="Times New Roman"/>
        </w:rPr>
        <w:t xml:space="preserve"> (Owen Meza y Ricardo José Henriquez)</w:t>
      </w:r>
    </w:p>
    <w:p w14:paraId="53809F3D" w14:textId="77777777" w:rsidR="00E84083" w:rsidRDefault="00E84083" w:rsidP="00E84083">
      <w:pPr>
        <w:jc w:val="center"/>
        <w:rPr>
          <w:rFonts w:ascii="Times New Roman" w:hAnsi="Times New Roman" w:cs="Times New Roman"/>
        </w:rPr>
      </w:pPr>
    </w:p>
    <w:p w14:paraId="0869D72F" w14:textId="77777777" w:rsidR="00E84083" w:rsidRDefault="00E84083" w:rsidP="00E84083">
      <w:pPr>
        <w:jc w:val="center"/>
        <w:rPr>
          <w:rFonts w:ascii="Times New Roman" w:hAnsi="Times New Roman" w:cs="Times New Roman"/>
        </w:rPr>
      </w:pPr>
    </w:p>
    <w:p w14:paraId="5F70C864" w14:textId="77777777" w:rsidR="00E84083" w:rsidRDefault="00E84083" w:rsidP="00E84083">
      <w:pPr>
        <w:jc w:val="center"/>
        <w:rPr>
          <w:rFonts w:ascii="Times New Roman" w:hAnsi="Times New Roman" w:cs="Times New Roman"/>
        </w:rPr>
      </w:pPr>
    </w:p>
    <w:p w14:paraId="04C48584" w14:textId="77777777" w:rsidR="00E84083" w:rsidRDefault="00E84083" w:rsidP="00E84083">
      <w:pPr>
        <w:jc w:val="center"/>
        <w:rPr>
          <w:rFonts w:ascii="Times New Roman" w:hAnsi="Times New Roman" w:cs="Times New Roman"/>
        </w:rPr>
      </w:pPr>
    </w:p>
    <w:p w14:paraId="0242BCA0" w14:textId="77777777" w:rsidR="00E84083" w:rsidRDefault="00E84083" w:rsidP="00E84083">
      <w:pPr>
        <w:jc w:val="center"/>
        <w:rPr>
          <w:rFonts w:ascii="Times New Roman" w:hAnsi="Times New Roman" w:cs="Times New Roman"/>
        </w:rPr>
      </w:pPr>
    </w:p>
    <w:p w14:paraId="554AE4EB" w14:textId="77777777" w:rsidR="00E84083" w:rsidRDefault="00E84083" w:rsidP="00E84083">
      <w:pPr>
        <w:jc w:val="center"/>
        <w:rPr>
          <w:rFonts w:ascii="Times New Roman" w:hAnsi="Times New Roman" w:cs="Times New Roman"/>
        </w:rPr>
      </w:pPr>
    </w:p>
    <w:p w14:paraId="353CFE50" w14:textId="77777777" w:rsidR="00E84083" w:rsidRDefault="00E84083" w:rsidP="00E84083">
      <w:pPr>
        <w:jc w:val="center"/>
        <w:rPr>
          <w:rFonts w:ascii="Times New Roman" w:hAnsi="Times New Roman" w:cs="Times New Roman"/>
        </w:rPr>
      </w:pPr>
    </w:p>
    <w:p w14:paraId="7FF525F7" w14:textId="77777777" w:rsidR="00E84083" w:rsidRDefault="00E84083" w:rsidP="00E84083">
      <w:pPr>
        <w:jc w:val="center"/>
        <w:rPr>
          <w:rFonts w:ascii="Times New Roman" w:hAnsi="Times New Roman" w:cs="Times New Roman"/>
        </w:rPr>
      </w:pPr>
    </w:p>
    <w:p w14:paraId="0A050C99" w14:textId="77777777" w:rsidR="00E84083" w:rsidRDefault="00E84083" w:rsidP="00C4063C">
      <w:pPr>
        <w:rPr>
          <w:rFonts w:ascii="Times New Roman" w:hAnsi="Times New Roman" w:cs="Times New Roman"/>
        </w:rPr>
      </w:pPr>
    </w:p>
    <w:p w14:paraId="0F43EF1C" w14:textId="77777777" w:rsidR="00E84083" w:rsidRDefault="00E84083" w:rsidP="00E3745B">
      <w:pPr>
        <w:rPr>
          <w:rFonts w:ascii="Times New Roman" w:hAnsi="Times New Roman" w:cs="Times New Roman"/>
        </w:rPr>
      </w:pPr>
    </w:p>
    <w:p w14:paraId="3C38BB45" w14:textId="77777777" w:rsidR="00E84083" w:rsidRDefault="00E84083" w:rsidP="00E84083">
      <w:pPr>
        <w:jc w:val="center"/>
        <w:rPr>
          <w:rFonts w:ascii="Times New Roman" w:hAnsi="Times New Roman" w:cs="Times New Roman"/>
        </w:rPr>
      </w:pPr>
    </w:p>
    <w:p w14:paraId="142A8F63" w14:textId="77777777" w:rsidR="00E84083" w:rsidRDefault="00E84083" w:rsidP="00FE6D96">
      <w:pPr>
        <w:rPr>
          <w:rFonts w:ascii="Times New Roman" w:hAnsi="Times New Roman" w:cs="Times New Roman"/>
        </w:rPr>
      </w:pPr>
    </w:p>
    <w:p w14:paraId="494C9855" w14:textId="128EC10C" w:rsidR="00BB227B" w:rsidRDefault="00E84083" w:rsidP="00C4063C">
      <w:pPr>
        <w:jc w:val="center"/>
        <w:rPr>
          <w:rFonts w:ascii="Times New Roman" w:hAnsi="Times New Roman" w:cs="Times New Roman"/>
        </w:rPr>
      </w:pPr>
      <w:r>
        <w:rPr>
          <w:rFonts w:ascii="Times New Roman" w:hAnsi="Times New Roman" w:cs="Times New Roman"/>
        </w:rPr>
        <w:t xml:space="preserve">Todos los derechos son reservados. </w:t>
      </w:r>
    </w:p>
    <w:p w14:paraId="0990AF45" w14:textId="77777777" w:rsidR="006857C6" w:rsidRDefault="006857C6" w:rsidP="00C4063C">
      <w:pPr>
        <w:jc w:val="center"/>
        <w:rPr>
          <w:rFonts w:ascii="Times New Roman" w:hAnsi="Times New Roman" w:cs="Times New Roman"/>
        </w:rPr>
      </w:pPr>
    </w:p>
    <w:p w14:paraId="7CAB4A22" w14:textId="7A38F174" w:rsidR="00E84083" w:rsidRPr="00725717" w:rsidRDefault="00CF1482" w:rsidP="00CF1482">
      <w:pPr>
        <w:jc w:val="both"/>
        <w:rPr>
          <w:rFonts w:ascii="Times New Roman" w:hAnsi="Times New Roman" w:cs="Times New Roman"/>
          <w:b/>
          <w:bCs/>
          <w:sz w:val="28"/>
          <w:szCs w:val="32"/>
        </w:rPr>
      </w:pPr>
      <w:bookmarkStart w:id="1" w:name="_Hlk127520711"/>
      <w:r w:rsidRPr="00725717">
        <w:rPr>
          <w:rFonts w:ascii="Times New Roman" w:hAnsi="Times New Roman" w:cs="Times New Roman"/>
          <w:b/>
          <w:bCs/>
          <w:sz w:val="28"/>
          <w:szCs w:val="32"/>
        </w:rPr>
        <w:lastRenderedPageBreak/>
        <w:t>AUTORIZACI</w:t>
      </w:r>
      <w:r w:rsidR="00FC3A24" w:rsidRPr="00725717">
        <w:rPr>
          <w:rFonts w:ascii="Times New Roman" w:hAnsi="Times New Roman" w:cs="Times New Roman"/>
          <w:b/>
          <w:bCs/>
          <w:sz w:val="28"/>
          <w:szCs w:val="32"/>
        </w:rPr>
        <w:t>Ó</w:t>
      </w:r>
      <w:r w:rsidRPr="00725717">
        <w:rPr>
          <w:rFonts w:ascii="Times New Roman" w:hAnsi="Times New Roman" w:cs="Times New Roman"/>
          <w:b/>
          <w:bCs/>
          <w:sz w:val="28"/>
          <w:szCs w:val="32"/>
        </w:rPr>
        <w:t>N DE LOS AUTORES PARA LA CONSULTA, REPRODUCCI</w:t>
      </w:r>
      <w:r w:rsidR="000555D5" w:rsidRPr="00725717">
        <w:rPr>
          <w:rFonts w:ascii="Times New Roman" w:hAnsi="Times New Roman" w:cs="Times New Roman"/>
          <w:b/>
          <w:bCs/>
          <w:sz w:val="28"/>
          <w:szCs w:val="32"/>
        </w:rPr>
        <w:t>Ó</w:t>
      </w:r>
      <w:r w:rsidRPr="00725717">
        <w:rPr>
          <w:rFonts w:ascii="Times New Roman" w:hAnsi="Times New Roman" w:cs="Times New Roman"/>
          <w:b/>
          <w:bCs/>
          <w:sz w:val="28"/>
          <w:szCs w:val="32"/>
        </w:rPr>
        <w:t>N PARCIAL O TOTAL Y PUBLICACI</w:t>
      </w:r>
      <w:r w:rsidR="000555D5" w:rsidRPr="00725717">
        <w:rPr>
          <w:rFonts w:ascii="Times New Roman" w:hAnsi="Times New Roman" w:cs="Times New Roman"/>
          <w:b/>
          <w:bCs/>
          <w:sz w:val="28"/>
          <w:szCs w:val="32"/>
        </w:rPr>
        <w:t>Ó</w:t>
      </w:r>
      <w:r w:rsidRPr="00725717">
        <w:rPr>
          <w:rFonts w:ascii="Times New Roman" w:hAnsi="Times New Roman" w:cs="Times New Roman"/>
          <w:b/>
          <w:bCs/>
          <w:sz w:val="28"/>
          <w:szCs w:val="32"/>
        </w:rPr>
        <w:t>N ELECTR</w:t>
      </w:r>
      <w:r w:rsidR="000555D5" w:rsidRPr="00725717">
        <w:rPr>
          <w:rFonts w:ascii="Times New Roman" w:hAnsi="Times New Roman" w:cs="Times New Roman"/>
          <w:b/>
          <w:bCs/>
          <w:sz w:val="28"/>
          <w:szCs w:val="32"/>
        </w:rPr>
        <w:t>Ó</w:t>
      </w:r>
      <w:r w:rsidRPr="00725717">
        <w:rPr>
          <w:rFonts w:ascii="Times New Roman" w:hAnsi="Times New Roman" w:cs="Times New Roman"/>
          <w:b/>
          <w:bCs/>
          <w:sz w:val="28"/>
          <w:szCs w:val="32"/>
        </w:rPr>
        <w:t>NICA DEL TEXTO COMPLETO DE TES</w:t>
      </w:r>
      <w:r w:rsidR="000555D5" w:rsidRPr="00725717">
        <w:rPr>
          <w:rFonts w:ascii="Times New Roman" w:hAnsi="Times New Roman" w:cs="Times New Roman"/>
          <w:b/>
          <w:bCs/>
          <w:sz w:val="28"/>
          <w:szCs w:val="32"/>
        </w:rPr>
        <w:t>Í</w:t>
      </w:r>
      <w:r w:rsidRPr="00725717">
        <w:rPr>
          <w:rFonts w:ascii="Times New Roman" w:hAnsi="Times New Roman" w:cs="Times New Roman"/>
          <w:b/>
          <w:bCs/>
          <w:sz w:val="28"/>
          <w:szCs w:val="32"/>
        </w:rPr>
        <w:t xml:space="preserve">S DE POSTGRADO </w:t>
      </w:r>
    </w:p>
    <w:p w14:paraId="7B6572CB" w14:textId="77777777" w:rsidR="008C2E5F" w:rsidRPr="008C2E5F" w:rsidRDefault="008C2E5F" w:rsidP="008C2E5F">
      <w:pPr>
        <w:spacing w:after="0" w:line="360" w:lineRule="auto"/>
        <w:jc w:val="both"/>
        <w:rPr>
          <w:rFonts w:ascii="Times New Roman" w:hAnsi="Times New Roman"/>
          <w:b/>
          <w:bCs/>
          <w:kern w:val="0"/>
          <w:sz w:val="24"/>
          <w14:ligatures w14:val="none"/>
        </w:rPr>
      </w:pPr>
      <w:r w:rsidRPr="008C2E5F">
        <w:rPr>
          <w:rFonts w:ascii="Times New Roman" w:hAnsi="Times New Roman"/>
          <w:b/>
          <w:bCs/>
          <w:kern w:val="0"/>
          <w:sz w:val="24"/>
          <w14:ligatures w14:val="none"/>
        </w:rPr>
        <w:t>Señores</w:t>
      </w:r>
    </w:p>
    <w:p w14:paraId="7DF1C4F0" w14:textId="77777777" w:rsidR="008C2E5F" w:rsidRPr="008C2E5F" w:rsidRDefault="008C2E5F" w:rsidP="008C2E5F">
      <w:pPr>
        <w:spacing w:after="0" w:line="360" w:lineRule="auto"/>
        <w:jc w:val="both"/>
        <w:rPr>
          <w:rFonts w:ascii="Times New Roman" w:hAnsi="Times New Roman"/>
          <w:b/>
          <w:bCs/>
          <w:kern w:val="0"/>
          <w:sz w:val="24"/>
          <w14:ligatures w14:val="none"/>
        </w:rPr>
      </w:pPr>
      <w:r w:rsidRPr="008C2E5F">
        <w:rPr>
          <w:rFonts w:ascii="Times New Roman" w:hAnsi="Times New Roman"/>
          <w:b/>
          <w:bCs/>
          <w:kern w:val="0"/>
          <w:sz w:val="24"/>
          <w14:ligatures w14:val="none"/>
        </w:rPr>
        <w:t>CENTRO DE RECURSOS PARA</w:t>
      </w:r>
    </w:p>
    <w:p w14:paraId="3F1D1A4E" w14:textId="77777777" w:rsidR="008C2E5F" w:rsidRPr="008C2E5F" w:rsidRDefault="008C2E5F" w:rsidP="008C2E5F">
      <w:pPr>
        <w:spacing w:after="0" w:line="360" w:lineRule="auto"/>
        <w:jc w:val="both"/>
        <w:rPr>
          <w:rFonts w:ascii="Times New Roman" w:hAnsi="Times New Roman"/>
          <w:b/>
          <w:bCs/>
          <w:kern w:val="0"/>
          <w:sz w:val="24"/>
          <w14:ligatures w14:val="none"/>
        </w:rPr>
      </w:pPr>
      <w:r w:rsidRPr="008C2E5F">
        <w:rPr>
          <w:rFonts w:ascii="Times New Roman" w:hAnsi="Times New Roman"/>
          <w:b/>
          <w:bCs/>
          <w:kern w:val="0"/>
          <w:sz w:val="24"/>
          <w14:ligatures w14:val="none"/>
        </w:rPr>
        <w:t xml:space="preserve">EL APRENDIZAJE Y LA INVESTIGACIÓN (CRAI) </w:t>
      </w:r>
    </w:p>
    <w:p w14:paraId="5A870A8F" w14:textId="77777777" w:rsidR="008C2E5F" w:rsidRPr="008C2E5F" w:rsidRDefault="008C2E5F" w:rsidP="008C2E5F">
      <w:pPr>
        <w:spacing w:after="0" w:line="360" w:lineRule="auto"/>
        <w:jc w:val="both"/>
        <w:rPr>
          <w:rFonts w:ascii="Times New Roman" w:hAnsi="Times New Roman"/>
          <w:b/>
          <w:bCs/>
          <w:kern w:val="0"/>
          <w:sz w:val="24"/>
          <w14:ligatures w14:val="none"/>
        </w:rPr>
      </w:pPr>
      <w:r w:rsidRPr="008C2E5F">
        <w:rPr>
          <w:rFonts w:ascii="Times New Roman" w:hAnsi="Times New Roman"/>
          <w:b/>
          <w:bCs/>
          <w:kern w:val="0"/>
          <w:sz w:val="24"/>
          <w14:ligatures w14:val="none"/>
        </w:rPr>
        <w:t>UNIVERSIDAD TECNOLÓGICA CENTROAMERICANA (UNITEC)</w:t>
      </w:r>
    </w:p>
    <w:p w14:paraId="09AD0331" w14:textId="3785A597" w:rsidR="008C2E5F" w:rsidRDefault="008C2E5F" w:rsidP="008C2E5F">
      <w:pPr>
        <w:spacing w:after="0" w:line="360" w:lineRule="auto"/>
        <w:jc w:val="both"/>
        <w:rPr>
          <w:rFonts w:ascii="Times New Roman" w:hAnsi="Times New Roman"/>
          <w:b/>
          <w:bCs/>
          <w:kern w:val="0"/>
          <w:sz w:val="24"/>
          <w14:ligatures w14:val="none"/>
        </w:rPr>
      </w:pPr>
      <w:r w:rsidRPr="008C2E5F">
        <w:rPr>
          <w:rFonts w:ascii="Times New Roman" w:hAnsi="Times New Roman"/>
          <w:b/>
          <w:bCs/>
          <w:kern w:val="0"/>
          <w:sz w:val="24"/>
          <w14:ligatures w14:val="none"/>
        </w:rPr>
        <w:t>SAN PEDRO SULA</w:t>
      </w:r>
    </w:p>
    <w:p w14:paraId="1D2E5A9E" w14:textId="77777777" w:rsidR="008C2E5F" w:rsidRPr="008C2E5F" w:rsidRDefault="008C2E5F" w:rsidP="008C2E5F">
      <w:pPr>
        <w:spacing w:after="0" w:line="360" w:lineRule="auto"/>
        <w:jc w:val="both"/>
        <w:rPr>
          <w:rFonts w:ascii="Times New Roman" w:hAnsi="Times New Roman"/>
          <w:b/>
          <w:bCs/>
          <w:kern w:val="0"/>
          <w:sz w:val="24"/>
          <w14:ligatures w14:val="none"/>
        </w:rPr>
      </w:pPr>
    </w:p>
    <w:p w14:paraId="4D603036" w14:textId="77777777" w:rsidR="008C2E5F" w:rsidRPr="008C2E5F" w:rsidRDefault="008C2E5F" w:rsidP="008C2E5F">
      <w:pPr>
        <w:spacing w:line="360" w:lineRule="auto"/>
        <w:ind w:firstLine="567"/>
        <w:jc w:val="both"/>
        <w:rPr>
          <w:rFonts w:ascii="Times New Roman" w:hAnsi="Times New Roman" w:cs="Times New Roman"/>
          <w:sz w:val="24"/>
          <w:szCs w:val="24"/>
        </w:rPr>
      </w:pPr>
      <w:r w:rsidRPr="008C2E5F">
        <w:rPr>
          <w:rFonts w:ascii="Times New Roman" w:hAnsi="Times New Roman" w:cs="Times New Roman"/>
          <w:sz w:val="24"/>
          <w:szCs w:val="24"/>
        </w:rPr>
        <w:t>Estimados Señores:</w:t>
      </w:r>
    </w:p>
    <w:p w14:paraId="7E267768" w14:textId="533C7C06" w:rsidR="008C2E5F" w:rsidRPr="008C2E5F" w:rsidRDefault="008C2E5F" w:rsidP="008C2E5F">
      <w:pPr>
        <w:spacing w:line="360" w:lineRule="auto"/>
        <w:ind w:firstLine="567"/>
        <w:jc w:val="both"/>
        <w:rPr>
          <w:rFonts w:ascii="Times New Roman" w:hAnsi="Times New Roman" w:cs="Times New Roman"/>
          <w:sz w:val="24"/>
          <w:szCs w:val="24"/>
        </w:rPr>
      </w:pPr>
      <w:bookmarkStart w:id="2" w:name="_bookmark83"/>
      <w:bookmarkEnd w:id="2"/>
      <w:r w:rsidRPr="008C2E5F">
        <w:rPr>
          <w:rFonts w:ascii="Times New Roman" w:hAnsi="Times New Roman" w:cs="Times New Roman"/>
          <w:sz w:val="24"/>
          <w:szCs w:val="24"/>
        </w:rPr>
        <w:t>Nosotr</w:t>
      </w:r>
      <w:r>
        <w:rPr>
          <w:rFonts w:ascii="Times New Roman" w:hAnsi="Times New Roman" w:cs="Times New Roman"/>
          <w:sz w:val="24"/>
          <w:szCs w:val="24"/>
        </w:rPr>
        <w:t>o</w:t>
      </w:r>
      <w:r w:rsidRPr="008C2E5F">
        <w:rPr>
          <w:rFonts w:ascii="Times New Roman" w:hAnsi="Times New Roman" w:cs="Times New Roman"/>
          <w:sz w:val="24"/>
          <w:szCs w:val="24"/>
        </w:rPr>
        <w:t>s,</w:t>
      </w:r>
      <w:r>
        <w:rPr>
          <w:rFonts w:ascii="Times New Roman" w:hAnsi="Times New Roman" w:cs="Times New Roman"/>
          <w:sz w:val="24"/>
          <w:szCs w:val="24"/>
        </w:rPr>
        <w:t xml:space="preserve"> Ricardo Henriquez</w:t>
      </w:r>
      <w:r w:rsidRPr="008C2E5F">
        <w:rPr>
          <w:rFonts w:ascii="Times New Roman" w:hAnsi="Times New Roman" w:cs="Times New Roman"/>
          <w:sz w:val="24"/>
          <w:szCs w:val="24"/>
        </w:rPr>
        <w:t xml:space="preserve"> y </w:t>
      </w:r>
      <w:r>
        <w:rPr>
          <w:rFonts w:ascii="Times New Roman" w:hAnsi="Times New Roman" w:cs="Times New Roman"/>
          <w:sz w:val="24"/>
          <w:szCs w:val="24"/>
        </w:rPr>
        <w:t>Owen Meza</w:t>
      </w:r>
      <w:r w:rsidRPr="008C2E5F">
        <w:rPr>
          <w:rFonts w:ascii="Times New Roman" w:hAnsi="Times New Roman" w:cs="Times New Roman"/>
          <w:sz w:val="24"/>
          <w:szCs w:val="24"/>
        </w:rPr>
        <w:t xml:space="preserve"> de San Pedro Sula autor</w:t>
      </w:r>
      <w:r>
        <w:rPr>
          <w:rFonts w:ascii="Times New Roman" w:hAnsi="Times New Roman" w:cs="Times New Roman"/>
          <w:sz w:val="24"/>
          <w:szCs w:val="24"/>
        </w:rPr>
        <w:t>e</w:t>
      </w:r>
      <w:r w:rsidRPr="008C2E5F">
        <w:rPr>
          <w:rFonts w:ascii="Times New Roman" w:hAnsi="Times New Roman" w:cs="Times New Roman"/>
          <w:sz w:val="24"/>
          <w:szCs w:val="24"/>
        </w:rPr>
        <w:t xml:space="preserve">s del trabajo de postgrado titulado: Propuesta de </w:t>
      </w:r>
      <w:r>
        <w:rPr>
          <w:rFonts w:ascii="Times New Roman" w:hAnsi="Times New Roman" w:cs="Times New Roman"/>
          <w:sz w:val="24"/>
          <w:szCs w:val="24"/>
        </w:rPr>
        <w:t>Análisis y diseño de trazabilidad de lotes en Tegra</w:t>
      </w:r>
      <w:r w:rsidRPr="008C2E5F">
        <w:rPr>
          <w:rFonts w:ascii="Times New Roman" w:hAnsi="Times New Roman" w:cs="Times New Roman"/>
          <w:sz w:val="24"/>
          <w:szCs w:val="24"/>
        </w:rPr>
        <w:t>, San Pedro Sula, presentado y aprobado en Julio 202</w:t>
      </w:r>
      <w:r>
        <w:rPr>
          <w:rFonts w:ascii="Times New Roman" w:hAnsi="Times New Roman" w:cs="Times New Roman"/>
          <w:sz w:val="24"/>
          <w:szCs w:val="24"/>
        </w:rPr>
        <w:t>2</w:t>
      </w:r>
      <w:r w:rsidRPr="008C2E5F">
        <w:rPr>
          <w:rFonts w:ascii="Times New Roman" w:hAnsi="Times New Roman" w:cs="Times New Roman"/>
          <w:sz w:val="24"/>
          <w:szCs w:val="24"/>
        </w:rPr>
        <w:t xml:space="preserve">, como requisito previo para optar al título de Máster en </w:t>
      </w:r>
      <w:r>
        <w:rPr>
          <w:rFonts w:ascii="Times New Roman" w:hAnsi="Times New Roman" w:cs="Times New Roman"/>
          <w:sz w:val="24"/>
          <w:szCs w:val="24"/>
        </w:rPr>
        <w:t>Gestión de Operaciones y Logística</w:t>
      </w:r>
      <w:r w:rsidRPr="008C2E5F">
        <w:rPr>
          <w:rFonts w:ascii="Times New Roman" w:hAnsi="Times New Roman" w:cs="Times New Roman"/>
          <w:sz w:val="24"/>
          <w:szCs w:val="24"/>
        </w:rPr>
        <w:t xml:space="preserve"> y reconociendo que la presentación del presente documento forma parte de los requerimientos establecidos del programa de maestrías de la Universidad Tecnológica Centroamericana (UNITEC), por este medio autorizamos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24BFD149" w14:textId="77777777" w:rsidR="008C2E5F" w:rsidRPr="008C2E5F" w:rsidRDefault="008C2E5F" w:rsidP="008C2E5F">
      <w:pPr>
        <w:spacing w:line="360" w:lineRule="auto"/>
        <w:ind w:firstLine="567"/>
        <w:jc w:val="both"/>
        <w:rPr>
          <w:rFonts w:ascii="Times New Roman" w:hAnsi="Times New Roman" w:cs="Times New Roman"/>
          <w:sz w:val="24"/>
          <w:szCs w:val="24"/>
        </w:rPr>
      </w:pPr>
      <w:r w:rsidRPr="008C2E5F">
        <w:rPr>
          <w:rFonts w:ascii="Times New Roman" w:hAnsi="Times New Roman" w:cs="Times New Roman"/>
          <w:sz w:val="24"/>
          <w:szCs w:val="24"/>
        </w:rPr>
        <w:t>Los usuarios puedan consultar el contenido de este trabajo en las salas de estudio de la biblioteca y/o la página Web de la Universidad.</w:t>
      </w:r>
    </w:p>
    <w:p w14:paraId="6DCCA4C6" w14:textId="77777777" w:rsidR="008C2E5F" w:rsidRPr="008C2E5F" w:rsidRDefault="008C2E5F" w:rsidP="008C2E5F">
      <w:pPr>
        <w:spacing w:line="360" w:lineRule="auto"/>
        <w:ind w:firstLine="567"/>
        <w:jc w:val="both"/>
        <w:rPr>
          <w:rFonts w:ascii="Times New Roman" w:hAnsi="Times New Roman" w:cs="Times New Roman"/>
          <w:sz w:val="24"/>
          <w:szCs w:val="24"/>
        </w:rPr>
      </w:pPr>
      <w:r w:rsidRPr="008C2E5F">
        <w:rPr>
          <w:rFonts w:ascii="Times New Roman" w:hAnsi="Times New Roman" w:cs="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5EDA362A" w14:textId="77777777" w:rsidR="008C2E5F" w:rsidRPr="008C2E5F" w:rsidRDefault="008C2E5F" w:rsidP="008C2E5F">
      <w:pPr>
        <w:spacing w:line="360" w:lineRule="auto"/>
        <w:ind w:firstLine="567"/>
        <w:jc w:val="both"/>
        <w:rPr>
          <w:rFonts w:ascii="Times New Roman" w:hAnsi="Times New Roman" w:cs="Times New Roman"/>
          <w:sz w:val="24"/>
          <w:szCs w:val="24"/>
        </w:rPr>
      </w:pPr>
      <w:r w:rsidRPr="008C2E5F">
        <w:rPr>
          <w:rFonts w:ascii="Times New Roman" w:hAnsi="Times New Roman" w:cs="Times New Roman"/>
          <w:sz w:val="24"/>
          <w:szCs w:val="24"/>
        </w:rPr>
        <w:t>De conformidad con lo establecido en los artículos 9.2, 18, 19, 35 y 62 de la Ley de Derechos de Autor y de los Derechos Conexos; los derechos morales pertenecen a las autoras y son personalísimos, irrenunciables, imprescriptibles e inalienables. Asimismo, las autoras ceden de forma ilimitada y exclusiva a UNITEC la titularidad de los derechos patrimoniales. Es entendido que cualquier copia o reproducción del presente documento con fines de lucro no está permitida sin previa autorización por escrito de parte de UNITEC.</w:t>
      </w:r>
    </w:p>
    <w:p w14:paraId="745CDB5F" w14:textId="65A40558" w:rsidR="008C2E5F" w:rsidRPr="00E13CB3" w:rsidRDefault="008C2E5F" w:rsidP="008C2E5F">
      <w:pPr>
        <w:spacing w:line="360" w:lineRule="auto"/>
        <w:ind w:firstLine="567"/>
        <w:jc w:val="both"/>
      </w:pPr>
      <w:r w:rsidRPr="008C2E5F">
        <w:rPr>
          <w:rFonts w:ascii="Times New Roman" w:hAnsi="Times New Roman" w:cs="Times New Roman"/>
          <w:sz w:val="24"/>
          <w:szCs w:val="24"/>
        </w:rPr>
        <w:lastRenderedPageBreak/>
        <w:t xml:space="preserve">En fe de lo cual se suscribe el presente documento en la ciudad de   San Pedro Sula, a los </w:t>
      </w:r>
      <w:r w:rsidR="0055303A">
        <w:rPr>
          <w:rFonts w:ascii="Times New Roman" w:hAnsi="Times New Roman" w:cs="Times New Roman"/>
          <w:color w:val="FF0000"/>
          <w:sz w:val="24"/>
          <w:szCs w:val="24"/>
        </w:rPr>
        <w:t xml:space="preserve">17 </w:t>
      </w:r>
      <w:r w:rsidRPr="00607F4B">
        <w:rPr>
          <w:rFonts w:ascii="Times New Roman" w:hAnsi="Times New Roman" w:cs="Times New Roman"/>
          <w:color w:val="FF0000"/>
          <w:sz w:val="24"/>
          <w:szCs w:val="24"/>
        </w:rPr>
        <w:t>días del mes de</w:t>
      </w:r>
      <w:r w:rsidR="0055303A">
        <w:rPr>
          <w:rFonts w:ascii="Times New Roman" w:hAnsi="Times New Roman" w:cs="Times New Roman"/>
          <w:color w:val="FF0000"/>
          <w:sz w:val="24"/>
          <w:szCs w:val="24"/>
        </w:rPr>
        <w:t xml:space="preserve"> Febrero</w:t>
      </w:r>
      <w:r w:rsidRPr="00607F4B">
        <w:rPr>
          <w:rFonts w:ascii="Times New Roman" w:hAnsi="Times New Roman" w:cs="Times New Roman"/>
          <w:color w:val="FF0000"/>
          <w:sz w:val="24"/>
          <w:szCs w:val="24"/>
        </w:rPr>
        <w:t xml:space="preserve"> del año 202</w:t>
      </w:r>
      <w:r w:rsidR="0055303A">
        <w:rPr>
          <w:rFonts w:ascii="Times New Roman" w:hAnsi="Times New Roman" w:cs="Times New Roman"/>
          <w:color w:val="FF0000"/>
          <w:sz w:val="24"/>
          <w:szCs w:val="24"/>
        </w:rPr>
        <w:t>3</w:t>
      </w:r>
      <w:r w:rsidRPr="00607F4B">
        <w:rPr>
          <w:color w:val="FF0000"/>
        </w:rPr>
        <w:t xml:space="preserve">. </w:t>
      </w:r>
    </w:p>
    <w:p w14:paraId="5247F469" w14:textId="77777777" w:rsidR="00E84083" w:rsidRPr="008C2E5F" w:rsidRDefault="00E84083"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01BD811F" w14:textId="77777777" w:rsidR="00867E3E" w:rsidRPr="00E13CB3" w:rsidRDefault="00867E3E" w:rsidP="00867E3E">
      <w:pPr>
        <w:jc w:val="right"/>
      </w:pPr>
    </w:p>
    <w:p w14:paraId="6125C215" w14:textId="77777777" w:rsidR="00867E3E" w:rsidRDefault="00867E3E" w:rsidP="00867E3E">
      <w:pPr>
        <w:jc w:val="right"/>
      </w:pPr>
    </w:p>
    <w:p w14:paraId="5E0F2FAB" w14:textId="4E35FF40" w:rsidR="00867E3E" w:rsidRPr="00E13CB3" w:rsidRDefault="000F6321" w:rsidP="00867E3E">
      <w:pPr>
        <w:jc w:val="right"/>
      </w:pPr>
      <w:r>
        <w:rPr>
          <w:noProof/>
          <w:lang w:val="es-ES" w:eastAsia="es-ES"/>
        </w:rPr>
        <mc:AlternateContent>
          <mc:Choice Requires="wps">
            <w:drawing>
              <wp:anchor distT="0" distB="0" distL="114300" distR="114300" simplePos="0" relativeHeight="251658240" behindDoc="0" locked="0" layoutInCell="1" allowOverlap="1" wp14:anchorId="2C8683CE" wp14:editId="088E0A47">
                <wp:simplePos x="0" y="0"/>
                <wp:positionH relativeFrom="margin">
                  <wp:align>left</wp:align>
                </wp:positionH>
                <wp:positionV relativeFrom="paragraph">
                  <wp:posOffset>160655</wp:posOffset>
                </wp:positionV>
                <wp:extent cx="2655570" cy="21590"/>
                <wp:effectExtent l="0" t="0" r="30480" b="35560"/>
                <wp:wrapNone/>
                <wp:docPr id="5" name="Straight Connector 5"/>
                <wp:cNvGraphicFramePr/>
                <a:graphic xmlns:a="http://schemas.openxmlformats.org/drawingml/2006/main">
                  <a:graphicData uri="http://schemas.microsoft.com/office/word/2010/wordprocessingShape">
                    <wps:wsp>
                      <wps:cNvCnPr/>
                      <wps:spPr>
                        <a:xfrm>
                          <a:off x="0" y="0"/>
                          <a:ext cx="2655570" cy="215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34904A" id="Straight Connector 5" o:spid="_x0000_s1026" style="position:absolute;z-index:251658240;visibility:visible;mso-wrap-style:square;mso-wrap-distance-left:9pt;mso-wrap-distance-top:0;mso-wrap-distance-right:9pt;mso-wrap-distance-bottom:0;mso-position-horizontal:left;mso-position-horizontal-relative:margin;mso-position-vertical:absolute;mso-position-vertical-relative:text" from="0,12.65pt" to="209.1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" strokecolor="black [3200]" strokeweight=".5pt">
                <v:stroke joinstyle="miter"/>
                <w10:wrap anchorx="margin"/>
              </v:line>
            </w:pict>
          </mc:Fallback>
        </mc:AlternateContent>
      </w:r>
      <w:r>
        <w:rPr>
          <w:noProof/>
          <w:lang w:val="es-ES" w:eastAsia="es-ES"/>
        </w:rPr>
        <mc:AlternateContent>
          <mc:Choice Requires="wps">
            <w:drawing>
              <wp:anchor distT="0" distB="0" distL="114300" distR="114300" simplePos="0" relativeHeight="251658241" behindDoc="0" locked="0" layoutInCell="1" allowOverlap="1" wp14:anchorId="2D89082A" wp14:editId="69F4D8C3">
                <wp:simplePos x="0" y="0"/>
                <wp:positionH relativeFrom="margin">
                  <wp:posOffset>3009265</wp:posOffset>
                </wp:positionH>
                <wp:positionV relativeFrom="paragraph">
                  <wp:posOffset>163195</wp:posOffset>
                </wp:positionV>
                <wp:extent cx="2656114" cy="21771"/>
                <wp:effectExtent l="0" t="0" r="30480" b="35560"/>
                <wp:wrapNone/>
                <wp:docPr id="6" name="Straight Connector 6"/>
                <wp:cNvGraphicFramePr/>
                <a:graphic xmlns:a="http://schemas.openxmlformats.org/drawingml/2006/main">
                  <a:graphicData uri="http://schemas.microsoft.com/office/word/2010/wordprocessingShape">
                    <wps:wsp>
                      <wps:cNvCnPr/>
                      <wps:spPr>
                        <a:xfrm>
                          <a:off x="0" y="0"/>
                          <a:ext cx="2656114" cy="2177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E3B11F9" id="Straight Connector 6" o:spid="_x0000_s1026" style="position:absolute;z-index:251658241;visibility:visible;mso-wrap-style:square;mso-wrap-distance-left:9pt;mso-wrap-distance-top:0;mso-wrap-distance-right:9pt;mso-wrap-distance-bottom:0;mso-position-horizontal:absolute;mso-position-horizontal-relative:margin;mso-position-vertical:absolute;mso-position-vertical-relative:text" from="236.95pt,12.85pt" to="446.1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" strokecolor="black [3200]" strokeweight=".5pt">
                <v:stroke joinstyle="miter"/>
                <w10:wrap anchorx="margin"/>
              </v:line>
            </w:pict>
          </mc:Fallback>
        </mc:AlternateContent>
      </w:r>
    </w:p>
    <w:p w14:paraId="07A48FD0" w14:textId="71290465" w:rsidR="00867E3E" w:rsidRPr="000F6321" w:rsidRDefault="00867E3E" w:rsidP="000F6321">
      <w:pPr>
        <w:spacing w:line="360" w:lineRule="auto"/>
        <w:ind w:firstLine="567"/>
        <w:jc w:val="both"/>
        <w:rPr>
          <w:rFonts w:ascii="Times New Roman" w:hAnsi="Times New Roman" w:cs="Times New Roman"/>
          <w:sz w:val="24"/>
          <w:szCs w:val="24"/>
        </w:rPr>
      </w:pPr>
      <w:r w:rsidRPr="00867E3E">
        <w:t xml:space="preserve">          </w:t>
      </w:r>
      <w:r>
        <w:t xml:space="preserve">           </w:t>
      </w:r>
      <w:r w:rsidRPr="00867E3E">
        <w:t xml:space="preserve"> </w:t>
      </w:r>
      <w:r w:rsidRPr="000F6321">
        <w:rPr>
          <w:rFonts w:ascii="Times New Roman" w:hAnsi="Times New Roman" w:cs="Times New Roman"/>
          <w:sz w:val="24"/>
          <w:szCs w:val="24"/>
        </w:rPr>
        <w:t xml:space="preserve">Ricardo Henríquez                                                  Owen Meza  </w:t>
      </w:r>
    </w:p>
    <w:p w14:paraId="4F2DDD21" w14:textId="4D9A9ADD" w:rsidR="00867E3E" w:rsidRPr="00844247" w:rsidRDefault="00867E3E" w:rsidP="000F6321">
      <w:pPr>
        <w:spacing w:line="360" w:lineRule="auto"/>
        <w:ind w:firstLine="567"/>
        <w:jc w:val="both"/>
      </w:pPr>
      <w:r w:rsidRPr="000F6321">
        <w:rPr>
          <w:rFonts w:ascii="Times New Roman" w:hAnsi="Times New Roman" w:cs="Times New Roman"/>
          <w:sz w:val="24"/>
          <w:szCs w:val="24"/>
        </w:rPr>
        <w:t xml:space="preserve">                     </w:t>
      </w:r>
      <w:r w:rsidR="000F6321">
        <w:rPr>
          <w:rFonts w:ascii="Times New Roman" w:hAnsi="Times New Roman" w:cs="Times New Roman"/>
          <w:sz w:val="24"/>
          <w:szCs w:val="24"/>
        </w:rPr>
        <w:t xml:space="preserve"> </w:t>
      </w:r>
      <w:r w:rsidRPr="000F6321">
        <w:rPr>
          <w:rFonts w:ascii="Times New Roman" w:hAnsi="Times New Roman" w:cs="Times New Roman"/>
          <w:sz w:val="24"/>
          <w:szCs w:val="24"/>
        </w:rPr>
        <w:t xml:space="preserve">   22043061                                         </w:t>
      </w:r>
      <w:r w:rsidR="000F6321">
        <w:rPr>
          <w:rFonts w:ascii="Times New Roman" w:hAnsi="Times New Roman" w:cs="Times New Roman"/>
          <w:sz w:val="24"/>
          <w:szCs w:val="24"/>
        </w:rPr>
        <w:t xml:space="preserve">   </w:t>
      </w:r>
      <w:r w:rsidRPr="000F6321">
        <w:rPr>
          <w:rFonts w:ascii="Times New Roman" w:hAnsi="Times New Roman" w:cs="Times New Roman"/>
          <w:sz w:val="24"/>
          <w:szCs w:val="24"/>
        </w:rPr>
        <w:t xml:space="preserve">              22023005  </w:t>
      </w:r>
      <w:r w:rsidRPr="00844247">
        <w:t xml:space="preserve">                                           </w:t>
      </w:r>
    </w:p>
    <w:p w14:paraId="2D7835F0"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bookmarkEnd w:id="1"/>
    <w:p w14:paraId="77BA1133"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3832C9A3"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0F6E52A7"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16657B61"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4E3B003E"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488539B8"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3A04109A"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48FDA5BB"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45CBE334"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39D82DCA"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35616770" w14:textId="77777777" w:rsidR="00AA2A24" w:rsidRPr="00844247" w:rsidRDefault="00AA2A24" w:rsidP="00E84083">
      <w:pPr>
        <w:jc w:val="center"/>
        <w:rPr>
          <w:rFonts w:asciiTheme="majorHAnsi" w:eastAsiaTheme="majorEastAsia" w:hAnsiTheme="majorHAnsi" w:cstheme="majorBidi"/>
          <w:color w:val="2F5496" w:themeColor="accent1" w:themeShade="BF"/>
          <w:kern w:val="0"/>
          <w:sz w:val="32"/>
          <w:szCs w:val="32"/>
          <w:lang w:eastAsia="es-HN"/>
          <w14:ligatures w14:val="none"/>
        </w:rPr>
      </w:pPr>
    </w:p>
    <w:p w14:paraId="6FEE5118" w14:textId="4732BF3B" w:rsidR="007D48D4" w:rsidRDefault="007D48D4" w:rsidP="007D48D4">
      <w:pPr>
        <w:rPr>
          <w:rFonts w:asciiTheme="majorHAnsi" w:eastAsiaTheme="majorEastAsia" w:hAnsiTheme="majorHAnsi" w:cstheme="majorBidi"/>
          <w:color w:val="2F5496" w:themeColor="accent1" w:themeShade="BF"/>
          <w:kern w:val="0"/>
          <w:sz w:val="32"/>
          <w:szCs w:val="32"/>
          <w:lang w:eastAsia="es-HN"/>
          <w14:ligatures w14:val="none"/>
        </w:rPr>
      </w:pPr>
    </w:p>
    <w:p w14:paraId="00DF0584" w14:textId="77777777" w:rsidR="00C4063C" w:rsidRDefault="00C4063C" w:rsidP="007D48D4">
      <w:pPr>
        <w:rPr>
          <w:rFonts w:asciiTheme="majorHAnsi" w:eastAsiaTheme="majorEastAsia" w:hAnsiTheme="majorHAnsi" w:cstheme="majorBidi"/>
          <w:color w:val="2F5496" w:themeColor="accent1" w:themeShade="BF"/>
          <w:kern w:val="0"/>
          <w:sz w:val="32"/>
          <w:szCs w:val="32"/>
          <w:lang w:eastAsia="es-HN"/>
          <w14:ligatures w14:val="none"/>
        </w:rPr>
      </w:pPr>
    </w:p>
    <w:p w14:paraId="68481C95" w14:textId="3920CDC7" w:rsidR="00006681" w:rsidRDefault="00FE6D96" w:rsidP="00FE6D96">
      <w:pPr>
        <w:jc w:val="center"/>
        <w:rPr>
          <w:rFonts w:ascii="Times New Roman" w:hAnsi="Times New Roman" w:cs="Times New Roman"/>
          <w:sz w:val="32"/>
          <w:szCs w:val="32"/>
        </w:rPr>
      </w:pPr>
      <w:r w:rsidRPr="00E85B17">
        <w:rPr>
          <w:rFonts w:ascii="Times New Roman" w:hAnsi="Times New Roman" w:cs="Times New Roman"/>
          <w:noProof/>
          <w:lang w:val="es-ES" w:eastAsia="es-ES"/>
        </w:rPr>
        <w:lastRenderedPageBreak/>
        <w:drawing>
          <wp:inline distT="0" distB="0" distL="0" distR="0" wp14:anchorId="19C57885" wp14:editId="6CD6217B">
            <wp:extent cx="2076450" cy="68996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80852" cy="691423"/>
                    </a:xfrm>
                    <a:prstGeom prst="rect">
                      <a:avLst/>
                    </a:prstGeom>
                  </pic:spPr>
                </pic:pic>
              </a:graphicData>
            </a:graphic>
          </wp:inline>
        </w:drawing>
      </w:r>
    </w:p>
    <w:p w14:paraId="3A8311A7" w14:textId="3BCDF11E" w:rsidR="00FE6D96" w:rsidRDefault="00FE6D96" w:rsidP="00FE6D96">
      <w:pPr>
        <w:spacing w:line="360" w:lineRule="auto"/>
        <w:jc w:val="center"/>
        <w:rPr>
          <w:rFonts w:ascii="Times New Roman" w:hAnsi="Times New Roman" w:cs="Times New Roman"/>
          <w:b/>
          <w:bCs/>
          <w:sz w:val="28"/>
          <w:szCs w:val="28"/>
        </w:rPr>
      </w:pPr>
      <w:r w:rsidRPr="00FE6D96">
        <w:rPr>
          <w:rFonts w:ascii="Times New Roman" w:hAnsi="Times New Roman" w:cs="Times New Roman"/>
          <w:b/>
          <w:bCs/>
          <w:sz w:val="28"/>
          <w:szCs w:val="28"/>
        </w:rPr>
        <w:t>FACULTAD DE POSTGRADO</w:t>
      </w:r>
    </w:p>
    <w:p w14:paraId="538562B5" w14:textId="77777777" w:rsidR="00E67166" w:rsidRPr="00E85B17" w:rsidRDefault="00E67166" w:rsidP="00E67166">
      <w:pPr>
        <w:jc w:val="center"/>
        <w:rPr>
          <w:rFonts w:ascii="Times New Roman" w:hAnsi="Times New Roman" w:cs="Times New Roman"/>
          <w:b/>
          <w:bCs/>
          <w:sz w:val="32"/>
          <w:szCs w:val="32"/>
        </w:rPr>
      </w:pPr>
      <w:r>
        <w:rPr>
          <w:rFonts w:ascii="Times New Roman" w:hAnsi="Times New Roman" w:cs="Times New Roman"/>
          <w:b/>
          <w:bCs/>
          <w:sz w:val="32"/>
          <w:szCs w:val="32"/>
        </w:rPr>
        <w:t>PROPUESTA Y OPTIMIZACIÓN DEL USO DE TELA PARA GRUPO TEGRA EN PLANTA SOUTHERN CONSENTRICAL APPAREL</w:t>
      </w:r>
    </w:p>
    <w:p w14:paraId="525F2A7D" w14:textId="491A3E3C" w:rsidR="00FE6D96" w:rsidRPr="00FE6D96" w:rsidRDefault="00FE6D96" w:rsidP="00FE6D96">
      <w:pPr>
        <w:spacing w:line="360" w:lineRule="auto"/>
        <w:jc w:val="center"/>
        <w:rPr>
          <w:rFonts w:ascii="Times New Roman" w:hAnsi="Times New Roman" w:cs="Times New Roman"/>
          <w:b/>
          <w:bCs/>
          <w:sz w:val="24"/>
          <w:szCs w:val="24"/>
        </w:rPr>
      </w:pPr>
      <w:r w:rsidRPr="00FE6D96">
        <w:rPr>
          <w:rFonts w:ascii="Times New Roman" w:hAnsi="Times New Roman" w:cs="Times New Roman"/>
          <w:b/>
          <w:bCs/>
          <w:sz w:val="24"/>
          <w:szCs w:val="24"/>
        </w:rPr>
        <w:t xml:space="preserve">NOMBRE DE LOS MAESTRANTES: </w:t>
      </w:r>
    </w:p>
    <w:p w14:paraId="19BEEE26" w14:textId="4AA025A5" w:rsidR="00FE6D96" w:rsidRPr="00FE6D96" w:rsidRDefault="00FE6D96" w:rsidP="00FE6D96">
      <w:pPr>
        <w:spacing w:line="360" w:lineRule="auto"/>
        <w:jc w:val="center"/>
        <w:rPr>
          <w:rFonts w:ascii="Times New Roman" w:hAnsi="Times New Roman" w:cs="Times New Roman"/>
          <w:b/>
          <w:bCs/>
          <w:sz w:val="24"/>
          <w:szCs w:val="24"/>
        </w:rPr>
      </w:pPr>
      <w:r w:rsidRPr="00FE6D96">
        <w:rPr>
          <w:rFonts w:ascii="Times New Roman" w:hAnsi="Times New Roman" w:cs="Times New Roman"/>
          <w:b/>
          <w:bCs/>
          <w:sz w:val="24"/>
          <w:szCs w:val="24"/>
        </w:rPr>
        <w:t>Owen Alberto Meza Hernández y Ricardo José Henriquez Aguilar</w:t>
      </w:r>
    </w:p>
    <w:p w14:paraId="5437B58B" w14:textId="40C57BB8" w:rsidR="00FE6D96" w:rsidRDefault="00FE6D96" w:rsidP="00FE6D96">
      <w:pPr>
        <w:spacing w:line="360" w:lineRule="auto"/>
        <w:jc w:val="center"/>
        <w:rPr>
          <w:rFonts w:ascii="Times New Roman" w:hAnsi="Times New Roman" w:cs="Times New Roman"/>
          <w:b/>
          <w:bCs/>
          <w:sz w:val="24"/>
          <w:szCs w:val="24"/>
        </w:rPr>
      </w:pPr>
      <w:r w:rsidRPr="623585AE">
        <w:rPr>
          <w:rFonts w:ascii="Times New Roman" w:hAnsi="Times New Roman" w:cs="Times New Roman"/>
          <w:b/>
          <w:bCs/>
          <w:sz w:val="24"/>
          <w:szCs w:val="24"/>
        </w:rPr>
        <w:t xml:space="preserve">RESUMEN </w:t>
      </w:r>
    </w:p>
    <w:p w14:paraId="242D23DB" w14:textId="45E3F073" w:rsidR="00FE6D96" w:rsidRPr="00FE6D96" w:rsidRDefault="623585AE" w:rsidP="00DA1E6C">
      <w:pPr>
        <w:spacing w:line="360" w:lineRule="auto"/>
        <w:ind w:firstLine="567"/>
        <w:jc w:val="both"/>
        <w:rPr>
          <w:rFonts w:ascii="Times New Roman" w:hAnsi="Times New Roman" w:cs="Times New Roman"/>
          <w:b/>
          <w:bCs/>
          <w:sz w:val="24"/>
          <w:szCs w:val="24"/>
        </w:rPr>
      </w:pPr>
      <w:r w:rsidRPr="09534236">
        <w:rPr>
          <w:rFonts w:ascii="Times New Roman" w:eastAsia="Times New Roman" w:hAnsi="Times New Roman" w:cs="Times New Roman"/>
          <w:sz w:val="24"/>
          <w:szCs w:val="24"/>
        </w:rPr>
        <w:t>Este estudio se realizó</w:t>
      </w:r>
      <w:r w:rsidR="00D97A75">
        <w:rPr>
          <w:rFonts w:ascii="Times New Roman" w:eastAsia="Times New Roman" w:hAnsi="Times New Roman" w:cs="Times New Roman"/>
          <w:sz w:val="24"/>
          <w:szCs w:val="24"/>
        </w:rPr>
        <w:t xml:space="preserve"> con el objetivo de </w:t>
      </w:r>
      <w:r w:rsidRPr="09534236">
        <w:rPr>
          <w:rFonts w:ascii="Times New Roman" w:eastAsia="Times New Roman" w:hAnsi="Times New Roman" w:cs="Times New Roman"/>
          <w:sz w:val="24"/>
          <w:szCs w:val="24"/>
        </w:rPr>
        <w:t xml:space="preserve">definir </w:t>
      </w:r>
      <w:r w:rsidR="00D97A75">
        <w:rPr>
          <w:rFonts w:ascii="Times New Roman" w:eastAsia="Times New Roman" w:hAnsi="Times New Roman" w:cs="Times New Roman"/>
          <w:sz w:val="24"/>
          <w:szCs w:val="24"/>
        </w:rPr>
        <w:t>una prop</w:t>
      </w:r>
      <w:r w:rsidR="00B747D8">
        <w:rPr>
          <w:rFonts w:ascii="Times New Roman" w:eastAsia="Times New Roman" w:hAnsi="Times New Roman" w:cs="Times New Roman"/>
          <w:sz w:val="24"/>
          <w:szCs w:val="24"/>
        </w:rPr>
        <w:t>uesta para la optimización del uso de la t</w:t>
      </w:r>
      <w:r w:rsidR="00D97A75">
        <w:rPr>
          <w:rFonts w:ascii="Times New Roman" w:eastAsia="Times New Roman" w:hAnsi="Times New Roman" w:cs="Times New Roman"/>
          <w:sz w:val="24"/>
          <w:szCs w:val="24"/>
        </w:rPr>
        <w:t xml:space="preserve">ela, a través de </w:t>
      </w:r>
      <w:r w:rsidR="00D97A75" w:rsidRPr="09534236">
        <w:rPr>
          <w:rFonts w:ascii="Times New Roman" w:eastAsia="Times New Roman" w:hAnsi="Times New Roman" w:cs="Times New Roman"/>
          <w:sz w:val="24"/>
          <w:szCs w:val="24"/>
        </w:rPr>
        <w:t>un</w:t>
      </w:r>
      <w:r w:rsidRPr="09534236">
        <w:rPr>
          <w:rFonts w:ascii="Times New Roman" w:eastAsia="Times New Roman" w:hAnsi="Times New Roman" w:cs="Times New Roman"/>
          <w:sz w:val="24"/>
          <w:szCs w:val="24"/>
        </w:rPr>
        <w:t xml:space="preserve"> mejor registro</w:t>
      </w:r>
      <w:r w:rsidR="00D97A75">
        <w:rPr>
          <w:rFonts w:ascii="Times New Roman" w:eastAsia="Times New Roman" w:hAnsi="Times New Roman" w:cs="Times New Roman"/>
          <w:sz w:val="24"/>
          <w:szCs w:val="24"/>
        </w:rPr>
        <w:t xml:space="preserve">, estimación adecuada de los factores de consumo, trazabilidad </w:t>
      </w:r>
      <w:r w:rsidR="00D97A75" w:rsidRPr="09534236">
        <w:rPr>
          <w:rFonts w:ascii="Times New Roman" w:eastAsia="Times New Roman" w:hAnsi="Times New Roman" w:cs="Times New Roman"/>
          <w:sz w:val="24"/>
          <w:szCs w:val="24"/>
        </w:rPr>
        <w:t>y</w:t>
      </w:r>
      <w:r w:rsidRPr="09534236">
        <w:rPr>
          <w:rFonts w:ascii="Times New Roman" w:eastAsia="Times New Roman" w:hAnsi="Times New Roman" w:cs="Times New Roman"/>
          <w:sz w:val="24"/>
          <w:szCs w:val="24"/>
        </w:rPr>
        <w:t xml:space="preserve"> control</w:t>
      </w:r>
      <w:r w:rsidR="00D97A75">
        <w:rPr>
          <w:rFonts w:ascii="Times New Roman" w:eastAsia="Times New Roman" w:hAnsi="Times New Roman" w:cs="Times New Roman"/>
          <w:sz w:val="24"/>
          <w:szCs w:val="24"/>
        </w:rPr>
        <w:t xml:space="preserve"> de los inventarios</w:t>
      </w:r>
      <w:r w:rsidR="00E925C6">
        <w:rPr>
          <w:rFonts w:ascii="Times New Roman" w:eastAsia="Times New Roman" w:hAnsi="Times New Roman" w:cs="Times New Roman"/>
          <w:sz w:val="24"/>
          <w:szCs w:val="24"/>
        </w:rPr>
        <w:t xml:space="preserve"> que permita reducir el sobreconsumo</w:t>
      </w:r>
      <w:r w:rsidR="00D97A75">
        <w:rPr>
          <w:rFonts w:ascii="Times New Roman" w:eastAsia="Times New Roman" w:hAnsi="Times New Roman" w:cs="Times New Roman"/>
          <w:sz w:val="24"/>
          <w:szCs w:val="24"/>
        </w:rPr>
        <w:t xml:space="preserve"> </w:t>
      </w:r>
      <w:r w:rsidRPr="09534236">
        <w:rPr>
          <w:rFonts w:ascii="Times New Roman" w:eastAsia="Times New Roman" w:hAnsi="Times New Roman" w:cs="Times New Roman"/>
          <w:sz w:val="24"/>
          <w:szCs w:val="24"/>
        </w:rPr>
        <w:t xml:space="preserve">en la planta de Southern Apparel Contractors perteneciente a la empresa Tegra y ubicada en Zip Calpules, San Pedro Sula. </w:t>
      </w:r>
      <w:r w:rsidR="00D97A75">
        <w:rPr>
          <w:rFonts w:ascii="Times New Roman" w:eastAsia="Times New Roman" w:hAnsi="Times New Roman" w:cs="Times New Roman"/>
          <w:sz w:val="24"/>
          <w:szCs w:val="24"/>
        </w:rPr>
        <w:t xml:space="preserve">Para la evaluación de la situación actual se realizó un análisis estadístico de los datos recolectados </w:t>
      </w:r>
      <w:r w:rsidR="002352C3">
        <w:rPr>
          <w:rFonts w:ascii="Times New Roman" w:eastAsia="Times New Roman" w:hAnsi="Times New Roman" w:cs="Times New Roman"/>
          <w:sz w:val="24"/>
          <w:szCs w:val="24"/>
        </w:rPr>
        <w:t>de las yardas consumidas para la conversión de la tela en partes cortadas</w:t>
      </w:r>
      <w:r w:rsidR="00E925C6">
        <w:rPr>
          <w:rFonts w:ascii="Times New Roman" w:eastAsia="Times New Roman" w:hAnsi="Times New Roman" w:cs="Times New Roman"/>
          <w:sz w:val="24"/>
          <w:szCs w:val="24"/>
        </w:rPr>
        <w:t xml:space="preserve"> para la confección, incluyendo las cantidades de las yardas adicionales que se usaron. También se realizó una investigación de todo el proceso involucrado desde el desarrollo de los estilos hasta la ejecución en el piso de producción.</w:t>
      </w:r>
      <w:r w:rsidR="00576859">
        <w:rPr>
          <w:rFonts w:ascii="Times New Roman" w:eastAsia="Times New Roman" w:hAnsi="Times New Roman" w:cs="Times New Roman"/>
          <w:sz w:val="24"/>
          <w:szCs w:val="24"/>
        </w:rPr>
        <w:t xml:space="preserve"> </w:t>
      </w:r>
      <w:r w:rsidR="00E925C6">
        <w:rPr>
          <w:rFonts w:ascii="Times New Roman" w:eastAsia="Times New Roman" w:hAnsi="Times New Roman" w:cs="Times New Roman"/>
          <w:sz w:val="24"/>
          <w:szCs w:val="24"/>
        </w:rPr>
        <w:t xml:space="preserve">El resultado permitió identificar cuáles son las mayores causas del sobreuso de la tela </w:t>
      </w:r>
      <w:r w:rsidR="00576859">
        <w:rPr>
          <w:rFonts w:ascii="Times New Roman" w:eastAsia="Times New Roman" w:hAnsi="Times New Roman" w:cs="Times New Roman"/>
          <w:sz w:val="24"/>
          <w:szCs w:val="24"/>
        </w:rPr>
        <w:t xml:space="preserve">y </w:t>
      </w:r>
      <w:r w:rsidR="00E925C6">
        <w:rPr>
          <w:rFonts w:ascii="Times New Roman" w:eastAsia="Times New Roman" w:hAnsi="Times New Roman" w:cs="Times New Roman"/>
          <w:sz w:val="24"/>
          <w:szCs w:val="24"/>
        </w:rPr>
        <w:t xml:space="preserve">las consideraciones que no se están </w:t>
      </w:r>
      <w:r w:rsidR="00AF79CC">
        <w:rPr>
          <w:rFonts w:ascii="Times New Roman" w:eastAsia="Times New Roman" w:hAnsi="Times New Roman" w:cs="Times New Roman"/>
          <w:sz w:val="24"/>
          <w:szCs w:val="24"/>
        </w:rPr>
        <w:t>tomadas en cuenta</w:t>
      </w:r>
      <w:r w:rsidR="00E925C6">
        <w:rPr>
          <w:rFonts w:ascii="Times New Roman" w:eastAsia="Times New Roman" w:hAnsi="Times New Roman" w:cs="Times New Roman"/>
          <w:sz w:val="24"/>
          <w:szCs w:val="24"/>
        </w:rPr>
        <w:t xml:space="preserve"> en el desarrollo de los estilos</w:t>
      </w:r>
      <w:r w:rsidR="00576859">
        <w:rPr>
          <w:rFonts w:ascii="Times New Roman" w:eastAsia="Times New Roman" w:hAnsi="Times New Roman" w:cs="Times New Roman"/>
          <w:sz w:val="24"/>
          <w:szCs w:val="24"/>
        </w:rPr>
        <w:t xml:space="preserve"> </w:t>
      </w:r>
      <w:r w:rsidR="003342CB">
        <w:rPr>
          <w:rFonts w:ascii="Times New Roman" w:eastAsia="Times New Roman" w:hAnsi="Times New Roman" w:cs="Times New Roman"/>
          <w:sz w:val="24"/>
          <w:szCs w:val="24"/>
        </w:rPr>
        <w:t>de acuerdo con</w:t>
      </w:r>
      <w:r w:rsidR="00576859">
        <w:rPr>
          <w:rFonts w:ascii="Times New Roman" w:eastAsia="Times New Roman" w:hAnsi="Times New Roman" w:cs="Times New Roman"/>
          <w:sz w:val="24"/>
          <w:szCs w:val="24"/>
        </w:rPr>
        <w:t xml:space="preserve"> la realidad del proceso. </w:t>
      </w:r>
      <w:r w:rsidR="00C9216F">
        <w:rPr>
          <w:rFonts w:ascii="Times New Roman" w:eastAsia="Times New Roman" w:hAnsi="Times New Roman" w:cs="Times New Roman"/>
          <w:sz w:val="24"/>
          <w:szCs w:val="24"/>
        </w:rPr>
        <w:t>Actualmente la empresa inviert</w:t>
      </w:r>
      <w:r w:rsidR="00CB1B49">
        <w:rPr>
          <w:rFonts w:ascii="Times New Roman" w:eastAsia="Times New Roman" w:hAnsi="Times New Roman" w:cs="Times New Roman"/>
          <w:sz w:val="24"/>
          <w:szCs w:val="24"/>
        </w:rPr>
        <w:t>e</w:t>
      </w:r>
      <w:r w:rsidR="00C9216F">
        <w:rPr>
          <w:rFonts w:ascii="Times New Roman" w:eastAsia="Times New Roman" w:hAnsi="Times New Roman" w:cs="Times New Roman"/>
          <w:sz w:val="24"/>
          <w:szCs w:val="24"/>
        </w:rPr>
        <w:t xml:space="preserve"> un </w:t>
      </w:r>
      <w:r w:rsidR="000471E8">
        <w:rPr>
          <w:rFonts w:ascii="Times New Roman" w:eastAsia="Times New Roman" w:hAnsi="Times New Roman" w:cs="Times New Roman"/>
          <w:sz w:val="24"/>
          <w:szCs w:val="24"/>
        </w:rPr>
        <w:t>3.</w:t>
      </w:r>
      <w:r w:rsidR="005F6CD9">
        <w:rPr>
          <w:rFonts w:ascii="Times New Roman" w:eastAsia="Times New Roman" w:hAnsi="Times New Roman" w:cs="Times New Roman"/>
          <w:sz w:val="24"/>
          <w:szCs w:val="24"/>
        </w:rPr>
        <w:t>59% de tela adicional para procesar las órdenes</w:t>
      </w:r>
      <w:r w:rsidR="00CB1B49">
        <w:rPr>
          <w:rFonts w:ascii="Times New Roman" w:eastAsia="Times New Roman" w:hAnsi="Times New Roman" w:cs="Times New Roman"/>
          <w:sz w:val="24"/>
          <w:szCs w:val="24"/>
        </w:rPr>
        <w:t xml:space="preserve"> </w:t>
      </w:r>
      <w:r w:rsidR="00576859">
        <w:rPr>
          <w:rFonts w:ascii="Times New Roman" w:eastAsia="Times New Roman" w:hAnsi="Times New Roman" w:cs="Times New Roman"/>
          <w:sz w:val="24"/>
          <w:szCs w:val="24"/>
        </w:rPr>
        <w:t xml:space="preserve">lo que implica realizar compras adicionales no presupuestadas, cambios en las proyecciones de producción e incumplimiento las fechas esperadas de entrega al cliente. </w:t>
      </w:r>
      <w:r w:rsidR="00772E46">
        <w:rPr>
          <w:rFonts w:ascii="Times New Roman" w:eastAsia="Times New Roman" w:hAnsi="Times New Roman" w:cs="Times New Roman"/>
          <w:sz w:val="24"/>
          <w:szCs w:val="24"/>
        </w:rPr>
        <w:t>Con l</w:t>
      </w:r>
      <w:r w:rsidR="00576859">
        <w:rPr>
          <w:rFonts w:ascii="Times New Roman" w:eastAsia="Times New Roman" w:hAnsi="Times New Roman" w:cs="Times New Roman"/>
          <w:sz w:val="24"/>
          <w:szCs w:val="24"/>
        </w:rPr>
        <w:t xml:space="preserve">a </w:t>
      </w:r>
      <w:r w:rsidR="00772E46">
        <w:rPr>
          <w:rFonts w:ascii="Times New Roman" w:eastAsia="Times New Roman" w:hAnsi="Times New Roman" w:cs="Times New Roman"/>
          <w:sz w:val="24"/>
          <w:szCs w:val="24"/>
        </w:rPr>
        <w:t>propuesta</w:t>
      </w:r>
      <w:r w:rsidR="00576859">
        <w:rPr>
          <w:rFonts w:ascii="Times New Roman" w:eastAsia="Times New Roman" w:hAnsi="Times New Roman" w:cs="Times New Roman"/>
          <w:sz w:val="24"/>
          <w:szCs w:val="24"/>
        </w:rPr>
        <w:t xml:space="preserve"> planteada en la investigación </w:t>
      </w:r>
      <w:r w:rsidR="00772E46">
        <w:rPr>
          <w:rFonts w:ascii="Times New Roman" w:eastAsia="Times New Roman" w:hAnsi="Times New Roman" w:cs="Times New Roman"/>
          <w:sz w:val="24"/>
          <w:szCs w:val="24"/>
        </w:rPr>
        <w:t xml:space="preserve">se </w:t>
      </w:r>
      <w:r w:rsidR="00576859">
        <w:rPr>
          <w:rFonts w:ascii="Times New Roman" w:eastAsia="Times New Roman" w:hAnsi="Times New Roman" w:cs="Times New Roman"/>
          <w:sz w:val="24"/>
          <w:szCs w:val="24"/>
        </w:rPr>
        <w:t xml:space="preserve">afirma que es posible reducir el sobreconsumo de tela en un 1.7% del valor actual.   </w:t>
      </w:r>
    </w:p>
    <w:p w14:paraId="4EA9BAC7" w14:textId="790731E5" w:rsidR="007D48D4" w:rsidRPr="007C29B5" w:rsidRDefault="00576859" w:rsidP="0066786B">
      <w:pPr>
        <w:spacing w:line="360" w:lineRule="auto"/>
        <w:ind w:firstLine="567"/>
        <w:jc w:val="both"/>
        <w:rPr>
          <w:rFonts w:ascii="Times New Roman" w:eastAsia="Times New Roman" w:hAnsi="Times New Roman" w:cs="Times New Roman"/>
          <w:b/>
          <w:bCs/>
          <w:sz w:val="24"/>
          <w:szCs w:val="24"/>
          <w:lang w:val="es-ES"/>
        </w:rPr>
      </w:pPr>
      <w:r w:rsidRPr="007C29B5">
        <w:rPr>
          <w:rFonts w:ascii="Times New Roman" w:eastAsia="Times New Roman" w:hAnsi="Times New Roman" w:cs="Times New Roman"/>
          <w:b/>
          <w:bCs/>
          <w:sz w:val="24"/>
          <w:szCs w:val="24"/>
          <w:lang w:val="es-ES"/>
        </w:rPr>
        <w:t xml:space="preserve">Palabras clave: </w:t>
      </w:r>
      <w:r w:rsidR="00434B25" w:rsidRPr="007C29B5">
        <w:rPr>
          <w:rFonts w:ascii="Times New Roman" w:eastAsia="Times New Roman" w:hAnsi="Times New Roman" w:cs="Times New Roman"/>
          <w:b/>
          <w:bCs/>
          <w:sz w:val="24"/>
          <w:szCs w:val="24"/>
          <w:lang w:val="es-ES"/>
        </w:rPr>
        <w:t>DMAIC</w:t>
      </w:r>
      <w:r w:rsidR="008A31FB" w:rsidRPr="007C29B5">
        <w:rPr>
          <w:rFonts w:ascii="Times New Roman" w:eastAsia="Times New Roman" w:hAnsi="Times New Roman" w:cs="Times New Roman"/>
          <w:b/>
          <w:bCs/>
          <w:sz w:val="24"/>
          <w:szCs w:val="24"/>
          <w:lang w:val="es-ES"/>
        </w:rPr>
        <w:t>,</w:t>
      </w:r>
      <w:r w:rsidR="00B60345" w:rsidRPr="007C29B5">
        <w:rPr>
          <w:rFonts w:ascii="Times New Roman" w:eastAsia="Times New Roman" w:hAnsi="Times New Roman" w:cs="Times New Roman"/>
          <w:b/>
          <w:bCs/>
          <w:sz w:val="24"/>
          <w:szCs w:val="24"/>
          <w:lang w:val="es-ES"/>
        </w:rPr>
        <w:t xml:space="preserve"> </w:t>
      </w:r>
      <w:r w:rsidR="008A31FB" w:rsidRPr="007C29B5">
        <w:rPr>
          <w:rFonts w:ascii="Times New Roman" w:eastAsia="Times New Roman" w:hAnsi="Times New Roman" w:cs="Times New Roman"/>
          <w:b/>
          <w:bCs/>
          <w:sz w:val="24"/>
          <w:szCs w:val="24"/>
          <w:lang w:val="es-ES"/>
        </w:rPr>
        <w:t>Estandarización,</w:t>
      </w:r>
      <w:r w:rsidR="00B60345" w:rsidRPr="007C29B5">
        <w:rPr>
          <w:rFonts w:ascii="Times New Roman" w:eastAsia="Times New Roman" w:hAnsi="Times New Roman" w:cs="Times New Roman"/>
          <w:b/>
          <w:bCs/>
          <w:sz w:val="24"/>
          <w:szCs w:val="24"/>
          <w:lang w:val="es-ES"/>
        </w:rPr>
        <w:t xml:space="preserve"> </w:t>
      </w:r>
      <w:r w:rsidR="008A31FB" w:rsidRPr="007C29B5">
        <w:rPr>
          <w:rFonts w:ascii="Times New Roman" w:eastAsia="Times New Roman" w:hAnsi="Times New Roman" w:cs="Times New Roman"/>
          <w:b/>
          <w:bCs/>
          <w:sz w:val="24"/>
          <w:szCs w:val="24"/>
          <w:lang w:val="es-ES"/>
        </w:rPr>
        <w:t xml:space="preserve">Maquila, Metodología, Six Sigma, Sobreconsumo, </w:t>
      </w:r>
      <w:r w:rsidR="00207360" w:rsidRPr="007C29B5">
        <w:rPr>
          <w:rFonts w:ascii="Times New Roman" w:eastAsia="Times New Roman" w:hAnsi="Times New Roman" w:cs="Times New Roman"/>
          <w:b/>
          <w:bCs/>
          <w:sz w:val="24"/>
          <w:szCs w:val="24"/>
          <w:lang w:val="es-ES"/>
        </w:rPr>
        <w:t>T</w:t>
      </w:r>
      <w:r w:rsidR="0066786B" w:rsidRPr="007C29B5">
        <w:rPr>
          <w:rFonts w:ascii="Times New Roman" w:eastAsia="Times New Roman" w:hAnsi="Times New Roman" w:cs="Times New Roman"/>
          <w:b/>
          <w:bCs/>
          <w:sz w:val="24"/>
          <w:szCs w:val="24"/>
          <w:lang w:val="es-ES"/>
        </w:rPr>
        <w:t>ela</w:t>
      </w:r>
      <w:r w:rsidR="00861A66" w:rsidRPr="007C29B5">
        <w:rPr>
          <w:rFonts w:ascii="Times New Roman" w:eastAsia="Times New Roman" w:hAnsi="Times New Roman" w:cs="Times New Roman"/>
          <w:b/>
          <w:bCs/>
          <w:sz w:val="24"/>
          <w:szCs w:val="24"/>
          <w:lang w:val="es-ES"/>
        </w:rPr>
        <w:t>.</w:t>
      </w:r>
      <w:r w:rsidR="002C4DE3" w:rsidRPr="007C29B5">
        <w:rPr>
          <w:rFonts w:ascii="Times New Roman" w:eastAsia="Times New Roman" w:hAnsi="Times New Roman" w:cs="Times New Roman"/>
          <w:b/>
          <w:bCs/>
          <w:sz w:val="24"/>
          <w:szCs w:val="24"/>
          <w:lang w:val="es-ES"/>
        </w:rPr>
        <w:t xml:space="preserve"> </w:t>
      </w:r>
    </w:p>
    <w:p w14:paraId="63C1B1CE" w14:textId="0B321A55" w:rsidR="007D48D4" w:rsidRDefault="007D48D4" w:rsidP="007D48D4">
      <w:pPr>
        <w:rPr>
          <w:rFonts w:ascii="Times New Roman" w:hAnsi="Times New Roman" w:cs="Times New Roman"/>
          <w:sz w:val="32"/>
          <w:szCs w:val="32"/>
        </w:rPr>
      </w:pPr>
    </w:p>
    <w:p w14:paraId="1C28EF2B" w14:textId="77777777" w:rsidR="00335F38" w:rsidRDefault="00335F38" w:rsidP="007D48D4">
      <w:pPr>
        <w:rPr>
          <w:rFonts w:ascii="Times New Roman" w:hAnsi="Times New Roman" w:cs="Times New Roman"/>
          <w:sz w:val="32"/>
          <w:szCs w:val="32"/>
        </w:rPr>
      </w:pPr>
    </w:p>
    <w:p w14:paraId="4F2CC202" w14:textId="77777777" w:rsidR="007D48D4" w:rsidRDefault="007D48D4" w:rsidP="007D48D4">
      <w:pPr>
        <w:rPr>
          <w:rFonts w:ascii="Times New Roman" w:hAnsi="Times New Roman" w:cs="Times New Roman"/>
          <w:sz w:val="32"/>
          <w:szCs w:val="32"/>
        </w:rPr>
      </w:pPr>
    </w:p>
    <w:p w14:paraId="54817CA4" w14:textId="4176250D" w:rsidR="007D48D4" w:rsidRPr="006E4320" w:rsidRDefault="000F2F25" w:rsidP="000F2F25">
      <w:pPr>
        <w:jc w:val="center"/>
        <w:rPr>
          <w:rFonts w:ascii="Times New Roman" w:hAnsi="Times New Roman" w:cs="Times New Roman"/>
          <w:b/>
          <w:bCs/>
          <w:sz w:val="28"/>
          <w:szCs w:val="28"/>
          <w:lang w:val="en-US"/>
        </w:rPr>
      </w:pPr>
      <w:r w:rsidRPr="00E85B17">
        <w:rPr>
          <w:rFonts w:ascii="Times New Roman" w:hAnsi="Times New Roman" w:cs="Times New Roman"/>
          <w:noProof/>
          <w:lang w:val="es-ES" w:eastAsia="es-ES"/>
        </w:rPr>
        <w:drawing>
          <wp:anchor distT="0" distB="0" distL="114300" distR="114300" simplePos="0" relativeHeight="251658242" behindDoc="0" locked="0" layoutInCell="1" allowOverlap="1" wp14:anchorId="350A0775" wp14:editId="687237A1">
            <wp:simplePos x="0" y="0"/>
            <wp:positionH relativeFrom="margin">
              <wp:align>center</wp:align>
            </wp:positionH>
            <wp:positionV relativeFrom="paragraph">
              <wp:posOffset>0</wp:posOffset>
            </wp:positionV>
            <wp:extent cx="2076450" cy="68996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076450" cy="689960"/>
                    </a:xfrm>
                    <a:prstGeom prst="rect">
                      <a:avLst/>
                    </a:prstGeom>
                  </pic:spPr>
                </pic:pic>
              </a:graphicData>
            </a:graphic>
          </wp:anchor>
        </w:drawing>
      </w:r>
      <w:r w:rsidRPr="0055303A">
        <w:rPr>
          <w:rFonts w:ascii="Times New Roman" w:hAnsi="Times New Roman" w:cs="Times New Roman"/>
          <w:sz w:val="32"/>
          <w:szCs w:val="32"/>
          <w:lang w:val="en-US"/>
        </w:rPr>
        <w:br w:type="textWrapping" w:clear="all"/>
      </w:r>
      <w:r w:rsidRPr="006E4320">
        <w:rPr>
          <w:rFonts w:ascii="Times New Roman" w:hAnsi="Times New Roman" w:cs="Times New Roman"/>
          <w:b/>
          <w:bCs/>
          <w:sz w:val="28"/>
          <w:szCs w:val="28"/>
          <w:lang w:val="en-US"/>
        </w:rPr>
        <w:t xml:space="preserve">POSTGRADUATE FACULTY </w:t>
      </w:r>
    </w:p>
    <w:p w14:paraId="6C784773" w14:textId="63E901E4" w:rsidR="000F2F25" w:rsidRDefault="00E67166" w:rsidP="000F2F25">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PROPOSAL AND OPTIMISATION OF FABRIC USE TO TEGRA GROUP AT SOUTHERN CONSENTRICAL APPAREL PLANT</w:t>
      </w:r>
    </w:p>
    <w:p w14:paraId="61F6D09D" w14:textId="53516C19" w:rsidR="0031741A" w:rsidRPr="0055303A" w:rsidRDefault="0031741A" w:rsidP="000F2F25">
      <w:pPr>
        <w:jc w:val="center"/>
        <w:rPr>
          <w:rFonts w:ascii="Times New Roman" w:hAnsi="Times New Roman" w:cs="Times New Roman"/>
          <w:b/>
          <w:bCs/>
          <w:sz w:val="28"/>
          <w:szCs w:val="28"/>
        </w:rPr>
      </w:pPr>
      <w:r w:rsidRPr="0055303A">
        <w:rPr>
          <w:rFonts w:ascii="Times New Roman" w:hAnsi="Times New Roman" w:cs="Times New Roman"/>
          <w:b/>
          <w:bCs/>
          <w:sz w:val="28"/>
          <w:szCs w:val="28"/>
        </w:rPr>
        <w:t xml:space="preserve">BY: </w:t>
      </w:r>
    </w:p>
    <w:p w14:paraId="75ACE986" w14:textId="468FB25E" w:rsidR="0031741A" w:rsidRPr="0055303A" w:rsidRDefault="0031741A" w:rsidP="000F2F25">
      <w:pPr>
        <w:jc w:val="center"/>
        <w:rPr>
          <w:rFonts w:ascii="Times New Roman" w:hAnsi="Times New Roman" w:cs="Times New Roman"/>
          <w:b/>
          <w:bCs/>
          <w:sz w:val="28"/>
          <w:szCs w:val="28"/>
        </w:rPr>
      </w:pPr>
      <w:r w:rsidRPr="0055303A">
        <w:rPr>
          <w:rFonts w:ascii="Times New Roman" w:hAnsi="Times New Roman" w:cs="Times New Roman"/>
          <w:b/>
          <w:bCs/>
          <w:sz w:val="28"/>
          <w:szCs w:val="28"/>
        </w:rPr>
        <w:t>Owen Alberto Meza Hernández and Ricardo José Henriquez Aguilar</w:t>
      </w:r>
    </w:p>
    <w:p w14:paraId="73DD48B7" w14:textId="77777777" w:rsidR="000F2F25" w:rsidRPr="0055303A" w:rsidRDefault="000F2F25" w:rsidP="007D48D4">
      <w:pPr>
        <w:rPr>
          <w:rFonts w:ascii="Times New Roman" w:hAnsi="Times New Roman" w:cs="Times New Roman"/>
          <w:sz w:val="32"/>
          <w:szCs w:val="32"/>
        </w:rPr>
      </w:pPr>
    </w:p>
    <w:p w14:paraId="63937595" w14:textId="77777777" w:rsidR="009E2E0E" w:rsidRPr="00AA67DB" w:rsidRDefault="009E2E0E" w:rsidP="00B37266">
      <w:pPr>
        <w:spacing w:line="360" w:lineRule="auto"/>
        <w:ind w:firstLine="567"/>
        <w:jc w:val="both"/>
        <w:rPr>
          <w:rFonts w:ascii="Times New Roman" w:eastAsia="Times New Roman" w:hAnsi="Times New Roman" w:cs="Times New Roman"/>
          <w:sz w:val="24"/>
          <w:szCs w:val="24"/>
          <w:lang w:val="en-US"/>
        </w:rPr>
      </w:pPr>
      <w:r w:rsidRPr="00AA67DB">
        <w:rPr>
          <w:rFonts w:ascii="Times New Roman" w:eastAsia="Times New Roman" w:hAnsi="Times New Roman" w:cs="Times New Roman"/>
          <w:sz w:val="24"/>
          <w:szCs w:val="24"/>
          <w:lang w:val="en-US"/>
        </w:rPr>
        <w:t>This study was carried out with the objective of defining a proposal for the optimization of the Use of the Fabric, through a better registry, adequate estimation of the consumption factors, traceability and control of the inventories that allow to reduce the overconsumption in the plant of Southern Apparel Contractors belonging to the Tegra company and located in Zip Calpules, San Pedro Sula. For the evaluation of the current situation, a statistical analysis of the data collected on the yards consumed for the conversion of the fabric into cut parts for clothing was carried out, including the amounts of the additional yards that were used. An investigation of the entire process involved from the development of the styles to the execution on the production floor was also carried out. The result allowed to identify which are the main causes of the overuse of the fabric and the considerations that are not being considered in the development of the styles according to the reality of the process. Currently, the company invests an additional 3.59% of fabric to process orders, which implies making additional non-budgeted purchases, changes in production projections and non-compliance with the expected delivery dates to the customer. With the proposal raised in the research, it is stated that it is possible to reduce the overconsumption of fabric by 1.7% of the current value.</w:t>
      </w:r>
    </w:p>
    <w:p w14:paraId="7F1C43E2" w14:textId="5A57E593" w:rsidR="007D48D4" w:rsidRPr="00B26AA7" w:rsidRDefault="009E2E0E" w:rsidP="00B37266">
      <w:pPr>
        <w:spacing w:line="360" w:lineRule="auto"/>
        <w:ind w:firstLine="567"/>
        <w:jc w:val="both"/>
        <w:rPr>
          <w:rFonts w:ascii="Times New Roman" w:eastAsia="Times New Roman" w:hAnsi="Times New Roman" w:cs="Times New Roman"/>
          <w:sz w:val="24"/>
          <w:szCs w:val="24"/>
          <w:lang w:val="en-US"/>
        </w:rPr>
      </w:pPr>
      <w:r w:rsidRPr="00B26AA7">
        <w:rPr>
          <w:rFonts w:ascii="Times New Roman" w:eastAsia="Times New Roman" w:hAnsi="Times New Roman" w:cs="Times New Roman"/>
          <w:b/>
          <w:bCs/>
          <w:sz w:val="24"/>
          <w:szCs w:val="24"/>
          <w:lang w:val="en-US"/>
        </w:rPr>
        <w:t>Keywords:</w:t>
      </w:r>
      <w:r w:rsidR="00DF3EB2">
        <w:rPr>
          <w:rFonts w:ascii="Times New Roman" w:eastAsia="Times New Roman" w:hAnsi="Times New Roman" w:cs="Times New Roman"/>
          <w:sz w:val="24"/>
          <w:szCs w:val="24"/>
          <w:lang w:val="en-US"/>
        </w:rPr>
        <w:t xml:space="preserve"> </w:t>
      </w:r>
      <w:r w:rsidR="00B60345">
        <w:rPr>
          <w:rFonts w:ascii="Times New Roman" w:eastAsia="Times New Roman" w:hAnsi="Times New Roman" w:cs="Times New Roman"/>
          <w:sz w:val="24"/>
          <w:szCs w:val="24"/>
          <w:lang w:val="en-US"/>
        </w:rPr>
        <w:t>D</w:t>
      </w:r>
      <w:r w:rsidR="00743C8E">
        <w:rPr>
          <w:rFonts w:ascii="Times New Roman" w:eastAsia="Times New Roman" w:hAnsi="Times New Roman" w:cs="Times New Roman"/>
          <w:sz w:val="24"/>
          <w:szCs w:val="24"/>
          <w:lang w:val="en-US"/>
        </w:rPr>
        <w:t xml:space="preserve">MAIC, </w:t>
      </w:r>
      <w:r w:rsidR="00DF3EB2">
        <w:rPr>
          <w:rFonts w:ascii="Times New Roman" w:eastAsia="Times New Roman" w:hAnsi="Times New Roman" w:cs="Times New Roman"/>
          <w:sz w:val="24"/>
          <w:szCs w:val="24"/>
          <w:lang w:val="en-US"/>
        </w:rPr>
        <w:t xml:space="preserve">Fabric, </w:t>
      </w:r>
      <w:r w:rsidR="00743C8E">
        <w:rPr>
          <w:rFonts w:ascii="Times New Roman" w:eastAsia="Times New Roman" w:hAnsi="Times New Roman" w:cs="Times New Roman"/>
          <w:sz w:val="24"/>
          <w:szCs w:val="24"/>
          <w:lang w:val="en-US"/>
        </w:rPr>
        <w:t xml:space="preserve">Maquila, </w:t>
      </w:r>
      <w:r w:rsidR="00B26AA7" w:rsidRPr="00B26AA7">
        <w:rPr>
          <w:rFonts w:ascii="Times New Roman" w:eastAsia="Times New Roman" w:hAnsi="Times New Roman" w:cs="Times New Roman"/>
          <w:sz w:val="24"/>
          <w:szCs w:val="24"/>
          <w:lang w:val="en-US"/>
        </w:rPr>
        <w:t>Met</w:t>
      </w:r>
      <w:r w:rsidR="00EB2960">
        <w:rPr>
          <w:rFonts w:ascii="Times New Roman" w:eastAsia="Times New Roman" w:hAnsi="Times New Roman" w:cs="Times New Roman"/>
          <w:sz w:val="24"/>
          <w:szCs w:val="24"/>
          <w:lang w:val="en-US"/>
        </w:rPr>
        <w:t>hodology</w:t>
      </w:r>
      <w:r w:rsidR="00B26AA7" w:rsidRPr="00B26AA7">
        <w:rPr>
          <w:rFonts w:ascii="Times New Roman" w:eastAsia="Times New Roman" w:hAnsi="Times New Roman" w:cs="Times New Roman"/>
          <w:sz w:val="24"/>
          <w:szCs w:val="24"/>
          <w:lang w:val="en-US"/>
        </w:rPr>
        <w:t xml:space="preserve">, </w:t>
      </w:r>
      <w:r w:rsidR="00901BC5" w:rsidRPr="00B26AA7">
        <w:rPr>
          <w:rFonts w:ascii="Times New Roman" w:eastAsia="Times New Roman" w:hAnsi="Times New Roman" w:cs="Times New Roman"/>
          <w:sz w:val="24"/>
          <w:szCs w:val="24"/>
          <w:lang w:val="en-US"/>
        </w:rPr>
        <w:t>Overconsumption,</w:t>
      </w:r>
      <w:r w:rsidR="00901BC5">
        <w:rPr>
          <w:rFonts w:ascii="Times New Roman" w:eastAsia="Times New Roman" w:hAnsi="Times New Roman" w:cs="Times New Roman"/>
          <w:sz w:val="24"/>
          <w:szCs w:val="24"/>
          <w:lang w:val="en-US"/>
        </w:rPr>
        <w:t xml:space="preserve"> Standardization,</w:t>
      </w:r>
      <w:r w:rsidR="00901BC5" w:rsidRPr="00B26AA7">
        <w:rPr>
          <w:rFonts w:ascii="Times New Roman" w:eastAsia="Times New Roman" w:hAnsi="Times New Roman" w:cs="Times New Roman"/>
          <w:sz w:val="24"/>
          <w:szCs w:val="24"/>
          <w:lang w:val="en-US"/>
        </w:rPr>
        <w:t xml:space="preserve"> </w:t>
      </w:r>
      <w:r w:rsidR="00B26AA7" w:rsidRPr="00B26AA7">
        <w:rPr>
          <w:rFonts w:ascii="Times New Roman" w:eastAsia="Times New Roman" w:hAnsi="Times New Roman" w:cs="Times New Roman"/>
          <w:sz w:val="24"/>
          <w:szCs w:val="24"/>
          <w:lang w:val="en-US"/>
        </w:rPr>
        <w:t>Six Sigma.</w:t>
      </w:r>
    </w:p>
    <w:p w14:paraId="2D5CEFC4" w14:textId="77777777" w:rsidR="00C4063C" w:rsidRPr="00B26AA7" w:rsidRDefault="00C4063C" w:rsidP="00C4063C">
      <w:pPr>
        <w:rPr>
          <w:rFonts w:ascii="Times New Roman" w:hAnsi="Times New Roman" w:cs="Times New Roman"/>
          <w:b/>
          <w:bCs/>
          <w:sz w:val="28"/>
          <w:szCs w:val="28"/>
          <w:lang w:val="en-US"/>
        </w:rPr>
        <w:sectPr w:rsidR="00C4063C" w:rsidRPr="00B26AA7" w:rsidSect="006B2B92">
          <w:headerReference w:type="default" r:id="rId12"/>
          <w:pgSz w:w="12242" w:h="15842" w:code="119"/>
          <w:pgMar w:top="1418" w:right="1418" w:bottom="1418" w:left="1418" w:header="709" w:footer="709" w:gutter="0"/>
          <w:cols w:space="708"/>
          <w:docGrid w:linePitch="360"/>
        </w:sectPr>
      </w:pPr>
    </w:p>
    <w:p w14:paraId="421BAE9E" w14:textId="77777777" w:rsidR="00BB227B" w:rsidRPr="00B26AA7" w:rsidRDefault="00BB227B" w:rsidP="00C4063C">
      <w:pPr>
        <w:rPr>
          <w:rFonts w:ascii="Times New Roman" w:hAnsi="Times New Roman" w:cs="Times New Roman"/>
          <w:b/>
          <w:bCs/>
          <w:sz w:val="28"/>
          <w:szCs w:val="28"/>
          <w:lang w:val="en-US"/>
        </w:rPr>
      </w:pPr>
    </w:p>
    <w:p w14:paraId="292D9351" w14:textId="61621AAE" w:rsidR="007D48D4" w:rsidRPr="00052C66" w:rsidRDefault="00052C66" w:rsidP="007D48D4">
      <w:pPr>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DEDICATORIA</w:t>
      </w:r>
    </w:p>
    <w:p w14:paraId="1CEF8390" w14:textId="342717FE" w:rsidR="007D48D4" w:rsidRDefault="007D48D4" w:rsidP="007D48D4">
      <w:pPr>
        <w:rPr>
          <w:rFonts w:ascii="Times New Roman" w:hAnsi="Times New Roman" w:cs="Times New Roman"/>
          <w:sz w:val="24"/>
          <w:szCs w:val="24"/>
        </w:rPr>
      </w:pPr>
    </w:p>
    <w:p w14:paraId="651DA954" w14:textId="1B23CD74" w:rsidR="00780E9A" w:rsidRDefault="007D48D4" w:rsidP="001472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En el proceso de obtención de una maestría se aprenden diferentes cosas </w:t>
      </w:r>
      <w:r w:rsidR="00780E9A">
        <w:rPr>
          <w:rFonts w:ascii="Times New Roman" w:hAnsi="Times New Roman" w:cs="Times New Roman"/>
          <w:sz w:val="24"/>
          <w:szCs w:val="24"/>
        </w:rPr>
        <w:t xml:space="preserve">más </w:t>
      </w:r>
      <w:r>
        <w:rPr>
          <w:rFonts w:ascii="Times New Roman" w:hAnsi="Times New Roman" w:cs="Times New Roman"/>
          <w:sz w:val="24"/>
          <w:szCs w:val="24"/>
        </w:rPr>
        <w:t xml:space="preserve">allá de lo académico, sobre todo retos y oportunidades que no se ven en los </w:t>
      </w:r>
      <w:r w:rsidR="006668A2">
        <w:rPr>
          <w:rFonts w:ascii="Times New Roman" w:hAnsi="Times New Roman" w:cs="Times New Roman"/>
          <w:sz w:val="24"/>
          <w:szCs w:val="24"/>
        </w:rPr>
        <w:t>pregrados</w:t>
      </w:r>
      <w:r>
        <w:rPr>
          <w:rFonts w:ascii="Times New Roman" w:hAnsi="Times New Roman" w:cs="Times New Roman"/>
          <w:sz w:val="24"/>
          <w:szCs w:val="24"/>
        </w:rPr>
        <w:t xml:space="preserve"> o en el ámbito laboral, es por eso que agradezco el poder culminar este paso en mi vida personal en tiempos tan difíciles como los que atravesamos actualmente. Agradezco a Dios, mi familia, mi novia y mis compañeros </w:t>
      </w:r>
      <w:r w:rsidR="00780E9A">
        <w:rPr>
          <w:rFonts w:ascii="Times New Roman" w:hAnsi="Times New Roman" w:cs="Times New Roman"/>
          <w:sz w:val="24"/>
          <w:szCs w:val="24"/>
        </w:rPr>
        <w:t xml:space="preserve">que han sido el pilar fundamental y la fuerza para poder caminar y culminar este nuevo logro. Puedo </w:t>
      </w:r>
      <w:r w:rsidR="00AB1B80">
        <w:rPr>
          <w:rFonts w:ascii="Times New Roman" w:hAnsi="Times New Roman" w:cs="Times New Roman"/>
          <w:sz w:val="24"/>
          <w:szCs w:val="24"/>
        </w:rPr>
        <w:t>citar</w:t>
      </w:r>
      <w:r w:rsidR="00780E9A">
        <w:rPr>
          <w:rFonts w:ascii="Times New Roman" w:hAnsi="Times New Roman" w:cs="Times New Roman"/>
          <w:sz w:val="24"/>
          <w:szCs w:val="24"/>
        </w:rPr>
        <w:t xml:space="preserve"> de manera convincente que al que cree todo le es posible</w:t>
      </w:r>
      <w:r w:rsidR="00AB1B80">
        <w:rPr>
          <w:rFonts w:ascii="Times New Roman" w:hAnsi="Times New Roman" w:cs="Times New Roman"/>
          <w:sz w:val="24"/>
          <w:szCs w:val="24"/>
        </w:rPr>
        <w:t>. Dios me ha apoyado y dado fuerzas en cada momento para poder decir, ¡lo logre!</w:t>
      </w:r>
      <w:r w:rsidR="00780E9A">
        <w:rPr>
          <w:rFonts w:ascii="Times New Roman" w:hAnsi="Times New Roman" w:cs="Times New Roman"/>
          <w:sz w:val="24"/>
          <w:szCs w:val="24"/>
        </w:rPr>
        <w:t xml:space="preserve"> </w:t>
      </w:r>
    </w:p>
    <w:p w14:paraId="6BE2609F" w14:textId="3947B282" w:rsidR="00AB1B80" w:rsidRDefault="00AB1B80" w:rsidP="00AB1B80">
      <w:pPr>
        <w:spacing w:line="360" w:lineRule="auto"/>
        <w:ind w:firstLine="567"/>
        <w:jc w:val="right"/>
        <w:rPr>
          <w:rFonts w:ascii="Times New Roman" w:hAnsi="Times New Roman" w:cs="Times New Roman"/>
          <w:sz w:val="24"/>
          <w:szCs w:val="24"/>
        </w:rPr>
      </w:pPr>
      <w:r>
        <w:rPr>
          <w:rFonts w:ascii="Times New Roman" w:hAnsi="Times New Roman" w:cs="Times New Roman"/>
          <w:sz w:val="24"/>
          <w:szCs w:val="24"/>
        </w:rPr>
        <w:t xml:space="preserve">Ricardo José Henriquez Aguilar </w:t>
      </w:r>
    </w:p>
    <w:p w14:paraId="48A12164" w14:textId="6F4DA0F0" w:rsidR="006340FE" w:rsidRDefault="00126F78" w:rsidP="001472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Poder llegar a este momento en que trabajamos en la tesis de la maestría es algo que</w:t>
      </w:r>
      <w:r w:rsidR="006340FE">
        <w:rPr>
          <w:rFonts w:ascii="Times New Roman" w:hAnsi="Times New Roman" w:cs="Times New Roman"/>
          <w:sz w:val="24"/>
          <w:szCs w:val="24"/>
        </w:rPr>
        <w:t xml:space="preserve">, </w:t>
      </w:r>
      <w:r>
        <w:rPr>
          <w:rFonts w:ascii="Times New Roman" w:hAnsi="Times New Roman" w:cs="Times New Roman"/>
          <w:sz w:val="24"/>
          <w:szCs w:val="24"/>
        </w:rPr>
        <w:t>desde que egrese en el 2,002 de pregrado</w:t>
      </w:r>
      <w:r w:rsidR="006340FE">
        <w:rPr>
          <w:rFonts w:ascii="Times New Roman" w:hAnsi="Times New Roman" w:cs="Times New Roman"/>
          <w:sz w:val="24"/>
          <w:szCs w:val="24"/>
        </w:rPr>
        <w:t>,</w:t>
      </w:r>
      <w:r>
        <w:rPr>
          <w:rFonts w:ascii="Times New Roman" w:hAnsi="Times New Roman" w:cs="Times New Roman"/>
          <w:sz w:val="24"/>
          <w:szCs w:val="24"/>
        </w:rPr>
        <w:t xml:space="preserve"> había anhelado, gracias a Dios que nos dio esta oportunidad que, por muchos años, solo era un pensamiento, una plática, un propósito de cada año nuevo, un “yo quiero” que </w:t>
      </w:r>
      <w:r w:rsidR="006340FE">
        <w:rPr>
          <w:rFonts w:ascii="Times New Roman" w:hAnsi="Times New Roman" w:cs="Times New Roman"/>
          <w:sz w:val="24"/>
          <w:szCs w:val="24"/>
        </w:rPr>
        <w:t xml:space="preserve">ahora es </w:t>
      </w:r>
      <w:r w:rsidR="001472E6">
        <w:rPr>
          <w:rFonts w:ascii="Times New Roman" w:hAnsi="Times New Roman" w:cs="Times New Roman"/>
          <w:sz w:val="24"/>
          <w:szCs w:val="24"/>
        </w:rPr>
        <w:t>materializado. Gracias</w:t>
      </w:r>
      <w:r w:rsidR="006340FE">
        <w:rPr>
          <w:rFonts w:ascii="Times New Roman" w:hAnsi="Times New Roman" w:cs="Times New Roman"/>
          <w:sz w:val="24"/>
          <w:szCs w:val="24"/>
        </w:rPr>
        <w:t xml:space="preserve"> a mi esposa que estuvo ahí para exigirme terminar, que me apoyo mucho, que estaba pendiente y por todos sus consejos y llamados de </w:t>
      </w:r>
      <w:r w:rsidR="001472E6">
        <w:rPr>
          <w:rFonts w:ascii="Times New Roman" w:hAnsi="Times New Roman" w:cs="Times New Roman"/>
          <w:sz w:val="24"/>
          <w:szCs w:val="24"/>
        </w:rPr>
        <w:t>atención. Gracias</w:t>
      </w:r>
      <w:r w:rsidR="006340FE">
        <w:rPr>
          <w:rFonts w:ascii="Times New Roman" w:hAnsi="Times New Roman" w:cs="Times New Roman"/>
          <w:sz w:val="24"/>
          <w:szCs w:val="24"/>
        </w:rPr>
        <w:t xml:space="preserve"> a mi Mamá que me apoyo moral y económicamente para poder sortear los gastos, el titulo estará en la pared de su casa junto con todos los demás títulos desde </w:t>
      </w:r>
      <w:r w:rsidR="008B0138">
        <w:rPr>
          <w:rFonts w:ascii="Times New Roman" w:hAnsi="Times New Roman" w:cs="Times New Roman"/>
          <w:sz w:val="24"/>
          <w:szCs w:val="24"/>
        </w:rPr>
        <w:t>el del jardín infantil.</w:t>
      </w:r>
    </w:p>
    <w:p w14:paraId="58308727" w14:textId="3879CB40" w:rsidR="00E84083" w:rsidRDefault="008B0138" w:rsidP="008B0138">
      <w:pPr>
        <w:spacing w:line="360" w:lineRule="auto"/>
        <w:ind w:firstLine="567"/>
        <w:jc w:val="right"/>
        <w:rPr>
          <w:rFonts w:ascii="Times New Roman" w:hAnsi="Times New Roman" w:cs="Times New Roman"/>
          <w:b/>
          <w:bCs/>
          <w:sz w:val="32"/>
          <w:szCs w:val="32"/>
        </w:rPr>
      </w:pPr>
      <w:r>
        <w:rPr>
          <w:rFonts w:ascii="Times New Roman" w:hAnsi="Times New Roman" w:cs="Times New Roman"/>
          <w:sz w:val="24"/>
          <w:szCs w:val="24"/>
        </w:rPr>
        <w:t>Owen Alberto Meza Hernández</w:t>
      </w:r>
    </w:p>
    <w:p w14:paraId="58BDBBCF" w14:textId="7B8EB710" w:rsidR="00E84083" w:rsidRDefault="00E84083" w:rsidP="00E85B17">
      <w:pPr>
        <w:jc w:val="center"/>
        <w:rPr>
          <w:rFonts w:ascii="Times New Roman" w:hAnsi="Times New Roman" w:cs="Times New Roman"/>
          <w:b/>
          <w:bCs/>
          <w:sz w:val="32"/>
          <w:szCs w:val="32"/>
        </w:rPr>
      </w:pPr>
    </w:p>
    <w:p w14:paraId="2D11CF68" w14:textId="1F4EA685" w:rsidR="00844247" w:rsidRDefault="00844247" w:rsidP="00E85B17">
      <w:pPr>
        <w:jc w:val="center"/>
        <w:rPr>
          <w:rFonts w:ascii="Times New Roman" w:hAnsi="Times New Roman" w:cs="Times New Roman"/>
          <w:b/>
          <w:bCs/>
          <w:sz w:val="32"/>
          <w:szCs w:val="32"/>
        </w:rPr>
      </w:pPr>
    </w:p>
    <w:p w14:paraId="2756F8B6" w14:textId="4E902107" w:rsidR="00844247" w:rsidRDefault="00844247" w:rsidP="00E85B17">
      <w:pPr>
        <w:jc w:val="center"/>
        <w:rPr>
          <w:rFonts w:ascii="Times New Roman" w:hAnsi="Times New Roman" w:cs="Times New Roman"/>
          <w:b/>
          <w:bCs/>
          <w:sz w:val="32"/>
          <w:szCs w:val="32"/>
        </w:rPr>
      </w:pPr>
    </w:p>
    <w:p w14:paraId="0A4FEB41" w14:textId="3700CAB2" w:rsidR="00844247" w:rsidRDefault="00844247" w:rsidP="00E85B17">
      <w:pPr>
        <w:jc w:val="center"/>
        <w:rPr>
          <w:rFonts w:ascii="Times New Roman" w:hAnsi="Times New Roman" w:cs="Times New Roman"/>
          <w:b/>
          <w:bCs/>
          <w:sz w:val="32"/>
          <w:szCs w:val="32"/>
        </w:rPr>
      </w:pPr>
    </w:p>
    <w:p w14:paraId="346CDD57" w14:textId="4F7421CE" w:rsidR="00E70A4E" w:rsidRDefault="00E70A4E" w:rsidP="00E85B17">
      <w:pPr>
        <w:jc w:val="center"/>
        <w:rPr>
          <w:rFonts w:ascii="Times New Roman" w:hAnsi="Times New Roman" w:cs="Times New Roman"/>
          <w:b/>
          <w:bCs/>
          <w:sz w:val="32"/>
          <w:szCs w:val="32"/>
        </w:rPr>
      </w:pPr>
    </w:p>
    <w:p w14:paraId="3541B573" w14:textId="61C04A62" w:rsidR="00E70A4E" w:rsidRDefault="00E70A4E" w:rsidP="000F2F25">
      <w:pPr>
        <w:rPr>
          <w:rFonts w:ascii="Times New Roman" w:hAnsi="Times New Roman" w:cs="Times New Roman"/>
          <w:b/>
          <w:bCs/>
          <w:sz w:val="32"/>
          <w:szCs w:val="32"/>
        </w:rPr>
      </w:pPr>
    </w:p>
    <w:p w14:paraId="28F28538" w14:textId="7AED733B" w:rsidR="00484494" w:rsidRDefault="00484494" w:rsidP="000F2F25">
      <w:pPr>
        <w:rPr>
          <w:rFonts w:ascii="Times New Roman" w:hAnsi="Times New Roman" w:cs="Times New Roman"/>
          <w:b/>
          <w:bCs/>
          <w:sz w:val="32"/>
          <w:szCs w:val="32"/>
        </w:rPr>
      </w:pPr>
    </w:p>
    <w:p w14:paraId="026A9FFD" w14:textId="4F8862A2" w:rsidR="00484494" w:rsidRDefault="00484494" w:rsidP="000F2F25">
      <w:pPr>
        <w:rPr>
          <w:rFonts w:ascii="Times New Roman" w:hAnsi="Times New Roman" w:cs="Times New Roman"/>
          <w:b/>
          <w:bCs/>
          <w:sz w:val="32"/>
          <w:szCs w:val="32"/>
        </w:rPr>
      </w:pPr>
    </w:p>
    <w:p w14:paraId="0A1BFDEA" w14:textId="38331F1E" w:rsidR="00484494" w:rsidRPr="00052C66" w:rsidRDefault="00484494" w:rsidP="00484494">
      <w:pPr>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AGRADECIMIENTO</w:t>
      </w:r>
    </w:p>
    <w:p w14:paraId="6EE8B161" w14:textId="1C3D9B97" w:rsidR="00484494" w:rsidRDefault="00484494" w:rsidP="00484494">
      <w:pPr>
        <w:rPr>
          <w:rFonts w:ascii="Times New Roman" w:hAnsi="Times New Roman" w:cs="Times New Roman"/>
          <w:sz w:val="24"/>
          <w:szCs w:val="24"/>
        </w:rPr>
      </w:pPr>
    </w:p>
    <w:p w14:paraId="62154EF0" w14:textId="77777777" w:rsidR="00AC18C6" w:rsidRDefault="00AC18C6" w:rsidP="00AC18C6">
      <w:pPr>
        <w:spacing w:line="360" w:lineRule="auto"/>
        <w:ind w:firstLine="851"/>
        <w:jc w:val="both"/>
        <w:rPr>
          <w:rFonts w:ascii="Times New Roman" w:hAnsi="Times New Roman" w:cs="Times New Roman"/>
          <w:sz w:val="24"/>
          <w:szCs w:val="24"/>
        </w:rPr>
      </w:pPr>
      <w:r w:rsidRPr="00747319">
        <w:rPr>
          <w:rFonts w:ascii="Times New Roman" w:hAnsi="Times New Roman" w:cs="Times New Roman"/>
          <w:sz w:val="24"/>
          <w:szCs w:val="24"/>
        </w:rPr>
        <w:t xml:space="preserve">A mi familia, futura esposa y sobre todo a Dios que durante todo este tiempo me han respaldado, motivado y sobre todo apoyado a seguir adelante en este camino lleno de retos, pero lleno sueños e ilusiones. A mis compañeros a lo largo de estos dos años de estudio que fueron soporte, fuente de conocimiento y apoyo. A mi compañero de Tesis Owen Meza por su soporte y por la buena relación que se ha generado durante esta investigación. </w:t>
      </w:r>
    </w:p>
    <w:p w14:paraId="0286B398" w14:textId="18AB69E0" w:rsidR="00484494" w:rsidRDefault="00AC18C6" w:rsidP="00AC18C6">
      <w:pPr>
        <w:spacing w:line="360" w:lineRule="auto"/>
        <w:ind w:firstLine="851"/>
        <w:jc w:val="right"/>
        <w:rPr>
          <w:rFonts w:ascii="Times New Roman" w:hAnsi="Times New Roman" w:cs="Times New Roman"/>
          <w:sz w:val="24"/>
          <w:szCs w:val="24"/>
        </w:rPr>
      </w:pPr>
      <w:r>
        <w:rPr>
          <w:rFonts w:ascii="Times New Roman" w:hAnsi="Times New Roman" w:cs="Times New Roman"/>
          <w:sz w:val="24"/>
          <w:szCs w:val="24"/>
        </w:rPr>
        <w:t xml:space="preserve">Ricardo José Henríquez Aguilar </w:t>
      </w:r>
    </w:p>
    <w:p w14:paraId="719FC4C1" w14:textId="1EB295D6" w:rsidR="00484494" w:rsidRDefault="00484494" w:rsidP="00484494">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Agradezco el apoyo de mi esposa, quien me animo con su ejemplo a cursar esta </w:t>
      </w:r>
      <w:r w:rsidR="00D473D6">
        <w:rPr>
          <w:rFonts w:ascii="Times New Roman" w:hAnsi="Times New Roman" w:cs="Times New Roman"/>
          <w:sz w:val="24"/>
          <w:szCs w:val="24"/>
        </w:rPr>
        <w:t>maestría</w:t>
      </w:r>
      <w:r>
        <w:rPr>
          <w:rFonts w:ascii="Times New Roman" w:hAnsi="Times New Roman" w:cs="Times New Roman"/>
          <w:sz w:val="24"/>
          <w:szCs w:val="24"/>
        </w:rPr>
        <w:t>, a mi Madre que me apoyo moral y económicamente</w:t>
      </w:r>
      <w:r w:rsidR="00D473D6">
        <w:rPr>
          <w:rFonts w:ascii="Times New Roman" w:hAnsi="Times New Roman" w:cs="Times New Roman"/>
          <w:sz w:val="24"/>
          <w:szCs w:val="24"/>
        </w:rPr>
        <w:t>, a mi compañero Ricardo Henríquez por todo su aporte para la realización de esta propuesta de proyecto.</w:t>
      </w:r>
    </w:p>
    <w:p w14:paraId="194C1A79" w14:textId="77777777" w:rsidR="00484494" w:rsidRDefault="00484494" w:rsidP="00484494">
      <w:pPr>
        <w:spacing w:line="360" w:lineRule="auto"/>
        <w:ind w:firstLine="567"/>
        <w:jc w:val="right"/>
        <w:rPr>
          <w:rFonts w:ascii="Times New Roman" w:hAnsi="Times New Roman" w:cs="Times New Roman"/>
          <w:b/>
          <w:bCs/>
          <w:sz w:val="32"/>
          <w:szCs w:val="32"/>
        </w:rPr>
      </w:pPr>
      <w:r>
        <w:rPr>
          <w:rFonts w:ascii="Times New Roman" w:hAnsi="Times New Roman" w:cs="Times New Roman"/>
          <w:sz w:val="24"/>
          <w:szCs w:val="24"/>
        </w:rPr>
        <w:t>Owen Alberto Meza Hernández</w:t>
      </w:r>
    </w:p>
    <w:p w14:paraId="50446EF5" w14:textId="6AD187E1" w:rsidR="00052C66" w:rsidRDefault="00052C66" w:rsidP="000F2F25">
      <w:pPr>
        <w:rPr>
          <w:rFonts w:ascii="Times New Roman" w:hAnsi="Times New Roman" w:cs="Times New Roman"/>
          <w:b/>
          <w:bCs/>
          <w:sz w:val="32"/>
          <w:szCs w:val="32"/>
        </w:rPr>
      </w:pPr>
    </w:p>
    <w:p w14:paraId="0356B289" w14:textId="300BE58C" w:rsidR="00484494" w:rsidRDefault="00484494" w:rsidP="000F2F25">
      <w:pPr>
        <w:rPr>
          <w:rFonts w:ascii="Times New Roman" w:hAnsi="Times New Roman" w:cs="Times New Roman"/>
          <w:b/>
          <w:bCs/>
          <w:sz w:val="32"/>
          <w:szCs w:val="32"/>
        </w:rPr>
      </w:pPr>
    </w:p>
    <w:p w14:paraId="06247FF5" w14:textId="3416387E" w:rsidR="00484494" w:rsidRDefault="00484494" w:rsidP="000F2F25">
      <w:pPr>
        <w:rPr>
          <w:rFonts w:ascii="Times New Roman" w:hAnsi="Times New Roman" w:cs="Times New Roman"/>
          <w:b/>
          <w:bCs/>
          <w:sz w:val="32"/>
          <w:szCs w:val="32"/>
        </w:rPr>
      </w:pPr>
    </w:p>
    <w:p w14:paraId="5381F950" w14:textId="77777777" w:rsidR="00484494" w:rsidRDefault="00484494" w:rsidP="000F2F25">
      <w:pPr>
        <w:rPr>
          <w:rFonts w:ascii="Times New Roman" w:hAnsi="Times New Roman" w:cs="Times New Roman"/>
          <w:b/>
          <w:bCs/>
          <w:sz w:val="32"/>
          <w:szCs w:val="32"/>
        </w:rPr>
      </w:pPr>
    </w:p>
    <w:p w14:paraId="596CE002" w14:textId="442AF055" w:rsidR="00484494" w:rsidRDefault="00484494" w:rsidP="000F2F25">
      <w:pPr>
        <w:rPr>
          <w:rFonts w:ascii="Times New Roman" w:hAnsi="Times New Roman" w:cs="Times New Roman"/>
          <w:b/>
          <w:bCs/>
          <w:sz w:val="32"/>
          <w:szCs w:val="32"/>
        </w:rPr>
      </w:pPr>
    </w:p>
    <w:p w14:paraId="3E52D28F" w14:textId="0A647E16" w:rsidR="00D473D6" w:rsidRDefault="00D473D6" w:rsidP="000F2F25">
      <w:pPr>
        <w:rPr>
          <w:rFonts w:ascii="Times New Roman" w:hAnsi="Times New Roman" w:cs="Times New Roman"/>
          <w:b/>
          <w:bCs/>
          <w:sz w:val="32"/>
          <w:szCs w:val="32"/>
        </w:rPr>
      </w:pPr>
    </w:p>
    <w:p w14:paraId="4C45C611" w14:textId="2BCC5D3C" w:rsidR="00D473D6" w:rsidRDefault="00D473D6" w:rsidP="000F2F25">
      <w:pPr>
        <w:rPr>
          <w:rFonts w:ascii="Times New Roman" w:hAnsi="Times New Roman" w:cs="Times New Roman"/>
          <w:b/>
          <w:bCs/>
          <w:sz w:val="32"/>
          <w:szCs w:val="32"/>
        </w:rPr>
      </w:pPr>
    </w:p>
    <w:p w14:paraId="1A077EBF" w14:textId="2C963171" w:rsidR="00484494" w:rsidRDefault="00484494" w:rsidP="000F2F25">
      <w:pPr>
        <w:rPr>
          <w:rFonts w:ascii="Times New Roman" w:hAnsi="Times New Roman" w:cs="Times New Roman"/>
          <w:b/>
          <w:bCs/>
          <w:sz w:val="32"/>
          <w:szCs w:val="32"/>
        </w:rPr>
      </w:pPr>
    </w:p>
    <w:p w14:paraId="18F37D8A" w14:textId="5023E788" w:rsidR="00484494" w:rsidRDefault="00484494" w:rsidP="000F2F25">
      <w:pPr>
        <w:rPr>
          <w:rFonts w:ascii="Times New Roman" w:hAnsi="Times New Roman" w:cs="Times New Roman"/>
          <w:b/>
          <w:bCs/>
          <w:sz w:val="32"/>
          <w:szCs w:val="32"/>
        </w:rPr>
      </w:pPr>
    </w:p>
    <w:p w14:paraId="24CEFEEB" w14:textId="03096F8D" w:rsidR="00484494" w:rsidRDefault="00484494" w:rsidP="000F2F25">
      <w:pPr>
        <w:rPr>
          <w:rFonts w:ascii="Times New Roman" w:hAnsi="Times New Roman" w:cs="Times New Roman"/>
          <w:b/>
          <w:bCs/>
          <w:sz w:val="32"/>
          <w:szCs w:val="32"/>
        </w:rPr>
      </w:pPr>
    </w:p>
    <w:p w14:paraId="1C09180A" w14:textId="23EC0ABC" w:rsidR="00AC18C6" w:rsidRDefault="00AC18C6" w:rsidP="000F2F25">
      <w:pPr>
        <w:rPr>
          <w:rFonts w:ascii="Times New Roman" w:hAnsi="Times New Roman" w:cs="Times New Roman"/>
          <w:b/>
          <w:bCs/>
          <w:sz w:val="32"/>
          <w:szCs w:val="32"/>
        </w:rPr>
      </w:pPr>
    </w:p>
    <w:p w14:paraId="31648346" w14:textId="780CD803" w:rsidR="00AC18C6" w:rsidRDefault="00AC18C6" w:rsidP="000F2F25">
      <w:pPr>
        <w:rPr>
          <w:rFonts w:ascii="Times New Roman" w:hAnsi="Times New Roman" w:cs="Times New Roman"/>
          <w:b/>
          <w:bCs/>
          <w:sz w:val="32"/>
          <w:szCs w:val="32"/>
        </w:rPr>
      </w:pPr>
    </w:p>
    <w:p w14:paraId="1FC7E526" w14:textId="77777777" w:rsidR="00AC18C6" w:rsidRDefault="00AC18C6" w:rsidP="000F2F25">
      <w:pPr>
        <w:rPr>
          <w:rFonts w:ascii="Times New Roman" w:hAnsi="Times New Roman" w:cs="Times New Roman"/>
          <w:b/>
          <w:bCs/>
          <w:sz w:val="32"/>
          <w:szCs w:val="32"/>
        </w:rPr>
      </w:pPr>
    </w:p>
    <w:p w14:paraId="2C0D6125" w14:textId="6624D795" w:rsidR="00E70A4E" w:rsidRPr="00335F38" w:rsidRDefault="00E70A4E" w:rsidP="00335F38">
      <w:pPr>
        <w:spacing w:line="360" w:lineRule="auto"/>
        <w:jc w:val="center"/>
        <w:rPr>
          <w:rFonts w:ascii="Times New Roman" w:hAnsi="Times New Roman" w:cs="Times New Roman"/>
          <w:b/>
          <w:bCs/>
          <w:sz w:val="28"/>
          <w:szCs w:val="28"/>
        </w:rPr>
      </w:pPr>
      <w:r w:rsidRPr="00335F38">
        <w:rPr>
          <w:rFonts w:ascii="Times New Roman" w:hAnsi="Times New Roman" w:cs="Times New Roman"/>
          <w:b/>
          <w:bCs/>
          <w:sz w:val="28"/>
          <w:szCs w:val="28"/>
        </w:rPr>
        <w:lastRenderedPageBreak/>
        <w:t>Í</w:t>
      </w:r>
      <w:r w:rsidR="00335F38">
        <w:rPr>
          <w:rFonts w:ascii="Times New Roman" w:hAnsi="Times New Roman" w:cs="Times New Roman"/>
          <w:b/>
          <w:bCs/>
          <w:sz w:val="28"/>
          <w:szCs w:val="28"/>
        </w:rPr>
        <w:t>NDICE DE CONTENIDO</w:t>
      </w:r>
    </w:p>
    <w:sdt>
      <w:sdtPr>
        <w:rPr>
          <w:rFonts w:asciiTheme="minorHAnsi" w:eastAsiaTheme="minorHAnsi" w:hAnsiTheme="minorHAnsi" w:cstheme="minorBidi"/>
          <w:b w:val="0"/>
          <w:caps w:val="0"/>
          <w:color w:val="auto"/>
          <w:kern w:val="2"/>
          <w:sz w:val="22"/>
          <w:szCs w:val="22"/>
          <w:lang w:val="es-ES" w:eastAsia="en-US"/>
          <w14:ligatures w14:val="standardContextual"/>
        </w:rPr>
        <w:id w:val="773287585"/>
        <w:docPartObj>
          <w:docPartGallery w:val="Table of Contents"/>
          <w:docPartUnique/>
        </w:docPartObj>
      </w:sdtPr>
      <w:sdtEndPr>
        <w:rPr>
          <w:rFonts w:cs="Times New Roman"/>
        </w:rPr>
      </w:sdtEndPr>
      <w:sdtContent>
        <w:p w14:paraId="768700E8" w14:textId="35851E1C" w:rsidR="00491E72" w:rsidRPr="00230243" w:rsidRDefault="00491E72" w:rsidP="001944B5">
          <w:pPr>
            <w:pStyle w:val="TtuloTDC"/>
          </w:pPr>
        </w:p>
        <w:p w14:paraId="78A5EDAF" w14:textId="79CFB47C" w:rsidR="006E33FA" w:rsidRPr="006E33FA" w:rsidRDefault="008B5535" w:rsidP="006E33FA">
          <w:pPr>
            <w:pStyle w:val="TDC1"/>
            <w:rPr>
              <w:rFonts w:eastAsiaTheme="minorEastAsia"/>
              <w:b w:val="0"/>
              <w:bCs w:val="0"/>
              <w:kern w:val="0"/>
              <w:lang w:val="en-US"/>
              <w14:ligatures w14:val="none"/>
            </w:rPr>
          </w:pPr>
          <w:r w:rsidRPr="006E33FA">
            <w:rPr>
              <w:b w:val="0"/>
              <w:bCs w:val="0"/>
            </w:rPr>
            <w:fldChar w:fldCharType="begin"/>
          </w:r>
          <w:r w:rsidRPr="006E33FA">
            <w:rPr>
              <w:b w:val="0"/>
              <w:bCs w:val="0"/>
            </w:rPr>
            <w:instrText xml:space="preserve"> TOC \o "1-4" \h \z \u </w:instrText>
          </w:r>
          <w:r w:rsidRPr="006E33FA">
            <w:rPr>
              <w:b w:val="0"/>
              <w:bCs w:val="0"/>
            </w:rPr>
            <w:fldChar w:fldCharType="separate"/>
          </w:r>
          <w:hyperlink w:anchor="_Toc126697437" w:history="1">
            <w:r w:rsidR="006E33FA" w:rsidRPr="006E33FA">
              <w:rPr>
                <w:rStyle w:val="Hipervnculo"/>
                <w:b w:val="0"/>
                <w:bCs w:val="0"/>
              </w:rPr>
              <w:t>CAPITULO I.</w:t>
            </w:r>
            <w:r w:rsidR="006E33FA" w:rsidRPr="006E33FA">
              <w:rPr>
                <w:rFonts w:eastAsiaTheme="minorEastAsia"/>
                <w:b w:val="0"/>
                <w:bCs w:val="0"/>
                <w:kern w:val="0"/>
                <w:lang w:val="en-US"/>
                <w14:ligatures w14:val="none"/>
              </w:rPr>
              <w:tab/>
            </w:r>
            <w:r w:rsidR="006E33FA" w:rsidRPr="006E33FA">
              <w:rPr>
                <w:rStyle w:val="Hipervnculo"/>
                <w:b w:val="0"/>
                <w:bCs w:val="0"/>
              </w:rPr>
              <w:t>DEFINICIÓN DEL PROBLEMA</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_Toc126697437 \h </w:instrText>
            </w:r>
            <w:r w:rsidR="006E33FA" w:rsidRPr="006E33FA">
              <w:rPr>
                <w:b w:val="0"/>
                <w:bCs w:val="0"/>
                <w:webHidden/>
              </w:rPr>
            </w:r>
            <w:r w:rsidR="006E33FA" w:rsidRPr="006E33FA">
              <w:rPr>
                <w:b w:val="0"/>
                <w:bCs w:val="0"/>
                <w:webHidden/>
              </w:rPr>
              <w:fldChar w:fldCharType="separate"/>
            </w:r>
            <w:r w:rsidR="00D432B1">
              <w:rPr>
                <w:b w:val="0"/>
                <w:bCs w:val="0"/>
                <w:webHidden/>
              </w:rPr>
              <w:t>1</w:t>
            </w:r>
            <w:r w:rsidR="006E33FA" w:rsidRPr="006E33FA">
              <w:rPr>
                <w:b w:val="0"/>
                <w:bCs w:val="0"/>
                <w:webHidden/>
              </w:rPr>
              <w:fldChar w:fldCharType="end"/>
            </w:r>
          </w:hyperlink>
        </w:p>
        <w:p w14:paraId="109C5002" w14:textId="6C164FE5"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38" w:history="1">
            <w:r w:rsidR="006E33FA" w:rsidRPr="006E33FA">
              <w:rPr>
                <w:rStyle w:val="Hipervnculo"/>
                <w:rFonts w:ascii="Times New Roman" w:hAnsi="Times New Roman" w:cs="Times New Roman"/>
                <w:b w:val="0"/>
                <w:bCs w:val="0"/>
                <w:noProof/>
              </w:rPr>
              <w:t>1.1</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INTRODUCCIÓN</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_Toc126697438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1</w:t>
            </w:r>
            <w:r w:rsidR="006E33FA" w:rsidRPr="006E33FA">
              <w:rPr>
                <w:rFonts w:ascii="Times New Roman" w:hAnsi="Times New Roman" w:cs="Times New Roman"/>
                <w:b w:val="0"/>
                <w:bCs w:val="0"/>
                <w:noProof/>
                <w:webHidden/>
              </w:rPr>
              <w:fldChar w:fldCharType="end"/>
            </w:r>
          </w:hyperlink>
        </w:p>
        <w:p w14:paraId="57B612E6" w14:textId="47B38DD1"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39" w:history="1">
            <w:r w:rsidR="006E33FA" w:rsidRPr="006E33FA">
              <w:rPr>
                <w:rStyle w:val="Hipervnculo"/>
                <w:rFonts w:ascii="Times New Roman" w:hAnsi="Times New Roman" w:cs="Times New Roman"/>
                <w:b w:val="0"/>
                <w:bCs w:val="0"/>
                <w:noProof/>
              </w:rPr>
              <w:t>1.2</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ANTECEDENTES DEL PROBLEMA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_Toc126697439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2</w:t>
            </w:r>
            <w:r w:rsidR="006E33FA" w:rsidRPr="006E33FA">
              <w:rPr>
                <w:rFonts w:ascii="Times New Roman" w:hAnsi="Times New Roman" w:cs="Times New Roman"/>
                <w:b w:val="0"/>
                <w:bCs w:val="0"/>
                <w:noProof/>
                <w:webHidden/>
              </w:rPr>
              <w:fldChar w:fldCharType="end"/>
            </w:r>
          </w:hyperlink>
        </w:p>
        <w:p w14:paraId="7EFFE7E7" w14:textId="1543350B"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40" w:history="1">
            <w:r w:rsidR="006E33FA" w:rsidRPr="006E33FA">
              <w:rPr>
                <w:rStyle w:val="Hipervnculo"/>
                <w:rFonts w:ascii="Times New Roman" w:hAnsi="Times New Roman" w:cs="Times New Roman"/>
                <w:b w:val="0"/>
                <w:bCs w:val="0"/>
                <w:noProof/>
              </w:rPr>
              <w:t>1.3</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DEFINICIÓN DEL PROBLEMA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_Toc126697440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5</w:t>
            </w:r>
            <w:r w:rsidR="006E33FA" w:rsidRPr="006E33FA">
              <w:rPr>
                <w:rFonts w:ascii="Times New Roman" w:hAnsi="Times New Roman" w:cs="Times New Roman"/>
                <w:b w:val="0"/>
                <w:bCs w:val="0"/>
                <w:noProof/>
                <w:webHidden/>
              </w:rPr>
              <w:fldChar w:fldCharType="end"/>
            </w:r>
          </w:hyperlink>
        </w:p>
        <w:p w14:paraId="3A708DC4" w14:textId="6DD52A14"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41" w:history="1">
            <w:r w:rsidR="006E33FA" w:rsidRPr="006E33FA">
              <w:rPr>
                <w:rStyle w:val="Hipervnculo"/>
                <w:rFonts w:cs="Times New Roman"/>
                <w:b w:val="0"/>
                <w:noProof/>
                <w:sz w:val="22"/>
                <w:szCs w:val="22"/>
              </w:rPr>
              <w:t>1.3.1</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ENUNCIADO DEL PROBLEMA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_Toc126697441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w:t>
            </w:r>
            <w:r w:rsidR="006E33FA" w:rsidRPr="006E33FA">
              <w:rPr>
                <w:rFonts w:cs="Times New Roman"/>
                <w:b w:val="0"/>
                <w:noProof/>
                <w:webHidden/>
                <w:sz w:val="22"/>
                <w:szCs w:val="22"/>
              </w:rPr>
              <w:fldChar w:fldCharType="end"/>
            </w:r>
          </w:hyperlink>
        </w:p>
        <w:p w14:paraId="0AFB73FE" w14:textId="42C6834D"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42" w:history="1">
            <w:r w:rsidR="006E33FA" w:rsidRPr="006E33FA">
              <w:rPr>
                <w:rStyle w:val="Hipervnculo"/>
                <w:rFonts w:cs="Times New Roman"/>
                <w:b w:val="0"/>
                <w:noProof/>
                <w:sz w:val="22"/>
                <w:szCs w:val="22"/>
              </w:rPr>
              <w:t>1.3.2</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FORMULACIÓN DEL PROBLEMA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_Toc126697442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w:t>
            </w:r>
            <w:r w:rsidR="006E33FA" w:rsidRPr="006E33FA">
              <w:rPr>
                <w:rFonts w:cs="Times New Roman"/>
                <w:b w:val="0"/>
                <w:noProof/>
                <w:webHidden/>
                <w:sz w:val="22"/>
                <w:szCs w:val="22"/>
              </w:rPr>
              <w:fldChar w:fldCharType="end"/>
            </w:r>
          </w:hyperlink>
        </w:p>
        <w:p w14:paraId="6B9D9E4E" w14:textId="4DDA51E0"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43" w:history="1">
            <w:r w:rsidR="006E33FA" w:rsidRPr="006E33FA">
              <w:rPr>
                <w:rStyle w:val="Hipervnculo"/>
                <w:rFonts w:cs="Times New Roman"/>
                <w:b w:val="0"/>
                <w:noProof/>
                <w:sz w:val="22"/>
                <w:szCs w:val="22"/>
              </w:rPr>
              <w:t>1.3.3</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PREGUNTAS DE INVESTIGACIÓN</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_Toc126697443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w:t>
            </w:r>
            <w:r w:rsidR="006E33FA" w:rsidRPr="006E33FA">
              <w:rPr>
                <w:rFonts w:cs="Times New Roman"/>
                <w:b w:val="0"/>
                <w:noProof/>
                <w:webHidden/>
                <w:sz w:val="22"/>
                <w:szCs w:val="22"/>
              </w:rPr>
              <w:fldChar w:fldCharType="end"/>
            </w:r>
          </w:hyperlink>
        </w:p>
        <w:p w14:paraId="18CEF7AC" w14:textId="1F82BFB1"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44" w:history="1">
            <w:r w:rsidR="006E33FA" w:rsidRPr="006E33FA">
              <w:rPr>
                <w:rStyle w:val="Hipervnculo"/>
                <w:rFonts w:cs="Times New Roman"/>
                <w:b w:val="0"/>
                <w:noProof/>
                <w:sz w:val="22"/>
                <w:szCs w:val="22"/>
              </w:rPr>
              <w:t>1.3.4 OBJETIVO DEL PROYECTO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_Toc126697444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w:t>
            </w:r>
            <w:r w:rsidR="006E33FA" w:rsidRPr="006E33FA">
              <w:rPr>
                <w:rFonts w:cs="Times New Roman"/>
                <w:b w:val="0"/>
                <w:noProof/>
                <w:webHidden/>
                <w:sz w:val="22"/>
                <w:szCs w:val="22"/>
              </w:rPr>
              <w:fldChar w:fldCharType="end"/>
            </w:r>
          </w:hyperlink>
        </w:p>
        <w:p w14:paraId="57003329" w14:textId="151D3B55"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45" w:history="1">
            <w:r w:rsidR="006E33FA" w:rsidRPr="006E33FA">
              <w:rPr>
                <w:rStyle w:val="Hipervnculo"/>
                <w:rFonts w:eastAsia="Times New Roman" w:cs="Times New Roman"/>
                <w:b w:val="0"/>
                <w:noProof/>
                <w:sz w:val="22"/>
                <w:szCs w:val="22"/>
              </w:rPr>
              <w:t>1.3.5</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eastAsia="Times New Roman" w:cs="Times New Roman"/>
                <w:b w:val="0"/>
                <w:noProof/>
                <w:sz w:val="22"/>
                <w:szCs w:val="22"/>
              </w:rPr>
              <w:t>OBJETIVO GENERAL</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7</w:t>
            </w:r>
            <w:r w:rsidR="006E33FA" w:rsidRPr="006E33FA">
              <w:rPr>
                <w:rFonts w:cs="Times New Roman"/>
                <w:b w:val="0"/>
                <w:noProof/>
                <w:webHidden/>
                <w:sz w:val="22"/>
                <w:szCs w:val="22"/>
              </w:rPr>
              <w:fldChar w:fldCharType="end"/>
            </w:r>
          </w:hyperlink>
        </w:p>
        <w:p w14:paraId="3DB79625" w14:textId="690725E2"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46" w:history="1">
            <w:r w:rsidR="006E33FA" w:rsidRPr="006E33FA">
              <w:rPr>
                <w:rStyle w:val="Hipervnculo"/>
                <w:rFonts w:eastAsia="Times New Roman" w:cs="Times New Roman"/>
                <w:b w:val="0"/>
                <w:noProof/>
                <w:sz w:val="22"/>
                <w:szCs w:val="22"/>
              </w:rPr>
              <w:t>1.3.6</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eastAsia="Times New Roman" w:cs="Times New Roman"/>
                <w:b w:val="0"/>
                <w:noProof/>
                <w:sz w:val="22"/>
                <w:szCs w:val="22"/>
              </w:rPr>
              <w:t>OBJETIVOS ESPECÍFICOS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_Toc126697446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7</w:t>
            </w:r>
            <w:r w:rsidR="006E33FA" w:rsidRPr="006E33FA">
              <w:rPr>
                <w:rFonts w:cs="Times New Roman"/>
                <w:b w:val="0"/>
                <w:noProof/>
                <w:webHidden/>
                <w:sz w:val="22"/>
                <w:szCs w:val="22"/>
              </w:rPr>
              <w:fldChar w:fldCharType="end"/>
            </w:r>
          </w:hyperlink>
        </w:p>
        <w:p w14:paraId="4707D2A5" w14:textId="4331EC5C"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47" w:history="1">
            <w:r w:rsidR="006E33FA" w:rsidRPr="006E33FA">
              <w:rPr>
                <w:rStyle w:val="Hipervnculo"/>
                <w:rFonts w:ascii="Times New Roman" w:eastAsia="Times New Roman" w:hAnsi="Times New Roman" w:cs="Times New Roman"/>
                <w:b w:val="0"/>
                <w:bCs w:val="0"/>
                <w:noProof/>
              </w:rPr>
              <w:t>1.4</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JUSTIFICACIÓN</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_Toc126697447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7</w:t>
            </w:r>
            <w:r w:rsidR="006E33FA" w:rsidRPr="006E33FA">
              <w:rPr>
                <w:rFonts w:ascii="Times New Roman" w:hAnsi="Times New Roman" w:cs="Times New Roman"/>
                <w:b w:val="0"/>
                <w:bCs w:val="0"/>
                <w:noProof/>
                <w:webHidden/>
              </w:rPr>
              <w:fldChar w:fldCharType="end"/>
            </w:r>
          </w:hyperlink>
        </w:p>
        <w:p w14:paraId="1228EF8B" w14:textId="1930A158" w:rsidR="006E33FA" w:rsidRPr="006E33FA" w:rsidRDefault="00D432B1" w:rsidP="006E33FA">
          <w:pPr>
            <w:pStyle w:val="TDC1"/>
            <w:rPr>
              <w:rFonts w:eastAsiaTheme="minorEastAsia"/>
              <w:b w:val="0"/>
              <w:bCs w:val="0"/>
              <w:kern w:val="0"/>
              <w:lang w:val="en-US"/>
              <w14:ligatures w14:val="none"/>
            </w:rPr>
          </w:pPr>
          <w:hyperlink w:anchor="_Toc126697448" w:history="1">
            <w:r w:rsidR="006E33FA" w:rsidRPr="006E33FA">
              <w:rPr>
                <w:rStyle w:val="Hipervnculo"/>
                <w:b w:val="0"/>
                <w:bCs w:val="0"/>
              </w:rPr>
              <w:t>CAPITULO II.</w:t>
            </w:r>
            <w:r w:rsidR="006E33FA" w:rsidRPr="006E33FA">
              <w:rPr>
                <w:rFonts w:eastAsiaTheme="minorEastAsia"/>
                <w:b w:val="0"/>
                <w:bCs w:val="0"/>
                <w:kern w:val="0"/>
                <w:lang w:val="en-US"/>
                <w14:ligatures w14:val="none"/>
              </w:rPr>
              <w:tab/>
            </w:r>
            <w:r w:rsidR="006E33FA" w:rsidRPr="006E33FA">
              <w:rPr>
                <w:rStyle w:val="Hipervnculo"/>
                <w:b w:val="0"/>
                <w:bCs w:val="0"/>
              </w:rPr>
              <w:t>MARCO TEÓRICO</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_Toc126697448 \h </w:instrText>
            </w:r>
            <w:r w:rsidR="006E33FA" w:rsidRPr="006E33FA">
              <w:rPr>
                <w:b w:val="0"/>
                <w:bCs w:val="0"/>
                <w:webHidden/>
              </w:rPr>
            </w:r>
            <w:r w:rsidR="006E33FA" w:rsidRPr="006E33FA">
              <w:rPr>
                <w:b w:val="0"/>
                <w:bCs w:val="0"/>
                <w:webHidden/>
              </w:rPr>
              <w:fldChar w:fldCharType="separate"/>
            </w:r>
            <w:r>
              <w:rPr>
                <w:b w:val="0"/>
                <w:bCs w:val="0"/>
                <w:webHidden/>
              </w:rPr>
              <w:t>9</w:t>
            </w:r>
            <w:r w:rsidR="006E33FA" w:rsidRPr="006E33FA">
              <w:rPr>
                <w:b w:val="0"/>
                <w:bCs w:val="0"/>
                <w:webHidden/>
              </w:rPr>
              <w:fldChar w:fldCharType="end"/>
            </w:r>
          </w:hyperlink>
        </w:p>
        <w:p w14:paraId="477A54AD" w14:textId="17CFCC43"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49" w:history="1">
            <w:r w:rsidR="006E33FA" w:rsidRPr="006E33FA">
              <w:rPr>
                <w:rStyle w:val="Hipervnculo"/>
                <w:rFonts w:ascii="Times New Roman" w:hAnsi="Times New Roman" w:cs="Times New Roman"/>
                <w:b w:val="0"/>
                <w:bCs w:val="0"/>
                <w:noProof/>
              </w:rPr>
              <w:t>2.1</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ANÁLISIS DE LA SITUACIÓN ACTUAL</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_Toc126697449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9</w:t>
            </w:r>
            <w:r w:rsidR="006E33FA" w:rsidRPr="006E33FA">
              <w:rPr>
                <w:rFonts w:ascii="Times New Roman" w:hAnsi="Times New Roman" w:cs="Times New Roman"/>
                <w:b w:val="0"/>
                <w:bCs w:val="0"/>
                <w:noProof/>
                <w:webHidden/>
              </w:rPr>
              <w:fldChar w:fldCharType="end"/>
            </w:r>
          </w:hyperlink>
        </w:p>
        <w:p w14:paraId="3B0F5EFE" w14:textId="23E96576"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50" w:history="1">
            <w:r w:rsidR="006E33FA" w:rsidRPr="006E33FA">
              <w:rPr>
                <w:rStyle w:val="Hipervnculo"/>
                <w:rFonts w:cs="Times New Roman"/>
                <w:b w:val="0"/>
                <w:noProof/>
                <w:sz w:val="22"/>
                <w:szCs w:val="22"/>
              </w:rPr>
              <w:t>2.1.2 ANÁLISIS DEL MACROENTORNO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_Toc126697450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9</w:t>
            </w:r>
            <w:r w:rsidR="006E33FA" w:rsidRPr="006E33FA">
              <w:rPr>
                <w:rFonts w:cs="Times New Roman"/>
                <w:b w:val="0"/>
                <w:noProof/>
                <w:webHidden/>
                <w:sz w:val="22"/>
                <w:szCs w:val="22"/>
              </w:rPr>
              <w:fldChar w:fldCharType="end"/>
            </w:r>
          </w:hyperlink>
        </w:p>
        <w:p w14:paraId="57BC1090" w14:textId="550522B1" w:rsidR="006E33FA" w:rsidRPr="006E33FA" w:rsidRDefault="00D432B1" w:rsidP="006E33FA">
          <w:pPr>
            <w:pStyle w:val="TDC4"/>
            <w:rPr>
              <w:rFonts w:eastAsiaTheme="minorEastAsia"/>
              <w:kern w:val="0"/>
              <w:lang w:val="en-US"/>
              <w14:ligatures w14:val="none"/>
            </w:rPr>
          </w:pPr>
          <w:hyperlink w:anchor="_Toc126697451" w:history="1">
            <w:r w:rsidR="006E33FA" w:rsidRPr="006E33FA">
              <w:rPr>
                <w:rStyle w:val="Hipervnculo"/>
              </w:rPr>
              <w:t>2.1.2.1 ASIA</w:t>
            </w:r>
            <w:r w:rsidR="006E33FA" w:rsidRPr="006E33FA">
              <w:rPr>
                <w:webHidden/>
              </w:rPr>
              <w:tab/>
            </w:r>
            <w:r w:rsidR="006E33FA" w:rsidRPr="006E33FA">
              <w:rPr>
                <w:webHidden/>
              </w:rPr>
              <w:fldChar w:fldCharType="begin"/>
            </w:r>
            <w:r w:rsidR="006E33FA" w:rsidRPr="006E33FA">
              <w:rPr>
                <w:webHidden/>
              </w:rPr>
              <w:instrText xml:space="preserve"> PAGEREF _Toc126697451 \h </w:instrText>
            </w:r>
            <w:r w:rsidR="006E33FA" w:rsidRPr="006E33FA">
              <w:rPr>
                <w:webHidden/>
              </w:rPr>
            </w:r>
            <w:r w:rsidR="006E33FA" w:rsidRPr="006E33FA">
              <w:rPr>
                <w:webHidden/>
              </w:rPr>
              <w:fldChar w:fldCharType="separate"/>
            </w:r>
            <w:r>
              <w:rPr>
                <w:webHidden/>
              </w:rPr>
              <w:t>10</w:t>
            </w:r>
            <w:r w:rsidR="006E33FA" w:rsidRPr="006E33FA">
              <w:rPr>
                <w:webHidden/>
              </w:rPr>
              <w:fldChar w:fldCharType="end"/>
            </w:r>
          </w:hyperlink>
        </w:p>
        <w:p w14:paraId="64D4396E" w14:textId="3A06C5A6" w:rsidR="006E33FA" w:rsidRPr="006E33FA" w:rsidRDefault="00D432B1" w:rsidP="006E33FA">
          <w:pPr>
            <w:pStyle w:val="TDC4"/>
            <w:rPr>
              <w:rFonts w:eastAsiaTheme="minorEastAsia"/>
              <w:kern w:val="0"/>
              <w:lang w:val="en-US"/>
              <w14:ligatures w14:val="none"/>
            </w:rPr>
          </w:pPr>
          <w:hyperlink w:anchor="_Toc126697452" w:history="1">
            <w:r w:rsidR="006E33FA" w:rsidRPr="006E33FA">
              <w:rPr>
                <w:rStyle w:val="Hipervnculo"/>
              </w:rPr>
              <w:t>2.1.2.2 EUROPA</w:t>
            </w:r>
            <w:r w:rsidR="006E33FA" w:rsidRPr="006E33FA">
              <w:rPr>
                <w:webHidden/>
              </w:rPr>
              <w:tab/>
            </w:r>
            <w:r w:rsidR="006E33FA" w:rsidRPr="006E33FA">
              <w:rPr>
                <w:webHidden/>
              </w:rPr>
              <w:fldChar w:fldCharType="begin"/>
            </w:r>
            <w:r w:rsidR="006E33FA" w:rsidRPr="006E33FA">
              <w:rPr>
                <w:webHidden/>
              </w:rPr>
              <w:instrText xml:space="preserve"> PAGEREF _Toc126697452 \h </w:instrText>
            </w:r>
            <w:r w:rsidR="006E33FA" w:rsidRPr="006E33FA">
              <w:rPr>
                <w:webHidden/>
              </w:rPr>
            </w:r>
            <w:r w:rsidR="006E33FA" w:rsidRPr="006E33FA">
              <w:rPr>
                <w:webHidden/>
              </w:rPr>
              <w:fldChar w:fldCharType="separate"/>
            </w:r>
            <w:r>
              <w:rPr>
                <w:webHidden/>
              </w:rPr>
              <w:t>10</w:t>
            </w:r>
            <w:r w:rsidR="006E33FA" w:rsidRPr="006E33FA">
              <w:rPr>
                <w:webHidden/>
              </w:rPr>
              <w:fldChar w:fldCharType="end"/>
            </w:r>
          </w:hyperlink>
        </w:p>
        <w:p w14:paraId="3CAC17FD" w14:textId="17C0832C" w:rsidR="006E33FA" w:rsidRPr="006E33FA" w:rsidRDefault="00D432B1" w:rsidP="006E33FA">
          <w:pPr>
            <w:pStyle w:val="TDC4"/>
            <w:rPr>
              <w:rFonts w:eastAsiaTheme="minorEastAsia"/>
              <w:kern w:val="0"/>
              <w:lang w:val="en-US"/>
              <w14:ligatures w14:val="none"/>
            </w:rPr>
          </w:pPr>
          <w:hyperlink w:anchor="_Toc126697453" w:history="1">
            <w:r w:rsidR="006E33FA" w:rsidRPr="006E33FA">
              <w:rPr>
                <w:rStyle w:val="Hipervnculo"/>
              </w:rPr>
              <w:t>2.1.2.3 NORTE AMÉRICA</w:t>
            </w:r>
            <w:r w:rsidR="006E33FA" w:rsidRPr="006E33FA">
              <w:rPr>
                <w:webHidden/>
              </w:rPr>
              <w:tab/>
            </w:r>
            <w:r w:rsidR="006E33FA" w:rsidRPr="006E33FA">
              <w:rPr>
                <w:webHidden/>
              </w:rPr>
              <w:fldChar w:fldCharType="begin"/>
            </w:r>
            <w:r w:rsidR="006E33FA" w:rsidRPr="006E33FA">
              <w:rPr>
                <w:webHidden/>
              </w:rPr>
              <w:instrText xml:space="preserve"> PAGEREF _Toc126697453 \h </w:instrText>
            </w:r>
            <w:r w:rsidR="006E33FA" w:rsidRPr="006E33FA">
              <w:rPr>
                <w:webHidden/>
              </w:rPr>
            </w:r>
            <w:r w:rsidR="006E33FA" w:rsidRPr="006E33FA">
              <w:rPr>
                <w:webHidden/>
              </w:rPr>
              <w:fldChar w:fldCharType="separate"/>
            </w:r>
            <w:r>
              <w:rPr>
                <w:webHidden/>
              </w:rPr>
              <w:t>11</w:t>
            </w:r>
            <w:r w:rsidR="006E33FA" w:rsidRPr="006E33FA">
              <w:rPr>
                <w:webHidden/>
              </w:rPr>
              <w:fldChar w:fldCharType="end"/>
            </w:r>
          </w:hyperlink>
        </w:p>
        <w:p w14:paraId="31211562" w14:textId="5498FE16" w:rsidR="006E33FA" w:rsidRPr="006E33FA" w:rsidRDefault="00D432B1" w:rsidP="006E33FA">
          <w:pPr>
            <w:pStyle w:val="TDC4"/>
            <w:rPr>
              <w:rFonts w:eastAsiaTheme="minorEastAsia"/>
              <w:kern w:val="0"/>
              <w:lang w:val="en-US"/>
              <w14:ligatures w14:val="none"/>
            </w:rPr>
          </w:pPr>
          <w:hyperlink w:anchor="_Toc126697454" w:history="1">
            <w:r w:rsidR="006E33FA" w:rsidRPr="006E33FA">
              <w:rPr>
                <w:rStyle w:val="Hipervnculo"/>
              </w:rPr>
              <w:t>2.1.2.4 LATINOAMÉRICA</w:t>
            </w:r>
            <w:r w:rsidR="006E33FA" w:rsidRPr="006E33FA">
              <w:rPr>
                <w:webHidden/>
              </w:rPr>
              <w:tab/>
            </w:r>
            <w:r w:rsidR="006E33FA" w:rsidRPr="006E33FA">
              <w:rPr>
                <w:webHidden/>
              </w:rPr>
              <w:fldChar w:fldCharType="begin"/>
            </w:r>
            <w:r w:rsidR="006E33FA" w:rsidRPr="006E33FA">
              <w:rPr>
                <w:webHidden/>
              </w:rPr>
              <w:instrText xml:space="preserve"> PAGEREF _Toc126697454 \h </w:instrText>
            </w:r>
            <w:r w:rsidR="006E33FA" w:rsidRPr="006E33FA">
              <w:rPr>
                <w:webHidden/>
              </w:rPr>
            </w:r>
            <w:r w:rsidR="006E33FA" w:rsidRPr="006E33FA">
              <w:rPr>
                <w:webHidden/>
              </w:rPr>
              <w:fldChar w:fldCharType="separate"/>
            </w:r>
            <w:r>
              <w:rPr>
                <w:webHidden/>
              </w:rPr>
              <w:t>11</w:t>
            </w:r>
            <w:r w:rsidR="006E33FA" w:rsidRPr="006E33FA">
              <w:rPr>
                <w:webHidden/>
              </w:rPr>
              <w:fldChar w:fldCharType="end"/>
            </w:r>
          </w:hyperlink>
        </w:p>
        <w:p w14:paraId="5D3E2D96" w14:textId="3938C484" w:rsidR="006E33FA" w:rsidRPr="006E33FA" w:rsidRDefault="00D432B1" w:rsidP="006E33FA">
          <w:pPr>
            <w:pStyle w:val="TDC4"/>
            <w:rPr>
              <w:rFonts w:eastAsiaTheme="minorEastAsia"/>
              <w:kern w:val="0"/>
              <w:lang w:val="en-US"/>
              <w14:ligatures w14:val="none"/>
            </w:rPr>
          </w:pPr>
          <w:hyperlink w:anchor="_Toc126697455" w:history="1">
            <w:r w:rsidR="006E33FA" w:rsidRPr="006E33FA">
              <w:rPr>
                <w:rStyle w:val="Hipervnculo"/>
              </w:rPr>
              <w:t>2.1.3 ANÁLISIS DEL MICROENTORNO</w:t>
            </w:r>
            <w:r w:rsidR="006E33FA" w:rsidRPr="006E33FA">
              <w:rPr>
                <w:webHidden/>
              </w:rPr>
              <w:tab/>
            </w:r>
            <w:r w:rsidR="006E33FA" w:rsidRPr="006E33FA">
              <w:rPr>
                <w:webHidden/>
              </w:rPr>
              <w:fldChar w:fldCharType="begin"/>
            </w:r>
            <w:r w:rsidR="006E33FA" w:rsidRPr="006E33FA">
              <w:rPr>
                <w:webHidden/>
              </w:rPr>
              <w:instrText xml:space="preserve"> PAGEREF _Toc126697455 \h </w:instrText>
            </w:r>
            <w:r w:rsidR="006E33FA" w:rsidRPr="006E33FA">
              <w:rPr>
                <w:webHidden/>
              </w:rPr>
            </w:r>
            <w:r w:rsidR="006E33FA" w:rsidRPr="006E33FA">
              <w:rPr>
                <w:webHidden/>
              </w:rPr>
              <w:fldChar w:fldCharType="separate"/>
            </w:r>
            <w:r>
              <w:rPr>
                <w:webHidden/>
              </w:rPr>
              <w:t>12</w:t>
            </w:r>
            <w:r w:rsidR="006E33FA" w:rsidRPr="006E33FA">
              <w:rPr>
                <w:webHidden/>
              </w:rPr>
              <w:fldChar w:fldCharType="end"/>
            </w:r>
          </w:hyperlink>
        </w:p>
        <w:p w14:paraId="3567BD4B" w14:textId="5CF5C3AA" w:rsidR="006E33FA" w:rsidRPr="006E33FA" w:rsidRDefault="00D432B1" w:rsidP="006E33FA">
          <w:pPr>
            <w:pStyle w:val="TDC4"/>
            <w:rPr>
              <w:rFonts w:eastAsiaTheme="minorEastAsia"/>
              <w:kern w:val="0"/>
              <w:lang w:val="en-US"/>
              <w14:ligatures w14:val="none"/>
            </w:rPr>
          </w:pPr>
          <w:hyperlink w:anchor="_Toc126697456" w:history="1">
            <w:r w:rsidR="006E33FA" w:rsidRPr="006E33FA">
              <w:rPr>
                <w:rStyle w:val="Hipervnculo"/>
              </w:rPr>
              <w:t>2.1.3.1 COSTA RICA</w:t>
            </w:r>
            <w:r w:rsidR="006E33FA" w:rsidRPr="006E33FA">
              <w:rPr>
                <w:webHidden/>
              </w:rPr>
              <w:tab/>
            </w:r>
            <w:r w:rsidR="006E33FA" w:rsidRPr="006E33FA">
              <w:rPr>
                <w:webHidden/>
              </w:rPr>
              <w:fldChar w:fldCharType="begin"/>
            </w:r>
            <w:r w:rsidR="006E33FA" w:rsidRPr="006E33FA">
              <w:rPr>
                <w:webHidden/>
              </w:rPr>
              <w:instrText xml:space="preserve"> PAGEREF _Toc126697456 \h </w:instrText>
            </w:r>
            <w:r w:rsidR="006E33FA" w:rsidRPr="006E33FA">
              <w:rPr>
                <w:webHidden/>
              </w:rPr>
            </w:r>
            <w:r w:rsidR="006E33FA" w:rsidRPr="006E33FA">
              <w:rPr>
                <w:webHidden/>
              </w:rPr>
              <w:fldChar w:fldCharType="separate"/>
            </w:r>
            <w:r>
              <w:rPr>
                <w:webHidden/>
              </w:rPr>
              <w:t>12</w:t>
            </w:r>
            <w:r w:rsidR="006E33FA" w:rsidRPr="006E33FA">
              <w:rPr>
                <w:webHidden/>
              </w:rPr>
              <w:fldChar w:fldCharType="end"/>
            </w:r>
          </w:hyperlink>
        </w:p>
        <w:p w14:paraId="67D5AC01" w14:textId="12E1C62C" w:rsidR="006E33FA" w:rsidRPr="006E33FA" w:rsidRDefault="00D432B1" w:rsidP="006E33FA">
          <w:pPr>
            <w:pStyle w:val="TDC4"/>
            <w:rPr>
              <w:rFonts w:eastAsiaTheme="minorEastAsia"/>
              <w:kern w:val="0"/>
              <w:lang w:val="en-US"/>
              <w14:ligatures w14:val="none"/>
            </w:rPr>
          </w:pPr>
          <w:hyperlink w:anchor="_Toc126697457" w:history="1">
            <w:r w:rsidR="006E33FA" w:rsidRPr="006E33FA">
              <w:rPr>
                <w:rStyle w:val="Hipervnculo"/>
              </w:rPr>
              <w:t>2.1.3.2 EL SALVADOR</w:t>
            </w:r>
            <w:r w:rsidR="006E33FA" w:rsidRPr="006E33FA">
              <w:rPr>
                <w:webHidden/>
              </w:rPr>
              <w:tab/>
            </w:r>
            <w:r w:rsidR="006E33FA" w:rsidRPr="006E33FA">
              <w:rPr>
                <w:webHidden/>
              </w:rPr>
              <w:fldChar w:fldCharType="begin"/>
            </w:r>
            <w:r w:rsidR="006E33FA" w:rsidRPr="006E33FA">
              <w:rPr>
                <w:webHidden/>
              </w:rPr>
              <w:instrText xml:space="preserve"> PAGEREF _Toc126697457 \h </w:instrText>
            </w:r>
            <w:r w:rsidR="006E33FA" w:rsidRPr="006E33FA">
              <w:rPr>
                <w:webHidden/>
              </w:rPr>
            </w:r>
            <w:r w:rsidR="006E33FA" w:rsidRPr="006E33FA">
              <w:rPr>
                <w:webHidden/>
              </w:rPr>
              <w:fldChar w:fldCharType="separate"/>
            </w:r>
            <w:r>
              <w:rPr>
                <w:webHidden/>
              </w:rPr>
              <w:t>13</w:t>
            </w:r>
            <w:r w:rsidR="006E33FA" w:rsidRPr="006E33FA">
              <w:rPr>
                <w:webHidden/>
              </w:rPr>
              <w:fldChar w:fldCharType="end"/>
            </w:r>
          </w:hyperlink>
        </w:p>
        <w:p w14:paraId="0B348054" w14:textId="0B1CB0E3" w:rsidR="006E33FA" w:rsidRPr="006E33FA" w:rsidRDefault="00D432B1" w:rsidP="006E33FA">
          <w:pPr>
            <w:pStyle w:val="TDC4"/>
            <w:rPr>
              <w:rFonts w:eastAsiaTheme="minorEastAsia"/>
              <w:kern w:val="0"/>
              <w:lang w:val="en-US"/>
              <w14:ligatures w14:val="none"/>
            </w:rPr>
          </w:pPr>
          <w:hyperlink w:anchor="_Toc126697458" w:history="1">
            <w:r w:rsidR="006E33FA" w:rsidRPr="006E33FA">
              <w:rPr>
                <w:rStyle w:val="Hipervnculo"/>
              </w:rPr>
              <w:t>2.1.3.3 GUATEMALA</w:t>
            </w:r>
            <w:r w:rsidR="006E33FA" w:rsidRPr="006E33FA">
              <w:rPr>
                <w:webHidden/>
              </w:rPr>
              <w:tab/>
            </w:r>
            <w:r w:rsidR="006E33FA" w:rsidRPr="006E33FA">
              <w:rPr>
                <w:webHidden/>
              </w:rPr>
              <w:fldChar w:fldCharType="begin"/>
            </w:r>
            <w:r w:rsidR="006E33FA" w:rsidRPr="006E33FA">
              <w:rPr>
                <w:webHidden/>
              </w:rPr>
              <w:instrText xml:space="preserve"> PAGEREF _Toc126697458 \h </w:instrText>
            </w:r>
            <w:r w:rsidR="006E33FA" w:rsidRPr="006E33FA">
              <w:rPr>
                <w:webHidden/>
              </w:rPr>
            </w:r>
            <w:r w:rsidR="006E33FA" w:rsidRPr="006E33FA">
              <w:rPr>
                <w:webHidden/>
              </w:rPr>
              <w:fldChar w:fldCharType="separate"/>
            </w:r>
            <w:r>
              <w:rPr>
                <w:webHidden/>
              </w:rPr>
              <w:t>13</w:t>
            </w:r>
            <w:r w:rsidR="006E33FA" w:rsidRPr="006E33FA">
              <w:rPr>
                <w:webHidden/>
              </w:rPr>
              <w:fldChar w:fldCharType="end"/>
            </w:r>
          </w:hyperlink>
        </w:p>
        <w:p w14:paraId="782BC172" w14:textId="228191F3" w:rsidR="006E33FA" w:rsidRPr="006E33FA" w:rsidRDefault="00D432B1" w:rsidP="006E33FA">
          <w:pPr>
            <w:pStyle w:val="TDC4"/>
            <w:rPr>
              <w:rFonts w:eastAsiaTheme="minorEastAsia"/>
              <w:kern w:val="0"/>
              <w:lang w:val="en-US"/>
              <w14:ligatures w14:val="none"/>
            </w:rPr>
          </w:pPr>
          <w:hyperlink w:anchor="_Toc126697459" w:history="1">
            <w:r w:rsidR="006E33FA" w:rsidRPr="006E33FA">
              <w:rPr>
                <w:rStyle w:val="Hipervnculo"/>
              </w:rPr>
              <w:t>2.1.3.4 NICARAGUA</w:t>
            </w:r>
            <w:r w:rsidR="006E33FA" w:rsidRPr="006E33FA">
              <w:rPr>
                <w:webHidden/>
              </w:rPr>
              <w:tab/>
            </w:r>
            <w:r w:rsidR="006E33FA" w:rsidRPr="006E33FA">
              <w:rPr>
                <w:webHidden/>
              </w:rPr>
              <w:fldChar w:fldCharType="begin"/>
            </w:r>
            <w:r w:rsidR="006E33FA" w:rsidRPr="006E33FA">
              <w:rPr>
                <w:webHidden/>
              </w:rPr>
              <w:instrText xml:space="preserve"> PAGEREF _Toc126697459 \h </w:instrText>
            </w:r>
            <w:r w:rsidR="006E33FA" w:rsidRPr="006E33FA">
              <w:rPr>
                <w:webHidden/>
              </w:rPr>
            </w:r>
            <w:r w:rsidR="006E33FA" w:rsidRPr="006E33FA">
              <w:rPr>
                <w:webHidden/>
              </w:rPr>
              <w:fldChar w:fldCharType="separate"/>
            </w:r>
            <w:r>
              <w:rPr>
                <w:webHidden/>
              </w:rPr>
              <w:t>13</w:t>
            </w:r>
            <w:r w:rsidR="006E33FA" w:rsidRPr="006E33FA">
              <w:rPr>
                <w:webHidden/>
              </w:rPr>
              <w:fldChar w:fldCharType="end"/>
            </w:r>
          </w:hyperlink>
        </w:p>
        <w:p w14:paraId="41A935B0" w14:textId="35BDD849" w:rsidR="006E33FA" w:rsidRPr="006E33FA" w:rsidRDefault="00D432B1" w:rsidP="006E33FA">
          <w:pPr>
            <w:pStyle w:val="TDC4"/>
            <w:rPr>
              <w:rFonts w:eastAsiaTheme="minorEastAsia"/>
              <w:kern w:val="0"/>
              <w:lang w:val="en-US"/>
              <w14:ligatures w14:val="none"/>
            </w:rPr>
          </w:pPr>
          <w:hyperlink w:anchor="_Toc126697460" w:history="1">
            <w:r w:rsidR="006E33FA" w:rsidRPr="006E33FA">
              <w:rPr>
                <w:rStyle w:val="Hipervnculo"/>
              </w:rPr>
              <w:t>2.1.3.5 HONDURAS</w:t>
            </w:r>
            <w:r w:rsidR="006E33FA" w:rsidRPr="006E33FA">
              <w:rPr>
                <w:webHidden/>
              </w:rPr>
              <w:tab/>
            </w:r>
            <w:r w:rsidR="006E33FA" w:rsidRPr="006E33FA">
              <w:rPr>
                <w:webHidden/>
              </w:rPr>
              <w:fldChar w:fldCharType="begin"/>
            </w:r>
            <w:r w:rsidR="006E33FA" w:rsidRPr="006E33FA">
              <w:rPr>
                <w:webHidden/>
              </w:rPr>
              <w:instrText xml:space="preserve"> PAGEREF _Toc126697460 \h </w:instrText>
            </w:r>
            <w:r w:rsidR="006E33FA" w:rsidRPr="006E33FA">
              <w:rPr>
                <w:webHidden/>
              </w:rPr>
            </w:r>
            <w:r w:rsidR="006E33FA" w:rsidRPr="006E33FA">
              <w:rPr>
                <w:webHidden/>
              </w:rPr>
              <w:fldChar w:fldCharType="separate"/>
            </w:r>
            <w:r>
              <w:rPr>
                <w:webHidden/>
              </w:rPr>
              <w:t>13</w:t>
            </w:r>
            <w:r w:rsidR="006E33FA" w:rsidRPr="006E33FA">
              <w:rPr>
                <w:webHidden/>
              </w:rPr>
              <w:fldChar w:fldCharType="end"/>
            </w:r>
          </w:hyperlink>
        </w:p>
        <w:p w14:paraId="137D83C5" w14:textId="7BDD2520"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61" w:history="1">
            <w:r w:rsidR="006E33FA" w:rsidRPr="006E33FA">
              <w:rPr>
                <w:rStyle w:val="Hipervnculo"/>
                <w:rFonts w:cs="Times New Roman"/>
                <w:b w:val="0"/>
                <w:noProof/>
                <w:sz w:val="22"/>
                <w:szCs w:val="22"/>
              </w:rPr>
              <w:t>2.1.4 ANÁLISIS INTERNO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_Toc126697461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15</w:t>
            </w:r>
            <w:r w:rsidR="006E33FA" w:rsidRPr="006E33FA">
              <w:rPr>
                <w:rFonts w:cs="Times New Roman"/>
                <w:b w:val="0"/>
                <w:noProof/>
                <w:webHidden/>
                <w:sz w:val="22"/>
                <w:szCs w:val="22"/>
              </w:rPr>
              <w:fldChar w:fldCharType="end"/>
            </w:r>
          </w:hyperlink>
        </w:p>
        <w:p w14:paraId="5134E672" w14:textId="367E8E54" w:rsidR="006E33FA" w:rsidRPr="006E33FA" w:rsidRDefault="00D432B1" w:rsidP="006E33FA">
          <w:pPr>
            <w:pStyle w:val="TDC4"/>
            <w:rPr>
              <w:rFonts w:eastAsiaTheme="minorEastAsia"/>
              <w:kern w:val="0"/>
              <w:lang w:val="en-US"/>
              <w14:ligatures w14:val="none"/>
            </w:rPr>
          </w:pPr>
          <w:hyperlink w:anchor="_Toc126697462" w:history="1">
            <w:r w:rsidR="006E33FA" w:rsidRPr="006E33FA">
              <w:rPr>
                <w:rStyle w:val="Hipervnculo"/>
              </w:rPr>
              <w:t>2.1.4.1 ANÁLISIS FODA</w:t>
            </w:r>
            <w:r w:rsidR="006E33FA" w:rsidRPr="006E33FA">
              <w:rPr>
                <w:webHidden/>
              </w:rPr>
              <w:tab/>
            </w:r>
            <w:r w:rsidR="006E33FA" w:rsidRPr="006E33FA">
              <w:rPr>
                <w:webHidden/>
              </w:rPr>
              <w:fldChar w:fldCharType="begin"/>
            </w:r>
            <w:r w:rsidR="006E33FA" w:rsidRPr="006E33FA">
              <w:rPr>
                <w:webHidden/>
              </w:rPr>
              <w:instrText xml:space="preserve"> PAGEREF _Toc126697462 \h </w:instrText>
            </w:r>
            <w:r w:rsidR="006E33FA" w:rsidRPr="006E33FA">
              <w:rPr>
                <w:webHidden/>
              </w:rPr>
            </w:r>
            <w:r w:rsidR="006E33FA" w:rsidRPr="006E33FA">
              <w:rPr>
                <w:webHidden/>
              </w:rPr>
              <w:fldChar w:fldCharType="separate"/>
            </w:r>
            <w:r>
              <w:rPr>
                <w:webHidden/>
              </w:rPr>
              <w:t>16</w:t>
            </w:r>
            <w:r w:rsidR="006E33FA" w:rsidRPr="006E33FA">
              <w:rPr>
                <w:webHidden/>
              </w:rPr>
              <w:fldChar w:fldCharType="end"/>
            </w:r>
          </w:hyperlink>
        </w:p>
        <w:p w14:paraId="757980FF" w14:textId="6550D58A"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63" w:history="1">
            <w:r w:rsidR="006E33FA" w:rsidRPr="006E33FA">
              <w:rPr>
                <w:rStyle w:val="Hipervnculo"/>
                <w:rFonts w:ascii="Times New Roman" w:hAnsi="Times New Roman" w:cs="Times New Roman"/>
                <w:b w:val="0"/>
                <w:bCs w:val="0"/>
                <w:noProof/>
              </w:rPr>
              <w:t>2.2</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TEORÍAS DE SUSTENTO</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_Toc126697463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17</w:t>
            </w:r>
            <w:r w:rsidR="006E33FA" w:rsidRPr="006E33FA">
              <w:rPr>
                <w:rFonts w:ascii="Times New Roman" w:hAnsi="Times New Roman" w:cs="Times New Roman"/>
                <w:b w:val="0"/>
                <w:bCs w:val="0"/>
                <w:noProof/>
                <w:webHidden/>
              </w:rPr>
              <w:fldChar w:fldCharType="end"/>
            </w:r>
          </w:hyperlink>
        </w:p>
        <w:p w14:paraId="5156B1D1" w14:textId="15506810"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64" w:history="1">
            <w:r w:rsidR="006E33FA" w:rsidRPr="006E33FA">
              <w:rPr>
                <w:rStyle w:val="Hipervnculo"/>
                <w:rFonts w:cs="Times New Roman"/>
                <w:b w:val="0"/>
                <w:noProof/>
                <w:sz w:val="22"/>
                <w:szCs w:val="22"/>
              </w:rPr>
              <w:t>2.2.1</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MODELO DE GESTIÓN DE INVENTARIOS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_Toc126697464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18</w:t>
            </w:r>
            <w:r w:rsidR="006E33FA" w:rsidRPr="006E33FA">
              <w:rPr>
                <w:rFonts w:cs="Times New Roman"/>
                <w:b w:val="0"/>
                <w:noProof/>
                <w:webHidden/>
                <w:sz w:val="22"/>
                <w:szCs w:val="22"/>
              </w:rPr>
              <w:fldChar w:fldCharType="end"/>
            </w:r>
          </w:hyperlink>
        </w:p>
        <w:p w14:paraId="05F09072" w14:textId="5FC053B5"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65" w:history="1">
            <w:r w:rsidR="006E33FA" w:rsidRPr="006E33FA">
              <w:rPr>
                <w:rStyle w:val="Hipervnculo"/>
                <w:rFonts w:cs="Times New Roman"/>
                <w:b w:val="0"/>
                <w:noProof/>
                <w:sz w:val="22"/>
                <w:szCs w:val="22"/>
              </w:rPr>
              <w:t>2.2.2</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MODELO DE CALIDAD DEL PROCESO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_Toc126697465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19</w:t>
            </w:r>
            <w:r w:rsidR="006E33FA" w:rsidRPr="006E33FA">
              <w:rPr>
                <w:rFonts w:cs="Times New Roman"/>
                <w:b w:val="0"/>
                <w:noProof/>
                <w:webHidden/>
                <w:sz w:val="22"/>
                <w:szCs w:val="22"/>
              </w:rPr>
              <w:fldChar w:fldCharType="end"/>
            </w:r>
          </w:hyperlink>
        </w:p>
        <w:p w14:paraId="78E22001" w14:textId="00D8AE08"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66" w:history="1">
            <w:r w:rsidR="006E33FA" w:rsidRPr="006E33FA">
              <w:rPr>
                <w:rStyle w:val="Hipervnculo"/>
                <w:rFonts w:cs="Times New Roman"/>
                <w:b w:val="0"/>
                <w:noProof/>
                <w:sz w:val="22"/>
                <w:szCs w:val="22"/>
              </w:rPr>
              <w:t>2.2.3</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GESTIÓN POR COMPETENCIAS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_Toc126697466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22</w:t>
            </w:r>
            <w:r w:rsidR="006E33FA" w:rsidRPr="006E33FA">
              <w:rPr>
                <w:rFonts w:cs="Times New Roman"/>
                <w:b w:val="0"/>
                <w:noProof/>
                <w:webHidden/>
                <w:sz w:val="22"/>
                <w:szCs w:val="22"/>
              </w:rPr>
              <w:fldChar w:fldCharType="end"/>
            </w:r>
          </w:hyperlink>
        </w:p>
        <w:p w14:paraId="15F2C838" w14:textId="73B4AF57"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67" w:history="1">
            <w:r w:rsidR="006E33FA" w:rsidRPr="006E33FA">
              <w:rPr>
                <w:rStyle w:val="Hipervnculo"/>
                <w:rFonts w:ascii="Times New Roman" w:hAnsi="Times New Roman" w:cs="Times New Roman"/>
                <w:b w:val="0"/>
                <w:bCs w:val="0"/>
                <w:noProof/>
              </w:rPr>
              <w:t>2.3</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CONCEPTUALIZACIÓN</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_Toc126697467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22</w:t>
            </w:r>
            <w:r w:rsidR="006E33FA" w:rsidRPr="006E33FA">
              <w:rPr>
                <w:rFonts w:ascii="Times New Roman" w:hAnsi="Times New Roman" w:cs="Times New Roman"/>
                <w:b w:val="0"/>
                <w:bCs w:val="0"/>
                <w:noProof/>
                <w:webHidden/>
              </w:rPr>
              <w:fldChar w:fldCharType="end"/>
            </w:r>
          </w:hyperlink>
        </w:p>
        <w:p w14:paraId="1DF7B794" w14:textId="20119288"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68" w:history="1">
            <w:r w:rsidR="006E33FA" w:rsidRPr="006E33FA">
              <w:rPr>
                <w:rStyle w:val="Hipervnculo"/>
                <w:rFonts w:ascii="Times New Roman" w:hAnsi="Times New Roman" w:cs="Times New Roman"/>
                <w:b w:val="0"/>
                <w:bCs w:val="0"/>
                <w:noProof/>
              </w:rPr>
              <w:t>2.4</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METODOLOGÍAS APLICADAS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_Toc126697468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24</w:t>
            </w:r>
            <w:r w:rsidR="006E33FA" w:rsidRPr="006E33FA">
              <w:rPr>
                <w:rFonts w:ascii="Times New Roman" w:hAnsi="Times New Roman" w:cs="Times New Roman"/>
                <w:b w:val="0"/>
                <w:bCs w:val="0"/>
                <w:noProof/>
                <w:webHidden/>
              </w:rPr>
              <w:fldChar w:fldCharType="end"/>
            </w:r>
          </w:hyperlink>
        </w:p>
        <w:p w14:paraId="434A7B30" w14:textId="78D99B0E"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69" w:history="1">
            <w:r w:rsidR="006E33FA" w:rsidRPr="006E33FA">
              <w:rPr>
                <w:rStyle w:val="Hipervnculo"/>
                <w:rFonts w:ascii="Times New Roman" w:hAnsi="Times New Roman" w:cs="Times New Roman"/>
                <w:b w:val="0"/>
                <w:bCs w:val="0"/>
                <w:noProof/>
              </w:rPr>
              <w:t>2.5</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TÉCNICA E INSTRUMENTOS UTILIZADOS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_Toc126697469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27</w:t>
            </w:r>
            <w:r w:rsidR="006E33FA" w:rsidRPr="006E33FA">
              <w:rPr>
                <w:rFonts w:ascii="Times New Roman" w:hAnsi="Times New Roman" w:cs="Times New Roman"/>
                <w:b w:val="0"/>
                <w:bCs w:val="0"/>
                <w:noProof/>
                <w:webHidden/>
              </w:rPr>
              <w:fldChar w:fldCharType="end"/>
            </w:r>
          </w:hyperlink>
        </w:p>
        <w:p w14:paraId="1B64B2C9" w14:textId="5DD5A225"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70" w:history="1">
            <w:r w:rsidR="006E33FA" w:rsidRPr="006E33FA">
              <w:rPr>
                <w:rStyle w:val="Hipervnculo"/>
                <w:rFonts w:cs="Times New Roman"/>
                <w:b w:val="0"/>
                <w:noProof/>
                <w:sz w:val="22"/>
                <w:szCs w:val="22"/>
              </w:rPr>
              <w:t>2.5.1</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REPORTES Y ENTREVISTAS TÉCNICAS: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_Toc126697470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28</w:t>
            </w:r>
            <w:r w:rsidR="006E33FA" w:rsidRPr="006E33FA">
              <w:rPr>
                <w:rFonts w:cs="Times New Roman"/>
                <w:b w:val="0"/>
                <w:noProof/>
                <w:webHidden/>
                <w:sz w:val="22"/>
                <w:szCs w:val="22"/>
              </w:rPr>
              <w:fldChar w:fldCharType="end"/>
            </w:r>
          </w:hyperlink>
        </w:p>
        <w:p w14:paraId="012B9467" w14:textId="6FE695A5" w:rsidR="006E33FA" w:rsidRPr="006E33FA" w:rsidRDefault="00D432B1" w:rsidP="006E33FA">
          <w:pPr>
            <w:pStyle w:val="TDC3"/>
            <w:numPr>
              <w:ilvl w:val="0"/>
              <w:numId w:val="0"/>
            </w:numPr>
            <w:tabs>
              <w:tab w:val="left" w:pos="880"/>
              <w:tab w:val="right" w:leader="dot" w:pos="9396"/>
            </w:tabs>
            <w:ind w:left="360"/>
            <w:rPr>
              <w:rFonts w:eastAsiaTheme="minorEastAsia" w:cs="Times New Roman"/>
              <w:b w:val="0"/>
              <w:noProof/>
              <w:color w:val="auto"/>
              <w:kern w:val="0"/>
              <w:sz w:val="22"/>
              <w:szCs w:val="22"/>
              <w:lang w:val="en-US"/>
              <w14:ligatures w14:val="none"/>
            </w:rPr>
          </w:pPr>
          <w:hyperlink w:anchor="_Toc126697471" w:history="1">
            <w:r w:rsidR="006E33FA" w:rsidRPr="006E33FA">
              <w:rPr>
                <w:rStyle w:val="Hipervnculo"/>
                <w:rFonts w:cs="Times New Roman"/>
                <w:b w:val="0"/>
                <w:noProof/>
                <w:sz w:val="22"/>
                <w:szCs w:val="22"/>
              </w:rPr>
              <w:t>2.5.2</w:t>
            </w:r>
            <w:r w:rsidR="006E33FA" w:rsidRPr="006E33FA">
              <w:rPr>
                <w:rFonts w:eastAsiaTheme="minorEastAsia" w:cs="Times New Roman"/>
                <w:b w:val="0"/>
                <w:noProof/>
                <w:color w:val="auto"/>
                <w:kern w:val="0"/>
                <w:sz w:val="22"/>
                <w:szCs w:val="22"/>
                <w:lang w:val="en-US"/>
                <w14:ligatures w14:val="none"/>
              </w:rPr>
              <w:tab/>
            </w:r>
            <w:r w:rsidR="006E33FA" w:rsidRPr="006E33FA">
              <w:rPr>
                <w:rStyle w:val="Hipervnculo"/>
                <w:rFonts w:cs="Times New Roman"/>
                <w:b w:val="0"/>
                <w:noProof/>
                <w:sz w:val="22"/>
                <w:szCs w:val="22"/>
              </w:rPr>
              <w:t>ANÁLISIS DE DATOS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_Toc126697471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28</w:t>
            </w:r>
            <w:r w:rsidR="006E33FA" w:rsidRPr="006E33FA">
              <w:rPr>
                <w:rFonts w:cs="Times New Roman"/>
                <w:b w:val="0"/>
                <w:noProof/>
                <w:webHidden/>
                <w:sz w:val="22"/>
                <w:szCs w:val="22"/>
              </w:rPr>
              <w:fldChar w:fldCharType="end"/>
            </w:r>
          </w:hyperlink>
        </w:p>
        <w:p w14:paraId="7FE8DC8D" w14:textId="50C2F667" w:rsidR="006E33FA" w:rsidRPr="006E33FA" w:rsidRDefault="00D432B1">
          <w:pPr>
            <w:pStyle w:val="TDC2"/>
            <w:tabs>
              <w:tab w:val="left" w:pos="880"/>
              <w:tab w:val="right" w:leader="dot" w:pos="9396"/>
            </w:tabs>
            <w:rPr>
              <w:rFonts w:ascii="Times New Roman" w:eastAsiaTheme="minorEastAsia" w:hAnsi="Times New Roman" w:cs="Times New Roman"/>
              <w:b w:val="0"/>
              <w:bCs w:val="0"/>
              <w:noProof/>
              <w:kern w:val="0"/>
              <w:lang w:val="en-US"/>
              <w14:ligatures w14:val="none"/>
            </w:rPr>
          </w:pPr>
          <w:hyperlink w:anchor="_Toc126697472" w:history="1">
            <w:r w:rsidR="006E33FA" w:rsidRPr="006E33FA">
              <w:rPr>
                <w:rStyle w:val="Hipervnculo"/>
                <w:rFonts w:ascii="Times New Roman" w:hAnsi="Times New Roman" w:cs="Times New Roman"/>
                <w:b w:val="0"/>
                <w:bCs w:val="0"/>
                <w:noProof/>
              </w:rPr>
              <w:t>2.6</w:t>
            </w:r>
            <w:r w:rsidR="006E33FA" w:rsidRPr="006E33FA">
              <w:rPr>
                <w:rFonts w:ascii="Times New Roman" w:eastAsiaTheme="minorEastAsia" w:hAnsi="Times New Roman" w:cs="Times New Roman"/>
                <w:b w:val="0"/>
                <w:bCs w:val="0"/>
                <w:noProof/>
                <w:kern w:val="0"/>
                <w:lang w:val="en-US"/>
                <w14:ligatures w14:val="none"/>
              </w:rPr>
              <w:tab/>
            </w:r>
            <w:r w:rsidR="006E33FA" w:rsidRPr="006E33FA">
              <w:rPr>
                <w:rStyle w:val="Hipervnculo"/>
                <w:rFonts w:ascii="Times New Roman" w:hAnsi="Times New Roman" w:cs="Times New Roman"/>
                <w:b w:val="0"/>
                <w:bCs w:val="0"/>
                <w:noProof/>
              </w:rPr>
              <w:t>MARCO LEGAL</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_Toc126697472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28</w:t>
            </w:r>
            <w:r w:rsidR="006E33FA" w:rsidRPr="006E33FA">
              <w:rPr>
                <w:rFonts w:ascii="Times New Roman" w:hAnsi="Times New Roman" w:cs="Times New Roman"/>
                <w:b w:val="0"/>
                <w:bCs w:val="0"/>
                <w:noProof/>
                <w:webHidden/>
              </w:rPr>
              <w:fldChar w:fldCharType="end"/>
            </w:r>
          </w:hyperlink>
        </w:p>
        <w:p w14:paraId="236202B7" w14:textId="0A90D8E4" w:rsidR="006E33FA" w:rsidRPr="006E33FA" w:rsidRDefault="00D432B1" w:rsidP="006E33FA">
          <w:pPr>
            <w:pStyle w:val="TDC1"/>
            <w:rPr>
              <w:rFonts w:eastAsiaTheme="minorEastAsia"/>
              <w:b w:val="0"/>
              <w:bCs w:val="0"/>
              <w:kern w:val="0"/>
              <w:lang w:val="en-US"/>
              <w14:ligatures w14:val="none"/>
            </w:rPr>
          </w:pPr>
          <w:hyperlink w:anchor="_Toc126697473" w:history="1">
            <w:r w:rsidR="006E33FA" w:rsidRPr="006E33FA">
              <w:rPr>
                <w:rStyle w:val="Hipervnculo"/>
                <w:b w:val="0"/>
                <w:bCs w:val="0"/>
              </w:rPr>
              <w:t>CAPITULO III.</w:t>
            </w:r>
            <w:r w:rsidR="006E33FA" w:rsidRPr="006E33FA">
              <w:rPr>
                <w:rFonts w:eastAsiaTheme="minorEastAsia"/>
                <w:b w:val="0"/>
                <w:bCs w:val="0"/>
                <w:kern w:val="0"/>
                <w:lang w:val="en-US"/>
                <w14:ligatures w14:val="none"/>
              </w:rPr>
              <w:tab/>
            </w:r>
            <w:r w:rsidR="006E33FA" w:rsidRPr="006E33FA">
              <w:rPr>
                <w:rStyle w:val="Hipervnculo"/>
                <w:b w:val="0"/>
                <w:bCs w:val="0"/>
              </w:rPr>
              <w:t>METODOLOGÍA</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_Toc126697473 \h </w:instrText>
            </w:r>
            <w:r w:rsidR="006E33FA" w:rsidRPr="006E33FA">
              <w:rPr>
                <w:b w:val="0"/>
                <w:bCs w:val="0"/>
                <w:webHidden/>
              </w:rPr>
            </w:r>
            <w:r w:rsidR="006E33FA" w:rsidRPr="006E33FA">
              <w:rPr>
                <w:b w:val="0"/>
                <w:bCs w:val="0"/>
                <w:webHidden/>
              </w:rPr>
              <w:fldChar w:fldCharType="separate"/>
            </w:r>
            <w:r>
              <w:rPr>
                <w:b w:val="0"/>
                <w:bCs w:val="0"/>
                <w:webHidden/>
              </w:rPr>
              <w:t>30</w:t>
            </w:r>
            <w:r w:rsidR="006E33FA" w:rsidRPr="006E33FA">
              <w:rPr>
                <w:b w:val="0"/>
                <w:bCs w:val="0"/>
                <w:webHidden/>
              </w:rPr>
              <w:fldChar w:fldCharType="end"/>
            </w:r>
          </w:hyperlink>
        </w:p>
        <w:p w14:paraId="020EDE4E" w14:textId="5663DC0E"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74" w:history="1">
            <w:r w:rsidR="006E33FA" w:rsidRPr="006E33FA">
              <w:rPr>
                <w:rStyle w:val="Hipervnculo"/>
                <w:rFonts w:ascii="Times New Roman" w:hAnsi="Times New Roman" w:cs="Times New Roman"/>
                <w:b w:val="0"/>
                <w:bCs w:val="0"/>
                <w:noProof/>
              </w:rPr>
              <w:t>3.1 CONGRUENCIA METODOLÓGICA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_Toc126697474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30</w:t>
            </w:r>
            <w:r w:rsidR="006E33FA" w:rsidRPr="006E33FA">
              <w:rPr>
                <w:rFonts w:ascii="Times New Roman" w:hAnsi="Times New Roman" w:cs="Times New Roman"/>
                <w:b w:val="0"/>
                <w:bCs w:val="0"/>
                <w:noProof/>
                <w:webHidden/>
              </w:rPr>
              <w:fldChar w:fldCharType="end"/>
            </w:r>
          </w:hyperlink>
        </w:p>
        <w:p w14:paraId="0F73162E" w14:textId="5A15F37E"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75" w:history="1">
            <w:r w:rsidR="006E33FA" w:rsidRPr="006E33FA">
              <w:rPr>
                <w:rStyle w:val="Hipervnculo"/>
                <w:rFonts w:cs="Times New Roman"/>
                <w:b w:val="0"/>
                <w:noProof/>
                <w:sz w:val="22"/>
                <w:szCs w:val="22"/>
              </w:rPr>
              <w:t>3.1.1 ESQUEMA DE VARIABLES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_Toc126697475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32</w:t>
            </w:r>
            <w:r w:rsidR="006E33FA" w:rsidRPr="006E33FA">
              <w:rPr>
                <w:rFonts w:cs="Times New Roman"/>
                <w:b w:val="0"/>
                <w:noProof/>
                <w:webHidden/>
                <w:sz w:val="22"/>
                <w:szCs w:val="22"/>
              </w:rPr>
              <w:fldChar w:fldCharType="end"/>
            </w:r>
          </w:hyperlink>
        </w:p>
        <w:p w14:paraId="4D268CE6" w14:textId="68B6CB34"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76" w:history="1">
            <w:r w:rsidR="006E33FA" w:rsidRPr="006E33FA">
              <w:rPr>
                <w:rStyle w:val="Hipervnculo"/>
                <w:rFonts w:cs="Times New Roman"/>
                <w:b w:val="0"/>
                <w:noProof/>
                <w:sz w:val="22"/>
                <w:szCs w:val="22"/>
              </w:rPr>
              <w:t>3.1.2 OPERACIONALIZACIÓN DE LAS VARIABLES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_Toc126697476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32</w:t>
            </w:r>
            <w:r w:rsidR="006E33FA" w:rsidRPr="006E33FA">
              <w:rPr>
                <w:rFonts w:cs="Times New Roman"/>
                <w:b w:val="0"/>
                <w:noProof/>
                <w:webHidden/>
                <w:sz w:val="22"/>
                <w:szCs w:val="22"/>
              </w:rPr>
              <w:fldChar w:fldCharType="end"/>
            </w:r>
          </w:hyperlink>
        </w:p>
        <w:p w14:paraId="5AF82826" w14:textId="26C01C6E"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77" w:history="1">
            <w:r w:rsidR="006E33FA" w:rsidRPr="006E33FA">
              <w:rPr>
                <w:rStyle w:val="Hipervnculo"/>
                <w:rFonts w:cs="Times New Roman"/>
                <w:b w:val="0"/>
                <w:noProof/>
                <w:sz w:val="22"/>
                <w:szCs w:val="22"/>
              </w:rPr>
              <w:t>3.1.3 HIPÓTESIS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_Toc126697477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35</w:t>
            </w:r>
            <w:r w:rsidR="006E33FA" w:rsidRPr="006E33FA">
              <w:rPr>
                <w:rFonts w:cs="Times New Roman"/>
                <w:b w:val="0"/>
                <w:noProof/>
                <w:webHidden/>
                <w:sz w:val="22"/>
                <w:szCs w:val="22"/>
              </w:rPr>
              <w:fldChar w:fldCharType="end"/>
            </w:r>
          </w:hyperlink>
        </w:p>
        <w:p w14:paraId="7D29166A" w14:textId="70F9D4EC"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78" w:history="1">
            <w:r w:rsidR="006E33FA" w:rsidRPr="006E33FA">
              <w:rPr>
                <w:rStyle w:val="Hipervnculo"/>
                <w:rFonts w:ascii="Times New Roman" w:hAnsi="Times New Roman" w:cs="Times New Roman"/>
                <w:b w:val="0"/>
                <w:bCs w:val="0"/>
                <w:noProof/>
              </w:rPr>
              <w:t>3.2 ENFOQUE Y MÉTODOS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_Toc126697478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35</w:t>
            </w:r>
            <w:r w:rsidR="006E33FA" w:rsidRPr="006E33FA">
              <w:rPr>
                <w:rFonts w:ascii="Times New Roman" w:hAnsi="Times New Roman" w:cs="Times New Roman"/>
                <w:b w:val="0"/>
                <w:bCs w:val="0"/>
                <w:noProof/>
                <w:webHidden/>
              </w:rPr>
              <w:fldChar w:fldCharType="end"/>
            </w:r>
          </w:hyperlink>
        </w:p>
        <w:p w14:paraId="2C4DCDD4" w14:textId="7B5304E5"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79" w:history="1">
            <w:r w:rsidR="006E33FA" w:rsidRPr="006E33FA">
              <w:rPr>
                <w:rStyle w:val="Hipervnculo"/>
                <w:rFonts w:ascii="Times New Roman" w:hAnsi="Times New Roman" w:cs="Times New Roman"/>
                <w:b w:val="0"/>
                <w:bCs w:val="0"/>
                <w:noProof/>
              </w:rPr>
              <w:t>3.3 DISEÑO DE INVESTIGACIÓN</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_Toc126697479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37</w:t>
            </w:r>
            <w:r w:rsidR="006E33FA" w:rsidRPr="006E33FA">
              <w:rPr>
                <w:rFonts w:ascii="Times New Roman" w:hAnsi="Times New Roman" w:cs="Times New Roman"/>
                <w:b w:val="0"/>
                <w:bCs w:val="0"/>
                <w:noProof/>
                <w:webHidden/>
              </w:rPr>
              <w:fldChar w:fldCharType="end"/>
            </w:r>
          </w:hyperlink>
        </w:p>
        <w:p w14:paraId="3FDE1874" w14:textId="1D3D90F4"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0" w:history="1">
            <w:r w:rsidR="006E33FA" w:rsidRPr="006E33FA">
              <w:rPr>
                <w:rStyle w:val="Hipervnculo"/>
                <w:rFonts w:cs="Times New Roman"/>
                <w:b w:val="0"/>
                <w:noProof/>
                <w:sz w:val="22"/>
                <w:szCs w:val="22"/>
              </w:rPr>
              <w:t>3.3.1 POBLACIÓN</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_Toc126697480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38</w:t>
            </w:r>
            <w:r w:rsidR="006E33FA" w:rsidRPr="006E33FA">
              <w:rPr>
                <w:rFonts w:cs="Times New Roman"/>
                <w:b w:val="0"/>
                <w:noProof/>
                <w:webHidden/>
                <w:sz w:val="22"/>
                <w:szCs w:val="22"/>
              </w:rPr>
              <w:fldChar w:fldCharType="end"/>
            </w:r>
          </w:hyperlink>
        </w:p>
        <w:p w14:paraId="465CFD32" w14:textId="2644A299"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1" w:history="1">
            <w:r w:rsidR="006E33FA" w:rsidRPr="006E33FA">
              <w:rPr>
                <w:rStyle w:val="Hipervnculo"/>
                <w:rFonts w:cs="Times New Roman"/>
                <w:b w:val="0"/>
                <w:noProof/>
                <w:sz w:val="22"/>
                <w:szCs w:val="22"/>
              </w:rPr>
              <w:t>3.3.2 MUESTRA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_Toc126697481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39</w:t>
            </w:r>
            <w:r w:rsidR="006E33FA" w:rsidRPr="006E33FA">
              <w:rPr>
                <w:rFonts w:cs="Times New Roman"/>
                <w:b w:val="0"/>
                <w:noProof/>
                <w:webHidden/>
                <w:sz w:val="22"/>
                <w:szCs w:val="22"/>
              </w:rPr>
              <w:fldChar w:fldCharType="end"/>
            </w:r>
          </w:hyperlink>
        </w:p>
        <w:p w14:paraId="786A45F2" w14:textId="56B71C5F"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2" w:history="1">
            <w:r w:rsidR="006E33FA" w:rsidRPr="006E33FA">
              <w:rPr>
                <w:rStyle w:val="Hipervnculo"/>
                <w:rFonts w:cs="Times New Roman"/>
                <w:b w:val="0"/>
                <w:noProof/>
                <w:sz w:val="22"/>
                <w:szCs w:val="22"/>
              </w:rPr>
              <w:t>3.3.3 UNIDAD DE ANÁLISIS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_Toc126697482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39</w:t>
            </w:r>
            <w:r w:rsidR="006E33FA" w:rsidRPr="006E33FA">
              <w:rPr>
                <w:rFonts w:cs="Times New Roman"/>
                <w:b w:val="0"/>
                <w:noProof/>
                <w:webHidden/>
                <w:sz w:val="22"/>
                <w:szCs w:val="22"/>
              </w:rPr>
              <w:fldChar w:fldCharType="end"/>
            </w:r>
          </w:hyperlink>
        </w:p>
        <w:p w14:paraId="200A4C80" w14:textId="21EB70C7"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3" w:history="1">
            <w:r w:rsidR="006E33FA" w:rsidRPr="006E33FA">
              <w:rPr>
                <w:rStyle w:val="Hipervnculo"/>
                <w:rFonts w:cs="Times New Roman"/>
                <w:b w:val="0"/>
                <w:noProof/>
                <w:sz w:val="22"/>
                <w:szCs w:val="22"/>
              </w:rPr>
              <w:t>3.3.3 UNIDAD DE RESPUESTA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_Toc126697483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39</w:t>
            </w:r>
            <w:r w:rsidR="006E33FA" w:rsidRPr="006E33FA">
              <w:rPr>
                <w:rFonts w:cs="Times New Roman"/>
                <w:b w:val="0"/>
                <w:noProof/>
                <w:webHidden/>
                <w:sz w:val="22"/>
                <w:szCs w:val="22"/>
              </w:rPr>
              <w:fldChar w:fldCharType="end"/>
            </w:r>
          </w:hyperlink>
        </w:p>
        <w:p w14:paraId="4625A071" w14:textId="4CBA7A2D"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84" w:history="1">
            <w:r w:rsidR="006E33FA" w:rsidRPr="006E33FA">
              <w:rPr>
                <w:rStyle w:val="Hipervnculo"/>
                <w:rFonts w:ascii="Times New Roman" w:hAnsi="Times New Roman" w:cs="Times New Roman"/>
                <w:b w:val="0"/>
                <w:bCs w:val="0"/>
                <w:noProof/>
              </w:rPr>
              <w:t>3.4 TÉCNICAS E INSTRUMENTOS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_Toc126697484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39</w:t>
            </w:r>
            <w:r w:rsidR="006E33FA" w:rsidRPr="006E33FA">
              <w:rPr>
                <w:rFonts w:ascii="Times New Roman" w:hAnsi="Times New Roman" w:cs="Times New Roman"/>
                <w:b w:val="0"/>
                <w:bCs w:val="0"/>
                <w:noProof/>
                <w:webHidden/>
              </w:rPr>
              <w:fldChar w:fldCharType="end"/>
            </w:r>
          </w:hyperlink>
        </w:p>
        <w:p w14:paraId="2C88F601" w14:textId="4DB07D6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5" w:history="1">
            <w:r w:rsidR="006E33FA" w:rsidRPr="006E33FA">
              <w:rPr>
                <w:rStyle w:val="Hipervnculo"/>
                <w:rFonts w:cs="Times New Roman"/>
                <w:b w:val="0"/>
                <w:noProof/>
                <w:sz w:val="22"/>
                <w:szCs w:val="22"/>
              </w:rPr>
              <w:t>3.4.1 TÉCNICAS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39</w:t>
            </w:r>
            <w:r w:rsidR="006E33FA" w:rsidRPr="006E33FA">
              <w:rPr>
                <w:rFonts w:cs="Times New Roman"/>
                <w:b w:val="0"/>
                <w:noProof/>
                <w:webHidden/>
                <w:sz w:val="22"/>
                <w:szCs w:val="22"/>
              </w:rPr>
              <w:fldChar w:fldCharType="end"/>
            </w:r>
          </w:hyperlink>
        </w:p>
        <w:p w14:paraId="1D524DDF" w14:textId="3BDC7CCA"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6" w:history="1">
            <w:r w:rsidR="006E33FA" w:rsidRPr="006E33FA">
              <w:rPr>
                <w:rStyle w:val="Hipervnculo"/>
                <w:rFonts w:cs="Times New Roman"/>
                <w:b w:val="0"/>
                <w:noProof/>
                <w:sz w:val="22"/>
                <w:szCs w:val="22"/>
              </w:rPr>
              <w:t>3.4.2 INSTRUMENTOS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40</w:t>
            </w:r>
            <w:r w:rsidR="006E33FA" w:rsidRPr="006E33FA">
              <w:rPr>
                <w:rFonts w:cs="Times New Roman"/>
                <w:b w:val="0"/>
                <w:noProof/>
                <w:webHidden/>
                <w:sz w:val="22"/>
                <w:szCs w:val="22"/>
              </w:rPr>
              <w:fldChar w:fldCharType="end"/>
            </w:r>
          </w:hyperlink>
        </w:p>
        <w:p w14:paraId="79821EC1" w14:textId="28DB3FB9"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87" w:history="1">
            <w:r w:rsidR="006E33FA" w:rsidRPr="006E33FA">
              <w:rPr>
                <w:rStyle w:val="Hipervnculo"/>
                <w:rFonts w:ascii="Times New Roman" w:hAnsi="Times New Roman" w:cs="Times New Roman"/>
                <w:b w:val="0"/>
                <w:bCs w:val="0"/>
                <w:noProof/>
              </w:rPr>
              <w:t>3.5 FUENTES DE INFORMACIÓN</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_Toc126697487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40</w:t>
            </w:r>
            <w:r w:rsidR="006E33FA" w:rsidRPr="006E33FA">
              <w:rPr>
                <w:rFonts w:ascii="Times New Roman" w:hAnsi="Times New Roman" w:cs="Times New Roman"/>
                <w:b w:val="0"/>
                <w:bCs w:val="0"/>
                <w:noProof/>
                <w:webHidden/>
              </w:rPr>
              <w:fldChar w:fldCharType="end"/>
            </w:r>
          </w:hyperlink>
        </w:p>
        <w:p w14:paraId="0FE2BB8A" w14:textId="6C8592BC"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8" w:history="1">
            <w:r w:rsidR="006E33FA" w:rsidRPr="006E33FA">
              <w:rPr>
                <w:rStyle w:val="Hipervnculo"/>
                <w:rFonts w:cs="Times New Roman"/>
                <w:b w:val="0"/>
                <w:noProof/>
                <w:sz w:val="22"/>
                <w:szCs w:val="22"/>
              </w:rPr>
              <w:t>3.5.1 FUENTES PRIMARIAS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_Toc126697488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40</w:t>
            </w:r>
            <w:r w:rsidR="006E33FA" w:rsidRPr="006E33FA">
              <w:rPr>
                <w:rFonts w:cs="Times New Roman"/>
                <w:b w:val="0"/>
                <w:noProof/>
                <w:webHidden/>
                <w:sz w:val="22"/>
                <w:szCs w:val="22"/>
              </w:rPr>
              <w:fldChar w:fldCharType="end"/>
            </w:r>
          </w:hyperlink>
        </w:p>
        <w:p w14:paraId="0841667E" w14:textId="51FF4402"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89" w:history="1">
            <w:r w:rsidR="006E33FA" w:rsidRPr="006E33FA">
              <w:rPr>
                <w:rStyle w:val="Hipervnculo"/>
                <w:rFonts w:cs="Times New Roman"/>
                <w:b w:val="0"/>
                <w:noProof/>
                <w:sz w:val="22"/>
                <w:szCs w:val="22"/>
              </w:rPr>
              <w:t>3.5.2 FUENTES SECUNDARIAS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_Toc126697489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40</w:t>
            </w:r>
            <w:r w:rsidR="006E33FA" w:rsidRPr="006E33FA">
              <w:rPr>
                <w:rFonts w:cs="Times New Roman"/>
                <w:b w:val="0"/>
                <w:noProof/>
                <w:webHidden/>
                <w:sz w:val="22"/>
                <w:szCs w:val="22"/>
              </w:rPr>
              <w:fldChar w:fldCharType="end"/>
            </w:r>
          </w:hyperlink>
        </w:p>
        <w:p w14:paraId="50059C94" w14:textId="78443AC8" w:rsidR="006E33FA" w:rsidRPr="006E33FA" w:rsidRDefault="00D432B1" w:rsidP="006E33FA">
          <w:pPr>
            <w:pStyle w:val="TDC1"/>
            <w:rPr>
              <w:rFonts w:eastAsiaTheme="minorEastAsia"/>
              <w:b w:val="0"/>
              <w:bCs w:val="0"/>
              <w:kern w:val="0"/>
              <w:lang w:val="en-US"/>
              <w14:ligatures w14:val="none"/>
            </w:rPr>
          </w:pPr>
          <w:hyperlink w:anchor="_Toc126697490" w:history="1">
            <w:r w:rsidR="006E33FA" w:rsidRPr="006E33FA">
              <w:rPr>
                <w:rStyle w:val="Hipervnculo"/>
                <w:b w:val="0"/>
                <w:bCs w:val="0"/>
                <w:lang w:val="es-ES"/>
              </w:rPr>
              <w:t>CapÍtulo IV. ANÁLISIS Y RESULTADOS</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_Toc126697490 \h </w:instrText>
            </w:r>
            <w:r w:rsidR="006E33FA" w:rsidRPr="006E33FA">
              <w:rPr>
                <w:b w:val="0"/>
                <w:bCs w:val="0"/>
                <w:webHidden/>
              </w:rPr>
            </w:r>
            <w:r w:rsidR="006E33FA" w:rsidRPr="006E33FA">
              <w:rPr>
                <w:b w:val="0"/>
                <w:bCs w:val="0"/>
                <w:webHidden/>
              </w:rPr>
              <w:fldChar w:fldCharType="separate"/>
            </w:r>
            <w:r>
              <w:rPr>
                <w:b w:val="0"/>
                <w:bCs w:val="0"/>
                <w:webHidden/>
              </w:rPr>
              <w:t>42</w:t>
            </w:r>
            <w:r w:rsidR="006E33FA" w:rsidRPr="006E33FA">
              <w:rPr>
                <w:b w:val="0"/>
                <w:bCs w:val="0"/>
                <w:webHidden/>
              </w:rPr>
              <w:fldChar w:fldCharType="end"/>
            </w:r>
          </w:hyperlink>
        </w:p>
        <w:p w14:paraId="0254CB70" w14:textId="69CFF031"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91" w:history="1">
            <w:r w:rsidR="006E33FA" w:rsidRPr="006E33FA">
              <w:rPr>
                <w:rStyle w:val="Hipervnculo"/>
                <w:rFonts w:ascii="Times New Roman" w:hAnsi="Times New Roman" w:cs="Times New Roman"/>
                <w:b w:val="0"/>
                <w:bCs w:val="0"/>
                <w:noProof/>
              </w:rPr>
              <w:t>4.1 INFORME DE PROCESO DE RECOLECCIÓN DE DATOS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_Toc126697491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42</w:t>
            </w:r>
            <w:r w:rsidR="006E33FA" w:rsidRPr="006E33FA">
              <w:rPr>
                <w:rFonts w:ascii="Times New Roman" w:hAnsi="Times New Roman" w:cs="Times New Roman"/>
                <w:b w:val="0"/>
                <w:bCs w:val="0"/>
                <w:noProof/>
                <w:webHidden/>
              </w:rPr>
              <w:fldChar w:fldCharType="end"/>
            </w:r>
          </w:hyperlink>
        </w:p>
        <w:p w14:paraId="0A0D29DC" w14:textId="1B738863"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492" w:history="1">
            <w:r w:rsidR="006E33FA" w:rsidRPr="006E33FA">
              <w:rPr>
                <w:rStyle w:val="Hipervnculo"/>
                <w:rFonts w:ascii="Times New Roman" w:hAnsi="Times New Roman" w:cs="Times New Roman"/>
                <w:b w:val="0"/>
                <w:bCs w:val="0"/>
                <w:noProof/>
              </w:rPr>
              <w:t>4.2 RESULTADOS Y ANÁLISIS DE LAS TÉCNICAS APLICADAS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_Toc126697492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42</w:t>
            </w:r>
            <w:r w:rsidR="006E33FA" w:rsidRPr="006E33FA">
              <w:rPr>
                <w:rFonts w:ascii="Times New Roman" w:hAnsi="Times New Roman" w:cs="Times New Roman"/>
                <w:b w:val="0"/>
                <w:bCs w:val="0"/>
                <w:noProof/>
                <w:webHidden/>
              </w:rPr>
              <w:fldChar w:fldCharType="end"/>
            </w:r>
          </w:hyperlink>
        </w:p>
        <w:p w14:paraId="360B89CF" w14:textId="5E77EC5B"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3" w:history="1">
            <w:r w:rsidR="006E33FA" w:rsidRPr="006E33FA">
              <w:rPr>
                <w:rStyle w:val="Hipervnculo"/>
                <w:rFonts w:cs="Times New Roman"/>
                <w:b w:val="0"/>
                <w:noProof/>
                <w:sz w:val="22"/>
                <w:szCs w:val="22"/>
              </w:rPr>
              <w:t>4.2.1 PROCESO ACTUAL</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_Toc126697493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43</w:t>
            </w:r>
            <w:r w:rsidR="006E33FA" w:rsidRPr="006E33FA">
              <w:rPr>
                <w:rFonts w:cs="Times New Roman"/>
                <w:b w:val="0"/>
                <w:noProof/>
                <w:webHidden/>
                <w:sz w:val="22"/>
                <w:szCs w:val="22"/>
              </w:rPr>
              <w:fldChar w:fldCharType="end"/>
            </w:r>
          </w:hyperlink>
        </w:p>
        <w:p w14:paraId="73B28D19" w14:textId="2D2D0F1F"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4" w:history="1">
            <w:r w:rsidR="006E33FA" w:rsidRPr="006E33FA">
              <w:rPr>
                <w:rStyle w:val="Hipervnculo"/>
                <w:rFonts w:cs="Times New Roman"/>
                <w:b w:val="0"/>
                <w:noProof/>
                <w:sz w:val="22"/>
                <w:szCs w:val="22"/>
              </w:rPr>
              <w:t>4.2.2 DEFINIR</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_Toc126697494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44</w:t>
            </w:r>
            <w:r w:rsidR="006E33FA" w:rsidRPr="006E33FA">
              <w:rPr>
                <w:rFonts w:cs="Times New Roman"/>
                <w:b w:val="0"/>
                <w:noProof/>
                <w:webHidden/>
                <w:sz w:val="22"/>
                <w:szCs w:val="22"/>
              </w:rPr>
              <w:fldChar w:fldCharType="end"/>
            </w:r>
          </w:hyperlink>
        </w:p>
        <w:p w14:paraId="23DBF0DE" w14:textId="766EE47A"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5" w:history="1">
            <w:r w:rsidR="006E33FA" w:rsidRPr="006E33FA">
              <w:rPr>
                <w:rStyle w:val="Hipervnculo"/>
                <w:rFonts w:cs="Times New Roman"/>
                <w:b w:val="0"/>
                <w:noProof/>
                <w:sz w:val="22"/>
                <w:szCs w:val="22"/>
              </w:rPr>
              <w:t>4.2.3 MEDIR</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45</w:t>
            </w:r>
            <w:r w:rsidR="006E33FA" w:rsidRPr="006E33FA">
              <w:rPr>
                <w:rFonts w:cs="Times New Roman"/>
                <w:b w:val="0"/>
                <w:noProof/>
                <w:webHidden/>
                <w:sz w:val="22"/>
                <w:szCs w:val="22"/>
              </w:rPr>
              <w:fldChar w:fldCharType="end"/>
            </w:r>
          </w:hyperlink>
        </w:p>
        <w:p w14:paraId="47B446FF" w14:textId="105120EA"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6" w:history="1">
            <w:r w:rsidR="006E33FA" w:rsidRPr="006E33FA">
              <w:rPr>
                <w:rStyle w:val="Hipervnculo"/>
                <w:rFonts w:cs="Times New Roman"/>
                <w:b w:val="0"/>
                <w:noProof/>
                <w:sz w:val="22"/>
                <w:szCs w:val="22"/>
              </w:rPr>
              <w:t>4.2.4 ANALIZAR</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46</w:t>
            </w:r>
            <w:r w:rsidR="006E33FA" w:rsidRPr="006E33FA">
              <w:rPr>
                <w:rFonts w:cs="Times New Roman"/>
                <w:b w:val="0"/>
                <w:noProof/>
                <w:webHidden/>
                <w:sz w:val="22"/>
                <w:szCs w:val="22"/>
              </w:rPr>
              <w:fldChar w:fldCharType="end"/>
            </w:r>
          </w:hyperlink>
        </w:p>
        <w:p w14:paraId="6A147003" w14:textId="280BCD66"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7" w:history="1">
            <w:r w:rsidR="006E33FA" w:rsidRPr="006E33FA">
              <w:rPr>
                <w:rStyle w:val="Hipervnculo"/>
                <w:rFonts w:cs="Times New Roman"/>
                <w:b w:val="0"/>
                <w:noProof/>
                <w:sz w:val="22"/>
                <w:szCs w:val="22"/>
              </w:rPr>
              <w:t>4.2.5 MEJORAR</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_Toc126697497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49</w:t>
            </w:r>
            <w:r w:rsidR="006E33FA" w:rsidRPr="006E33FA">
              <w:rPr>
                <w:rFonts w:cs="Times New Roman"/>
                <w:b w:val="0"/>
                <w:noProof/>
                <w:webHidden/>
                <w:sz w:val="22"/>
                <w:szCs w:val="22"/>
              </w:rPr>
              <w:fldChar w:fldCharType="end"/>
            </w:r>
          </w:hyperlink>
        </w:p>
        <w:p w14:paraId="2D1A18F4" w14:textId="3BA056E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8" w:history="1">
            <w:r w:rsidR="006E33FA" w:rsidRPr="006E33FA">
              <w:rPr>
                <w:rStyle w:val="Hipervnculo"/>
                <w:rFonts w:cs="Times New Roman"/>
                <w:b w:val="0"/>
                <w:noProof/>
                <w:sz w:val="22"/>
                <w:szCs w:val="22"/>
              </w:rPr>
              <w:t>4.2.5.1 PROPUESTA DE MEJORA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_Toc126697498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49</w:t>
            </w:r>
            <w:r w:rsidR="006E33FA" w:rsidRPr="006E33FA">
              <w:rPr>
                <w:rFonts w:cs="Times New Roman"/>
                <w:b w:val="0"/>
                <w:noProof/>
                <w:webHidden/>
                <w:sz w:val="22"/>
                <w:szCs w:val="22"/>
              </w:rPr>
              <w:fldChar w:fldCharType="end"/>
            </w:r>
          </w:hyperlink>
        </w:p>
        <w:p w14:paraId="5D3C17C3" w14:textId="6838F72A"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499" w:history="1">
            <w:r w:rsidR="006E33FA" w:rsidRPr="006E33FA">
              <w:rPr>
                <w:rStyle w:val="Hipervnculo"/>
                <w:rFonts w:cs="Times New Roman"/>
                <w:b w:val="0"/>
                <w:noProof/>
                <w:sz w:val="22"/>
                <w:szCs w:val="22"/>
              </w:rPr>
              <w:t>4.2.5.2 CREACIÓN INDICADOR USO DE TELA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_Toc126697499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49</w:t>
            </w:r>
            <w:r w:rsidR="006E33FA" w:rsidRPr="006E33FA">
              <w:rPr>
                <w:rFonts w:cs="Times New Roman"/>
                <w:b w:val="0"/>
                <w:noProof/>
                <w:webHidden/>
                <w:sz w:val="22"/>
                <w:szCs w:val="22"/>
              </w:rPr>
              <w:fldChar w:fldCharType="end"/>
            </w:r>
          </w:hyperlink>
        </w:p>
        <w:p w14:paraId="65688CD9" w14:textId="75D142A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0" w:history="1">
            <w:r w:rsidR="006E33FA" w:rsidRPr="006E33FA">
              <w:rPr>
                <w:rStyle w:val="Hipervnculo"/>
                <w:rFonts w:cs="Times New Roman"/>
                <w:b w:val="0"/>
                <w:noProof/>
                <w:sz w:val="22"/>
                <w:szCs w:val="22"/>
              </w:rPr>
              <w:t>4.2.5.3 PROCEDIMIENTO DE VALIDACIÓN DE TELAS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_Toc126697500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49</w:t>
            </w:r>
            <w:r w:rsidR="006E33FA" w:rsidRPr="006E33FA">
              <w:rPr>
                <w:rFonts w:cs="Times New Roman"/>
                <w:b w:val="0"/>
                <w:noProof/>
                <w:webHidden/>
                <w:sz w:val="22"/>
                <w:szCs w:val="22"/>
              </w:rPr>
              <w:fldChar w:fldCharType="end"/>
            </w:r>
          </w:hyperlink>
        </w:p>
        <w:p w14:paraId="76F04815" w14:textId="5B872A22"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1" w:history="1">
            <w:r w:rsidR="006E33FA" w:rsidRPr="006E33FA">
              <w:rPr>
                <w:rStyle w:val="Hipervnculo"/>
                <w:rFonts w:cs="Times New Roman"/>
                <w:b w:val="0"/>
                <w:noProof/>
                <w:sz w:val="22"/>
                <w:szCs w:val="22"/>
              </w:rPr>
              <w:t>4.2.5.4 PLAN DE ACCIÓN</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_Toc126697501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51</w:t>
            </w:r>
            <w:r w:rsidR="006E33FA" w:rsidRPr="006E33FA">
              <w:rPr>
                <w:rFonts w:cs="Times New Roman"/>
                <w:b w:val="0"/>
                <w:noProof/>
                <w:webHidden/>
                <w:sz w:val="22"/>
                <w:szCs w:val="22"/>
              </w:rPr>
              <w:fldChar w:fldCharType="end"/>
            </w:r>
          </w:hyperlink>
        </w:p>
        <w:p w14:paraId="7B0A3301" w14:textId="1BB1DEEB"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2" w:history="1">
            <w:r w:rsidR="006E33FA" w:rsidRPr="006E33FA">
              <w:rPr>
                <w:rStyle w:val="Hipervnculo"/>
                <w:rFonts w:cs="Times New Roman"/>
                <w:b w:val="0"/>
                <w:noProof/>
                <w:sz w:val="22"/>
                <w:szCs w:val="22"/>
              </w:rPr>
              <w:t>4.2.5.5 REPORTE DE SOBRECONSUMO DE TELA</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_Toc126697502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52</w:t>
            </w:r>
            <w:r w:rsidR="006E33FA" w:rsidRPr="006E33FA">
              <w:rPr>
                <w:rFonts w:cs="Times New Roman"/>
                <w:b w:val="0"/>
                <w:noProof/>
                <w:webHidden/>
                <w:sz w:val="22"/>
                <w:szCs w:val="22"/>
              </w:rPr>
              <w:fldChar w:fldCharType="end"/>
            </w:r>
          </w:hyperlink>
        </w:p>
        <w:p w14:paraId="5153A46C" w14:textId="4BB6114B"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3" w:history="1">
            <w:r w:rsidR="006E33FA" w:rsidRPr="006E33FA">
              <w:rPr>
                <w:rStyle w:val="Hipervnculo"/>
                <w:rFonts w:cs="Times New Roman"/>
                <w:b w:val="0"/>
                <w:noProof/>
                <w:sz w:val="22"/>
                <w:szCs w:val="22"/>
              </w:rPr>
              <w:t>4.2.5.6 GESTIÓN DE COMPETENCIAS Y DESARROLLO DE PERSONAL</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_Toc126697503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52</w:t>
            </w:r>
            <w:r w:rsidR="006E33FA" w:rsidRPr="006E33FA">
              <w:rPr>
                <w:rFonts w:cs="Times New Roman"/>
                <w:b w:val="0"/>
                <w:noProof/>
                <w:webHidden/>
                <w:sz w:val="22"/>
                <w:szCs w:val="22"/>
              </w:rPr>
              <w:fldChar w:fldCharType="end"/>
            </w:r>
          </w:hyperlink>
        </w:p>
        <w:p w14:paraId="10D7B534" w14:textId="13DCF91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4" w:history="1">
            <w:r w:rsidR="006E33FA" w:rsidRPr="006E33FA">
              <w:rPr>
                <w:rStyle w:val="Hipervnculo"/>
                <w:rFonts w:cs="Times New Roman"/>
                <w:b w:val="0"/>
                <w:noProof/>
                <w:sz w:val="22"/>
                <w:szCs w:val="22"/>
              </w:rPr>
              <w:t>4.2.6 CONTROLAR</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_Toc126697504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53</w:t>
            </w:r>
            <w:r w:rsidR="006E33FA" w:rsidRPr="006E33FA">
              <w:rPr>
                <w:rFonts w:cs="Times New Roman"/>
                <w:b w:val="0"/>
                <w:noProof/>
                <w:webHidden/>
                <w:sz w:val="22"/>
                <w:szCs w:val="22"/>
              </w:rPr>
              <w:fldChar w:fldCharType="end"/>
            </w:r>
          </w:hyperlink>
        </w:p>
        <w:p w14:paraId="3E4F49EF" w14:textId="61EF468E"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5" w:history="1">
            <w:r w:rsidR="006E33FA" w:rsidRPr="006E33FA">
              <w:rPr>
                <w:rStyle w:val="Hipervnculo"/>
                <w:rFonts w:cs="Times New Roman"/>
                <w:b w:val="0"/>
                <w:noProof/>
                <w:sz w:val="22"/>
                <w:szCs w:val="22"/>
              </w:rPr>
              <w:t>4.2.6.1 SISTEMA DE SEGUIMIENTO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_Toc126697505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53</w:t>
            </w:r>
            <w:r w:rsidR="006E33FA" w:rsidRPr="006E33FA">
              <w:rPr>
                <w:rFonts w:cs="Times New Roman"/>
                <w:b w:val="0"/>
                <w:noProof/>
                <w:webHidden/>
                <w:sz w:val="22"/>
                <w:szCs w:val="22"/>
              </w:rPr>
              <w:fldChar w:fldCharType="end"/>
            </w:r>
          </w:hyperlink>
        </w:p>
        <w:p w14:paraId="02D41897" w14:textId="4E0ECD9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6" w:history="1">
            <w:r w:rsidR="006E33FA" w:rsidRPr="006E33FA">
              <w:rPr>
                <w:rStyle w:val="Hipervnculo"/>
                <w:rFonts w:cs="Times New Roman"/>
                <w:b w:val="0"/>
                <w:noProof/>
                <w:sz w:val="22"/>
                <w:szCs w:val="22"/>
              </w:rPr>
              <w:t>4.2.7 ANÁLISIS DE COSTOS – BENEFICIO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_Toc126697506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54</w:t>
            </w:r>
            <w:r w:rsidR="006E33FA" w:rsidRPr="006E33FA">
              <w:rPr>
                <w:rFonts w:cs="Times New Roman"/>
                <w:b w:val="0"/>
                <w:noProof/>
                <w:webHidden/>
                <w:sz w:val="22"/>
                <w:szCs w:val="22"/>
              </w:rPr>
              <w:fldChar w:fldCharType="end"/>
            </w:r>
          </w:hyperlink>
        </w:p>
        <w:p w14:paraId="1DC00644" w14:textId="6D84E499"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7" w:history="1">
            <w:r w:rsidR="006E33FA" w:rsidRPr="006E33FA">
              <w:rPr>
                <w:rStyle w:val="Hipervnculo"/>
                <w:rFonts w:cs="Times New Roman"/>
                <w:b w:val="0"/>
                <w:noProof/>
                <w:sz w:val="22"/>
                <w:szCs w:val="22"/>
              </w:rPr>
              <w:t>4.2.7.1 TENDENCIA PROYECTADA APLICANDO UN PROCESO ESTANDARIZADO</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_Toc126697507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56</w:t>
            </w:r>
            <w:r w:rsidR="006E33FA" w:rsidRPr="006E33FA">
              <w:rPr>
                <w:rFonts w:cs="Times New Roman"/>
                <w:b w:val="0"/>
                <w:noProof/>
                <w:webHidden/>
                <w:sz w:val="22"/>
                <w:szCs w:val="22"/>
              </w:rPr>
              <w:fldChar w:fldCharType="end"/>
            </w:r>
          </w:hyperlink>
        </w:p>
        <w:p w14:paraId="6ABD1507" w14:textId="7FFA65D1"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8" w:history="1">
            <w:r w:rsidR="006E33FA" w:rsidRPr="006E33FA">
              <w:rPr>
                <w:rStyle w:val="Hipervnculo"/>
                <w:rFonts w:cs="Times New Roman"/>
                <w:b w:val="0"/>
                <w:noProof/>
                <w:sz w:val="22"/>
                <w:szCs w:val="22"/>
              </w:rPr>
              <w:t>4.2.8 COMPROBACIÓN DE LA HIPÓTESIS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_Toc126697508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57</w:t>
            </w:r>
            <w:r w:rsidR="006E33FA" w:rsidRPr="006E33FA">
              <w:rPr>
                <w:rFonts w:cs="Times New Roman"/>
                <w:b w:val="0"/>
                <w:noProof/>
                <w:webHidden/>
                <w:sz w:val="22"/>
                <w:szCs w:val="22"/>
              </w:rPr>
              <w:fldChar w:fldCharType="end"/>
            </w:r>
          </w:hyperlink>
        </w:p>
        <w:p w14:paraId="72DC9278" w14:textId="425F30B4"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09" w:history="1">
            <w:r w:rsidR="006E33FA" w:rsidRPr="006E33FA">
              <w:rPr>
                <w:rStyle w:val="Hipervnculo"/>
                <w:rFonts w:cs="Times New Roman"/>
                <w:b w:val="0"/>
                <w:noProof/>
                <w:sz w:val="22"/>
                <w:szCs w:val="22"/>
              </w:rPr>
              <w:t>4.2.9 ANÁLISIS COMPARATIVO DE RESULTADOS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_Toc126697509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59</w:t>
            </w:r>
            <w:r w:rsidR="006E33FA" w:rsidRPr="006E33FA">
              <w:rPr>
                <w:rFonts w:cs="Times New Roman"/>
                <w:b w:val="0"/>
                <w:noProof/>
                <w:webHidden/>
                <w:sz w:val="22"/>
                <w:szCs w:val="22"/>
              </w:rPr>
              <w:fldChar w:fldCharType="end"/>
            </w:r>
          </w:hyperlink>
        </w:p>
        <w:p w14:paraId="12EBF923" w14:textId="136B32DC" w:rsidR="006E33FA" w:rsidRPr="006E33FA" w:rsidRDefault="00D432B1" w:rsidP="006E33FA">
          <w:pPr>
            <w:pStyle w:val="TDC1"/>
            <w:rPr>
              <w:rFonts w:eastAsiaTheme="minorEastAsia"/>
              <w:b w:val="0"/>
              <w:bCs w:val="0"/>
              <w:kern w:val="0"/>
              <w:lang w:val="en-US"/>
              <w14:ligatures w14:val="none"/>
            </w:rPr>
          </w:pPr>
          <w:hyperlink w:anchor="_Toc126697510" w:history="1">
            <w:r w:rsidR="006E33FA" w:rsidRPr="006E33FA">
              <w:rPr>
                <w:rStyle w:val="Hipervnculo"/>
                <w:b w:val="0"/>
                <w:bCs w:val="0"/>
                <w:lang w:val="es-ES"/>
              </w:rPr>
              <w:t>CAPÍTULO V. CONCLUSIONES Y RECOMENDACIONES</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_Toc126697510 \h </w:instrText>
            </w:r>
            <w:r w:rsidR="006E33FA" w:rsidRPr="006E33FA">
              <w:rPr>
                <w:b w:val="0"/>
                <w:bCs w:val="0"/>
                <w:webHidden/>
              </w:rPr>
            </w:r>
            <w:r w:rsidR="006E33FA" w:rsidRPr="006E33FA">
              <w:rPr>
                <w:b w:val="0"/>
                <w:bCs w:val="0"/>
                <w:webHidden/>
              </w:rPr>
              <w:fldChar w:fldCharType="separate"/>
            </w:r>
            <w:r>
              <w:rPr>
                <w:b w:val="0"/>
                <w:bCs w:val="0"/>
                <w:webHidden/>
              </w:rPr>
              <w:t>60</w:t>
            </w:r>
            <w:r w:rsidR="006E33FA" w:rsidRPr="006E33FA">
              <w:rPr>
                <w:b w:val="0"/>
                <w:bCs w:val="0"/>
                <w:webHidden/>
              </w:rPr>
              <w:fldChar w:fldCharType="end"/>
            </w:r>
          </w:hyperlink>
        </w:p>
        <w:p w14:paraId="01C16ACB" w14:textId="76683659"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1" w:history="1">
            <w:r w:rsidR="006E33FA" w:rsidRPr="006E33FA">
              <w:rPr>
                <w:rStyle w:val="Hipervnculo"/>
                <w:rFonts w:ascii="Times New Roman" w:hAnsi="Times New Roman" w:cs="Times New Roman"/>
                <w:b w:val="0"/>
                <w:bCs w:val="0"/>
                <w:noProof/>
              </w:rPr>
              <w:t>5.1 CONCLUSIONES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_Toc126697511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60</w:t>
            </w:r>
            <w:r w:rsidR="006E33FA" w:rsidRPr="006E33FA">
              <w:rPr>
                <w:rFonts w:ascii="Times New Roman" w:hAnsi="Times New Roman" w:cs="Times New Roman"/>
                <w:b w:val="0"/>
                <w:bCs w:val="0"/>
                <w:noProof/>
                <w:webHidden/>
              </w:rPr>
              <w:fldChar w:fldCharType="end"/>
            </w:r>
          </w:hyperlink>
        </w:p>
        <w:p w14:paraId="742A8E43" w14:textId="0DD3A158"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2" w:history="1">
            <w:r w:rsidR="006E33FA" w:rsidRPr="006E33FA">
              <w:rPr>
                <w:rStyle w:val="Hipervnculo"/>
                <w:rFonts w:ascii="Times New Roman" w:hAnsi="Times New Roman" w:cs="Times New Roman"/>
                <w:b w:val="0"/>
                <w:bCs w:val="0"/>
                <w:noProof/>
              </w:rPr>
              <w:t>5.2 RECOMENDACIONES</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_Toc126697512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61</w:t>
            </w:r>
            <w:r w:rsidR="006E33FA" w:rsidRPr="006E33FA">
              <w:rPr>
                <w:rFonts w:ascii="Times New Roman" w:hAnsi="Times New Roman" w:cs="Times New Roman"/>
                <w:b w:val="0"/>
                <w:bCs w:val="0"/>
                <w:noProof/>
                <w:webHidden/>
              </w:rPr>
              <w:fldChar w:fldCharType="end"/>
            </w:r>
          </w:hyperlink>
        </w:p>
        <w:p w14:paraId="1FA09A1A" w14:textId="05ECC82E" w:rsidR="006E33FA" w:rsidRPr="006E33FA" w:rsidRDefault="00D432B1" w:rsidP="006E33FA">
          <w:pPr>
            <w:pStyle w:val="TDC1"/>
            <w:rPr>
              <w:rFonts w:eastAsiaTheme="minorEastAsia"/>
              <w:b w:val="0"/>
              <w:bCs w:val="0"/>
              <w:kern w:val="0"/>
              <w:lang w:val="en-US"/>
              <w14:ligatures w14:val="none"/>
            </w:rPr>
          </w:pPr>
          <w:hyperlink w:anchor="_Toc126697513" w:history="1">
            <w:r w:rsidR="006E33FA" w:rsidRPr="006E33FA">
              <w:rPr>
                <w:rStyle w:val="Hipervnculo"/>
                <w:b w:val="0"/>
                <w:bCs w:val="0"/>
                <w:lang w:val="es-ES"/>
              </w:rPr>
              <w:t>CAPÍTULO VI. APLICABILIDAD</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_Toc126697513 \h </w:instrText>
            </w:r>
            <w:r w:rsidR="006E33FA" w:rsidRPr="006E33FA">
              <w:rPr>
                <w:b w:val="0"/>
                <w:bCs w:val="0"/>
                <w:webHidden/>
              </w:rPr>
            </w:r>
            <w:r w:rsidR="006E33FA" w:rsidRPr="006E33FA">
              <w:rPr>
                <w:b w:val="0"/>
                <w:bCs w:val="0"/>
                <w:webHidden/>
              </w:rPr>
              <w:fldChar w:fldCharType="separate"/>
            </w:r>
            <w:r>
              <w:rPr>
                <w:b w:val="0"/>
                <w:bCs w:val="0"/>
                <w:webHidden/>
              </w:rPr>
              <w:t>63</w:t>
            </w:r>
            <w:r w:rsidR="006E33FA" w:rsidRPr="006E33FA">
              <w:rPr>
                <w:b w:val="0"/>
                <w:bCs w:val="0"/>
                <w:webHidden/>
              </w:rPr>
              <w:fldChar w:fldCharType="end"/>
            </w:r>
          </w:hyperlink>
        </w:p>
        <w:p w14:paraId="6F44A84A" w14:textId="0A220E4B"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4" w:history="1">
            <w:r w:rsidR="006E33FA" w:rsidRPr="006E33FA">
              <w:rPr>
                <w:rStyle w:val="Hipervnculo"/>
                <w:rFonts w:ascii="Times New Roman" w:hAnsi="Times New Roman" w:cs="Times New Roman"/>
                <w:b w:val="0"/>
                <w:bCs w:val="0"/>
                <w:noProof/>
                <w:lang w:val="es-ES"/>
              </w:rPr>
              <w:t>6.1 NOMBRE DE LA PROPUESTA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_Toc126697514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63</w:t>
            </w:r>
            <w:r w:rsidR="006E33FA" w:rsidRPr="006E33FA">
              <w:rPr>
                <w:rFonts w:ascii="Times New Roman" w:hAnsi="Times New Roman" w:cs="Times New Roman"/>
                <w:b w:val="0"/>
                <w:bCs w:val="0"/>
                <w:noProof/>
                <w:webHidden/>
              </w:rPr>
              <w:fldChar w:fldCharType="end"/>
            </w:r>
          </w:hyperlink>
        </w:p>
        <w:p w14:paraId="37F91EB6" w14:textId="09CA6D30"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5" w:history="1">
            <w:r w:rsidR="006E33FA" w:rsidRPr="006E33FA">
              <w:rPr>
                <w:rStyle w:val="Hipervnculo"/>
                <w:rFonts w:ascii="Times New Roman" w:hAnsi="Times New Roman" w:cs="Times New Roman"/>
                <w:b w:val="0"/>
                <w:bCs w:val="0"/>
                <w:noProof/>
                <w:lang w:val="es-ES"/>
              </w:rPr>
              <w:t>6.2 JUSTIFICACIÓN DE LA PROPUESTA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_Toc126697515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63</w:t>
            </w:r>
            <w:r w:rsidR="006E33FA" w:rsidRPr="006E33FA">
              <w:rPr>
                <w:rFonts w:ascii="Times New Roman" w:hAnsi="Times New Roman" w:cs="Times New Roman"/>
                <w:b w:val="0"/>
                <w:bCs w:val="0"/>
                <w:noProof/>
                <w:webHidden/>
              </w:rPr>
              <w:fldChar w:fldCharType="end"/>
            </w:r>
          </w:hyperlink>
        </w:p>
        <w:p w14:paraId="6B1C0175" w14:textId="59D2B561"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6" w:history="1">
            <w:r w:rsidR="006E33FA" w:rsidRPr="006E33FA">
              <w:rPr>
                <w:rStyle w:val="Hipervnculo"/>
                <w:rFonts w:ascii="Times New Roman" w:hAnsi="Times New Roman" w:cs="Times New Roman"/>
                <w:b w:val="0"/>
                <w:bCs w:val="0"/>
                <w:noProof/>
                <w:lang w:val="es-ES"/>
              </w:rPr>
              <w:t>6.3 ALCANCE DE LA PROPUESTA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_Toc126697516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64</w:t>
            </w:r>
            <w:r w:rsidR="006E33FA" w:rsidRPr="006E33FA">
              <w:rPr>
                <w:rFonts w:ascii="Times New Roman" w:hAnsi="Times New Roman" w:cs="Times New Roman"/>
                <w:b w:val="0"/>
                <w:bCs w:val="0"/>
                <w:noProof/>
                <w:webHidden/>
              </w:rPr>
              <w:fldChar w:fldCharType="end"/>
            </w:r>
          </w:hyperlink>
        </w:p>
        <w:p w14:paraId="2C70E170" w14:textId="260801F7"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17" w:history="1">
            <w:r w:rsidR="006E33FA" w:rsidRPr="006E33FA">
              <w:rPr>
                <w:rStyle w:val="Hipervnculo"/>
                <w:rFonts w:ascii="Times New Roman" w:hAnsi="Times New Roman" w:cs="Times New Roman"/>
                <w:b w:val="0"/>
                <w:bCs w:val="0"/>
                <w:noProof/>
                <w:lang w:val="es-ES"/>
              </w:rPr>
              <w:t>6.4 DESCRIPCIÓN DE LA PROPUESTA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_Toc126697517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65</w:t>
            </w:r>
            <w:r w:rsidR="006E33FA" w:rsidRPr="006E33FA">
              <w:rPr>
                <w:rFonts w:ascii="Times New Roman" w:hAnsi="Times New Roman" w:cs="Times New Roman"/>
                <w:b w:val="0"/>
                <w:bCs w:val="0"/>
                <w:noProof/>
                <w:webHidden/>
              </w:rPr>
              <w:fldChar w:fldCharType="end"/>
            </w:r>
          </w:hyperlink>
        </w:p>
        <w:p w14:paraId="018549F4" w14:textId="644DC4A7"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18" w:history="1">
            <w:r w:rsidR="006E33FA" w:rsidRPr="006E33FA">
              <w:rPr>
                <w:rStyle w:val="Hipervnculo"/>
                <w:rFonts w:cs="Times New Roman"/>
                <w:b w:val="0"/>
                <w:noProof/>
                <w:sz w:val="22"/>
                <w:szCs w:val="22"/>
              </w:rPr>
              <w:t>6.4.1 OBJETIVOS Y METAS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_Toc126697518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65</w:t>
            </w:r>
            <w:r w:rsidR="006E33FA" w:rsidRPr="006E33FA">
              <w:rPr>
                <w:rFonts w:cs="Times New Roman"/>
                <w:b w:val="0"/>
                <w:noProof/>
                <w:webHidden/>
                <w:sz w:val="22"/>
                <w:szCs w:val="22"/>
              </w:rPr>
              <w:fldChar w:fldCharType="end"/>
            </w:r>
          </w:hyperlink>
        </w:p>
        <w:p w14:paraId="7172B4F5" w14:textId="00E50E5F"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19" w:history="1">
            <w:r w:rsidR="006E33FA" w:rsidRPr="006E33FA">
              <w:rPr>
                <w:rStyle w:val="Hipervnculo"/>
                <w:rFonts w:cs="Times New Roman"/>
                <w:b w:val="0"/>
                <w:noProof/>
                <w:sz w:val="22"/>
                <w:szCs w:val="22"/>
              </w:rPr>
              <w:t>6.4.2 ESTRATEGIAS EN FUNCION DE LOS OBEJTIVOS Y METAS</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_Toc126697519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65</w:t>
            </w:r>
            <w:r w:rsidR="006E33FA" w:rsidRPr="006E33FA">
              <w:rPr>
                <w:rFonts w:cs="Times New Roman"/>
                <w:b w:val="0"/>
                <w:noProof/>
                <w:webHidden/>
                <w:sz w:val="22"/>
                <w:szCs w:val="22"/>
              </w:rPr>
              <w:fldChar w:fldCharType="end"/>
            </w:r>
          </w:hyperlink>
        </w:p>
        <w:p w14:paraId="5895185C" w14:textId="3666D848" w:rsidR="006E33FA" w:rsidRPr="006E33FA" w:rsidRDefault="00D432B1" w:rsidP="006E33FA">
          <w:pPr>
            <w:pStyle w:val="TDC3"/>
            <w:numPr>
              <w:ilvl w:val="0"/>
              <w:numId w:val="0"/>
            </w:numPr>
            <w:tabs>
              <w:tab w:val="right" w:leader="dot" w:pos="9396"/>
            </w:tabs>
            <w:ind w:left="360"/>
            <w:rPr>
              <w:rFonts w:eastAsiaTheme="minorEastAsia" w:cs="Times New Roman"/>
              <w:b w:val="0"/>
              <w:noProof/>
              <w:color w:val="auto"/>
              <w:kern w:val="0"/>
              <w:sz w:val="22"/>
              <w:szCs w:val="22"/>
              <w:lang w:val="en-US"/>
              <w14:ligatures w14:val="none"/>
            </w:rPr>
          </w:pPr>
          <w:hyperlink w:anchor="_Toc126697520" w:history="1">
            <w:r w:rsidR="006E33FA" w:rsidRPr="006E33FA">
              <w:rPr>
                <w:rStyle w:val="Hipervnculo"/>
                <w:rFonts w:cs="Times New Roman"/>
                <w:b w:val="0"/>
                <w:noProof/>
                <w:sz w:val="22"/>
                <w:szCs w:val="22"/>
              </w:rPr>
              <w:t>6.4.3 ÁREAS DE AFECTACIÓN</w:t>
            </w:r>
            <w:r w:rsidR="006E33FA" w:rsidRPr="006E33FA">
              <w:rPr>
                <w:rFonts w:cs="Times New Roman"/>
                <w:b w:val="0"/>
                <w:noProof/>
                <w:webHidden/>
                <w:sz w:val="22"/>
                <w:szCs w:val="22"/>
              </w:rPr>
              <w:tab/>
            </w:r>
            <w:r w:rsidR="006E33FA" w:rsidRPr="006E33FA">
              <w:rPr>
                <w:rFonts w:cs="Times New Roman"/>
                <w:b w:val="0"/>
                <w:noProof/>
                <w:webHidden/>
                <w:sz w:val="22"/>
                <w:szCs w:val="22"/>
              </w:rPr>
              <w:fldChar w:fldCharType="begin"/>
            </w:r>
            <w:r w:rsidR="006E33FA" w:rsidRPr="006E33FA">
              <w:rPr>
                <w:rFonts w:cs="Times New Roman"/>
                <w:b w:val="0"/>
                <w:noProof/>
                <w:webHidden/>
                <w:sz w:val="22"/>
                <w:szCs w:val="22"/>
              </w:rPr>
              <w:instrText xml:space="preserve"> PAGEREF _Toc126697520 \h </w:instrText>
            </w:r>
            <w:r w:rsidR="006E33FA" w:rsidRPr="006E33FA">
              <w:rPr>
                <w:rFonts w:cs="Times New Roman"/>
                <w:b w:val="0"/>
                <w:noProof/>
                <w:webHidden/>
                <w:sz w:val="22"/>
                <w:szCs w:val="22"/>
              </w:rPr>
            </w:r>
            <w:r w:rsidR="006E33FA" w:rsidRPr="006E33FA">
              <w:rPr>
                <w:rFonts w:cs="Times New Roman"/>
                <w:b w:val="0"/>
                <w:noProof/>
                <w:webHidden/>
                <w:sz w:val="22"/>
                <w:szCs w:val="22"/>
              </w:rPr>
              <w:fldChar w:fldCharType="separate"/>
            </w:r>
            <w:r>
              <w:rPr>
                <w:rFonts w:cs="Times New Roman"/>
                <w:b w:val="0"/>
                <w:noProof/>
                <w:webHidden/>
                <w:sz w:val="22"/>
                <w:szCs w:val="22"/>
              </w:rPr>
              <w:t>66</w:t>
            </w:r>
            <w:r w:rsidR="006E33FA" w:rsidRPr="006E33FA">
              <w:rPr>
                <w:rFonts w:cs="Times New Roman"/>
                <w:b w:val="0"/>
                <w:noProof/>
                <w:webHidden/>
                <w:sz w:val="22"/>
                <w:szCs w:val="22"/>
              </w:rPr>
              <w:fldChar w:fldCharType="end"/>
            </w:r>
          </w:hyperlink>
        </w:p>
        <w:p w14:paraId="6AD46274" w14:textId="3DE5BD55"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21" w:history="1">
            <w:r w:rsidR="006E33FA" w:rsidRPr="006E33FA">
              <w:rPr>
                <w:rStyle w:val="Hipervnculo"/>
                <w:rFonts w:ascii="Times New Roman" w:hAnsi="Times New Roman" w:cs="Times New Roman"/>
                <w:b w:val="0"/>
                <w:bCs w:val="0"/>
                <w:noProof/>
                <w:lang w:val="es-ES"/>
              </w:rPr>
              <w:t>6.5 MEDIDAS DE CONTROL</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_Toc126697521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66</w:t>
            </w:r>
            <w:r w:rsidR="006E33FA" w:rsidRPr="006E33FA">
              <w:rPr>
                <w:rFonts w:ascii="Times New Roman" w:hAnsi="Times New Roman" w:cs="Times New Roman"/>
                <w:b w:val="0"/>
                <w:bCs w:val="0"/>
                <w:noProof/>
                <w:webHidden/>
              </w:rPr>
              <w:fldChar w:fldCharType="end"/>
            </w:r>
          </w:hyperlink>
        </w:p>
        <w:p w14:paraId="70D1DE98" w14:textId="7629E3F7"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22" w:history="1">
            <w:r w:rsidR="006E33FA" w:rsidRPr="006E33FA">
              <w:rPr>
                <w:rStyle w:val="Hipervnculo"/>
                <w:rFonts w:ascii="Times New Roman" w:hAnsi="Times New Roman" w:cs="Times New Roman"/>
                <w:b w:val="0"/>
                <w:bCs w:val="0"/>
                <w:noProof/>
                <w:lang w:val="es-ES"/>
              </w:rPr>
              <w:t>6.6 CRONOGRAMA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_Toc126697522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67</w:t>
            </w:r>
            <w:r w:rsidR="006E33FA" w:rsidRPr="006E33FA">
              <w:rPr>
                <w:rFonts w:ascii="Times New Roman" w:hAnsi="Times New Roman" w:cs="Times New Roman"/>
                <w:b w:val="0"/>
                <w:bCs w:val="0"/>
                <w:noProof/>
                <w:webHidden/>
              </w:rPr>
              <w:fldChar w:fldCharType="end"/>
            </w:r>
          </w:hyperlink>
        </w:p>
        <w:p w14:paraId="3E556122" w14:textId="771A4DA8" w:rsidR="006E33FA" w:rsidRPr="006E33FA" w:rsidRDefault="00D432B1">
          <w:pPr>
            <w:pStyle w:val="TDC2"/>
            <w:tabs>
              <w:tab w:val="right" w:leader="dot" w:pos="9396"/>
            </w:tabs>
            <w:rPr>
              <w:rFonts w:ascii="Times New Roman" w:eastAsiaTheme="minorEastAsia" w:hAnsi="Times New Roman" w:cs="Times New Roman"/>
              <w:b w:val="0"/>
              <w:bCs w:val="0"/>
              <w:noProof/>
              <w:kern w:val="0"/>
              <w:lang w:val="en-US"/>
              <w14:ligatures w14:val="none"/>
            </w:rPr>
          </w:pPr>
          <w:hyperlink w:anchor="_Toc126697523" w:history="1">
            <w:r w:rsidR="006E33FA" w:rsidRPr="006E33FA">
              <w:rPr>
                <w:rStyle w:val="Hipervnculo"/>
                <w:rFonts w:ascii="Times New Roman" w:hAnsi="Times New Roman" w:cs="Times New Roman"/>
                <w:b w:val="0"/>
                <w:bCs w:val="0"/>
                <w:noProof/>
                <w:lang w:val="es-ES"/>
              </w:rPr>
              <w:t>6.7 TABLA DE CONCORDANCIA</w:t>
            </w:r>
            <w:r w:rsidR="006E33FA" w:rsidRPr="006E33FA">
              <w:rPr>
                <w:rFonts w:ascii="Times New Roman" w:hAnsi="Times New Roman" w:cs="Times New Roman"/>
                <w:b w:val="0"/>
                <w:bCs w:val="0"/>
                <w:noProof/>
                <w:webHidden/>
              </w:rPr>
              <w:tab/>
            </w:r>
            <w:r w:rsidR="006E33FA" w:rsidRPr="006E33FA">
              <w:rPr>
                <w:rFonts w:ascii="Times New Roman" w:hAnsi="Times New Roman" w:cs="Times New Roman"/>
                <w:b w:val="0"/>
                <w:bCs w:val="0"/>
                <w:noProof/>
                <w:webHidden/>
              </w:rPr>
              <w:fldChar w:fldCharType="begin"/>
            </w:r>
            <w:r w:rsidR="006E33FA" w:rsidRPr="006E33FA">
              <w:rPr>
                <w:rFonts w:ascii="Times New Roman" w:hAnsi="Times New Roman" w:cs="Times New Roman"/>
                <w:b w:val="0"/>
                <w:bCs w:val="0"/>
                <w:noProof/>
                <w:webHidden/>
              </w:rPr>
              <w:instrText xml:space="preserve"> PAGEREF _Toc126697523 \h </w:instrText>
            </w:r>
            <w:r w:rsidR="006E33FA" w:rsidRPr="006E33FA">
              <w:rPr>
                <w:rFonts w:ascii="Times New Roman" w:hAnsi="Times New Roman" w:cs="Times New Roman"/>
                <w:b w:val="0"/>
                <w:bCs w:val="0"/>
                <w:noProof/>
                <w:webHidden/>
              </w:rPr>
            </w:r>
            <w:r w:rsidR="006E33FA" w:rsidRPr="006E33FA">
              <w:rPr>
                <w:rFonts w:ascii="Times New Roman" w:hAnsi="Times New Roman" w:cs="Times New Roman"/>
                <w:b w:val="0"/>
                <w:bCs w:val="0"/>
                <w:noProof/>
                <w:webHidden/>
              </w:rPr>
              <w:fldChar w:fldCharType="separate"/>
            </w:r>
            <w:r>
              <w:rPr>
                <w:rFonts w:ascii="Times New Roman" w:hAnsi="Times New Roman" w:cs="Times New Roman"/>
                <w:b w:val="0"/>
                <w:bCs w:val="0"/>
                <w:noProof/>
                <w:webHidden/>
              </w:rPr>
              <w:t>70</w:t>
            </w:r>
            <w:r w:rsidR="006E33FA" w:rsidRPr="006E33FA">
              <w:rPr>
                <w:rFonts w:ascii="Times New Roman" w:hAnsi="Times New Roman" w:cs="Times New Roman"/>
                <w:b w:val="0"/>
                <w:bCs w:val="0"/>
                <w:noProof/>
                <w:webHidden/>
              </w:rPr>
              <w:fldChar w:fldCharType="end"/>
            </w:r>
          </w:hyperlink>
        </w:p>
        <w:p w14:paraId="6C7C2F30" w14:textId="042FFCD3" w:rsidR="006E33FA" w:rsidRPr="006E33FA" w:rsidRDefault="00D432B1" w:rsidP="006E33FA">
          <w:pPr>
            <w:pStyle w:val="TDC1"/>
            <w:rPr>
              <w:rFonts w:eastAsiaTheme="minorEastAsia"/>
              <w:b w:val="0"/>
              <w:bCs w:val="0"/>
              <w:kern w:val="0"/>
              <w:lang w:val="en-US"/>
              <w14:ligatures w14:val="none"/>
            </w:rPr>
          </w:pPr>
          <w:hyperlink w:anchor="_Toc126697524" w:history="1">
            <w:r w:rsidR="006E33FA" w:rsidRPr="006E33FA">
              <w:rPr>
                <w:rStyle w:val="Hipervnculo"/>
                <w:b w:val="0"/>
                <w:bCs w:val="0"/>
                <w:lang w:val="es-ES"/>
              </w:rPr>
              <w:t>REFERENCias BIBLIOGRÁFICAS</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_Toc126697524 \h </w:instrText>
            </w:r>
            <w:r w:rsidR="006E33FA" w:rsidRPr="006E33FA">
              <w:rPr>
                <w:b w:val="0"/>
                <w:bCs w:val="0"/>
                <w:webHidden/>
              </w:rPr>
            </w:r>
            <w:r w:rsidR="006E33FA" w:rsidRPr="006E33FA">
              <w:rPr>
                <w:b w:val="0"/>
                <w:bCs w:val="0"/>
                <w:webHidden/>
              </w:rPr>
              <w:fldChar w:fldCharType="separate"/>
            </w:r>
            <w:r>
              <w:rPr>
                <w:b w:val="0"/>
                <w:bCs w:val="0"/>
                <w:webHidden/>
              </w:rPr>
              <w:t>71</w:t>
            </w:r>
            <w:r w:rsidR="006E33FA" w:rsidRPr="006E33FA">
              <w:rPr>
                <w:b w:val="0"/>
                <w:bCs w:val="0"/>
                <w:webHidden/>
              </w:rPr>
              <w:fldChar w:fldCharType="end"/>
            </w:r>
          </w:hyperlink>
        </w:p>
        <w:p w14:paraId="732B3C78" w14:textId="4BA86BC9" w:rsidR="006E33FA" w:rsidRPr="006E33FA" w:rsidRDefault="00D432B1" w:rsidP="006E33FA">
          <w:pPr>
            <w:pStyle w:val="TDC1"/>
            <w:rPr>
              <w:rFonts w:eastAsiaTheme="minorEastAsia"/>
              <w:b w:val="0"/>
              <w:bCs w:val="0"/>
              <w:kern w:val="0"/>
              <w:lang w:val="en-US"/>
              <w14:ligatures w14:val="none"/>
            </w:rPr>
          </w:pPr>
          <w:hyperlink w:anchor="_Toc126697525" w:history="1">
            <w:r w:rsidR="006E33FA" w:rsidRPr="006E33FA">
              <w:rPr>
                <w:rStyle w:val="Hipervnculo"/>
                <w:b w:val="0"/>
                <w:bCs w:val="0"/>
                <w:lang w:val="es-ES"/>
              </w:rPr>
              <w:t>ANEXOS</w:t>
            </w:r>
            <w:r w:rsidR="006E33FA" w:rsidRPr="006E33FA">
              <w:rPr>
                <w:b w:val="0"/>
                <w:bCs w:val="0"/>
                <w:webHidden/>
              </w:rPr>
              <w:tab/>
            </w:r>
            <w:r w:rsidR="006E33FA" w:rsidRPr="006E33FA">
              <w:rPr>
                <w:b w:val="0"/>
                <w:bCs w:val="0"/>
                <w:webHidden/>
              </w:rPr>
              <w:fldChar w:fldCharType="begin"/>
            </w:r>
            <w:r w:rsidR="006E33FA" w:rsidRPr="006E33FA">
              <w:rPr>
                <w:b w:val="0"/>
                <w:bCs w:val="0"/>
                <w:webHidden/>
              </w:rPr>
              <w:instrText xml:space="preserve"> PAGEREF _Toc126697525 \h </w:instrText>
            </w:r>
            <w:r w:rsidR="006E33FA" w:rsidRPr="006E33FA">
              <w:rPr>
                <w:b w:val="0"/>
                <w:bCs w:val="0"/>
                <w:webHidden/>
              </w:rPr>
            </w:r>
            <w:r w:rsidR="006E33FA" w:rsidRPr="006E33FA">
              <w:rPr>
                <w:b w:val="0"/>
                <w:bCs w:val="0"/>
                <w:webHidden/>
              </w:rPr>
              <w:fldChar w:fldCharType="separate"/>
            </w:r>
            <w:r>
              <w:rPr>
                <w:b w:val="0"/>
                <w:bCs w:val="0"/>
                <w:webHidden/>
              </w:rPr>
              <w:t>76</w:t>
            </w:r>
            <w:r w:rsidR="006E33FA" w:rsidRPr="006E33FA">
              <w:rPr>
                <w:b w:val="0"/>
                <w:bCs w:val="0"/>
                <w:webHidden/>
              </w:rPr>
              <w:fldChar w:fldCharType="end"/>
            </w:r>
          </w:hyperlink>
        </w:p>
        <w:p w14:paraId="1A5695F6" w14:textId="5CBBC77F" w:rsidR="00230243" w:rsidRPr="006E33FA" w:rsidRDefault="008B5535" w:rsidP="009F14CF">
          <w:pPr>
            <w:spacing w:line="360" w:lineRule="auto"/>
            <w:rPr>
              <w:rFonts w:ascii="Times New Roman" w:hAnsi="Times New Roman" w:cs="Times New Roman"/>
            </w:rPr>
          </w:pPr>
          <w:r w:rsidRPr="006E33FA">
            <w:rPr>
              <w:rFonts w:ascii="Times New Roman" w:hAnsi="Times New Roman" w:cs="Times New Roman"/>
            </w:rPr>
            <w:fldChar w:fldCharType="end"/>
          </w:r>
        </w:p>
      </w:sdtContent>
    </w:sdt>
    <w:p w14:paraId="30C11AAF" w14:textId="7B2971C7" w:rsidR="00226B6D" w:rsidRDefault="00226B6D">
      <w:pPr>
        <w:rPr>
          <w:rFonts w:ascii="Times New Roman" w:hAnsi="Times New Roman" w:cs="Times New Roman"/>
          <w:b/>
          <w:bCs/>
          <w:sz w:val="28"/>
          <w:szCs w:val="28"/>
        </w:rPr>
      </w:pPr>
      <w:r>
        <w:rPr>
          <w:rFonts w:ascii="Times New Roman" w:hAnsi="Times New Roman" w:cs="Times New Roman"/>
          <w:b/>
          <w:bCs/>
          <w:sz w:val="28"/>
          <w:szCs w:val="28"/>
        </w:rPr>
        <w:br w:type="page"/>
      </w:r>
    </w:p>
    <w:p w14:paraId="2EB60FD0" w14:textId="401862B1" w:rsidR="0004647A" w:rsidRPr="001472E6" w:rsidRDefault="00335F38" w:rsidP="00061B1A">
      <w:pPr>
        <w:spacing w:line="360" w:lineRule="auto"/>
        <w:jc w:val="center"/>
        <w:rPr>
          <w:rFonts w:ascii="Times New Roman" w:hAnsi="Times New Roman" w:cs="Times New Roman"/>
          <w:b/>
          <w:bCs/>
          <w:color w:val="000000" w:themeColor="text1"/>
          <w:sz w:val="32"/>
          <w:szCs w:val="32"/>
        </w:rPr>
      </w:pPr>
      <w:r w:rsidRPr="00335F38">
        <w:rPr>
          <w:rFonts w:ascii="Times New Roman" w:hAnsi="Times New Roman" w:cs="Times New Roman"/>
          <w:b/>
          <w:bCs/>
          <w:sz w:val="28"/>
          <w:szCs w:val="28"/>
        </w:rPr>
        <w:lastRenderedPageBreak/>
        <w:t>Í</w:t>
      </w:r>
      <w:r>
        <w:rPr>
          <w:rFonts w:ascii="Times New Roman" w:hAnsi="Times New Roman" w:cs="Times New Roman"/>
          <w:b/>
          <w:bCs/>
          <w:sz w:val="28"/>
          <w:szCs w:val="28"/>
        </w:rPr>
        <w:t>NDICE DE FIGURAS</w:t>
      </w:r>
    </w:p>
    <w:p w14:paraId="51EAFD09" w14:textId="6ED4B915" w:rsidR="00FD2DA1" w:rsidRPr="00FD2DA1" w:rsidRDefault="00491E72">
      <w:pPr>
        <w:pStyle w:val="Tabladeilustraciones"/>
        <w:tabs>
          <w:tab w:val="right" w:leader="dot" w:pos="9396"/>
        </w:tabs>
        <w:rPr>
          <w:rFonts w:ascii="Times New Roman" w:eastAsiaTheme="minorEastAsia" w:hAnsi="Times New Roman" w:cs="Times New Roman"/>
          <w:noProof/>
          <w:kern w:val="0"/>
          <w:lang w:val="en-US"/>
          <w14:ligatures w14:val="none"/>
        </w:rPr>
      </w:pPr>
      <w:r w:rsidRPr="009F14CF">
        <w:rPr>
          <w:rFonts w:ascii="Times New Roman" w:hAnsi="Times New Roman" w:cs="Times New Roman"/>
        </w:rPr>
        <w:fldChar w:fldCharType="begin"/>
      </w:r>
      <w:r w:rsidRPr="009F14CF">
        <w:rPr>
          <w:rFonts w:ascii="Times New Roman" w:hAnsi="Times New Roman" w:cs="Times New Roman"/>
        </w:rPr>
        <w:instrText xml:space="preserve"> TOC \h \z \c "Figura" </w:instrText>
      </w:r>
      <w:r w:rsidRPr="009F14CF">
        <w:rPr>
          <w:rFonts w:ascii="Times New Roman" w:hAnsi="Times New Roman" w:cs="Times New Roman"/>
        </w:rPr>
        <w:fldChar w:fldCharType="separate"/>
      </w:r>
      <w:hyperlink w:anchor="_Toc120905468" w:history="1">
        <w:r w:rsidR="00FD2DA1" w:rsidRPr="00FD2DA1">
          <w:rPr>
            <w:rStyle w:val="Hipervnculo"/>
            <w:rFonts w:ascii="Times New Roman" w:hAnsi="Times New Roman" w:cs="Times New Roman"/>
            <w:noProof/>
          </w:rPr>
          <w:t>Figura 1. El proceso textil y confecciones de prendas de vestir</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_Toc120905468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sidR="00D432B1">
          <w:rPr>
            <w:rFonts w:ascii="Times New Roman" w:hAnsi="Times New Roman" w:cs="Times New Roman"/>
            <w:noProof/>
            <w:webHidden/>
          </w:rPr>
          <w:t>3</w:t>
        </w:r>
        <w:r w:rsidR="00FD2DA1" w:rsidRPr="00FD2DA1">
          <w:rPr>
            <w:rFonts w:ascii="Times New Roman" w:hAnsi="Times New Roman" w:cs="Times New Roman"/>
            <w:noProof/>
            <w:webHidden/>
          </w:rPr>
          <w:fldChar w:fldCharType="end"/>
        </w:r>
      </w:hyperlink>
    </w:p>
    <w:p w14:paraId="3EFA2327" w14:textId="6AD83517"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69" w:history="1">
        <w:r w:rsidR="00FD2DA1" w:rsidRPr="00FD2DA1">
          <w:rPr>
            <w:rStyle w:val="Hipervnculo"/>
            <w:rFonts w:ascii="Times New Roman" w:hAnsi="Times New Roman" w:cs="Times New Roman"/>
            <w:noProof/>
          </w:rPr>
          <w:t>Figura 2 Mapa Mundial de Exportación de Ropa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_Toc120905469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10</w:t>
        </w:r>
        <w:r w:rsidR="00FD2DA1" w:rsidRPr="00FD2DA1">
          <w:rPr>
            <w:rFonts w:ascii="Times New Roman" w:hAnsi="Times New Roman" w:cs="Times New Roman"/>
            <w:noProof/>
            <w:webHidden/>
          </w:rPr>
          <w:fldChar w:fldCharType="end"/>
        </w:r>
      </w:hyperlink>
    </w:p>
    <w:p w14:paraId="1D2363B1" w14:textId="6DED5213"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0" w:history="1">
        <w:r w:rsidR="00FD2DA1" w:rsidRPr="00FD2DA1">
          <w:rPr>
            <w:rStyle w:val="Hipervnculo"/>
            <w:rFonts w:ascii="Times New Roman" w:hAnsi="Times New Roman" w:cs="Times New Roman"/>
            <w:noProof/>
          </w:rPr>
          <w:t>Figura 3 Exportaciones de Prendas de Vestir Hacia los Estados Unidos</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_Toc120905470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12</w:t>
        </w:r>
        <w:r w:rsidR="00FD2DA1" w:rsidRPr="00FD2DA1">
          <w:rPr>
            <w:rFonts w:ascii="Times New Roman" w:hAnsi="Times New Roman" w:cs="Times New Roman"/>
            <w:noProof/>
            <w:webHidden/>
          </w:rPr>
          <w:fldChar w:fldCharType="end"/>
        </w:r>
      </w:hyperlink>
    </w:p>
    <w:p w14:paraId="71B42C94" w14:textId="7ABD4D96"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1" w:history="1">
        <w:r w:rsidR="00FD2DA1" w:rsidRPr="00FD2DA1">
          <w:rPr>
            <w:rStyle w:val="Hipervnculo"/>
            <w:rFonts w:ascii="Times New Roman" w:hAnsi="Times New Roman" w:cs="Times New Roman"/>
            <w:noProof/>
          </w:rPr>
          <w:t>Figura 4 Análisis Foda de Tegra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_Toc120905471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16</w:t>
        </w:r>
        <w:r w:rsidR="00FD2DA1" w:rsidRPr="00FD2DA1">
          <w:rPr>
            <w:rFonts w:ascii="Times New Roman" w:hAnsi="Times New Roman" w:cs="Times New Roman"/>
            <w:noProof/>
            <w:webHidden/>
          </w:rPr>
          <w:fldChar w:fldCharType="end"/>
        </w:r>
      </w:hyperlink>
    </w:p>
    <w:p w14:paraId="281F1B35" w14:textId="4F1CDFED"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2" w:history="1">
        <w:r w:rsidR="00FD2DA1" w:rsidRPr="00FD2DA1">
          <w:rPr>
            <w:rStyle w:val="Hipervnculo"/>
            <w:rFonts w:ascii="Times New Roman" w:hAnsi="Times New Roman" w:cs="Times New Roman"/>
            <w:noProof/>
          </w:rPr>
          <w:t>Figura 5 Balance de Trabajo</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_Toc120905472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21</w:t>
        </w:r>
        <w:r w:rsidR="00FD2DA1" w:rsidRPr="00FD2DA1">
          <w:rPr>
            <w:rFonts w:ascii="Times New Roman" w:hAnsi="Times New Roman" w:cs="Times New Roman"/>
            <w:noProof/>
            <w:webHidden/>
          </w:rPr>
          <w:fldChar w:fldCharType="end"/>
        </w:r>
      </w:hyperlink>
    </w:p>
    <w:p w14:paraId="4C639A64" w14:textId="7754DA93"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3" w:history="1">
        <w:r w:rsidR="00FD2DA1" w:rsidRPr="00FD2DA1">
          <w:rPr>
            <w:rStyle w:val="Hipervnculo"/>
            <w:rFonts w:ascii="Times New Roman" w:hAnsi="Times New Roman" w:cs="Times New Roman"/>
            <w:noProof/>
          </w:rPr>
          <w:t>Figura 6 Modelo de Manufactura Esbelta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_Toc120905473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25</w:t>
        </w:r>
        <w:r w:rsidR="00FD2DA1" w:rsidRPr="00FD2DA1">
          <w:rPr>
            <w:rFonts w:ascii="Times New Roman" w:hAnsi="Times New Roman" w:cs="Times New Roman"/>
            <w:noProof/>
            <w:webHidden/>
          </w:rPr>
          <w:fldChar w:fldCharType="end"/>
        </w:r>
      </w:hyperlink>
    </w:p>
    <w:p w14:paraId="2426DBE0" w14:textId="24C6B483"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4" w:history="1">
        <w:r w:rsidR="00FD2DA1" w:rsidRPr="00FD2DA1">
          <w:rPr>
            <w:rStyle w:val="Hipervnculo"/>
            <w:rFonts w:ascii="Times New Roman" w:hAnsi="Times New Roman" w:cs="Times New Roman"/>
            <w:noProof/>
          </w:rPr>
          <w:t>Figura 7 Filosofía Six Sigma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_Toc120905474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26</w:t>
        </w:r>
        <w:r w:rsidR="00FD2DA1" w:rsidRPr="00FD2DA1">
          <w:rPr>
            <w:rFonts w:ascii="Times New Roman" w:hAnsi="Times New Roman" w:cs="Times New Roman"/>
            <w:noProof/>
            <w:webHidden/>
          </w:rPr>
          <w:fldChar w:fldCharType="end"/>
        </w:r>
      </w:hyperlink>
    </w:p>
    <w:p w14:paraId="01CDE949" w14:textId="22872503"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5" w:history="1">
        <w:r w:rsidR="00FD2DA1" w:rsidRPr="00FD2DA1">
          <w:rPr>
            <w:rStyle w:val="Hipervnculo"/>
            <w:rFonts w:ascii="Times New Roman" w:hAnsi="Times New Roman" w:cs="Times New Roman"/>
            <w:noProof/>
          </w:rPr>
          <w:t>Figura 8 Diagrama de Variables</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_Toc120905475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32</w:t>
        </w:r>
        <w:r w:rsidR="00FD2DA1" w:rsidRPr="00FD2DA1">
          <w:rPr>
            <w:rFonts w:ascii="Times New Roman" w:hAnsi="Times New Roman" w:cs="Times New Roman"/>
            <w:noProof/>
            <w:webHidden/>
          </w:rPr>
          <w:fldChar w:fldCharType="end"/>
        </w:r>
      </w:hyperlink>
    </w:p>
    <w:p w14:paraId="537B3EE1" w14:textId="62D4867F"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6" w:history="1">
        <w:r w:rsidR="00FD2DA1" w:rsidRPr="00FD2DA1">
          <w:rPr>
            <w:rStyle w:val="Hipervnculo"/>
            <w:rFonts w:ascii="Times New Roman" w:hAnsi="Times New Roman" w:cs="Times New Roman"/>
            <w:noProof/>
          </w:rPr>
          <w:t>Figura 9 Diseño de esquema metodológico</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_Toc120905476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37</w:t>
        </w:r>
        <w:r w:rsidR="00FD2DA1" w:rsidRPr="00FD2DA1">
          <w:rPr>
            <w:rFonts w:ascii="Times New Roman" w:hAnsi="Times New Roman" w:cs="Times New Roman"/>
            <w:noProof/>
            <w:webHidden/>
          </w:rPr>
          <w:fldChar w:fldCharType="end"/>
        </w:r>
      </w:hyperlink>
    </w:p>
    <w:p w14:paraId="3A2821C5" w14:textId="2F030CF0"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r:id="rId13" w:anchor="_Toc120905477" w:history="1">
        <w:r w:rsidR="00FD2DA1" w:rsidRPr="00FD2DA1">
          <w:rPr>
            <w:rStyle w:val="Hipervnculo"/>
            <w:rFonts w:ascii="Times New Roman" w:hAnsi="Times New Roman" w:cs="Times New Roman"/>
            <w:noProof/>
          </w:rPr>
          <w:t>Figura 10 Tendencia porcentaje uso de tela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_Toc120905477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45</w:t>
        </w:r>
        <w:r w:rsidR="00FD2DA1" w:rsidRPr="00FD2DA1">
          <w:rPr>
            <w:rFonts w:ascii="Times New Roman" w:hAnsi="Times New Roman" w:cs="Times New Roman"/>
            <w:noProof/>
            <w:webHidden/>
          </w:rPr>
          <w:fldChar w:fldCharType="end"/>
        </w:r>
      </w:hyperlink>
    </w:p>
    <w:p w14:paraId="30A45FDA" w14:textId="5422247A"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r:id="rId14" w:anchor="_Toc120905478" w:history="1">
        <w:r w:rsidR="00FD2DA1" w:rsidRPr="00FD2DA1">
          <w:rPr>
            <w:rStyle w:val="Hipervnculo"/>
            <w:rFonts w:ascii="Times New Roman" w:hAnsi="Times New Roman" w:cs="Times New Roman"/>
            <w:noProof/>
          </w:rPr>
          <w:t>Figura 11 Estadística Descriptiva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_Toc120905478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45</w:t>
        </w:r>
        <w:r w:rsidR="00FD2DA1" w:rsidRPr="00FD2DA1">
          <w:rPr>
            <w:rFonts w:ascii="Times New Roman" w:hAnsi="Times New Roman" w:cs="Times New Roman"/>
            <w:noProof/>
            <w:webHidden/>
          </w:rPr>
          <w:fldChar w:fldCharType="end"/>
        </w:r>
      </w:hyperlink>
    </w:p>
    <w:p w14:paraId="2CFE0D81" w14:textId="372EEDC5"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79" w:history="1">
        <w:r w:rsidR="00FD2DA1" w:rsidRPr="00FD2DA1">
          <w:rPr>
            <w:rStyle w:val="Hipervnculo"/>
            <w:rFonts w:ascii="Times New Roman" w:hAnsi="Times New Roman" w:cs="Times New Roman"/>
            <w:noProof/>
          </w:rPr>
          <w:t>Figura 12 Diagrama de Ishikawa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_Toc120905479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47</w:t>
        </w:r>
        <w:r w:rsidR="00FD2DA1" w:rsidRPr="00FD2DA1">
          <w:rPr>
            <w:rFonts w:ascii="Times New Roman" w:hAnsi="Times New Roman" w:cs="Times New Roman"/>
            <w:noProof/>
            <w:webHidden/>
          </w:rPr>
          <w:fldChar w:fldCharType="end"/>
        </w:r>
      </w:hyperlink>
    </w:p>
    <w:p w14:paraId="2958E981" w14:textId="0E0D4F3C"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0" w:history="1">
        <w:r w:rsidR="00FD2DA1" w:rsidRPr="00FD2DA1">
          <w:rPr>
            <w:rStyle w:val="Hipervnculo"/>
            <w:rFonts w:ascii="Times New Roman" w:hAnsi="Times New Roman" w:cs="Times New Roman"/>
            <w:noProof/>
          </w:rPr>
          <w:t>Figura 13 Manejo de Indicador Uso de tela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_Toc120905480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49</w:t>
        </w:r>
        <w:r w:rsidR="00FD2DA1" w:rsidRPr="00FD2DA1">
          <w:rPr>
            <w:rFonts w:ascii="Times New Roman" w:hAnsi="Times New Roman" w:cs="Times New Roman"/>
            <w:noProof/>
            <w:webHidden/>
          </w:rPr>
          <w:fldChar w:fldCharType="end"/>
        </w:r>
      </w:hyperlink>
    </w:p>
    <w:p w14:paraId="5302B2F5" w14:textId="778E9CE4"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1" w:history="1">
        <w:r w:rsidR="00FD2DA1" w:rsidRPr="00FD2DA1">
          <w:rPr>
            <w:rStyle w:val="Hipervnculo"/>
            <w:rFonts w:ascii="Times New Roman" w:hAnsi="Times New Roman" w:cs="Times New Roman"/>
            <w:noProof/>
          </w:rPr>
          <w:t>Figura 14 Poly PM Software</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_Toc120905481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50</w:t>
        </w:r>
        <w:r w:rsidR="00FD2DA1" w:rsidRPr="00FD2DA1">
          <w:rPr>
            <w:rFonts w:ascii="Times New Roman" w:hAnsi="Times New Roman" w:cs="Times New Roman"/>
            <w:noProof/>
            <w:webHidden/>
          </w:rPr>
          <w:fldChar w:fldCharType="end"/>
        </w:r>
      </w:hyperlink>
    </w:p>
    <w:p w14:paraId="29984A94" w14:textId="06BFEAC7"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2" w:history="1">
        <w:r w:rsidR="00FD2DA1" w:rsidRPr="00FD2DA1">
          <w:rPr>
            <w:rStyle w:val="Hipervnculo"/>
            <w:rFonts w:ascii="Times New Roman" w:hAnsi="Times New Roman" w:cs="Times New Roman"/>
            <w:noProof/>
          </w:rPr>
          <w:t>Figura 15 Captura Software Poly PM</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_Toc120905482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51</w:t>
        </w:r>
        <w:r w:rsidR="00FD2DA1" w:rsidRPr="00FD2DA1">
          <w:rPr>
            <w:rFonts w:ascii="Times New Roman" w:hAnsi="Times New Roman" w:cs="Times New Roman"/>
            <w:noProof/>
            <w:webHidden/>
          </w:rPr>
          <w:fldChar w:fldCharType="end"/>
        </w:r>
      </w:hyperlink>
    </w:p>
    <w:p w14:paraId="5271E6FB" w14:textId="5E242735"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3" w:history="1">
        <w:r w:rsidR="00FD2DA1" w:rsidRPr="00FD2DA1">
          <w:rPr>
            <w:rStyle w:val="Hipervnculo"/>
            <w:rFonts w:ascii="Times New Roman" w:hAnsi="Times New Roman" w:cs="Times New Roman"/>
            <w:noProof/>
          </w:rPr>
          <w:t>Figura 16 Formato plan de acción Tegra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_Toc120905483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51</w:t>
        </w:r>
        <w:r w:rsidR="00FD2DA1" w:rsidRPr="00FD2DA1">
          <w:rPr>
            <w:rFonts w:ascii="Times New Roman" w:hAnsi="Times New Roman" w:cs="Times New Roman"/>
            <w:noProof/>
            <w:webHidden/>
          </w:rPr>
          <w:fldChar w:fldCharType="end"/>
        </w:r>
      </w:hyperlink>
    </w:p>
    <w:p w14:paraId="76B71581" w14:textId="3F0444D4"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4" w:history="1">
        <w:r w:rsidR="00FD2DA1" w:rsidRPr="00FD2DA1">
          <w:rPr>
            <w:rStyle w:val="Hipervnculo"/>
            <w:rFonts w:ascii="Times New Roman" w:hAnsi="Times New Roman" w:cs="Times New Roman"/>
            <w:noProof/>
          </w:rPr>
          <w:t>Figura 17 Pantalla Software Poly PM</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_Toc120905484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52</w:t>
        </w:r>
        <w:r w:rsidR="00FD2DA1" w:rsidRPr="00FD2DA1">
          <w:rPr>
            <w:rFonts w:ascii="Times New Roman" w:hAnsi="Times New Roman" w:cs="Times New Roman"/>
            <w:noProof/>
            <w:webHidden/>
          </w:rPr>
          <w:fldChar w:fldCharType="end"/>
        </w:r>
      </w:hyperlink>
    </w:p>
    <w:p w14:paraId="68C0EC66" w14:textId="7336F1D4"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5" w:history="1">
        <w:r w:rsidR="00FD2DA1" w:rsidRPr="00FD2DA1">
          <w:rPr>
            <w:rStyle w:val="Hipervnculo"/>
            <w:rFonts w:ascii="Times New Roman" w:hAnsi="Times New Roman" w:cs="Times New Roman"/>
            <w:noProof/>
          </w:rPr>
          <w:t>Figura 18 Tendencia 2021 versus proyección</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_Toc120905485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56</w:t>
        </w:r>
        <w:r w:rsidR="00FD2DA1" w:rsidRPr="00FD2DA1">
          <w:rPr>
            <w:rFonts w:ascii="Times New Roman" w:hAnsi="Times New Roman" w:cs="Times New Roman"/>
            <w:noProof/>
            <w:webHidden/>
          </w:rPr>
          <w:fldChar w:fldCharType="end"/>
        </w:r>
      </w:hyperlink>
    </w:p>
    <w:p w14:paraId="4C39ECAE" w14:textId="712348A4"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6" w:history="1">
        <w:r w:rsidR="00FD2DA1" w:rsidRPr="00FD2DA1">
          <w:rPr>
            <w:rStyle w:val="Hipervnculo"/>
            <w:rFonts w:ascii="Times New Roman" w:hAnsi="Times New Roman" w:cs="Times New Roman"/>
            <w:noProof/>
          </w:rPr>
          <w:t>Figura 20 Informe de Capacidad Sixpack</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_Toc120905486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57</w:t>
        </w:r>
        <w:r w:rsidR="00FD2DA1" w:rsidRPr="00FD2DA1">
          <w:rPr>
            <w:rFonts w:ascii="Times New Roman" w:hAnsi="Times New Roman" w:cs="Times New Roman"/>
            <w:noProof/>
            <w:webHidden/>
          </w:rPr>
          <w:fldChar w:fldCharType="end"/>
        </w:r>
      </w:hyperlink>
    </w:p>
    <w:p w14:paraId="6539B111" w14:textId="24595B29"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7" w:history="1">
        <w:r w:rsidR="00FD2DA1" w:rsidRPr="00FD2DA1">
          <w:rPr>
            <w:rStyle w:val="Hipervnculo"/>
            <w:rFonts w:ascii="Times New Roman" w:hAnsi="Times New Roman" w:cs="Times New Roman"/>
            <w:noProof/>
          </w:rPr>
          <w:t>Figura 21 Línea de capacidades % Uso de tela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_Toc120905487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58</w:t>
        </w:r>
        <w:r w:rsidR="00FD2DA1" w:rsidRPr="00FD2DA1">
          <w:rPr>
            <w:rFonts w:ascii="Times New Roman" w:hAnsi="Times New Roman" w:cs="Times New Roman"/>
            <w:noProof/>
            <w:webHidden/>
          </w:rPr>
          <w:fldChar w:fldCharType="end"/>
        </w:r>
      </w:hyperlink>
    </w:p>
    <w:p w14:paraId="714ABB8E" w14:textId="53EB4651"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488" w:history="1">
        <w:r w:rsidR="00FD2DA1" w:rsidRPr="00FD2DA1">
          <w:rPr>
            <w:rStyle w:val="Hipervnculo"/>
            <w:rFonts w:ascii="Times New Roman" w:hAnsi="Times New Roman" w:cs="Times New Roman"/>
            <w:noProof/>
          </w:rPr>
          <w:t>Figura 19 Grafica de probabilidad del % de uso de tela</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_Toc120905488 \h </w:instrText>
        </w:r>
        <w:r w:rsidR="00FD2DA1" w:rsidRPr="00FD2DA1">
          <w:rPr>
            <w:rFonts w:ascii="Times New Roman" w:hAnsi="Times New Roman" w:cs="Times New Roman"/>
            <w:noProof/>
            <w:webHidden/>
          </w:rPr>
          <w:fldChar w:fldCharType="separate"/>
        </w:r>
        <w:r>
          <w:rPr>
            <w:rFonts w:ascii="Times New Roman" w:hAnsi="Times New Roman" w:cs="Times New Roman"/>
            <w:b/>
            <w:bCs/>
            <w:noProof/>
            <w:webHidden/>
            <w:lang w:val="es-ES"/>
          </w:rPr>
          <w:t>¡Error! Marcador no definido.</w:t>
        </w:r>
        <w:r w:rsidR="00FD2DA1" w:rsidRPr="00FD2DA1">
          <w:rPr>
            <w:rFonts w:ascii="Times New Roman" w:hAnsi="Times New Roman" w:cs="Times New Roman"/>
            <w:noProof/>
            <w:webHidden/>
          </w:rPr>
          <w:fldChar w:fldCharType="end"/>
        </w:r>
      </w:hyperlink>
    </w:p>
    <w:p w14:paraId="5B0A2361" w14:textId="7B544806" w:rsidR="00FD2DA1" w:rsidRPr="00FD2DA1"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r:id="rId15" w:anchor="_Toc120905489" w:history="1">
        <w:r w:rsidR="00FD2DA1" w:rsidRPr="00FD2DA1">
          <w:rPr>
            <w:rStyle w:val="Hipervnculo"/>
            <w:rFonts w:ascii="Times New Roman" w:hAnsi="Times New Roman" w:cs="Times New Roman"/>
            <w:noProof/>
          </w:rPr>
          <w:t>Figura 22 Cronograma de Actividades</w:t>
        </w:r>
        <w:r w:rsidR="00FD2DA1" w:rsidRPr="00FD2DA1">
          <w:rPr>
            <w:rFonts w:ascii="Times New Roman" w:hAnsi="Times New Roman" w:cs="Times New Roman"/>
            <w:noProof/>
            <w:webHidden/>
          </w:rPr>
          <w:tab/>
        </w:r>
        <w:r w:rsidR="00FD2DA1" w:rsidRPr="00FD2DA1">
          <w:rPr>
            <w:rFonts w:ascii="Times New Roman" w:hAnsi="Times New Roman" w:cs="Times New Roman"/>
            <w:noProof/>
            <w:webHidden/>
          </w:rPr>
          <w:fldChar w:fldCharType="begin"/>
        </w:r>
        <w:r w:rsidR="00FD2DA1" w:rsidRPr="00FD2DA1">
          <w:rPr>
            <w:rFonts w:ascii="Times New Roman" w:hAnsi="Times New Roman" w:cs="Times New Roman"/>
            <w:noProof/>
            <w:webHidden/>
          </w:rPr>
          <w:instrText xml:space="preserve"> PAGEREF _Toc120905489 \h </w:instrText>
        </w:r>
        <w:r w:rsidR="00FD2DA1" w:rsidRPr="00FD2DA1">
          <w:rPr>
            <w:rFonts w:ascii="Times New Roman" w:hAnsi="Times New Roman" w:cs="Times New Roman"/>
            <w:noProof/>
            <w:webHidden/>
          </w:rPr>
        </w:r>
        <w:r w:rsidR="00FD2DA1" w:rsidRPr="00FD2DA1">
          <w:rPr>
            <w:rFonts w:ascii="Times New Roman" w:hAnsi="Times New Roman" w:cs="Times New Roman"/>
            <w:noProof/>
            <w:webHidden/>
          </w:rPr>
          <w:fldChar w:fldCharType="separate"/>
        </w:r>
        <w:r>
          <w:rPr>
            <w:rFonts w:ascii="Times New Roman" w:hAnsi="Times New Roman" w:cs="Times New Roman"/>
            <w:noProof/>
            <w:webHidden/>
          </w:rPr>
          <w:t>68</w:t>
        </w:r>
        <w:r w:rsidR="00FD2DA1" w:rsidRPr="00FD2DA1">
          <w:rPr>
            <w:rFonts w:ascii="Times New Roman" w:hAnsi="Times New Roman" w:cs="Times New Roman"/>
            <w:noProof/>
            <w:webHidden/>
          </w:rPr>
          <w:fldChar w:fldCharType="end"/>
        </w:r>
      </w:hyperlink>
    </w:p>
    <w:p w14:paraId="1FAF99A9" w14:textId="2EFC368D" w:rsidR="001472E6" w:rsidRDefault="00491E72" w:rsidP="00061B1A">
      <w:pPr>
        <w:spacing w:line="360" w:lineRule="auto"/>
        <w:rPr>
          <w:rFonts w:ascii="Times New Roman" w:hAnsi="Times New Roman" w:cs="Times New Roman"/>
          <w:b/>
          <w:bCs/>
          <w:sz w:val="32"/>
          <w:szCs w:val="32"/>
        </w:rPr>
      </w:pPr>
      <w:r w:rsidRPr="009F14CF">
        <w:rPr>
          <w:rFonts w:ascii="Times New Roman" w:hAnsi="Times New Roman" w:cs="Times New Roman"/>
        </w:rPr>
        <w:fldChar w:fldCharType="end"/>
      </w:r>
    </w:p>
    <w:p w14:paraId="4E551D95" w14:textId="70F32FBE" w:rsidR="00226B6D" w:rsidRDefault="00226B6D">
      <w:pPr>
        <w:rPr>
          <w:rFonts w:ascii="Times New Roman" w:hAnsi="Times New Roman" w:cs="Times New Roman"/>
          <w:b/>
          <w:bCs/>
          <w:sz w:val="32"/>
          <w:szCs w:val="32"/>
        </w:rPr>
      </w:pPr>
      <w:r>
        <w:rPr>
          <w:rFonts w:ascii="Times New Roman" w:hAnsi="Times New Roman" w:cs="Times New Roman"/>
          <w:b/>
          <w:bCs/>
          <w:sz w:val="32"/>
          <w:szCs w:val="32"/>
        </w:rPr>
        <w:br w:type="page"/>
      </w:r>
    </w:p>
    <w:p w14:paraId="04365CDF" w14:textId="77777777" w:rsidR="00FD2DA1" w:rsidRDefault="00FD2DA1" w:rsidP="0004647A">
      <w:pPr>
        <w:rPr>
          <w:rFonts w:ascii="Times New Roman" w:hAnsi="Times New Roman" w:cs="Times New Roman"/>
          <w:b/>
          <w:bCs/>
          <w:sz w:val="32"/>
          <w:szCs w:val="32"/>
        </w:rPr>
      </w:pPr>
    </w:p>
    <w:p w14:paraId="61151154" w14:textId="2B3922A7" w:rsidR="001472E6" w:rsidRPr="008A4ADD" w:rsidRDefault="001472E6" w:rsidP="001472E6">
      <w:pPr>
        <w:jc w:val="center"/>
        <w:rPr>
          <w:rFonts w:ascii="Times New Roman" w:hAnsi="Times New Roman" w:cs="Times New Roman"/>
          <w:b/>
          <w:bCs/>
          <w:sz w:val="28"/>
          <w:szCs w:val="28"/>
        </w:rPr>
      </w:pPr>
      <w:r w:rsidRPr="008A4ADD">
        <w:rPr>
          <w:rFonts w:ascii="Times New Roman" w:hAnsi="Times New Roman" w:cs="Times New Roman"/>
          <w:b/>
          <w:bCs/>
          <w:sz w:val="28"/>
          <w:szCs w:val="28"/>
        </w:rPr>
        <w:t>Í</w:t>
      </w:r>
      <w:r w:rsidR="00335F38">
        <w:rPr>
          <w:rFonts w:ascii="Times New Roman" w:hAnsi="Times New Roman" w:cs="Times New Roman"/>
          <w:b/>
          <w:bCs/>
          <w:sz w:val="28"/>
          <w:szCs w:val="28"/>
        </w:rPr>
        <w:t>NDICE DE TABLAS</w:t>
      </w:r>
    </w:p>
    <w:p w14:paraId="6CDAB8A3" w14:textId="453EDBBF" w:rsidR="000C2120" w:rsidRPr="000C2120" w:rsidRDefault="008B6573">
      <w:pPr>
        <w:pStyle w:val="Tabladeilustraciones"/>
        <w:tabs>
          <w:tab w:val="right" w:leader="dot" w:pos="9396"/>
        </w:tabs>
        <w:rPr>
          <w:rFonts w:ascii="Times New Roman" w:eastAsiaTheme="minorEastAsia" w:hAnsi="Times New Roman" w:cs="Times New Roman"/>
          <w:noProof/>
          <w:kern w:val="0"/>
          <w:lang w:val="en-US"/>
          <w14:ligatures w14:val="none"/>
        </w:rPr>
      </w:pPr>
      <w:r w:rsidRPr="000C2120">
        <w:rPr>
          <w:rFonts w:ascii="Times New Roman" w:hAnsi="Times New Roman" w:cs="Times New Roman"/>
        </w:rPr>
        <w:fldChar w:fldCharType="begin"/>
      </w:r>
      <w:r w:rsidRPr="000C2120">
        <w:rPr>
          <w:rFonts w:ascii="Times New Roman" w:hAnsi="Times New Roman" w:cs="Times New Roman"/>
        </w:rPr>
        <w:instrText xml:space="preserve"> TOC \h \z \c "Tabla" </w:instrText>
      </w:r>
      <w:r w:rsidRPr="000C2120">
        <w:rPr>
          <w:rFonts w:ascii="Times New Roman" w:hAnsi="Times New Roman" w:cs="Times New Roman"/>
        </w:rPr>
        <w:fldChar w:fldCharType="separate"/>
      </w:r>
      <w:hyperlink w:anchor="_Toc120905545" w:history="1">
        <w:r w:rsidR="000C2120" w:rsidRPr="000C2120">
          <w:rPr>
            <w:rStyle w:val="Hipervnculo"/>
            <w:rFonts w:ascii="Times New Roman" w:hAnsi="Times New Roman" w:cs="Times New Roman"/>
            <w:noProof/>
          </w:rPr>
          <w:t>Tabla 1 - Matriz de Congruencia Metodológica</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_Toc120905545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sidR="00D432B1">
          <w:rPr>
            <w:rFonts w:ascii="Times New Roman" w:hAnsi="Times New Roman" w:cs="Times New Roman"/>
            <w:noProof/>
            <w:webHidden/>
          </w:rPr>
          <w:t>31</w:t>
        </w:r>
        <w:r w:rsidR="000C2120" w:rsidRPr="000C2120">
          <w:rPr>
            <w:rFonts w:ascii="Times New Roman" w:hAnsi="Times New Roman" w:cs="Times New Roman"/>
            <w:noProof/>
            <w:webHidden/>
          </w:rPr>
          <w:fldChar w:fldCharType="end"/>
        </w:r>
      </w:hyperlink>
    </w:p>
    <w:p w14:paraId="1DEA3B4E" w14:textId="4B22B662"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46" w:history="1">
        <w:r w:rsidR="000C2120" w:rsidRPr="000C2120">
          <w:rPr>
            <w:rStyle w:val="Hipervnculo"/>
            <w:rFonts w:ascii="Times New Roman" w:hAnsi="Times New Roman" w:cs="Times New Roman"/>
            <w:noProof/>
          </w:rPr>
          <w:t>Tabla 2 - Operacionalización de la Variable Dependiente</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_Toc120905546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33</w:t>
        </w:r>
        <w:r w:rsidR="000C2120" w:rsidRPr="000C2120">
          <w:rPr>
            <w:rFonts w:ascii="Times New Roman" w:hAnsi="Times New Roman" w:cs="Times New Roman"/>
            <w:noProof/>
            <w:webHidden/>
          </w:rPr>
          <w:fldChar w:fldCharType="end"/>
        </w:r>
      </w:hyperlink>
    </w:p>
    <w:p w14:paraId="3DF1DD01" w14:textId="7119827B"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47" w:history="1">
        <w:r w:rsidR="000C2120" w:rsidRPr="000C2120">
          <w:rPr>
            <w:rStyle w:val="Hipervnculo"/>
            <w:rFonts w:ascii="Times New Roman" w:hAnsi="Times New Roman" w:cs="Times New Roman"/>
            <w:noProof/>
          </w:rPr>
          <w:t>Tabla 3 - Operacionalización de las Variables Independientes</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_Toc120905547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34</w:t>
        </w:r>
        <w:r w:rsidR="000C2120" w:rsidRPr="000C2120">
          <w:rPr>
            <w:rFonts w:ascii="Times New Roman" w:hAnsi="Times New Roman" w:cs="Times New Roman"/>
            <w:noProof/>
            <w:webHidden/>
          </w:rPr>
          <w:fldChar w:fldCharType="end"/>
        </w:r>
      </w:hyperlink>
    </w:p>
    <w:p w14:paraId="02B835A6" w14:textId="3F53A532"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48" w:history="1">
        <w:r w:rsidR="000C2120" w:rsidRPr="000C2120">
          <w:rPr>
            <w:rStyle w:val="Hipervnculo"/>
            <w:rFonts w:ascii="Times New Roman" w:hAnsi="Times New Roman" w:cs="Times New Roman"/>
            <w:noProof/>
          </w:rPr>
          <w:t>Tabla 4 - Indicadores</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_Toc120905548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37</w:t>
        </w:r>
        <w:r w:rsidR="000C2120" w:rsidRPr="000C2120">
          <w:rPr>
            <w:rFonts w:ascii="Times New Roman" w:hAnsi="Times New Roman" w:cs="Times New Roman"/>
            <w:noProof/>
            <w:webHidden/>
          </w:rPr>
          <w:fldChar w:fldCharType="end"/>
        </w:r>
      </w:hyperlink>
    </w:p>
    <w:p w14:paraId="6FEEE350" w14:textId="0AD63ED9"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49" w:history="1">
        <w:r w:rsidR="000C2120" w:rsidRPr="000C2120">
          <w:rPr>
            <w:rStyle w:val="Hipervnculo"/>
            <w:rFonts w:ascii="Times New Roman" w:hAnsi="Times New Roman" w:cs="Times New Roman"/>
            <w:noProof/>
          </w:rPr>
          <w:t>Tabla 5 Plan para diseño de la investigación</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_Toc120905549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38</w:t>
        </w:r>
        <w:r w:rsidR="000C2120" w:rsidRPr="000C2120">
          <w:rPr>
            <w:rFonts w:ascii="Times New Roman" w:hAnsi="Times New Roman" w:cs="Times New Roman"/>
            <w:noProof/>
            <w:webHidden/>
          </w:rPr>
          <w:fldChar w:fldCharType="end"/>
        </w:r>
      </w:hyperlink>
    </w:p>
    <w:p w14:paraId="3A93753E" w14:textId="23A70DC8"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0" w:history="1">
        <w:r w:rsidR="000C2120" w:rsidRPr="000C2120">
          <w:rPr>
            <w:rStyle w:val="Hipervnculo"/>
            <w:rFonts w:ascii="Times New Roman" w:hAnsi="Times New Roman" w:cs="Times New Roman"/>
            <w:noProof/>
          </w:rPr>
          <w:t>Tabla 6 Análisis Causa - Raíz</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_Toc120905550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46</w:t>
        </w:r>
        <w:r w:rsidR="000C2120" w:rsidRPr="000C2120">
          <w:rPr>
            <w:rFonts w:ascii="Times New Roman" w:hAnsi="Times New Roman" w:cs="Times New Roman"/>
            <w:noProof/>
            <w:webHidden/>
          </w:rPr>
          <w:fldChar w:fldCharType="end"/>
        </w:r>
      </w:hyperlink>
    </w:p>
    <w:p w14:paraId="46059BC6" w14:textId="5A239E3D"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1" w:history="1">
        <w:r w:rsidR="000C2120" w:rsidRPr="000C2120">
          <w:rPr>
            <w:rStyle w:val="Hipervnculo"/>
            <w:rFonts w:ascii="Times New Roman" w:hAnsi="Times New Roman" w:cs="Times New Roman"/>
            <w:noProof/>
          </w:rPr>
          <w:t>Tabla 7 Resumen de Hallazgos Causa Raíz</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_Toc120905551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47</w:t>
        </w:r>
        <w:r w:rsidR="000C2120" w:rsidRPr="000C2120">
          <w:rPr>
            <w:rFonts w:ascii="Times New Roman" w:hAnsi="Times New Roman" w:cs="Times New Roman"/>
            <w:noProof/>
            <w:webHidden/>
          </w:rPr>
          <w:fldChar w:fldCharType="end"/>
        </w:r>
      </w:hyperlink>
    </w:p>
    <w:p w14:paraId="6035C302" w14:textId="2C3B0491"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2" w:history="1">
        <w:r w:rsidR="000C2120" w:rsidRPr="000C2120">
          <w:rPr>
            <w:rStyle w:val="Hipervnculo"/>
            <w:rFonts w:ascii="Times New Roman" w:hAnsi="Times New Roman" w:cs="Times New Roman"/>
            <w:noProof/>
          </w:rPr>
          <w:t>Tabla 8 Costo Sobreconsumo 2021 - 2022</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_Toc120905552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54</w:t>
        </w:r>
        <w:r w:rsidR="000C2120" w:rsidRPr="000C2120">
          <w:rPr>
            <w:rFonts w:ascii="Times New Roman" w:hAnsi="Times New Roman" w:cs="Times New Roman"/>
            <w:noProof/>
            <w:webHidden/>
          </w:rPr>
          <w:fldChar w:fldCharType="end"/>
        </w:r>
      </w:hyperlink>
    </w:p>
    <w:p w14:paraId="098719E4" w14:textId="5E016382"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3" w:history="1">
        <w:r w:rsidR="000C2120" w:rsidRPr="000C2120">
          <w:rPr>
            <w:rStyle w:val="Hipervnculo"/>
            <w:rFonts w:ascii="Times New Roman" w:hAnsi="Times New Roman" w:cs="Times New Roman"/>
            <w:noProof/>
          </w:rPr>
          <w:t>Tabla 9 Costo Proyectado 1 año SAC ARENA</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_Toc120905553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55</w:t>
        </w:r>
        <w:r w:rsidR="000C2120" w:rsidRPr="000C2120">
          <w:rPr>
            <w:rFonts w:ascii="Times New Roman" w:hAnsi="Times New Roman" w:cs="Times New Roman"/>
            <w:noProof/>
            <w:webHidden/>
          </w:rPr>
          <w:fldChar w:fldCharType="end"/>
        </w:r>
      </w:hyperlink>
    </w:p>
    <w:p w14:paraId="1EF90477" w14:textId="755D710D"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4" w:history="1">
        <w:r w:rsidR="000C2120" w:rsidRPr="000C2120">
          <w:rPr>
            <w:rStyle w:val="Hipervnculo"/>
            <w:rFonts w:ascii="Times New Roman" w:hAnsi="Times New Roman" w:cs="Times New Roman"/>
            <w:noProof/>
          </w:rPr>
          <w:t>Tabla 10 Relación costo beneficio Consumo actual versus proyectado</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_Toc120905554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55</w:t>
        </w:r>
        <w:r w:rsidR="000C2120" w:rsidRPr="000C2120">
          <w:rPr>
            <w:rFonts w:ascii="Times New Roman" w:hAnsi="Times New Roman" w:cs="Times New Roman"/>
            <w:noProof/>
            <w:webHidden/>
          </w:rPr>
          <w:fldChar w:fldCharType="end"/>
        </w:r>
      </w:hyperlink>
    </w:p>
    <w:p w14:paraId="522D0B64" w14:textId="17890D8A"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5" w:history="1">
        <w:r w:rsidR="000C2120" w:rsidRPr="000C2120">
          <w:rPr>
            <w:rStyle w:val="Hipervnculo"/>
            <w:rFonts w:ascii="Times New Roman" w:hAnsi="Times New Roman" w:cs="Times New Roman"/>
            <w:noProof/>
          </w:rPr>
          <w:t>Tabla 11 Presupuesto de Implementación</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_Toc120905555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69</w:t>
        </w:r>
        <w:r w:rsidR="000C2120" w:rsidRPr="000C2120">
          <w:rPr>
            <w:rFonts w:ascii="Times New Roman" w:hAnsi="Times New Roman" w:cs="Times New Roman"/>
            <w:noProof/>
            <w:webHidden/>
          </w:rPr>
          <w:fldChar w:fldCharType="end"/>
        </w:r>
      </w:hyperlink>
    </w:p>
    <w:p w14:paraId="251AE414" w14:textId="48ECACAD"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w:anchor="_Toc120905556" w:history="1">
        <w:r w:rsidR="000C2120" w:rsidRPr="000C2120">
          <w:rPr>
            <w:rStyle w:val="Hipervnculo"/>
            <w:rFonts w:ascii="Times New Roman" w:hAnsi="Times New Roman" w:cs="Times New Roman"/>
            <w:noProof/>
          </w:rPr>
          <w:t>Tabla 12 Calculo de Horas Extras de Capacitación</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_Toc120905556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69</w:t>
        </w:r>
        <w:r w:rsidR="000C2120" w:rsidRPr="000C2120">
          <w:rPr>
            <w:rFonts w:ascii="Times New Roman" w:hAnsi="Times New Roman" w:cs="Times New Roman"/>
            <w:noProof/>
            <w:webHidden/>
          </w:rPr>
          <w:fldChar w:fldCharType="end"/>
        </w:r>
      </w:hyperlink>
    </w:p>
    <w:p w14:paraId="13ACAA8F" w14:textId="0C58D5A1" w:rsidR="000C2120" w:rsidRPr="000C2120" w:rsidRDefault="00D432B1">
      <w:pPr>
        <w:pStyle w:val="Tabladeilustraciones"/>
        <w:tabs>
          <w:tab w:val="right" w:leader="dot" w:pos="9396"/>
        </w:tabs>
        <w:rPr>
          <w:rFonts w:ascii="Times New Roman" w:eastAsiaTheme="minorEastAsia" w:hAnsi="Times New Roman" w:cs="Times New Roman"/>
          <w:noProof/>
          <w:kern w:val="0"/>
          <w:lang w:val="en-US"/>
          <w14:ligatures w14:val="none"/>
        </w:rPr>
      </w:pPr>
      <w:hyperlink r:id="rId16" w:anchor="_Toc120905557" w:history="1">
        <w:r w:rsidR="000C2120" w:rsidRPr="000C2120">
          <w:rPr>
            <w:rStyle w:val="Hipervnculo"/>
            <w:rFonts w:ascii="Times New Roman" w:hAnsi="Times New Roman" w:cs="Times New Roman"/>
            <w:noProof/>
          </w:rPr>
          <w:t>Tabla 13 Tabla de Concordancia</w:t>
        </w:r>
        <w:r w:rsidR="000C2120" w:rsidRPr="000C2120">
          <w:rPr>
            <w:rFonts w:ascii="Times New Roman" w:hAnsi="Times New Roman" w:cs="Times New Roman"/>
            <w:noProof/>
            <w:webHidden/>
          </w:rPr>
          <w:tab/>
        </w:r>
        <w:r w:rsidR="000C2120" w:rsidRPr="000C2120">
          <w:rPr>
            <w:rFonts w:ascii="Times New Roman" w:hAnsi="Times New Roman" w:cs="Times New Roman"/>
            <w:noProof/>
            <w:webHidden/>
          </w:rPr>
          <w:fldChar w:fldCharType="begin"/>
        </w:r>
        <w:r w:rsidR="000C2120" w:rsidRPr="000C2120">
          <w:rPr>
            <w:rFonts w:ascii="Times New Roman" w:hAnsi="Times New Roman" w:cs="Times New Roman"/>
            <w:noProof/>
            <w:webHidden/>
          </w:rPr>
          <w:instrText xml:space="preserve"> PAGEREF _Toc120905557 \h </w:instrText>
        </w:r>
        <w:r w:rsidR="000C2120" w:rsidRPr="000C2120">
          <w:rPr>
            <w:rFonts w:ascii="Times New Roman" w:hAnsi="Times New Roman" w:cs="Times New Roman"/>
            <w:noProof/>
            <w:webHidden/>
          </w:rPr>
        </w:r>
        <w:r w:rsidR="000C2120" w:rsidRPr="000C2120">
          <w:rPr>
            <w:rFonts w:ascii="Times New Roman" w:hAnsi="Times New Roman" w:cs="Times New Roman"/>
            <w:noProof/>
            <w:webHidden/>
          </w:rPr>
          <w:fldChar w:fldCharType="separate"/>
        </w:r>
        <w:r>
          <w:rPr>
            <w:rFonts w:ascii="Times New Roman" w:hAnsi="Times New Roman" w:cs="Times New Roman"/>
            <w:noProof/>
            <w:webHidden/>
          </w:rPr>
          <w:t>70</w:t>
        </w:r>
        <w:r w:rsidR="000C2120" w:rsidRPr="000C2120">
          <w:rPr>
            <w:rFonts w:ascii="Times New Roman" w:hAnsi="Times New Roman" w:cs="Times New Roman"/>
            <w:noProof/>
            <w:webHidden/>
          </w:rPr>
          <w:fldChar w:fldCharType="end"/>
        </w:r>
      </w:hyperlink>
    </w:p>
    <w:p w14:paraId="6DDA8F39" w14:textId="6217FAE0" w:rsidR="00C4063C" w:rsidRDefault="008B6573" w:rsidP="00FD2DA1">
      <w:pPr>
        <w:jc w:val="center"/>
        <w:rPr>
          <w:rFonts w:ascii="Times New Roman" w:hAnsi="Times New Roman" w:cs="Times New Roman"/>
          <w:b/>
          <w:bCs/>
          <w:sz w:val="32"/>
          <w:szCs w:val="32"/>
        </w:rPr>
        <w:sectPr w:rsidR="00C4063C" w:rsidSect="006F33ED">
          <w:footerReference w:type="default" r:id="rId17"/>
          <w:pgSz w:w="12242" w:h="15842" w:code="119"/>
          <w:pgMar w:top="1418" w:right="1418" w:bottom="1418" w:left="1418" w:header="709" w:footer="709" w:gutter="0"/>
          <w:pgNumType w:fmt="lowerRoman" w:start="8"/>
          <w:cols w:space="708"/>
          <w:docGrid w:linePitch="360"/>
        </w:sectPr>
      </w:pPr>
      <w:r w:rsidRPr="000C2120">
        <w:rPr>
          <w:rFonts w:ascii="Times New Roman" w:hAnsi="Times New Roman" w:cs="Times New Roman"/>
        </w:rPr>
        <w:fldChar w:fldCharType="end"/>
      </w:r>
    </w:p>
    <w:p w14:paraId="36B43C18" w14:textId="3FF25736" w:rsidR="001472E6" w:rsidRDefault="001472E6" w:rsidP="00C4063C">
      <w:pPr>
        <w:rPr>
          <w:rFonts w:ascii="Times New Roman" w:hAnsi="Times New Roman" w:cs="Times New Roman"/>
          <w:b/>
          <w:bCs/>
          <w:sz w:val="32"/>
          <w:szCs w:val="32"/>
        </w:rPr>
      </w:pPr>
    </w:p>
    <w:p w14:paraId="3CBC388A" w14:textId="28CE05D3" w:rsidR="00793F8C" w:rsidRPr="008A4ADD" w:rsidRDefault="00793F8C" w:rsidP="00E218F0">
      <w:pPr>
        <w:pStyle w:val="Prrafodelista"/>
        <w:numPr>
          <w:ilvl w:val="0"/>
          <w:numId w:val="2"/>
        </w:numPr>
        <w:spacing w:line="360" w:lineRule="auto"/>
        <w:jc w:val="center"/>
        <w:outlineLvl w:val="0"/>
        <w:rPr>
          <w:rFonts w:ascii="Times New Roman" w:hAnsi="Times New Roman" w:cs="Times New Roman"/>
          <w:b/>
          <w:bCs/>
          <w:sz w:val="28"/>
          <w:szCs w:val="28"/>
        </w:rPr>
      </w:pPr>
      <w:bookmarkStart w:id="3" w:name="_Toc126697437"/>
      <w:r w:rsidRPr="008A4ADD">
        <w:rPr>
          <w:rFonts w:ascii="Times New Roman" w:hAnsi="Times New Roman" w:cs="Times New Roman"/>
          <w:b/>
          <w:bCs/>
          <w:sz w:val="28"/>
          <w:szCs w:val="28"/>
        </w:rPr>
        <w:t>DEFINICI</w:t>
      </w:r>
      <w:r w:rsidR="00632667" w:rsidRPr="008A4ADD">
        <w:rPr>
          <w:rFonts w:ascii="Times New Roman" w:hAnsi="Times New Roman" w:cs="Times New Roman"/>
          <w:b/>
          <w:bCs/>
          <w:sz w:val="28"/>
          <w:szCs w:val="28"/>
        </w:rPr>
        <w:t>Ó</w:t>
      </w:r>
      <w:r w:rsidRPr="008A4ADD">
        <w:rPr>
          <w:rFonts w:ascii="Times New Roman" w:hAnsi="Times New Roman" w:cs="Times New Roman"/>
          <w:b/>
          <w:bCs/>
          <w:sz w:val="28"/>
          <w:szCs w:val="28"/>
        </w:rPr>
        <w:t>N DEL PROBLEMA</w:t>
      </w:r>
      <w:bookmarkEnd w:id="3"/>
    </w:p>
    <w:p w14:paraId="107D15AE" w14:textId="04F3998C" w:rsidR="00BA5660" w:rsidRPr="00343D72" w:rsidRDefault="00343D72" w:rsidP="00335F38">
      <w:pPr>
        <w:spacing w:line="360" w:lineRule="auto"/>
        <w:ind w:firstLine="851"/>
        <w:jc w:val="both"/>
        <w:rPr>
          <w:rFonts w:ascii="Times New Roman" w:hAnsi="Times New Roman" w:cs="Times New Roman"/>
          <w:sz w:val="24"/>
          <w:szCs w:val="24"/>
        </w:rPr>
      </w:pPr>
      <w:r w:rsidRPr="00343D72">
        <w:rPr>
          <w:rFonts w:ascii="Times New Roman" w:hAnsi="Times New Roman" w:cs="Times New Roman"/>
          <w:sz w:val="24"/>
          <w:szCs w:val="24"/>
        </w:rPr>
        <w:t>La definición del problema nos brinda la situación y nos da una pauta de los objetivos del estudio y la magnitud de la situación actual con el fin de aportar o las posibles soluciones al problema</w:t>
      </w:r>
    </w:p>
    <w:p w14:paraId="6D9A9B57" w14:textId="7D85D262" w:rsidR="00844247" w:rsidRPr="00335F38" w:rsidRDefault="00844247" w:rsidP="00E218F0">
      <w:pPr>
        <w:pStyle w:val="Prrafodelista"/>
        <w:numPr>
          <w:ilvl w:val="1"/>
          <w:numId w:val="3"/>
        </w:numPr>
        <w:spacing w:line="360" w:lineRule="auto"/>
        <w:ind w:left="0" w:firstLine="0"/>
        <w:outlineLvl w:val="1"/>
        <w:rPr>
          <w:rFonts w:ascii="Times New Roman" w:hAnsi="Times New Roman" w:cs="Times New Roman"/>
          <w:b/>
          <w:bCs/>
          <w:sz w:val="28"/>
          <w:szCs w:val="28"/>
        </w:rPr>
      </w:pPr>
      <w:bookmarkStart w:id="4" w:name="_Toc126697438"/>
      <w:r w:rsidRPr="00236FE7">
        <w:rPr>
          <w:rFonts w:ascii="Times New Roman" w:hAnsi="Times New Roman" w:cs="Times New Roman"/>
          <w:b/>
          <w:bCs/>
          <w:sz w:val="24"/>
          <w:szCs w:val="24"/>
        </w:rPr>
        <w:t>I</w:t>
      </w:r>
      <w:r w:rsidR="005B0DB6" w:rsidRPr="00236FE7">
        <w:rPr>
          <w:rFonts w:ascii="Times New Roman" w:hAnsi="Times New Roman" w:cs="Times New Roman"/>
          <w:b/>
          <w:bCs/>
          <w:sz w:val="24"/>
          <w:szCs w:val="24"/>
        </w:rPr>
        <w:t>NTRODUCC</w:t>
      </w:r>
      <w:r w:rsidR="0031741A" w:rsidRPr="00236FE7">
        <w:rPr>
          <w:rFonts w:ascii="Times New Roman" w:hAnsi="Times New Roman" w:cs="Times New Roman"/>
          <w:b/>
          <w:bCs/>
          <w:sz w:val="24"/>
          <w:szCs w:val="24"/>
        </w:rPr>
        <w:t>IÓ</w:t>
      </w:r>
      <w:r w:rsidR="005B0DB6" w:rsidRPr="00236FE7">
        <w:rPr>
          <w:rFonts w:ascii="Times New Roman" w:hAnsi="Times New Roman" w:cs="Times New Roman"/>
          <w:b/>
          <w:bCs/>
          <w:sz w:val="24"/>
          <w:szCs w:val="24"/>
        </w:rPr>
        <w:t>N</w:t>
      </w:r>
      <w:bookmarkEnd w:id="4"/>
    </w:p>
    <w:p w14:paraId="72608E59" w14:textId="461254F4" w:rsidR="00844247" w:rsidRPr="00192651" w:rsidRDefault="00844247" w:rsidP="00335F38">
      <w:pPr>
        <w:spacing w:line="360" w:lineRule="auto"/>
        <w:ind w:firstLine="851"/>
        <w:jc w:val="both"/>
        <w:rPr>
          <w:rFonts w:ascii="Times New Roman" w:hAnsi="Times New Roman" w:cs="Times New Roman"/>
          <w:sz w:val="24"/>
          <w:szCs w:val="24"/>
        </w:rPr>
      </w:pPr>
      <w:r w:rsidRPr="00192651">
        <w:rPr>
          <w:rFonts w:ascii="Times New Roman" w:hAnsi="Times New Roman" w:cs="Times New Roman"/>
          <w:sz w:val="24"/>
          <w:szCs w:val="24"/>
        </w:rPr>
        <w:t xml:space="preserve">La empresa Tegra </w:t>
      </w:r>
      <w:r w:rsidR="00192651" w:rsidRPr="00192651">
        <w:rPr>
          <w:rFonts w:ascii="Times New Roman" w:hAnsi="Times New Roman" w:cs="Times New Roman"/>
          <w:sz w:val="24"/>
          <w:szCs w:val="24"/>
        </w:rPr>
        <w:t xml:space="preserve">actualmente es una de las industrias textiles y de manufactura a lo largo del país, cuenta con tres plantas de producción especialmente enfocados en la ropa deportiva para marcas reconocidas como ser Nike, Adidas, Underarmor, entre otras. Su negocio se enfoca mayormente en comprar a las textilerías la tela según especificaciones previas de sus clientes y arrancar el proceso de corte hasta el producto final de cada una de las prendas que Tegra realiza. </w:t>
      </w:r>
    </w:p>
    <w:p w14:paraId="6BADEE02" w14:textId="6273F2CF" w:rsidR="00192651" w:rsidRDefault="00335F38" w:rsidP="00335F3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La presente </w:t>
      </w:r>
      <w:r w:rsidR="007B2A64">
        <w:rPr>
          <w:rFonts w:ascii="Times New Roman" w:hAnsi="Times New Roman" w:cs="Times New Roman"/>
          <w:sz w:val="24"/>
          <w:szCs w:val="24"/>
        </w:rPr>
        <w:t>investigación</w:t>
      </w:r>
      <w:r w:rsidR="00192651" w:rsidRPr="00192651">
        <w:rPr>
          <w:rFonts w:ascii="Times New Roman" w:hAnsi="Times New Roman" w:cs="Times New Roman"/>
          <w:sz w:val="24"/>
          <w:szCs w:val="24"/>
        </w:rPr>
        <w:t xml:space="preserve"> </w:t>
      </w:r>
      <w:r w:rsidR="007B2A64">
        <w:rPr>
          <w:rFonts w:ascii="Times New Roman" w:hAnsi="Times New Roman" w:cs="Times New Roman"/>
          <w:sz w:val="24"/>
          <w:szCs w:val="24"/>
        </w:rPr>
        <w:t>t</w:t>
      </w:r>
      <w:r w:rsidR="009F786C">
        <w:rPr>
          <w:rFonts w:ascii="Times New Roman" w:hAnsi="Times New Roman" w:cs="Times New Roman"/>
          <w:sz w:val="24"/>
          <w:szCs w:val="24"/>
        </w:rPr>
        <w:t xml:space="preserve">rata sobre el estudio realizado a la empresa de costura de Tegra ubicada en Zip Calpules de la ciudad de San Pedro Sula, donde se </w:t>
      </w:r>
      <w:r w:rsidR="00052C66">
        <w:rPr>
          <w:rFonts w:ascii="Times New Roman" w:hAnsi="Times New Roman" w:cs="Times New Roman"/>
          <w:sz w:val="24"/>
          <w:szCs w:val="24"/>
        </w:rPr>
        <w:t>estudió</w:t>
      </w:r>
      <w:r w:rsidR="009F786C">
        <w:rPr>
          <w:rFonts w:ascii="Times New Roman" w:hAnsi="Times New Roman" w:cs="Times New Roman"/>
          <w:sz w:val="24"/>
          <w:szCs w:val="24"/>
        </w:rPr>
        <w:t xml:space="preserve"> el sobreconsumo de telas y producción, el cual está generando una preocupación y queja del cliente final en los atrasos de las ordenes de producción</w:t>
      </w:r>
      <w:r w:rsidR="007B2A64">
        <w:rPr>
          <w:rFonts w:ascii="Times New Roman" w:hAnsi="Times New Roman" w:cs="Times New Roman"/>
          <w:sz w:val="24"/>
          <w:szCs w:val="24"/>
        </w:rPr>
        <w:t>, ya que se</w:t>
      </w:r>
      <w:r w:rsidR="001F272A">
        <w:rPr>
          <w:rFonts w:ascii="Times New Roman" w:hAnsi="Times New Roman" w:cs="Times New Roman"/>
          <w:sz w:val="24"/>
          <w:szCs w:val="24"/>
        </w:rPr>
        <w:t xml:space="preserve"> están generando</w:t>
      </w:r>
      <w:r w:rsidR="009F786C">
        <w:rPr>
          <w:rFonts w:ascii="Times New Roman" w:hAnsi="Times New Roman" w:cs="Times New Roman"/>
          <w:sz w:val="24"/>
          <w:szCs w:val="24"/>
        </w:rPr>
        <w:t xml:space="preserve"> nuevos pedidos de tela </w:t>
      </w:r>
      <w:r w:rsidR="001F272A">
        <w:rPr>
          <w:rFonts w:ascii="Times New Roman" w:hAnsi="Times New Roman" w:cs="Times New Roman"/>
          <w:sz w:val="24"/>
          <w:szCs w:val="24"/>
        </w:rPr>
        <w:t xml:space="preserve">los cuales provocan </w:t>
      </w:r>
      <w:r w:rsidR="009F786C">
        <w:rPr>
          <w:rFonts w:ascii="Times New Roman" w:hAnsi="Times New Roman" w:cs="Times New Roman"/>
          <w:sz w:val="24"/>
          <w:szCs w:val="24"/>
        </w:rPr>
        <w:t xml:space="preserve">atrasos en el proceso de trabajo. Además de ello se </w:t>
      </w:r>
      <w:r w:rsidR="005E16F4">
        <w:rPr>
          <w:rFonts w:ascii="Times New Roman" w:hAnsi="Times New Roman" w:cs="Times New Roman"/>
          <w:sz w:val="24"/>
          <w:szCs w:val="24"/>
        </w:rPr>
        <w:t>logró</w:t>
      </w:r>
      <w:r w:rsidR="009F786C">
        <w:rPr>
          <w:rFonts w:ascii="Times New Roman" w:hAnsi="Times New Roman" w:cs="Times New Roman"/>
          <w:sz w:val="24"/>
          <w:szCs w:val="24"/>
        </w:rPr>
        <w:t xml:space="preserve"> identificar que entre los procesos internos de la empresa hay atrasos por lotes incompletos entre proceso, esto debido a que no hay una trazabilidad clara de las yardas de tela entrantes hasta las prendas resultantes de cada lote de producción. </w:t>
      </w:r>
    </w:p>
    <w:p w14:paraId="71EDAAA3" w14:textId="5503B70C" w:rsidR="00E25C0D" w:rsidRDefault="007B2A64" w:rsidP="007507C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Luego del análisis</w:t>
      </w:r>
      <w:r w:rsidR="007507CB">
        <w:rPr>
          <w:rFonts w:ascii="Times New Roman" w:hAnsi="Times New Roman" w:cs="Times New Roman"/>
          <w:sz w:val="24"/>
          <w:szCs w:val="24"/>
        </w:rPr>
        <w:t xml:space="preserve">, podemos afirmar que existe un </w:t>
      </w:r>
      <w:r w:rsidR="007507CB" w:rsidRPr="007B2A64">
        <w:rPr>
          <w:rFonts w:ascii="Times New Roman" w:hAnsi="Times New Roman" w:cs="Times New Roman"/>
          <w:sz w:val="24"/>
          <w:szCs w:val="24"/>
        </w:rPr>
        <w:t>problema</w:t>
      </w:r>
      <w:r w:rsidR="007507CB">
        <w:rPr>
          <w:rFonts w:ascii="Times New Roman" w:hAnsi="Times New Roman" w:cs="Times New Roman"/>
          <w:sz w:val="24"/>
          <w:szCs w:val="24"/>
        </w:rPr>
        <w:t xml:space="preserve"> el cual no solo </w:t>
      </w:r>
      <w:r w:rsidR="005E16F4">
        <w:rPr>
          <w:rFonts w:ascii="Times New Roman" w:hAnsi="Times New Roman" w:cs="Times New Roman"/>
          <w:sz w:val="24"/>
          <w:szCs w:val="24"/>
        </w:rPr>
        <w:t>está</w:t>
      </w:r>
      <w:r w:rsidR="007507CB">
        <w:rPr>
          <w:rFonts w:ascii="Times New Roman" w:hAnsi="Times New Roman" w:cs="Times New Roman"/>
          <w:sz w:val="24"/>
          <w:szCs w:val="24"/>
        </w:rPr>
        <w:t xml:space="preserve"> causando atrasos y quejas del cliente final, también representa p</w:t>
      </w:r>
      <w:r w:rsidR="009A6FF2" w:rsidRPr="009A6FF2">
        <w:rPr>
          <w:rFonts w:ascii="Times New Roman" w:hAnsi="Times New Roman" w:cs="Times New Roman"/>
          <w:sz w:val="24"/>
          <w:szCs w:val="24"/>
        </w:rPr>
        <w:t>é</w:t>
      </w:r>
      <w:r w:rsidR="007507CB">
        <w:rPr>
          <w:rFonts w:ascii="Times New Roman" w:hAnsi="Times New Roman" w:cs="Times New Roman"/>
          <w:sz w:val="24"/>
          <w:szCs w:val="24"/>
        </w:rPr>
        <w:t xml:space="preserve">rdidas a la empresa ya que mucho trabajo debe ser reprocesado, se tiene que esperar </w:t>
      </w:r>
      <w:r w:rsidR="005E16F4">
        <w:rPr>
          <w:rFonts w:ascii="Times New Roman" w:hAnsi="Times New Roman" w:cs="Times New Roman"/>
          <w:sz w:val="24"/>
          <w:szCs w:val="24"/>
        </w:rPr>
        <w:t>más</w:t>
      </w:r>
      <w:r w:rsidR="007507CB">
        <w:rPr>
          <w:rFonts w:ascii="Times New Roman" w:hAnsi="Times New Roman" w:cs="Times New Roman"/>
          <w:sz w:val="24"/>
          <w:szCs w:val="24"/>
        </w:rPr>
        <w:t xml:space="preserve"> tiempo para poder entregar los pedidos al cliente, </w:t>
      </w:r>
      <w:r w:rsidR="001804E6">
        <w:rPr>
          <w:rFonts w:ascii="Times New Roman" w:hAnsi="Times New Roman" w:cs="Times New Roman"/>
          <w:sz w:val="24"/>
          <w:szCs w:val="24"/>
        </w:rPr>
        <w:t>representando</w:t>
      </w:r>
      <w:r w:rsidR="007507CB">
        <w:rPr>
          <w:rFonts w:ascii="Times New Roman" w:hAnsi="Times New Roman" w:cs="Times New Roman"/>
          <w:sz w:val="24"/>
          <w:szCs w:val="24"/>
        </w:rPr>
        <w:t xml:space="preserve"> un </w:t>
      </w:r>
      <w:r w:rsidR="001804E6">
        <w:rPr>
          <w:rFonts w:ascii="Times New Roman" w:hAnsi="Times New Roman" w:cs="Times New Roman"/>
          <w:sz w:val="24"/>
          <w:szCs w:val="24"/>
        </w:rPr>
        <w:t>costo</w:t>
      </w:r>
      <w:r w:rsidR="007507CB">
        <w:rPr>
          <w:rFonts w:ascii="Times New Roman" w:hAnsi="Times New Roman" w:cs="Times New Roman"/>
          <w:sz w:val="24"/>
          <w:szCs w:val="24"/>
        </w:rPr>
        <w:t xml:space="preserve"> de almacenar y se necesita </w:t>
      </w:r>
      <w:r w:rsidR="005E16F4">
        <w:rPr>
          <w:rFonts w:ascii="Times New Roman" w:hAnsi="Times New Roman" w:cs="Times New Roman"/>
          <w:sz w:val="24"/>
          <w:szCs w:val="24"/>
        </w:rPr>
        <w:t>más</w:t>
      </w:r>
      <w:r w:rsidR="007507CB">
        <w:rPr>
          <w:rFonts w:ascii="Times New Roman" w:hAnsi="Times New Roman" w:cs="Times New Roman"/>
          <w:sz w:val="24"/>
          <w:szCs w:val="24"/>
        </w:rPr>
        <w:t xml:space="preserve"> tiempo y recursos para procesar un lote de tela</w:t>
      </w:r>
      <w:r>
        <w:rPr>
          <w:rFonts w:ascii="Times New Roman" w:hAnsi="Times New Roman" w:cs="Times New Roman"/>
          <w:sz w:val="24"/>
          <w:szCs w:val="24"/>
        </w:rPr>
        <w:t>.</w:t>
      </w:r>
      <w:r w:rsidR="00E25C0D">
        <w:rPr>
          <w:rFonts w:ascii="Times New Roman" w:hAnsi="Times New Roman" w:cs="Times New Roman"/>
          <w:sz w:val="24"/>
          <w:szCs w:val="24"/>
        </w:rPr>
        <w:t xml:space="preserve"> </w:t>
      </w:r>
      <w:r>
        <w:rPr>
          <w:rFonts w:ascii="Times New Roman" w:hAnsi="Times New Roman" w:cs="Times New Roman"/>
          <w:sz w:val="24"/>
          <w:szCs w:val="24"/>
        </w:rPr>
        <w:t>D</w:t>
      </w:r>
      <w:r w:rsidR="00E25C0D">
        <w:rPr>
          <w:rFonts w:ascii="Times New Roman" w:hAnsi="Times New Roman" w:cs="Times New Roman"/>
          <w:sz w:val="24"/>
          <w:szCs w:val="24"/>
        </w:rPr>
        <w:t xml:space="preserve">entro de la información encontrada se </w:t>
      </w:r>
      <w:r w:rsidR="005E16F4">
        <w:rPr>
          <w:rFonts w:ascii="Times New Roman" w:hAnsi="Times New Roman" w:cs="Times New Roman"/>
          <w:sz w:val="24"/>
          <w:szCs w:val="24"/>
        </w:rPr>
        <w:t>creó</w:t>
      </w:r>
      <w:r w:rsidR="00E25C0D">
        <w:rPr>
          <w:rFonts w:ascii="Times New Roman" w:hAnsi="Times New Roman" w:cs="Times New Roman"/>
          <w:sz w:val="24"/>
          <w:szCs w:val="24"/>
        </w:rPr>
        <w:t xml:space="preserve"> un </w:t>
      </w:r>
      <w:r w:rsidR="005E16F4">
        <w:rPr>
          <w:rFonts w:ascii="Times New Roman" w:hAnsi="Times New Roman" w:cs="Times New Roman"/>
          <w:sz w:val="24"/>
          <w:szCs w:val="24"/>
        </w:rPr>
        <w:t>diagnóstico</w:t>
      </w:r>
      <w:r w:rsidR="00E25C0D">
        <w:rPr>
          <w:rFonts w:ascii="Times New Roman" w:hAnsi="Times New Roman" w:cs="Times New Roman"/>
          <w:sz w:val="24"/>
          <w:szCs w:val="24"/>
        </w:rPr>
        <w:t xml:space="preserve"> en tiempo real del </w:t>
      </w:r>
      <w:r w:rsidR="00E25C0D" w:rsidRPr="00D12137">
        <w:rPr>
          <w:rFonts w:ascii="Times New Roman" w:hAnsi="Times New Roman" w:cs="Times New Roman"/>
          <w:sz w:val="24"/>
          <w:szCs w:val="24"/>
        </w:rPr>
        <w:t>proceso</w:t>
      </w:r>
      <w:r w:rsidR="00E25C0D">
        <w:rPr>
          <w:rFonts w:ascii="Times New Roman" w:hAnsi="Times New Roman" w:cs="Times New Roman"/>
          <w:sz w:val="24"/>
          <w:szCs w:val="24"/>
        </w:rPr>
        <w:t xml:space="preserve"> de producción, entradas y salidas </w:t>
      </w:r>
      <w:r w:rsidR="001F272A">
        <w:rPr>
          <w:rFonts w:ascii="Times New Roman" w:hAnsi="Times New Roman" w:cs="Times New Roman"/>
          <w:sz w:val="24"/>
          <w:szCs w:val="24"/>
        </w:rPr>
        <w:t>de este</w:t>
      </w:r>
      <w:r w:rsidR="00E25C0D">
        <w:rPr>
          <w:rFonts w:ascii="Times New Roman" w:hAnsi="Times New Roman" w:cs="Times New Roman"/>
          <w:sz w:val="24"/>
          <w:szCs w:val="24"/>
        </w:rPr>
        <w:t>, con el fin de encontrar los posibles puntos débiles y poder crear o proponer diferentes soluciones a l</w:t>
      </w:r>
      <w:r>
        <w:rPr>
          <w:rFonts w:ascii="Times New Roman" w:hAnsi="Times New Roman" w:cs="Times New Roman"/>
          <w:sz w:val="24"/>
          <w:szCs w:val="24"/>
        </w:rPr>
        <w:t>a problemática</w:t>
      </w:r>
      <w:r w:rsidR="00E25C0D">
        <w:rPr>
          <w:rFonts w:ascii="Times New Roman" w:hAnsi="Times New Roman" w:cs="Times New Roman"/>
          <w:sz w:val="24"/>
          <w:szCs w:val="24"/>
        </w:rPr>
        <w:t xml:space="preserve"> encontrad</w:t>
      </w:r>
      <w:r>
        <w:rPr>
          <w:rFonts w:ascii="Times New Roman" w:hAnsi="Times New Roman" w:cs="Times New Roman"/>
          <w:sz w:val="24"/>
          <w:szCs w:val="24"/>
        </w:rPr>
        <w:t>a</w:t>
      </w:r>
      <w:r w:rsidR="00E25C0D">
        <w:rPr>
          <w:rFonts w:ascii="Times New Roman" w:hAnsi="Times New Roman" w:cs="Times New Roman"/>
          <w:sz w:val="24"/>
          <w:szCs w:val="24"/>
        </w:rPr>
        <w:t xml:space="preserve"> en base a metodologías o nuevas tecnologías de trazabilidad de productos, los cuales ya existen y pueden crear una mejora a la evidenciada en el estudio </w:t>
      </w:r>
      <w:r w:rsidR="001804E6">
        <w:rPr>
          <w:rFonts w:ascii="Times New Roman" w:hAnsi="Times New Roman" w:cs="Times New Roman"/>
          <w:sz w:val="24"/>
          <w:szCs w:val="24"/>
        </w:rPr>
        <w:t>de este informe de</w:t>
      </w:r>
      <w:r w:rsidR="00E25C0D">
        <w:rPr>
          <w:rFonts w:ascii="Times New Roman" w:hAnsi="Times New Roman" w:cs="Times New Roman"/>
          <w:sz w:val="24"/>
          <w:szCs w:val="24"/>
        </w:rPr>
        <w:t xml:space="preserve"> tesis. </w:t>
      </w:r>
    </w:p>
    <w:p w14:paraId="29EB813D" w14:textId="5BBCD70D" w:rsidR="001804E6" w:rsidRDefault="001804E6" w:rsidP="007507C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 xml:space="preserve">Se </w:t>
      </w:r>
      <w:r w:rsidR="009A6FF2">
        <w:rPr>
          <w:rFonts w:ascii="Times New Roman" w:hAnsi="Times New Roman" w:cs="Times New Roman"/>
          <w:sz w:val="24"/>
          <w:szCs w:val="24"/>
        </w:rPr>
        <w:t>estudi</w:t>
      </w:r>
      <w:r w:rsidR="00BF4CB7">
        <w:rPr>
          <w:rFonts w:ascii="Times New Roman" w:hAnsi="Times New Roman" w:cs="Times New Roman"/>
          <w:sz w:val="24"/>
          <w:szCs w:val="24"/>
        </w:rPr>
        <w:t>ó</w:t>
      </w:r>
      <w:r>
        <w:rPr>
          <w:rFonts w:ascii="Times New Roman" w:hAnsi="Times New Roman" w:cs="Times New Roman"/>
          <w:sz w:val="24"/>
          <w:szCs w:val="24"/>
        </w:rPr>
        <w:t xml:space="preserve"> el proceso actual de la planta, empezando por el área de corte; el cual es el encargado de iniciar el proceso de producción y realizar los cortes de los lotes de producción</w:t>
      </w:r>
      <w:r w:rsidR="002E77D4">
        <w:rPr>
          <w:rFonts w:ascii="Times New Roman" w:hAnsi="Times New Roman" w:cs="Times New Roman"/>
          <w:sz w:val="24"/>
          <w:szCs w:val="24"/>
        </w:rPr>
        <w:t xml:space="preserve">, en el área de corte se pudo </w:t>
      </w:r>
      <w:r w:rsidR="00943C4A">
        <w:rPr>
          <w:rFonts w:ascii="Times New Roman" w:hAnsi="Times New Roman" w:cs="Times New Roman"/>
          <w:sz w:val="24"/>
          <w:szCs w:val="24"/>
        </w:rPr>
        <w:t>determinar</w:t>
      </w:r>
      <w:r w:rsidR="002E77D4">
        <w:rPr>
          <w:rFonts w:ascii="Times New Roman" w:hAnsi="Times New Roman" w:cs="Times New Roman"/>
          <w:sz w:val="24"/>
          <w:szCs w:val="24"/>
        </w:rPr>
        <w:t xml:space="preserve"> posibles indicios de las fallas ya que el sobreconsumo de tela se </w:t>
      </w:r>
      <w:r w:rsidR="005E16F4">
        <w:rPr>
          <w:rFonts w:ascii="Times New Roman" w:hAnsi="Times New Roman" w:cs="Times New Roman"/>
          <w:sz w:val="24"/>
          <w:szCs w:val="24"/>
        </w:rPr>
        <w:t>verá</w:t>
      </w:r>
      <w:r w:rsidR="002E77D4">
        <w:rPr>
          <w:rFonts w:ascii="Times New Roman" w:hAnsi="Times New Roman" w:cs="Times New Roman"/>
          <w:sz w:val="24"/>
          <w:szCs w:val="24"/>
        </w:rPr>
        <w:t xml:space="preserve"> reflejado a la hora de r</w:t>
      </w:r>
      <w:r w:rsidR="00762960">
        <w:rPr>
          <w:rFonts w:ascii="Times New Roman" w:hAnsi="Times New Roman" w:cs="Times New Roman"/>
          <w:sz w:val="24"/>
          <w:szCs w:val="24"/>
        </w:rPr>
        <w:t xml:space="preserve">ealizar la </w:t>
      </w:r>
      <w:r w:rsidR="001D0257">
        <w:rPr>
          <w:rFonts w:ascii="Times New Roman" w:hAnsi="Times New Roman" w:cs="Times New Roman"/>
          <w:sz w:val="24"/>
          <w:szCs w:val="24"/>
        </w:rPr>
        <w:t>completación</w:t>
      </w:r>
      <w:r w:rsidR="002E77D4">
        <w:rPr>
          <w:rFonts w:ascii="Times New Roman" w:hAnsi="Times New Roman" w:cs="Times New Roman"/>
          <w:sz w:val="24"/>
          <w:szCs w:val="24"/>
        </w:rPr>
        <w:t xml:space="preserve"> de lotes, si estos</w:t>
      </w:r>
      <w:r w:rsidR="009A6FF2">
        <w:rPr>
          <w:rFonts w:ascii="Times New Roman" w:hAnsi="Times New Roman" w:cs="Times New Roman"/>
          <w:sz w:val="24"/>
          <w:szCs w:val="24"/>
        </w:rPr>
        <w:t xml:space="preserve"> están fuera de especificación</w:t>
      </w:r>
      <w:r w:rsidR="002E77D4">
        <w:rPr>
          <w:rFonts w:ascii="Times New Roman" w:hAnsi="Times New Roman" w:cs="Times New Roman"/>
          <w:sz w:val="24"/>
          <w:szCs w:val="24"/>
        </w:rPr>
        <w:t xml:space="preserve"> en base a lo </w:t>
      </w:r>
      <w:r w:rsidR="00943C4A">
        <w:rPr>
          <w:rFonts w:ascii="Times New Roman" w:hAnsi="Times New Roman" w:cs="Times New Roman"/>
          <w:sz w:val="24"/>
          <w:szCs w:val="24"/>
        </w:rPr>
        <w:t>solicitado en hoja de producción</w:t>
      </w:r>
      <w:r w:rsidR="008B223B">
        <w:rPr>
          <w:rFonts w:ascii="Times New Roman" w:hAnsi="Times New Roman" w:cs="Times New Roman"/>
          <w:sz w:val="24"/>
          <w:szCs w:val="24"/>
        </w:rPr>
        <w:t xml:space="preserve"> y</w:t>
      </w:r>
      <w:r w:rsidR="002E77D4">
        <w:rPr>
          <w:rFonts w:ascii="Times New Roman" w:hAnsi="Times New Roman" w:cs="Times New Roman"/>
          <w:sz w:val="24"/>
          <w:szCs w:val="24"/>
        </w:rPr>
        <w:t xml:space="preserve"> lo requerido</w:t>
      </w:r>
      <w:r w:rsidR="00943C4A">
        <w:rPr>
          <w:rFonts w:ascii="Times New Roman" w:hAnsi="Times New Roman" w:cs="Times New Roman"/>
          <w:sz w:val="24"/>
          <w:szCs w:val="24"/>
        </w:rPr>
        <w:t>,</w:t>
      </w:r>
      <w:r w:rsidR="002E77D4">
        <w:rPr>
          <w:rFonts w:ascii="Times New Roman" w:hAnsi="Times New Roman" w:cs="Times New Roman"/>
          <w:sz w:val="24"/>
          <w:szCs w:val="24"/>
        </w:rPr>
        <w:t xml:space="preserve"> </w:t>
      </w:r>
      <w:r w:rsidR="008B223B">
        <w:rPr>
          <w:rFonts w:ascii="Times New Roman" w:hAnsi="Times New Roman" w:cs="Times New Roman"/>
          <w:sz w:val="24"/>
          <w:szCs w:val="24"/>
        </w:rPr>
        <w:t>se</w:t>
      </w:r>
      <w:r w:rsidR="00943C4A">
        <w:rPr>
          <w:rFonts w:ascii="Times New Roman" w:hAnsi="Times New Roman" w:cs="Times New Roman"/>
          <w:sz w:val="24"/>
          <w:szCs w:val="24"/>
        </w:rPr>
        <w:t xml:space="preserve"> genera</w:t>
      </w:r>
      <w:r w:rsidR="002E77D4">
        <w:rPr>
          <w:rFonts w:ascii="Times New Roman" w:hAnsi="Times New Roman" w:cs="Times New Roman"/>
          <w:sz w:val="24"/>
          <w:szCs w:val="24"/>
        </w:rPr>
        <w:t xml:space="preserve"> desperdicio </w:t>
      </w:r>
      <w:r w:rsidR="00943C4A">
        <w:rPr>
          <w:rFonts w:ascii="Times New Roman" w:hAnsi="Times New Roman" w:cs="Times New Roman"/>
          <w:sz w:val="24"/>
          <w:szCs w:val="24"/>
        </w:rPr>
        <w:t>en exceso</w:t>
      </w:r>
      <w:r w:rsidR="002C1346">
        <w:rPr>
          <w:rFonts w:ascii="Times New Roman" w:hAnsi="Times New Roman" w:cs="Times New Roman"/>
          <w:sz w:val="24"/>
          <w:szCs w:val="24"/>
        </w:rPr>
        <w:t>. Esta situación también puede presentarse</w:t>
      </w:r>
      <w:r w:rsidR="0068447B">
        <w:rPr>
          <w:rFonts w:ascii="Times New Roman" w:hAnsi="Times New Roman" w:cs="Times New Roman"/>
          <w:sz w:val="24"/>
          <w:szCs w:val="24"/>
        </w:rPr>
        <w:t xml:space="preserve"> </w:t>
      </w:r>
      <w:r w:rsidR="002E77D4">
        <w:rPr>
          <w:rFonts w:ascii="Times New Roman" w:hAnsi="Times New Roman" w:cs="Times New Roman"/>
          <w:sz w:val="24"/>
          <w:szCs w:val="24"/>
        </w:rPr>
        <w:t xml:space="preserve">por </w:t>
      </w:r>
      <w:r w:rsidR="002C1346">
        <w:rPr>
          <w:rFonts w:ascii="Times New Roman" w:hAnsi="Times New Roman" w:cs="Times New Roman"/>
          <w:sz w:val="24"/>
          <w:szCs w:val="24"/>
        </w:rPr>
        <w:t xml:space="preserve">el </w:t>
      </w:r>
      <w:r w:rsidR="002E77D4">
        <w:rPr>
          <w:rFonts w:ascii="Times New Roman" w:hAnsi="Times New Roman" w:cs="Times New Roman"/>
          <w:sz w:val="24"/>
          <w:szCs w:val="24"/>
        </w:rPr>
        <w:t xml:space="preserve">mal manejo del producto </w:t>
      </w:r>
      <w:r w:rsidR="002C1346">
        <w:rPr>
          <w:rFonts w:ascii="Times New Roman" w:hAnsi="Times New Roman" w:cs="Times New Roman"/>
          <w:sz w:val="24"/>
          <w:szCs w:val="24"/>
        </w:rPr>
        <w:t>por parte de los</w:t>
      </w:r>
      <w:r w:rsidR="002E77D4">
        <w:rPr>
          <w:rFonts w:ascii="Times New Roman" w:hAnsi="Times New Roman" w:cs="Times New Roman"/>
          <w:sz w:val="24"/>
          <w:szCs w:val="24"/>
        </w:rPr>
        <w:t xml:space="preserve"> operadores </w:t>
      </w:r>
      <w:r w:rsidR="002C1346">
        <w:rPr>
          <w:rFonts w:ascii="Times New Roman" w:hAnsi="Times New Roman" w:cs="Times New Roman"/>
          <w:sz w:val="24"/>
          <w:szCs w:val="24"/>
        </w:rPr>
        <w:t>durante el proceso de corte d</w:t>
      </w:r>
      <w:r w:rsidR="002E77D4">
        <w:rPr>
          <w:rFonts w:ascii="Times New Roman" w:hAnsi="Times New Roman" w:cs="Times New Roman"/>
          <w:sz w:val="24"/>
          <w:szCs w:val="24"/>
        </w:rPr>
        <w:t>el producto.</w:t>
      </w:r>
    </w:p>
    <w:p w14:paraId="084E2C68" w14:textId="61B82E33" w:rsidR="002E77D4" w:rsidRDefault="00044CDC" w:rsidP="007507C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Los procesos subsiguientes </w:t>
      </w:r>
      <w:r w:rsidR="009A6FF2">
        <w:rPr>
          <w:rFonts w:ascii="Times New Roman" w:hAnsi="Times New Roman" w:cs="Times New Roman"/>
          <w:sz w:val="24"/>
          <w:szCs w:val="24"/>
        </w:rPr>
        <w:t>fue</w:t>
      </w:r>
      <w:r w:rsidR="00BF4CB7">
        <w:rPr>
          <w:rFonts w:ascii="Times New Roman" w:hAnsi="Times New Roman" w:cs="Times New Roman"/>
          <w:sz w:val="24"/>
          <w:szCs w:val="24"/>
        </w:rPr>
        <w:t>ron</w:t>
      </w:r>
      <w:r>
        <w:rPr>
          <w:rFonts w:ascii="Times New Roman" w:hAnsi="Times New Roman" w:cs="Times New Roman"/>
          <w:sz w:val="24"/>
          <w:szCs w:val="24"/>
        </w:rPr>
        <w:t xml:space="preserve"> objeto de estudio ya que se pudieron observar deficiencias por lotes incompletos o partes faltantes en el área de costura o sublimado, el cual </w:t>
      </w:r>
      <w:r w:rsidRPr="00F27AA6">
        <w:rPr>
          <w:rFonts w:ascii="Times New Roman" w:hAnsi="Times New Roman" w:cs="Times New Roman"/>
          <w:sz w:val="24"/>
          <w:szCs w:val="24"/>
        </w:rPr>
        <w:t>representa p</w:t>
      </w:r>
      <w:r w:rsidR="00E86CC8" w:rsidRPr="00F27AA6">
        <w:rPr>
          <w:rFonts w:ascii="Times New Roman" w:hAnsi="Times New Roman" w:cs="Times New Roman"/>
          <w:sz w:val="24"/>
          <w:szCs w:val="24"/>
        </w:rPr>
        <w:t>é</w:t>
      </w:r>
      <w:r w:rsidRPr="00F27AA6">
        <w:rPr>
          <w:rFonts w:ascii="Times New Roman" w:hAnsi="Times New Roman" w:cs="Times New Roman"/>
          <w:sz w:val="24"/>
          <w:szCs w:val="24"/>
        </w:rPr>
        <w:t>rdida de</w:t>
      </w:r>
      <w:r>
        <w:rPr>
          <w:rFonts w:ascii="Times New Roman" w:hAnsi="Times New Roman" w:cs="Times New Roman"/>
          <w:sz w:val="24"/>
          <w:szCs w:val="24"/>
        </w:rPr>
        <w:t xml:space="preserve"> recursos y tiempos que terminan siendo parte de la queja suscitada de los clientes ya que este caso representa una porción grande del retraso de los lotes. Se cree que es necesario entrenar de manera intensiva a los operarios que son el factor clave del manejo y transporte del producto dentro del proceso interno de la planta; ya que el no poder clasificar, empacar y dar el rumbo adecuado al producto también lle</w:t>
      </w:r>
      <w:r w:rsidR="002A6D6D">
        <w:rPr>
          <w:rFonts w:ascii="Times New Roman" w:hAnsi="Times New Roman" w:cs="Times New Roman"/>
          <w:sz w:val="24"/>
          <w:szCs w:val="24"/>
        </w:rPr>
        <w:t>vará</w:t>
      </w:r>
      <w:r>
        <w:rPr>
          <w:rFonts w:ascii="Times New Roman" w:hAnsi="Times New Roman" w:cs="Times New Roman"/>
          <w:sz w:val="24"/>
          <w:szCs w:val="24"/>
        </w:rPr>
        <w:t xml:space="preserve"> a p</w:t>
      </w:r>
      <w:r w:rsidR="00BD5086" w:rsidRPr="009A6FF2">
        <w:rPr>
          <w:rFonts w:ascii="Times New Roman" w:hAnsi="Times New Roman" w:cs="Times New Roman"/>
          <w:sz w:val="24"/>
          <w:szCs w:val="24"/>
        </w:rPr>
        <w:t>é</w:t>
      </w:r>
      <w:r>
        <w:rPr>
          <w:rFonts w:ascii="Times New Roman" w:hAnsi="Times New Roman" w:cs="Times New Roman"/>
          <w:sz w:val="24"/>
          <w:szCs w:val="24"/>
        </w:rPr>
        <w:t xml:space="preserve">rdida de piezas y atrasos en la producción de la planta. </w:t>
      </w:r>
    </w:p>
    <w:p w14:paraId="1620542B" w14:textId="507FA401" w:rsidR="00491E72" w:rsidRDefault="00044CDC" w:rsidP="00491E72">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Con lo descrito anteriormente se pretende que el estudio se</w:t>
      </w:r>
      <w:r w:rsidR="009A6FF2">
        <w:rPr>
          <w:rFonts w:ascii="Times New Roman" w:hAnsi="Times New Roman" w:cs="Times New Roman"/>
          <w:sz w:val="24"/>
          <w:szCs w:val="24"/>
        </w:rPr>
        <w:t>a</w:t>
      </w:r>
      <w:r>
        <w:rPr>
          <w:rFonts w:ascii="Times New Roman" w:hAnsi="Times New Roman" w:cs="Times New Roman"/>
          <w:sz w:val="24"/>
          <w:szCs w:val="24"/>
        </w:rPr>
        <w:t xml:space="preserve"> una alternativa a los problemas de la empresa Tegra para </w:t>
      </w:r>
      <w:r w:rsidR="00F06457">
        <w:rPr>
          <w:rFonts w:ascii="Times New Roman" w:hAnsi="Times New Roman" w:cs="Times New Roman"/>
          <w:sz w:val="24"/>
          <w:szCs w:val="24"/>
        </w:rPr>
        <w:t>así</w:t>
      </w:r>
      <w:r>
        <w:rPr>
          <w:rFonts w:ascii="Times New Roman" w:hAnsi="Times New Roman" w:cs="Times New Roman"/>
          <w:sz w:val="24"/>
          <w:szCs w:val="24"/>
        </w:rPr>
        <w:t xml:space="preserve"> poder reducir </w:t>
      </w:r>
      <w:r w:rsidR="00BF4CB7">
        <w:rPr>
          <w:rFonts w:ascii="Times New Roman" w:hAnsi="Times New Roman" w:cs="Times New Roman"/>
          <w:sz w:val="24"/>
          <w:szCs w:val="24"/>
        </w:rPr>
        <w:t>l</w:t>
      </w:r>
      <w:r>
        <w:rPr>
          <w:rFonts w:ascii="Times New Roman" w:hAnsi="Times New Roman" w:cs="Times New Roman"/>
          <w:sz w:val="24"/>
          <w:szCs w:val="24"/>
        </w:rPr>
        <w:t>a p</w:t>
      </w:r>
      <w:r w:rsidR="009A6FF2" w:rsidRPr="009A6FF2">
        <w:rPr>
          <w:rFonts w:ascii="Times New Roman" w:hAnsi="Times New Roman" w:cs="Times New Roman"/>
          <w:sz w:val="24"/>
          <w:szCs w:val="24"/>
        </w:rPr>
        <w:t>é</w:t>
      </w:r>
      <w:r>
        <w:rPr>
          <w:rFonts w:ascii="Times New Roman" w:hAnsi="Times New Roman" w:cs="Times New Roman"/>
          <w:sz w:val="24"/>
          <w:szCs w:val="24"/>
        </w:rPr>
        <w:t xml:space="preserve">rdida constante que </w:t>
      </w:r>
      <w:r w:rsidR="005E16F4">
        <w:rPr>
          <w:rFonts w:ascii="Times New Roman" w:hAnsi="Times New Roman" w:cs="Times New Roman"/>
          <w:sz w:val="24"/>
          <w:szCs w:val="24"/>
        </w:rPr>
        <w:t>está</w:t>
      </w:r>
      <w:r>
        <w:rPr>
          <w:rFonts w:ascii="Times New Roman" w:hAnsi="Times New Roman" w:cs="Times New Roman"/>
          <w:sz w:val="24"/>
          <w:szCs w:val="24"/>
        </w:rPr>
        <w:t xml:space="preserve"> teniendo la empresa y poder mejorar sus indicadores en la satisfacción del cliente. </w:t>
      </w:r>
    </w:p>
    <w:p w14:paraId="1A2F9275" w14:textId="6FAAB8FB" w:rsidR="00BD5086" w:rsidRDefault="00BD5086" w:rsidP="00936F9D">
      <w:pPr>
        <w:spacing w:line="360" w:lineRule="auto"/>
        <w:jc w:val="both"/>
        <w:rPr>
          <w:rFonts w:ascii="Times New Roman" w:hAnsi="Times New Roman" w:cs="Times New Roman"/>
          <w:sz w:val="24"/>
          <w:szCs w:val="24"/>
        </w:rPr>
      </w:pPr>
    </w:p>
    <w:p w14:paraId="0B48DFB7" w14:textId="7052BDC2" w:rsidR="52A2FF08" w:rsidRPr="001472E6" w:rsidRDefault="52A2FF08" w:rsidP="00E218F0">
      <w:pPr>
        <w:pStyle w:val="Prrafodelista"/>
        <w:numPr>
          <w:ilvl w:val="1"/>
          <w:numId w:val="3"/>
        </w:numPr>
        <w:ind w:left="0" w:firstLine="0"/>
        <w:outlineLvl w:val="1"/>
        <w:rPr>
          <w:rFonts w:ascii="Times New Roman" w:hAnsi="Times New Roman" w:cs="Times New Roman"/>
          <w:b/>
          <w:bCs/>
          <w:sz w:val="28"/>
          <w:szCs w:val="28"/>
        </w:rPr>
      </w:pPr>
      <w:bookmarkStart w:id="5" w:name="_Toc126697439"/>
      <w:r w:rsidRPr="00236FE7">
        <w:rPr>
          <w:rFonts w:ascii="Times New Roman" w:hAnsi="Times New Roman" w:cs="Times New Roman"/>
          <w:b/>
          <w:bCs/>
          <w:sz w:val="24"/>
          <w:szCs w:val="24"/>
        </w:rPr>
        <w:t>A</w:t>
      </w:r>
      <w:r w:rsidR="005B0DB6" w:rsidRPr="00236FE7">
        <w:rPr>
          <w:rFonts w:ascii="Times New Roman" w:hAnsi="Times New Roman" w:cs="Times New Roman"/>
          <w:b/>
          <w:bCs/>
          <w:sz w:val="24"/>
          <w:szCs w:val="24"/>
        </w:rPr>
        <w:t>NTECEDENTES</w:t>
      </w:r>
      <w:r w:rsidR="00934F50">
        <w:rPr>
          <w:rFonts w:ascii="Times New Roman" w:hAnsi="Times New Roman" w:cs="Times New Roman"/>
          <w:b/>
          <w:bCs/>
          <w:sz w:val="24"/>
          <w:szCs w:val="24"/>
        </w:rPr>
        <w:t xml:space="preserve"> DEL PROBLEMA</w:t>
      </w:r>
      <w:bookmarkEnd w:id="5"/>
    </w:p>
    <w:p w14:paraId="220930FC" w14:textId="50A271D1" w:rsidR="52A2FF08" w:rsidRDefault="52A2FF08" w:rsidP="52A2FF08">
      <w:pPr>
        <w:spacing w:line="257" w:lineRule="auto"/>
        <w:jc w:val="center"/>
      </w:pPr>
      <w:r w:rsidRPr="52A2FF08">
        <w:rPr>
          <w:rFonts w:ascii="Times New Roman" w:eastAsia="Times New Roman" w:hAnsi="Times New Roman" w:cs="Times New Roman"/>
          <w:sz w:val="32"/>
          <w:szCs w:val="32"/>
        </w:rPr>
        <w:t xml:space="preserve"> </w:t>
      </w:r>
    </w:p>
    <w:p w14:paraId="220A2455" w14:textId="7CED0A79" w:rsidR="005032A3" w:rsidRPr="005032A3" w:rsidRDefault="005032A3" w:rsidP="005032A3">
      <w:pPr>
        <w:spacing w:line="360" w:lineRule="auto"/>
        <w:ind w:firstLine="567"/>
        <w:jc w:val="both"/>
      </w:pPr>
      <w:r>
        <w:rPr>
          <w:rFonts w:ascii="Times New Roman" w:eastAsia="Times New Roman" w:hAnsi="Times New Roman" w:cs="Times New Roman"/>
          <w:sz w:val="24"/>
          <w:szCs w:val="24"/>
        </w:rPr>
        <w:t>La confección de prendas de vestir es parte de la industria manufacturera y se encuentra en todos los países del mundo desde niveles artesanales a nivel de producción a gran escala.</w:t>
      </w:r>
      <w:r w:rsidRPr="52A2FF08">
        <w:rPr>
          <w:rFonts w:ascii="Times New Roman" w:eastAsia="Times New Roman" w:hAnsi="Times New Roman" w:cs="Times New Roman"/>
          <w:sz w:val="24"/>
          <w:szCs w:val="24"/>
        </w:rPr>
        <w:t xml:space="preserve"> </w:t>
      </w:r>
    </w:p>
    <w:p w14:paraId="0F282E9B" w14:textId="29D66C6C" w:rsidR="52A2FF08" w:rsidRDefault="52A2FF08" w:rsidP="52A2FF08">
      <w:pPr>
        <w:spacing w:line="360" w:lineRule="auto"/>
        <w:ind w:firstLine="567"/>
        <w:jc w:val="both"/>
      </w:pPr>
      <w:r w:rsidRPr="52A2FF08">
        <w:rPr>
          <w:rFonts w:ascii="Times New Roman" w:eastAsia="Times New Roman" w:hAnsi="Times New Roman" w:cs="Times New Roman"/>
          <w:sz w:val="24"/>
          <w:szCs w:val="24"/>
        </w:rPr>
        <w:t xml:space="preserve">Tal es que la industria de las telas convertidas en prendas de vestir y otros accesorios se convirtió de una necesidad básica a usarse también para satisfacer la vanidad de las personas. </w:t>
      </w:r>
    </w:p>
    <w:p w14:paraId="68E1CC20" w14:textId="0A824C56" w:rsidR="52A2FF08" w:rsidRDefault="52A2FF08" w:rsidP="52A2FF08">
      <w:pPr>
        <w:spacing w:line="360" w:lineRule="auto"/>
        <w:ind w:firstLine="567"/>
        <w:jc w:val="both"/>
      </w:pPr>
      <w:r w:rsidRPr="52A2FF08">
        <w:rPr>
          <w:rFonts w:ascii="Times New Roman" w:eastAsia="Times New Roman" w:hAnsi="Times New Roman" w:cs="Times New Roman"/>
          <w:sz w:val="24"/>
          <w:szCs w:val="24"/>
        </w:rPr>
        <w:t>Dicha industria tiene en nuestro país gran presencia, muchas marcas de prendas de vestir cuantas con sus plantas de manufactura y son grandes generadoras de empleo, lo que conocemos como las maquilas.</w:t>
      </w:r>
    </w:p>
    <w:p w14:paraId="3AFDB5AD" w14:textId="46A81D5D" w:rsidR="52A2FF08" w:rsidRDefault="00AC40A4" w:rsidP="52A2FF08">
      <w:pPr>
        <w:spacing w:line="360" w:lineRule="auto"/>
        <w:ind w:firstLine="567"/>
        <w:jc w:val="both"/>
      </w:pPr>
      <w:r>
        <w:rPr>
          <w:rFonts w:ascii="Times New Roman" w:eastAsia="Times New Roman" w:hAnsi="Times New Roman" w:cs="Times New Roman"/>
          <w:sz w:val="24"/>
          <w:szCs w:val="24"/>
        </w:rPr>
        <w:lastRenderedPageBreak/>
        <w:t>´´</w:t>
      </w:r>
      <w:r w:rsidR="52A2FF08" w:rsidRPr="52A2FF08">
        <w:rPr>
          <w:rFonts w:ascii="Times New Roman" w:eastAsia="Times New Roman" w:hAnsi="Times New Roman" w:cs="Times New Roman"/>
          <w:sz w:val="24"/>
          <w:szCs w:val="24"/>
        </w:rPr>
        <w:t xml:space="preserve">La industria maquilera tiene una larga trayectoria en Honduras que comenzó en 1976 con la promulgación de la Ley de Zonas Libres en Puerto Cortés. Desde ese momento la inversión en esta industria se ha expandido a todos los </w:t>
      </w:r>
      <w:r w:rsidRPr="52A2FF08">
        <w:rPr>
          <w:rFonts w:ascii="Times New Roman" w:eastAsia="Times New Roman" w:hAnsi="Times New Roman" w:cs="Times New Roman"/>
          <w:sz w:val="24"/>
          <w:szCs w:val="24"/>
        </w:rPr>
        <w:t>puntos</w:t>
      </w:r>
      <w:r>
        <w:rPr>
          <w:rFonts w:ascii="Times New Roman" w:eastAsia="Times New Roman" w:hAnsi="Times New Roman" w:cs="Times New Roman"/>
          <w:sz w:val="24"/>
          <w:szCs w:val="24"/>
        </w:rPr>
        <w:t xml:space="preserve">. </w:t>
      </w:r>
      <w:r w:rsidR="52A2FF08" w:rsidRPr="52A2FF0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047750690"/>
          <w:citation/>
        </w:sdtPr>
        <w:sdtEndPr/>
        <w:sdtContent>
          <w:r>
            <w:rPr>
              <w:rFonts w:ascii="Times New Roman" w:eastAsia="Times New Roman" w:hAnsi="Times New Roman" w:cs="Times New Roman"/>
              <w:sz w:val="24"/>
              <w:szCs w:val="24"/>
            </w:rPr>
            <w:fldChar w:fldCharType="begin"/>
          </w:r>
          <w:r w:rsidR="0081393B">
            <w:rPr>
              <w:rFonts w:ascii="Times New Roman" w:eastAsia="Times New Roman" w:hAnsi="Times New Roman" w:cs="Times New Roman"/>
              <w:sz w:val="24"/>
              <w:szCs w:val="24"/>
              <w:lang w:val="es-ES"/>
            </w:rPr>
            <w:instrText xml:space="preserve">CITATION Inv20 \l 3082 </w:instrText>
          </w:r>
          <w:r>
            <w:rPr>
              <w:rFonts w:ascii="Times New Roman" w:eastAsia="Times New Roman" w:hAnsi="Times New Roman" w:cs="Times New Roman"/>
              <w:sz w:val="24"/>
              <w:szCs w:val="24"/>
            </w:rPr>
            <w:fldChar w:fldCharType="separate"/>
          </w:r>
          <w:r w:rsidR="0081210D" w:rsidRPr="0081210D">
            <w:rPr>
              <w:rFonts w:ascii="Times New Roman" w:eastAsia="Times New Roman" w:hAnsi="Times New Roman" w:cs="Times New Roman"/>
              <w:noProof/>
              <w:sz w:val="24"/>
              <w:szCs w:val="24"/>
              <w:lang w:val="es-ES"/>
            </w:rPr>
            <w:t>(Consejo Nacional de Inversiones, 2020)</w:t>
          </w:r>
          <w:r>
            <w:rPr>
              <w:rFonts w:ascii="Times New Roman" w:eastAsia="Times New Roman" w:hAnsi="Times New Roman" w:cs="Times New Roman"/>
              <w:sz w:val="24"/>
              <w:szCs w:val="24"/>
            </w:rPr>
            <w:fldChar w:fldCharType="end"/>
          </w:r>
        </w:sdtContent>
      </w:sdt>
    </w:p>
    <w:p w14:paraId="5AF08168" w14:textId="61CBDF12" w:rsidR="52A2FF08" w:rsidRDefault="004C3CD8" w:rsidP="00491E72">
      <w:pPr>
        <w:spacing w:line="360" w:lineRule="auto"/>
        <w:ind w:firstLine="567"/>
        <w:jc w:val="both"/>
      </w:pPr>
      <w:r>
        <w:rPr>
          <w:rFonts w:ascii="Times New Roman" w:eastAsia="Times New Roman" w:hAnsi="Times New Roman" w:cs="Times New Roman"/>
          <w:sz w:val="24"/>
          <w:szCs w:val="24"/>
        </w:rPr>
        <w:t xml:space="preserve">En la figura 1 se muestra el </w:t>
      </w:r>
      <w:r w:rsidR="52A2FF08" w:rsidRPr="52A2FF08">
        <w:rPr>
          <w:rFonts w:ascii="Times New Roman" w:eastAsia="Times New Roman" w:hAnsi="Times New Roman" w:cs="Times New Roman"/>
          <w:sz w:val="24"/>
          <w:szCs w:val="24"/>
        </w:rPr>
        <w:t xml:space="preserve">proceso </w:t>
      </w:r>
      <w:r w:rsidRPr="52A2FF08">
        <w:rPr>
          <w:rFonts w:ascii="Times New Roman" w:eastAsia="Times New Roman" w:hAnsi="Times New Roman" w:cs="Times New Roman"/>
          <w:sz w:val="24"/>
          <w:szCs w:val="24"/>
        </w:rPr>
        <w:t>textil</w:t>
      </w:r>
      <w:r>
        <w:rPr>
          <w:rFonts w:ascii="Times New Roman" w:eastAsia="Times New Roman" w:hAnsi="Times New Roman" w:cs="Times New Roman"/>
          <w:sz w:val="24"/>
          <w:szCs w:val="24"/>
        </w:rPr>
        <w:t>,</w:t>
      </w:r>
      <w:r w:rsidR="52A2FF08" w:rsidRPr="52A2FF08">
        <w:rPr>
          <w:rFonts w:ascii="Times New Roman" w:eastAsia="Times New Roman" w:hAnsi="Times New Roman" w:cs="Times New Roman"/>
          <w:sz w:val="24"/>
          <w:szCs w:val="24"/>
        </w:rPr>
        <w:t xml:space="preserve"> comienza desde la elaboración </w:t>
      </w:r>
      <w:r w:rsidRPr="52A2FF08">
        <w:rPr>
          <w:rFonts w:ascii="Times New Roman" w:eastAsia="Times New Roman" w:hAnsi="Times New Roman" w:cs="Times New Roman"/>
          <w:sz w:val="24"/>
          <w:szCs w:val="24"/>
        </w:rPr>
        <w:t>del</w:t>
      </w:r>
      <w:r>
        <w:rPr>
          <w:rFonts w:ascii="Times New Roman" w:eastAsia="Times New Roman" w:hAnsi="Times New Roman" w:cs="Times New Roman"/>
          <w:sz w:val="24"/>
          <w:szCs w:val="24"/>
        </w:rPr>
        <w:t xml:space="preserve"> </w:t>
      </w:r>
      <w:r w:rsidRPr="52A2FF08">
        <w:rPr>
          <w:rFonts w:ascii="Times New Roman" w:eastAsia="Times New Roman" w:hAnsi="Times New Roman" w:cs="Times New Roman"/>
          <w:sz w:val="24"/>
          <w:szCs w:val="24"/>
        </w:rPr>
        <w:t>hilo</w:t>
      </w:r>
      <w:r w:rsidR="52A2FF08" w:rsidRPr="52A2FF08">
        <w:rPr>
          <w:rFonts w:ascii="Times New Roman" w:eastAsia="Times New Roman" w:hAnsi="Times New Roman" w:cs="Times New Roman"/>
          <w:sz w:val="24"/>
          <w:szCs w:val="24"/>
        </w:rPr>
        <w:t xml:space="preserve"> usando </w:t>
      </w:r>
      <w:r>
        <w:rPr>
          <w:rFonts w:ascii="Times New Roman" w:eastAsia="Times New Roman" w:hAnsi="Times New Roman" w:cs="Times New Roman"/>
          <w:sz w:val="24"/>
          <w:szCs w:val="24"/>
        </w:rPr>
        <w:t xml:space="preserve">la fibra de </w:t>
      </w:r>
      <w:r w:rsidR="52A2FF08" w:rsidRPr="52A2FF08">
        <w:rPr>
          <w:rFonts w:ascii="Times New Roman" w:eastAsia="Times New Roman" w:hAnsi="Times New Roman" w:cs="Times New Roman"/>
          <w:sz w:val="24"/>
          <w:szCs w:val="24"/>
        </w:rPr>
        <w:t xml:space="preserve">algodón como también </w:t>
      </w:r>
      <w:r>
        <w:rPr>
          <w:rFonts w:ascii="Times New Roman" w:eastAsia="Times New Roman" w:hAnsi="Times New Roman" w:cs="Times New Roman"/>
          <w:sz w:val="24"/>
          <w:szCs w:val="24"/>
        </w:rPr>
        <w:t>de materiales</w:t>
      </w:r>
      <w:r w:rsidR="52A2FF08" w:rsidRPr="52A2FF08">
        <w:rPr>
          <w:rFonts w:ascii="Times New Roman" w:eastAsia="Times New Roman" w:hAnsi="Times New Roman" w:cs="Times New Roman"/>
          <w:sz w:val="24"/>
          <w:szCs w:val="24"/>
        </w:rPr>
        <w:t xml:space="preserve"> sintéticos, luego tejiendo diversos tipos de telas en tejedoras industriales, impregnar color a las telas en máquinas de teñido, secado y compactado del tejido, corte de las diferentes partes que componen las prendas y la confección de estas. Para esto se invierte en las instalaciones adecuadas para dichos procesos como también en la mano de obra que opera la maquinaria y demás personal necesario para la administración y control.</w:t>
      </w:r>
    </w:p>
    <w:p w14:paraId="10EC0688" w14:textId="1A61DF57" w:rsidR="00491E72" w:rsidRDefault="52A2FF08" w:rsidP="00491E72">
      <w:pPr>
        <w:keepNext/>
        <w:spacing w:line="360" w:lineRule="auto"/>
        <w:ind w:firstLine="567"/>
        <w:jc w:val="center"/>
      </w:pPr>
      <w:r>
        <w:rPr>
          <w:noProof/>
          <w:lang w:val="es-ES" w:eastAsia="es-ES"/>
        </w:rPr>
        <w:drawing>
          <wp:inline distT="0" distB="0" distL="0" distR="0" wp14:anchorId="17E68A83" wp14:editId="101ABAF7">
            <wp:extent cx="4572000" cy="2409825"/>
            <wp:effectExtent l="38100" t="38100" r="114300" b="123825"/>
            <wp:docPr id="1243458436" name="Imagen 1243458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2409825"/>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25AEDC56" w14:textId="1090600A" w:rsidR="52A2FF08" w:rsidRPr="005758AC" w:rsidRDefault="00491E72" w:rsidP="005758AC">
      <w:pPr>
        <w:pStyle w:val="Descripcin"/>
        <w:spacing w:after="0"/>
        <w:jc w:val="both"/>
        <w:rPr>
          <w:rFonts w:ascii="Times New Roman" w:hAnsi="Times New Roman" w:cs="Times New Roman"/>
          <w:b/>
          <w:bCs/>
          <w:i w:val="0"/>
          <w:iCs w:val="0"/>
          <w:color w:val="000000" w:themeColor="text1"/>
          <w:sz w:val="24"/>
          <w:szCs w:val="22"/>
        </w:rPr>
      </w:pPr>
      <w:bookmarkStart w:id="6" w:name="_Toc120905468"/>
      <w:r w:rsidRPr="005758AC">
        <w:rPr>
          <w:rFonts w:ascii="Times New Roman" w:hAnsi="Times New Roman" w:cs="Times New Roman"/>
          <w:b/>
          <w:bCs/>
          <w:i w:val="0"/>
          <w:iCs w:val="0"/>
          <w:color w:val="000000" w:themeColor="text1"/>
          <w:sz w:val="24"/>
          <w:szCs w:val="22"/>
        </w:rPr>
        <w:t xml:space="preserve">Figura </w:t>
      </w:r>
      <w:r w:rsidRPr="005758AC">
        <w:rPr>
          <w:rFonts w:ascii="Times New Roman" w:hAnsi="Times New Roman" w:cs="Times New Roman"/>
          <w:b/>
          <w:bCs/>
          <w:i w:val="0"/>
          <w:iCs w:val="0"/>
          <w:color w:val="000000" w:themeColor="text1"/>
          <w:sz w:val="24"/>
          <w:szCs w:val="22"/>
        </w:rPr>
        <w:fldChar w:fldCharType="begin"/>
      </w:r>
      <w:r w:rsidRPr="005758AC">
        <w:rPr>
          <w:rFonts w:ascii="Times New Roman" w:hAnsi="Times New Roman" w:cs="Times New Roman"/>
          <w:b/>
          <w:bCs/>
          <w:i w:val="0"/>
          <w:iCs w:val="0"/>
          <w:color w:val="000000" w:themeColor="text1"/>
          <w:sz w:val="24"/>
          <w:szCs w:val="22"/>
        </w:rPr>
        <w:instrText xml:space="preserve"> SEQ Figura \* ARABIC </w:instrText>
      </w:r>
      <w:r w:rsidRPr="005758A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w:t>
      </w:r>
      <w:r w:rsidRPr="005758AC">
        <w:rPr>
          <w:rFonts w:ascii="Times New Roman" w:hAnsi="Times New Roman" w:cs="Times New Roman"/>
          <w:b/>
          <w:bCs/>
          <w:i w:val="0"/>
          <w:iCs w:val="0"/>
          <w:color w:val="000000" w:themeColor="text1"/>
          <w:sz w:val="24"/>
          <w:szCs w:val="22"/>
        </w:rPr>
        <w:fldChar w:fldCharType="end"/>
      </w:r>
      <w:r w:rsidRPr="005758AC">
        <w:rPr>
          <w:rFonts w:ascii="Times New Roman" w:hAnsi="Times New Roman" w:cs="Times New Roman"/>
          <w:b/>
          <w:bCs/>
          <w:i w:val="0"/>
          <w:iCs w:val="0"/>
          <w:color w:val="000000" w:themeColor="text1"/>
          <w:sz w:val="24"/>
          <w:szCs w:val="22"/>
        </w:rPr>
        <w:t>. El proceso textil y confecciones de prendas de vestir</w:t>
      </w:r>
      <w:bookmarkEnd w:id="6"/>
    </w:p>
    <w:p w14:paraId="599699D5" w14:textId="2CA289D1" w:rsidR="52A2FF08" w:rsidRPr="005758AC" w:rsidRDefault="52A2FF08" w:rsidP="005758AC">
      <w:pPr>
        <w:pStyle w:val="Descripcin"/>
        <w:spacing w:after="0"/>
        <w:jc w:val="both"/>
        <w:rPr>
          <w:rFonts w:ascii="Times New Roman" w:hAnsi="Times New Roman" w:cs="Times New Roman"/>
          <w:i w:val="0"/>
          <w:iCs w:val="0"/>
          <w:color w:val="000000" w:themeColor="text1"/>
          <w:sz w:val="20"/>
        </w:rPr>
      </w:pPr>
      <w:r w:rsidRPr="005758AC">
        <w:rPr>
          <w:rFonts w:ascii="Times New Roman" w:hAnsi="Times New Roman" w:cs="Times New Roman"/>
          <w:i w:val="0"/>
          <w:iCs w:val="0"/>
          <w:color w:val="000000" w:themeColor="text1"/>
          <w:sz w:val="20"/>
        </w:rPr>
        <w:t>Fuente: (Olivares, 2,018)</w:t>
      </w:r>
    </w:p>
    <w:p w14:paraId="3176FBA0" w14:textId="14ADAC10" w:rsidR="52A2FF08" w:rsidRDefault="52A2FF08" w:rsidP="52A2FF08">
      <w:pPr>
        <w:spacing w:line="257" w:lineRule="auto"/>
        <w:jc w:val="center"/>
      </w:pPr>
      <w:r w:rsidRPr="52A2FF08">
        <w:rPr>
          <w:rFonts w:ascii="Calibri" w:eastAsia="Calibri" w:hAnsi="Calibri" w:cs="Calibri"/>
          <w:lang w:val="es"/>
        </w:rPr>
        <w:t xml:space="preserve"> </w:t>
      </w:r>
    </w:p>
    <w:p w14:paraId="10FE5847" w14:textId="2F3F3C55" w:rsidR="005032A3" w:rsidRDefault="005032A3" w:rsidP="005032A3">
      <w:pPr>
        <w:spacing w:line="360" w:lineRule="auto"/>
        <w:ind w:firstLine="567"/>
        <w:jc w:val="both"/>
      </w:pPr>
      <w:r w:rsidRPr="52A2FF08">
        <w:rPr>
          <w:rFonts w:ascii="Times New Roman" w:eastAsia="Times New Roman" w:hAnsi="Times New Roman" w:cs="Times New Roman"/>
          <w:sz w:val="24"/>
          <w:szCs w:val="24"/>
        </w:rPr>
        <w:t xml:space="preserve">La </w:t>
      </w:r>
      <w:r w:rsidRPr="007D058D">
        <w:rPr>
          <w:rFonts w:ascii="Times New Roman" w:eastAsia="Times New Roman" w:hAnsi="Times New Roman" w:cs="Times New Roman"/>
          <w:sz w:val="24"/>
          <w:szCs w:val="24"/>
        </w:rPr>
        <w:t>tela</w:t>
      </w:r>
      <w:r w:rsidRPr="52A2FF08">
        <w:rPr>
          <w:rFonts w:ascii="Times New Roman" w:eastAsia="Times New Roman" w:hAnsi="Times New Roman" w:cs="Times New Roman"/>
          <w:sz w:val="24"/>
          <w:szCs w:val="24"/>
        </w:rPr>
        <w:t xml:space="preserve"> es la materia prima más cara por lo que en la industria se analiza la mejor forma de aprovecharla, en el trascurrir de los años se crearon tecnologías y programas exclusivamente para aprovechar</w:t>
      </w:r>
      <w:r>
        <w:rPr>
          <w:rFonts w:ascii="Times New Roman" w:eastAsia="Times New Roman" w:hAnsi="Times New Roman" w:cs="Times New Roman"/>
          <w:sz w:val="24"/>
          <w:szCs w:val="24"/>
        </w:rPr>
        <w:t>la</w:t>
      </w:r>
      <w:r w:rsidRPr="52A2FF08">
        <w:rPr>
          <w:rFonts w:ascii="Times New Roman" w:eastAsia="Times New Roman" w:hAnsi="Times New Roman" w:cs="Times New Roman"/>
          <w:sz w:val="24"/>
          <w:szCs w:val="24"/>
        </w:rPr>
        <w:t xml:space="preserve"> a través del mejor consumo </w:t>
      </w:r>
      <w:r w:rsidR="005758AC" w:rsidRPr="005758AC">
        <w:rPr>
          <w:rFonts w:ascii="Times New Roman" w:eastAsia="Times New Roman" w:hAnsi="Times New Roman" w:cs="Times New Roman"/>
          <w:sz w:val="24"/>
          <w:szCs w:val="24"/>
        </w:rPr>
        <w:t>posible</w:t>
      </w:r>
      <w:r w:rsidRPr="52A2FF08">
        <w:rPr>
          <w:rFonts w:ascii="Times New Roman" w:eastAsia="Times New Roman" w:hAnsi="Times New Roman" w:cs="Times New Roman"/>
          <w:sz w:val="24"/>
          <w:szCs w:val="24"/>
        </w:rPr>
        <w:t xml:space="preserve"> y evitar el desperdicio, siendo así que incluso hay gerentes y personal exclusivo para desarrollar controles administrativos </w:t>
      </w:r>
      <w:r>
        <w:rPr>
          <w:rFonts w:ascii="Times New Roman" w:eastAsia="Times New Roman" w:hAnsi="Times New Roman" w:cs="Times New Roman"/>
          <w:sz w:val="24"/>
          <w:szCs w:val="24"/>
        </w:rPr>
        <w:t>e indicadores para fungir como apoyo a los procesos</w:t>
      </w:r>
      <w:r w:rsidRPr="52A2FF08">
        <w:rPr>
          <w:rFonts w:ascii="Times New Roman" w:eastAsia="Times New Roman" w:hAnsi="Times New Roman" w:cs="Times New Roman"/>
          <w:sz w:val="24"/>
          <w:szCs w:val="24"/>
        </w:rPr>
        <w:t xml:space="preserve">. Se generan proyecciones y mediciones para establecer las cantidades de </w:t>
      </w:r>
      <w:r>
        <w:rPr>
          <w:rFonts w:ascii="Times New Roman" w:eastAsia="Times New Roman" w:hAnsi="Times New Roman" w:cs="Times New Roman"/>
          <w:sz w:val="24"/>
          <w:szCs w:val="24"/>
        </w:rPr>
        <w:t>material</w:t>
      </w:r>
      <w:r w:rsidRPr="52A2FF08">
        <w:rPr>
          <w:rFonts w:ascii="Times New Roman" w:eastAsia="Times New Roman" w:hAnsi="Times New Roman" w:cs="Times New Roman"/>
          <w:sz w:val="24"/>
          <w:szCs w:val="24"/>
        </w:rPr>
        <w:t xml:space="preserve"> necesarios para satisfacer la demanda de los clientes.</w:t>
      </w:r>
    </w:p>
    <w:p w14:paraId="1E8C6C0A" w14:textId="1925C55A" w:rsidR="52A2FF08" w:rsidRDefault="52A2FF08" w:rsidP="52A2FF08">
      <w:pPr>
        <w:spacing w:line="360" w:lineRule="auto"/>
        <w:ind w:firstLine="567"/>
        <w:jc w:val="both"/>
      </w:pPr>
      <w:r w:rsidRPr="52A2FF08">
        <w:rPr>
          <w:rFonts w:ascii="Times New Roman" w:eastAsia="Times New Roman" w:hAnsi="Times New Roman" w:cs="Times New Roman"/>
          <w:sz w:val="24"/>
          <w:szCs w:val="24"/>
        </w:rPr>
        <w:t>Como se administre las telas puede generar que se consuma más de lo esperado, provocando p</w:t>
      </w:r>
      <w:r w:rsidR="009A6FF2" w:rsidRPr="009A6FF2">
        <w:rPr>
          <w:rFonts w:ascii="Times New Roman" w:hAnsi="Times New Roman" w:cs="Times New Roman"/>
          <w:sz w:val="24"/>
          <w:szCs w:val="24"/>
        </w:rPr>
        <w:t>é</w:t>
      </w:r>
      <w:r w:rsidRPr="52A2FF08">
        <w:rPr>
          <w:rFonts w:ascii="Times New Roman" w:eastAsia="Times New Roman" w:hAnsi="Times New Roman" w:cs="Times New Roman"/>
          <w:sz w:val="24"/>
          <w:szCs w:val="24"/>
        </w:rPr>
        <w:t xml:space="preserve">rdidas de la inversión de estas como también impacto en las entregas de los clientes ya que al </w:t>
      </w:r>
      <w:r w:rsidRPr="52A2FF08">
        <w:rPr>
          <w:rFonts w:ascii="Times New Roman" w:eastAsia="Times New Roman" w:hAnsi="Times New Roman" w:cs="Times New Roman"/>
          <w:sz w:val="24"/>
          <w:szCs w:val="24"/>
        </w:rPr>
        <w:lastRenderedPageBreak/>
        <w:t xml:space="preserve">agotarse anticipadamente se pierde disponibilidad para cubrir los pedidos. Ante eso se deben plantear las estrategias necesarias para lograr las metas establecidas. </w:t>
      </w:r>
    </w:p>
    <w:p w14:paraId="111FDFAA" w14:textId="57767F0B" w:rsidR="52A2FF08" w:rsidRDefault="52A2FF08" w:rsidP="52A2FF08">
      <w:pPr>
        <w:spacing w:line="360" w:lineRule="auto"/>
        <w:ind w:firstLine="567"/>
        <w:jc w:val="both"/>
      </w:pPr>
      <w:r w:rsidRPr="52A2FF08">
        <w:rPr>
          <w:rFonts w:ascii="Times New Roman" w:eastAsia="Times New Roman" w:hAnsi="Times New Roman" w:cs="Times New Roman"/>
          <w:sz w:val="24"/>
          <w:szCs w:val="24"/>
        </w:rPr>
        <w:t>El control de la tela es un día a día en la industria de la confección, donde cuanta con sus propios indicadores y reportes que brinden la información necesaria para la administración. Dependiendo de las diferentes compañías las métricas y unidades de medidas pueden variar, se usan libras, yardas y porcentajes para saber cómo está el nivel del uso de la tela.</w:t>
      </w:r>
    </w:p>
    <w:p w14:paraId="4D474C72" w14:textId="0EDEDCBD" w:rsidR="52A2FF08" w:rsidRDefault="000555D5" w:rsidP="52A2FF08">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52A2FF08" w:rsidRPr="52A2FF08">
        <w:rPr>
          <w:rFonts w:ascii="Times New Roman" w:eastAsia="Times New Roman" w:hAnsi="Times New Roman" w:cs="Times New Roman"/>
          <w:sz w:val="24"/>
          <w:szCs w:val="24"/>
        </w:rPr>
        <w:t xml:space="preserve">Se entiende el aprovechamiento de tela como la cantidad de tela a utilizar en el proceso de corte, dado que la tela que sobra se desperdicia y eso influye directamente en el costo de la </w:t>
      </w:r>
      <w:r w:rsidRPr="52A2FF08">
        <w:rPr>
          <w:rFonts w:ascii="Times New Roman" w:eastAsia="Times New Roman" w:hAnsi="Times New Roman" w:cs="Times New Roman"/>
          <w:sz w:val="24"/>
          <w:szCs w:val="24"/>
        </w:rPr>
        <w:t>prenda.</w:t>
      </w:r>
      <w:r>
        <w:rPr>
          <w:rFonts w:ascii="Times New Roman" w:eastAsia="Times New Roman" w:hAnsi="Times New Roman" w:cs="Times New Roman"/>
          <w:sz w:val="24"/>
          <w:szCs w:val="24"/>
        </w:rPr>
        <w:t xml:space="preserve"> ´´</w:t>
      </w:r>
      <w:r w:rsidR="52A2FF08" w:rsidRPr="52A2FF0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482621058"/>
          <w:citation/>
        </w:sdtPr>
        <w:sdtEndPr/>
        <w:sdtContent>
          <w:r w:rsidR="00AC40A4">
            <w:rPr>
              <w:rFonts w:ascii="Times New Roman" w:eastAsia="Times New Roman" w:hAnsi="Times New Roman" w:cs="Times New Roman"/>
              <w:sz w:val="24"/>
              <w:szCs w:val="24"/>
            </w:rPr>
            <w:fldChar w:fldCharType="begin"/>
          </w:r>
          <w:r w:rsidR="00AC40A4">
            <w:rPr>
              <w:rFonts w:ascii="Times New Roman" w:eastAsia="Times New Roman" w:hAnsi="Times New Roman" w:cs="Times New Roman"/>
              <w:sz w:val="24"/>
              <w:szCs w:val="24"/>
              <w:lang w:val="es-ES"/>
            </w:rPr>
            <w:instrText xml:space="preserve"> CITATION Aud15 \l 3082 </w:instrText>
          </w:r>
          <w:r w:rsidR="00AC40A4">
            <w:rPr>
              <w:rFonts w:ascii="Times New Roman" w:eastAsia="Times New Roman" w:hAnsi="Times New Roman" w:cs="Times New Roman"/>
              <w:sz w:val="24"/>
              <w:szCs w:val="24"/>
            </w:rPr>
            <w:fldChar w:fldCharType="separate"/>
          </w:r>
          <w:r w:rsidR="0081210D" w:rsidRPr="0081210D">
            <w:rPr>
              <w:rFonts w:ascii="Times New Roman" w:eastAsia="Times New Roman" w:hAnsi="Times New Roman" w:cs="Times New Roman"/>
              <w:noProof/>
              <w:sz w:val="24"/>
              <w:szCs w:val="24"/>
              <w:lang w:val="es-ES"/>
            </w:rPr>
            <w:t>(Audaces, 2015)</w:t>
          </w:r>
          <w:r w:rsidR="00AC40A4">
            <w:rPr>
              <w:rFonts w:ascii="Times New Roman" w:eastAsia="Times New Roman" w:hAnsi="Times New Roman" w:cs="Times New Roman"/>
              <w:sz w:val="24"/>
              <w:szCs w:val="24"/>
            </w:rPr>
            <w:fldChar w:fldCharType="end"/>
          </w:r>
        </w:sdtContent>
      </w:sdt>
    </w:p>
    <w:p w14:paraId="2038912A" w14:textId="77777777" w:rsidR="00A10DCF" w:rsidRPr="00A10DCF" w:rsidRDefault="00A10DCF" w:rsidP="00A10DCF">
      <w:pPr>
        <w:spacing w:line="360" w:lineRule="auto"/>
        <w:ind w:firstLine="567"/>
        <w:jc w:val="both"/>
        <w:rPr>
          <w:rFonts w:ascii="Times New Roman" w:eastAsia="Times New Roman" w:hAnsi="Times New Roman" w:cs="Times New Roman"/>
          <w:sz w:val="24"/>
          <w:szCs w:val="24"/>
        </w:rPr>
      </w:pPr>
      <w:r w:rsidRPr="00A10DCF">
        <w:rPr>
          <w:rFonts w:ascii="Times New Roman" w:eastAsia="Times New Roman" w:hAnsi="Times New Roman" w:cs="Times New Roman"/>
          <w:sz w:val="24"/>
          <w:szCs w:val="24"/>
        </w:rPr>
        <w:t xml:space="preserve">El proceso inicia cuando los clientes solicitan el coste de los estilos, el departamento de desarrollo diseña los patrones de todas las partes necesarias para la confección del estilo como también los materiales correspondientes como zippers, logos, etc. </w:t>
      </w:r>
    </w:p>
    <w:p w14:paraId="3525A9C9" w14:textId="6DA544F5" w:rsidR="00A10DCF" w:rsidRDefault="00A10DCF" w:rsidP="00A10DCF">
      <w:pPr>
        <w:spacing w:line="360" w:lineRule="auto"/>
        <w:ind w:firstLine="567"/>
        <w:jc w:val="both"/>
        <w:rPr>
          <w:rFonts w:ascii="Times New Roman" w:eastAsia="Times New Roman" w:hAnsi="Times New Roman" w:cs="Times New Roman"/>
          <w:sz w:val="24"/>
          <w:szCs w:val="24"/>
        </w:rPr>
      </w:pPr>
      <w:r w:rsidRPr="00A10DCF">
        <w:rPr>
          <w:rFonts w:ascii="Times New Roman" w:eastAsia="Times New Roman" w:hAnsi="Times New Roman" w:cs="Times New Roman"/>
          <w:sz w:val="24"/>
          <w:szCs w:val="24"/>
        </w:rPr>
        <w:t xml:space="preserve">Con las partes digitales creadas se usa un programa para simular un marcador de corte, con esto se define el ancho de la tela a comprar, el largo esperado de los tendidos de corte y el estándar del rendimiento que se usara de la tela y, </w:t>
      </w:r>
      <w:r w:rsidR="00B12C98" w:rsidRPr="00A10DCF">
        <w:rPr>
          <w:rFonts w:ascii="Times New Roman" w:eastAsia="Times New Roman" w:hAnsi="Times New Roman" w:cs="Times New Roman"/>
          <w:sz w:val="24"/>
          <w:szCs w:val="24"/>
        </w:rPr>
        <w:t>de acuerdo con</w:t>
      </w:r>
      <w:r w:rsidRPr="00A10DCF">
        <w:rPr>
          <w:rFonts w:ascii="Times New Roman" w:eastAsia="Times New Roman" w:hAnsi="Times New Roman" w:cs="Times New Roman"/>
          <w:sz w:val="24"/>
          <w:szCs w:val="24"/>
        </w:rPr>
        <w:t xml:space="preserve"> las reglas de costeo de los clientes, las tallas de las prendas. Con el estándar de rendimiento definido el departamento de compras realiza la  estimación de la cantidad de tela a comprar de acuerdo a las unidades requeridas, las órdenes de compra son enviadas a las plantas textiles contratistas, esto se realiza con suficiente tiempo para que de acuerdo a las fechas de compromiso de entregas se establezcan las fechas de envíos de las prendas terminadas a los clientes, considerando la ruta de cada estilos de acuerdo a todos los procesos requeridos, como ser logo, bordado, </w:t>
      </w:r>
      <w:r w:rsidR="00226B6D" w:rsidRPr="00A10DCF">
        <w:rPr>
          <w:rFonts w:ascii="Times New Roman" w:eastAsia="Times New Roman" w:hAnsi="Times New Roman" w:cs="Times New Roman"/>
          <w:sz w:val="24"/>
          <w:szCs w:val="24"/>
        </w:rPr>
        <w:t>serigrafía</w:t>
      </w:r>
      <w:r w:rsidRPr="00A10DCF">
        <w:rPr>
          <w:rFonts w:ascii="Times New Roman" w:eastAsia="Times New Roman" w:hAnsi="Times New Roman" w:cs="Times New Roman"/>
          <w:sz w:val="24"/>
          <w:szCs w:val="24"/>
        </w:rPr>
        <w:t xml:space="preserve">. </w:t>
      </w:r>
    </w:p>
    <w:p w14:paraId="1A32B058" w14:textId="12442AC6" w:rsidR="00F3617D" w:rsidRPr="003A5566" w:rsidRDefault="00F3617D" w:rsidP="00A10DCF">
      <w:pPr>
        <w:spacing w:line="360" w:lineRule="auto"/>
        <w:ind w:firstLine="567"/>
        <w:jc w:val="both"/>
        <w:rPr>
          <w:rFonts w:ascii="Times New Roman" w:eastAsia="Times New Roman" w:hAnsi="Times New Roman" w:cs="Times New Roman"/>
          <w:sz w:val="24"/>
          <w:szCs w:val="24"/>
        </w:rPr>
      </w:pPr>
      <w:r w:rsidRPr="003A5566">
        <w:rPr>
          <w:rFonts w:ascii="Times New Roman" w:eastAsia="Times New Roman" w:hAnsi="Times New Roman" w:cs="Times New Roman"/>
          <w:sz w:val="24"/>
          <w:szCs w:val="24"/>
        </w:rPr>
        <w:t xml:space="preserve">Hasta el momento de este estudio no existía una investigación detallada que determinará las causas reales que ocasionan el exceso en el uso de la tela, y se manejaba </w:t>
      </w:r>
      <w:r w:rsidR="001D0257" w:rsidRPr="003A5566">
        <w:rPr>
          <w:rFonts w:ascii="Times New Roman" w:eastAsia="Times New Roman" w:hAnsi="Times New Roman" w:cs="Times New Roman"/>
          <w:sz w:val="24"/>
          <w:szCs w:val="24"/>
        </w:rPr>
        <w:t>que,</w:t>
      </w:r>
      <w:r w:rsidR="00546157" w:rsidRPr="003A5566">
        <w:rPr>
          <w:rFonts w:ascii="Times New Roman" w:eastAsia="Times New Roman" w:hAnsi="Times New Roman" w:cs="Times New Roman"/>
          <w:sz w:val="24"/>
          <w:szCs w:val="24"/>
        </w:rPr>
        <w:t xml:space="preserve"> </w:t>
      </w:r>
      <w:r w:rsidRPr="003A5566">
        <w:rPr>
          <w:rFonts w:ascii="Times New Roman" w:eastAsia="Times New Roman" w:hAnsi="Times New Roman" w:cs="Times New Roman"/>
          <w:sz w:val="24"/>
          <w:szCs w:val="24"/>
        </w:rPr>
        <w:t xml:space="preserve">en el área de corte, que es donde se asigna y se corta la tela, </w:t>
      </w:r>
      <w:r w:rsidR="00BF62BC" w:rsidRPr="003A5566">
        <w:rPr>
          <w:rFonts w:ascii="Times New Roman" w:eastAsia="Times New Roman" w:hAnsi="Times New Roman" w:cs="Times New Roman"/>
          <w:sz w:val="24"/>
          <w:szCs w:val="24"/>
        </w:rPr>
        <w:t xml:space="preserve">se generaba el problema debido a la falta de administración y trazabilidad como también malas prácticas en la ejecución de los procesos, </w:t>
      </w:r>
      <w:r w:rsidRPr="003A5566">
        <w:rPr>
          <w:rFonts w:ascii="Times New Roman" w:eastAsia="Times New Roman" w:hAnsi="Times New Roman" w:cs="Times New Roman"/>
          <w:sz w:val="24"/>
          <w:szCs w:val="24"/>
        </w:rPr>
        <w:t>por lo que se trataba de generar planes de acción obviando un</w:t>
      </w:r>
      <w:r w:rsidR="00BF62BC" w:rsidRPr="003A5566">
        <w:rPr>
          <w:rFonts w:ascii="Times New Roman" w:eastAsia="Times New Roman" w:hAnsi="Times New Roman" w:cs="Times New Roman"/>
          <w:sz w:val="24"/>
          <w:szCs w:val="24"/>
        </w:rPr>
        <w:t xml:space="preserve"> análisis</w:t>
      </w:r>
      <w:r w:rsidRPr="003A5566">
        <w:rPr>
          <w:rFonts w:ascii="Times New Roman" w:eastAsia="Times New Roman" w:hAnsi="Times New Roman" w:cs="Times New Roman"/>
          <w:sz w:val="24"/>
          <w:szCs w:val="24"/>
        </w:rPr>
        <w:t xml:space="preserve"> de la causa raíz.</w:t>
      </w:r>
    </w:p>
    <w:p w14:paraId="4795E749" w14:textId="5F35616A" w:rsidR="00BF62BC" w:rsidRPr="00A10DCF" w:rsidRDefault="00BF62BC" w:rsidP="00A10DCF">
      <w:pPr>
        <w:spacing w:line="360" w:lineRule="auto"/>
        <w:ind w:firstLine="567"/>
        <w:jc w:val="both"/>
        <w:rPr>
          <w:rFonts w:ascii="Times New Roman" w:eastAsia="Times New Roman" w:hAnsi="Times New Roman" w:cs="Times New Roman"/>
          <w:sz w:val="24"/>
          <w:szCs w:val="24"/>
        </w:rPr>
      </w:pPr>
      <w:r w:rsidRPr="003A5566">
        <w:rPr>
          <w:rFonts w:ascii="Times New Roman" w:eastAsia="Times New Roman" w:hAnsi="Times New Roman" w:cs="Times New Roman"/>
          <w:sz w:val="24"/>
          <w:szCs w:val="24"/>
        </w:rPr>
        <w:t xml:space="preserve">En la plataforma CRAI se encontró una tesis </w:t>
      </w:r>
      <w:r w:rsidR="00E43209" w:rsidRPr="003A5566">
        <w:rPr>
          <w:rFonts w:ascii="Times New Roman" w:eastAsia="Times New Roman" w:hAnsi="Times New Roman" w:cs="Times New Roman"/>
          <w:sz w:val="24"/>
          <w:szCs w:val="24"/>
        </w:rPr>
        <w:t>enfocada en la industria textil que menciona</w:t>
      </w:r>
      <w:r w:rsidR="0079162B" w:rsidRPr="003A5566">
        <w:rPr>
          <w:rFonts w:ascii="Times New Roman" w:eastAsia="Times New Roman" w:hAnsi="Times New Roman" w:cs="Times New Roman"/>
          <w:sz w:val="24"/>
          <w:szCs w:val="24"/>
        </w:rPr>
        <w:t xml:space="preserve"> en la página 7</w:t>
      </w:r>
      <w:r w:rsidR="00E43209" w:rsidRPr="003A5566">
        <w:rPr>
          <w:rFonts w:ascii="Times New Roman" w:eastAsia="Times New Roman" w:hAnsi="Times New Roman" w:cs="Times New Roman"/>
          <w:sz w:val="24"/>
          <w:szCs w:val="24"/>
        </w:rPr>
        <w:t xml:space="preserve"> la importancia del flujo de los lotes en el piso de producción </w:t>
      </w:r>
      <w:r w:rsidR="00392B8F" w:rsidRPr="003A5566">
        <w:rPr>
          <w:rFonts w:ascii="Times New Roman" w:eastAsia="Times New Roman" w:hAnsi="Times New Roman" w:cs="Times New Roman"/>
          <w:sz w:val="24"/>
          <w:szCs w:val="24"/>
        </w:rPr>
        <w:t xml:space="preserve">lo cual se relaciona con esta investigación ya que para lograr las proyecciones esperadas los lotes deben fluir de acuerdo a </w:t>
      </w:r>
      <w:r w:rsidR="00392B8F" w:rsidRPr="003A5566">
        <w:rPr>
          <w:rFonts w:ascii="Times New Roman" w:eastAsia="Times New Roman" w:hAnsi="Times New Roman" w:cs="Times New Roman"/>
          <w:sz w:val="24"/>
          <w:szCs w:val="24"/>
        </w:rPr>
        <w:lastRenderedPageBreak/>
        <w:t>los tiempos esperados, cantidad y calidad requerida por los clientes.</w:t>
      </w:r>
      <w:sdt>
        <w:sdtPr>
          <w:rPr>
            <w:rFonts w:ascii="Times New Roman" w:eastAsia="Times New Roman" w:hAnsi="Times New Roman" w:cs="Times New Roman"/>
            <w:sz w:val="24"/>
            <w:szCs w:val="24"/>
          </w:rPr>
          <w:id w:val="598835725"/>
          <w:citation/>
        </w:sdtPr>
        <w:sdtEndPr/>
        <w:sdtContent>
          <w:r w:rsidR="00235E05" w:rsidRPr="003A5566">
            <w:rPr>
              <w:rFonts w:ascii="Times New Roman" w:eastAsia="Times New Roman" w:hAnsi="Times New Roman" w:cs="Times New Roman"/>
              <w:sz w:val="24"/>
              <w:szCs w:val="24"/>
            </w:rPr>
            <w:fldChar w:fldCharType="begin"/>
          </w:r>
          <w:r w:rsidR="00946E05" w:rsidRPr="003A5566">
            <w:rPr>
              <w:rFonts w:ascii="Times New Roman" w:eastAsia="Times New Roman" w:hAnsi="Times New Roman" w:cs="Times New Roman"/>
              <w:sz w:val="24"/>
              <w:szCs w:val="24"/>
              <w:lang w:val="es-MX"/>
            </w:rPr>
            <w:instrText xml:space="preserve">CITATION Zel20 \p 7 \l 2058 </w:instrText>
          </w:r>
          <w:r w:rsidR="00235E05" w:rsidRPr="003A5566">
            <w:rPr>
              <w:rFonts w:ascii="Times New Roman" w:eastAsia="Times New Roman" w:hAnsi="Times New Roman" w:cs="Times New Roman"/>
              <w:sz w:val="24"/>
              <w:szCs w:val="24"/>
            </w:rPr>
            <w:fldChar w:fldCharType="separate"/>
          </w:r>
          <w:r w:rsidR="0081210D">
            <w:rPr>
              <w:rFonts w:ascii="Times New Roman" w:eastAsia="Times New Roman" w:hAnsi="Times New Roman" w:cs="Times New Roman"/>
              <w:noProof/>
              <w:sz w:val="24"/>
              <w:szCs w:val="24"/>
              <w:lang w:val="es-MX"/>
            </w:rPr>
            <w:t xml:space="preserve"> </w:t>
          </w:r>
          <w:r w:rsidR="0081210D" w:rsidRPr="0081210D">
            <w:rPr>
              <w:rFonts w:ascii="Times New Roman" w:eastAsia="Times New Roman" w:hAnsi="Times New Roman" w:cs="Times New Roman"/>
              <w:noProof/>
              <w:sz w:val="24"/>
              <w:szCs w:val="24"/>
              <w:lang w:val="es-MX"/>
            </w:rPr>
            <w:t>(Zelaya Villafranca &amp; Ruiz Barrientos, 2020, pág. 7)</w:t>
          </w:r>
          <w:r w:rsidR="00235E05" w:rsidRPr="003A5566">
            <w:rPr>
              <w:rFonts w:ascii="Times New Roman" w:eastAsia="Times New Roman" w:hAnsi="Times New Roman" w:cs="Times New Roman"/>
              <w:sz w:val="24"/>
              <w:szCs w:val="24"/>
            </w:rPr>
            <w:fldChar w:fldCharType="end"/>
          </w:r>
        </w:sdtContent>
      </w:sdt>
      <w:r w:rsidR="00946E05" w:rsidRPr="003A5566">
        <w:rPr>
          <w:rFonts w:ascii="Times New Roman" w:eastAsia="Times New Roman" w:hAnsi="Times New Roman" w:cs="Times New Roman"/>
          <w:sz w:val="24"/>
          <w:szCs w:val="24"/>
        </w:rPr>
        <w:t>.</w:t>
      </w:r>
    </w:p>
    <w:p w14:paraId="31361330" w14:textId="7B9ABE69" w:rsidR="00936F9D" w:rsidRDefault="00936F9D" w:rsidP="00491E72">
      <w:pPr>
        <w:rPr>
          <w:rFonts w:ascii="Times New Roman" w:hAnsi="Times New Roman" w:cs="Times New Roman"/>
          <w:b/>
          <w:bCs/>
          <w:sz w:val="32"/>
          <w:szCs w:val="32"/>
        </w:rPr>
      </w:pPr>
    </w:p>
    <w:p w14:paraId="4E89BEE6" w14:textId="04B039AB" w:rsidR="00793F8C" w:rsidRPr="00A33538" w:rsidRDefault="00793F8C" w:rsidP="00E218F0">
      <w:pPr>
        <w:pStyle w:val="Prrafodelista"/>
        <w:numPr>
          <w:ilvl w:val="1"/>
          <w:numId w:val="3"/>
        </w:numPr>
        <w:spacing w:line="360" w:lineRule="auto"/>
        <w:ind w:left="0" w:firstLine="0"/>
        <w:outlineLvl w:val="1"/>
        <w:rPr>
          <w:rFonts w:ascii="Times New Roman" w:hAnsi="Times New Roman" w:cs="Times New Roman"/>
          <w:b/>
          <w:bCs/>
          <w:sz w:val="24"/>
          <w:szCs w:val="24"/>
        </w:rPr>
      </w:pPr>
      <w:bookmarkStart w:id="7" w:name="_Toc126697440"/>
      <w:r w:rsidRPr="00A33538">
        <w:rPr>
          <w:rFonts w:ascii="Times New Roman" w:hAnsi="Times New Roman" w:cs="Times New Roman"/>
          <w:b/>
          <w:bCs/>
          <w:sz w:val="24"/>
          <w:szCs w:val="24"/>
        </w:rPr>
        <w:t>D</w:t>
      </w:r>
      <w:r w:rsidR="005B0DB6" w:rsidRPr="00A33538">
        <w:rPr>
          <w:rFonts w:ascii="Times New Roman" w:hAnsi="Times New Roman" w:cs="Times New Roman"/>
          <w:b/>
          <w:bCs/>
          <w:sz w:val="24"/>
          <w:szCs w:val="24"/>
        </w:rPr>
        <w:t>EFINICI</w:t>
      </w:r>
      <w:r w:rsidR="0031741A" w:rsidRPr="00A33538">
        <w:rPr>
          <w:rFonts w:ascii="Times New Roman" w:hAnsi="Times New Roman" w:cs="Times New Roman"/>
          <w:b/>
          <w:bCs/>
          <w:sz w:val="24"/>
          <w:szCs w:val="24"/>
        </w:rPr>
        <w:t>Ó</w:t>
      </w:r>
      <w:r w:rsidR="005B0DB6" w:rsidRPr="00A33538">
        <w:rPr>
          <w:rFonts w:ascii="Times New Roman" w:hAnsi="Times New Roman" w:cs="Times New Roman"/>
          <w:b/>
          <w:bCs/>
          <w:sz w:val="24"/>
          <w:szCs w:val="24"/>
        </w:rPr>
        <w:t>N DEL PROBLEMA</w:t>
      </w:r>
      <w:bookmarkEnd w:id="7"/>
    </w:p>
    <w:p w14:paraId="1D6B2222" w14:textId="140393EE" w:rsidR="00D26AB2" w:rsidRPr="00236FE7" w:rsidRDefault="00236FE7" w:rsidP="00A10DCF">
      <w:pPr>
        <w:spacing w:line="360" w:lineRule="auto"/>
        <w:ind w:firstLine="851"/>
        <w:jc w:val="both"/>
        <w:rPr>
          <w:rFonts w:ascii="Times New Roman" w:eastAsia="Times New Roman" w:hAnsi="Times New Roman" w:cs="Times New Roman"/>
          <w:sz w:val="24"/>
          <w:szCs w:val="24"/>
        </w:rPr>
      </w:pPr>
      <w:r w:rsidRPr="00236FE7">
        <w:rPr>
          <w:rFonts w:ascii="Times New Roman" w:eastAsia="Times New Roman" w:hAnsi="Times New Roman" w:cs="Times New Roman"/>
          <w:sz w:val="24"/>
          <w:szCs w:val="24"/>
        </w:rPr>
        <w:t>Para poder estructurar de manera correcta el problema de la empresa Tegra, es necesario poder definir adecuadamente el planteamiento del problema.</w:t>
      </w:r>
    </w:p>
    <w:p w14:paraId="49148353" w14:textId="78C1B27E" w:rsidR="00936F9D" w:rsidRDefault="00793F8C" w:rsidP="00E218F0">
      <w:pPr>
        <w:pStyle w:val="Prrafodelista"/>
        <w:numPr>
          <w:ilvl w:val="2"/>
          <w:numId w:val="3"/>
        </w:numPr>
        <w:spacing w:line="360" w:lineRule="auto"/>
        <w:ind w:left="567" w:firstLine="0"/>
        <w:outlineLvl w:val="2"/>
        <w:rPr>
          <w:rFonts w:ascii="Times New Roman" w:hAnsi="Times New Roman" w:cs="Times New Roman"/>
          <w:sz w:val="24"/>
          <w:szCs w:val="24"/>
        </w:rPr>
      </w:pPr>
      <w:bookmarkStart w:id="8" w:name="_Toc126697441"/>
      <w:r w:rsidRPr="00BA5660">
        <w:rPr>
          <w:rFonts w:ascii="Times New Roman" w:hAnsi="Times New Roman" w:cs="Times New Roman"/>
          <w:sz w:val="24"/>
          <w:szCs w:val="24"/>
        </w:rPr>
        <w:t>E</w:t>
      </w:r>
      <w:r w:rsidR="005B0DB6">
        <w:rPr>
          <w:rFonts w:ascii="Times New Roman" w:hAnsi="Times New Roman" w:cs="Times New Roman"/>
          <w:sz w:val="24"/>
          <w:szCs w:val="24"/>
        </w:rPr>
        <w:t>NUNCIADO DEL PROBLEMA</w:t>
      </w:r>
      <w:bookmarkEnd w:id="8"/>
    </w:p>
    <w:p w14:paraId="0535321D" w14:textId="0772C30B" w:rsidR="00936F9D" w:rsidRDefault="00936F9D" w:rsidP="00180443">
      <w:pPr>
        <w:spacing w:line="360" w:lineRule="auto"/>
        <w:ind w:firstLine="851"/>
        <w:jc w:val="both"/>
        <w:rPr>
          <w:rFonts w:ascii="Times New Roman" w:eastAsia="Times New Roman" w:hAnsi="Times New Roman" w:cs="Times New Roman"/>
          <w:sz w:val="24"/>
          <w:szCs w:val="24"/>
        </w:rPr>
      </w:pPr>
      <w:r w:rsidRPr="00936F9D">
        <w:rPr>
          <w:rFonts w:ascii="Times New Roman" w:eastAsia="Times New Roman" w:hAnsi="Times New Roman" w:cs="Times New Roman"/>
          <w:sz w:val="24"/>
          <w:szCs w:val="24"/>
        </w:rPr>
        <w:t xml:space="preserve">Tegra, compañía dedicada a la confección de prendas de vestir deportivas, ha mantenido incumplimientos de </w:t>
      </w:r>
      <w:r w:rsidR="002C1346" w:rsidRPr="00936F9D">
        <w:rPr>
          <w:rFonts w:ascii="Times New Roman" w:eastAsia="Times New Roman" w:hAnsi="Times New Roman" w:cs="Times New Roman"/>
          <w:sz w:val="24"/>
          <w:szCs w:val="24"/>
        </w:rPr>
        <w:t>órdenes</w:t>
      </w:r>
      <w:r w:rsidRPr="00936F9D">
        <w:rPr>
          <w:rFonts w:ascii="Times New Roman" w:eastAsia="Times New Roman" w:hAnsi="Times New Roman" w:cs="Times New Roman"/>
          <w:sz w:val="24"/>
          <w:szCs w:val="24"/>
        </w:rPr>
        <w:t xml:space="preserve"> finales al cliente, provocado por el agotamiento del inventario de telas debido al sobreconsumo no previstos en los diferentes procesos de la planta como también la entrega incompleta de las partes cortadas. Además de ello se han encontrado deficiencias en la trazabilidad de las prendas, obteniendo como resultados faltantes en procesos subsiguientes. Creando inconformidad con el cliente final y generando un mayor gasto a la empresa al solicitar compras adicionales a los proveedores textiles.  </w:t>
      </w:r>
    </w:p>
    <w:p w14:paraId="3EC7AD6F" w14:textId="77777777" w:rsidR="00E613A4" w:rsidRPr="002C1346" w:rsidRDefault="00E613A4" w:rsidP="002C1346">
      <w:pPr>
        <w:spacing w:line="360" w:lineRule="auto"/>
        <w:ind w:firstLine="567"/>
        <w:jc w:val="both"/>
        <w:rPr>
          <w:rFonts w:ascii="Times New Roman" w:eastAsia="Times New Roman" w:hAnsi="Times New Roman" w:cs="Times New Roman"/>
          <w:sz w:val="24"/>
          <w:szCs w:val="24"/>
        </w:rPr>
      </w:pPr>
      <w:r w:rsidRPr="002C1346">
        <w:rPr>
          <w:rFonts w:ascii="Times New Roman" w:eastAsia="Times New Roman" w:hAnsi="Times New Roman" w:cs="Times New Roman"/>
          <w:sz w:val="24"/>
          <w:szCs w:val="24"/>
        </w:rPr>
        <w:t>Cada semana se elabora un plan de producción con las órdenes que se necesitan cortar, por lo que se elaboraran los marcadores de corte de acuerdo con el requerimiento de unidades por talla de cada lote, con los marcadores creados se define la cantidad de yardas reales necesarias que es mayor a lo esperado, por lo que se consume más yardas. También afectan al consumo otras asunciones que no se toman en cuenta en la estimación del estándar como ser los finales de tendido y los traslapes. Esto se suma que se reciben telas más angostas que lo esperado y requiere modificaciones de los marcadores consumiéndose así más yardas, se reciben defectos en la tela que se debe remover generando desperdicios. En cada proceso se registran pérdidas de piezas por extravíos y daños. Estas situaciones provocan que se realicen recortes de las partes pendientes para completar las órdenes.</w:t>
      </w:r>
    </w:p>
    <w:p w14:paraId="0D554F19" w14:textId="58C0E2E9" w:rsidR="00E613A4" w:rsidRPr="002C1346" w:rsidRDefault="00E613A4" w:rsidP="00E613A4">
      <w:pPr>
        <w:spacing w:line="360" w:lineRule="auto"/>
        <w:ind w:firstLine="567"/>
        <w:jc w:val="both"/>
        <w:rPr>
          <w:rFonts w:ascii="Times New Roman" w:eastAsia="Times New Roman" w:hAnsi="Times New Roman" w:cs="Times New Roman"/>
          <w:sz w:val="24"/>
          <w:szCs w:val="24"/>
        </w:rPr>
      </w:pPr>
      <w:r w:rsidRPr="002C1346">
        <w:rPr>
          <w:rFonts w:ascii="Times New Roman" w:eastAsia="Times New Roman" w:hAnsi="Times New Roman" w:cs="Times New Roman"/>
          <w:sz w:val="24"/>
          <w:szCs w:val="24"/>
        </w:rPr>
        <w:t xml:space="preserve">Debido a estas situaciones la tela se consume anticipadamente y no ajusta para cubrir lo esperado, quedándose </w:t>
      </w:r>
      <w:r w:rsidR="002C1346" w:rsidRPr="002C1346">
        <w:rPr>
          <w:rFonts w:ascii="Times New Roman" w:eastAsia="Times New Roman" w:hAnsi="Times New Roman" w:cs="Times New Roman"/>
          <w:sz w:val="24"/>
          <w:szCs w:val="24"/>
        </w:rPr>
        <w:t>órdenes</w:t>
      </w:r>
      <w:r w:rsidRPr="002C1346">
        <w:rPr>
          <w:rFonts w:ascii="Times New Roman" w:eastAsia="Times New Roman" w:hAnsi="Times New Roman" w:cs="Times New Roman"/>
          <w:sz w:val="24"/>
          <w:szCs w:val="24"/>
        </w:rPr>
        <w:t xml:space="preserve"> que no se pueden procesar, dichas </w:t>
      </w:r>
      <w:r w:rsidR="002C1346" w:rsidRPr="002C1346">
        <w:rPr>
          <w:rFonts w:ascii="Times New Roman" w:eastAsia="Times New Roman" w:hAnsi="Times New Roman" w:cs="Times New Roman"/>
          <w:sz w:val="24"/>
          <w:szCs w:val="24"/>
        </w:rPr>
        <w:t>órdenes</w:t>
      </w:r>
      <w:r w:rsidRPr="002C1346">
        <w:rPr>
          <w:rFonts w:ascii="Times New Roman" w:eastAsia="Times New Roman" w:hAnsi="Times New Roman" w:cs="Times New Roman"/>
          <w:sz w:val="24"/>
          <w:szCs w:val="24"/>
        </w:rPr>
        <w:t xml:space="preserve"> son notificadas a los clientes que no se cumplirán las fechas esperadas de entrega. Esto afecta doblemente ya que se efectúa una compra adicional como también se deja de percibir el ingreso de las </w:t>
      </w:r>
      <w:r w:rsidR="002C1346" w:rsidRPr="002C1346">
        <w:rPr>
          <w:rFonts w:ascii="Times New Roman" w:eastAsia="Times New Roman" w:hAnsi="Times New Roman" w:cs="Times New Roman"/>
          <w:sz w:val="24"/>
          <w:szCs w:val="24"/>
        </w:rPr>
        <w:t>órdenes</w:t>
      </w:r>
      <w:r w:rsidRPr="002C1346">
        <w:rPr>
          <w:rFonts w:ascii="Times New Roman" w:eastAsia="Times New Roman" w:hAnsi="Times New Roman" w:cs="Times New Roman"/>
          <w:sz w:val="24"/>
          <w:szCs w:val="24"/>
        </w:rPr>
        <w:t xml:space="preserve"> que no se pueden exportar.</w:t>
      </w:r>
    </w:p>
    <w:p w14:paraId="4C68298E" w14:textId="78B7E0DC" w:rsidR="00180443" w:rsidRPr="00180443" w:rsidRDefault="00E613A4" w:rsidP="00C94A47">
      <w:pPr>
        <w:spacing w:line="360" w:lineRule="auto"/>
        <w:jc w:val="both"/>
        <w:rPr>
          <w:rFonts w:ascii="Times New Roman" w:eastAsia="Times New Roman" w:hAnsi="Times New Roman" w:cs="Times New Roman"/>
          <w:sz w:val="24"/>
          <w:szCs w:val="24"/>
        </w:rPr>
      </w:pPr>
      <w:r w:rsidRPr="002C1346">
        <w:rPr>
          <w:rFonts w:ascii="Times New Roman" w:eastAsia="Times New Roman" w:hAnsi="Times New Roman" w:cs="Times New Roman"/>
          <w:sz w:val="24"/>
          <w:szCs w:val="24"/>
        </w:rPr>
        <w:lastRenderedPageBreak/>
        <w:tab/>
        <w:t xml:space="preserve"> La planta no contaba con un estudio a profundidad de la problemática. A mediados del 2,021 se comenzó a elaborar el registro de las yardas adicionales de tela que fueron necesarias para completar las ordenes, a la vez se generaron graficas para medir el sobreconsumo en el área de corte que ayudaron a identificar las tendencias entre los diferentes clientes considerando los tipos de construcción de las prendas, cantidad de partes y tipos de tela. </w:t>
      </w:r>
    </w:p>
    <w:p w14:paraId="5795D3D0" w14:textId="024D9F0B" w:rsidR="005972B7" w:rsidRDefault="005B0DB6" w:rsidP="00E218F0">
      <w:pPr>
        <w:pStyle w:val="Prrafodelista"/>
        <w:numPr>
          <w:ilvl w:val="2"/>
          <w:numId w:val="3"/>
        </w:numPr>
        <w:spacing w:line="360" w:lineRule="auto"/>
        <w:ind w:left="567" w:firstLine="0"/>
        <w:outlineLvl w:val="2"/>
        <w:rPr>
          <w:rFonts w:ascii="Times New Roman" w:hAnsi="Times New Roman" w:cs="Times New Roman"/>
          <w:sz w:val="24"/>
          <w:szCs w:val="24"/>
        </w:rPr>
      </w:pPr>
      <w:bookmarkStart w:id="9" w:name="_Toc126697442"/>
      <w:r>
        <w:rPr>
          <w:rFonts w:ascii="Times New Roman" w:hAnsi="Times New Roman" w:cs="Times New Roman"/>
          <w:sz w:val="24"/>
          <w:szCs w:val="24"/>
        </w:rPr>
        <w:t>FORMULACI</w:t>
      </w:r>
      <w:r w:rsidR="00FC3A24" w:rsidRPr="00FC3A24">
        <w:rPr>
          <w:rFonts w:ascii="Times New Roman" w:hAnsi="Times New Roman" w:cs="Times New Roman"/>
          <w:sz w:val="24"/>
          <w:szCs w:val="24"/>
        </w:rPr>
        <w:t>Ó</w:t>
      </w:r>
      <w:r>
        <w:rPr>
          <w:rFonts w:ascii="Times New Roman" w:hAnsi="Times New Roman" w:cs="Times New Roman"/>
          <w:sz w:val="24"/>
          <w:szCs w:val="24"/>
        </w:rPr>
        <w:t>N DEL PROBLEMA</w:t>
      </w:r>
      <w:bookmarkEnd w:id="9"/>
    </w:p>
    <w:p w14:paraId="501EB752" w14:textId="6F63BAAD" w:rsidR="004E183A" w:rsidRPr="00A10DCF" w:rsidRDefault="004E183A" w:rsidP="00A10DCF">
      <w:pPr>
        <w:spacing w:line="360" w:lineRule="auto"/>
        <w:ind w:firstLine="851"/>
        <w:jc w:val="both"/>
        <w:rPr>
          <w:rFonts w:ascii="Times New Roman" w:hAnsi="Times New Roman" w:cs="Times New Roman"/>
          <w:sz w:val="24"/>
          <w:szCs w:val="24"/>
        </w:rPr>
      </w:pPr>
      <w:r w:rsidRPr="00A10DCF">
        <w:rPr>
          <w:rFonts w:ascii="Times New Roman" w:hAnsi="Times New Roman" w:cs="Times New Roman"/>
          <w:sz w:val="24"/>
          <w:szCs w:val="24"/>
        </w:rPr>
        <w:t xml:space="preserve">En la empresa </w:t>
      </w:r>
      <w:r w:rsidR="000C6915" w:rsidRPr="00A10DCF">
        <w:rPr>
          <w:rFonts w:ascii="Times New Roman" w:hAnsi="Times New Roman" w:cs="Times New Roman"/>
          <w:sz w:val="24"/>
          <w:szCs w:val="24"/>
        </w:rPr>
        <w:t xml:space="preserve">Tegra desconoce las causas del sobreconsumo de tela en los diferentes procesos de manufactura, lo que </w:t>
      </w:r>
      <w:r w:rsidR="00736AC3" w:rsidRPr="00A10DCF">
        <w:rPr>
          <w:rFonts w:ascii="Times New Roman" w:hAnsi="Times New Roman" w:cs="Times New Roman"/>
          <w:sz w:val="24"/>
          <w:szCs w:val="24"/>
        </w:rPr>
        <w:t>está</w:t>
      </w:r>
      <w:r w:rsidR="000C6915" w:rsidRPr="00A10DCF">
        <w:rPr>
          <w:rFonts w:ascii="Times New Roman" w:hAnsi="Times New Roman" w:cs="Times New Roman"/>
          <w:sz w:val="24"/>
          <w:szCs w:val="24"/>
        </w:rPr>
        <w:t xml:space="preserve"> ocasionando </w:t>
      </w:r>
      <w:r w:rsidR="00DB0DF6" w:rsidRPr="00A10DCF">
        <w:rPr>
          <w:rFonts w:ascii="Times New Roman" w:hAnsi="Times New Roman" w:cs="Times New Roman"/>
          <w:sz w:val="24"/>
          <w:szCs w:val="24"/>
        </w:rPr>
        <w:t>un mayor coste en la producción e inconformidad del cliente final.</w:t>
      </w:r>
    </w:p>
    <w:p w14:paraId="456BAE5D" w14:textId="3D12AC38" w:rsidR="004E183A" w:rsidRPr="00A10DCF" w:rsidRDefault="004E183A" w:rsidP="00A10DCF">
      <w:pPr>
        <w:spacing w:line="360" w:lineRule="auto"/>
        <w:ind w:firstLine="851"/>
        <w:jc w:val="both"/>
        <w:rPr>
          <w:rFonts w:ascii="Times New Roman" w:hAnsi="Times New Roman" w:cs="Times New Roman"/>
          <w:sz w:val="24"/>
          <w:szCs w:val="24"/>
        </w:rPr>
      </w:pPr>
      <w:r w:rsidRPr="00A10DCF">
        <w:rPr>
          <w:rFonts w:ascii="Times New Roman" w:hAnsi="Times New Roman" w:cs="Times New Roman"/>
          <w:sz w:val="24"/>
          <w:szCs w:val="24"/>
        </w:rPr>
        <w:t>¿</w:t>
      </w:r>
      <w:r w:rsidR="00B65BDA" w:rsidRPr="00A10DCF">
        <w:rPr>
          <w:rFonts w:ascii="Times New Roman" w:hAnsi="Times New Roman" w:cs="Times New Roman"/>
          <w:sz w:val="24"/>
          <w:szCs w:val="24"/>
        </w:rPr>
        <w:t xml:space="preserve">Es </w:t>
      </w:r>
      <w:r w:rsidR="00734113">
        <w:rPr>
          <w:rFonts w:ascii="Times New Roman" w:hAnsi="Times New Roman" w:cs="Times New Roman"/>
          <w:sz w:val="24"/>
          <w:szCs w:val="24"/>
        </w:rPr>
        <w:t>factible crear</w:t>
      </w:r>
      <w:r w:rsidR="00B65BDA" w:rsidRPr="00A10DCF">
        <w:rPr>
          <w:rFonts w:ascii="Times New Roman" w:hAnsi="Times New Roman" w:cs="Times New Roman"/>
          <w:sz w:val="24"/>
          <w:szCs w:val="24"/>
        </w:rPr>
        <w:t xml:space="preserve"> una propuesta de optimización del uso de tela en la planta </w:t>
      </w:r>
      <w:r w:rsidR="002C47F7" w:rsidRPr="00A10DCF">
        <w:rPr>
          <w:rFonts w:ascii="Times New Roman" w:hAnsi="Times New Roman" w:cs="Times New Roman"/>
          <w:sz w:val="24"/>
          <w:szCs w:val="24"/>
        </w:rPr>
        <w:t>Southern Apparel Contractors de grupo Tegra?</w:t>
      </w:r>
    </w:p>
    <w:p w14:paraId="78F614B7" w14:textId="77777777" w:rsidR="00936F9D" w:rsidRPr="00936F9D" w:rsidRDefault="00936F9D" w:rsidP="00A10DCF">
      <w:pPr>
        <w:spacing w:line="360" w:lineRule="auto"/>
        <w:rPr>
          <w:rFonts w:ascii="Times New Roman" w:hAnsi="Times New Roman" w:cs="Times New Roman"/>
          <w:sz w:val="24"/>
          <w:szCs w:val="24"/>
        </w:rPr>
      </w:pPr>
    </w:p>
    <w:p w14:paraId="31272CC3" w14:textId="7DAC62FA" w:rsidR="0004647A" w:rsidRPr="00BA5660" w:rsidRDefault="005B0DB6" w:rsidP="00E218F0">
      <w:pPr>
        <w:pStyle w:val="Prrafodelista"/>
        <w:numPr>
          <w:ilvl w:val="2"/>
          <w:numId w:val="3"/>
        </w:numPr>
        <w:spacing w:line="360" w:lineRule="auto"/>
        <w:ind w:left="567" w:firstLine="0"/>
        <w:outlineLvl w:val="2"/>
        <w:rPr>
          <w:rFonts w:ascii="Times New Roman" w:hAnsi="Times New Roman" w:cs="Times New Roman"/>
          <w:sz w:val="24"/>
          <w:szCs w:val="24"/>
        </w:rPr>
      </w:pPr>
      <w:bookmarkStart w:id="10" w:name="_Toc126697443"/>
      <w:r>
        <w:rPr>
          <w:rFonts w:ascii="Times New Roman" w:hAnsi="Times New Roman" w:cs="Times New Roman"/>
          <w:sz w:val="24"/>
          <w:szCs w:val="24"/>
        </w:rPr>
        <w:t>PREGUNTAS DE INVESTIGACI</w:t>
      </w:r>
      <w:r w:rsidR="00FC3A24" w:rsidRPr="00FC3A24">
        <w:rPr>
          <w:rFonts w:ascii="Times New Roman" w:hAnsi="Times New Roman" w:cs="Times New Roman"/>
          <w:sz w:val="24"/>
          <w:szCs w:val="24"/>
        </w:rPr>
        <w:t>Ó</w:t>
      </w:r>
      <w:r>
        <w:rPr>
          <w:rFonts w:ascii="Times New Roman" w:hAnsi="Times New Roman" w:cs="Times New Roman"/>
          <w:sz w:val="24"/>
          <w:szCs w:val="24"/>
        </w:rPr>
        <w:t>N</w:t>
      </w:r>
      <w:bookmarkEnd w:id="10"/>
      <w:r>
        <w:rPr>
          <w:rFonts w:ascii="Times New Roman" w:hAnsi="Times New Roman" w:cs="Times New Roman"/>
          <w:sz w:val="24"/>
          <w:szCs w:val="24"/>
        </w:rPr>
        <w:t xml:space="preserve"> </w:t>
      </w:r>
    </w:p>
    <w:p w14:paraId="437C0DFC" w14:textId="7DD6BBB2" w:rsidR="003C0463" w:rsidRPr="00D74B07" w:rsidRDefault="00A8274D" w:rsidP="00D74B07">
      <w:pPr>
        <w:spacing w:line="360" w:lineRule="auto"/>
        <w:jc w:val="both"/>
        <w:rPr>
          <w:rFonts w:ascii="Times New Roman" w:hAnsi="Times New Roman" w:cs="Times New Roman"/>
          <w:sz w:val="24"/>
          <w:szCs w:val="24"/>
        </w:rPr>
      </w:pPr>
      <w:r w:rsidRPr="00D74B07">
        <w:rPr>
          <w:rFonts w:ascii="Times New Roman" w:hAnsi="Times New Roman" w:cs="Times New Roman"/>
          <w:sz w:val="24"/>
          <w:szCs w:val="24"/>
        </w:rPr>
        <w:t>¿</w:t>
      </w:r>
      <w:r w:rsidR="005333F6" w:rsidRPr="00D74B07">
        <w:rPr>
          <w:rFonts w:ascii="Times New Roman" w:hAnsi="Times New Roman" w:cs="Times New Roman"/>
          <w:sz w:val="24"/>
          <w:szCs w:val="24"/>
        </w:rPr>
        <w:t>Cuáles</w:t>
      </w:r>
      <w:r w:rsidRPr="00D74B07">
        <w:rPr>
          <w:rFonts w:ascii="Times New Roman" w:hAnsi="Times New Roman" w:cs="Times New Roman"/>
          <w:sz w:val="24"/>
          <w:szCs w:val="24"/>
        </w:rPr>
        <w:t xml:space="preserve"> </w:t>
      </w:r>
      <w:r w:rsidR="007437C7" w:rsidRPr="00D74B07">
        <w:rPr>
          <w:rFonts w:ascii="Times New Roman" w:hAnsi="Times New Roman" w:cs="Times New Roman"/>
          <w:sz w:val="24"/>
          <w:szCs w:val="24"/>
        </w:rPr>
        <w:t xml:space="preserve">son las causas </w:t>
      </w:r>
      <w:r w:rsidR="005333F6" w:rsidRPr="00D74B07">
        <w:rPr>
          <w:rFonts w:ascii="Times New Roman" w:hAnsi="Times New Roman" w:cs="Times New Roman"/>
          <w:sz w:val="24"/>
          <w:szCs w:val="24"/>
        </w:rPr>
        <w:t xml:space="preserve">principales </w:t>
      </w:r>
      <w:r w:rsidR="007437C7" w:rsidRPr="00D74B07">
        <w:rPr>
          <w:rFonts w:ascii="Times New Roman" w:hAnsi="Times New Roman" w:cs="Times New Roman"/>
          <w:sz w:val="24"/>
          <w:szCs w:val="24"/>
        </w:rPr>
        <w:t>del sobreconsumo que influyen el uso de tela para planta de Grupo Tegra?</w:t>
      </w:r>
    </w:p>
    <w:p w14:paraId="098FC75F" w14:textId="28C2493B" w:rsidR="007437C7" w:rsidRPr="00D74B07" w:rsidRDefault="004870F2" w:rsidP="00D74B07">
      <w:pPr>
        <w:spacing w:line="360" w:lineRule="auto"/>
        <w:jc w:val="both"/>
        <w:rPr>
          <w:rFonts w:ascii="Times New Roman" w:hAnsi="Times New Roman" w:cs="Times New Roman"/>
          <w:sz w:val="24"/>
          <w:szCs w:val="24"/>
        </w:rPr>
      </w:pPr>
      <w:r w:rsidRPr="00D74B07">
        <w:rPr>
          <w:rFonts w:ascii="Times New Roman" w:hAnsi="Times New Roman" w:cs="Times New Roman"/>
          <w:sz w:val="24"/>
          <w:szCs w:val="24"/>
        </w:rPr>
        <w:t>¿</w:t>
      </w:r>
      <w:r w:rsidR="00DC328E" w:rsidRPr="00D74B07">
        <w:rPr>
          <w:rFonts w:ascii="Times New Roman" w:hAnsi="Times New Roman" w:cs="Times New Roman"/>
          <w:sz w:val="24"/>
          <w:szCs w:val="24"/>
        </w:rPr>
        <w:t xml:space="preserve">Es </w:t>
      </w:r>
      <w:r w:rsidR="006F33ED">
        <w:rPr>
          <w:rFonts w:ascii="Times New Roman" w:hAnsi="Times New Roman" w:cs="Times New Roman"/>
          <w:sz w:val="24"/>
          <w:szCs w:val="24"/>
        </w:rPr>
        <w:t>factible</w:t>
      </w:r>
      <w:r w:rsidR="00DC328E" w:rsidRPr="00D74B07">
        <w:rPr>
          <w:rFonts w:ascii="Times New Roman" w:hAnsi="Times New Roman" w:cs="Times New Roman"/>
          <w:sz w:val="24"/>
          <w:szCs w:val="24"/>
        </w:rPr>
        <w:t xml:space="preserve"> crear una propuesta de optimización del uso de tela en base </w:t>
      </w:r>
      <w:r w:rsidR="00916DA5" w:rsidRPr="00D74B07">
        <w:rPr>
          <w:rFonts w:ascii="Times New Roman" w:hAnsi="Times New Roman" w:cs="Times New Roman"/>
          <w:sz w:val="24"/>
          <w:szCs w:val="24"/>
        </w:rPr>
        <w:t>al estudio del trabajo en proceso</w:t>
      </w:r>
      <w:r w:rsidR="00CE49F8" w:rsidRPr="00D74B07">
        <w:rPr>
          <w:rFonts w:ascii="Times New Roman" w:hAnsi="Times New Roman" w:cs="Times New Roman"/>
          <w:sz w:val="24"/>
          <w:szCs w:val="24"/>
        </w:rPr>
        <w:t xml:space="preserve">, </w:t>
      </w:r>
      <w:r w:rsidR="00BD416A" w:rsidRPr="00D74B07">
        <w:rPr>
          <w:rFonts w:ascii="Times New Roman" w:hAnsi="Times New Roman" w:cs="Times New Roman"/>
          <w:sz w:val="24"/>
          <w:szCs w:val="24"/>
        </w:rPr>
        <w:t>talento humando</w:t>
      </w:r>
      <w:r w:rsidR="006F33ED">
        <w:rPr>
          <w:rFonts w:ascii="Times New Roman" w:hAnsi="Times New Roman" w:cs="Times New Roman"/>
          <w:sz w:val="24"/>
          <w:szCs w:val="24"/>
        </w:rPr>
        <w:t>, rendimiento de tela y rentabilidad financiera</w:t>
      </w:r>
      <w:r w:rsidR="003578DE" w:rsidRPr="00D74B07">
        <w:rPr>
          <w:rFonts w:ascii="Times New Roman" w:hAnsi="Times New Roman" w:cs="Times New Roman"/>
          <w:sz w:val="24"/>
          <w:szCs w:val="24"/>
        </w:rPr>
        <w:t>?</w:t>
      </w:r>
    </w:p>
    <w:p w14:paraId="59633378" w14:textId="06A85C2D" w:rsidR="00732E9F" w:rsidRPr="00D74B07" w:rsidRDefault="00AD5571" w:rsidP="00D74B07">
      <w:pPr>
        <w:spacing w:line="360" w:lineRule="auto"/>
        <w:jc w:val="both"/>
        <w:rPr>
          <w:rFonts w:ascii="Times New Roman" w:hAnsi="Times New Roman" w:cs="Times New Roman"/>
          <w:sz w:val="28"/>
          <w:szCs w:val="28"/>
        </w:rPr>
      </w:pPr>
      <w:r w:rsidRPr="00D74B07">
        <w:rPr>
          <w:rFonts w:ascii="Times New Roman" w:hAnsi="Times New Roman" w:cs="Times New Roman"/>
          <w:sz w:val="24"/>
          <w:szCs w:val="24"/>
        </w:rPr>
        <w:t>¿</w:t>
      </w:r>
      <w:r w:rsidR="006B2527" w:rsidRPr="00D74B07">
        <w:rPr>
          <w:rFonts w:ascii="Times New Roman" w:hAnsi="Times New Roman" w:cs="Times New Roman"/>
          <w:sz w:val="24"/>
          <w:szCs w:val="24"/>
        </w:rPr>
        <w:t xml:space="preserve">Es posible </w:t>
      </w:r>
      <w:r w:rsidR="00B74921" w:rsidRPr="00D74B07">
        <w:rPr>
          <w:rFonts w:ascii="Times New Roman" w:hAnsi="Times New Roman" w:cs="Times New Roman"/>
          <w:sz w:val="24"/>
          <w:szCs w:val="24"/>
        </w:rPr>
        <w:t xml:space="preserve">definir una estrategia metodológica que permita la optimizar el uso de la tela </w:t>
      </w:r>
      <w:r w:rsidR="00D101BE" w:rsidRPr="00D74B07">
        <w:rPr>
          <w:rFonts w:ascii="Times New Roman" w:hAnsi="Times New Roman" w:cs="Times New Roman"/>
          <w:sz w:val="24"/>
          <w:szCs w:val="24"/>
        </w:rPr>
        <w:t>a través del tiempo</w:t>
      </w:r>
      <w:r w:rsidR="00624E64" w:rsidRPr="00D74B07">
        <w:rPr>
          <w:rFonts w:ascii="Times New Roman" w:hAnsi="Times New Roman" w:cs="Times New Roman"/>
          <w:sz w:val="24"/>
          <w:szCs w:val="24"/>
        </w:rPr>
        <w:t>?</w:t>
      </w:r>
    </w:p>
    <w:p w14:paraId="526ED92B" w14:textId="77777777" w:rsidR="0035632F" w:rsidRPr="005F2594" w:rsidRDefault="0035632F" w:rsidP="0035632F">
      <w:pPr>
        <w:pStyle w:val="Prrafodelista"/>
        <w:spacing w:line="360" w:lineRule="auto"/>
        <w:ind w:left="405"/>
        <w:jc w:val="both"/>
        <w:rPr>
          <w:rFonts w:ascii="Times New Roman" w:hAnsi="Times New Roman" w:cs="Times New Roman"/>
          <w:sz w:val="28"/>
          <w:szCs w:val="28"/>
        </w:rPr>
      </w:pPr>
    </w:p>
    <w:p w14:paraId="1825FE64" w14:textId="2327DAAB" w:rsidR="00BA5660" w:rsidRPr="00C5220C" w:rsidRDefault="00C5220C" w:rsidP="00A10DCF">
      <w:pPr>
        <w:pStyle w:val="Prrafodelista"/>
        <w:spacing w:line="360" w:lineRule="auto"/>
        <w:ind w:left="567"/>
        <w:outlineLvl w:val="2"/>
        <w:rPr>
          <w:rFonts w:ascii="Times New Roman" w:hAnsi="Times New Roman" w:cs="Times New Roman"/>
          <w:sz w:val="24"/>
          <w:szCs w:val="24"/>
        </w:rPr>
      </w:pPr>
      <w:bookmarkStart w:id="11" w:name="_Toc126697444"/>
      <w:r w:rsidRPr="00C5220C">
        <w:rPr>
          <w:rFonts w:ascii="Times New Roman" w:hAnsi="Times New Roman" w:cs="Times New Roman"/>
          <w:sz w:val="24"/>
          <w:szCs w:val="24"/>
        </w:rPr>
        <w:t xml:space="preserve">1.3.4 </w:t>
      </w:r>
      <w:r w:rsidR="0004647A" w:rsidRPr="00C5220C">
        <w:rPr>
          <w:rFonts w:ascii="Times New Roman" w:hAnsi="Times New Roman" w:cs="Times New Roman"/>
          <w:sz w:val="24"/>
          <w:szCs w:val="24"/>
        </w:rPr>
        <w:t>O</w:t>
      </w:r>
      <w:r w:rsidR="005B0DB6" w:rsidRPr="00C5220C">
        <w:rPr>
          <w:rFonts w:ascii="Times New Roman" w:hAnsi="Times New Roman" w:cs="Times New Roman"/>
          <w:sz w:val="24"/>
          <w:szCs w:val="24"/>
        </w:rPr>
        <w:t>BJETIVO DEL PROYECTO</w:t>
      </w:r>
      <w:bookmarkEnd w:id="11"/>
    </w:p>
    <w:p w14:paraId="2461730F" w14:textId="4DBA5E9B" w:rsidR="00BA5660" w:rsidRDefault="001472E6" w:rsidP="00A10DCF">
      <w:pPr>
        <w:spacing w:line="360" w:lineRule="auto"/>
        <w:ind w:firstLine="851"/>
        <w:jc w:val="both"/>
        <w:rPr>
          <w:rFonts w:ascii="Times New Roman" w:hAnsi="Times New Roman" w:cs="Times New Roman"/>
          <w:sz w:val="24"/>
          <w:szCs w:val="24"/>
        </w:rPr>
      </w:pPr>
      <w:r w:rsidRPr="001472E6">
        <w:rPr>
          <w:rFonts w:ascii="Times New Roman" w:hAnsi="Times New Roman" w:cs="Times New Roman"/>
          <w:sz w:val="24"/>
          <w:szCs w:val="24"/>
        </w:rPr>
        <w:t xml:space="preserve">El objetivo fundamental del estudio y trazabilidad de un proceso es </w:t>
      </w:r>
      <w:r w:rsidR="00624CD1">
        <w:rPr>
          <w:rFonts w:ascii="Times New Roman" w:hAnsi="Times New Roman" w:cs="Times New Roman"/>
          <w:sz w:val="24"/>
          <w:szCs w:val="24"/>
        </w:rPr>
        <w:t xml:space="preserve">esencial </w:t>
      </w:r>
      <w:r w:rsidRPr="001472E6">
        <w:rPr>
          <w:rFonts w:ascii="Times New Roman" w:hAnsi="Times New Roman" w:cs="Times New Roman"/>
          <w:sz w:val="24"/>
          <w:szCs w:val="24"/>
        </w:rPr>
        <w:t>para la mejora y registro de la producción</w:t>
      </w:r>
      <w:r w:rsidR="00624CD1">
        <w:rPr>
          <w:rFonts w:ascii="Times New Roman" w:hAnsi="Times New Roman" w:cs="Times New Roman"/>
          <w:sz w:val="24"/>
          <w:szCs w:val="24"/>
        </w:rPr>
        <w:t>,</w:t>
      </w:r>
      <w:r w:rsidRPr="001472E6">
        <w:rPr>
          <w:rFonts w:ascii="Times New Roman" w:hAnsi="Times New Roman" w:cs="Times New Roman"/>
          <w:sz w:val="24"/>
          <w:szCs w:val="24"/>
        </w:rPr>
        <w:t xml:space="preserve"> con el fin de poder tener control en su totalidad del flujo de la materia prima o prendas de vestir.</w:t>
      </w:r>
    </w:p>
    <w:p w14:paraId="6E49B215" w14:textId="77777777" w:rsidR="00F27AA6" w:rsidRDefault="00F27AA6" w:rsidP="00A10DCF">
      <w:pPr>
        <w:spacing w:line="360" w:lineRule="auto"/>
        <w:ind w:firstLine="851"/>
        <w:jc w:val="both"/>
        <w:rPr>
          <w:rFonts w:ascii="Times New Roman" w:hAnsi="Times New Roman" w:cs="Times New Roman"/>
          <w:sz w:val="24"/>
          <w:szCs w:val="24"/>
        </w:rPr>
      </w:pPr>
    </w:p>
    <w:p w14:paraId="1C41B084" w14:textId="77777777" w:rsidR="00F27AA6" w:rsidRPr="001472E6" w:rsidRDefault="00F27AA6" w:rsidP="00A10DCF">
      <w:pPr>
        <w:spacing w:line="360" w:lineRule="auto"/>
        <w:ind w:firstLine="851"/>
        <w:jc w:val="both"/>
        <w:rPr>
          <w:rFonts w:ascii="Times New Roman" w:hAnsi="Times New Roman" w:cs="Times New Roman"/>
          <w:sz w:val="24"/>
          <w:szCs w:val="24"/>
        </w:rPr>
      </w:pPr>
    </w:p>
    <w:p w14:paraId="09BC69A4" w14:textId="6466A4CB" w:rsidR="001472E6" w:rsidRPr="00C5220C" w:rsidRDefault="52A2FF08" w:rsidP="00E218F0">
      <w:pPr>
        <w:pStyle w:val="Prrafodelista"/>
        <w:numPr>
          <w:ilvl w:val="2"/>
          <w:numId w:val="17"/>
        </w:numPr>
        <w:spacing w:line="360" w:lineRule="auto"/>
        <w:ind w:left="1559" w:hanging="1134"/>
        <w:outlineLvl w:val="2"/>
        <w:rPr>
          <w:rFonts w:ascii="Times New Roman" w:hAnsi="Times New Roman" w:cs="Times New Roman"/>
          <w:sz w:val="32"/>
          <w:szCs w:val="32"/>
        </w:rPr>
      </w:pPr>
      <w:bookmarkStart w:id="12" w:name="_Toc126697445"/>
      <w:r w:rsidRPr="00C5220C">
        <w:rPr>
          <w:rFonts w:ascii="Times New Roman" w:eastAsia="Times New Roman" w:hAnsi="Times New Roman" w:cs="Times New Roman"/>
          <w:sz w:val="24"/>
          <w:szCs w:val="24"/>
        </w:rPr>
        <w:lastRenderedPageBreak/>
        <w:t>OBJETIVO GENERAL</w:t>
      </w:r>
      <w:bookmarkEnd w:id="12"/>
    </w:p>
    <w:p w14:paraId="34152205" w14:textId="76A8F392" w:rsidR="005972B7" w:rsidRPr="00BA5660" w:rsidRDefault="00734113" w:rsidP="00A10DCF">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w:t>
      </w:r>
      <w:r w:rsidR="001656D2" w:rsidRPr="00C5220C">
        <w:rPr>
          <w:rFonts w:ascii="Times New Roman" w:eastAsia="Times New Roman" w:hAnsi="Times New Roman" w:cs="Times New Roman"/>
          <w:sz w:val="24"/>
          <w:szCs w:val="24"/>
        </w:rPr>
        <w:t xml:space="preserve"> una propuesta de optimización del uso de Tela en planta de Grupo Tegra </w:t>
      </w:r>
      <w:r w:rsidR="001E7F5B" w:rsidRPr="00C5220C">
        <w:rPr>
          <w:rFonts w:ascii="Times New Roman" w:eastAsia="Times New Roman" w:hAnsi="Times New Roman" w:cs="Times New Roman"/>
          <w:sz w:val="24"/>
          <w:szCs w:val="24"/>
        </w:rPr>
        <w:t>Southern Apparel Contractors</w:t>
      </w:r>
      <w:r w:rsidR="007136C4">
        <w:rPr>
          <w:rFonts w:ascii="Times New Roman" w:eastAsia="Times New Roman" w:hAnsi="Times New Roman" w:cs="Times New Roman"/>
          <w:sz w:val="24"/>
          <w:szCs w:val="24"/>
        </w:rPr>
        <w:t xml:space="preserve"> ubicada en Zip Calpules </w:t>
      </w:r>
      <w:r w:rsidR="002F74B6">
        <w:rPr>
          <w:rFonts w:ascii="Times New Roman" w:eastAsia="Times New Roman" w:hAnsi="Times New Roman" w:cs="Times New Roman"/>
          <w:sz w:val="24"/>
          <w:szCs w:val="24"/>
        </w:rPr>
        <w:t xml:space="preserve">municipio de San Pedro Sula, departamento de </w:t>
      </w:r>
      <w:r w:rsidR="002F74B6" w:rsidRPr="00F27AA6">
        <w:rPr>
          <w:rFonts w:ascii="Times New Roman" w:eastAsia="Times New Roman" w:hAnsi="Times New Roman" w:cs="Times New Roman"/>
          <w:sz w:val="24"/>
          <w:szCs w:val="24"/>
        </w:rPr>
        <w:t>Cort</w:t>
      </w:r>
      <w:r w:rsidR="00595F6D" w:rsidRPr="00F27AA6">
        <w:rPr>
          <w:rFonts w:ascii="Times New Roman" w:eastAsia="Times New Roman" w:hAnsi="Times New Roman" w:cs="Times New Roman"/>
          <w:sz w:val="24"/>
          <w:szCs w:val="24"/>
        </w:rPr>
        <w:t>é</w:t>
      </w:r>
      <w:r w:rsidR="002F74B6" w:rsidRPr="00F27AA6">
        <w:rPr>
          <w:rFonts w:ascii="Times New Roman" w:eastAsia="Times New Roman" w:hAnsi="Times New Roman" w:cs="Times New Roman"/>
          <w:sz w:val="24"/>
          <w:szCs w:val="24"/>
        </w:rPr>
        <w:t xml:space="preserve">s. </w:t>
      </w:r>
    </w:p>
    <w:p w14:paraId="37F5DF44" w14:textId="0887D947" w:rsidR="001472E6" w:rsidRPr="00A10DCF" w:rsidRDefault="52A2FF08" w:rsidP="00E218F0">
      <w:pPr>
        <w:pStyle w:val="Prrafodelista"/>
        <w:numPr>
          <w:ilvl w:val="2"/>
          <w:numId w:val="17"/>
        </w:numPr>
        <w:spacing w:line="360" w:lineRule="auto"/>
        <w:ind w:left="567" w:firstLine="0"/>
        <w:outlineLvl w:val="2"/>
        <w:rPr>
          <w:rFonts w:ascii="Times New Roman" w:eastAsia="Times New Roman" w:hAnsi="Times New Roman" w:cs="Times New Roman"/>
          <w:sz w:val="24"/>
          <w:szCs w:val="24"/>
        </w:rPr>
      </w:pPr>
      <w:bookmarkStart w:id="13" w:name="_Toc126697446"/>
      <w:r w:rsidRPr="00BA5660">
        <w:rPr>
          <w:rFonts w:ascii="Times New Roman" w:eastAsia="Times New Roman" w:hAnsi="Times New Roman" w:cs="Times New Roman"/>
          <w:sz w:val="24"/>
          <w:szCs w:val="24"/>
        </w:rPr>
        <w:t>OBJETIVOS ESPECÍFICOS</w:t>
      </w:r>
      <w:bookmarkEnd w:id="13"/>
    </w:p>
    <w:p w14:paraId="706B6223" w14:textId="1DBF31DB" w:rsidR="52A2FF08" w:rsidRPr="00C5220C" w:rsidRDefault="00732E9F" w:rsidP="00A10DCF">
      <w:pPr>
        <w:pStyle w:val="Prrafodelista"/>
        <w:numPr>
          <w:ilvl w:val="0"/>
          <w:numId w:val="1"/>
        </w:numPr>
        <w:spacing w:line="360" w:lineRule="auto"/>
        <w:ind w:left="714" w:hanging="357"/>
        <w:jc w:val="both"/>
        <w:rPr>
          <w:rFonts w:ascii="Times New Roman" w:eastAsiaTheme="minorEastAsia" w:hAnsi="Times New Roman" w:cs="Times New Roman"/>
          <w:sz w:val="24"/>
          <w:szCs w:val="24"/>
        </w:rPr>
      </w:pPr>
      <w:bookmarkStart w:id="14" w:name="_Hlk117877107"/>
      <w:r w:rsidRPr="00C5220C">
        <w:rPr>
          <w:rFonts w:ascii="Times New Roman" w:eastAsia="Times New Roman" w:hAnsi="Times New Roman" w:cs="Times New Roman"/>
          <w:sz w:val="24"/>
          <w:szCs w:val="24"/>
        </w:rPr>
        <w:t>Determinar las causas</w:t>
      </w:r>
      <w:r w:rsidR="005A41E2">
        <w:rPr>
          <w:rFonts w:ascii="Times New Roman" w:eastAsia="Times New Roman" w:hAnsi="Times New Roman" w:cs="Times New Roman"/>
          <w:sz w:val="24"/>
          <w:szCs w:val="24"/>
        </w:rPr>
        <w:t xml:space="preserve"> </w:t>
      </w:r>
      <w:r w:rsidR="007136C4">
        <w:rPr>
          <w:rFonts w:ascii="Times New Roman" w:eastAsia="Times New Roman" w:hAnsi="Times New Roman" w:cs="Times New Roman"/>
          <w:sz w:val="24"/>
          <w:szCs w:val="24"/>
        </w:rPr>
        <w:t>principales</w:t>
      </w:r>
      <w:r w:rsidRPr="00C5220C">
        <w:rPr>
          <w:rFonts w:ascii="Times New Roman" w:eastAsia="Times New Roman" w:hAnsi="Times New Roman" w:cs="Times New Roman"/>
          <w:sz w:val="24"/>
          <w:szCs w:val="24"/>
        </w:rPr>
        <w:t xml:space="preserve"> del sobreconsumo en el uso de tela para planta de Grupo Tegra.</w:t>
      </w:r>
    </w:p>
    <w:p w14:paraId="2B6B96E0" w14:textId="40802BEF" w:rsidR="004E183A" w:rsidRDefault="006F33ED" w:rsidP="00A10DCF">
      <w:pPr>
        <w:pStyle w:val="Prrafodelista"/>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Evaluar las posibles soluciones para la optimización del uso de tela en base al trabajo en proceso, talento humano, rendimiento de tela y factibilidad financiera</w:t>
      </w:r>
      <w:r w:rsidR="00D14A46">
        <w:rPr>
          <w:rFonts w:ascii="Times New Roman" w:eastAsia="Times New Roman" w:hAnsi="Times New Roman" w:cs="Times New Roman"/>
          <w:sz w:val="24"/>
          <w:szCs w:val="24"/>
        </w:rPr>
        <w:t xml:space="preserve">. </w:t>
      </w:r>
      <w:r w:rsidR="00916DA5" w:rsidRPr="00C5220C">
        <w:rPr>
          <w:rFonts w:ascii="Times New Roman" w:eastAsia="Times New Roman" w:hAnsi="Times New Roman" w:cs="Times New Roman"/>
          <w:sz w:val="24"/>
          <w:szCs w:val="24"/>
        </w:rPr>
        <w:t xml:space="preserve"> </w:t>
      </w:r>
    </w:p>
    <w:p w14:paraId="10223EF4" w14:textId="77777777" w:rsidR="006F33ED" w:rsidRPr="00C5220C" w:rsidRDefault="006F33ED" w:rsidP="006F33ED">
      <w:pPr>
        <w:pStyle w:val="Prrafodelista"/>
        <w:spacing w:line="360" w:lineRule="auto"/>
        <w:jc w:val="both"/>
        <w:rPr>
          <w:rFonts w:ascii="Times New Roman" w:eastAsia="Times New Roman" w:hAnsi="Times New Roman" w:cs="Times New Roman"/>
          <w:sz w:val="24"/>
          <w:szCs w:val="24"/>
        </w:rPr>
      </w:pPr>
    </w:p>
    <w:p w14:paraId="6D2F16CD" w14:textId="15A3B660" w:rsidR="003353C9" w:rsidRDefault="00D14A46" w:rsidP="00C5220C">
      <w:pPr>
        <w:pStyle w:val="Prrafodelista"/>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Definir una estrategia metodológica que garantice </w:t>
      </w:r>
      <w:r w:rsidR="00E465D3">
        <w:rPr>
          <w:rFonts w:ascii="Times New Roman" w:eastAsia="Times New Roman" w:hAnsi="Times New Roman" w:cs="Times New Roman"/>
          <w:sz w:val="24"/>
          <w:szCs w:val="24"/>
        </w:rPr>
        <w:t xml:space="preserve">la sostenibilidad y la mejora del uso de tela en todo el proceso productivo de la planta </w:t>
      </w:r>
      <w:r w:rsidR="00E465D3" w:rsidRPr="00C5220C">
        <w:rPr>
          <w:rFonts w:ascii="Times New Roman" w:eastAsia="Times New Roman" w:hAnsi="Times New Roman" w:cs="Times New Roman"/>
          <w:sz w:val="24"/>
          <w:szCs w:val="24"/>
        </w:rPr>
        <w:t>Southern Apparel Contractors</w:t>
      </w:r>
      <w:r w:rsidR="00E465D3">
        <w:rPr>
          <w:rFonts w:ascii="Times New Roman" w:eastAsia="Times New Roman" w:hAnsi="Times New Roman" w:cs="Times New Roman"/>
          <w:sz w:val="24"/>
          <w:szCs w:val="24"/>
        </w:rPr>
        <w:t xml:space="preserve"> ubicada en Zip Calpules municipio de San Pedro Sula, departamento de Cort</w:t>
      </w:r>
      <w:r w:rsidR="006442A7">
        <w:rPr>
          <w:rFonts w:ascii="Times New Roman" w:eastAsia="Times New Roman" w:hAnsi="Times New Roman" w:cs="Times New Roman"/>
          <w:sz w:val="24"/>
          <w:szCs w:val="24"/>
        </w:rPr>
        <w:t>é</w:t>
      </w:r>
      <w:r w:rsidR="00E465D3">
        <w:rPr>
          <w:rFonts w:ascii="Times New Roman" w:eastAsia="Times New Roman" w:hAnsi="Times New Roman" w:cs="Times New Roman"/>
          <w:sz w:val="24"/>
          <w:szCs w:val="24"/>
        </w:rPr>
        <w:t>s.</w:t>
      </w:r>
    </w:p>
    <w:bookmarkEnd w:id="14"/>
    <w:p w14:paraId="09BEA474" w14:textId="77777777" w:rsidR="00E465D3" w:rsidRPr="00E465D3" w:rsidRDefault="00E465D3" w:rsidP="00E465D3">
      <w:pPr>
        <w:spacing w:line="360" w:lineRule="auto"/>
        <w:ind w:left="360"/>
        <w:jc w:val="both"/>
        <w:rPr>
          <w:rFonts w:ascii="Times New Roman" w:eastAsia="Times New Roman" w:hAnsi="Times New Roman" w:cs="Times New Roman"/>
          <w:sz w:val="24"/>
          <w:szCs w:val="24"/>
        </w:rPr>
      </w:pPr>
    </w:p>
    <w:p w14:paraId="0EEDF050" w14:textId="7797AF37" w:rsidR="00BA5660" w:rsidRPr="00C5220C" w:rsidRDefault="00D92674" w:rsidP="00E218F0">
      <w:pPr>
        <w:pStyle w:val="Prrafodelista"/>
        <w:numPr>
          <w:ilvl w:val="1"/>
          <w:numId w:val="17"/>
        </w:numPr>
        <w:spacing w:line="360" w:lineRule="auto"/>
        <w:ind w:left="0" w:firstLine="0"/>
        <w:outlineLvl w:val="1"/>
        <w:rPr>
          <w:rFonts w:ascii="Times New Roman" w:hAnsi="Times New Roman" w:cs="Times New Roman"/>
          <w:b/>
          <w:bCs/>
          <w:sz w:val="28"/>
          <w:szCs w:val="28"/>
        </w:rPr>
      </w:pPr>
      <w:bookmarkStart w:id="15" w:name="_Toc126697447"/>
      <w:r w:rsidRPr="00C5220C">
        <w:rPr>
          <w:rFonts w:ascii="Times New Roman" w:hAnsi="Times New Roman" w:cs="Times New Roman"/>
          <w:b/>
          <w:bCs/>
          <w:sz w:val="24"/>
          <w:szCs w:val="24"/>
        </w:rPr>
        <w:t>J</w:t>
      </w:r>
      <w:r w:rsidR="005B0DB6" w:rsidRPr="00C5220C">
        <w:rPr>
          <w:rFonts w:ascii="Times New Roman" w:hAnsi="Times New Roman" w:cs="Times New Roman"/>
          <w:b/>
          <w:bCs/>
          <w:sz w:val="24"/>
          <w:szCs w:val="24"/>
        </w:rPr>
        <w:t>USTIFICACI</w:t>
      </w:r>
      <w:r w:rsidR="00FC3A24" w:rsidRPr="00C5220C">
        <w:rPr>
          <w:rFonts w:ascii="Times New Roman" w:hAnsi="Times New Roman" w:cs="Times New Roman"/>
          <w:b/>
          <w:bCs/>
          <w:sz w:val="24"/>
          <w:szCs w:val="24"/>
        </w:rPr>
        <w:t>Ó</w:t>
      </w:r>
      <w:r w:rsidR="005B0DB6" w:rsidRPr="00C5220C">
        <w:rPr>
          <w:rFonts w:ascii="Times New Roman" w:hAnsi="Times New Roman" w:cs="Times New Roman"/>
          <w:b/>
          <w:bCs/>
          <w:sz w:val="24"/>
          <w:szCs w:val="24"/>
        </w:rPr>
        <w:t>N</w:t>
      </w:r>
      <w:bookmarkEnd w:id="15"/>
    </w:p>
    <w:p w14:paraId="08F84003" w14:textId="4A8235AB" w:rsidR="00AE159B" w:rsidRPr="005E16F4" w:rsidRDefault="00AE159B" w:rsidP="00C5220C">
      <w:pPr>
        <w:spacing w:line="360" w:lineRule="auto"/>
        <w:ind w:firstLine="851"/>
        <w:jc w:val="both"/>
        <w:rPr>
          <w:rFonts w:ascii="Times New Roman" w:hAnsi="Times New Roman" w:cs="Times New Roman"/>
          <w:sz w:val="24"/>
          <w:szCs w:val="24"/>
        </w:rPr>
      </w:pPr>
      <w:r w:rsidRPr="00C5220C">
        <w:rPr>
          <w:rFonts w:ascii="Times New Roman" w:hAnsi="Times New Roman" w:cs="Times New Roman"/>
          <w:sz w:val="24"/>
          <w:szCs w:val="24"/>
        </w:rPr>
        <w:t xml:space="preserve">A lo largo de los últimos años la empresa Tegra, en su planta de costura Zip Calpules ha podido observar un aumento en el sobreconsumo de tela en el proceso de producción en el </w:t>
      </w:r>
      <w:r w:rsidRPr="00173FE2">
        <w:rPr>
          <w:rFonts w:ascii="Times New Roman" w:hAnsi="Times New Roman" w:cs="Times New Roman"/>
          <w:sz w:val="24"/>
          <w:szCs w:val="24"/>
        </w:rPr>
        <w:t>gr</w:t>
      </w:r>
      <w:r w:rsidR="00F71087" w:rsidRPr="00173FE2">
        <w:rPr>
          <w:rFonts w:ascii="Times New Roman" w:hAnsi="Times New Roman" w:cs="Times New Roman"/>
          <w:sz w:val="24"/>
          <w:szCs w:val="24"/>
        </w:rPr>
        <w:t>á</w:t>
      </w:r>
      <w:r w:rsidRPr="00173FE2">
        <w:rPr>
          <w:rFonts w:ascii="Times New Roman" w:hAnsi="Times New Roman" w:cs="Times New Roman"/>
          <w:sz w:val="24"/>
          <w:szCs w:val="24"/>
        </w:rPr>
        <w:t xml:space="preserve">fico </w:t>
      </w:r>
      <w:r w:rsidRPr="00C5220C">
        <w:rPr>
          <w:rFonts w:ascii="Times New Roman" w:hAnsi="Times New Roman" w:cs="Times New Roman"/>
          <w:sz w:val="24"/>
          <w:szCs w:val="24"/>
        </w:rPr>
        <w:t xml:space="preserve">mostrado en </w:t>
      </w:r>
      <w:r w:rsidRPr="00173FE2">
        <w:rPr>
          <w:rFonts w:ascii="Times New Roman" w:hAnsi="Times New Roman" w:cs="Times New Roman"/>
          <w:sz w:val="24"/>
          <w:szCs w:val="24"/>
        </w:rPr>
        <w:t>Anexo 1</w:t>
      </w:r>
      <w:r w:rsidRPr="00C5220C">
        <w:rPr>
          <w:rFonts w:ascii="Times New Roman" w:hAnsi="Times New Roman" w:cs="Times New Roman"/>
          <w:sz w:val="24"/>
          <w:szCs w:val="24"/>
        </w:rPr>
        <w:t>, así como atrasos en los diferentes procesos subsiguientes por falta de componentes o lotes completos, lo cual</w:t>
      </w:r>
      <w:r w:rsidRPr="005E16F4">
        <w:rPr>
          <w:rFonts w:ascii="Times New Roman" w:hAnsi="Times New Roman" w:cs="Times New Roman"/>
          <w:sz w:val="24"/>
          <w:szCs w:val="24"/>
        </w:rPr>
        <w:t xml:space="preserve"> creo una necesidad urgente de poder determinar las posibles causas que están generando altos costos de producción, procesos ineficientes y sobre todo quejas </w:t>
      </w:r>
      <w:r>
        <w:rPr>
          <w:rFonts w:ascii="Times New Roman" w:hAnsi="Times New Roman" w:cs="Times New Roman"/>
          <w:sz w:val="24"/>
          <w:szCs w:val="24"/>
        </w:rPr>
        <w:t xml:space="preserve">que superan el 30% del valor permitido </w:t>
      </w:r>
      <w:r w:rsidRPr="005E16F4">
        <w:rPr>
          <w:rFonts w:ascii="Times New Roman" w:hAnsi="Times New Roman" w:cs="Times New Roman"/>
          <w:sz w:val="24"/>
          <w:szCs w:val="24"/>
        </w:rPr>
        <w:t xml:space="preserve">por </w:t>
      </w:r>
      <w:r>
        <w:rPr>
          <w:rFonts w:ascii="Times New Roman" w:hAnsi="Times New Roman" w:cs="Times New Roman"/>
          <w:sz w:val="24"/>
          <w:szCs w:val="24"/>
        </w:rPr>
        <w:t>la empresa.</w:t>
      </w:r>
      <w:r w:rsidRPr="005E16F4">
        <w:rPr>
          <w:rFonts w:ascii="Times New Roman" w:hAnsi="Times New Roman" w:cs="Times New Roman"/>
          <w:sz w:val="24"/>
          <w:szCs w:val="24"/>
        </w:rPr>
        <w:t xml:space="preserve"> </w:t>
      </w:r>
    </w:p>
    <w:p w14:paraId="36BC61B2" w14:textId="6B86E673" w:rsidR="00AE159B" w:rsidRDefault="00AE159B" w:rsidP="00AE159B">
      <w:pPr>
        <w:spacing w:line="360" w:lineRule="auto"/>
        <w:ind w:firstLine="851"/>
        <w:jc w:val="both"/>
        <w:rPr>
          <w:rFonts w:ascii="Times New Roman" w:hAnsi="Times New Roman" w:cs="Times New Roman"/>
          <w:sz w:val="24"/>
          <w:szCs w:val="24"/>
        </w:rPr>
      </w:pPr>
      <w:r w:rsidRPr="005E16F4">
        <w:rPr>
          <w:rFonts w:ascii="Times New Roman" w:hAnsi="Times New Roman" w:cs="Times New Roman"/>
          <w:sz w:val="24"/>
          <w:szCs w:val="24"/>
        </w:rPr>
        <w:t>El tener una necesidad de estudiar el proceso y poder definir una nueva estrategia</w:t>
      </w:r>
      <w:r>
        <w:rPr>
          <w:rFonts w:ascii="Times New Roman" w:hAnsi="Times New Roman" w:cs="Times New Roman"/>
          <w:sz w:val="24"/>
          <w:szCs w:val="24"/>
        </w:rPr>
        <w:t>,</w:t>
      </w:r>
      <w:r w:rsidRPr="005E16F4">
        <w:rPr>
          <w:rFonts w:ascii="Times New Roman" w:hAnsi="Times New Roman" w:cs="Times New Roman"/>
          <w:sz w:val="24"/>
          <w:szCs w:val="24"/>
        </w:rPr>
        <w:t xml:space="preserve"> </w:t>
      </w:r>
      <w:r>
        <w:rPr>
          <w:rFonts w:ascii="Times New Roman" w:hAnsi="Times New Roman" w:cs="Times New Roman"/>
          <w:sz w:val="24"/>
          <w:szCs w:val="24"/>
        </w:rPr>
        <w:t xml:space="preserve">con el fin de </w:t>
      </w:r>
      <w:r w:rsidRPr="005E16F4">
        <w:rPr>
          <w:rFonts w:ascii="Times New Roman" w:hAnsi="Times New Roman" w:cs="Times New Roman"/>
          <w:sz w:val="24"/>
          <w:szCs w:val="24"/>
        </w:rPr>
        <w:t xml:space="preserve">crear una trazabilidad de los lotes producción desde el inicio del proceso hasta la prenda final y empacada </w:t>
      </w:r>
      <w:r>
        <w:rPr>
          <w:rFonts w:ascii="Times New Roman" w:hAnsi="Times New Roman" w:cs="Times New Roman"/>
          <w:sz w:val="24"/>
          <w:szCs w:val="24"/>
        </w:rPr>
        <w:t xml:space="preserve">es fundamental ya que </w:t>
      </w:r>
      <w:r w:rsidRPr="00173FE2">
        <w:rPr>
          <w:rFonts w:ascii="Times New Roman" w:hAnsi="Times New Roman" w:cs="Times New Roman"/>
          <w:sz w:val="24"/>
          <w:szCs w:val="24"/>
        </w:rPr>
        <w:t>brindar</w:t>
      </w:r>
      <w:r w:rsidR="00934F50">
        <w:rPr>
          <w:rFonts w:ascii="Times New Roman" w:hAnsi="Times New Roman" w:cs="Times New Roman"/>
          <w:sz w:val="24"/>
          <w:szCs w:val="24"/>
        </w:rPr>
        <w:t>á</w:t>
      </w:r>
      <w:r>
        <w:rPr>
          <w:rFonts w:ascii="Times New Roman" w:hAnsi="Times New Roman" w:cs="Times New Roman"/>
          <w:sz w:val="24"/>
          <w:szCs w:val="24"/>
        </w:rPr>
        <w:t xml:space="preserve"> la posibilidad de conocer la trayectoria y posibles puntos ciegos dentro de la operación.</w:t>
      </w:r>
      <w:r w:rsidRPr="005E16F4">
        <w:rPr>
          <w:rFonts w:ascii="Times New Roman" w:hAnsi="Times New Roman" w:cs="Times New Roman"/>
          <w:sz w:val="24"/>
          <w:szCs w:val="24"/>
        </w:rPr>
        <w:t xml:space="preserve"> </w:t>
      </w:r>
    </w:p>
    <w:p w14:paraId="73FCC2C0" w14:textId="4DDCDC80" w:rsidR="00AE159B" w:rsidRPr="005E16F4" w:rsidRDefault="00AE159B" w:rsidP="00AE159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La industria textil y de maquila representan un alto consumo de recursos y de empleabilidad en Honduras, por ende, el impacto en la buena gestión de los recursos es de vital importancia para asegurar la inversión y la rentabilidad de la empresa. </w:t>
      </w:r>
      <w:sdt>
        <w:sdtPr>
          <w:rPr>
            <w:rFonts w:ascii="Times New Roman" w:hAnsi="Times New Roman" w:cs="Times New Roman"/>
            <w:sz w:val="24"/>
            <w:szCs w:val="24"/>
          </w:rPr>
          <w:id w:val="-1152599634"/>
          <w:citation/>
        </w:sdtPr>
        <w:sdtEndPr/>
        <w:sdtContent>
          <w:r>
            <w:rPr>
              <w:rFonts w:ascii="Times New Roman" w:hAnsi="Times New Roman" w:cs="Times New Roman"/>
              <w:sz w:val="24"/>
              <w:szCs w:val="24"/>
            </w:rPr>
            <w:fldChar w:fldCharType="begin"/>
          </w:r>
          <w:r w:rsidRPr="009B4438">
            <w:rPr>
              <w:rFonts w:ascii="Times New Roman" w:hAnsi="Times New Roman" w:cs="Times New Roman"/>
              <w:sz w:val="24"/>
              <w:szCs w:val="24"/>
            </w:rPr>
            <w:instrText xml:space="preserve"> CITATION BLO20 \l 1033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(BLOG CNI, 2020)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en su Blog del Consejo Nacional de Inversiones menciona que la industria maquila es el gran </w:t>
      </w:r>
      <w:r>
        <w:rPr>
          <w:rFonts w:ascii="Times New Roman" w:hAnsi="Times New Roman" w:cs="Times New Roman"/>
          <w:sz w:val="24"/>
          <w:szCs w:val="24"/>
        </w:rPr>
        <w:lastRenderedPageBreak/>
        <w:t>protagonista de la economía hondureña y un consumo significativo de los recursos naturales que en su gran mayoría es el agua. Es por ello</w:t>
      </w:r>
      <w:r w:rsidR="000D070E">
        <w:rPr>
          <w:rFonts w:ascii="Times New Roman" w:hAnsi="Times New Roman" w:cs="Times New Roman"/>
          <w:sz w:val="24"/>
          <w:szCs w:val="24"/>
        </w:rPr>
        <w:t xml:space="preserve"> </w:t>
      </w:r>
      <w:r w:rsidR="00BA2204">
        <w:rPr>
          <w:rFonts w:ascii="Times New Roman" w:hAnsi="Times New Roman" w:cs="Times New Roman"/>
          <w:sz w:val="24"/>
          <w:szCs w:val="24"/>
        </w:rPr>
        <w:t>por lo que</w:t>
      </w:r>
      <w:r>
        <w:rPr>
          <w:rFonts w:ascii="Times New Roman" w:hAnsi="Times New Roman" w:cs="Times New Roman"/>
          <w:sz w:val="24"/>
          <w:szCs w:val="24"/>
        </w:rPr>
        <w:t xml:space="preserve"> </w:t>
      </w:r>
      <w:r w:rsidRPr="00173FE2">
        <w:rPr>
          <w:rFonts w:ascii="Times New Roman" w:hAnsi="Times New Roman" w:cs="Times New Roman"/>
          <w:sz w:val="24"/>
          <w:szCs w:val="24"/>
        </w:rPr>
        <w:t>la trazabilidad de la producción hoy en día se ha vuelto una tendencia y normativa porque permite al usuario poder ver tiempos, consumos, el estado y sobre todo si está completo o no su producto para poder ser entregado</w:t>
      </w:r>
      <w:r w:rsidRPr="005E16F4">
        <w:rPr>
          <w:rFonts w:ascii="Times New Roman" w:hAnsi="Times New Roman" w:cs="Times New Roman"/>
          <w:sz w:val="24"/>
          <w:szCs w:val="24"/>
        </w:rPr>
        <w:t xml:space="preserve">. </w:t>
      </w:r>
      <w:sdt>
        <w:sdtPr>
          <w:rPr>
            <w:rFonts w:ascii="Times New Roman" w:hAnsi="Times New Roman" w:cs="Times New Roman"/>
            <w:sz w:val="24"/>
            <w:szCs w:val="24"/>
          </w:rPr>
          <w:id w:val="92909384"/>
          <w:citation/>
        </w:sdtPr>
        <w:sdtEndPr/>
        <w:sdtContent>
          <w:r w:rsidR="00D5798D">
            <w:rPr>
              <w:rFonts w:ascii="Times New Roman" w:hAnsi="Times New Roman" w:cs="Times New Roman"/>
              <w:sz w:val="24"/>
              <w:szCs w:val="24"/>
            </w:rPr>
            <w:fldChar w:fldCharType="begin"/>
          </w:r>
          <w:r w:rsidR="00D5798D" w:rsidRPr="00173FE2">
            <w:rPr>
              <w:rFonts w:ascii="Times New Roman" w:hAnsi="Times New Roman" w:cs="Times New Roman"/>
              <w:sz w:val="24"/>
              <w:szCs w:val="24"/>
            </w:rPr>
            <w:instrText xml:space="preserve">CITATION The \l 1033 </w:instrText>
          </w:r>
          <w:r w:rsidR="00D5798D">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(The Food Tech, 2022)</w:t>
          </w:r>
          <w:r w:rsidR="00D5798D">
            <w:rPr>
              <w:rFonts w:ascii="Times New Roman" w:hAnsi="Times New Roman" w:cs="Times New Roman"/>
              <w:sz w:val="24"/>
              <w:szCs w:val="24"/>
            </w:rPr>
            <w:fldChar w:fldCharType="end"/>
          </w:r>
        </w:sdtContent>
      </w:sdt>
    </w:p>
    <w:p w14:paraId="6199283E" w14:textId="3FBF03BD" w:rsidR="00BA2204" w:rsidRPr="00BA2204" w:rsidRDefault="00BA2204" w:rsidP="00BA2204">
      <w:pPr>
        <w:spacing w:line="360" w:lineRule="auto"/>
        <w:ind w:firstLine="851"/>
        <w:jc w:val="both"/>
        <w:rPr>
          <w:rFonts w:ascii="Times New Roman" w:hAnsi="Times New Roman" w:cs="Times New Roman"/>
          <w:sz w:val="24"/>
          <w:szCs w:val="24"/>
        </w:rPr>
      </w:pPr>
      <w:r w:rsidRPr="00BA2204">
        <w:rPr>
          <w:rFonts w:ascii="Times New Roman" w:hAnsi="Times New Roman" w:cs="Times New Roman"/>
          <w:sz w:val="24"/>
          <w:szCs w:val="24"/>
        </w:rPr>
        <w:t xml:space="preserve">La empresa Tegra no es la excepción a los diferentes problemas mencionados </w:t>
      </w:r>
      <w:r w:rsidR="003673DE">
        <w:rPr>
          <w:rFonts w:ascii="Times New Roman" w:hAnsi="Times New Roman" w:cs="Times New Roman"/>
          <w:sz w:val="24"/>
          <w:szCs w:val="24"/>
        </w:rPr>
        <w:t>a</w:t>
      </w:r>
      <w:r w:rsidRPr="00BA2204">
        <w:rPr>
          <w:rFonts w:ascii="Times New Roman" w:hAnsi="Times New Roman" w:cs="Times New Roman"/>
          <w:sz w:val="24"/>
          <w:szCs w:val="24"/>
        </w:rPr>
        <w:t>l sobreconsumo de tela representa no sol</w:t>
      </w:r>
      <w:r w:rsidR="003673DE">
        <w:rPr>
          <w:rFonts w:ascii="Times New Roman" w:hAnsi="Times New Roman" w:cs="Times New Roman"/>
          <w:sz w:val="24"/>
          <w:szCs w:val="24"/>
        </w:rPr>
        <w:t>o representa un</w:t>
      </w:r>
      <w:r w:rsidRPr="00BA2204">
        <w:rPr>
          <w:rFonts w:ascii="Times New Roman" w:hAnsi="Times New Roman" w:cs="Times New Roman"/>
          <w:sz w:val="24"/>
          <w:szCs w:val="24"/>
        </w:rPr>
        <w:t xml:space="preserve"> </w:t>
      </w:r>
      <w:r w:rsidR="00EE11BC" w:rsidRPr="00BA2204">
        <w:rPr>
          <w:rFonts w:ascii="Times New Roman" w:hAnsi="Times New Roman" w:cs="Times New Roman"/>
          <w:sz w:val="24"/>
          <w:szCs w:val="24"/>
        </w:rPr>
        <w:t>riesgo,</w:t>
      </w:r>
      <w:r w:rsidRPr="00BA2204">
        <w:rPr>
          <w:rFonts w:ascii="Times New Roman" w:hAnsi="Times New Roman" w:cs="Times New Roman"/>
          <w:sz w:val="24"/>
          <w:szCs w:val="24"/>
        </w:rPr>
        <w:t xml:space="preserve"> sino que también representa un aumento en el costo operativo de la planta reflejado en centavos de dólar que asciende a </w:t>
      </w:r>
      <w:r w:rsidR="006401D5">
        <w:rPr>
          <w:rFonts w:ascii="Times New Roman" w:hAnsi="Times New Roman" w:cs="Times New Roman"/>
          <w:sz w:val="24"/>
          <w:szCs w:val="24"/>
        </w:rPr>
        <w:t>0.19</w:t>
      </w:r>
      <w:r w:rsidRPr="00BA2204">
        <w:rPr>
          <w:rFonts w:ascii="Times New Roman" w:hAnsi="Times New Roman" w:cs="Times New Roman"/>
          <w:sz w:val="24"/>
          <w:szCs w:val="24"/>
        </w:rPr>
        <w:t xml:space="preserve"> por cada lote de tela</w:t>
      </w:r>
      <w:r w:rsidR="00271895">
        <w:rPr>
          <w:rFonts w:ascii="Times New Roman" w:hAnsi="Times New Roman" w:cs="Times New Roman"/>
          <w:sz w:val="24"/>
          <w:szCs w:val="24"/>
        </w:rPr>
        <w:t>,</w:t>
      </w:r>
      <w:r w:rsidRPr="00BA2204">
        <w:rPr>
          <w:rFonts w:ascii="Times New Roman" w:hAnsi="Times New Roman" w:cs="Times New Roman"/>
          <w:sz w:val="24"/>
          <w:szCs w:val="24"/>
        </w:rPr>
        <w:t xml:space="preserve"> el cual se debe solicitar más material representa</w:t>
      </w:r>
      <w:r w:rsidR="00271895">
        <w:rPr>
          <w:rFonts w:ascii="Times New Roman" w:hAnsi="Times New Roman" w:cs="Times New Roman"/>
          <w:sz w:val="24"/>
          <w:szCs w:val="24"/>
        </w:rPr>
        <w:t>ndo</w:t>
      </w:r>
      <w:r w:rsidRPr="00BA2204">
        <w:rPr>
          <w:rFonts w:ascii="Times New Roman" w:hAnsi="Times New Roman" w:cs="Times New Roman"/>
          <w:sz w:val="24"/>
          <w:szCs w:val="24"/>
        </w:rPr>
        <w:t xml:space="preserve"> un aumento del</w:t>
      </w:r>
      <w:r w:rsidR="00D877A7">
        <w:rPr>
          <w:rFonts w:ascii="Times New Roman" w:hAnsi="Times New Roman" w:cs="Times New Roman"/>
          <w:sz w:val="24"/>
          <w:szCs w:val="24"/>
        </w:rPr>
        <w:t xml:space="preserve"> 5.02%</w:t>
      </w:r>
      <w:r w:rsidRPr="00BA2204">
        <w:rPr>
          <w:rFonts w:ascii="Times New Roman" w:hAnsi="Times New Roman" w:cs="Times New Roman"/>
          <w:sz w:val="24"/>
          <w:szCs w:val="24"/>
        </w:rPr>
        <w:t xml:space="preserve"> dependiendo de los estilos y la cantidad de kilogramos solicitados por el cliente final. </w:t>
      </w:r>
    </w:p>
    <w:p w14:paraId="4BA9B98D" w14:textId="480FB489" w:rsidR="00BA2204" w:rsidRPr="00BA2204" w:rsidRDefault="00BA2204" w:rsidP="00BA2204">
      <w:pPr>
        <w:spacing w:line="360" w:lineRule="auto"/>
        <w:ind w:firstLine="851"/>
        <w:jc w:val="both"/>
        <w:rPr>
          <w:rFonts w:ascii="Times New Roman" w:hAnsi="Times New Roman" w:cs="Times New Roman"/>
          <w:sz w:val="24"/>
          <w:szCs w:val="24"/>
        </w:rPr>
      </w:pPr>
      <w:r w:rsidRPr="00173FE2">
        <w:rPr>
          <w:rFonts w:ascii="Times New Roman" w:hAnsi="Times New Roman" w:cs="Times New Roman"/>
          <w:sz w:val="24"/>
          <w:szCs w:val="24"/>
        </w:rPr>
        <w:t>El sobreconsumo</w:t>
      </w:r>
      <w:r w:rsidR="00D65BCA" w:rsidRPr="00173FE2">
        <w:rPr>
          <w:rFonts w:ascii="Times New Roman" w:hAnsi="Times New Roman" w:cs="Times New Roman"/>
          <w:sz w:val="24"/>
          <w:szCs w:val="24"/>
        </w:rPr>
        <w:t xml:space="preserve"> </w:t>
      </w:r>
      <w:r w:rsidRPr="00173FE2">
        <w:rPr>
          <w:rFonts w:ascii="Times New Roman" w:hAnsi="Times New Roman" w:cs="Times New Roman"/>
          <w:sz w:val="24"/>
          <w:szCs w:val="24"/>
        </w:rPr>
        <w:t>además de representar un</w:t>
      </w:r>
      <w:r w:rsidR="00D65BCA" w:rsidRPr="00173FE2">
        <w:rPr>
          <w:rFonts w:ascii="Times New Roman" w:hAnsi="Times New Roman" w:cs="Times New Roman"/>
          <w:sz w:val="24"/>
          <w:szCs w:val="24"/>
        </w:rPr>
        <w:t xml:space="preserve"> gasto adicional</w:t>
      </w:r>
      <w:r w:rsidRPr="00173FE2">
        <w:rPr>
          <w:rFonts w:ascii="Times New Roman" w:hAnsi="Times New Roman" w:cs="Times New Roman"/>
          <w:sz w:val="24"/>
          <w:szCs w:val="24"/>
        </w:rPr>
        <w:t xml:space="preserve"> para la empresa también representa un aumento en los tiempos de entrega e inconformidad en el cliente final. Dependiendo de los estilos de tela solicitados,</w:t>
      </w:r>
      <w:r w:rsidR="00781A1F" w:rsidRPr="00173FE2">
        <w:rPr>
          <w:rFonts w:ascii="Times New Roman" w:hAnsi="Times New Roman" w:cs="Times New Roman"/>
          <w:sz w:val="24"/>
          <w:szCs w:val="24"/>
        </w:rPr>
        <w:t xml:space="preserve"> </w:t>
      </w:r>
      <w:r w:rsidRPr="00173FE2">
        <w:rPr>
          <w:rFonts w:ascii="Times New Roman" w:hAnsi="Times New Roman" w:cs="Times New Roman"/>
          <w:sz w:val="24"/>
          <w:szCs w:val="24"/>
        </w:rPr>
        <w:t xml:space="preserve">el sobreconsumo </w:t>
      </w:r>
      <w:r w:rsidR="00D65BCA" w:rsidRPr="00173FE2">
        <w:rPr>
          <w:rFonts w:ascii="Times New Roman" w:hAnsi="Times New Roman" w:cs="Times New Roman"/>
          <w:sz w:val="24"/>
          <w:szCs w:val="24"/>
        </w:rPr>
        <w:t>puede provocar el atraso de varias semanas de una orden.</w:t>
      </w:r>
    </w:p>
    <w:p w14:paraId="79CE03B6" w14:textId="1EDA472D" w:rsidR="005C098F" w:rsidRDefault="00AE159B" w:rsidP="00D937E9">
      <w:pPr>
        <w:spacing w:line="360" w:lineRule="auto"/>
        <w:ind w:firstLine="851"/>
        <w:jc w:val="both"/>
        <w:rPr>
          <w:rFonts w:ascii="Times New Roman" w:hAnsi="Times New Roman" w:cs="Times New Roman"/>
          <w:sz w:val="24"/>
          <w:szCs w:val="24"/>
        </w:rPr>
      </w:pPr>
      <w:r w:rsidRPr="005E16F4">
        <w:rPr>
          <w:rFonts w:ascii="Times New Roman" w:hAnsi="Times New Roman" w:cs="Times New Roman"/>
          <w:sz w:val="24"/>
          <w:szCs w:val="24"/>
        </w:rPr>
        <w:t xml:space="preserve">. </w:t>
      </w:r>
    </w:p>
    <w:p w14:paraId="1CBECB66" w14:textId="309699EF" w:rsidR="00F53793" w:rsidRDefault="005C098F" w:rsidP="005479BB">
      <w:pPr>
        <w:rPr>
          <w:rFonts w:ascii="Times New Roman" w:hAnsi="Times New Roman" w:cs="Times New Roman"/>
          <w:sz w:val="24"/>
          <w:szCs w:val="24"/>
        </w:rPr>
      </w:pPr>
      <w:r>
        <w:rPr>
          <w:rFonts w:ascii="Times New Roman" w:hAnsi="Times New Roman" w:cs="Times New Roman"/>
          <w:sz w:val="24"/>
          <w:szCs w:val="24"/>
        </w:rPr>
        <w:br w:type="page"/>
      </w:r>
    </w:p>
    <w:p w14:paraId="61C6B2FB" w14:textId="4A1A44A0" w:rsidR="0099359C" w:rsidRDefault="0099359C" w:rsidP="00E218F0">
      <w:pPr>
        <w:pStyle w:val="Prrafodelista"/>
        <w:numPr>
          <w:ilvl w:val="0"/>
          <w:numId w:val="2"/>
        </w:numPr>
        <w:spacing w:line="360" w:lineRule="auto"/>
        <w:jc w:val="center"/>
        <w:outlineLvl w:val="0"/>
        <w:rPr>
          <w:rFonts w:ascii="Times New Roman" w:hAnsi="Times New Roman" w:cs="Times New Roman"/>
          <w:b/>
          <w:bCs/>
          <w:sz w:val="28"/>
          <w:szCs w:val="28"/>
        </w:rPr>
      </w:pPr>
      <w:bookmarkStart w:id="16" w:name="_Toc126697448"/>
      <w:r w:rsidRPr="0099359C">
        <w:rPr>
          <w:rFonts w:ascii="Times New Roman" w:hAnsi="Times New Roman" w:cs="Times New Roman"/>
          <w:b/>
          <w:bCs/>
          <w:sz w:val="28"/>
          <w:szCs w:val="28"/>
        </w:rPr>
        <w:lastRenderedPageBreak/>
        <w:t>MARCO TE</w:t>
      </w:r>
      <w:r w:rsidR="00797352">
        <w:rPr>
          <w:rFonts w:ascii="Times New Roman" w:hAnsi="Times New Roman" w:cs="Times New Roman"/>
          <w:b/>
          <w:bCs/>
          <w:sz w:val="28"/>
          <w:szCs w:val="28"/>
        </w:rPr>
        <w:t>Ó</w:t>
      </w:r>
      <w:r w:rsidRPr="0099359C">
        <w:rPr>
          <w:rFonts w:ascii="Times New Roman" w:hAnsi="Times New Roman" w:cs="Times New Roman"/>
          <w:b/>
          <w:bCs/>
          <w:sz w:val="28"/>
          <w:szCs w:val="28"/>
        </w:rPr>
        <w:t>RICO</w:t>
      </w:r>
      <w:bookmarkEnd w:id="16"/>
      <w:r w:rsidRPr="0099359C">
        <w:rPr>
          <w:rFonts w:ascii="Times New Roman" w:hAnsi="Times New Roman" w:cs="Times New Roman"/>
          <w:b/>
          <w:bCs/>
          <w:sz w:val="28"/>
          <w:szCs w:val="28"/>
        </w:rPr>
        <w:t xml:space="preserve"> </w:t>
      </w:r>
    </w:p>
    <w:p w14:paraId="5B2BDD38" w14:textId="28F05C50" w:rsidR="0099359C" w:rsidRDefault="0099359C" w:rsidP="0099359C">
      <w:pPr>
        <w:spacing w:line="360" w:lineRule="auto"/>
        <w:ind w:firstLine="851"/>
        <w:jc w:val="both"/>
        <w:rPr>
          <w:rFonts w:ascii="Times New Roman" w:hAnsi="Times New Roman" w:cs="Times New Roman"/>
          <w:sz w:val="24"/>
          <w:szCs w:val="24"/>
        </w:rPr>
      </w:pPr>
      <w:r w:rsidRPr="0099359C">
        <w:rPr>
          <w:rFonts w:ascii="Times New Roman" w:hAnsi="Times New Roman" w:cs="Times New Roman"/>
          <w:sz w:val="24"/>
          <w:szCs w:val="24"/>
        </w:rPr>
        <w:t xml:space="preserve">El poder </w:t>
      </w:r>
      <w:r w:rsidR="00E14CDF">
        <w:rPr>
          <w:rFonts w:ascii="Times New Roman" w:hAnsi="Times New Roman" w:cs="Times New Roman"/>
          <w:sz w:val="24"/>
          <w:szCs w:val="24"/>
        </w:rPr>
        <w:t xml:space="preserve">entender </w:t>
      </w:r>
      <w:r w:rsidR="00E42B24">
        <w:rPr>
          <w:rFonts w:ascii="Times New Roman" w:hAnsi="Times New Roman" w:cs="Times New Roman"/>
          <w:sz w:val="24"/>
          <w:szCs w:val="24"/>
        </w:rPr>
        <w:t xml:space="preserve">la problemática planteada y los objetivos de estudio para la presente tesis, abrió el camino para </w:t>
      </w:r>
      <w:r w:rsidR="001A378C">
        <w:rPr>
          <w:rFonts w:ascii="Times New Roman" w:hAnsi="Times New Roman" w:cs="Times New Roman"/>
          <w:sz w:val="24"/>
          <w:szCs w:val="24"/>
        </w:rPr>
        <w:t xml:space="preserve">entender el análisis, los conceptos y las teorías que se implementaron durante el estudio y </w:t>
      </w:r>
      <w:r w:rsidR="00E7713E">
        <w:rPr>
          <w:rFonts w:ascii="Times New Roman" w:hAnsi="Times New Roman" w:cs="Times New Roman"/>
          <w:sz w:val="24"/>
          <w:szCs w:val="24"/>
        </w:rPr>
        <w:t xml:space="preserve">la propuesta a determinada. </w:t>
      </w:r>
    </w:p>
    <w:p w14:paraId="4B2302AD" w14:textId="03000B58" w:rsidR="0099359C" w:rsidRPr="00797352" w:rsidRDefault="003353C9" w:rsidP="00E218F0">
      <w:pPr>
        <w:pStyle w:val="Prrafodelista"/>
        <w:numPr>
          <w:ilvl w:val="1"/>
          <w:numId w:val="6"/>
        </w:numPr>
        <w:spacing w:line="360" w:lineRule="auto"/>
        <w:jc w:val="both"/>
        <w:outlineLvl w:val="1"/>
        <w:rPr>
          <w:rFonts w:ascii="Times New Roman" w:hAnsi="Times New Roman" w:cs="Times New Roman"/>
          <w:b/>
          <w:bCs/>
          <w:color w:val="000000" w:themeColor="text1"/>
          <w:sz w:val="24"/>
          <w:szCs w:val="24"/>
        </w:rPr>
      </w:pPr>
      <w:bookmarkStart w:id="17" w:name="_Toc126697449"/>
      <w:r w:rsidRPr="00797352">
        <w:rPr>
          <w:rFonts w:ascii="Times New Roman" w:hAnsi="Times New Roman" w:cs="Times New Roman"/>
          <w:b/>
          <w:bCs/>
          <w:color w:val="000000" w:themeColor="text1"/>
          <w:sz w:val="24"/>
          <w:szCs w:val="24"/>
        </w:rPr>
        <w:t>AN</w:t>
      </w:r>
      <w:r w:rsidR="00797352" w:rsidRPr="00797352">
        <w:rPr>
          <w:rFonts w:ascii="Times New Roman" w:hAnsi="Times New Roman" w:cs="Times New Roman"/>
          <w:b/>
          <w:bCs/>
          <w:color w:val="000000" w:themeColor="text1"/>
          <w:sz w:val="24"/>
          <w:szCs w:val="24"/>
        </w:rPr>
        <w:t>Á</w:t>
      </w:r>
      <w:r w:rsidRPr="00797352">
        <w:rPr>
          <w:rFonts w:ascii="Times New Roman" w:hAnsi="Times New Roman" w:cs="Times New Roman"/>
          <w:b/>
          <w:bCs/>
          <w:color w:val="000000" w:themeColor="text1"/>
          <w:sz w:val="24"/>
          <w:szCs w:val="24"/>
        </w:rPr>
        <w:t>LISIS DE LA SITUACI</w:t>
      </w:r>
      <w:r w:rsidR="00797352">
        <w:rPr>
          <w:rFonts w:ascii="Times New Roman" w:hAnsi="Times New Roman" w:cs="Times New Roman"/>
          <w:b/>
          <w:bCs/>
          <w:color w:val="000000" w:themeColor="text1"/>
          <w:sz w:val="24"/>
          <w:szCs w:val="24"/>
        </w:rPr>
        <w:t>Ó</w:t>
      </w:r>
      <w:r w:rsidRPr="00797352">
        <w:rPr>
          <w:rFonts w:ascii="Times New Roman" w:hAnsi="Times New Roman" w:cs="Times New Roman"/>
          <w:b/>
          <w:bCs/>
          <w:color w:val="000000" w:themeColor="text1"/>
          <w:sz w:val="24"/>
          <w:szCs w:val="24"/>
        </w:rPr>
        <w:t>N ACTUAL</w:t>
      </w:r>
      <w:bookmarkEnd w:id="17"/>
      <w:r w:rsidRPr="00797352">
        <w:rPr>
          <w:rFonts w:ascii="Times New Roman" w:hAnsi="Times New Roman" w:cs="Times New Roman"/>
          <w:b/>
          <w:bCs/>
          <w:color w:val="000000" w:themeColor="text1"/>
          <w:sz w:val="24"/>
          <w:szCs w:val="24"/>
        </w:rPr>
        <w:t xml:space="preserve"> </w:t>
      </w:r>
    </w:p>
    <w:p w14:paraId="6DD81E5D" w14:textId="77777777" w:rsidR="004E183A" w:rsidRDefault="004E183A" w:rsidP="004E183A">
      <w:pPr>
        <w:spacing w:line="360" w:lineRule="auto"/>
        <w:ind w:firstLine="851"/>
        <w:jc w:val="both"/>
        <w:rPr>
          <w:rFonts w:ascii="Times New Roman" w:hAnsi="Times New Roman" w:cs="Times New Roman"/>
          <w:sz w:val="24"/>
          <w:szCs w:val="24"/>
        </w:rPr>
      </w:pPr>
      <w:r w:rsidRPr="00192651">
        <w:rPr>
          <w:rFonts w:ascii="Times New Roman" w:hAnsi="Times New Roman" w:cs="Times New Roman"/>
          <w:sz w:val="24"/>
          <w:szCs w:val="24"/>
        </w:rPr>
        <w:t xml:space="preserve">La </w:t>
      </w:r>
      <w:r>
        <w:rPr>
          <w:rFonts w:ascii="Times New Roman" w:hAnsi="Times New Roman" w:cs="Times New Roman"/>
          <w:sz w:val="24"/>
          <w:szCs w:val="24"/>
        </w:rPr>
        <w:t>industria textil se mantiene en crecimiento en el mundo y es una de las mayores aportantes al PIB de muchos países como también un sector que genera empleos directos e indirectos. La competencia por el mercado está marcada por factores de diferenciación en los procesos de manufactura y la forma de administrar los recursos ya que aspectos como costo de energía, mano de obra directa, insumos y materiales son prácticamente similares.</w:t>
      </w:r>
    </w:p>
    <w:p w14:paraId="1711CA4D" w14:textId="475F765E" w:rsidR="004E183A" w:rsidRDefault="004E183A" w:rsidP="004E183A">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El proceso de fabricación textil requiere grandes cantidades de recursos tales como la principal materia prima, la hilaza (naturales y sintéticas), maquinaria, repuestos, energía, mano de obra y agua. Entorno también a la industria fue desarrollándose tecnología que a través de los años ha ayudado a hacer eficiente los procesos y reducir los desperdicios, siendo esto hoy en día </w:t>
      </w:r>
      <w:r w:rsidRPr="007A1F39">
        <w:rPr>
          <w:rFonts w:ascii="Times New Roman" w:hAnsi="Times New Roman" w:cs="Times New Roman"/>
          <w:sz w:val="24"/>
          <w:szCs w:val="24"/>
        </w:rPr>
        <w:t>crucial</w:t>
      </w:r>
      <w:r>
        <w:rPr>
          <w:rFonts w:ascii="Times New Roman" w:hAnsi="Times New Roman" w:cs="Times New Roman"/>
          <w:sz w:val="24"/>
          <w:szCs w:val="24"/>
        </w:rPr>
        <w:t xml:space="preserve"> para mantener las ventajas competitivas ya que son </w:t>
      </w:r>
      <w:r w:rsidR="007A1F39">
        <w:rPr>
          <w:rFonts w:ascii="Times New Roman" w:hAnsi="Times New Roman" w:cs="Times New Roman"/>
          <w:sz w:val="24"/>
          <w:szCs w:val="24"/>
        </w:rPr>
        <w:t>importantes</w:t>
      </w:r>
      <w:r>
        <w:rPr>
          <w:rFonts w:ascii="Times New Roman" w:hAnsi="Times New Roman" w:cs="Times New Roman"/>
          <w:sz w:val="24"/>
          <w:szCs w:val="24"/>
        </w:rPr>
        <w:t xml:space="preserve"> para lograr la permanencia en los mercados. En este sector destaca la empleabilidad de grandes cantidades de mano de obra.</w:t>
      </w:r>
    </w:p>
    <w:p w14:paraId="208AB0D6" w14:textId="716CBB02" w:rsidR="004E183A" w:rsidRDefault="004E183A" w:rsidP="004E183A">
      <w:pPr>
        <w:spacing w:line="360" w:lineRule="auto"/>
        <w:ind w:firstLine="851"/>
        <w:jc w:val="both"/>
      </w:pPr>
      <w:r>
        <w:rPr>
          <w:rFonts w:ascii="Times New Roman" w:hAnsi="Times New Roman" w:cs="Times New Roman"/>
          <w:sz w:val="24"/>
          <w:szCs w:val="24"/>
        </w:rPr>
        <w:t>La aplicación más grande de la industria textil son las prendas de vestir, y la demanda de nuevos diseños y prendas teñidas e impresas ha generado un crecimiento en el sector como también el crecimiento demográfico de las grandes ciudades. El desarrollo de planteles e instalaciones más modernos con una cadena de suministros más integrada ha impulsado a lograr mayor rendimiento y eficiencia en la industria lo que la ha hecho más atractiva a nuevas inversiones.</w:t>
      </w:r>
    </w:p>
    <w:p w14:paraId="2100DCF7" w14:textId="5E263330" w:rsidR="00775266" w:rsidRDefault="004E183A" w:rsidP="005479B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Nuestra región mantiene constantemente una competencia con diferentes regiones en el mundo en donde factores como el uso eficiente de los recursos, la ubicación geográfica y el cumplimiento de las entregas son los que permiten lograr la continuidad de las operaciones.</w:t>
      </w:r>
    </w:p>
    <w:p w14:paraId="2C3DA0EC" w14:textId="780176DE" w:rsidR="00F87C72" w:rsidRPr="00F87C72" w:rsidRDefault="00D71FBC" w:rsidP="005C085E">
      <w:pPr>
        <w:spacing w:line="360" w:lineRule="auto"/>
        <w:ind w:firstLine="709"/>
        <w:outlineLvl w:val="2"/>
        <w:rPr>
          <w:rFonts w:ascii="Times New Roman" w:hAnsi="Times New Roman" w:cs="Times New Roman"/>
          <w:sz w:val="24"/>
          <w:szCs w:val="24"/>
        </w:rPr>
      </w:pPr>
      <w:bookmarkStart w:id="18" w:name="_Toc126697450"/>
      <w:r>
        <w:rPr>
          <w:rFonts w:ascii="Times New Roman" w:hAnsi="Times New Roman" w:cs="Times New Roman"/>
          <w:sz w:val="24"/>
          <w:szCs w:val="24"/>
        </w:rPr>
        <w:t>2.1.2 ANÁ</w:t>
      </w:r>
      <w:r w:rsidR="00F87C72" w:rsidRPr="00F87C72">
        <w:rPr>
          <w:rFonts w:ascii="Times New Roman" w:hAnsi="Times New Roman" w:cs="Times New Roman"/>
          <w:sz w:val="24"/>
          <w:szCs w:val="24"/>
        </w:rPr>
        <w:t>LISIS DEL MACROENTORNO</w:t>
      </w:r>
      <w:bookmarkEnd w:id="18"/>
    </w:p>
    <w:p w14:paraId="3FC574BF" w14:textId="5A5381E6" w:rsidR="00AD3608" w:rsidRPr="00AD3608" w:rsidRDefault="00407698" w:rsidP="0090374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continuación, una descripción de la situación actual de la industria textil a nivel mundial. Con el fin de entender el entorno de la industria tanto a nivel global como local y su comportamiento en el manejo de los procesos textiles. </w:t>
      </w:r>
    </w:p>
    <w:p w14:paraId="04823707" w14:textId="0B6B55D6" w:rsidR="00396027" w:rsidRPr="00D25BBC" w:rsidRDefault="00CE2EEC" w:rsidP="00D25BBC">
      <w:pPr>
        <w:pStyle w:val="Ttulo4"/>
        <w:spacing w:line="360" w:lineRule="auto"/>
        <w:ind w:left="0" w:firstLine="1134"/>
        <w:jc w:val="both"/>
        <w:rPr>
          <w:rFonts w:cs="Times New Roman"/>
          <w:b w:val="0"/>
          <w:bCs/>
          <w:szCs w:val="24"/>
        </w:rPr>
      </w:pPr>
      <w:bookmarkStart w:id="19" w:name="_Toc126697451"/>
      <w:r w:rsidRPr="00D25BBC">
        <w:rPr>
          <w:rFonts w:cs="Times New Roman"/>
          <w:b w:val="0"/>
          <w:bCs/>
          <w:szCs w:val="24"/>
        </w:rPr>
        <w:lastRenderedPageBreak/>
        <w:t xml:space="preserve">2.1.2.1 </w:t>
      </w:r>
      <w:r w:rsidR="00F87C72" w:rsidRPr="00D25BBC">
        <w:rPr>
          <w:rFonts w:cs="Times New Roman"/>
          <w:b w:val="0"/>
          <w:bCs/>
          <w:szCs w:val="24"/>
        </w:rPr>
        <w:t>ASIA</w:t>
      </w:r>
      <w:bookmarkEnd w:id="19"/>
    </w:p>
    <w:p w14:paraId="6C6E2920" w14:textId="762C284D" w:rsidR="00F87C72" w:rsidRDefault="00F87C72" w:rsidP="0034345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países asiáticos son los mayores exportadores de textiles, esta zona se ha posicionado a nivel mundial gracias, entre muchos otros factores, al costo de la mano de obra y costos de fabricación. Paralelo al crecimiento del rubro textil se desarrolló avances tecnológicos importantes en maquinaria y equipo, lo que a la vez posiciona a Asia como la mayor fuente de máquinas de coser y diversas soluciones en equipo que facilitan y </w:t>
      </w:r>
      <w:r w:rsidR="00407698">
        <w:rPr>
          <w:rFonts w:ascii="Times New Roman" w:hAnsi="Times New Roman" w:cs="Times New Roman"/>
          <w:sz w:val="24"/>
          <w:szCs w:val="24"/>
        </w:rPr>
        <w:t>hacen eficientes</w:t>
      </w:r>
      <w:r>
        <w:rPr>
          <w:rFonts w:ascii="Times New Roman" w:hAnsi="Times New Roman" w:cs="Times New Roman"/>
          <w:sz w:val="24"/>
          <w:szCs w:val="24"/>
        </w:rPr>
        <w:t xml:space="preserve"> los procesos.</w:t>
      </w:r>
    </w:p>
    <w:p w14:paraId="27C4159C" w14:textId="7AD1B682" w:rsidR="0090374B" w:rsidRDefault="0090374B" w:rsidP="0090374B">
      <w:pPr>
        <w:jc w:val="both"/>
        <w:rPr>
          <w:rFonts w:ascii="Times New Roman" w:hAnsi="Times New Roman" w:cs="Times New Roman"/>
          <w:sz w:val="24"/>
          <w:szCs w:val="24"/>
        </w:rPr>
      </w:pPr>
      <w:r w:rsidRPr="0090374B">
        <w:rPr>
          <w:rFonts w:ascii="Times New Roman" w:hAnsi="Times New Roman" w:cs="Times New Roman"/>
          <w:sz w:val="24"/>
          <w:szCs w:val="24"/>
        </w:rPr>
        <w:t>China encabeza las exportaciones textiles a nivel mundial, en la figura 2 se muestra una gráfica de la proporción de las exportaciones a nivel mundial</w:t>
      </w:r>
      <w:r>
        <w:rPr>
          <w:rFonts w:ascii="Times New Roman" w:hAnsi="Times New Roman" w:cs="Times New Roman"/>
          <w:sz w:val="24"/>
          <w:szCs w:val="24"/>
        </w:rPr>
        <w:t>.</w:t>
      </w:r>
    </w:p>
    <w:p w14:paraId="77E21147" w14:textId="7571BF48" w:rsidR="00F87C72" w:rsidRDefault="00F87C72" w:rsidP="0090374B">
      <w:pPr>
        <w:jc w:val="center"/>
        <w:rPr>
          <w:rFonts w:ascii="Times New Roman" w:hAnsi="Times New Roman" w:cs="Times New Roman"/>
          <w:sz w:val="24"/>
          <w:szCs w:val="24"/>
        </w:rPr>
      </w:pPr>
      <w:r w:rsidRPr="0090374B">
        <w:rPr>
          <w:rFonts w:ascii="Times New Roman" w:hAnsi="Times New Roman" w:cs="Times New Roman"/>
          <w:noProof/>
          <w:sz w:val="24"/>
          <w:szCs w:val="24"/>
          <w:lang w:val="es-ES" w:eastAsia="es-ES"/>
        </w:rPr>
        <w:drawing>
          <wp:inline distT="0" distB="0" distL="0" distR="0" wp14:anchorId="6748CECE" wp14:editId="4D85581D">
            <wp:extent cx="3698775" cy="2656936"/>
            <wp:effectExtent l="57150" t="57150" r="111760" b="1054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09623" cy="2664728"/>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32756EFF" w14:textId="33E22D6F" w:rsidR="00F87C72" w:rsidRPr="009700CC" w:rsidRDefault="00F87C72" w:rsidP="009700CC">
      <w:pPr>
        <w:pStyle w:val="Descripcin"/>
        <w:spacing w:after="0"/>
        <w:jc w:val="both"/>
        <w:rPr>
          <w:rFonts w:ascii="Times New Roman" w:hAnsi="Times New Roman" w:cs="Times New Roman"/>
          <w:b/>
          <w:bCs/>
          <w:i w:val="0"/>
          <w:iCs w:val="0"/>
          <w:color w:val="000000" w:themeColor="text1"/>
          <w:sz w:val="24"/>
          <w:szCs w:val="22"/>
        </w:rPr>
      </w:pPr>
      <w:bookmarkStart w:id="20" w:name="_Toc120905469"/>
      <w:r w:rsidRPr="009700CC">
        <w:rPr>
          <w:rFonts w:ascii="Times New Roman" w:hAnsi="Times New Roman" w:cs="Times New Roman"/>
          <w:b/>
          <w:bCs/>
          <w:i w:val="0"/>
          <w:iCs w:val="0"/>
          <w:color w:val="000000" w:themeColor="text1"/>
          <w:sz w:val="24"/>
          <w:szCs w:val="22"/>
        </w:rPr>
        <w:t xml:space="preserve">Figura </w:t>
      </w:r>
      <w:r w:rsidRPr="009700CC">
        <w:rPr>
          <w:rFonts w:ascii="Times New Roman" w:hAnsi="Times New Roman" w:cs="Times New Roman"/>
          <w:b/>
          <w:bCs/>
          <w:i w:val="0"/>
          <w:iCs w:val="0"/>
          <w:color w:val="000000" w:themeColor="text1"/>
          <w:sz w:val="24"/>
          <w:szCs w:val="22"/>
        </w:rPr>
        <w:fldChar w:fldCharType="begin"/>
      </w:r>
      <w:r w:rsidRPr="009700CC">
        <w:rPr>
          <w:rFonts w:ascii="Times New Roman" w:hAnsi="Times New Roman" w:cs="Times New Roman"/>
          <w:b/>
          <w:bCs/>
          <w:i w:val="0"/>
          <w:iCs w:val="0"/>
          <w:color w:val="000000" w:themeColor="text1"/>
          <w:sz w:val="24"/>
          <w:szCs w:val="22"/>
        </w:rPr>
        <w:instrText xml:space="preserve"> SEQ Figura \* ARABIC </w:instrText>
      </w:r>
      <w:r w:rsidRPr="009700C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2</w:t>
      </w:r>
      <w:r w:rsidRPr="009700CC">
        <w:rPr>
          <w:rFonts w:ascii="Times New Roman" w:hAnsi="Times New Roman" w:cs="Times New Roman"/>
          <w:b/>
          <w:bCs/>
          <w:i w:val="0"/>
          <w:iCs w:val="0"/>
          <w:color w:val="000000" w:themeColor="text1"/>
          <w:sz w:val="24"/>
          <w:szCs w:val="22"/>
        </w:rPr>
        <w:fldChar w:fldCharType="end"/>
      </w:r>
      <w:r w:rsidRPr="009700CC">
        <w:rPr>
          <w:rFonts w:ascii="Times New Roman" w:hAnsi="Times New Roman" w:cs="Times New Roman"/>
          <w:b/>
          <w:bCs/>
          <w:i w:val="0"/>
          <w:iCs w:val="0"/>
          <w:color w:val="000000" w:themeColor="text1"/>
          <w:sz w:val="24"/>
          <w:szCs w:val="22"/>
        </w:rPr>
        <w:t xml:space="preserve"> Mapa Mundial de Exportación de Ropa</w:t>
      </w:r>
      <w:bookmarkEnd w:id="20"/>
    </w:p>
    <w:p w14:paraId="5E2FF5EA" w14:textId="0B7DE949" w:rsidR="00F87C72" w:rsidRPr="009700CC" w:rsidRDefault="00F87C72" w:rsidP="009700CC">
      <w:pPr>
        <w:spacing w:after="0"/>
        <w:rPr>
          <w:rFonts w:ascii="Times New Roman" w:hAnsi="Times New Roman" w:cs="Times New Roman"/>
          <w:sz w:val="20"/>
        </w:rPr>
      </w:pPr>
      <w:r w:rsidRPr="009700CC">
        <w:rPr>
          <w:rFonts w:ascii="Times New Roman" w:hAnsi="Times New Roman" w:cs="Times New Roman"/>
          <w:sz w:val="20"/>
        </w:rPr>
        <w:t xml:space="preserve">Fuente: </w:t>
      </w:r>
      <w:sdt>
        <w:sdtPr>
          <w:rPr>
            <w:rFonts w:ascii="Times New Roman" w:hAnsi="Times New Roman" w:cs="Times New Roman"/>
            <w:sz w:val="20"/>
          </w:rPr>
          <w:id w:val="-120309553"/>
          <w:citation/>
        </w:sdtPr>
        <w:sdtEndPr/>
        <w:sdtContent>
          <w:r w:rsidRPr="009700CC">
            <w:rPr>
              <w:rFonts w:ascii="Times New Roman" w:hAnsi="Times New Roman" w:cs="Times New Roman"/>
              <w:sz w:val="20"/>
            </w:rPr>
            <w:fldChar w:fldCharType="begin"/>
          </w:r>
          <w:r w:rsidRPr="009700CC">
            <w:rPr>
              <w:rFonts w:ascii="Times New Roman" w:hAnsi="Times New Roman" w:cs="Times New Roman"/>
              <w:sz w:val="20"/>
              <w:lang w:val="es-ES"/>
            </w:rPr>
            <w:instrText xml:space="preserve"> CITATION Ire19 \l 1033 </w:instrText>
          </w:r>
          <w:r w:rsidRPr="009700CC">
            <w:rPr>
              <w:rFonts w:ascii="Times New Roman" w:hAnsi="Times New Roman" w:cs="Times New Roman"/>
              <w:sz w:val="20"/>
            </w:rPr>
            <w:fldChar w:fldCharType="separate"/>
          </w:r>
          <w:r w:rsidR="0081210D" w:rsidRPr="0081210D">
            <w:rPr>
              <w:rFonts w:ascii="Times New Roman" w:hAnsi="Times New Roman" w:cs="Times New Roman"/>
              <w:noProof/>
              <w:sz w:val="20"/>
              <w:lang w:val="es-ES"/>
            </w:rPr>
            <w:t>(Irena, 2019)</w:t>
          </w:r>
          <w:r w:rsidRPr="009700CC">
            <w:rPr>
              <w:rFonts w:ascii="Times New Roman" w:hAnsi="Times New Roman" w:cs="Times New Roman"/>
              <w:sz w:val="20"/>
            </w:rPr>
            <w:fldChar w:fldCharType="end"/>
          </w:r>
        </w:sdtContent>
      </w:sdt>
    </w:p>
    <w:p w14:paraId="7962E1FD" w14:textId="77777777" w:rsidR="009700CC" w:rsidRDefault="009700CC" w:rsidP="008B5535">
      <w:pPr>
        <w:spacing w:line="360" w:lineRule="auto"/>
        <w:ind w:firstLine="708"/>
        <w:jc w:val="both"/>
        <w:rPr>
          <w:rFonts w:ascii="Times New Roman" w:hAnsi="Times New Roman" w:cs="Times New Roman"/>
          <w:sz w:val="24"/>
          <w:szCs w:val="24"/>
        </w:rPr>
      </w:pPr>
    </w:p>
    <w:p w14:paraId="22A2D60A" w14:textId="622FE866" w:rsidR="00F87C72" w:rsidRDefault="00F87C72" w:rsidP="008B553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Además, China importa grandes cantidades de prendas de vestir de sus países vecinos lo que convierte a toda Asia en la región más importante del mundo. </w:t>
      </w:r>
      <w:r w:rsidRPr="00944674">
        <w:rPr>
          <w:rFonts w:ascii="Times New Roman" w:hAnsi="Times New Roman" w:cs="Times New Roman"/>
          <w:sz w:val="24"/>
          <w:szCs w:val="24"/>
        </w:rPr>
        <w:t xml:space="preserve">De </w:t>
      </w:r>
      <w:r w:rsidR="00EA0470">
        <w:rPr>
          <w:rFonts w:ascii="Times New Roman" w:hAnsi="Times New Roman" w:cs="Times New Roman"/>
          <w:sz w:val="24"/>
          <w:szCs w:val="24"/>
        </w:rPr>
        <w:t>co</w:t>
      </w:r>
      <w:r w:rsidR="003146DF">
        <w:rPr>
          <w:rFonts w:ascii="Times New Roman" w:hAnsi="Times New Roman" w:cs="Times New Roman"/>
          <w:sz w:val="24"/>
          <w:szCs w:val="24"/>
        </w:rPr>
        <w:t xml:space="preserve">n la </w:t>
      </w:r>
      <w:r w:rsidRPr="00944674">
        <w:rPr>
          <w:rFonts w:ascii="Times New Roman" w:hAnsi="Times New Roman" w:cs="Times New Roman"/>
          <w:sz w:val="24"/>
          <w:szCs w:val="24"/>
        </w:rPr>
        <w:t>Organización de Comercio Mundial, los países de Asia representan casi el 60% de las exportaciones mundiales de textiles; y más del 70% de las importaciones europeas de textiles y ropa de vestir provienen ahora de Asia</w:t>
      </w:r>
      <w:r w:rsidRPr="00D46187">
        <w:rPr>
          <w:rFonts w:ascii="Times New Roman" w:hAnsi="Times New Roman" w:cs="Times New Roman"/>
          <w:sz w:val="24"/>
          <w:szCs w:val="24"/>
        </w:rPr>
        <w:t>.</w:t>
      </w:r>
      <w:sdt>
        <w:sdtPr>
          <w:rPr>
            <w:rFonts w:ascii="Times New Roman" w:hAnsi="Times New Roman" w:cs="Times New Roman"/>
            <w:sz w:val="24"/>
            <w:szCs w:val="24"/>
          </w:rPr>
          <w:id w:val="-1617520801"/>
          <w:citation/>
        </w:sdtPr>
        <w:sdtEndPr/>
        <w:sdtContent>
          <w:r>
            <w:rPr>
              <w:rFonts w:ascii="Times New Roman" w:hAnsi="Times New Roman" w:cs="Times New Roman"/>
              <w:sz w:val="24"/>
              <w:szCs w:val="24"/>
            </w:rPr>
            <w:fldChar w:fldCharType="begin"/>
          </w:r>
          <w:r w:rsidRPr="009251B9">
            <w:rPr>
              <w:rFonts w:ascii="Times New Roman" w:hAnsi="Times New Roman" w:cs="Times New Roman"/>
              <w:sz w:val="24"/>
              <w:szCs w:val="24"/>
              <w:lang w:val="es-ES"/>
            </w:rPr>
            <w:instrText xml:space="preserve"> CITATION Ger20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(Garcia, 2020)</w:t>
          </w:r>
          <w:r>
            <w:rPr>
              <w:rFonts w:ascii="Times New Roman" w:hAnsi="Times New Roman" w:cs="Times New Roman"/>
              <w:sz w:val="24"/>
              <w:szCs w:val="24"/>
            </w:rPr>
            <w:fldChar w:fldCharType="end"/>
          </w:r>
        </w:sdtContent>
      </w:sdt>
      <w:r w:rsidR="00410B6B">
        <w:rPr>
          <w:rFonts w:ascii="Times New Roman" w:hAnsi="Times New Roman" w:cs="Times New Roman"/>
          <w:sz w:val="24"/>
          <w:szCs w:val="24"/>
        </w:rPr>
        <w:t xml:space="preserve">. </w:t>
      </w:r>
      <w:r w:rsidR="00414FF9" w:rsidRPr="00B56A0C">
        <w:rPr>
          <w:rFonts w:ascii="Times New Roman" w:hAnsi="Times New Roman" w:cs="Times New Roman"/>
          <w:sz w:val="24"/>
          <w:szCs w:val="24"/>
          <w:highlight w:val="yellow"/>
        </w:rPr>
        <w:t xml:space="preserve">El crecimiento de China y el resto de los países </w:t>
      </w:r>
      <w:r w:rsidR="00AB5F0E" w:rsidRPr="00B56A0C">
        <w:rPr>
          <w:rFonts w:ascii="Times New Roman" w:hAnsi="Times New Roman" w:cs="Times New Roman"/>
          <w:sz w:val="24"/>
          <w:szCs w:val="24"/>
          <w:highlight w:val="yellow"/>
        </w:rPr>
        <w:t>asiáticos</w:t>
      </w:r>
      <w:r w:rsidR="00414FF9" w:rsidRPr="00B56A0C">
        <w:rPr>
          <w:rFonts w:ascii="Times New Roman" w:hAnsi="Times New Roman" w:cs="Times New Roman"/>
          <w:sz w:val="24"/>
          <w:szCs w:val="24"/>
          <w:highlight w:val="yellow"/>
        </w:rPr>
        <w:t xml:space="preserve"> se debe en gran manera a</w:t>
      </w:r>
      <w:r w:rsidR="00AB5F0E" w:rsidRPr="00B56A0C">
        <w:rPr>
          <w:rFonts w:ascii="Times New Roman" w:hAnsi="Times New Roman" w:cs="Times New Roman"/>
          <w:sz w:val="24"/>
          <w:szCs w:val="24"/>
          <w:highlight w:val="yellow"/>
        </w:rPr>
        <w:t xml:space="preserve"> los bajos costos de fabricación como también al bajo costo de la mano de obra.</w:t>
      </w:r>
    </w:p>
    <w:p w14:paraId="2D5F28C8" w14:textId="3F8B9C5A" w:rsidR="00CE2EEC" w:rsidRPr="008B5535" w:rsidRDefault="00F87C72" w:rsidP="007F1F4B">
      <w:pPr>
        <w:pStyle w:val="Ttulo4"/>
        <w:spacing w:line="360" w:lineRule="auto"/>
        <w:ind w:left="0" w:firstLine="1134"/>
        <w:jc w:val="both"/>
        <w:rPr>
          <w:rFonts w:cs="Times New Roman"/>
          <w:b w:val="0"/>
          <w:bCs/>
          <w:szCs w:val="24"/>
        </w:rPr>
      </w:pPr>
      <w:bookmarkStart w:id="21" w:name="_Toc126697452"/>
      <w:r w:rsidRPr="008B5535">
        <w:rPr>
          <w:rFonts w:cs="Times New Roman"/>
          <w:b w:val="0"/>
          <w:bCs/>
          <w:szCs w:val="24"/>
        </w:rPr>
        <w:t>2.1.2.2 EUROPA</w:t>
      </w:r>
      <w:bookmarkEnd w:id="21"/>
      <w:r w:rsidR="00231391">
        <w:rPr>
          <w:rFonts w:cs="Times New Roman"/>
          <w:b w:val="0"/>
          <w:bCs/>
          <w:szCs w:val="24"/>
        </w:rPr>
        <w:tab/>
      </w:r>
    </w:p>
    <w:p w14:paraId="2BDD59C0" w14:textId="52AA89AF" w:rsidR="00CE2EEC" w:rsidRDefault="00CE2EEC" w:rsidP="008B553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Europa se ubican las principales marcas de renombre internacional como también muchas marcas emergentes que cuentan con la misma percepción de calidad y elegancia. También </w:t>
      </w:r>
      <w:r>
        <w:rPr>
          <w:rFonts w:ascii="Times New Roman" w:hAnsi="Times New Roman" w:cs="Times New Roman"/>
          <w:sz w:val="24"/>
          <w:szCs w:val="24"/>
        </w:rPr>
        <w:lastRenderedPageBreak/>
        <w:t>es cuna de los más importantes diseñadores de prendas premium, las cuales surten los mercados con mayor capacidad de adquisición en todo el mundo. También lo que destaca a Europa es la constante evolución, investigación y desarrollo de nuevos e innovadores productos, siguiendo las tendencias actuales de los consumidores</w:t>
      </w:r>
      <w:r w:rsidR="00554038">
        <w:rPr>
          <w:rFonts w:ascii="Times New Roman" w:hAnsi="Times New Roman" w:cs="Times New Roman"/>
          <w:sz w:val="24"/>
          <w:szCs w:val="24"/>
        </w:rPr>
        <w:t>.</w:t>
      </w:r>
      <w:r>
        <w:rPr>
          <w:rFonts w:ascii="Times New Roman" w:hAnsi="Times New Roman" w:cs="Times New Roman"/>
          <w:sz w:val="24"/>
          <w:szCs w:val="24"/>
        </w:rPr>
        <w:t xml:space="preserve"> </w:t>
      </w:r>
    </w:p>
    <w:p w14:paraId="328EBA1A" w14:textId="7DEFA943" w:rsidR="00AD3608" w:rsidRDefault="00CE2EEC" w:rsidP="0090374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Europa está emprendiendo la iniciativa del desarrollo de textiles amigables al ambiente para contrarrestar los deshechos y mantenerse en vanguardia ante las crecientes iniciativas verdes en las industrias. A la vez actualmente Europa está experimentando un declive en la disponibilidad de fuerza laboral por lo que se están preparando para atraer trabajadores. </w:t>
      </w:r>
      <w:r w:rsidR="005125D1" w:rsidRPr="0034345C">
        <w:rPr>
          <w:rFonts w:ascii="Times New Roman" w:hAnsi="Times New Roman" w:cs="Times New Roman"/>
          <w:sz w:val="24"/>
          <w:szCs w:val="24"/>
        </w:rPr>
        <w:t>Como podemos ver en la figura 2</w:t>
      </w:r>
      <w:r w:rsidR="00A116E5" w:rsidRPr="0034345C">
        <w:rPr>
          <w:rFonts w:ascii="Times New Roman" w:hAnsi="Times New Roman" w:cs="Times New Roman"/>
          <w:sz w:val="24"/>
          <w:szCs w:val="24"/>
        </w:rPr>
        <w:t xml:space="preserve"> </w:t>
      </w:r>
      <w:r w:rsidR="00DC0EAD" w:rsidRPr="0034345C">
        <w:rPr>
          <w:rFonts w:ascii="Times New Roman" w:hAnsi="Times New Roman" w:cs="Times New Roman"/>
          <w:sz w:val="24"/>
          <w:szCs w:val="24"/>
        </w:rPr>
        <w:t>de la página 9</w:t>
      </w:r>
      <w:r w:rsidR="005125D1" w:rsidRPr="0034345C">
        <w:rPr>
          <w:rFonts w:ascii="Times New Roman" w:hAnsi="Times New Roman" w:cs="Times New Roman"/>
          <w:sz w:val="24"/>
          <w:szCs w:val="24"/>
        </w:rPr>
        <w:t>, s</w:t>
      </w:r>
      <w:r w:rsidRPr="0034345C">
        <w:rPr>
          <w:rFonts w:ascii="Times New Roman" w:hAnsi="Times New Roman" w:cs="Times New Roman"/>
          <w:sz w:val="24"/>
          <w:szCs w:val="24"/>
        </w:rPr>
        <w:t xml:space="preserve">eguidamente de Asia, Europa se posiciona en la segunda región con las mayores exportaciones de prendas de vestir. </w:t>
      </w:r>
    </w:p>
    <w:p w14:paraId="22F1E865" w14:textId="14AD7A19" w:rsidR="00CE2EEC" w:rsidRPr="008B5535" w:rsidRDefault="00CE2EEC" w:rsidP="007F1F4B">
      <w:pPr>
        <w:pStyle w:val="Ttulo4"/>
        <w:spacing w:line="360" w:lineRule="auto"/>
        <w:ind w:left="0" w:firstLine="1134"/>
        <w:jc w:val="both"/>
        <w:rPr>
          <w:rFonts w:cs="Times New Roman"/>
          <w:b w:val="0"/>
          <w:bCs/>
          <w:szCs w:val="24"/>
        </w:rPr>
      </w:pPr>
      <w:bookmarkStart w:id="22" w:name="_Toc126697453"/>
      <w:r w:rsidRPr="008B5535">
        <w:rPr>
          <w:rFonts w:cs="Times New Roman"/>
          <w:b w:val="0"/>
          <w:bCs/>
          <w:szCs w:val="24"/>
        </w:rPr>
        <w:t>2.1.2.3 NORTE AM</w:t>
      </w:r>
      <w:r w:rsidR="00517C9F">
        <w:rPr>
          <w:rFonts w:cs="Times New Roman"/>
          <w:b w:val="0"/>
          <w:bCs/>
          <w:szCs w:val="24"/>
        </w:rPr>
        <w:t>É</w:t>
      </w:r>
      <w:r w:rsidRPr="008B5535">
        <w:rPr>
          <w:rFonts w:cs="Times New Roman"/>
          <w:b w:val="0"/>
          <w:bCs/>
          <w:szCs w:val="24"/>
        </w:rPr>
        <w:t>RICA</w:t>
      </w:r>
      <w:bookmarkEnd w:id="22"/>
      <w:r w:rsidRPr="008B5535">
        <w:rPr>
          <w:rFonts w:cs="Times New Roman"/>
          <w:b w:val="0"/>
          <w:bCs/>
          <w:szCs w:val="24"/>
        </w:rPr>
        <w:t xml:space="preserve"> </w:t>
      </w:r>
    </w:p>
    <w:p w14:paraId="49843560" w14:textId="021A379F" w:rsidR="00832232" w:rsidRDefault="00832232" w:rsidP="00832232">
      <w:pPr>
        <w:spacing w:line="360" w:lineRule="auto"/>
        <w:ind w:firstLine="708"/>
        <w:jc w:val="both"/>
        <w:rPr>
          <w:rFonts w:ascii="Times New Roman" w:hAnsi="Times New Roman" w:cs="Times New Roman"/>
          <w:sz w:val="24"/>
          <w:szCs w:val="24"/>
        </w:rPr>
      </w:pPr>
      <w:r w:rsidRPr="00832232">
        <w:rPr>
          <w:rFonts w:ascii="Times New Roman" w:hAnsi="Times New Roman" w:cs="Times New Roman"/>
          <w:sz w:val="24"/>
          <w:szCs w:val="24"/>
        </w:rPr>
        <w:t xml:space="preserve">La región de Norte América es el mayor destino de prendas de vestir, muchas compañías en muchos países en el mundo confeccionan prendas para ser exportadas a los Estados Unidos, donde a la vez este país es el mayor exportador de algodón, el cual es la materia prima para las telas de origen natural. Las fábricas textiles estadounidenses han aumentado la productividad laboral en un 60 % en las últimas dos décadas </w:t>
      </w:r>
      <w:sdt>
        <w:sdtPr>
          <w:rPr>
            <w:rFonts w:ascii="Times New Roman" w:hAnsi="Times New Roman" w:cs="Times New Roman"/>
            <w:sz w:val="24"/>
            <w:szCs w:val="24"/>
          </w:rPr>
          <w:id w:val="2046249788"/>
          <w:citation/>
        </w:sdtPr>
        <w:sdtEndPr/>
        <w:sdtContent>
          <w:r w:rsidRPr="00832232">
            <w:rPr>
              <w:rFonts w:ascii="Times New Roman" w:hAnsi="Times New Roman" w:cs="Times New Roman"/>
              <w:sz w:val="24"/>
              <w:szCs w:val="24"/>
            </w:rPr>
            <w:fldChar w:fldCharType="begin"/>
          </w:r>
          <w:r w:rsidR="0081393B">
            <w:rPr>
              <w:rFonts w:ascii="Times New Roman" w:hAnsi="Times New Roman" w:cs="Times New Roman"/>
              <w:sz w:val="24"/>
              <w:szCs w:val="24"/>
            </w:rPr>
            <w:instrText xml:space="preserve">CITATION MarcadorDePosición2 \l 3082 </w:instrText>
          </w:r>
          <w:r w:rsidRPr="00832232">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(Modor Intelligence, 2011)</w:t>
          </w:r>
          <w:r w:rsidRPr="00832232">
            <w:rPr>
              <w:rFonts w:ascii="Times New Roman" w:hAnsi="Times New Roman" w:cs="Times New Roman"/>
              <w:sz w:val="24"/>
              <w:szCs w:val="24"/>
            </w:rPr>
            <w:fldChar w:fldCharType="end"/>
          </w:r>
        </w:sdtContent>
      </w:sdt>
      <w:r w:rsidR="00914085">
        <w:rPr>
          <w:rFonts w:ascii="Times New Roman" w:hAnsi="Times New Roman" w:cs="Times New Roman"/>
          <w:sz w:val="24"/>
          <w:szCs w:val="24"/>
        </w:rPr>
        <w:t>.</w:t>
      </w:r>
    </w:p>
    <w:p w14:paraId="35786BB4" w14:textId="70009277" w:rsidR="00832232" w:rsidRDefault="00832232" w:rsidP="00832232">
      <w:pPr>
        <w:spacing w:line="360" w:lineRule="auto"/>
        <w:ind w:firstLine="851"/>
        <w:jc w:val="both"/>
        <w:rPr>
          <w:rFonts w:ascii="Times New Roman" w:hAnsi="Times New Roman" w:cs="Times New Roman"/>
          <w:sz w:val="24"/>
          <w:szCs w:val="24"/>
        </w:rPr>
      </w:pPr>
      <w:r w:rsidRPr="00832232">
        <w:rPr>
          <w:rFonts w:ascii="Times New Roman" w:hAnsi="Times New Roman" w:cs="Times New Roman"/>
          <w:sz w:val="24"/>
          <w:szCs w:val="24"/>
        </w:rPr>
        <w:t>Actualmente muchas compañías canadienses y estadounidenses migraron sus operaciones a otras regiones, manteniendo en su territorio sus casas matrices, en donde se establecen el desarrollo de nuevas prendas y las estrategias para la comercialización, como también los centros de distribución</w:t>
      </w:r>
    </w:p>
    <w:p w14:paraId="5D47DF8F" w14:textId="7F0B7D7F" w:rsidR="00CE2EEC" w:rsidRPr="008B5535" w:rsidRDefault="00CE2EEC" w:rsidP="00775266">
      <w:pPr>
        <w:pStyle w:val="Ttulo4"/>
        <w:spacing w:line="360" w:lineRule="auto"/>
        <w:ind w:left="0" w:firstLine="1134"/>
        <w:jc w:val="both"/>
        <w:rPr>
          <w:rFonts w:cs="Times New Roman"/>
          <w:b w:val="0"/>
          <w:bCs/>
          <w:szCs w:val="24"/>
        </w:rPr>
      </w:pPr>
      <w:bookmarkStart w:id="23" w:name="_Toc126697454"/>
      <w:r w:rsidRPr="008B5535">
        <w:rPr>
          <w:rFonts w:cs="Times New Roman"/>
          <w:b w:val="0"/>
          <w:bCs/>
          <w:szCs w:val="24"/>
        </w:rPr>
        <w:t>2.1.2.4 LATINOAM</w:t>
      </w:r>
      <w:r w:rsidR="00517C9F">
        <w:rPr>
          <w:rFonts w:cs="Times New Roman"/>
          <w:b w:val="0"/>
          <w:bCs/>
          <w:szCs w:val="24"/>
        </w:rPr>
        <w:t>É</w:t>
      </w:r>
      <w:r w:rsidRPr="008B5535">
        <w:rPr>
          <w:rFonts w:cs="Times New Roman"/>
          <w:b w:val="0"/>
          <w:bCs/>
          <w:szCs w:val="24"/>
        </w:rPr>
        <w:t>RICA</w:t>
      </w:r>
      <w:bookmarkEnd w:id="23"/>
    </w:p>
    <w:p w14:paraId="52702D32" w14:textId="0830F214" w:rsidR="00CE2EEC" w:rsidRDefault="00CE2EEC" w:rsidP="008B553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la región latinoamericana la industria textil ha presentado un crecimiento a través de los años y un potencial para continuarlo haciendo, esto a través por el crecimiento en la demanda del mercado norteamericano, el mayor destino de la industria, como también por el crecimiento del mercado interno y el incremento en el poder adquisitivo.</w:t>
      </w:r>
    </w:p>
    <w:p w14:paraId="58C3AEA6" w14:textId="2D88D98C" w:rsidR="00A25B37" w:rsidRPr="002A4E33" w:rsidRDefault="00A25B37" w:rsidP="008B5535">
      <w:pPr>
        <w:spacing w:line="360" w:lineRule="auto"/>
        <w:ind w:firstLine="708"/>
        <w:jc w:val="both"/>
        <w:rPr>
          <w:rFonts w:ascii="Times New Roman" w:hAnsi="Times New Roman" w:cs="Times New Roman"/>
          <w:sz w:val="24"/>
          <w:szCs w:val="24"/>
        </w:rPr>
      </w:pPr>
      <w:r w:rsidRPr="002A4E33">
        <w:rPr>
          <w:rFonts w:ascii="Times New Roman" w:hAnsi="Times New Roman" w:cs="Times New Roman"/>
          <w:sz w:val="24"/>
          <w:szCs w:val="24"/>
        </w:rPr>
        <w:t xml:space="preserve">En la </w:t>
      </w:r>
      <w:r w:rsidR="002A4E33" w:rsidRPr="002A4E33">
        <w:rPr>
          <w:rFonts w:ascii="Times New Roman" w:hAnsi="Times New Roman" w:cs="Times New Roman"/>
          <w:sz w:val="24"/>
          <w:szCs w:val="24"/>
        </w:rPr>
        <w:t>página</w:t>
      </w:r>
      <w:r w:rsidRPr="002A4E33">
        <w:rPr>
          <w:rFonts w:ascii="Times New Roman" w:hAnsi="Times New Roman" w:cs="Times New Roman"/>
          <w:sz w:val="24"/>
          <w:szCs w:val="24"/>
        </w:rPr>
        <w:t xml:space="preserve"> web Textiles Panamericanos publicaron un artículo sobre la expansión de la industria textil en Latinoamérica:</w:t>
      </w:r>
    </w:p>
    <w:p w14:paraId="497FF8EE" w14:textId="70712929" w:rsidR="00A25B37" w:rsidRDefault="00A25B37" w:rsidP="00A25B37">
      <w:pPr>
        <w:spacing w:line="360" w:lineRule="auto"/>
        <w:ind w:left="567" w:firstLine="141"/>
        <w:jc w:val="both"/>
        <w:rPr>
          <w:rFonts w:ascii="Times New Roman" w:hAnsi="Times New Roman" w:cs="Times New Roman"/>
          <w:sz w:val="24"/>
          <w:szCs w:val="24"/>
        </w:rPr>
      </w:pPr>
      <w:r w:rsidRPr="00926385">
        <w:rPr>
          <w:rFonts w:ascii="Times New Roman" w:hAnsi="Times New Roman" w:cs="Times New Roman"/>
          <w:sz w:val="24"/>
          <w:szCs w:val="24"/>
        </w:rPr>
        <w:t xml:space="preserve">A pesar de la pandemia del Covid-19, los pronósticos en Latinoamérica son alentadores, estimándose que su gasto en ropa y calzado tenga un crecimiento de 7,2 %, alcanzando la </w:t>
      </w:r>
      <w:r w:rsidRPr="00926385">
        <w:rPr>
          <w:rFonts w:ascii="Times New Roman" w:hAnsi="Times New Roman" w:cs="Times New Roman"/>
          <w:sz w:val="24"/>
          <w:szCs w:val="24"/>
        </w:rPr>
        <w:lastRenderedPageBreak/>
        <w:t xml:space="preserve">cifra de los 221 mil millones de dólares para el año 2021. Esto ha generado mucho interés de parte de empresas que manejan marcas extranjeras </w:t>
      </w:r>
      <w:sdt>
        <w:sdtPr>
          <w:rPr>
            <w:rFonts w:ascii="Times New Roman" w:hAnsi="Times New Roman" w:cs="Times New Roman"/>
            <w:sz w:val="24"/>
            <w:szCs w:val="24"/>
          </w:rPr>
          <w:id w:val="1631279455"/>
          <w:citation/>
        </w:sdtPr>
        <w:sdtEndPr/>
        <w:sdtContent>
          <w:r w:rsidRPr="00926385">
            <w:rPr>
              <w:rFonts w:ascii="Times New Roman" w:hAnsi="Times New Roman" w:cs="Times New Roman"/>
              <w:sz w:val="24"/>
              <w:szCs w:val="24"/>
            </w:rPr>
            <w:fldChar w:fldCharType="begin"/>
          </w:r>
          <w:r w:rsidRPr="00926385">
            <w:rPr>
              <w:rFonts w:ascii="Times New Roman" w:hAnsi="Times New Roman" w:cs="Times New Roman"/>
              <w:sz w:val="24"/>
              <w:szCs w:val="24"/>
            </w:rPr>
            <w:instrText xml:space="preserve">CITATION Vir21 \l 2058 </w:instrText>
          </w:r>
          <w:r w:rsidRPr="00926385">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(Virgilio L. Gonzáles, 2021)</w:t>
          </w:r>
          <w:r w:rsidRPr="00926385">
            <w:rPr>
              <w:rFonts w:ascii="Times New Roman" w:hAnsi="Times New Roman" w:cs="Times New Roman"/>
              <w:sz w:val="24"/>
              <w:szCs w:val="24"/>
            </w:rPr>
            <w:fldChar w:fldCharType="end"/>
          </w:r>
        </w:sdtContent>
      </w:sdt>
      <w:r w:rsidR="000F40DB">
        <w:rPr>
          <w:rFonts w:ascii="Times New Roman" w:hAnsi="Times New Roman" w:cs="Times New Roman"/>
          <w:sz w:val="24"/>
          <w:szCs w:val="24"/>
        </w:rPr>
        <w:t xml:space="preserve">. </w:t>
      </w:r>
      <w:r w:rsidR="003142CA">
        <w:rPr>
          <w:rFonts w:ascii="Times New Roman" w:hAnsi="Times New Roman" w:cs="Times New Roman"/>
          <w:sz w:val="24"/>
          <w:szCs w:val="24"/>
        </w:rPr>
        <w:t xml:space="preserve">Esto ha generado mayor presencia de marcas </w:t>
      </w:r>
      <w:r w:rsidR="00F91F6F">
        <w:rPr>
          <w:rFonts w:ascii="Times New Roman" w:hAnsi="Times New Roman" w:cs="Times New Roman"/>
          <w:sz w:val="24"/>
          <w:szCs w:val="24"/>
        </w:rPr>
        <w:t>de r</w:t>
      </w:r>
      <w:r w:rsidR="00B33819">
        <w:rPr>
          <w:rFonts w:ascii="Times New Roman" w:hAnsi="Times New Roman" w:cs="Times New Roman"/>
          <w:sz w:val="24"/>
          <w:szCs w:val="24"/>
        </w:rPr>
        <w:t xml:space="preserve">opa </w:t>
      </w:r>
      <w:r w:rsidR="003142CA">
        <w:rPr>
          <w:rFonts w:ascii="Times New Roman" w:hAnsi="Times New Roman" w:cs="Times New Roman"/>
          <w:sz w:val="24"/>
          <w:szCs w:val="24"/>
        </w:rPr>
        <w:t>extranjeras reconocidas</w:t>
      </w:r>
      <w:r w:rsidR="00F91F6F">
        <w:rPr>
          <w:rFonts w:ascii="Times New Roman" w:hAnsi="Times New Roman" w:cs="Times New Roman"/>
          <w:sz w:val="24"/>
          <w:szCs w:val="24"/>
        </w:rPr>
        <w:t xml:space="preserve"> en los países de Latinoamérica</w:t>
      </w:r>
      <w:r w:rsidR="00B33819">
        <w:rPr>
          <w:rFonts w:ascii="Times New Roman" w:hAnsi="Times New Roman" w:cs="Times New Roman"/>
          <w:sz w:val="24"/>
          <w:szCs w:val="24"/>
        </w:rPr>
        <w:t xml:space="preserve"> debido al creciente mercado de productos </w:t>
      </w:r>
      <w:r w:rsidR="00A91C62">
        <w:rPr>
          <w:rFonts w:ascii="Times New Roman" w:hAnsi="Times New Roman" w:cs="Times New Roman"/>
          <w:sz w:val="24"/>
          <w:szCs w:val="24"/>
        </w:rPr>
        <w:t xml:space="preserve">reconocidos </w:t>
      </w:r>
      <w:r w:rsidR="00B33819">
        <w:rPr>
          <w:rFonts w:ascii="Times New Roman" w:hAnsi="Times New Roman" w:cs="Times New Roman"/>
          <w:sz w:val="24"/>
          <w:szCs w:val="24"/>
        </w:rPr>
        <w:t>de mayor calidad</w:t>
      </w:r>
      <w:r w:rsidR="00A91C62">
        <w:rPr>
          <w:rFonts w:ascii="Times New Roman" w:hAnsi="Times New Roman" w:cs="Times New Roman"/>
          <w:sz w:val="24"/>
          <w:szCs w:val="24"/>
        </w:rPr>
        <w:t>.</w:t>
      </w:r>
      <w:r w:rsidR="00B33819">
        <w:rPr>
          <w:rFonts w:ascii="Times New Roman" w:hAnsi="Times New Roman" w:cs="Times New Roman"/>
          <w:sz w:val="24"/>
          <w:szCs w:val="24"/>
        </w:rPr>
        <w:t xml:space="preserve"> </w:t>
      </w:r>
    </w:p>
    <w:p w14:paraId="4844662E" w14:textId="51648E96" w:rsidR="00F87C72" w:rsidRPr="008B5535" w:rsidRDefault="00285AA3" w:rsidP="00E4233D">
      <w:pPr>
        <w:pStyle w:val="Ttulo4"/>
        <w:spacing w:line="360" w:lineRule="auto"/>
        <w:ind w:left="0" w:firstLine="567"/>
        <w:jc w:val="both"/>
        <w:rPr>
          <w:rFonts w:cs="Times New Roman"/>
          <w:b w:val="0"/>
          <w:bCs/>
          <w:szCs w:val="24"/>
        </w:rPr>
      </w:pPr>
      <w:bookmarkStart w:id="24" w:name="_Toc126697455"/>
      <w:r w:rsidRPr="008B5535">
        <w:rPr>
          <w:rFonts w:cs="Times New Roman"/>
          <w:b w:val="0"/>
          <w:bCs/>
          <w:szCs w:val="24"/>
        </w:rPr>
        <w:t xml:space="preserve">2.1.3 </w:t>
      </w:r>
      <w:r w:rsidR="00D60A02" w:rsidRPr="008B5535">
        <w:rPr>
          <w:rFonts w:cs="Times New Roman"/>
          <w:b w:val="0"/>
          <w:bCs/>
          <w:szCs w:val="24"/>
        </w:rPr>
        <w:t>AN</w:t>
      </w:r>
      <w:r w:rsidR="0090374B">
        <w:rPr>
          <w:rFonts w:cs="Times New Roman"/>
          <w:b w:val="0"/>
          <w:bCs/>
          <w:szCs w:val="24"/>
        </w:rPr>
        <w:t>Á</w:t>
      </w:r>
      <w:r w:rsidR="00D60A02" w:rsidRPr="008B5535">
        <w:rPr>
          <w:rFonts w:cs="Times New Roman"/>
          <w:b w:val="0"/>
          <w:bCs/>
          <w:szCs w:val="24"/>
        </w:rPr>
        <w:t>LISIS DEL MICROENTORNO</w:t>
      </w:r>
      <w:bookmarkEnd w:id="24"/>
    </w:p>
    <w:p w14:paraId="3086017E" w14:textId="77777777" w:rsidR="00C1614A" w:rsidRDefault="00C1614A" w:rsidP="00C1614A">
      <w:pPr>
        <w:spacing w:line="360" w:lineRule="auto"/>
        <w:ind w:firstLine="708"/>
        <w:jc w:val="both"/>
        <w:rPr>
          <w:rFonts w:ascii="Times New Roman" w:hAnsi="Times New Roman" w:cs="Times New Roman"/>
          <w:sz w:val="24"/>
          <w:szCs w:val="24"/>
        </w:rPr>
      </w:pPr>
      <w:r w:rsidRPr="00C1614A">
        <w:rPr>
          <w:rFonts w:ascii="Times New Roman" w:hAnsi="Times New Roman" w:cs="Times New Roman"/>
          <w:sz w:val="24"/>
          <w:szCs w:val="24"/>
        </w:rPr>
        <w:t>Con respecto a los países vecinos de Honduras tenemos mucha similitud en la dependencia de la industria extranjera, siendo el área textil una de las opciones de empleo. El crecimiento de la industria textil se fortaleció gracias a los tratados de libre comercio lo que facilito, entre otras cosas, la inversión. En la Figura 3 se observa el crecimiento en todos los países del istmo entre el año 2,019 al 2,022.</w:t>
      </w:r>
    </w:p>
    <w:p w14:paraId="4D01E0A8" w14:textId="6E8BBCD0" w:rsidR="00D60A02" w:rsidRDefault="00D60A02" w:rsidP="00D60A0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7AE72857" wp14:editId="78C667DF">
            <wp:extent cx="5401310" cy="1914525"/>
            <wp:effectExtent l="38100" t="38100" r="123190" b="1238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t="14634" b="11829"/>
                    <a:stretch/>
                  </pic:blipFill>
                  <pic:spPr bwMode="auto">
                    <a:xfrm>
                      <a:off x="0" y="0"/>
                      <a:ext cx="5401310" cy="1914525"/>
                    </a:xfrm>
                    <a:prstGeom prst="rect">
                      <a:avLst/>
                    </a:prstGeom>
                    <a:ln w="3175"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7150" dist="50800" dir="2700000" algn="tl" rotWithShape="0">
                        <a:srgbClr val="000000">
                          <a:alpha val="40000"/>
                        </a:srgbClr>
                      </a:outerShdw>
                    </a:effectLst>
                    <a:extLst>
                      <a:ext uri="{53640926-AAD7-44D8-BBD7-CCE9431645EC}">
                        <a14:shadowObscured xmlns:a14="http://schemas.microsoft.com/office/drawing/2010/main"/>
                      </a:ext>
                    </a:extLst>
                  </pic:spPr>
                </pic:pic>
              </a:graphicData>
            </a:graphic>
          </wp:inline>
        </w:drawing>
      </w:r>
    </w:p>
    <w:p w14:paraId="707E0D0B" w14:textId="50DBE7A2" w:rsidR="00D60A02" w:rsidRPr="007A7CC7" w:rsidRDefault="00D60A02" w:rsidP="007A7CC7">
      <w:pPr>
        <w:pStyle w:val="Descripcin"/>
        <w:spacing w:after="0"/>
        <w:jc w:val="both"/>
        <w:rPr>
          <w:rFonts w:ascii="Times New Roman" w:hAnsi="Times New Roman" w:cs="Times New Roman"/>
          <w:b/>
          <w:bCs/>
          <w:i w:val="0"/>
          <w:iCs w:val="0"/>
          <w:color w:val="000000" w:themeColor="text1"/>
          <w:sz w:val="24"/>
          <w:szCs w:val="22"/>
        </w:rPr>
      </w:pPr>
      <w:bookmarkStart w:id="25" w:name="_Toc120905470"/>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3</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Exportaciones de Prendas de Vestir Hacia los Estados Unidos</w:t>
      </w:r>
      <w:bookmarkEnd w:id="25"/>
    </w:p>
    <w:p w14:paraId="2EC74D71" w14:textId="09F9B7D2" w:rsidR="00D60A02" w:rsidRPr="00212DF1" w:rsidRDefault="00D60A02" w:rsidP="007A7CC7">
      <w:pPr>
        <w:pStyle w:val="Descripcin"/>
        <w:spacing w:after="0"/>
        <w:jc w:val="both"/>
        <w:rPr>
          <w:rFonts w:ascii="Times New Roman" w:hAnsi="Times New Roman" w:cs="Times New Roman"/>
          <w:i w:val="0"/>
          <w:iCs w:val="0"/>
          <w:sz w:val="20"/>
          <w:szCs w:val="20"/>
        </w:rPr>
      </w:pPr>
      <w:r w:rsidRPr="007A7CC7">
        <w:rPr>
          <w:rFonts w:ascii="Times New Roman" w:hAnsi="Times New Roman" w:cs="Times New Roman"/>
          <w:i w:val="0"/>
          <w:iCs w:val="0"/>
          <w:color w:val="000000" w:themeColor="text1"/>
          <w:sz w:val="20"/>
          <w:szCs w:val="20"/>
        </w:rPr>
        <w:t xml:space="preserve">Fuente: </w:t>
      </w:r>
      <w:sdt>
        <w:sdtPr>
          <w:rPr>
            <w:rFonts w:ascii="Times New Roman" w:hAnsi="Times New Roman" w:cs="Times New Roman"/>
            <w:i w:val="0"/>
            <w:iCs w:val="0"/>
            <w:color w:val="000000" w:themeColor="text1"/>
            <w:sz w:val="20"/>
            <w:szCs w:val="20"/>
          </w:rPr>
          <w:id w:val="-608437180"/>
          <w:citation/>
        </w:sdtPr>
        <w:sdtEndPr/>
        <w:sdtContent>
          <w:r w:rsidRPr="00212DF1">
            <w:rPr>
              <w:rFonts w:ascii="Times New Roman" w:hAnsi="Times New Roman" w:cs="Times New Roman"/>
              <w:i w:val="0"/>
              <w:iCs w:val="0"/>
              <w:color w:val="000000" w:themeColor="text1"/>
              <w:sz w:val="20"/>
              <w:szCs w:val="20"/>
            </w:rPr>
            <w:fldChar w:fldCharType="begin"/>
          </w:r>
          <w:r w:rsidRPr="00212DF1">
            <w:rPr>
              <w:rFonts w:ascii="Times New Roman" w:hAnsi="Times New Roman" w:cs="Times New Roman"/>
              <w:i w:val="0"/>
              <w:iCs w:val="0"/>
              <w:color w:val="000000" w:themeColor="text1"/>
              <w:sz w:val="20"/>
              <w:szCs w:val="20"/>
            </w:rPr>
            <w:instrText xml:space="preserve">CITATION MarcadorDePosición1 \l 1033 </w:instrText>
          </w:r>
          <w:r w:rsidRPr="00212DF1">
            <w:rPr>
              <w:rFonts w:ascii="Times New Roman" w:hAnsi="Times New Roman" w:cs="Times New Roman"/>
              <w:i w:val="0"/>
              <w:iCs w:val="0"/>
              <w:color w:val="000000" w:themeColor="text1"/>
              <w:sz w:val="20"/>
              <w:szCs w:val="20"/>
            </w:rPr>
            <w:fldChar w:fldCharType="separate"/>
          </w:r>
          <w:r w:rsidR="0081210D" w:rsidRPr="0081210D">
            <w:rPr>
              <w:rFonts w:ascii="Times New Roman" w:hAnsi="Times New Roman" w:cs="Times New Roman"/>
              <w:noProof/>
              <w:color w:val="000000" w:themeColor="text1"/>
              <w:sz w:val="20"/>
              <w:szCs w:val="20"/>
            </w:rPr>
            <w:t>(Fonseca, 2022)</w:t>
          </w:r>
          <w:r w:rsidRPr="00212DF1">
            <w:rPr>
              <w:rFonts w:ascii="Times New Roman" w:hAnsi="Times New Roman" w:cs="Times New Roman"/>
              <w:i w:val="0"/>
              <w:iCs w:val="0"/>
              <w:color w:val="000000" w:themeColor="text1"/>
              <w:sz w:val="20"/>
              <w:szCs w:val="20"/>
            </w:rPr>
            <w:fldChar w:fldCharType="end"/>
          </w:r>
        </w:sdtContent>
      </w:sdt>
    </w:p>
    <w:p w14:paraId="2099EE7D" w14:textId="4C5EF419" w:rsidR="00D60A02" w:rsidRPr="00212DF1" w:rsidRDefault="00D60A02" w:rsidP="00D60A02"/>
    <w:p w14:paraId="71C72FE1" w14:textId="67324638" w:rsidR="00D60A02" w:rsidRPr="008B5535" w:rsidRDefault="00D60A02" w:rsidP="00E4233D">
      <w:pPr>
        <w:pStyle w:val="Ttulo4"/>
        <w:spacing w:line="360" w:lineRule="auto"/>
        <w:ind w:left="0" w:firstLine="1134"/>
        <w:jc w:val="both"/>
        <w:rPr>
          <w:rFonts w:cs="Times New Roman"/>
          <w:b w:val="0"/>
          <w:bCs/>
          <w:szCs w:val="24"/>
        </w:rPr>
      </w:pPr>
      <w:bookmarkStart w:id="26" w:name="_Toc126697456"/>
      <w:r w:rsidRPr="008B5535">
        <w:rPr>
          <w:rFonts w:cs="Times New Roman"/>
          <w:b w:val="0"/>
          <w:bCs/>
          <w:szCs w:val="24"/>
        </w:rPr>
        <w:t>2.1.</w:t>
      </w:r>
      <w:r w:rsidR="00285AA3" w:rsidRPr="008B5535">
        <w:rPr>
          <w:rFonts w:cs="Times New Roman"/>
          <w:b w:val="0"/>
          <w:bCs/>
          <w:szCs w:val="24"/>
        </w:rPr>
        <w:t>3</w:t>
      </w:r>
      <w:r w:rsidRPr="008B5535">
        <w:rPr>
          <w:rFonts w:cs="Times New Roman"/>
          <w:b w:val="0"/>
          <w:bCs/>
          <w:szCs w:val="24"/>
        </w:rPr>
        <w:t>.1 COSTA RICA</w:t>
      </w:r>
      <w:bookmarkEnd w:id="26"/>
    </w:p>
    <w:p w14:paraId="54EB6CA3" w14:textId="30D110DA" w:rsidR="00D60A02" w:rsidRDefault="00D60A02" w:rsidP="00920CD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Costa Rica ha experimentado un decrecimiento en su industria textil, </w:t>
      </w:r>
      <w:r w:rsidRPr="00554038">
        <w:rPr>
          <w:rFonts w:ascii="Times New Roman" w:hAnsi="Times New Roman" w:cs="Times New Roman"/>
          <w:sz w:val="24"/>
          <w:szCs w:val="24"/>
        </w:rPr>
        <w:t>esto debido</w:t>
      </w:r>
      <w:r>
        <w:rPr>
          <w:rFonts w:ascii="Times New Roman" w:hAnsi="Times New Roman" w:cs="Times New Roman"/>
          <w:sz w:val="24"/>
          <w:szCs w:val="24"/>
        </w:rPr>
        <w:t xml:space="preserve"> a la salida del país de varias compañías, </w:t>
      </w:r>
      <w:r w:rsidR="00554038">
        <w:rPr>
          <w:rFonts w:ascii="Times New Roman" w:hAnsi="Times New Roman" w:cs="Times New Roman"/>
          <w:sz w:val="24"/>
          <w:szCs w:val="24"/>
        </w:rPr>
        <w:t>así como</w:t>
      </w:r>
      <w:r>
        <w:rPr>
          <w:rFonts w:ascii="Times New Roman" w:hAnsi="Times New Roman" w:cs="Times New Roman"/>
          <w:sz w:val="24"/>
          <w:szCs w:val="24"/>
        </w:rPr>
        <w:t xml:space="preserve"> a los altos costo de la mano de obra, comparada con los de los demás países de Centro América, hoy en día queda unas cuantas compañías que se mantienen gracias a que los tipos de productos que confeccionan tendrían un costo muy similar en los demás países, esto debido al proceso y técnicas que les aplican a las prendas para agregarles valor agregado</w:t>
      </w:r>
      <w:r w:rsidR="00920CD2">
        <w:rPr>
          <w:rFonts w:ascii="Times New Roman" w:hAnsi="Times New Roman" w:cs="Times New Roman"/>
          <w:sz w:val="24"/>
          <w:szCs w:val="24"/>
        </w:rPr>
        <w:t xml:space="preserve">. </w:t>
      </w:r>
    </w:p>
    <w:p w14:paraId="0998DBA0" w14:textId="49ABB3A0" w:rsidR="00D60A02" w:rsidRDefault="00920CD2" w:rsidP="00F97909">
      <w:pPr>
        <w:spacing w:line="360" w:lineRule="auto"/>
        <w:ind w:firstLine="708"/>
        <w:jc w:val="both"/>
        <w:rPr>
          <w:rFonts w:ascii="Times New Roman" w:hAnsi="Times New Roman" w:cs="Times New Roman"/>
          <w:sz w:val="24"/>
          <w:szCs w:val="24"/>
        </w:rPr>
      </w:pPr>
      <w:r w:rsidRPr="00920CD2">
        <w:rPr>
          <w:rFonts w:ascii="Times New Roman" w:hAnsi="Times New Roman" w:cs="Times New Roman"/>
          <w:sz w:val="24"/>
          <w:szCs w:val="24"/>
        </w:rPr>
        <w:t xml:space="preserve">Muchas de estas empresas cerraron debido a la ausencia del Tratado de Libre Comercio (TLC) con Estados Unidos, su principal mercado, el cual entró en vigencia en enero pasado, más </w:t>
      </w:r>
      <w:r w:rsidRPr="00920CD2">
        <w:rPr>
          <w:rFonts w:ascii="Times New Roman" w:hAnsi="Times New Roman" w:cs="Times New Roman"/>
          <w:sz w:val="24"/>
          <w:szCs w:val="24"/>
        </w:rPr>
        <w:lastRenderedPageBreak/>
        <w:t>de dos años después que el resto de países centroamericanos, que a su vez son fuertes competidores en materia textil.</w:t>
      </w:r>
      <w:r w:rsidRPr="00920CD2">
        <w:rPr>
          <w:rFonts w:ascii="Times New Roman" w:hAnsi="Times New Roman" w:cs="Times New Roman"/>
          <w:sz w:val="24"/>
          <w:szCs w:val="24"/>
        </w:rPr>
        <w:fldChar w:fldCharType="begin"/>
      </w:r>
      <w:r w:rsidRPr="00920CD2">
        <w:rPr>
          <w:rFonts w:ascii="Times New Roman" w:hAnsi="Times New Roman" w:cs="Times New Roman"/>
          <w:sz w:val="24"/>
          <w:szCs w:val="24"/>
        </w:rPr>
        <w:instrText xml:space="preserve"> ADDIN ZOTERO_ITEM CSL_CITATION {"citationID":"qOGFhfU3","properties":{"formattedCitation":"(GrupoRPP, 2009)","plainCitation":"(GrupoRPP, 2009)","noteIndex":0},"citationItems":[{"id":13,"uris":["http://zotero.org/users/local/Y8JbWTxn/items/EBCFGG3M"],"itemData":{"id":13,"type":"webpage","abstract":"La crisis financiera internacional ha agravado la ya deteriorada situación de la industria textil de Costa Rica.","container-title":"RPP","language":"es","title":"Crisis financiera agrava situación de industria textil en Costa Rica","URL":"https://rpp.pe/economia/economia/crisis-financiera-agrava-situacion-de-industria-textil-en-costa-rica-noticia-164472","author":[{"family":"GrupoRPP","given":""}],"accessed":{"date-parts":[["2022",9,13]]},"issued":{"date-parts":[["2009",2,15]]}}}],"schema":"https://github.com/citation-style-language/schema/raw/master/csl-citation.json"} </w:instrText>
      </w:r>
      <w:r w:rsidRPr="00920CD2">
        <w:rPr>
          <w:rFonts w:ascii="Times New Roman" w:hAnsi="Times New Roman" w:cs="Times New Roman"/>
          <w:sz w:val="24"/>
          <w:szCs w:val="24"/>
        </w:rPr>
        <w:fldChar w:fldCharType="separate"/>
      </w:r>
      <w:r w:rsidRPr="00920CD2">
        <w:rPr>
          <w:rFonts w:ascii="Times New Roman" w:hAnsi="Times New Roman" w:cs="Times New Roman"/>
          <w:sz w:val="24"/>
          <w:szCs w:val="24"/>
        </w:rPr>
        <w:t>(GrupoRPP, 2009)</w:t>
      </w:r>
      <w:r w:rsidRPr="00920CD2">
        <w:rPr>
          <w:rFonts w:ascii="Times New Roman" w:hAnsi="Times New Roman" w:cs="Times New Roman"/>
          <w:sz w:val="24"/>
          <w:szCs w:val="24"/>
        </w:rPr>
        <w:fldChar w:fldCharType="end"/>
      </w:r>
      <w:r w:rsidR="00B53D7B">
        <w:rPr>
          <w:rFonts w:ascii="Times New Roman" w:hAnsi="Times New Roman" w:cs="Times New Roman"/>
          <w:sz w:val="24"/>
          <w:szCs w:val="24"/>
        </w:rPr>
        <w:t xml:space="preserve">. </w:t>
      </w:r>
      <w:r w:rsidR="00B53D7B" w:rsidRPr="00B17965">
        <w:rPr>
          <w:rFonts w:ascii="Times New Roman" w:hAnsi="Times New Roman" w:cs="Times New Roman"/>
          <w:sz w:val="24"/>
          <w:szCs w:val="24"/>
          <w:highlight w:val="yellow"/>
        </w:rPr>
        <w:t xml:space="preserve">Este país </w:t>
      </w:r>
      <w:r w:rsidR="00503F82" w:rsidRPr="00B17965">
        <w:rPr>
          <w:rFonts w:ascii="Times New Roman" w:hAnsi="Times New Roman" w:cs="Times New Roman"/>
          <w:sz w:val="24"/>
          <w:szCs w:val="24"/>
          <w:highlight w:val="yellow"/>
        </w:rPr>
        <w:t>diversifico su industria para compens</w:t>
      </w:r>
      <w:r w:rsidR="006B7683" w:rsidRPr="00B17965">
        <w:rPr>
          <w:rFonts w:ascii="Times New Roman" w:hAnsi="Times New Roman" w:cs="Times New Roman"/>
          <w:sz w:val="24"/>
          <w:szCs w:val="24"/>
          <w:highlight w:val="yellow"/>
        </w:rPr>
        <w:t>ar</w:t>
      </w:r>
      <w:r w:rsidR="00503F82" w:rsidRPr="00B17965">
        <w:rPr>
          <w:rFonts w:ascii="Times New Roman" w:hAnsi="Times New Roman" w:cs="Times New Roman"/>
          <w:sz w:val="24"/>
          <w:szCs w:val="24"/>
          <w:highlight w:val="yellow"/>
        </w:rPr>
        <w:t xml:space="preserve"> la baja en el sector textil</w:t>
      </w:r>
      <w:r w:rsidR="006B7683" w:rsidRPr="00B17965">
        <w:rPr>
          <w:rFonts w:ascii="Times New Roman" w:hAnsi="Times New Roman" w:cs="Times New Roman"/>
          <w:sz w:val="24"/>
          <w:szCs w:val="24"/>
          <w:highlight w:val="yellow"/>
        </w:rPr>
        <w:t xml:space="preserve">, lo que le permitió desarrollar </w:t>
      </w:r>
      <w:r w:rsidR="007567D2" w:rsidRPr="00B17965">
        <w:rPr>
          <w:rFonts w:ascii="Times New Roman" w:hAnsi="Times New Roman" w:cs="Times New Roman"/>
          <w:sz w:val="24"/>
          <w:szCs w:val="24"/>
          <w:highlight w:val="yellow"/>
        </w:rPr>
        <w:t>otros sectores.</w:t>
      </w:r>
    </w:p>
    <w:p w14:paraId="054E9459" w14:textId="6297101B" w:rsidR="00285AA3" w:rsidRPr="008B5535" w:rsidRDefault="00D60A02" w:rsidP="006263E7">
      <w:pPr>
        <w:pStyle w:val="Ttulo4"/>
        <w:spacing w:line="360" w:lineRule="auto"/>
        <w:ind w:left="0" w:firstLine="1134"/>
        <w:jc w:val="both"/>
        <w:rPr>
          <w:rFonts w:cs="Times New Roman"/>
          <w:b w:val="0"/>
          <w:bCs/>
          <w:szCs w:val="24"/>
        </w:rPr>
      </w:pPr>
      <w:bookmarkStart w:id="27" w:name="_Toc126697457"/>
      <w:r w:rsidRPr="006263E7">
        <w:rPr>
          <w:rFonts w:cs="Times New Roman"/>
          <w:b w:val="0"/>
          <w:bCs/>
          <w:szCs w:val="24"/>
        </w:rPr>
        <w:t>2.1.</w:t>
      </w:r>
      <w:r w:rsidR="00285AA3" w:rsidRPr="006263E7">
        <w:rPr>
          <w:rFonts w:cs="Times New Roman"/>
          <w:b w:val="0"/>
          <w:bCs/>
          <w:szCs w:val="24"/>
        </w:rPr>
        <w:t>3</w:t>
      </w:r>
      <w:r w:rsidRPr="006263E7">
        <w:rPr>
          <w:rFonts w:cs="Times New Roman"/>
          <w:b w:val="0"/>
          <w:bCs/>
          <w:szCs w:val="24"/>
        </w:rPr>
        <w:t>.2</w:t>
      </w:r>
      <w:r w:rsidR="00285AA3" w:rsidRPr="006263E7">
        <w:rPr>
          <w:rFonts w:cs="Times New Roman"/>
          <w:b w:val="0"/>
          <w:bCs/>
          <w:szCs w:val="24"/>
        </w:rPr>
        <w:t xml:space="preserve"> EL SALVADOR</w:t>
      </w:r>
      <w:bookmarkEnd w:id="27"/>
    </w:p>
    <w:p w14:paraId="40EE4C46" w14:textId="52891F4B" w:rsidR="00285AA3" w:rsidRDefault="00285AA3" w:rsidP="0090374B">
      <w:pPr>
        <w:spacing w:line="360" w:lineRule="auto"/>
        <w:ind w:firstLine="708"/>
        <w:jc w:val="both"/>
        <w:rPr>
          <w:rFonts w:ascii="Times New Roman" w:hAnsi="Times New Roman" w:cs="Times New Roman"/>
          <w:sz w:val="24"/>
          <w:szCs w:val="24"/>
        </w:rPr>
      </w:pPr>
      <w:bookmarkStart w:id="28" w:name="_Hlk112263948"/>
      <w:r>
        <w:rPr>
          <w:rFonts w:ascii="Times New Roman" w:hAnsi="Times New Roman" w:cs="Times New Roman"/>
          <w:sz w:val="24"/>
          <w:szCs w:val="24"/>
        </w:rPr>
        <w:t xml:space="preserve">El 41% de las exportaciones realizadas en el Salvador en el 2,021 son de la industria textil, y el 69.5% de estas exportaciones fueron enviadas hacia los Estados Unidos, lo que ubica a El Salvador es uno de los principales proveedores de prendas de vestir del país norteamericano del todo el mundo. </w:t>
      </w:r>
      <w:r w:rsidRPr="009A0CED">
        <w:rPr>
          <w:rFonts w:ascii="Times New Roman" w:hAnsi="Times New Roman" w:cs="Times New Roman"/>
          <w:sz w:val="24"/>
          <w:szCs w:val="24"/>
        </w:rPr>
        <w:t>La industria textil de El Salvador es de gran importancia para el país. El sector genera más de 76 000 empleos directos y 152 000 empleos indirectos</w:t>
      </w:r>
      <w:r>
        <w:rPr>
          <w:rFonts w:ascii="Times New Roman" w:hAnsi="Times New Roman" w:cs="Times New Roman"/>
          <w:sz w:val="24"/>
          <w:szCs w:val="24"/>
        </w:rPr>
        <w:t>.</w:t>
      </w:r>
      <w:sdt>
        <w:sdtPr>
          <w:rPr>
            <w:rFonts w:ascii="Times New Roman" w:hAnsi="Times New Roman" w:cs="Times New Roman"/>
            <w:sz w:val="24"/>
            <w:szCs w:val="24"/>
          </w:rPr>
          <w:id w:val="226432652"/>
          <w:citation/>
        </w:sdtPr>
        <w:sdtEndPr/>
        <w:sdtContent>
          <w:r>
            <w:rPr>
              <w:rFonts w:ascii="Times New Roman" w:hAnsi="Times New Roman" w:cs="Times New Roman"/>
              <w:sz w:val="24"/>
              <w:szCs w:val="24"/>
            </w:rPr>
            <w:fldChar w:fldCharType="begin"/>
          </w:r>
          <w:r w:rsidR="00554038">
            <w:rPr>
              <w:rFonts w:ascii="Times New Roman" w:hAnsi="Times New Roman" w:cs="Times New Roman"/>
              <w:sz w:val="24"/>
              <w:szCs w:val="24"/>
              <w:lang w:val="es-ES"/>
            </w:rPr>
            <w:instrText xml:space="preserve">CITATION Tam21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(Gonzalez Litman, 2,021)</w:t>
          </w:r>
          <w:r>
            <w:rPr>
              <w:rFonts w:ascii="Times New Roman" w:hAnsi="Times New Roman" w:cs="Times New Roman"/>
              <w:sz w:val="24"/>
              <w:szCs w:val="24"/>
            </w:rPr>
            <w:fldChar w:fldCharType="end"/>
          </w:r>
        </w:sdtContent>
      </w:sdt>
      <w:r w:rsidR="009F0218">
        <w:rPr>
          <w:rFonts w:ascii="Times New Roman" w:hAnsi="Times New Roman" w:cs="Times New Roman"/>
          <w:sz w:val="24"/>
          <w:szCs w:val="24"/>
        </w:rPr>
        <w:t xml:space="preserve">. </w:t>
      </w:r>
      <w:r w:rsidR="00132B8F" w:rsidRPr="00B17965">
        <w:rPr>
          <w:rFonts w:ascii="Times New Roman" w:hAnsi="Times New Roman" w:cs="Times New Roman"/>
          <w:sz w:val="24"/>
          <w:szCs w:val="24"/>
          <w:highlight w:val="yellow"/>
        </w:rPr>
        <w:t xml:space="preserve">La industria textil se posiciono </w:t>
      </w:r>
      <w:r w:rsidR="00934F0D" w:rsidRPr="00B17965">
        <w:rPr>
          <w:rFonts w:ascii="Times New Roman" w:hAnsi="Times New Roman" w:cs="Times New Roman"/>
          <w:sz w:val="24"/>
          <w:szCs w:val="24"/>
          <w:highlight w:val="yellow"/>
        </w:rPr>
        <w:t>contundentemente gracias a los logros a través de los tratados de libre comercio</w:t>
      </w:r>
      <w:r w:rsidR="00C03CAC" w:rsidRPr="00B17965">
        <w:rPr>
          <w:rFonts w:ascii="Times New Roman" w:hAnsi="Times New Roman" w:cs="Times New Roman"/>
          <w:sz w:val="24"/>
          <w:szCs w:val="24"/>
          <w:highlight w:val="yellow"/>
        </w:rPr>
        <w:t>.</w:t>
      </w:r>
    </w:p>
    <w:p w14:paraId="5851D20B" w14:textId="40FD0F00" w:rsidR="00285AA3" w:rsidRPr="00712072" w:rsidRDefault="00285AA3" w:rsidP="006263E7">
      <w:pPr>
        <w:pStyle w:val="Ttulo4"/>
        <w:spacing w:line="360" w:lineRule="auto"/>
        <w:ind w:left="0" w:firstLine="1134"/>
        <w:jc w:val="both"/>
        <w:rPr>
          <w:rFonts w:cs="Times New Roman"/>
          <w:b w:val="0"/>
          <w:bCs/>
          <w:szCs w:val="24"/>
        </w:rPr>
      </w:pPr>
      <w:bookmarkStart w:id="29" w:name="_Toc126697458"/>
      <w:bookmarkEnd w:id="28"/>
      <w:r w:rsidRPr="006263E7">
        <w:rPr>
          <w:rFonts w:cs="Times New Roman"/>
          <w:b w:val="0"/>
          <w:bCs/>
          <w:szCs w:val="24"/>
        </w:rPr>
        <w:t>2.1.3.3 GUATEMALA</w:t>
      </w:r>
      <w:bookmarkEnd w:id="29"/>
    </w:p>
    <w:p w14:paraId="70E5EB46" w14:textId="27D4AE0D" w:rsidR="00D60A02" w:rsidRDefault="00285AA3" w:rsidP="0090374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Similarmente, en Guatemala, la industria textil representa la mayor fuente de divisas del país</w:t>
      </w:r>
      <w:r w:rsidR="00B257DB">
        <w:rPr>
          <w:rFonts w:ascii="Times New Roman" w:hAnsi="Times New Roman" w:cs="Times New Roman"/>
          <w:sz w:val="24"/>
          <w:szCs w:val="24"/>
        </w:rPr>
        <w:t xml:space="preserve"> con un 8.9%</w:t>
      </w:r>
      <w:r w:rsidR="008E27D0">
        <w:rPr>
          <w:rFonts w:ascii="Times New Roman" w:hAnsi="Times New Roman" w:cs="Times New Roman"/>
          <w:sz w:val="24"/>
          <w:szCs w:val="24"/>
        </w:rPr>
        <w:t xml:space="preserve"> del PIB</w:t>
      </w:r>
      <w:sdt>
        <w:sdtPr>
          <w:rPr>
            <w:rFonts w:ascii="Times New Roman" w:hAnsi="Times New Roman" w:cs="Times New Roman"/>
            <w:sz w:val="24"/>
            <w:szCs w:val="24"/>
          </w:rPr>
          <w:id w:val="1482266215"/>
          <w:citation/>
        </w:sdtPr>
        <w:sdtEndPr/>
        <w:sdtContent>
          <w:r w:rsidR="000B64AE">
            <w:rPr>
              <w:rFonts w:ascii="Times New Roman" w:hAnsi="Times New Roman" w:cs="Times New Roman"/>
              <w:sz w:val="24"/>
              <w:szCs w:val="24"/>
            </w:rPr>
            <w:fldChar w:fldCharType="begin"/>
          </w:r>
          <w:r w:rsidR="000B64AE" w:rsidRPr="000B64AE">
            <w:rPr>
              <w:rFonts w:ascii="Times New Roman" w:hAnsi="Times New Roman" w:cs="Times New Roman"/>
              <w:sz w:val="24"/>
              <w:szCs w:val="24"/>
              <w:lang w:val="es-ES"/>
            </w:rPr>
            <w:instrText xml:space="preserve"> CITATION USA22 \l 1033 </w:instrText>
          </w:r>
          <w:r w:rsidR="000B64AE">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(USAID, 2022)</w:t>
          </w:r>
          <w:r w:rsidR="000B64AE">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esto gracias a la integración de la cadena de suministros en el país. De los países del istmo centroamericano, Guatemala cuenta con el mayor activo que le brinda gran ventaja competitiva: su proximidad geográfica con los países del norte del continente. Esto a la vez requiere que se continue invirtiendo en infraestructura para lograr consolidad la cadena de suministros, verticalidad de los procesos y facilidades logísticas. </w:t>
      </w:r>
    </w:p>
    <w:p w14:paraId="173C2E19" w14:textId="26A89A42" w:rsidR="00285AA3" w:rsidRPr="00712072" w:rsidRDefault="00285AA3" w:rsidP="006263E7">
      <w:pPr>
        <w:pStyle w:val="Ttulo4"/>
        <w:spacing w:line="360" w:lineRule="auto"/>
        <w:ind w:left="0" w:firstLine="1134"/>
        <w:jc w:val="both"/>
        <w:rPr>
          <w:rFonts w:cs="Times New Roman"/>
          <w:b w:val="0"/>
          <w:bCs/>
          <w:szCs w:val="24"/>
        </w:rPr>
      </w:pPr>
      <w:bookmarkStart w:id="30" w:name="_Toc126697459"/>
      <w:r w:rsidRPr="006263E7">
        <w:rPr>
          <w:rFonts w:cs="Times New Roman"/>
          <w:b w:val="0"/>
          <w:bCs/>
          <w:szCs w:val="24"/>
        </w:rPr>
        <w:t>2.1.3.4 NICARAGUA</w:t>
      </w:r>
      <w:bookmarkEnd w:id="30"/>
    </w:p>
    <w:p w14:paraId="62A66749" w14:textId="3963887B" w:rsidR="005A0A35" w:rsidRDefault="005A0A35" w:rsidP="007A125C">
      <w:pPr>
        <w:spacing w:line="360" w:lineRule="auto"/>
        <w:ind w:firstLine="708"/>
        <w:jc w:val="both"/>
        <w:rPr>
          <w:rFonts w:ascii="Times New Roman" w:hAnsi="Times New Roman" w:cs="Times New Roman"/>
          <w:sz w:val="24"/>
          <w:szCs w:val="24"/>
        </w:rPr>
      </w:pPr>
      <w:r w:rsidRPr="005A0A35">
        <w:rPr>
          <w:rFonts w:ascii="Times New Roman" w:hAnsi="Times New Roman" w:cs="Times New Roman"/>
          <w:sz w:val="24"/>
          <w:szCs w:val="24"/>
        </w:rPr>
        <w:t>Nicaragua presenta muchas similitudes con respecto a la importancia de la industria textil en la generación de empleos y producto interno bruto. Cuanta con mano de obra calificada y zonas francas. A nivel de ventaja cuenta con uno de los costos de mano de obra más bajos de la región centroamericana.</w:t>
      </w:r>
      <w:sdt>
        <w:sdtPr>
          <w:rPr>
            <w:rFonts w:ascii="Times New Roman" w:hAnsi="Times New Roman" w:cs="Times New Roman"/>
            <w:sz w:val="24"/>
            <w:szCs w:val="24"/>
          </w:rPr>
          <w:id w:val="-1228908336"/>
          <w:citation/>
        </w:sdtPr>
        <w:sdtEndPr/>
        <w:sdtContent>
          <w:r w:rsidRPr="005A0A35">
            <w:rPr>
              <w:rFonts w:ascii="Times New Roman" w:hAnsi="Times New Roman" w:cs="Times New Roman"/>
              <w:sz w:val="24"/>
              <w:szCs w:val="24"/>
            </w:rPr>
            <w:fldChar w:fldCharType="begin"/>
          </w:r>
          <w:r w:rsidRPr="005A0A35">
            <w:rPr>
              <w:rFonts w:ascii="Times New Roman" w:hAnsi="Times New Roman" w:cs="Times New Roman"/>
              <w:sz w:val="24"/>
              <w:szCs w:val="24"/>
            </w:rPr>
            <w:instrText xml:space="preserve">CITATION Por17 \l 2058 </w:instrText>
          </w:r>
          <w:r w:rsidRPr="005A0A35">
            <w:rPr>
              <w:rFonts w:ascii="Times New Roman" w:hAnsi="Times New Roman" w:cs="Times New Roman"/>
              <w:sz w:val="24"/>
              <w:szCs w:val="24"/>
            </w:rPr>
            <w:fldChar w:fldCharType="separate"/>
          </w:r>
          <w:r w:rsidR="0081210D">
            <w:rPr>
              <w:rFonts w:ascii="Times New Roman" w:hAnsi="Times New Roman" w:cs="Times New Roman"/>
              <w:noProof/>
              <w:sz w:val="24"/>
              <w:szCs w:val="24"/>
            </w:rPr>
            <w:t xml:space="preserve"> </w:t>
          </w:r>
          <w:r w:rsidR="0081210D" w:rsidRPr="0081210D">
            <w:rPr>
              <w:rFonts w:ascii="Times New Roman" w:hAnsi="Times New Roman" w:cs="Times New Roman"/>
              <w:noProof/>
              <w:sz w:val="24"/>
              <w:szCs w:val="24"/>
            </w:rPr>
            <w:t>(Rocha, 2017)</w:t>
          </w:r>
          <w:r w:rsidRPr="005A0A35">
            <w:rPr>
              <w:rFonts w:ascii="Times New Roman" w:hAnsi="Times New Roman" w:cs="Times New Roman"/>
              <w:sz w:val="24"/>
              <w:szCs w:val="24"/>
            </w:rPr>
            <w:fldChar w:fldCharType="end"/>
          </w:r>
        </w:sdtContent>
      </w:sdt>
      <w:r w:rsidR="00182982">
        <w:rPr>
          <w:rFonts w:ascii="Times New Roman" w:hAnsi="Times New Roman" w:cs="Times New Roman"/>
          <w:sz w:val="24"/>
          <w:szCs w:val="24"/>
        </w:rPr>
        <w:t xml:space="preserve">, </w:t>
      </w:r>
      <w:r w:rsidR="0058757B" w:rsidRPr="00B17965">
        <w:rPr>
          <w:rFonts w:ascii="Times New Roman" w:hAnsi="Times New Roman" w:cs="Times New Roman"/>
          <w:sz w:val="24"/>
          <w:szCs w:val="24"/>
          <w:highlight w:val="yellow"/>
        </w:rPr>
        <w:t xml:space="preserve">sin </w:t>
      </w:r>
      <w:r w:rsidR="001D0257" w:rsidRPr="00B17965">
        <w:rPr>
          <w:rFonts w:ascii="Times New Roman" w:hAnsi="Times New Roman" w:cs="Times New Roman"/>
          <w:sz w:val="24"/>
          <w:szCs w:val="24"/>
          <w:highlight w:val="yellow"/>
        </w:rPr>
        <w:t>embargo,</w:t>
      </w:r>
      <w:r w:rsidR="0058757B" w:rsidRPr="00B17965">
        <w:rPr>
          <w:rFonts w:ascii="Times New Roman" w:hAnsi="Times New Roman" w:cs="Times New Roman"/>
          <w:sz w:val="24"/>
          <w:szCs w:val="24"/>
          <w:highlight w:val="yellow"/>
        </w:rPr>
        <w:t xml:space="preserve"> el país se ha visto afectado por la migración debido a la situación política.</w:t>
      </w:r>
    </w:p>
    <w:p w14:paraId="0C66DAFF" w14:textId="55935A16" w:rsidR="00285AA3" w:rsidRPr="00712072" w:rsidRDefault="00285AA3" w:rsidP="006263E7">
      <w:pPr>
        <w:pStyle w:val="Ttulo4"/>
        <w:spacing w:line="360" w:lineRule="auto"/>
        <w:ind w:left="0" w:firstLine="1134"/>
        <w:jc w:val="both"/>
        <w:rPr>
          <w:rFonts w:cs="Times New Roman"/>
          <w:b w:val="0"/>
          <w:bCs/>
          <w:szCs w:val="24"/>
        </w:rPr>
      </w:pPr>
      <w:bookmarkStart w:id="31" w:name="_Toc126697460"/>
      <w:r w:rsidRPr="006263E7">
        <w:rPr>
          <w:rFonts w:cs="Times New Roman"/>
          <w:b w:val="0"/>
          <w:bCs/>
          <w:szCs w:val="24"/>
        </w:rPr>
        <w:t>2.1.3.5 HONDURAS</w:t>
      </w:r>
      <w:bookmarkEnd w:id="31"/>
    </w:p>
    <w:p w14:paraId="57599306" w14:textId="25816D82" w:rsidR="00285AA3" w:rsidRDefault="00285AA3" w:rsidP="00285AA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Honduras la industria textil ha acompañado el crecimiento mundial de este rubro gracias al incremento del mercado norteamericano, la integración vertical de los procesos y una cadena de suministros más integrada a través de la instalación de proveedores de materias primas. Las ventajas que cuanta Honduras son una mano de obra calificada y flexible con un costo competitivo </w:t>
      </w:r>
      <w:r>
        <w:rPr>
          <w:rFonts w:ascii="Times New Roman" w:hAnsi="Times New Roman" w:cs="Times New Roman"/>
          <w:sz w:val="24"/>
          <w:szCs w:val="24"/>
        </w:rPr>
        <w:lastRenderedPageBreak/>
        <w:t xml:space="preserve">en la región, ubicación estratégica con salidas a ambos océanos como también costos logísticos bajos. </w:t>
      </w:r>
    </w:p>
    <w:p w14:paraId="6418802F" w14:textId="1226A8B9" w:rsidR="005C7BD2" w:rsidRPr="00F97909" w:rsidRDefault="00D706BB" w:rsidP="005C7BD2">
      <w:pPr>
        <w:spacing w:line="360" w:lineRule="auto"/>
        <w:ind w:firstLine="708"/>
        <w:jc w:val="both"/>
        <w:rPr>
          <w:rFonts w:ascii="Times New Roman" w:hAnsi="Times New Roman" w:cs="Times New Roman"/>
          <w:sz w:val="24"/>
          <w:szCs w:val="24"/>
        </w:rPr>
      </w:pPr>
      <w:r w:rsidRPr="00F97909">
        <w:rPr>
          <w:rFonts w:ascii="Times New Roman" w:hAnsi="Times New Roman" w:cs="Times New Roman"/>
          <w:sz w:val="24"/>
          <w:szCs w:val="24"/>
        </w:rPr>
        <w:t xml:space="preserve">Según </w:t>
      </w:r>
      <w:r w:rsidR="00AD6C83" w:rsidRPr="00F97909">
        <w:rPr>
          <w:rFonts w:ascii="Times New Roman" w:hAnsi="Times New Roman" w:cs="Times New Roman"/>
          <w:noProof/>
          <w:sz w:val="24"/>
          <w:szCs w:val="24"/>
          <w:lang w:val="es-ES"/>
        </w:rPr>
        <w:t>Alonzo</w:t>
      </w:r>
      <w:r w:rsidR="00AD6C83">
        <w:rPr>
          <w:rFonts w:ascii="Times New Roman" w:hAnsi="Times New Roman" w:cs="Times New Roman"/>
          <w:noProof/>
          <w:sz w:val="24"/>
          <w:szCs w:val="24"/>
          <w:lang w:val="es-ES"/>
        </w:rPr>
        <w:t xml:space="preserve"> (</w:t>
      </w:r>
      <w:r w:rsidR="00AD6C83" w:rsidRPr="00F97909">
        <w:rPr>
          <w:rFonts w:ascii="Times New Roman" w:hAnsi="Times New Roman" w:cs="Times New Roman"/>
          <w:noProof/>
          <w:sz w:val="24"/>
          <w:szCs w:val="24"/>
          <w:lang w:val="es-ES"/>
        </w:rPr>
        <w:t>2014)</w:t>
      </w:r>
      <w:r w:rsidR="0016055F" w:rsidRPr="00F97909">
        <w:rPr>
          <w:rFonts w:ascii="Times New Roman" w:hAnsi="Times New Roman" w:cs="Times New Roman"/>
          <w:sz w:val="24"/>
          <w:szCs w:val="24"/>
        </w:rPr>
        <w:t xml:space="preserve"> </w:t>
      </w:r>
      <w:r w:rsidR="005C7BD2" w:rsidRPr="00F97909">
        <w:rPr>
          <w:rFonts w:ascii="Times New Roman" w:hAnsi="Times New Roman" w:cs="Times New Roman"/>
          <w:sz w:val="24"/>
          <w:szCs w:val="24"/>
        </w:rPr>
        <w:t xml:space="preserve">Honduras ofrece importantes ventajas en el sector textil y de confección: </w:t>
      </w:r>
    </w:p>
    <w:p w14:paraId="1AFA8A3B" w14:textId="77777777" w:rsidR="005C7BD2"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Costos de mano de obra y logística entre los más bajos de la región.</w:t>
      </w:r>
    </w:p>
    <w:p w14:paraId="1895B647" w14:textId="77777777" w:rsidR="005C7BD2"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Mercado laboral flexible con una mano de obra capacitada para la industria textil.</w:t>
      </w:r>
    </w:p>
    <w:p w14:paraId="427E8827" w14:textId="77777777" w:rsidR="005C7BD2"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Condiciones favorables en materia de impuestos y concesiones aduaneras.</w:t>
      </w:r>
    </w:p>
    <w:p w14:paraId="0B3A0927" w14:textId="208806E1" w:rsidR="005C7BD2"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 xml:space="preserve">CAFTA inserta a Honduras en el proceso de producción y comercio norteamericano que garantiza acceso libre al mercado de </w:t>
      </w:r>
      <w:r w:rsidR="00E869F9" w:rsidRPr="00F97909">
        <w:rPr>
          <w:rFonts w:ascii="Times New Roman" w:hAnsi="Times New Roman" w:cs="Times New Roman"/>
          <w:sz w:val="24"/>
          <w:szCs w:val="24"/>
        </w:rPr>
        <w:t>EE. UU.</w:t>
      </w:r>
      <w:r w:rsidRPr="00F97909">
        <w:rPr>
          <w:rFonts w:ascii="Times New Roman" w:hAnsi="Times New Roman" w:cs="Times New Roman"/>
          <w:sz w:val="24"/>
          <w:szCs w:val="24"/>
        </w:rPr>
        <w:t xml:space="preserve"> el mismo acceso que tiene México.</w:t>
      </w:r>
    </w:p>
    <w:p w14:paraId="4C7DCD7F" w14:textId="77777777" w:rsidR="005C7BD2"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Honduras tiene ventajas sobre su competencia asiática por su ubicación estratégica.</w:t>
      </w:r>
    </w:p>
    <w:p w14:paraId="7152E6A5" w14:textId="2E78E78C" w:rsidR="00E51274" w:rsidRPr="00F97909" w:rsidRDefault="005C7BD2" w:rsidP="00E218F0">
      <w:pPr>
        <w:pStyle w:val="Prrafodelista"/>
        <w:numPr>
          <w:ilvl w:val="0"/>
          <w:numId w:val="19"/>
        </w:numPr>
        <w:spacing w:line="360" w:lineRule="auto"/>
        <w:jc w:val="both"/>
        <w:rPr>
          <w:rFonts w:ascii="Times New Roman" w:hAnsi="Times New Roman" w:cs="Times New Roman"/>
          <w:sz w:val="24"/>
          <w:szCs w:val="24"/>
        </w:rPr>
      </w:pPr>
      <w:r w:rsidRPr="00F97909">
        <w:rPr>
          <w:rFonts w:ascii="Times New Roman" w:hAnsi="Times New Roman" w:cs="Times New Roman"/>
          <w:sz w:val="24"/>
          <w:szCs w:val="24"/>
        </w:rPr>
        <w:t xml:space="preserve">Puerto Cortés, el único puerto de agua profunda de Centroamérica y el primero en América Latina con certificación CSI y </w:t>
      </w:r>
      <w:r w:rsidR="001C73CB" w:rsidRPr="00F97909">
        <w:rPr>
          <w:rFonts w:ascii="Times New Roman" w:hAnsi="Times New Roman" w:cs="Times New Roman"/>
          <w:sz w:val="24"/>
          <w:szCs w:val="24"/>
        </w:rPr>
        <w:t>Mega puerto</w:t>
      </w:r>
      <w:r w:rsidRPr="00F97909">
        <w:rPr>
          <w:rFonts w:ascii="Times New Roman" w:hAnsi="Times New Roman" w:cs="Times New Roman"/>
          <w:sz w:val="24"/>
          <w:szCs w:val="24"/>
        </w:rPr>
        <w:t xml:space="preserve"> del gobierno de </w:t>
      </w:r>
      <w:r w:rsidR="001C73CB" w:rsidRPr="00F97909">
        <w:rPr>
          <w:rFonts w:ascii="Times New Roman" w:hAnsi="Times New Roman" w:cs="Times New Roman"/>
          <w:sz w:val="24"/>
          <w:szCs w:val="24"/>
        </w:rPr>
        <w:t>EE. UU</w:t>
      </w:r>
    </w:p>
    <w:p w14:paraId="1753AB6E" w14:textId="77777777" w:rsidR="009445CD" w:rsidRPr="009445CD" w:rsidRDefault="009445CD" w:rsidP="009445CD">
      <w:pPr>
        <w:spacing w:line="360" w:lineRule="auto"/>
        <w:ind w:firstLine="708"/>
        <w:jc w:val="both"/>
        <w:rPr>
          <w:rFonts w:ascii="Times New Roman" w:hAnsi="Times New Roman" w:cs="Times New Roman"/>
          <w:sz w:val="24"/>
          <w:szCs w:val="24"/>
        </w:rPr>
      </w:pPr>
      <w:r w:rsidRPr="009445CD">
        <w:rPr>
          <w:rFonts w:ascii="Times New Roman" w:hAnsi="Times New Roman" w:cs="Times New Roman"/>
          <w:sz w:val="24"/>
          <w:szCs w:val="24"/>
        </w:rPr>
        <w:t>Los pedidos de bienes producidos en Honduras tardan 12 semanas en llegar a las tiendas de</w:t>
      </w:r>
      <w:r w:rsidRPr="00F60499">
        <w:rPr>
          <w:rFonts w:ascii="Times New Roman" w:hAnsi="Times New Roman" w:cs="Times New Roman"/>
          <w:sz w:val="24"/>
          <w:szCs w:val="24"/>
          <w:highlight w:val="green"/>
        </w:rPr>
        <w:t xml:space="preserve"> </w:t>
      </w:r>
      <w:r w:rsidRPr="009445CD">
        <w:rPr>
          <w:rFonts w:ascii="Times New Roman" w:hAnsi="Times New Roman" w:cs="Times New Roman"/>
          <w:sz w:val="24"/>
          <w:szCs w:val="24"/>
        </w:rPr>
        <w:t>E.U., en comparación con el lapso de cuatro meses que tardan los pedidos realizados con empresas en China y Pakistán. Los productos textiles hondureños representan actualmente, casi el 6 por ciento de la participación de mercado en los Estados Unidos. Estas ventajas incluyen:</w:t>
      </w:r>
    </w:p>
    <w:p w14:paraId="7FE4472A" w14:textId="77777777" w:rsidR="009445CD" w:rsidRPr="009445CD" w:rsidRDefault="009445CD" w:rsidP="00E218F0">
      <w:pPr>
        <w:pStyle w:val="Prrafodelista"/>
        <w:numPr>
          <w:ilvl w:val="0"/>
          <w:numId w:val="18"/>
        </w:numPr>
        <w:spacing w:line="360" w:lineRule="auto"/>
        <w:jc w:val="both"/>
        <w:rPr>
          <w:rFonts w:ascii="Times New Roman" w:hAnsi="Times New Roman" w:cs="Times New Roman"/>
          <w:sz w:val="24"/>
          <w:szCs w:val="24"/>
        </w:rPr>
      </w:pPr>
      <w:r w:rsidRPr="009445CD">
        <w:rPr>
          <w:rFonts w:ascii="Times New Roman" w:hAnsi="Times New Roman" w:cs="Times New Roman"/>
          <w:sz w:val="24"/>
          <w:szCs w:val="24"/>
        </w:rPr>
        <w:t>Integración vertical;</w:t>
      </w:r>
    </w:p>
    <w:p w14:paraId="738B1CE7" w14:textId="77777777" w:rsidR="009445CD" w:rsidRPr="009445CD" w:rsidRDefault="009445CD" w:rsidP="00E218F0">
      <w:pPr>
        <w:pStyle w:val="Prrafodelista"/>
        <w:numPr>
          <w:ilvl w:val="0"/>
          <w:numId w:val="18"/>
        </w:numPr>
        <w:spacing w:line="360" w:lineRule="auto"/>
        <w:jc w:val="both"/>
        <w:rPr>
          <w:rFonts w:ascii="Times New Roman" w:hAnsi="Times New Roman" w:cs="Times New Roman"/>
          <w:sz w:val="24"/>
          <w:szCs w:val="24"/>
        </w:rPr>
      </w:pPr>
      <w:r w:rsidRPr="009445CD">
        <w:rPr>
          <w:rFonts w:ascii="Times New Roman" w:hAnsi="Times New Roman" w:cs="Times New Roman"/>
          <w:sz w:val="24"/>
          <w:szCs w:val="24"/>
        </w:rPr>
        <w:t>Acuerdos de libre comercio con E.U., Canadá, la Unión Europea y la región centroamericana; y</w:t>
      </w:r>
    </w:p>
    <w:p w14:paraId="3AE0B37E" w14:textId="5795E031" w:rsidR="009445CD" w:rsidRDefault="009445CD" w:rsidP="00E218F0">
      <w:pPr>
        <w:pStyle w:val="Prrafodelista"/>
        <w:numPr>
          <w:ilvl w:val="0"/>
          <w:numId w:val="18"/>
        </w:numPr>
        <w:spacing w:line="360" w:lineRule="auto"/>
        <w:jc w:val="both"/>
        <w:rPr>
          <w:rFonts w:ascii="Times New Roman" w:hAnsi="Times New Roman" w:cs="Times New Roman"/>
          <w:sz w:val="24"/>
          <w:szCs w:val="24"/>
        </w:rPr>
      </w:pPr>
      <w:r w:rsidRPr="009445CD">
        <w:rPr>
          <w:rFonts w:ascii="Times New Roman" w:hAnsi="Times New Roman" w:cs="Times New Roman"/>
          <w:sz w:val="24"/>
          <w:szCs w:val="24"/>
        </w:rPr>
        <w:t>Ubicación geográfica estratégica: a solo tres días de los puertos más importantes de la costa sureste de los Estados Unidos.</w:t>
      </w:r>
      <w:sdt>
        <w:sdtPr>
          <w:rPr>
            <w:rFonts w:ascii="Times New Roman" w:hAnsi="Times New Roman" w:cs="Times New Roman"/>
            <w:sz w:val="24"/>
            <w:szCs w:val="24"/>
          </w:rPr>
          <w:id w:val="1786535769"/>
          <w:citation/>
        </w:sdtPr>
        <w:sdtEndPr/>
        <w:sdtContent>
          <w:r w:rsidRPr="009445CD">
            <w:rPr>
              <w:rFonts w:ascii="Times New Roman" w:hAnsi="Times New Roman" w:cs="Times New Roman"/>
              <w:sz w:val="24"/>
              <w:szCs w:val="24"/>
            </w:rPr>
            <w:fldChar w:fldCharType="begin"/>
          </w:r>
          <w:r w:rsidRPr="009445CD">
            <w:rPr>
              <w:rFonts w:ascii="Times New Roman" w:hAnsi="Times New Roman" w:cs="Times New Roman"/>
              <w:sz w:val="24"/>
              <w:szCs w:val="24"/>
            </w:rPr>
            <w:instrText xml:space="preserve"> CITATION Mik18 \l 2058 </w:instrText>
          </w:r>
          <w:r w:rsidRPr="009445CD">
            <w:rPr>
              <w:rFonts w:ascii="Times New Roman" w:hAnsi="Times New Roman" w:cs="Times New Roman"/>
              <w:sz w:val="24"/>
              <w:szCs w:val="24"/>
            </w:rPr>
            <w:fldChar w:fldCharType="separate"/>
          </w:r>
          <w:r w:rsidR="0081210D">
            <w:rPr>
              <w:rFonts w:ascii="Times New Roman" w:hAnsi="Times New Roman" w:cs="Times New Roman"/>
              <w:noProof/>
              <w:sz w:val="24"/>
              <w:szCs w:val="24"/>
            </w:rPr>
            <w:t xml:space="preserve"> </w:t>
          </w:r>
          <w:r w:rsidR="0081210D" w:rsidRPr="0081210D">
            <w:rPr>
              <w:rFonts w:ascii="Times New Roman" w:hAnsi="Times New Roman" w:cs="Times New Roman"/>
              <w:noProof/>
              <w:sz w:val="24"/>
              <w:szCs w:val="24"/>
            </w:rPr>
            <w:t>(Todaro, 2018)</w:t>
          </w:r>
          <w:r w:rsidRPr="009445CD">
            <w:rPr>
              <w:rFonts w:ascii="Times New Roman" w:hAnsi="Times New Roman" w:cs="Times New Roman"/>
              <w:sz w:val="24"/>
              <w:szCs w:val="24"/>
            </w:rPr>
            <w:fldChar w:fldCharType="end"/>
          </w:r>
        </w:sdtContent>
      </w:sdt>
    </w:p>
    <w:p w14:paraId="4595BBC6" w14:textId="5C3DB73A" w:rsidR="00843736" w:rsidRPr="00843736" w:rsidRDefault="00843736" w:rsidP="00843736">
      <w:pPr>
        <w:spacing w:line="360" w:lineRule="auto"/>
        <w:ind w:firstLine="851"/>
        <w:jc w:val="both"/>
        <w:rPr>
          <w:rFonts w:ascii="Times New Roman" w:hAnsi="Times New Roman" w:cs="Times New Roman"/>
          <w:sz w:val="24"/>
          <w:szCs w:val="24"/>
        </w:rPr>
      </w:pPr>
      <w:r w:rsidRPr="00843736">
        <w:rPr>
          <w:rFonts w:ascii="Times New Roman" w:hAnsi="Times New Roman" w:cs="Times New Roman"/>
          <w:sz w:val="24"/>
          <w:szCs w:val="24"/>
        </w:rPr>
        <w:t>El manejo de la trazabilidad y consumo de telas se puede manejar a través de lotes de producción. Se administra a través de indicadores establecido</w:t>
      </w:r>
      <w:r w:rsidR="003F0A51">
        <w:rPr>
          <w:rFonts w:ascii="Times New Roman" w:hAnsi="Times New Roman" w:cs="Times New Roman"/>
          <w:sz w:val="24"/>
          <w:szCs w:val="24"/>
        </w:rPr>
        <w:t>s</w:t>
      </w:r>
      <w:r w:rsidRPr="00843736">
        <w:rPr>
          <w:rFonts w:ascii="Times New Roman" w:hAnsi="Times New Roman" w:cs="Times New Roman"/>
          <w:sz w:val="24"/>
          <w:szCs w:val="24"/>
        </w:rPr>
        <w:t xml:space="preserve"> para monitorear el porcentaje esperado de uso de la tela</w:t>
      </w:r>
      <w:r w:rsidR="00214B49">
        <w:rPr>
          <w:rFonts w:ascii="Times New Roman" w:hAnsi="Times New Roman" w:cs="Times New Roman"/>
          <w:sz w:val="24"/>
          <w:szCs w:val="24"/>
        </w:rPr>
        <w:t xml:space="preserve"> como también </w:t>
      </w:r>
      <w:r w:rsidRPr="00843736">
        <w:rPr>
          <w:rFonts w:ascii="Times New Roman" w:hAnsi="Times New Roman" w:cs="Times New Roman"/>
          <w:sz w:val="24"/>
          <w:szCs w:val="24"/>
        </w:rPr>
        <w:t>procedimientos establecid</w:t>
      </w:r>
      <w:r w:rsidR="00214B49">
        <w:rPr>
          <w:rFonts w:ascii="Times New Roman" w:hAnsi="Times New Roman" w:cs="Times New Roman"/>
          <w:sz w:val="24"/>
          <w:szCs w:val="24"/>
        </w:rPr>
        <w:t>os</w:t>
      </w:r>
      <w:r w:rsidRPr="00843736">
        <w:rPr>
          <w:rFonts w:ascii="Times New Roman" w:hAnsi="Times New Roman" w:cs="Times New Roman"/>
          <w:sz w:val="24"/>
          <w:szCs w:val="24"/>
        </w:rPr>
        <w:t xml:space="preserve"> para el seguimiento de</w:t>
      </w:r>
      <w:r w:rsidR="00214B49">
        <w:rPr>
          <w:rFonts w:ascii="Times New Roman" w:hAnsi="Times New Roman" w:cs="Times New Roman"/>
          <w:sz w:val="24"/>
          <w:szCs w:val="24"/>
        </w:rPr>
        <w:t>l</w:t>
      </w:r>
      <w:r w:rsidRPr="00843736">
        <w:rPr>
          <w:rFonts w:ascii="Times New Roman" w:hAnsi="Times New Roman" w:cs="Times New Roman"/>
          <w:sz w:val="24"/>
          <w:szCs w:val="24"/>
        </w:rPr>
        <w:t xml:space="preserve"> manejo </w:t>
      </w:r>
      <w:r w:rsidR="00214B49" w:rsidRPr="00843736">
        <w:rPr>
          <w:rFonts w:ascii="Times New Roman" w:hAnsi="Times New Roman" w:cs="Times New Roman"/>
          <w:sz w:val="24"/>
          <w:szCs w:val="24"/>
        </w:rPr>
        <w:t>de las telas</w:t>
      </w:r>
      <w:r w:rsidRPr="00843736">
        <w:rPr>
          <w:rFonts w:ascii="Times New Roman" w:hAnsi="Times New Roman" w:cs="Times New Roman"/>
          <w:sz w:val="24"/>
          <w:szCs w:val="24"/>
        </w:rPr>
        <w:t>, materiales y accesorios necesarios para la confección</w:t>
      </w:r>
      <w:r w:rsidR="00337727">
        <w:rPr>
          <w:rFonts w:ascii="Times New Roman" w:hAnsi="Times New Roman" w:cs="Times New Roman"/>
          <w:sz w:val="24"/>
          <w:szCs w:val="24"/>
        </w:rPr>
        <w:t xml:space="preserve"> </w:t>
      </w:r>
      <w:r w:rsidR="00337727" w:rsidRPr="00843736">
        <w:rPr>
          <w:rFonts w:ascii="Times New Roman" w:hAnsi="Times New Roman" w:cs="Times New Roman"/>
          <w:sz w:val="24"/>
          <w:szCs w:val="24"/>
        </w:rPr>
        <w:t>en los pisos de producción</w:t>
      </w:r>
      <w:r w:rsidRPr="00843736">
        <w:rPr>
          <w:rFonts w:ascii="Times New Roman" w:hAnsi="Times New Roman" w:cs="Times New Roman"/>
          <w:sz w:val="24"/>
          <w:szCs w:val="24"/>
        </w:rPr>
        <w:t xml:space="preserve">. </w:t>
      </w:r>
    </w:p>
    <w:p w14:paraId="0635C03B" w14:textId="1C517991" w:rsidR="009445CD" w:rsidRPr="009445CD" w:rsidRDefault="00843736" w:rsidP="00843736">
      <w:pPr>
        <w:spacing w:line="360" w:lineRule="auto"/>
        <w:ind w:firstLine="851"/>
        <w:jc w:val="both"/>
        <w:rPr>
          <w:rFonts w:ascii="Times New Roman" w:hAnsi="Times New Roman" w:cs="Times New Roman"/>
          <w:sz w:val="24"/>
          <w:szCs w:val="24"/>
        </w:rPr>
      </w:pPr>
      <w:r w:rsidRPr="00843736">
        <w:rPr>
          <w:rFonts w:ascii="Times New Roman" w:hAnsi="Times New Roman" w:cs="Times New Roman"/>
          <w:sz w:val="24"/>
          <w:szCs w:val="24"/>
        </w:rPr>
        <w:lastRenderedPageBreak/>
        <w:t>También se cuentan con programas para el seguimiento de todos los procesos de las operaciones tales como lotes de producción, planificación, inventarios de materiales, insumos y repuestos como también gestiones de recursos humanos.</w:t>
      </w:r>
    </w:p>
    <w:p w14:paraId="5AF7B317" w14:textId="590970A5" w:rsidR="00285AA3" w:rsidRDefault="00285AA3" w:rsidP="00E4233D">
      <w:pPr>
        <w:pStyle w:val="Ttulo3"/>
        <w:spacing w:line="360" w:lineRule="auto"/>
        <w:ind w:left="0" w:firstLine="567"/>
        <w:rPr>
          <w:rFonts w:cs="Times New Roman"/>
        </w:rPr>
      </w:pPr>
      <w:bookmarkStart w:id="32" w:name="_Toc126697461"/>
      <w:r>
        <w:rPr>
          <w:rFonts w:cs="Times New Roman"/>
        </w:rPr>
        <w:t>2.1.4 AN</w:t>
      </w:r>
      <w:r w:rsidR="002656B4">
        <w:rPr>
          <w:rFonts w:cs="Times New Roman"/>
        </w:rPr>
        <w:t>Á</w:t>
      </w:r>
      <w:r>
        <w:rPr>
          <w:rFonts w:cs="Times New Roman"/>
        </w:rPr>
        <w:t>LISIS INTERNO</w:t>
      </w:r>
      <w:bookmarkEnd w:id="32"/>
    </w:p>
    <w:p w14:paraId="6CB7D942" w14:textId="47C6BF5C" w:rsidR="00314FF9" w:rsidRDefault="00314FF9" w:rsidP="0071207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Tegra se adquiere la tela a través de varios proveedores textiles, los cuales son seleccionados y aprobados por los clientes, por lo que no se cuentan con plantas textiles propias. La tela es </w:t>
      </w:r>
      <w:r w:rsidRPr="00536D62">
        <w:rPr>
          <w:rFonts w:ascii="Times New Roman" w:hAnsi="Times New Roman" w:cs="Times New Roman"/>
          <w:sz w:val="24"/>
          <w:szCs w:val="24"/>
        </w:rPr>
        <w:t>desarrollada</w:t>
      </w:r>
      <w:r>
        <w:rPr>
          <w:rFonts w:ascii="Times New Roman" w:hAnsi="Times New Roman" w:cs="Times New Roman"/>
          <w:sz w:val="24"/>
          <w:szCs w:val="24"/>
        </w:rPr>
        <w:t xml:space="preserve"> de igual forma por los clientes en base a las especificaciones de sus prendas, los diseños de estas son </w:t>
      </w:r>
      <w:r w:rsidR="002656B4">
        <w:rPr>
          <w:rFonts w:ascii="Times New Roman" w:hAnsi="Times New Roman" w:cs="Times New Roman"/>
          <w:sz w:val="24"/>
          <w:szCs w:val="24"/>
        </w:rPr>
        <w:t xml:space="preserve">en </w:t>
      </w:r>
      <w:r>
        <w:rPr>
          <w:rFonts w:ascii="Times New Roman" w:hAnsi="Times New Roman" w:cs="Times New Roman"/>
          <w:sz w:val="24"/>
          <w:szCs w:val="24"/>
        </w:rPr>
        <w:t xml:space="preserve">conjunto con el departamento de </w:t>
      </w:r>
      <w:r w:rsidR="00071848">
        <w:rPr>
          <w:rFonts w:ascii="Times New Roman" w:hAnsi="Times New Roman" w:cs="Times New Roman"/>
          <w:sz w:val="24"/>
          <w:szCs w:val="24"/>
        </w:rPr>
        <w:t>diseño</w:t>
      </w:r>
      <w:r>
        <w:rPr>
          <w:rFonts w:ascii="Times New Roman" w:hAnsi="Times New Roman" w:cs="Times New Roman"/>
          <w:sz w:val="24"/>
          <w:szCs w:val="24"/>
        </w:rPr>
        <w:t xml:space="preserve"> de tela, donde además se definen aspectos importantes como ser los factores de uso, principal valor para determinar las cantidades de yardas de tela a comprar. </w:t>
      </w:r>
    </w:p>
    <w:p w14:paraId="6416B97A" w14:textId="77777777" w:rsidR="00314FF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Tegra cuenta con un sistema de seguimiento de lotes a través de los diferentes procesos productivos, sistema el cual fue adquirido a un ex socio de la empresa. Con dicho sistema se pretende indicar para cada lote la etapa en el proceso en la que se encuentra de manera de poder acceder en cada momento a su ubicación también física, esto a través de ingresos de datos al sistema por los usuarios respectivos en cada área. </w:t>
      </w:r>
    </w:p>
    <w:p w14:paraId="56D66AF0" w14:textId="77777777" w:rsidR="00314FF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Como toda herramienta se requiere la disciplina de usarla correctamente y para la sostenibilidad de los procesos se establecieron procedimientos para garantizar la reproducibilidad de los pasos correctos para lograr una visibilidad correcta a tiempo de los lotes de producción.</w:t>
      </w:r>
    </w:p>
    <w:p w14:paraId="7AD16F6C" w14:textId="097C740A" w:rsidR="00314FF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Tegra también cuenta con un departamento específico para el seguimiento de los lotes de producción, los cuales, </w:t>
      </w:r>
      <w:r w:rsidR="00ED494C">
        <w:rPr>
          <w:rFonts w:ascii="Times New Roman" w:hAnsi="Times New Roman" w:cs="Times New Roman"/>
          <w:sz w:val="24"/>
          <w:szCs w:val="24"/>
        </w:rPr>
        <w:t>son</w:t>
      </w:r>
      <w:r>
        <w:rPr>
          <w:rFonts w:ascii="Times New Roman" w:hAnsi="Times New Roman" w:cs="Times New Roman"/>
          <w:sz w:val="24"/>
          <w:szCs w:val="24"/>
        </w:rPr>
        <w:t xml:space="preserve"> los encargados de realizar los cambios de los estatus de acuerdo con el avance de los lotes a través de los procesos, también se encargan de realizar auditorías aleatorias donde seleccionan lotes al azar en cada proceso y verificar que coincidan la ubicación física con el estatus equivalente en el sistema.</w:t>
      </w:r>
    </w:p>
    <w:p w14:paraId="4FAC7433" w14:textId="77777777" w:rsidR="00314FF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disciplina de realizar las correctas transacciones en el sistema es otra de las oportunidades actuales en la empresa, ya que la falta de preparación y debido entrenamiento provoca la falta de entendimiento de las repercusiones de no cumplir a cabalidad las funciones. </w:t>
      </w:r>
    </w:p>
    <w:p w14:paraId="1797D5D0" w14:textId="36B6E6B8" w:rsidR="00314FF9" w:rsidRDefault="00314FF9" w:rsidP="0090374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estilos que se confeccionan en Tegra tienen alto grado de complejidad por la cantidad de partes que comprenden como también los procesos que estas partes previamente deben recibir, </w:t>
      </w:r>
      <w:r>
        <w:rPr>
          <w:rFonts w:ascii="Times New Roman" w:hAnsi="Times New Roman" w:cs="Times New Roman"/>
          <w:sz w:val="24"/>
          <w:szCs w:val="24"/>
        </w:rPr>
        <w:lastRenderedPageBreak/>
        <w:t>tales como serigrafia, logos, bordados, etc. lo que hace complejo los flujos, traslado e integridad de los lotes.</w:t>
      </w:r>
    </w:p>
    <w:p w14:paraId="236AD84F" w14:textId="56AE52D8" w:rsidR="00314FF9" w:rsidRPr="007A6247" w:rsidRDefault="00314FF9" w:rsidP="005F145C">
      <w:pPr>
        <w:pStyle w:val="Ttulo4"/>
        <w:spacing w:line="360" w:lineRule="auto"/>
        <w:jc w:val="both"/>
        <w:rPr>
          <w:rFonts w:cs="Times New Roman"/>
          <w:b w:val="0"/>
          <w:iCs w:val="0"/>
          <w:szCs w:val="24"/>
        </w:rPr>
      </w:pPr>
      <w:bookmarkStart w:id="33" w:name="_Toc126697462"/>
      <w:r w:rsidRPr="007A6247">
        <w:rPr>
          <w:rFonts w:cs="Times New Roman"/>
          <w:b w:val="0"/>
          <w:iCs w:val="0"/>
          <w:szCs w:val="24"/>
        </w:rPr>
        <w:t>2.1.4.1 AN</w:t>
      </w:r>
      <w:r w:rsidR="00901F71" w:rsidRPr="007A6247">
        <w:rPr>
          <w:rFonts w:cs="Times New Roman"/>
          <w:b w:val="0"/>
          <w:iCs w:val="0"/>
          <w:szCs w:val="24"/>
        </w:rPr>
        <w:t>Á</w:t>
      </w:r>
      <w:r w:rsidRPr="007A6247">
        <w:rPr>
          <w:rFonts w:cs="Times New Roman"/>
          <w:b w:val="0"/>
          <w:iCs w:val="0"/>
          <w:szCs w:val="24"/>
        </w:rPr>
        <w:t>LISIS FODA</w:t>
      </w:r>
      <w:bookmarkEnd w:id="33"/>
    </w:p>
    <w:p w14:paraId="68AA2FC3" w14:textId="5495FD1E" w:rsidR="00E54A7F" w:rsidRDefault="00314FF9" w:rsidP="00B7571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través del siguiente análisis FODA (</w:t>
      </w:r>
      <w:r w:rsidRPr="00F77B50">
        <w:rPr>
          <w:rFonts w:ascii="Times New Roman" w:hAnsi="Times New Roman" w:cs="Times New Roman"/>
          <w:sz w:val="24"/>
          <w:szCs w:val="24"/>
        </w:rPr>
        <w:t>(Fortalezas, Oportunidades, Debilidades y Amenazas)</w:t>
      </w:r>
      <w:r>
        <w:rPr>
          <w:rFonts w:ascii="Times New Roman" w:hAnsi="Times New Roman" w:cs="Times New Roman"/>
          <w:sz w:val="24"/>
          <w:szCs w:val="24"/>
        </w:rPr>
        <w:t xml:space="preserve"> de Tegra se presenta la situación actual, con la cual se pueden desarrollar las estrategias para mejorar la trazabilidad y controlar el consumo de la tela. </w:t>
      </w:r>
    </w:p>
    <w:p w14:paraId="191C457D" w14:textId="0D416C46" w:rsidR="00A65F0E" w:rsidRDefault="00141557" w:rsidP="00A65F0E">
      <w:pPr>
        <w:spacing w:line="240" w:lineRule="auto"/>
        <w:jc w:val="center"/>
        <w:rPr>
          <w:rFonts w:ascii="Times New Roman" w:hAnsi="Times New Roman" w:cs="Times New Roman"/>
          <w:sz w:val="24"/>
          <w:szCs w:val="24"/>
        </w:rPr>
      </w:pPr>
      <w:r>
        <w:rPr>
          <w:noProof/>
        </w:rPr>
        <w:t xml:space="preserve"> </w:t>
      </w:r>
      <w:r w:rsidR="00A65F0E">
        <w:rPr>
          <w:noProof/>
          <w:lang w:val="es-ES" w:eastAsia="es-ES"/>
        </w:rPr>
        <w:drawing>
          <wp:inline distT="0" distB="0" distL="0" distR="0" wp14:anchorId="54C45CC8" wp14:editId="4F9D94B1">
            <wp:extent cx="5972810" cy="2729865"/>
            <wp:effectExtent l="38100" t="38100" r="123190" b="108585"/>
            <wp:docPr id="18" name="Imagen 1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Diagrama&#10;&#10;Descripción generada automáticamente"/>
                    <pic:cNvPicPr/>
                  </pic:nvPicPr>
                  <pic:blipFill>
                    <a:blip r:embed="rId21"/>
                    <a:stretch>
                      <a:fillRect/>
                    </a:stretch>
                  </pic:blipFill>
                  <pic:spPr>
                    <a:xfrm>
                      <a:off x="0" y="0"/>
                      <a:ext cx="5972810" cy="2729865"/>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39B1BAE6" w14:textId="27B8B115" w:rsidR="00314FF9" w:rsidRPr="007A7CC7" w:rsidRDefault="00314FF9" w:rsidP="007A7CC7">
      <w:pPr>
        <w:pStyle w:val="Descripcin"/>
        <w:spacing w:after="0"/>
        <w:jc w:val="both"/>
        <w:rPr>
          <w:rFonts w:ascii="Times New Roman" w:hAnsi="Times New Roman" w:cs="Times New Roman"/>
          <w:b/>
          <w:bCs/>
          <w:i w:val="0"/>
          <w:iCs w:val="0"/>
          <w:color w:val="000000" w:themeColor="text1"/>
          <w:sz w:val="24"/>
          <w:szCs w:val="22"/>
        </w:rPr>
      </w:pPr>
      <w:bookmarkStart w:id="34" w:name="_Toc120905471"/>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4</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Análisis Foda de Tegra</w:t>
      </w:r>
      <w:bookmarkEnd w:id="34"/>
    </w:p>
    <w:p w14:paraId="64418BBC" w14:textId="4C3DBC03" w:rsidR="007A7CC7" w:rsidRDefault="00314FF9" w:rsidP="007A7CC7">
      <w:pPr>
        <w:pStyle w:val="Descripcin"/>
        <w:spacing w:after="0"/>
        <w:jc w:val="both"/>
        <w:rPr>
          <w:rFonts w:ascii="Times New Roman" w:hAnsi="Times New Roman" w:cs="Times New Roman"/>
          <w:i w:val="0"/>
          <w:iCs w:val="0"/>
          <w:color w:val="000000" w:themeColor="text1"/>
          <w:sz w:val="20"/>
        </w:rPr>
      </w:pPr>
      <w:r w:rsidRPr="007A7CC7">
        <w:rPr>
          <w:rFonts w:ascii="Times New Roman" w:hAnsi="Times New Roman" w:cs="Times New Roman"/>
          <w:i w:val="0"/>
          <w:iCs w:val="0"/>
          <w:color w:val="000000" w:themeColor="text1"/>
          <w:sz w:val="20"/>
        </w:rPr>
        <w:t>Fuente: Elaboración propia.</w:t>
      </w:r>
    </w:p>
    <w:p w14:paraId="77629C86" w14:textId="77777777" w:rsidR="007A7CC7" w:rsidRPr="007A7CC7" w:rsidRDefault="007A7CC7" w:rsidP="007A7CC7"/>
    <w:p w14:paraId="7707B76A" w14:textId="36A14785" w:rsidR="00314FF9" w:rsidRPr="000A58D9" w:rsidRDefault="00314FF9" w:rsidP="00E218F0">
      <w:pPr>
        <w:pStyle w:val="Prrafodelista"/>
        <w:numPr>
          <w:ilvl w:val="2"/>
          <w:numId w:val="11"/>
        </w:numPr>
        <w:spacing w:line="360" w:lineRule="auto"/>
        <w:jc w:val="both"/>
        <w:rPr>
          <w:rFonts w:ascii="Times New Roman" w:hAnsi="Times New Roman" w:cs="Times New Roman"/>
          <w:sz w:val="24"/>
          <w:szCs w:val="24"/>
        </w:rPr>
      </w:pPr>
      <w:r w:rsidRPr="000A58D9">
        <w:rPr>
          <w:rFonts w:ascii="Times New Roman" w:hAnsi="Times New Roman" w:cs="Times New Roman"/>
          <w:sz w:val="24"/>
          <w:szCs w:val="24"/>
        </w:rPr>
        <w:t>Fortalezas:</w:t>
      </w:r>
    </w:p>
    <w:p w14:paraId="7E14449B" w14:textId="77777777" w:rsidR="00314FF9" w:rsidRDefault="00314FF9" w:rsidP="00F4021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Tegra cuenta con experiencia en el manejo de estilos complejos de varias marcas reconocidas de ropa deportiva a nivel mundial, como también uniformes de equipos de las principales ligas deportivas de Estados Unidos. A través de los años el personal ha logrado el conocimiento para el manejo de los diferentes estilos como también la flexibilidad y adaptabilidad para nuevos programas. También es un proveedor estratégico para los clientes gracias a que los principales proveedores son de la región, se cuenta con cercanía al mercado de Norte América como también acceso a la distribución a cualquier parte del mundo.</w:t>
      </w:r>
    </w:p>
    <w:p w14:paraId="6A98EC1C" w14:textId="77777777" w:rsidR="00314FF9" w:rsidRDefault="00314FF9" w:rsidP="00E218F0">
      <w:pPr>
        <w:pStyle w:val="Prrafodelista"/>
        <w:numPr>
          <w:ilvl w:val="2"/>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Oportunidades:</w:t>
      </w:r>
    </w:p>
    <w:p w14:paraId="2F3D8183" w14:textId="77777777" w:rsidR="00262177"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Entre las oportunidades está el mercado con gran demanda y crecimiento, que, además, cuanta con un posicionamiento muy fuerte, por lo que hay un gran potencial de nuevos negocios. </w:t>
      </w:r>
    </w:p>
    <w:p w14:paraId="03942997" w14:textId="044AFA58" w:rsidR="00262177" w:rsidRDefault="00520108" w:rsidP="00314FF9">
      <w:pPr>
        <w:spacing w:line="360" w:lineRule="auto"/>
        <w:ind w:firstLine="708"/>
        <w:jc w:val="both"/>
        <w:rPr>
          <w:rFonts w:ascii="Times New Roman" w:hAnsi="Times New Roman" w:cs="Times New Roman"/>
          <w:sz w:val="24"/>
          <w:szCs w:val="24"/>
        </w:rPr>
      </w:pPr>
      <w:r w:rsidRPr="002D006A">
        <w:rPr>
          <w:rFonts w:ascii="Times New Roman" w:hAnsi="Times New Roman" w:cs="Times New Roman"/>
          <w:sz w:val="24"/>
          <w:szCs w:val="24"/>
        </w:rPr>
        <w:t xml:space="preserve">La industria textil tiene un peso importante en la economía mundial y es uno de los sectores </w:t>
      </w:r>
      <w:r>
        <w:rPr>
          <w:rFonts w:ascii="Times New Roman" w:hAnsi="Times New Roman" w:cs="Times New Roman"/>
          <w:sz w:val="24"/>
          <w:szCs w:val="24"/>
        </w:rPr>
        <w:tab/>
      </w:r>
      <w:r w:rsidRPr="002D006A">
        <w:rPr>
          <w:rFonts w:ascii="Times New Roman" w:hAnsi="Times New Roman" w:cs="Times New Roman"/>
          <w:sz w:val="24"/>
          <w:szCs w:val="24"/>
        </w:rPr>
        <w:t xml:space="preserve">más influyentes a la hora de definir algún tratado o acuerdo comercial a nivel internacional. </w:t>
      </w:r>
      <w:r>
        <w:rPr>
          <w:rFonts w:ascii="Times New Roman" w:hAnsi="Times New Roman" w:cs="Times New Roman"/>
          <w:sz w:val="24"/>
          <w:szCs w:val="24"/>
        </w:rPr>
        <w:tab/>
      </w:r>
      <w:r w:rsidRPr="002D006A">
        <w:rPr>
          <w:rFonts w:ascii="Times New Roman" w:hAnsi="Times New Roman" w:cs="Times New Roman"/>
          <w:sz w:val="24"/>
          <w:szCs w:val="24"/>
        </w:rPr>
        <w:t xml:space="preserve">Sin lugar a duda, esta industria es fundamental para el avance y evolución de cualquier </w:t>
      </w:r>
      <w:r>
        <w:rPr>
          <w:rFonts w:ascii="Times New Roman" w:hAnsi="Times New Roman" w:cs="Times New Roman"/>
          <w:sz w:val="24"/>
          <w:szCs w:val="24"/>
        </w:rPr>
        <w:tab/>
      </w:r>
      <w:r w:rsidRPr="002D006A">
        <w:rPr>
          <w:rFonts w:ascii="Times New Roman" w:hAnsi="Times New Roman" w:cs="Times New Roman"/>
          <w:sz w:val="24"/>
          <w:szCs w:val="24"/>
        </w:rPr>
        <w:t xml:space="preserve">sociedad y de los principales soportes económicos en países en vías de desarrollo tal como </w:t>
      </w:r>
      <w:r>
        <w:rPr>
          <w:rFonts w:ascii="Times New Roman" w:hAnsi="Times New Roman" w:cs="Times New Roman"/>
          <w:sz w:val="24"/>
          <w:szCs w:val="24"/>
        </w:rPr>
        <w:tab/>
      </w:r>
      <w:r w:rsidRPr="002D006A">
        <w:rPr>
          <w:rFonts w:ascii="Times New Roman" w:hAnsi="Times New Roman" w:cs="Times New Roman"/>
          <w:sz w:val="24"/>
          <w:szCs w:val="24"/>
        </w:rPr>
        <w:t>el nuestro.</w:t>
      </w:r>
      <w:sdt>
        <w:sdtPr>
          <w:rPr>
            <w:rFonts w:ascii="Times New Roman" w:hAnsi="Times New Roman" w:cs="Times New Roman"/>
            <w:sz w:val="24"/>
            <w:szCs w:val="24"/>
          </w:rPr>
          <w:id w:val="616334307"/>
          <w:citation/>
        </w:sdtPr>
        <w:sdtEndPr/>
        <w:sdtContent>
          <w:r>
            <w:rPr>
              <w:rFonts w:ascii="Times New Roman" w:hAnsi="Times New Roman" w:cs="Times New Roman"/>
              <w:sz w:val="24"/>
              <w:szCs w:val="24"/>
            </w:rPr>
            <w:fldChar w:fldCharType="begin"/>
          </w:r>
          <w:r w:rsidRPr="005F145C">
            <w:rPr>
              <w:rFonts w:ascii="Times New Roman" w:hAnsi="Times New Roman" w:cs="Times New Roman"/>
              <w:sz w:val="24"/>
              <w:szCs w:val="24"/>
            </w:rPr>
            <w:instrText xml:space="preserve">CITATION Car22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rPr>
            <w:t xml:space="preserve"> </w:t>
          </w:r>
          <w:r w:rsidR="0081210D" w:rsidRPr="0081210D">
            <w:rPr>
              <w:rFonts w:ascii="Times New Roman" w:hAnsi="Times New Roman" w:cs="Times New Roman"/>
              <w:noProof/>
              <w:sz w:val="24"/>
              <w:szCs w:val="24"/>
            </w:rPr>
            <w:t>(Posada, 2,022)</w:t>
          </w:r>
          <w:r>
            <w:rPr>
              <w:rFonts w:ascii="Times New Roman" w:hAnsi="Times New Roman" w:cs="Times New Roman"/>
              <w:sz w:val="24"/>
              <w:szCs w:val="24"/>
            </w:rPr>
            <w:fldChar w:fldCharType="end"/>
          </w:r>
        </w:sdtContent>
      </w:sdt>
    </w:p>
    <w:p w14:paraId="07A6ED7B" w14:textId="659E4399" w:rsidR="00314FF9" w:rsidRPr="000A58D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actualidad hay disponibilidad de nuevas tecnologías, tanto a nivel de maquinaria, automatizaciones y softwares, que permitan ahorrar tiempo y recursos. No se cuenta con certificaciones de calidad donde en el medio hay acceso tanto a asesoramientos como también a personal con experiencia. </w:t>
      </w:r>
    </w:p>
    <w:p w14:paraId="29F12C1A" w14:textId="77777777" w:rsidR="00314FF9" w:rsidRDefault="00314FF9" w:rsidP="00E218F0">
      <w:pPr>
        <w:pStyle w:val="Prrafodelista"/>
        <w:numPr>
          <w:ilvl w:val="2"/>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Debilidades:</w:t>
      </w:r>
    </w:p>
    <w:p w14:paraId="24359F90" w14:textId="77777777" w:rsidR="00314FF9" w:rsidRDefault="00314FF9" w:rsidP="00314FF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No se cuenta con un plan de desarrollo organizacional que ayude a mantener la motivación y evitar la rotación de personal. Falta integración entre las áreas para evitar que se trabaje en islas, también no hay una sostenibilidad en la estandarización, debido a que no hay procesos de entrenamiento que certifiquen al personal.</w:t>
      </w:r>
    </w:p>
    <w:p w14:paraId="3837210B" w14:textId="77777777" w:rsidR="00314FF9" w:rsidRDefault="00314FF9" w:rsidP="00E218F0">
      <w:pPr>
        <w:pStyle w:val="Prrafodelista"/>
        <w:numPr>
          <w:ilvl w:val="2"/>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Amenazas:</w:t>
      </w:r>
    </w:p>
    <w:p w14:paraId="5013AEE5" w14:textId="13CDEA3A" w:rsidR="00F169DF" w:rsidRDefault="00314FF9" w:rsidP="00F5379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Existe la amenaza latente de traslado de los programas a los competidores en Asia,</w:t>
      </w:r>
      <w:r w:rsidR="00746D13">
        <w:rPr>
          <w:rFonts w:ascii="Times New Roman" w:hAnsi="Times New Roman" w:cs="Times New Roman"/>
          <w:sz w:val="24"/>
          <w:szCs w:val="24"/>
        </w:rPr>
        <w:t xml:space="preserve"> que </w:t>
      </w:r>
      <w:r w:rsidR="000472F9" w:rsidRPr="001D156B">
        <w:rPr>
          <w:rFonts w:ascii="Times New Roman" w:hAnsi="Times New Roman" w:cs="Times New Roman"/>
          <w:sz w:val="24"/>
          <w:szCs w:val="24"/>
        </w:rPr>
        <w:t>aloja a más fábricas de Adidas que cualquier otro continente. Según el grupo Adidas, el 27 por ciento de todas las fábricas de la empresa están en China.</w:t>
      </w:r>
      <w:sdt>
        <w:sdtPr>
          <w:rPr>
            <w:rFonts w:ascii="Times New Roman" w:hAnsi="Times New Roman" w:cs="Times New Roman"/>
            <w:sz w:val="24"/>
            <w:szCs w:val="24"/>
          </w:rPr>
          <w:id w:val="1514496014"/>
          <w:citation/>
        </w:sdtPr>
        <w:sdtEndPr/>
        <w:sdtContent>
          <w:r w:rsidR="000472F9">
            <w:rPr>
              <w:rFonts w:ascii="Times New Roman" w:hAnsi="Times New Roman" w:cs="Times New Roman"/>
              <w:sz w:val="24"/>
              <w:szCs w:val="24"/>
            </w:rPr>
            <w:fldChar w:fldCharType="begin"/>
          </w:r>
          <w:r w:rsidR="000472F9">
            <w:rPr>
              <w:rFonts w:ascii="Times New Roman" w:hAnsi="Times New Roman" w:cs="Times New Roman"/>
              <w:sz w:val="24"/>
              <w:szCs w:val="24"/>
              <w:lang w:val="es-ES"/>
            </w:rPr>
            <w:instrText xml:space="preserve">CITATION Ant21 \l 1033 </w:instrText>
          </w:r>
          <w:r w:rsidR="000472F9">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(Anthony Grahame, 2,021)</w:t>
          </w:r>
          <w:r w:rsidR="000472F9">
            <w:rPr>
              <w:rFonts w:ascii="Times New Roman" w:hAnsi="Times New Roman" w:cs="Times New Roman"/>
              <w:sz w:val="24"/>
              <w:szCs w:val="24"/>
            </w:rPr>
            <w:fldChar w:fldCharType="end"/>
          </w:r>
        </w:sdtContent>
      </w:sdt>
      <w:r w:rsidR="003B0E46">
        <w:rPr>
          <w:rFonts w:ascii="Times New Roman" w:hAnsi="Times New Roman" w:cs="Times New Roman"/>
          <w:sz w:val="24"/>
          <w:szCs w:val="24"/>
        </w:rPr>
        <w:t>.</w:t>
      </w:r>
      <w:r>
        <w:rPr>
          <w:rFonts w:ascii="Times New Roman" w:hAnsi="Times New Roman" w:cs="Times New Roman"/>
          <w:sz w:val="24"/>
          <w:szCs w:val="24"/>
        </w:rPr>
        <w:t xml:space="preserve"> </w:t>
      </w:r>
      <w:r w:rsidR="003B0E46">
        <w:rPr>
          <w:rFonts w:ascii="Times New Roman" w:hAnsi="Times New Roman" w:cs="Times New Roman"/>
          <w:sz w:val="24"/>
          <w:szCs w:val="24"/>
        </w:rPr>
        <w:t>T</w:t>
      </w:r>
      <w:r>
        <w:rPr>
          <w:rFonts w:ascii="Times New Roman" w:hAnsi="Times New Roman" w:cs="Times New Roman"/>
          <w:sz w:val="24"/>
          <w:szCs w:val="24"/>
        </w:rPr>
        <w:t xml:space="preserve">ambién el país es propenso a desastres naturales que impidan la continuidad de las operaciones, se pierde personal con conocimiento debido a la falta de motivación. </w:t>
      </w:r>
    </w:p>
    <w:p w14:paraId="71565681" w14:textId="1E297A35" w:rsidR="00B94502" w:rsidRPr="00F87C72" w:rsidRDefault="00B94502" w:rsidP="00612660">
      <w:pPr>
        <w:spacing w:line="360" w:lineRule="auto"/>
        <w:jc w:val="both"/>
        <w:rPr>
          <w:rFonts w:ascii="Times New Roman" w:hAnsi="Times New Roman" w:cs="Times New Roman"/>
          <w:sz w:val="24"/>
          <w:szCs w:val="24"/>
        </w:rPr>
      </w:pPr>
    </w:p>
    <w:p w14:paraId="38BEBCFE" w14:textId="4ACD916B" w:rsidR="003353C9" w:rsidRPr="001C4611" w:rsidRDefault="003353C9" w:rsidP="00E218F0">
      <w:pPr>
        <w:pStyle w:val="Prrafodelista"/>
        <w:numPr>
          <w:ilvl w:val="1"/>
          <w:numId w:val="6"/>
        </w:numPr>
        <w:spacing w:line="360" w:lineRule="auto"/>
        <w:outlineLvl w:val="1"/>
        <w:rPr>
          <w:rFonts w:ascii="Times New Roman" w:hAnsi="Times New Roman" w:cs="Times New Roman"/>
          <w:b/>
          <w:bCs/>
          <w:sz w:val="24"/>
          <w:szCs w:val="24"/>
        </w:rPr>
      </w:pPr>
      <w:bookmarkStart w:id="35" w:name="_Toc126697463"/>
      <w:r w:rsidRPr="001C4611">
        <w:rPr>
          <w:rFonts w:ascii="Times New Roman" w:hAnsi="Times New Roman" w:cs="Times New Roman"/>
          <w:b/>
          <w:bCs/>
          <w:sz w:val="24"/>
          <w:szCs w:val="24"/>
        </w:rPr>
        <w:t>TEO</w:t>
      </w:r>
      <w:r w:rsidRPr="001C4611">
        <w:rPr>
          <w:rFonts w:ascii="Times New Roman" w:hAnsi="Times New Roman" w:cs="Times New Roman"/>
          <w:b/>
          <w:bCs/>
          <w:color w:val="000000" w:themeColor="text1"/>
          <w:sz w:val="24"/>
          <w:szCs w:val="24"/>
        </w:rPr>
        <w:t>R</w:t>
      </w:r>
      <w:r w:rsidR="00797352" w:rsidRPr="001C4611">
        <w:rPr>
          <w:rFonts w:ascii="Times New Roman" w:hAnsi="Times New Roman" w:cs="Times New Roman"/>
          <w:b/>
          <w:bCs/>
          <w:color w:val="000000" w:themeColor="text1"/>
          <w:sz w:val="24"/>
          <w:szCs w:val="24"/>
        </w:rPr>
        <w:t>Í</w:t>
      </w:r>
      <w:r w:rsidRPr="001C4611">
        <w:rPr>
          <w:rFonts w:ascii="Times New Roman" w:hAnsi="Times New Roman" w:cs="Times New Roman"/>
          <w:b/>
          <w:bCs/>
          <w:color w:val="000000" w:themeColor="text1"/>
          <w:sz w:val="24"/>
          <w:szCs w:val="24"/>
        </w:rPr>
        <w:t xml:space="preserve">AS </w:t>
      </w:r>
      <w:r w:rsidRPr="001C4611">
        <w:rPr>
          <w:rFonts w:ascii="Times New Roman" w:hAnsi="Times New Roman" w:cs="Times New Roman"/>
          <w:b/>
          <w:bCs/>
          <w:sz w:val="24"/>
          <w:szCs w:val="24"/>
        </w:rPr>
        <w:t>DE SUSTENTO</w:t>
      </w:r>
      <w:bookmarkEnd w:id="35"/>
      <w:r w:rsidRPr="001C4611">
        <w:rPr>
          <w:rFonts w:ascii="Times New Roman" w:hAnsi="Times New Roman" w:cs="Times New Roman"/>
          <w:b/>
          <w:bCs/>
          <w:sz w:val="24"/>
          <w:szCs w:val="24"/>
        </w:rPr>
        <w:t xml:space="preserve"> </w:t>
      </w:r>
    </w:p>
    <w:p w14:paraId="796B275A" w14:textId="77777777"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A continuación, se presentan los conceptos y diferentes teorías de sustento que determinan la ruta con la que se esclarecieron las preguntas de investigación de este estudio y brindan un soporte mayor al conocimiento adquirido, sustentando la información obtenida.</w:t>
      </w:r>
    </w:p>
    <w:p w14:paraId="1ED19B50" w14:textId="50B85F7D" w:rsidR="00B95B76" w:rsidRPr="00B95B76" w:rsidRDefault="00B95B76" w:rsidP="00E218F0">
      <w:pPr>
        <w:pStyle w:val="Prrafodelista"/>
        <w:numPr>
          <w:ilvl w:val="2"/>
          <w:numId w:val="6"/>
        </w:numPr>
        <w:spacing w:line="360" w:lineRule="auto"/>
        <w:ind w:left="0" w:firstLine="720"/>
        <w:jc w:val="both"/>
        <w:outlineLvl w:val="2"/>
        <w:rPr>
          <w:rFonts w:ascii="Times New Roman" w:hAnsi="Times New Roman" w:cs="Times New Roman"/>
          <w:color w:val="000000" w:themeColor="text1"/>
          <w:sz w:val="24"/>
          <w:szCs w:val="24"/>
        </w:rPr>
      </w:pPr>
      <w:bookmarkStart w:id="36" w:name="_Toc126697464"/>
      <w:r w:rsidRPr="00B95B76">
        <w:rPr>
          <w:rFonts w:ascii="Times New Roman" w:hAnsi="Times New Roman" w:cs="Times New Roman"/>
          <w:color w:val="000000" w:themeColor="text1"/>
          <w:sz w:val="24"/>
          <w:szCs w:val="24"/>
        </w:rPr>
        <w:lastRenderedPageBreak/>
        <w:t>MODELO DE GESTI</w:t>
      </w:r>
      <w:r w:rsidR="00B263D8">
        <w:rPr>
          <w:rFonts w:ascii="Times New Roman" w:hAnsi="Times New Roman" w:cs="Times New Roman"/>
          <w:color w:val="000000" w:themeColor="text1"/>
          <w:sz w:val="24"/>
          <w:szCs w:val="24"/>
        </w:rPr>
        <w:t>Ó</w:t>
      </w:r>
      <w:r w:rsidRPr="00B95B76">
        <w:rPr>
          <w:rFonts w:ascii="Times New Roman" w:hAnsi="Times New Roman" w:cs="Times New Roman"/>
          <w:color w:val="000000" w:themeColor="text1"/>
          <w:sz w:val="24"/>
          <w:szCs w:val="24"/>
        </w:rPr>
        <w:t>N DE INVENTARIOS</w:t>
      </w:r>
      <w:bookmarkEnd w:id="36"/>
      <w:r w:rsidRPr="00B95B76">
        <w:rPr>
          <w:rFonts w:ascii="Times New Roman" w:hAnsi="Times New Roman" w:cs="Times New Roman"/>
          <w:color w:val="000000" w:themeColor="text1"/>
          <w:sz w:val="24"/>
          <w:szCs w:val="24"/>
        </w:rPr>
        <w:t xml:space="preserve"> </w:t>
      </w:r>
    </w:p>
    <w:p w14:paraId="6A400A07" w14:textId="77777777"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Durante los diferentes procesos industriales, el conocer cómo se va comportando el producto dentro de cada área es de suma importancia porque brinda un estatus en tiempo real de los comportamientos, costos y permite mapear o conocer las rutas críticas, dando así oportunidad a crecer y mejorar los procedimientos ya existentes.  </w:t>
      </w:r>
    </w:p>
    <w:p w14:paraId="1486BB8B" w14:textId="2FB6D6C7" w:rsidR="00680B10"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Por lo que la trazabilidad dentro de la industria textil es la capacidad de rastrear la materia prima o lotes de tela, desde el ingreso a producción, consumo o eliminación de esta, con el fin de conocer ´´como, cuando y donde´´ fue trabajado de manera que se pueda crear una ruta de trabajo hasta la salida del producto terminado. </w:t>
      </w:r>
      <w:sdt>
        <w:sdtPr>
          <w:rPr>
            <w:rFonts w:ascii="Times New Roman" w:hAnsi="Times New Roman" w:cs="Times New Roman"/>
            <w:color w:val="000000" w:themeColor="text1"/>
            <w:sz w:val="24"/>
            <w:szCs w:val="24"/>
          </w:rPr>
          <w:id w:val="-1559783505"/>
          <w:citation/>
        </w:sdtPr>
        <w:sdtEndPr/>
        <w:sdtContent>
          <w:r w:rsidRPr="00B95B76">
            <w:rPr>
              <w:rFonts w:ascii="Times New Roman" w:hAnsi="Times New Roman" w:cs="Times New Roman"/>
              <w:color w:val="000000" w:themeColor="text1"/>
              <w:sz w:val="24"/>
              <w:szCs w:val="24"/>
            </w:rPr>
            <w:fldChar w:fldCharType="begin"/>
          </w:r>
          <w:r w:rsidRPr="00B95B76">
            <w:rPr>
              <w:rFonts w:ascii="Times New Roman" w:hAnsi="Times New Roman" w:cs="Times New Roman"/>
              <w:color w:val="000000" w:themeColor="text1"/>
              <w:sz w:val="24"/>
              <w:szCs w:val="24"/>
              <w:lang w:val="es-ES"/>
            </w:rPr>
            <w:instrText xml:space="preserve"> CITATION Iva22 \l 3082 </w:instrText>
          </w:r>
          <w:r w:rsidRPr="00B95B76">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(Sanchez, 2022)</w:t>
          </w:r>
          <w:r w:rsidRPr="00B95B76">
            <w:rPr>
              <w:rFonts w:ascii="Times New Roman" w:hAnsi="Times New Roman" w:cs="Times New Roman"/>
              <w:color w:val="000000" w:themeColor="text1"/>
              <w:sz w:val="24"/>
              <w:szCs w:val="24"/>
            </w:rPr>
            <w:fldChar w:fldCharType="end"/>
          </w:r>
        </w:sdtContent>
      </w:sdt>
      <w:r w:rsidR="009549AF">
        <w:rPr>
          <w:rFonts w:ascii="Times New Roman" w:hAnsi="Times New Roman" w:cs="Times New Roman"/>
          <w:color w:val="000000" w:themeColor="text1"/>
          <w:sz w:val="24"/>
          <w:szCs w:val="24"/>
        </w:rPr>
        <w:t xml:space="preserve">. </w:t>
      </w:r>
      <w:r w:rsidR="00387932">
        <w:rPr>
          <w:rFonts w:ascii="Times New Roman" w:hAnsi="Times New Roman" w:cs="Times New Roman"/>
          <w:color w:val="000000" w:themeColor="text1"/>
          <w:sz w:val="24"/>
          <w:szCs w:val="24"/>
        </w:rPr>
        <w:t xml:space="preserve">Hoy en día para muchas marcas es muy importante que los clientes </w:t>
      </w:r>
      <w:r w:rsidR="00AF4319">
        <w:rPr>
          <w:rFonts w:ascii="Times New Roman" w:hAnsi="Times New Roman" w:cs="Times New Roman"/>
          <w:color w:val="000000" w:themeColor="text1"/>
          <w:sz w:val="24"/>
          <w:szCs w:val="24"/>
        </w:rPr>
        <w:t xml:space="preserve">estén informados de los procesos que requieren la fabricación de un producto, esto incluso para </w:t>
      </w:r>
      <w:r w:rsidR="00680B10">
        <w:rPr>
          <w:rFonts w:ascii="Times New Roman" w:hAnsi="Times New Roman" w:cs="Times New Roman"/>
          <w:color w:val="000000" w:themeColor="text1"/>
          <w:sz w:val="24"/>
          <w:szCs w:val="24"/>
        </w:rPr>
        <w:t>generar confianza del trato y los pro</w:t>
      </w:r>
      <w:r w:rsidR="00BC4355">
        <w:rPr>
          <w:rFonts w:ascii="Times New Roman" w:hAnsi="Times New Roman" w:cs="Times New Roman"/>
          <w:color w:val="000000" w:themeColor="text1"/>
          <w:sz w:val="24"/>
          <w:szCs w:val="24"/>
        </w:rPr>
        <w:t>cesos de la prenda terminada.</w:t>
      </w:r>
    </w:p>
    <w:p w14:paraId="2A34FAEB" w14:textId="3D20DD11"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La trazabilidad se puede estudiar de dos formas, la primera se define como la rastreabilidad interna; que es cuando se lleva un registro de todas las posibles modificaciones que sufre el producto durante los procesos. Y luego la trazabilidad externa que se conoce como la forma de tener control del producto final en el transporte, distribución y entrega al cliente final del mismo. </w:t>
      </w:r>
      <w:sdt>
        <w:sdtPr>
          <w:rPr>
            <w:rFonts w:ascii="Times New Roman" w:hAnsi="Times New Roman" w:cs="Times New Roman"/>
            <w:color w:val="000000" w:themeColor="text1"/>
            <w:sz w:val="24"/>
            <w:szCs w:val="24"/>
          </w:rPr>
          <w:id w:val="406883758"/>
          <w:citation/>
        </w:sdtPr>
        <w:sdtEndPr/>
        <w:sdtContent>
          <w:r w:rsidRPr="00B95B76">
            <w:rPr>
              <w:rFonts w:ascii="Times New Roman" w:hAnsi="Times New Roman" w:cs="Times New Roman"/>
              <w:color w:val="000000" w:themeColor="text1"/>
              <w:sz w:val="24"/>
              <w:szCs w:val="24"/>
            </w:rPr>
            <w:fldChar w:fldCharType="begin"/>
          </w:r>
          <w:r w:rsidRPr="00B95B76">
            <w:rPr>
              <w:rFonts w:ascii="Times New Roman" w:hAnsi="Times New Roman" w:cs="Times New Roman"/>
              <w:color w:val="000000" w:themeColor="text1"/>
              <w:sz w:val="24"/>
              <w:szCs w:val="24"/>
              <w:lang w:val="es-ES"/>
            </w:rPr>
            <w:instrText xml:space="preserve"> CITATION DrL18 \l 3082 </w:instrText>
          </w:r>
          <w:r w:rsidRPr="00B95B76">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(Malvestiti, 2018)</w:t>
          </w:r>
          <w:r w:rsidRPr="00B95B76">
            <w:rPr>
              <w:rFonts w:ascii="Times New Roman" w:hAnsi="Times New Roman" w:cs="Times New Roman"/>
              <w:color w:val="000000" w:themeColor="text1"/>
              <w:sz w:val="24"/>
              <w:szCs w:val="24"/>
            </w:rPr>
            <w:fldChar w:fldCharType="end"/>
          </w:r>
        </w:sdtContent>
      </w:sdt>
      <w:r w:rsidR="00BC4355">
        <w:rPr>
          <w:rFonts w:ascii="Times New Roman" w:hAnsi="Times New Roman" w:cs="Times New Roman"/>
          <w:color w:val="000000" w:themeColor="text1"/>
          <w:sz w:val="24"/>
          <w:szCs w:val="24"/>
        </w:rPr>
        <w:t xml:space="preserve">. Los tratados de libre comercio </w:t>
      </w:r>
      <w:r w:rsidR="007575BF">
        <w:rPr>
          <w:rFonts w:ascii="Times New Roman" w:hAnsi="Times New Roman" w:cs="Times New Roman"/>
          <w:color w:val="000000" w:themeColor="text1"/>
          <w:sz w:val="24"/>
          <w:szCs w:val="24"/>
        </w:rPr>
        <w:t>más</w:t>
      </w:r>
      <w:r w:rsidR="00960920">
        <w:rPr>
          <w:rFonts w:ascii="Times New Roman" w:hAnsi="Times New Roman" w:cs="Times New Roman"/>
          <w:color w:val="000000" w:themeColor="text1"/>
          <w:sz w:val="24"/>
          <w:szCs w:val="24"/>
        </w:rPr>
        <w:t xml:space="preserve"> las leyes de zonas libres exigen que todos los materiales involucrados en la fabricación puedan ser rastreados desde el ingreso e inicio del proceso</w:t>
      </w:r>
      <w:r w:rsidR="0052363A">
        <w:rPr>
          <w:rFonts w:ascii="Times New Roman" w:hAnsi="Times New Roman" w:cs="Times New Roman"/>
          <w:color w:val="000000" w:themeColor="text1"/>
          <w:sz w:val="24"/>
          <w:szCs w:val="24"/>
        </w:rPr>
        <w:t xml:space="preserve"> y </w:t>
      </w:r>
      <w:r w:rsidR="00960920">
        <w:rPr>
          <w:rFonts w:ascii="Times New Roman" w:hAnsi="Times New Roman" w:cs="Times New Roman"/>
          <w:color w:val="000000" w:themeColor="text1"/>
          <w:sz w:val="24"/>
          <w:szCs w:val="24"/>
        </w:rPr>
        <w:t>como fueron utilizados</w:t>
      </w:r>
      <w:r w:rsidR="007B74E6">
        <w:rPr>
          <w:rFonts w:ascii="Times New Roman" w:hAnsi="Times New Roman" w:cs="Times New Roman"/>
          <w:color w:val="000000" w:themeColor="text1"/>
          <w:sz w:val="24"/>
          <w:szCs w:val="24"/>
        </w:rPr>
        <w:t xml:space="preserve"> dentro del proceso</w:t>
      </w:r>
      <w:r w:rsidR="00694863">
        <w:rPr>
          <w:rFonts w:ascii="Times New Roman" w:hAnsi="Times New Roman" w:cs="Times New Roman"/>
          <w:color w:val="000000" w:themeColor="text1"/>
          <w:sz w:val="24"/>
          <w:szCs w:val="24"/>
        </w:rPr>
        <w:t xml:space="preserve"> de fabricación.</w:t>
      </w:r>
      <w:r w:rsidR="00960920">
        <w:rPr>
          <w:rFonts w:ascii="Times New Roman" w:hAnsi="Times New Roman" w:cs="Times New Roman"/>
          <w:color w:val="000000" w:themeColor="text1"/>
          <w:sz w:val="24"/>
          <w:szCs w:val="24"/>
        </w:rPr>
        <w:t xml:space="preserve"> </w:t>
      </w:r>
    </w:p>
    <w:p w14:paraId="4D8AE5AF" w14:textId="77777777"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Para el estudio presentado, es importante conocer el modelo de gestión de inventarios ya que de esta forma se puede determinar y gestionar la trazabilidad del inventario al momento del ingreso hasta la salida del producto terminado. </w:t>
      </w:r>
    </w:p>
    <w:p w14:paraId="649A3C05" w14:textId="7517B17E"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El sistema de gestión de inventarios se define como todas aquellas normas, procedimientos y métodos que se utilizan para planificar, controlar y medir el flujo de inventario de un sistema de producción. Para la gestión de inventarios existen diferentes metodologías o procedimientos que ayudan a simplificar y a mejorar la gestión dentro de la operación. </w:t>
      </w:r>
      <w:sdt>
        <w:sdtPr>
          <w:rPr>
            <w:rFonts w:ascii="Times New Roman" w:hAnsi="Times New Roman" w:cs="Times New Roman"/>
            <w:color w:val="000000" w:themeColor="text1"/>
            <w:sz w:val="24"/>
            <w:szCs w:val="24"/>
          </w:rPr>
          <w:id w:val="-245043396"/>
          <w:citation/>
        </w:sdtPr>
        <w:sdtEndPr/>
        <w:sdtContent>
          <w:r w:rsidRPr="00B95B76">
            <w:rPr>
              <w:rFonts w:ascii="Times New Roman" w:hAnsi="Times New Roman" w:cs="Times New Roman"/>
              <w:color w:val="000000" w:themeColor="text1"/>
              <w:sz w:val="24"/>
              <w:szCs w:val="24"/>
            </w:rPr>
            <w:fldChar w:fldCharType="begin"/>
          </w:r>
          <w:r w:rsidRPr="00B95B76">
            <w:rPr>
              <w:rFonts w:ascii="Times New Roman" w:hAnsi="Times New Roman" w:cs="Times New Roman"/>
              <w:color w:val="000000" w:themeColor="text1"/>
              <w:sz w:val="24"/>
              <w:szCs w:val="24"/>
              <w:lang w:val="es-ES"/>
            </w:rPr>
            <w:instrText xml:space="preserve"> CITATION ESE22 \l 3082 </w:instrText>
          </w:r>
          <w:r w:rsidRPr="00B95B76">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(ESERP BUSSINES SCHOOL , 2022)</w:t>
          </w:r>
          <w:r w:rsidRPr="00B95B76">
            <w:rPr>
              <w:rFonts w:ascii="Times New Roman" w:hAnsi="Times New Roman" w:cs="Times New Roman"/>
              <w:color w:val="000000" w:themeColor="text1"/>
              <w:sz w:val="24"/>
              <w:szCs w:val="24"/>
            </w:rPr>
            <w:fldChar w:fldCharType="end"/>
          </w:r>
        </w:sdtContent>
      </w:sdt>
    </w:p>
    <w:p w14:paraId="0BFD76AB" w14:textId="71278DD2" w:rsidR="00B95B76" w:rsidRPr="00B95B76" w:rsidRDefault="00785682" w:rsidP="00B95B76">
      <w:pPr>
        <w:spacing w:line="360" w:lineRule="auto"/>
        <w:ind w:firstLine="851"/>
        <w:jc w:val="both"/>
        <w:rPr>
          <w:rFonts w:ascii="Times New Roman" w:hAnsi="Times New Roman" w:cs="Times New Roman"/>
          <w:noProof/>
          <w:color w:val="000000" w:themeColor="text1"/>
          <w:sz w:val="24"/>
          <w:szCs w:val="24"/>
          <w:lang w:val="es-ES"/>
        </w:rPr>
      </w:pPr>
      <w:r w:rsidRPr="00785682">
        <w:rPr>
          <w:rFonts w:ascii="Times New Roman" w:hAnsi="Times New Roman" w:cs="Times New Roman"/>
          <w:noProof/>
          <w:color w:val="000000" w:themeColor="text1"/>
          <w:sz w:val="24"/>
          <w:szCs w:val="24"/>
          <w:lang w:val="es-ES"/>
        </w:rPr>
        <w:t xml:space="preserve">Samaniego, </w:t>
      </w:r>
      <w:r>
        <w:rPr>
          <w:rFonts w:ascii="Times New Roman" w:hAnsi="Times New Roman" w:cs="Times New Roman"/>
          <w:noProof/>
          <w:color w:val="000000" w:themeColor="text1"/>
          <w:sz w:val="24"/>
          <w:szCs w:val="24"/>
          <w:lang w:val="es-ES"/>
        </w:rPr>
        <w:t>(</w:t>
      </w:r>
      <w:r w:rsidRPr="00785682">
        <w:rPr>
          <w:rFonts w:ascii="Times New Roman" w:hAnsi="Times New Roman" w:cs="Times New Roman"/>
          <w:noProof/>
          <w:color w:val="000000" w:themeColor="text1"/>
          <w:sz w:val="24"/>
          <w:szCs w:val="24"/>
          <w:lang w:val="es-ES"/>
        </w:rPr>
        <w:t>2019)</w:t>
      </w:r>
      <w:r>
        <w:rPr>
          <w:rFonts w:ascii="Times New Roman" w:hAnsi="Times New Roman" w:cs="Times New Roman"/>
          <w:noProof/>
          <w:color w:val="000000" w:themeColor="text1"/>
          <w:sz w:val="24"/>
          <w:szCs w:val="24"/>
        </w:rPr>
        <w:t xml:space="preserve">, </w:t>
      </w:r>
      <w:r w:rsidR="00882CE4">
        <w:rPr>
          <w:rFonts w:ascii="Times New Roman" w:hAnsi="Times New Roman" w:cs="Times New Roman"/>
          <w:noProof/>
          <w:color w:val="000000" w:themeColor="text1"/>
          <w:sz w:val="24"/>
          <w:szCs w:val="24"/>
        </w:rPr>
        <w:t>m</w:t>
      </w:r>
      <w:r w:rsidR="00B95B76" w:rsidRPr="00B95B76">
        <w:rPr>
          <w:rFonts w:ascii="Times New Roman" w:hAnsi="Times New Roman" w:cs="Times New Roman"/>
          <w:noProof/>
          <w:color w:val="000000" w:themeColor="text1"/>
          <w:sz w:val="24"/>
          <w:szCs w:val="24"/>
          <w:lang w:val="es-ES"/>
        </w:rPr>
        <w:t>enciona que para optimizar la gestion de inventarios se pueden utilizar las siguientes tecnicas o modelos estad</w:t>
      </w:r>
      <w:r w:rsidR="00546157">
        <w:rPr>
          <w:rFonts w:ascii="Times New Roman" w:hAnsi="Times New Roman" w:cs="Times New Roman"/>
          <w:noProof/>
          <w:color w:val="000000" w:themeColor="text1"/>
          <w:sz w:val="24"/>
          <w:szCs w:val="24"/>
          <w:lang w:val="es-ES"/>
        </w:rPr>
        <w:t>í</w:t>
      </w:r>
      <w:r w:rsidR="00B95B76" w:rsidRPr="00B95B76">
        <w:rPr>
          <w:rFonts w:ascii="Times New Roman" w:hAnsi="Times New Roman" w:cs="Times New Roman"/>
          <w:noProof/>
          <w:color w:val="000000" w:themeColor="text1"/>
          <w:sz w:val="24"/>
          <w:szCs w:val="24"/>
          <w:lang w:val="es-ES"/>
        </w:rPr>
        <w:t xml:space="preserve">sticos para optimizar el proceso: </w:t>
      </w:r>
    </w:p>
    <w:p w14:paraId="15BE3259" w14:textId="014AD9D2" w:rsidR="00B95B76" w:rsidRPr="00B95B76" w:rsidRDefault="00997730" w:rsidP="00E218F0">
      <w:pPr>
        <w:pStyle w:val="Prrafodelista"/>
        <w:numPr>
          <w:ilvl w:val="0"/>
          <w:numId w:val="2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Modelo EOQ: </w:t>
      </w:r>
      <w:r w:rsidR="00B95B76" w:rsidRPr="00B95B76">
        <w:rPr>
          <w:rFonts w:ascii="Times New Roman" w:hAnsi="Times New Roman" w:cs="Times New Roman"/>
          <w:color w:val="000000" w:themeColor="text1"/>
          <w:sz w:val="24"/>
          <w:szCs w:val="24"/>
        </w:rPr>
        <w:t xml:space="preserve">Representa el estudio o revisión constante de los puntos de reorden o cantidades a solicitar del producto sin alterar costos o variaciones dentro del mismo. </w:t>
      </w:r>
    </w:p>
    <w:p w14:paraId="3C9E4AF6" w14:textId="77777777" w:rsidR="00B95B76" w:rsidRPr="00B95B76" w:rsidRDefault="00B95B76" w:rsidP="00E218F0">
      <w:pPr>
        <w:pStyle w:val="Prrafodelista"/>
        <w:numPr>
          <w:ilvl w:val="0"/>
          <w:numId w:val="21"/>
        </w:numPr>
        <w:spacing w:line="360" w:lineRule="auto"/>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Modelo de demanda independiente: Este comprende o se base en el estudio de los tamaños de lote o cantidad de solicitud en base a la producción. </w:t>
      </w:r>
    </w:p>
    <w:p w14:paraId="1FAE95E9" w14:textId="5C56EF32" w:rsidR="00B95B76" w:rsidRPr="00B95B76" w:rsidRDefault="00B95B76" w:rsidP="00E218F0">
      <w:pPr>
        <w:pStyle w:val="Prrafodelista"/>
        <w:numPr>
          <w:ilvl w:val="0"/>
          <w:numId w:val="21"/>
        </w:numPr>
        <w:spacing w:line="360" w:lineRule="auto"/>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Modelo ABC o </w:t>
      </w:r>
      <w:r w:rsidR="00997730">
        <w:rPr>
          <w:rFonts w:ascii="Times New Roman" w:hAnsi="Times New Roman" w:cs="Times New Roman"/>
          <w:color w:val="000000" w:themeColor="text1"/>
          <w:sz w:val="24"/>
          <w:szCs w:val="24"/>
        </w:rPr>
        <w:t>Pare</w:t>
      </w:r>
      <w:r w:rsidR="00997730" w:rsidRPr="00B95B76">
        <w:rPr>
          <w:rFonts w:ascii="Times New Roman" w:hAnsi="Times New Roman" w:cs="Times New Roman"/>
          <w:color w:val="000000" w:themeColor="text1"/>
          <w:sz w:val="24"/>
          <w:szCs w:val="24"/>
        </w:rPr>
        <w:t>to</w:t>
      </w:r>
      <w:r w:rsidRPr="00B95B76">
        <w:rPr>
          <w:rFonts w:ascii="Times New Roman" w:hAnsi="Times New Roman" w:cs="Times New Roman"/>
          <w:color w:val="000000" w:themeColor="text1"/>
          <w:sz w:val="24"/>
          <w:szCs w:val="24"/>
        </w:rPr>
        <w:t xml:space="preserve">: Divide los volúmenes anuales de consumo en base al costo para así poder crear tendencias de consumo para los meses o años subsiguientes. </w:t>
      </w:r>
    </w:p>
    <w:p w14:paraId="07B9DD9F" w14:textId="46EAE6FF"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También </w:t>
      </w:r>
      <w:r w:rsidR="00997730" w:rsidRPr="00B95B76">
        <w:rPr>
          <w:rFonts w:ascii="Times New Roman" w:hAnsi="Times New Roman" w:cs="Times New Roman"/>
          <w:color w:val="000000" w:themeColor="text1"/>
          <w:sz w:val="24"/>
          <w:szCs w:val="24"/>
        </w:rPr>
        <w:t>existe</w:t>
      </w:r>
      <w:r w:rsidRPr="00B95B76">
        <w:rPr>
          <w:rFonts w:ascii="Times New Roman" w:hAnsi="Times New Roman" w:cs="Times New Roman"/>
          <w:color w:val="000000" w:themeColor="text1"/>
          <w:sz w:val="24"/>
          <w:szCs w:val="24"/>
        </w:rPr>
        <w:t xml:space="preserve"> software de </w:t>
      </w:r>
      <w:r w:rsidR="0049142D">
        <w:rPr>
          <w:rFonts w:ascii="Times New Roman" w:hAnsi="Times New Roman" w:cs="Times New Roman"/>
          <w:color w:val="000000" w:themeColor="text1"/>
          <w:sz w:val="24"/>
          <w:szCs w:val="24"/>
        </w:rPr>
        <w:t>apoyo</w:t>
      </w:r>
      <w:r w:rsidRPr="00B95B76">
        <w:rPr>
          <w:rFonts w:ascii="Times New Roman" w:hAnsi="Times New Roman" w:cs="Times New Roman"/>
          <w:color w:val="000000" w:themeColor="text1"/>
          <w:sz w:val="24"/>
          <w:szCs w:val="24"/>
        </w:rPr>
        <w:t xml:space="preserve"> al área de </w:t>
      </w:r>
      <w:r w:rsidRPr="00D05350">
        <w:rPr>
          <w:rFonts w:ascii="Times New Roman" w:hAnsi="Times New Roman" w:cs="Times New Roman"/>
          <w:color w:val="000000" w:themeColor="text1"/>
          <w:sz w:val="24"/>
          <w:szCs w:val="24"/>
        </w:rPr>
        <w:t>inventarios que ayudan a</w:t>
      </w:r>
      <w:r w:rsidRPr="00B95B76">
        <w:rPr>
          <w:rFonts w:ascii="Times New Roman" w:hAnsi="Times New Roman" w:cs="Times New Roman"/>
          <w:color w:val="000000" w:themeColor="text1"/>
          <w:sz w:val="24"/>
          <w:szCs w:val="24"/>
        </w:rPr>
        <w:t xml:space="preserve"> mejorar la gestión, crean </w:t>
      </w:r>
      <w:r w:rsidR="0049142D" w:rsidRPr="00B95B76">
        <w:rPr>
          <w:rFonts w:ascii="Times New Roman" w:hAnsi="Times New Roman" w:cs="Times New Roman"/>
          <w:color w:val="000000" w:themeColor="text1"/>
          <w:sz w:val="24"/>
          <w:szCs w:val="24"/>
        </w:rPr>
        <w:t>tendencias, mejoran</w:t>
      </w:r>
      <w:r w:rsidRPr="00B95B76">
        <w:rPr>
          <w:rFonts w:ascii="Times New Roman" w:hAnsi="Times New Roman" w:cs="Times New Roman"/>
          <w:color w:val="000000" w:themeColor="text1"/>
          <w:sz w:val="24"/>
          <w:szCs w:val="24"/>
        </w:rPr>
        <w:t xml:space="preserve"> los puntos de reorden y a tener control del flujo del inventario a lo largo del ciclo de producción. Para este estudio se tomará como referencia el software POLY PM el cual es utilizado por la empresa Tegra.  </w:t>
      </w:r>
    </w:p>
    <w:p w14:paraId="52FEB1BB" w14:textId="312ECA61" w:rsidR="00B95B76" w:rsidRPr="00B95B76" w:rsidRDefault="00B95B76" w:rsidP="00B95B76">
      <w:pPr>
        <w:spacing w:line="360" w:lineRule="auto"/>
        <w:ind w:firstLine="851"/>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El software POLY PM es una herramienta creada especialmente para las empresas de confección de telas, el cual permite rastrear los lotes, ver las prendas necesarias, las tallas procesadas y la cantidad en inventario de cada una. Dicha herramienta puede ser utilizada para que clientes finales no manejen inventarios en sus almacenes y poder consultar el inventario de sus proveedores de cualquier parte del mundo. </w:t>
      </w:r>
      <w:sdt>
        <w:sdtPr>
          <w:rPr>
            <w:rFonts w:ascii="Times New Roman" w:hAnsi="Times New Roman" w:cs="Times New Roman"/>
            <w:color w:val="000000" w:themeColor="text1"/>
            <w:sz w:val="24"/>
            <w:szCs w:val="24"/>
          </w:rPr>
          <w:id w:val="1392774852"/>
          <w:citation/>
        </w:sdtPr>
        <w:sdtEndPr/>
        <w:sdtContent>
          <w:r w:rsidRPr="00B95B76">
            <w:rPr>
              <w:rFonts w:ascii="Times New Roman" w:hAnsi="Times New Roman" w:cs="Times New Roman"/>
              <w:color w:val="000000" w:themeColor="text1"/>
              <w:sz w:val="24"/>
              <w:szCs w:val="24"/>
            </w:rPr>
            <w:fldChar w:fldCharType="begin"/>
          </w:r>
          <w:r w:rsidRPr="00B95B76">
            <w:rPr>
              <w:rFonts w:ascii="Times New Roman" w:hAnsi="Times New Roman" w:cs="Times New Roman"/>
              <w:color w:val="000000" w:themeColor="text1"/>
              <w:sz w:val="24"/>
              <w:szCs w:val="24"/>
              <w:lang w:val="es-ES"/>
            </w:rPr>
            <w:instrText xml:space="preserve"> CITATION Pol22 \l 3082 </w:instrText>
          </w:r>
          <w:r w:rsidRPr="00B95B76">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(Poly PM by Polygon, 2022)</w:t>
          </w:r>
          <w:r w:rsidRPr="00B95B76">
            <w:rPr>
              <w:rFonts w:ascii="Times New Roman" w:hAnsi="Times New Roman" w:cs="Times New Roman"/>
              <w:color w:val="000000" w:themeColor="text1"/>
              <w:sz w:val="24"/>
              <w:szCs w:val="24"/>
            </w:rPr>
            <w:fldChar w:fldCharType="end"/>
          </w:r>
        </w:sdtContent>
      </w:sdt>
    </w:p>
    <w:p w14:paraId="0FF542B1" w14:textId="77777777" w:rsidR="00B95B76" w:rsidRPr="00B95B76" w:rsidRDefault="00B95B76" w:rsidP="00E218F0">
      <w:pPr>
        <w:pStyle w:val="Prrafodelista"/>
        <w:numPr>
          <w:ilvl w:val="2"/>
          <w:numId w:val="6"/>
        </w:numPr>
        <w:spacing w:line="360" w:lineRule="auto"/>
        <w:ind w:left="0" w:firstLine="720"/>
        <w:jc w:val="both"/>
        <w:outlineLvl w:val="2"/>
        <w:rPr>
          <w:rFonts w:ascii="Times New Roman" w:hAnsi="Times New Roman" w:cs="Times New Roman"/>
          <w:color w:val="000000" w:themeColor="text1"/>
          <w:sz w:val="24"/>
          <w:szCs w:val="24"/>
        </w:rPr>
      </w:pPr>
      <w:bookmarkStart w:id="37" w:name="_Toc114004744"/>
      <w:bookmarkStart w:id="38" w:name="_Toc126697465"/>
      <w:r w:rsidRPr="00B95B76">
        <w:rPr>
          <w:rFonts w:ascii="Times New Roman" w:hAnsi="Times New Roman" w:cs="Times New Roman"/>
          <w:color w:val="000000" w:themeColor="text1"/>
          <w:sz w:val="24"/>
          <w:szCs w:val="24"/>
        </w:rPr>
        <w:t>MODELO DE CALIDAD DEL PROCESO</w:t>
      </w:r>
      <w:bookmarkEnd w:id="37"/>
      <w:bookmarkEnd w:id="38"/>
      <w:r w:rsidRPr="00B95B76">
        <w:rPr>
          <w:rFonts w:ascii="Times New Roman" w:hAnsi="Times New Roman" w:cs="Times New Roman"/>
          <w:color w:val="000000" w:themeColor="text1"/>
          <w:sz w:val="24"/>
          <w:szCs w:val="24"/>
        </w:rPr>
        <w:t xml:space="preserve">  </w:t>
      </w:r>
    </w:p>
    <w:p w14:paraId="4F0C43BC" w14:textId="3D3D156A" w:rsidR="00B95B76" w:rsidRPr="00B95B76" w:rsidRDefault="005D2EAF" w:rsidP="005D2EAF">
      <w:pPr>
        <w:spacing w:line="360" w:lineRule="auto"/>
        <w:ind w:firstLine="851"/>
        <w:jc w:val="both"/>
        <w:rPr>
          <w:rFonts w:ascii="Times New Roman" w:hAnsi="Times New Roman" w:cs="Times New Roman"/>
          <w:color w:val="000000" w:themeColor="text1"/>
          <w:sz w:val="24"/>
          <w:szCs w:val="24"/>
        </w:rPr>
      </w:pPr>
      <w:r w:rsidRPr="005D2EAF">
        <w:rPr>
          <w:rFonts w:ascii="Times New Roman" w:hAnsi="Times New Roman" w:cs="Times New Roman"/>
          <w:color w:val="000000" w:themeColor="text1"/>
          <w:sz w:val="24"/>
          <w:szCs w:val="24"/>
        </w:rPr>
        <w:t>En un ambiente</w:t>
      </w:r>
      <w:r>
        <w:rPr>
          <w:rFonts w:ascii="Times New Roman" w:hAnsi="Times New Roman" w:cs="Times New Roman"/>
          <w:color w:val="000000" w:themeColor="text1"/>
          <w:sz w:val="24"/>
          <w:szCs w:val="24"/>
        </w:rPr>
        <w:t xml:space="preserve"> </w:t>
      </w:r>
      <w:r w:rsidRPr="005D2EAF">
        <w:rPr>
          <w:rFonts w:ascii="Times New Roman" w:hAnsi="Times New Roman" w:cs="Times New Roman"/>
          <w:color w:val="000000" w:themeColor="text1"/>
          <w:sz w:val="24"/>
          <w:szCs w:val="24"/>
        </w:rPr>
        <w:t>altamente competitivo, las empresas buscan ofrecer más y mejores servicios a precios atractivos para los clientes sin afectar</w:t>
      </w:r>
      <w:r>
        <w:rPr>
          <w:rFonts w:ascii="Times New Roman" w:hAnsi="Times New Roman" w:cs="Times New Roman"/>
          <w:color w:val="000000" w:themeColor="text1"/>
          <w:sz w:val="24"/>
          <w:szCs w:val="24"/>
        </w:rPr>
        <w:t xml:space="preserve"> </w:t>
      </w:r>
      <w:r w:rsidRPr="005D2EAF">
        <w:rPr>
          <w:rFonts w:ascii="Times New Roman" w:hAnsi="Times New Roman" w:cs="Times New Roman"/>
          <w:color w:val="000000" w:themeColor="text1"/>
          <w:sz w:val="24"/>
          <w:szCs w:val="24"/>
        </w:rPr>
        <w:t>sus beneficios, una estrategia para lograrlo es minimizando los costos de producción a través de la estandarización de</w:t>
      </w:r>
      <w:r>
        <w:rPr>
          <w:rFonts w:ascii="Times New Roman" w:hAnsi="Times New Roman" w:cs="Times New Roman"/>
          <w:color w:val="000000" w:themeColor="text1"/>
          <w:sz w:val="24"/>
          <w:szCs w:val="24"/>
        </w:rPr>
        <w:t xml:space="preserve"> </w:t>
      </w:r>
      <w:r w:rsidRPr="005D2EAF">
        <w:rPr>
          <w:rFonts w:ascii="Times New Roman" w:hAnsi="Times New Roman" w:cs="Times New Roman"/>
          <w:color w:val="000000" w:themeColor="text1"/>
          <w:sz w:val="24"/>
          <w:szCs w:val="24"/>
        </w:rPr>
        <w:t xml:space="preserve">procesos, ya que reduce fallas, desperdicios y aumenta la </w:t>
      </w:r>
      <w:r w:rsidRPr="00694863">
        <w:rPr>
          <w:rFonts w:ascii="Times New Roman" w:hAnsi="Times New Roman" w:cs="Times New Roman"/>
          <w:color w:val="000000" w:themeColor="text1"/>
          <w:sz w:val="24"/>
          <w:szCs w:val="24"/>
        </w:rPr>
        <w:t>productividad</w:t>
      </w:r>
      <w:r w:rsidR="00B95B76" w:rsidRPr="00694863">
        <w:rPr>
          <w:rFonts w:ascii="Times New Roman" w:hAnsi="Times New Roman" w:cs="Times New Roman"/>
          <w:color w:val="000000" w:themeColor="text1"/>
          <w:sz w:val="24"/>
          <w:szCs w:val="24"/>
        </w:rPr>
        <w:t xml:space="preserve">. </w:t>
      </w:r>
      <w:r w:rsidR="00B87930" w:rsidRPr="00694863">
        <w:rPr>
          <w:rFonts w:ascii="Times New Roman" w:hAnsi="Times New Roman" w:cs="Times New Roman"/>
          <w:noProof/>
          <w:color w:val="000000" w:themeColor="text1"/>
          <w:sz w:val="24"/>
          <w:szCs w:val="24"/>
          <w:lang w:val="es-ES"/>
        </w:rPr>
        <w:t xml:space="preserve">(Pérez </w:t>
      </w:r>
      <w:r w:rsidR="00B82567" w:rsidRPr="00694863">
        <w:rPr>
          <w:rFonts w:ascii="Times New Roman" w:hAnsi="Times New Roman" w:cs="Times New Roman"/>
          <w:noProof/>
          <w:color w:val="000000" w:themeColor="text1"/>
          <w:sz w:val="24"/>
          <w:szCs w:val="24"/>
          <w:lang w:val="es-ES"/>
        </w:rPr>
        <w:t>et al</w:t>
      </w:r>
      <w:r w:rsidR="00B87930" w:rsidRPr="00694863">
        <w:rPr>
          <w:rFonts w:ascii="Times New Roman" w:hAnsi="Times New Roman" w:cs="Times New Roman"/>
          <w:noProof/>
          <w:color w:val="000000" w:themeColor="text1"/>
          <w:sz w:val="24"/>
          <w:szCs w:val="24"/>
          <w:lang w:val="es-ES"/>
        </w:rPr>
        <w:t>, 2020)</w:t>
      </w:r>
      <w:r w:rsidR="00694863">
        <w:rPr>
          <w:rFonts w:ascii="Times New Roman" w:hAnsi="Times New Roman" w:cs="Times New Roman"/>
          <w:noProof/>
          <w:color w:val="000000" w:themeColor="text1"/>
          <w:sz w:val="24"/>
          <w:szCs w:val="24"/>
          <w:lang w:val="es-ES"/>
        </w:rPr>
        <w:t>.</w:t>
      </w:r>
      <w:r w:rsidR="008725B0">
        <w:rPr>
          <w:rFonts w:ascii="Times New Roman" w:hAnsi="Times New Roman" w:cs="Times New Roman"/>
          <w:noProof/>
          <w:color w:val="000000" w:themeColor="text1"/>
          <w:sz w:val="24"/>
          <w:szCs w:val="24"/>
          <w:lang w:val="es-ES"/>
        </w:rPr>
        <w:t xml:space="preserve"> </w:t>
      </w:r>
    </w:p>
    <w:p w14:paraId="248F6F6C" w14:textId="77777777" w:rsidR="00B95B76" w:rsidRPr="002A0ED9" w:rsidRDefault="00B95B76" w:rsidP="00B95B76">
      <w:pPr>
        <w:spacing w:line="360" w:lineRule="auto"/>
        <w:ind w:firstLine="851"/>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Para el proceso textil y confección de telas, los estándares de procesos son una herramienta fundamental, ya que de esta forma se pueden realizar diferentes operaciones con diferente personal, sin degradar, ralentizar o perder la calidad de los productos. Es fundamental que cuando se estandaricen los procesos, puedan ir acompañados de un programa de capacitación y entrenamiento acorde a las necesidades de las técnicas aplicadas. </w:t>
      </w:r>
    </w:p>
    <w:p w14:paraId="2DB239D5" w14:textId="6F07410A" w:rsidR="00B95B76" w:rsidRPr="002A0ED9" w:rsidRDefault="00B95B76" w:rsidP="00B95B76">
      <w:pPr>
        <w:spacing w:line="360" w:lineRule="auto"/>
        <w:ind w:firstLine="851"/>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La estandarización de procesos tiene consigo diferentes beneficios que ayudan de manera considerable el manejo de las operaciones dentro de las empresas. </w:t>
      </w:r>
      <w:r w:rsidR="007E5177" w:rsidRPr="00820DA8">
        <w:rPr>
          <w:rFonts w:ascii="Times New Roman" w:hAnsi="Times New Roman" w:cs="Times New Roman"/>
          <w:noProof/>
          <w:color w:val="000000" w:themeColor="text1"/>
          <w:sz w:val="24"/>
          <w:szCs w:val="24"/>
          <w:lang w:val="es-ES"/>
        </w:rPr>
        <w:t>Botero</w:t>
      </w:r>
      <w:r w:rsidR="007E517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5134643"/>
          <w:citation/>
        </w:sdtPr>
        <w:sdtEndPr/>
        <w:sdtContent>
          <w:r w:rsidRPr="002A0ED9">
            <w:rPr>
              <w:rFonts w:ascii="Times New Roman" w:hAnsi="Times New Roman" w:cs="Times New Roman"/>
              <w:color w:val="000000" w:themeColor="text1"/>
              <w:sz w:val="24"/>
              <w:szCs w:val="24"/>
            </w:rPr>
            <w:fldChar w:fldCharType="begin"/>
          </w:r>
          <w:r w:rsidR="007E5177">
            <w:rPr>
              <w:rFonts w:ascii="Times New Roman" w:hAnsi="Times New Roman" w:cs="Times New Roman"/>
              <w:color w:val="000000" w:themeColor="text1"/>
              <w:sz w:val="24"/>
              <w:szCs w:val="24"/>
              <w:lang w:val="es-ES"/>
            </w:rPr>
            <w:instrText xml:space="preserve">CITATION Luc21 \n  \t  \l 3082 </w:instrText>
          </w:r>
          <w:r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(2021)</w:t>
          </w:r>
          <w:r w:rsidRPr="002A0ED9">
            <w:rPr>
              <w:rFonts w:ascii="Times New Roman" w:hAnsi="Times New Roman" w:cs="Times New Roman"/>
              <w:color w:val="000000" w:themeColor="text1"/>
              <w:sz w:val="24"/>
              <w:szCs w:val="24"/>
            </w:rPr>
            <w:fldChar w:fldCharType="end"/>
          </w:r>
        </w:sdtContent>
      </w:sdt>
      <w:r w:rsidRPr="002A0ED9">
        <w:rPr>
          <w:rFonts w:ascii="Times New Roman" w:hAnsi="Times New Roman" w:cs="Times New Roman"/>
          <w:color w:val="000000" w:themeColor="text1"/>
          <w:sz w:val="24"/>
          <w:szCs w:val="24"/>
        </w:rPr>
        <w:t xml:space="preserve">, nos comenta que estas ventajas pueden ser: </w:t>
      </w:r>
    </w:p>
    <w:p w14:paraId="296171AE" w14:textId="77777777" w:rsidR="00B95B76" w:rsidRPr="002A0ED9" w:rsidRDefault="00B95B76" w:rsidP="00E218F0">
      <w:pPr>
        <w:pStyle w:val="Prrafodelista"/>
        <w:numPr>
          <w:ilvl w:val="0"/>
          <w:numId w:val="7"/>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lastRenderedPageBreak/>
        <w:t xml:space="preserve">Reducción de costos </w:t>
      </w:r>
    </w:p>
    <w:p w14:paraId="1A52D6C3" w14:textId="77777777" w:rsidR="00B95B76" w:rsidRPr="002A0ED9" w:rsidRDefault="00B95B76" w:rsidP="00E218F0">
      <w:pPr>
        <w:pStyle w:val="Prrafodelista"/>
        <w:numPr>
          <w:ilvl w:val="0"/>
          <w:numId w:val="7"/>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Ahorro de tiempos en la producción </w:t>
      </w:r>
    </w:p>
    <w:p w14:paraId="7705B34E" w14:textId="77777777" w:rsidR="00B95B76" w:rsidRPr="002A0ED9" w:rsidRDefault="00B95B76" w:rsidP="00E218F0">
      <w:pPr>
        <w:pStyle w:val="Prrafodelista"/>
        <w:numPr>
          <w:ilvl w:val="0"/>
          <w:numId w:val="7"/>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Minimiza los errores</w:t>
      </w:r>
    </w:p>
    <w:p w14:paraId="30BCA794" w14:textId="77777777" w:rsidR="00B95B76" w:rsidRPr="002A0ED9" w:rsidRDefault="00B95B76" w:rsidP="00E218F0">
      <w:pPr>
        <w:pStyle w:val="Prrafodelista"/>
        <w:numPr>
          <w:ilvl w:val="0"/>
          <w:numId w:val="7"/>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Sigue una tendencia de mercado. </w:t>
      </w:r>
    </w:p>
    <w:p w14:paraId="5075B680" w14:textId="55E92BEA" w:rsidR="00B95B76" w:rsidRPr="002A0ED9" w:rsidRDefault="00B95B76" w:rsidP="00B95B76">
      <w:pPr>
        <w:spacing w:line="360" w:lineRule="auto"/>
        <w:ind w:firstLine="907"/>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Sin embargo, la estandarización de procesos no es tarea fácil. </w:t>
      </w:r>
      <w:r w:rsidR="007E5177" w:rsidRPr="00820DA8">
        <w:rPr>
          <w:rFonts w:ascii="Times New Roman" w:hAnsi="Times New Roman" w:cs="Times New Roman"/>
          <w:noProof/>
          <w:color w:val="000000" w:themeColor="text1"/>
          <w:sz w:val="24"/>
          <w:szCs w:val="24"/>
          <w:lang w:val="es-ES"/>
        </w:rPr>
        <w:t>Botero</w:t>
      </w:r>
      <w:r w:rsidR="007E517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757324373"/>
          <w:citation/>
        </w:sdtPr>
        <w:sdtEndPr/>
        <w:sdtContent>
          <w:r w:rsidRPr="002A0ED9">
            <w:rPr>
              <w:rFonts w:ascii="Times New Roman" w:hAnsi="Times New Roman" w:cs="Times New Roman"/>
              <w:color w:val="000000" w:themeColor="text1"/>
              <w:sz w:val="24"/>
              <w:szCs w:val="24"/>
            </w:rPr>
            <w:fldChar w:fldCharType="begin"/>
          </w:r>
          <w:r w:rsidR="007E5177">
            <w:rPr>
              <w:rFonts w:ascii="Times New Roman" w:hAnsi="Times New Roman" w:cs="Times New Roman"/>
              <w:color w:val="000000" w:themeColor="text1"/>
              <w:sz w:val="24"/>
              <w:szCs w:val="24"/>
              <w:lang w:val="es-ES"/>
            </w:rPr>
            <w:instrText xml:space="preserve">CITATION Luc21 \n  \t  \l 3082 </w:instrText>
          </w:r>
          <w:r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(2021)</w:t>
          </w:r>
          <w:r w:rsidRPr="002A0ED9">
            <w:rPr>
              <w:rFonts w:ascii="Times New Roman" w:hAnsi="Times New Roman" w:cs="Times New Roman"/>
              <w:color w:val="000000" w:themeColor="text1"/>
              <w:sz w:val="24"/>
              <w:szCs w:val="24"/>
            </w:rPr>
            <w:fldChar w:fldCharType="end"/>
          </w:r>
        </w:sdtContent>
      </w:sdt>
      <w:r w:rsidRPr="002A0ED9">
        <w:rPr>
          <w:rFonts w:ascii="Times New Roman" w:hAnsi="Times New Roman" w:cs="Times New Roman"/>
          <w:color w:val="000000" w:themeColor="text1"/>
          <w:sz w:val="24"/>
          <w:szCs w:val="24"/>
        </w:rPr>
        <w:t xml:space="preserve">, menciona que la estandarización de procesos va ligado a una serie de entrenamientos orientados a la mejora continua y procesos basados en la calidad total. Es por ello que la estandarización de procesos es uno de los pilares más fuertes en las grandes técnicas de la calidad total, como ser: </w:t>
      </w:r>
    </w:p>
    <w:p w14:paraId="4EE72F41" w14:textId="77777777" w:rsidR="00B95B76" w:rsidRPr="002A0ED9" w:rsidRDefault="00B95B76" w:rsidP="00E218F0">
      <w:pPr>
        <w:pStyle w:val="Prrafodelista"/>
        <w:numPr>
          <w:ilvl w:val="0"/>
          <w:numId w:val="8"/>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La Manufactura Esbelta</w:t>
      </w:r>
    </w:p>
    <w:p w14:paraId="160CB9E4" w14:textId="77777777" w:rsidR="00B95B76" w:rsidRPr="002A0ED9" w:rsidRDefault="00B95B76" w:rsidP="00E218F0">
      <w:pPr>
        <w:pStyle w:val="Prrafodelista"/>
        <w:numPr>
          <w:ilvl w:val="0"/>
          <w:numId w:val="8"/>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´´Lean Six Sigma´´ </w:t>
      </w:r>
    </w:p>
    <w:p w14:paraId="01441B2D" w14:textId="77777777" w:rsidR="00B95B76" w:rsidRPr="002A0ED9" w:rsidRDefault="00B95B76" w:rsidP="00E218F0">
      <w:pPr>
        <w:pStyle w:val="Prrafodelista"/>
        <w:numPr>
          <w:ilvl w:val="0"/>
          <w:numId w:val="8"/>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Estandarización de procesos SOP</w:t>
      </w:r>
    </w:p>
    <w:p w14:paraId="2CD33B6E" w14:textId="77777777" w:rsidR="00B95B76" w:rsidRPr="002A0ED9" w:rsidRDefault="00B95B76" w:rsidP="00E218F0">
      <w:pPr>
        <w:pStyle w:val="Prrafodelista"/>
        <w:numPr>
          <w:ilvl w:val="0"/>
          <w:numId w:val="8"/>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5´S</w:t>
      </w:r>
    </w:p>
    <w:p w14:paraId="3E9BB9A3" w14:textId="77777777" w:rsidR="00B95B76" w:rsidRPr="002A0ED9" w:rsidRDefault="00B95B76" w:rsidP="00B95B76">
      <w:pPr>
        <w:spacing w:line="360" w:lineRule="auto"/>
        <w:ind w:firstLine="709"/>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Dichas herramientas comprenden una serie de entrenamientos enfocados a la calidad que tiene como paso primordial conocer, estudiar, diagnosticar y mapear los procesos, creando listas y normativas que ayuden a ejecutar las operaciones de manera simple y ordenada buscando siempre la calidad y la mejora continua. </w:t>
      </w:r>
    </w:p>
    <w:p w14:paraId="772D7CEA" w14:textId="79927580" w:rsidR="00B95B76" w:rsidRPr="002A0ED9" w:rsidRDefault="00B95B76" w:rsidP="00B95B76">
      <w:pPr>
        <w:spacing w:line="360" w:lineRule="auto"/>
        <w:ind w:firstLine="850"/>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El trabajo en proceso mayormente conocido como WIP – Work In Process, se define como todas aquellas tareas repetitivas de los procesos de trabajo. El trabajo en proceso incluye todas las actividades que involucran programación, producción y las rutas de trabajado para que la materia fluya durante el proceso de manufactura. </w:t>
      </w:r>
      <w:sdt>
        <w:sdtPr>
          <w:rPr>
            <w:rFonts w:ascii="Times New Roman" w:hAnsi="Times New Roman" w:cs="Times New Roman"/>
            <w:color w:val="000000" w:themeColor="text1"/>
            <w:sz w:val="24"/>
            <w:szCs w:val="24"/>
          </w:rPr>
          <w:id w:val="-637719885"/>
          <w:citation/>
        </w:sdtPr>
        <w:sdtEndPr/>
        <w:sdtContent>
          <w:r w:rsidRPr="002A0ED9">
            <w:rPr>
              <w:rFonts w:ascii="Times New Roman" w:hAnsi="Times New Roman" w:cs="Times New Roman"/>
              <w:color w:val="000000" w:themeColor="text1"/>
              <w:sz w:val="24"/>
              <w:szCs w:val="24"/>
            </w:rPr>
            <w:fldChar w:fldCharType="begin"/>
          </w:r>
          <w:r w:rsidR="00A760B4" w:rsidRPr="002A0ED9">
            <w:rPr>
              <w:rFonts w:ascii="Times New Roman" w:hAnsi="Times New Roman" w:cs="Times New Roman"/>
              <w:color w:val="000000" w:themeColor="text1"/>
              <w:sz w:val="24"/>
              <w:szCs w:val="24"/>
            </w:rPr>
            <w:instrText xml:space="preserve">CITATION Kat20 \l 1033 </w:instrText>
          </w:r>
          <w:r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rPr>
            <w:t>(Jay Heizer, Barry Render, 2004)</w:t>
          </w:r>
          <w:r w:rsidRPr="002A0ED9">
            <w:rPr>
              <w:rFonts w:ascii="Times New Roman" w:hAnsi="Times New Roman" w:cs="Times New Roman"/>
              <w:color w:val="000000" w:themeColor="text1"/>
              <w:sz w:val="24"/>
              <w:szCs w:val="24"/>
            </w:rPr>
            <w:fldChar w:fldCharType="end"/>
          </w:r>
        </w:sdtContent>
      </w:sdt>
    </w:p>
    <w:p w14:paraId="271E054F" w14:textId="4CBB751E" w:rsidR="00B95B76" w:rsidRPr="002A0ED9" w:rsidRDefault="007E5177" w:rsidP="00B95B76">
      <w:pPr>
        <w:spacing w:line="360" w:lineRule="auto"/>
        <w:ind w:firstLine="85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t>Jay Heizer y</w:t>
      </w:r>
      <w:r w:rsidRPr="00820DA8">
        <w:rPr>
          <w:rFonts w:ascii="Times New Roman" w:hAnsi="Times New Roman" w:cs="Times New Roman"/>
          <w:noProof/>
          <w:color w:val="000000" w:themeColor="text1"/>
          <w:sz w:val="24"/>
          <w:szCs w:val="24"/>
        </w:rPr>
        <w:t xml:space="preserve"> Barry Render</w:t>
      </w:r>
      <w:r>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497001987"/>
          <w:citation/>
        </w:sdtPr>
        <w:sdtEndPr/>
        <w:sdtContent>
          <w:r w:rsidR="00B95B76" w:rsidRPr="002A0ED9">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CITATION Kat20 \n  \t  \l 1033 </w:instrText>
          </w:r>
          <w:r w:rsidR="00B95B76"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rPr>
            <w:t>(2004)</w:t>
          </w:r>
          <w:r w:rsidR="00B95B76" w:rsidRPr="002A0ED9">
            <w:rPr>
              <w:rFonts w:ascii="Times New Roman" w:hAnsi="Times New Roman" w:cs="Times New Roman"/>
              <w:color w:val="000000" w:themeColor="text1"/>
              <w:sz w:val="24"/>
              <w:szCs w:val="24"/>
            </w:rPr>
            <w:fldChar w:fldCharType="end"/>
          </w:r>
        </w:sdtContent>
      </w:sdt>
      <w:r w:rsidR="00B95B76" w:rsidRPr="002A0ED9">
        <w:rPr>
          <w:rFonts w:ascii="Times New Roman" w:hAnsi="Times New Roman" w:cs="Times New Roman"/>
          <w:color w:val="000000" w:themeColor="text1"/>
          <w:sz w:val="24"/>
          <w:szCs w:val="24"/>
        </w:rPr>
        <w:t xml:space="preserve"> afirma</w:t>
      </w:r>
      <w:r>
        <w:rPr>
          <w:rFonts w:ascii="Times New Roman" w:hAnsi="Times New Roman" w:cs="Times New Roman"/>
          <w:color w:val="000000" w:themeColor="text1"/>
          <w:sz w:val="24"/>
          <w:szCs w:val="24"/>
        </w:rPr>
        <w:t>n</w:t>
      </w:r>
      <w:r w:rsidR="00B95B76" w:rsidRPr="002A0ED9">
        <w:rPr>
          <w:rFonts w:ascii="Times New Roman" w:hAnsi="Times New Roman" w:cs="Times New Roman"/>
          <w:color w:val="000000" w:themeColor="text1"/>
          <w:sz w:val="24"/>
          <w:szCs w:val="24"/>
        </w:rPr>
        <w:t xml:space="preserve">, que la optimización del trabajo en proceso representa una ventaja competitiva para las empresas, ya que puede traer diferentes beneficios al proceso de producción de las empresas: </w:t>
      </w:r>
    </w:p>
    <w:p w14:paraId="45BE7B8B" w14:textId="77777777" w:rsidR="00B95B76" w:rsidRPr="002A0ED9" w:rsidRDefault="00B95B76" w:rsidP="00E218F0">
      <w:pPr>
        <w:pStyle w:val="Prrafodelista"/>
        <w:numPr>
          <w:ilvl w:val="0"/>
          <w:numId w:val="15"/>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Ahorro de costos </w:t>
      </w:r>
    </w:p>
    <w:p w14:paraId="37966727" w14:textId="77777777" w:rsidR="00B95B76" w:rsidRPr="002A0ED9" w:rsidRDefault="00B95B76" w:rsidP="00E218F0">
      <w:pPr>
        <w:pStyle w:val="Prrafodelista"/>
        <w:numPr>
          <w:ilvl w:val="0"/>
          <w:numId w:val="15"/>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Refuerza la productividad </w:t>
      </w:r>
    </w:p>
    <w:p w14:paraId="20000CFA" w14:textId="77777777" w:rsidR="00B95B76" w:rsidRPr="002A0ED9" w:rsidRDefault="00B95B76" w:rsidP="00E218F0">
      <w:pPr>
        <w:pStyle w:val="Prrafodelista"/>
        <w:numPr>
          <w:ilvl w:val="0"/>
          <w:numId w:val="15"/>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Mejora la comunicación </w:t>
      </w:r>
    </w:p>
    <w:p w14:paraId="3CFE8313" w14:textId="77777777" w:rsidR="00B95B76" w:rsidRPr="002A0ED9" w:rsidRDefault="00B95B76" w:rsidP="00E218F0">
      <w:pPr>
        <w:pStyle w:val="Prrafodelista"/>
        <w:numPr>
          <w:ilvl w:val="0"/>
          <w:numId w:val="15"/>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Mejora la gestión y el flujo de trabajo </w:t>
      </w:r>
    </w:p>
    <w:p w14:paraId="0AF748D9" w14:textId="77777777" w:rsidR="00B95B76" w:rsidRPr="002A0ED9" w:rsidRDefault="00B95B76" w:rsidP="00E218F0">
      <w:pPr>
        <w:pStyle w:val="Prrafodelista"/>
        <w:numPr>
          <w:ilvl w:val="0"/>
          <w:numId w:val="15"/>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Mitiga el riesgo. </w:t>
      </w:r>
    </w:p>
    <w:p w14:paraId="4BB2513F" w14:textId="77777777" w:rsidR="00B95B76" w:rsidRPr="002A0ED9" w:rsidRDefault="00B95B76" w:rsidP="00B95B76">
      <w:pPr>
        <w:spacing w:line="360" w:lineRule="auto"/>
        <w:ind w:firstLine="850"/>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lastRenderedPageBreak/>
        <w:t xml:space="preserve">El WIP es funcional y una herramienta útil para las empresas, cuando se tiene claro el propósito y un mapeo del proceso actual ya que ayuda a agilizar las rutas de producción y obtener respuesta más pronta a los problemas que surjan durante el proceso. </w:t>
      </w:r>
    </w:p>
    <w:p w14:paraId="12E3C25E" w14:textId="5317653E" w:rsidR="00B95B76" w:rsidRPr="002A0ED9" w:rsidRDefault="00B95B76" w:rsidP="00B95B76">
      <w:pPr>
        <w:spacing w:line="360" w:lineRule="auto"/>
        <w:ind w:firstLine="850"/>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La reducción del WIP no solo es trabajo de los procesos de Manufactura, sino que también depende de los procesos administrativos y de la gestión del talento humano para poder complementar todas las técnicas basadas en la mejora del trabajo en proceso. Esto se puede conseguir por medio de la implementación de sistemas balanceados, filosofías Just in Time, producción modular y la no acumulación de trabajo entre procesos. En otras palabras, deberá ir enfocado en el producto terminado y las entregas a tiempo. </w:t>
      </w:r>
      <w:sdt>
        <w:sdtPr>
          <w:rPr>
            <w:rFonts w:ascii="Times New Roman" w:hAnsi="Times New Roman" w:cs="Times New Roman"/>
            <w:color w:val="000000" w:themeColor="text1"/>
            <w:sz w:val="24"/>
            <w:szCs w:val="24"/>
          </w:rPr>
          <w:id w:val="-772702876"/>
          <w:citation/>
        </w:sdtPr>
        <w:sdtEndPr/>
        <w:sdtContent>
          <w:r w:rsidRPr="002A0ED9">
            <w:rPr>
              <w:rFonts w:ascii="Times New Roman" w:hAnsi="Times New Roman" w:cs="Times New Roman"/>
              <w:color w:val="000000" w:themeColor="text1"/>
              <w:sz w:val="24"/>
              <w:szCs w:val="24"/>
            </w:rPr>
            <w:fldChar w:fldCharType="begin"/>
          </w:r>
          <w:r w:rsidR="00BF38D3" w:rsidRPr="002A0ED9">
            <w:rPr>
              <w:rFonts w:ascii="Times New Roman" w:hAnsi="Times New Roman" w:cs="Times New Roman"/>
              <w:color w:val="000000" w:themeColor="text1"/>
              <w:sz w:val="24"/>
              <w:szCs w:val="24"/>
            </w:rPr>
            <w:instrText xml:space="preserve">CITATION Jua19 \l 1033 </w:instrText>
          </w:r>
          <w:r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rPr>
            <w:t>(Manuel Rajadel, Jose Luis Sanchez, 2010)</w:t>
          </w:r>
          <w:r w:rsidRPr="002A0ED9">
            <w:rPr>
              <w:rFonts w:ascii="Times New Roman" w:hAnsi="Times New Roman" w:cs="Times New Roman"/>
              <w:color w:val="000000" w:themeColor="text1"/>
              <w:sz w:val="24"/>
              <w:szCs w:val="24"/>
            </w:rPr>
            <w:fldChar w:fldCharType="end"/>
          </w:r>
        </w:sdtContent>
      </w:sdt>
    </w:p>
    <w:p w14:paraId="46A459E1" w14:textId="74AB6C02" w:rsidR="00B95B76" w:rsidRPr="002A0ED9" w:rsidRDefault="00B95B76" w:rsidP="00B95B76">
      <w:pPr>
        <w:spacing w:line="360" w:lineRule="auto"/>
        <w:ind w:firstLine="709"/>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Para poder implementar un flujo de trabajo estable y funcional, las empresas deben mezclar diferentes procesos que deben ser orientados a la metodología de trabajo del WIP. Es decir, enfocar las metas y objetivos de los departamentos en la filosofía planteada. </w:t>
      </w:r>
      <w:r w:rsidR="007E5177" w:rsidRPr="00820DA8">
        <w:rPr>
          <w:rFonts w:ascii="Times New Roman" w:hAnsi="Times New Roman" w:cs="Times New Roman"/>
          <w:noProof/>
          <w:color w:val="000000" w:themeColor="text1"/>
          <w:sz w:val="24"/>
          <w:szCs w:val="24"/>
          <w:lang w:val="es-ES"/>
        </w:rPr>
        <w:t>Manuel Rajadel, Jose Luis Sanchez</w:t>
      </w:r>
      <w:r w:rsidR="007E517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05826934"/>
          <w:citation/>
        </w:sdtPr>
        <w:sdtEndPr/>
        <w:sdtContent>
          <w:r w:rsidR="001B6EF3" w:rsidRPr="002A0ED9">
            <w:rPr>
              <w:rFonts w:ascii="Times New Roman" w:hAnsi="Times New Roman" w:cs="Times New Roman"/>
              <w:color w:val="000000" w:themeColor="text1"/>
              <w:sz w:val="24"/>
              <w:szCs w:val="24"/>
            </w:rPr>
            <w:fldChar w:fldCharType="begin"/>
          </w:r>
          <w:r w:rsidR="007E5177">
            <w:rPr>
              <w:rFonts w:ascii="Times New Roman" w:hAnsi="Times New Roman" w:cs="Times New Roman"/>
              <w:color w:val="000000" w:themeColor="text1"/>
              <w:sz w:val="24"/>
              <w:szCs w:val="24"/>
              <w:lang w:val="es-ES"/>
            </w:rPr>
            <w:instrText xml:space="preserve">CITATION Jua19 \n  \t  \l 3082 </w:instrText>
          </w:r>
          <w:r w:rsidR="001B6EF3" w:rsidRPr="002A0ED9">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(2010)</w:t>
          </w:r>
          <w:r w:rsidR="001B6EF3" w:rsidRPr="002A0ED9">
            <w:rPr>
              <w:rFonts w:ascii="Times New Roman" w:hAnsi="Times New Roman" w:cs="Times New Roman"/>
              <w:color w:val="000000" w:themeColor="text1"/>
              <w:sz w:val="24"/>
              <w:szCs w:val="24"/>
            </w:rPr>
            <w:fldChar w:fldCharType="end"/>
          </w:r>
        </w:sdtContent>
      </w:sdt>
      <w:r w:rsidR="001B6EF3" w:rsidRPr="002A0ED9">
        <w:rPr>
          <w:rFonts w:ascii="Times New Roman" w:hAnsi="Times New Roman" w:cs="Times New Roman"/>
          <w:color w:val="000000" w:themeColor="text1"/>
          <w:sz w:val="24"/>
          <w:szCs w:val="24"/>
        </w:rPr>
        <w:t xml:space="preserve"> m</w:t>
      </w:r>
      <w:r w:rsidRPr="002A0ED9">
        <w:rPr>
          <w:rFonts w:ascii="Times New Roman" w:hAnsi="Times New Roman" w:cs="Times New Roman"/>
          <w:color w:val="000000" w:themeColor="text1"/>
          <w:sz w:val="24"/>
          <w:szCs w:val="24"/>
        </w:rPr>
        <w:t xml:space="preserve">enciona, que para mejorar el WIP es necesario ajustar la eficiencia de: </w:t>
      </w:r>
    </w:p>
    <w:p w14:paraId="2A18DC64" w14:textId="77777777" w:rsidR="00B95B76" w:rsidRPr="002A0ED9" w:rsidRDefault="00B95B76" w:rsidP="00E218F0">
      <w:pPr>
        <w:pStyle w:val="Prrafodelista"/>
        <w:numPr>
          <w:ilvl w:val="0"/>
          <w:numId w:val="16"/>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El número de elementos o procesos. </w:t>
      </w:r>
    </w:p>
    <w:p w14:paraId="16CB9F07" w14:textId="77777777" w:rsidR="00B95B76" w:rsidRPr="002A0ED9" w:rsidRDefault="00B95B76" w:rsidP="00E218F0">
      <w:pPr>
        <w:pStyle w:val="Prrafodelista"/>
        <w:numPr>
          <w:ilvl w:val="0"/>
          <w:numId w:val="16"/>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El número de personas involucradas </w:t>
      </w:r>
    </w:p>
    <w:p w14:paraId="1CA099F3" w14:textId="77777777" w:rsidR="00B95B76" w:rsidRPr="002A0ED9" w:rsidRDefault="00B95B76" w:rsidP="00E218F0">
      <w:pPr>
        <w:pStyle w:val="Prrafodelista"/>
        <w:numPr>
          <w:ilvl w:val="0"/>
          <w:numId w:val="16"/>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El tiempo de proceso entre cada estación </w:t>
      </w:r>
    </w:p>
    <w:p w14:paraId="583EC0EA" w14:textId="77777777" w:rsidR="00B95B76" w:rsidRPr="002A0ED9" w:rsidRDefault="00B95B76" w:rsidP="00E218F0">
      <w:pPr>
        <w:pStyle w:val="Prrafodelista"/>
        <w:numPr>
          <w:ilvl w:val="0"/>
          <w:numId w:val="16"/>
        </w:numPr>
        <w:spacing w:line="360" w:lineRule="auto"/>
        <w:jc w:val="both"/>
        <w:rPr>
          <w:rFonts w:ascii="Times New Roman" w:hAnsi="Times New Roman" w:cs="Times New Roman"/>
          <w:color w:val="000000" w:themeColor="text1"/>
          <w:sz w:val="24"/>
          <w:szCs w:val="24"/>
        </w:rPr>
      </w:pPr>
      <w:r w:rsidRPr="002A0ED9">
        <w:rPr>
          <w:rFonts w:ascii="Times New Roman" w:hAnsi="Times New Roman" w:cs="Times New Roman"/>
          <w:color w:val="000000" w:themeColor="text1"/>
          <w:sz w:val="24"/>
          <w:szCs w:val="24"/>
        </w:rPr>
        <w:t xml:space="preserve">El tiempo de entrega final. </w:t>
      </w:r>
    </w:p>
    <w:p w14:paraId="7A7BAF57" w14:textId="3D90B825" w:rsidR="00B95B76" w:rsidRPr="00B95B76" w:rsidRDefault="00B95B76" w:rsidP="00B95B76">
      <w:pPr>
        <w:spacing w:line="360" w:lineRule="auto"/>
        <w:jc w:val="both"/>
        <w:rPr>
          <w:rFonts w:ascii="Times New Roman" w:hAnsi="Times New Roman" w:cs="Times New Roman"/>
          <w:color w:val="000000" w:themeColor="text1"/>
          <w:sz w:val="24"/>
          <w:szCs w:val="24"/>
        </w:rPr>
      </w:pPr>
      <w:r w:rsidRPr="00B95B76">
        <w:rPr>
          <w:rFonts w:ascii="Times New Roman" w:hAnsi="Times New Roman" w:cs="Times New Roman"/>
          <w:color w:val="000000" w:themeColor="text1"/>
          <w:sz w:val="24"/>
          <w:szCs w:val="24"/>
        </w:rPr>
        <w:t xml:space="preserve">El libro Investigación de Operaciones, el autor </w:t>
      </w:r>
      <w:r w:rsidR="00813248" w:rsidRPr="002B2C71">
        <w:rPr>
          <w:rFonts w:ascii="Times New Roman" w:hAnsi="Times New Roman" w:cs="Times New Roman"/>
          <w:noProof/>
          <w:color w:val="000000" w:themeColor="text1"/>
          <w:sz w:val="24"/>
          <w:szCs w:val="24"/>
        </w:rPr>
        <w:t xml:space="preserve">Gould </w:t>
      </w:r>
      <w:r w:rsidR="00813248">
        <w:rPr>
          <w:rFonts w:ascii="Times New Roman" w:hAnsi="Times New Roman" w:cs="Times New Roman"/>
          <w:noProof/>
          <w:color w:val="000000" w:themeColor="text1"/>
          <w:sz w:val="24"/>
          <w:szCs w:val="24"/>
        </w:rPr>
        <w:t>(</w:t>
      </w:r>
      <w:r w:rsidR="00813248" w:rsidRPr="002B2C71">
        <w:rPr>
          <w:rFonts w:ascii="Times New Roman" w:hAnsi="Times New Roman" w:cs="Times New Roman"/>
          <w:noProof/>
          <w:color w:val="000000" w:themeColor="text1"/>
          <w:sz w:val="24"/>
          <w:szCs w:val="24"/>
        </w:rPr>
        <w:t>2000)</w:t>
      </w:r>
      <w:r w:rsidRPr="00B95B76">
        <w:rPr>
          <w:rFonts w:ascii="Times New Roman" w:hAnsi="Times New Roman" w:cs="Times New Roman"/>
          <w:color w:val="000000" w:themeColor="text1"/>
          <w:sz w:val="24"/>
          <w:szCs w:val="24"/>
        </w:rPr>
        <w:t xml:space="preserve"> menciona que es necesario determinar el flujo de trabajo y el balance de capacidad para poder determinar las capacidades del proceso y poder mapear la operación durante el proceso. Dicha operación puede identificada por la </w:t>
      </w:r>
      <w:r w:rsidR="006456FA">
        <w:rPr>
          <w:rFonts w:ascii="Times New Roman" w:hAnsi="Times New Roman" w:cs="Times New Roman"/>
          <w:color w:val="000000" w:themeColor="text1"/>
          <w:sz w:val="24"/>
          <w:szCs w:val="24"/>
        </w:rPr>
        <w:t>Figura 5</w:t>
      </w:r>
      <w:r w:rsidRPr="00B95B76">
        <w:rPr>
          <w:rFonts w:ascii="Times New Roman" w:hAnsi="Times New Roman" w:cs="Times New Roman"/>
          <w:color w:val="000000" w:themeColor="text1"/>
          <w:sz w:val="24"/>
          <w:szCs w:val="24"/>
        </w:rPr>
        <w:t xml:space="preserve"> mostrada a continuación. </w:t>
      </w:r>
    </w:p>
    <w:p w14:paraId="760290BE" w14:textId="77777777" w:rsidR="00B95B76" w:rsidRPr="00B95B76" w:rsidRDefault="00B95B76" w:rsidP="00B95B76">
      <w:pPr>
        <w:keepNext/>
        <w:spacing w:line="360" w:lineRule="auto"/>
        <w:jc w:val="center"/>
        <w:rPr>
          <w:rFonts w:ascii="Times New Roman" w:hAnsi="Times New Roman" w:cs="Times New Roman"/>
          <w:color w:val="000000" w:themeColor="text1"/>
          <w:sz w:val="24"/>
          <w:szCs w:val="24"/>
        </w:rPr>
      </w:pPr>
      <w:r w:rsidRPr="00B95B76">
        <w:rPr>
          <w:rFonts w:ascii="Times New Roman" w:hAnsi="Times New Roman" w:cs="Times New Roman"/>
          <w:noProof/>
          <w:color w:val="000000" w:themeColor="text1"/>
          <w:sz w:val="24"/>
          <w:szCs w:val="24"/>
          <w:lang w:val="es-ES" w:eastAsia="es-ES"/>
        </w:rPr>
        <w:drawing>
          <wp:inline distT="0" distB="0" distL="0" distR="0" wp14:anchorId="30B024D0" wp14:editId="70811008">
            <wp:extent cx="4718523" cy="1114425"/>
            <wp:effectExtent l="38100" t="38100" r="120650" b="104775"/>
            <wp:docPr id="4" name="Imagen 4"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Diagrama&#10;&#10;Descripción generada automáticamente"/>
                    <pic:cNvPicPr/>
                  </pic:nvPicPr>
                  <pic:blipFill>
                    <a:blip r:embed="rId22"/>
                    <a:stretch>
                      <a:fillRect/>
                    </a:stretch>
                  </pic:blipFill>
                  <pic:spPr>
                    <a:xfrm>
                      <a:off x="0" y="0"/>
                      <a:ext cx="4724191" cy="1115764"/>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5B77B7D7" w14:textId="2AE14697" w:rsidR="00B95B76" w:rsidRPr="005C1F7C" w:rsidRDefault="00B95B76" w:rsidP="005C1F7C">
      <w:pPr>
        <w:pStyle w:val="Descripcin"/>
        <w:spacing w:after="0"/>
        <w:jc w:val="both"/>
        <w:rPr>
          <w:rFonts w:ascii="Times New Roman" w:hAnsi="Times New Roman" w:cs="Times New Roman"/>
          <w:b/>
          <w:bCs/>
          <w:i w:val="0"/>
          <w:iCs w:val="0"/>
          <w:color w:val="000000" w:themeColor="text1"/>
          <w:sz w:val="24"/>
          <w:szCs w:val="22"/>
        </w:rPr>
      </w:pPr>
      <w:bookmarkStart w:id="39" w:name="_Toc120905472"/>
      <w:r w:rsidRPr="005C1F7C">
        <w:rPr>
          <w:rFonts w:ascii="Times New Roman" w:hAnsi="Times New Roman" w:cs="Times New Roman"/>
          <w:b/>
          <w:bCs/>
          <w:i w:val="0"/>
          <w:iCs w:val="0"/>
          <w:color w:val="000000" w:themeColor="text1"/>
          <w:sz w:val="24"/>
          <w:szCs w:val="22"/>
        </w:rPr>
        <w:t xml:space="preserve">Figura </w:t>
      </w:r>
      <w:r w:rsidRPr="005C1F7C">
        <w:rPr>
          <w:rFonts w:ascii="Times New Roman" w:hAnsi="Times New Roman" w:cs="Times New Roman"/>
          <w:b/>
          <w:bCs/>
          <w:i w:val="0"/>
          <w:iCs w:val="0"/>
          <w:color w:val="000000" w:themeColor="text1"/>
          <w:sz w:val="24"/>
          <w:szCs w:val="22"/>
        </w:rPr>
        <w:fldChar w:fldCharType="begin"/>
      </w:r>
      <w:r w:rsidRPr="005C1F7C">
        <w:rPr>
          <w:rFonts w:ascii="Times New Roman" w:hAnsi="Times New Roman" w:cs="Times New Roman"/>
          <w:b/>
          <w:bCs/>
          <w:i w:val="0"/>
          <w:iCs w:val="0"/>
          <w:color w:val="000000" w:themeColor="text1"/>
          <w:sz w:val="24"/>
          <w:szCs w:val="22"/>
        </w:rPr>
        <w:instrText xml:space="preserve"> SEQ Figura \* ARABIC </w:instrText>
      </w:r>
      <w:r w:rsidRPr="005C1F7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5</w:t>
      </w:r>
      <w:r w:rsidRPr="005C1F7C">
        <w:rPr>
          <w:rFonts w:ascii="Times New Roman" w:hAnsi="Times New Roman" w:cs="Times New Roman"/>
          <w:b/>
          <w:bCs/>
          <w:i w:val="0"/>
          <w:iCs w:val="0"/>
          <w:color w:val="000000" w:themeColor="text1"/>
          <w:sz w:val="24"/>
          <w:szCs w:val="22"/>
        </w:rPr>
        <w:fldChar w:fldCharType="end"/>
      </w:r>
      <w:r w:rsidRPr="005C1F7C">
        <w:rPr>
          <w:rFonts w:ascii="Times New Roman" w:hAnsi="Times New Roman" w:cs="Times New Roman"/>
          <w:b/>
          <w:bCs/>
          <w:i w:val="0"/>
          <w:iCs w:val="0"/>
          <w:color w:val="000000" w:themeColor="text1"/>
          <w:sz w:val="24"/>
          <w:szCs w:val="22"/>
        </w:rPr>
        <w:t xml:space="preserve"> Balance de Trabajo</w:t>
      </w:r>
      <w:bookmarkEnd w:id="39"/>
    </w:p>
    <w:p w14:paraId="1AD4A5D3" w14:textId="220D3FFB" w:rsidR="00B95B76" w:rsidRPr="005C1F7C" w:rsidRDefault="00B95B76" w:rsidP="005C1F7C">
      <w:pPr>
        <w:pStyle w:val="Descripcin"/>
        <w:spacing w:after="0"/>
        <w:jc w:val="both"/>
        <w:rPr>
          <w:rFonts w:ascii="Times New Roman" w:hAnsi="Times New Roman" w:cs="Times New Roman"/>
          <w:i w:val="0"/>
          <w:iCs w:val="0"/>
          <w:color w:val="000000" w:themeColor="text1"/>
          <w:sz w:val="20"/>
          <w:szCs w:val="20"/>
        </w:rPr>
      </w:pPr>
      <w:r w:rsidRPr="005C1F7C">
        <w:rPr>
          <w:rFonts w:ascii="Times New Roman" w:hAnsi="Times New Roman" w:cs="Times New Roman"/>
          <w:i w:val="0"/>
          <w:iCs w:val="0"/>
          <w:color w:val="000000" w:themeColor="text1"/>
          <w:sz w:val="20"/>
          <w:szCs w:val="20"/>
        </w:rPr>
        <w:t xml:space="preserve">Fuente: </w:t>
      </w:r>
      <w:sdt>
        <w:sdtPr>
          <w:rPr>
            <w:rFonts w:ascii="Times New Roman" w:hAnsi="Times New Roman" w:cs="Times New Roman"/>
            <w:i w:val="0"/>
            <w:iCs w:val="0"/>
            <w:color w:val="000000" w:themeColor="text1"/>
            <w:sz w:val="20"/>
            <w:szCs w:val="20"/>
          </w:rPr>
          <w:id w:val="701592457"/>
          <w:citation/>
        </w:sdtPr>
        <w:sdtEndPr/>
        <w:sdtContent>
          <w:r w:rsidRPr="005C1F7C">
            <w:rPr>
              <w:rFonts w:ascii="Times New Roman" w:hAnsi="Times New Roman" w:cs="Times New Roman"/>
              <w:i w:val="0"/>
              <w:iCs w:val="0"/>
              <w:color w:val="000000" w:themeColor="text1"/>
              <w:sz w:val="20"/>
              <w:szCs w:val="20"/>
            </w:rPr>
            <w:fldChar w:fldCharType="begin"/>
          </w:r>
          <w:r w:rsidRPr="005C1F7C">
            <w:rPr>
              <w:rFonts w:ascii="Times New Roman" w:hAnsi="Times New Roman" w:cs="Times New Roman"/>
              <w:i w:val="0"/>
              <w:iCs w:val="0"/>
              <w:color w:val="000000" w:themeColor="text1"/>
              <w:sz w:val="20"/>
              <w:szCs w:val="20"/>
            </w:rPr>
            <w:instrText xml:space="preserve"> CITATION GDE00 \l 1033 </w:instrText>
          </w:r>
          <w:r w:rsidRPr="005C1F7C">
            <w:rPr>
              <w:rFonts w:ascii="Times New Roman" w:hAnsi="Times New Roman" w:cs="Times New Roman"/>
              <w:i w:val="0"/>
              <w:iCs w:val="0"/>
              <w:color w:val="000000" w:themeColor="text1"/>
              <w:sz w:val="20"/>
              <w:szCs w:val="20"/>
            </w:rPr>
            <w:fldChar w:fldCharType="separate"/>
          </w:r>
          <w:r w:rsidR="0081210D" w:rsidRPr="0081210D">
            <w:rPr>
              <w:rFonts w:ascii="Times New Roman" w:hAnsi="Times New Roman" w:cs="Times New Roman"/>
              <w:noProof/>
              <w:color w:val="000000" w:themeColor="text1"/>
              <w:sz w:val="20"/>
              <w:szCs w:val="20"/>
            </w:rPr>
            <w:t>(Gould, 2000)</w:t>
          </w:r>
          <w:r w:rsidRPr="005C1F7C">
            <w:rPr>
              <w:rFonts w:ascii="Times New Roman" w:hAnsi="Times New Roman" w:cs="Times New Roman"/>
              <w:i w:val="0"/>
              <w:iCs w:val="0"/>
              <w:color w:val="000000" w:themeColor="text1"/>
              <w:sz w:val="20"/>
              <w:szCs w:val="20"/>
            </w:rPr>
            <w:fldChar w:fldCharType="end"/>
          </w:r>
        </w:sdtContent>
      </w:sdt>
    </w:p>
    <w:p w14:paraId="6AEA46A6" w14:textId="77777777" w:rsidR="00B95B76" w:rsidRPr="00B95B76" w:rsidRDefault="00B95B76" w:rsidP="00B95B76">
      <w:pPr>
        <w:spacing w:line="240" w:lineRule="auto"/>
        <w:rPr>
          <w:rFonts w:ascii="Times New Roman" w:hAnsi="Times New Roman" w:cs="Times New Roman"/>
          <w:color w:val="000000" w:themeColor="text1"/>
          <w:sz w:val="24"/>
          <w:szCs w:val="24"/>
        </w:rPr>
      </w:pPr>
    </w:p>
    <w:p w14:paraId="38A53495" w14:textId="3833A525" w:rsidR="00B95B76" w:rsidRPr="00B95B76" w:rsidRDefault="00B95B76" w:rsidP="00E218F0">
      <w:pPr>
        <w:pStyle w:val="Prrafodelista"/>
        <w:numPr>
          <w:ilvl w:val="2"/>
          <w:numId w:val="6"/>
        </w:numPr>
        <w:spacing w:line="360" w:lineRule="auto"/>
        <w:ind w:left="0" w:firstLine="720"/>
        <w:jc w:val="both"/>
        <w:outlineLvl w:val="2"/>
        <w:rPr>
          <w:rFonts w:ascii="Times New Roman" w:hAnsi="Times New Roman" w:cs="Times New Roman"/>
          <w:color w:val="000000" w:themeColor="text1"/>
          <w:sz w:val="24"/>
          <w:szCs w:val="24"/>
        </w:rPr>
      </w:pPr>
      <w:bookmarkStart w:id="40" w:name="_Toc126697466"/>
      <w:r w:rsidRPr="00B95B76">
        <w:rPr>
          <w:rFonts w:ascii="Times New Roman" w:hAnsi="Times New Roman" w:cs="Times New Roman"/>
          <w:color w:val="000000" w:themeColor="text1"/>
          <w:sz w:val="24"/>
          <w:szCs w:val="24"/>
        </w:rPr>
        <w:t>GESTI</w:t>
      </w:r>
      <w:r w:rsidR="000766FA">
        <w:rPr>
          <w:rFonts w:ascii="Times New Roman" w:hAnsi="Times New Roman" w:cs="Times New Roman"/>
          <w:color w:val="000000" w:themeColor="text1"/>
          <w:sz w:val="24"/>
          <w:szCs w:val="24"/>
        </w:rPr>
        <w:t>Ó</w:t>
      </w:r>
      <w:r w:rsidRPr="00B95B76">
        <w:rPr>
          <w:rFonts w:ascii="Times New Roman" w:hAnsi="Times New Roman" w:cs="Times New Roman"/>
          <w:color w:val="000000" w:themeColor="text1"/>
          <w:sz w:val="24"/>
          <w:szCs w:val="24"/>
        </w:rPr>
        <w:t>N POR COMPETENCIAS</w:t>
      </w:r>
      <w:bookmarkEnd w:id="40"/>
      <w:r w:rsidRPr="00B95B76">
        <w:rPr>
          <w:rFonts w:ascii="Times New Roman" w:hAnsi="Times New Roman" w:cs="Times New Roman"/>
          <w:color w:val="000000" w:themeColor="text1"/>
          <w:sz w:val="24"/>
          <w:szCs w:val="24"/>
        </w:rPr>
        <w:t xml:space="preserve"> </w:t>
      </w:r>
    </w:p>
    <w:p w14:paraId="34DF0FB9" w14:textId="75B1EFFA" w:rsidR="00B95B76" w:rsidRPr="001D4B57" w:rsidRDefault="00B95B76" w:rsidP="00DE48CA">
      <w:pPr>
        <w:spacing w:line="360" w:lineRule="auto"/>
        <w:ind w:firstLine="851"/>
        <w:jc w:val="both"/>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 xml:space="preserve">El modelo de gestión por competencias se define como las herramientas básicas para poder determinar las necesidades claves que son faltantes en los empleados para poder desarrollar habilidades y técnicas para que puedan alcanzar los objetivos planteados por la empresa. El modelo de gestión por competencias tiene como objetivo fundamental fortalecer la cultura organizacional y del negocio en los empleados de esta. </w:t>
      </w:r>
      <w:sdt>
        <w:sdtPr>
          <w:rPr>
            <w:rFonts w:ascii="Times New Roman" w:hAnsi="Times New Roman" w:cs="Times New Roman"/>
            <w:color w:val="000000" w:themeColor="text1"/>
            <w:sz w:val="24"/>
            <w:szCs w:val="24"/>
          </w:rPr>
          <w:id w:val="1098292334"/>
          <w:citation/>
        </w:sdtPr>
        <w:sdtEndPr/>
        <w:sdtContent>
          <w:r w:rsidRPr="001D4B57">
            <w:rPr>
              <w:rFonts w:ascii="Times New Roman" w:hAnsi="Times New Roman" w:cs="Times New Roman"/>
              <w:color w:val="000000" w:themeColor="text1"/>
              <w:sz w:val="24"/>
              <w:szCs w:val="24"/>
            </w:rPr>
            <w:fldChar w:fldCharType="begin"/>
          </w:r>
          <w:r w:rsidR="00A322AF" w:rsidRPr="001D4B57">
            <w:rPr>
              <w:rFonts w:ascii="Times New Roman" w:hAnsi="Times New Roman" w:cs="Times New Roman"/>
              <w:color w:val="000000" w:themeColor="text1"/>
              <w:sz w:val="24"/>
              <w:szCs w:val="24"/>
              <w:lang w:val="es-ES"/>
            </w:rPr>
            <w:instrText xml:space="preserve">CITATION Ele22 \l 3082 </w:instrText>
          </w:r>
          <w:r w:rsidRPr="001D4B57">
            <w:rPr>
              <w:rFonts w:ascii="Times New Roman" w:hAnsi="Times New Roman" w:cs="Times New Roman"/>
              <w:color w:val="000000" w:themeColor="text1"/>
              <w:sz w:val="24"/>
              <w:szCs w:val="24"/>
            </w:rPr>
            <w:fldChar w:fldCharType="separate"/>
          </w:r>
          <w:r w:rsidR="0081210D" w:rsidRPr="0081210D">
            <w:rPr>
              <w:rFonts w:ascii="Times New Roman" w:hAnsi="Times New Roman" w:cs="Times New Roman"/>
              <w:noProof/>
              <w:color w:val="000000" w:themeColor="text1"/>
              <w:sz w:val="24"/>
              <w:szCs w:val="24"/>
              <w:lang w:val="es-ES"/>
            </w:rPr>
            <w:t>(Pucheu, 2021)</w:t>
          </w:r>
          <w:r w:rsidRPr="001D4B57">
            <w:rPr>
              <w:rFonts w:ascii="Times New Roman" w:hAnsi="Times New Roman" w:cs="Times New Roman"/>
              <w:color w:val="000000" w:themeColor="text1"/>
              <w:sz w:val="24"/>
              <w:szCs w:val="24"/>
            </w:rPr>
            <w:fldChar w:fldCharType="end"/>
          </w:r>
        </w:sdtContent>
      </w:sdt>
      <w:r w:rsidR="00564952">
        <w:rPr>
          <w:rFonts w:ascii="Times New Roman" w:hAnsi="Times New Roman" w:cs="Times New Roman"/>
          <w:color w:val="000000" w:themeColor="text1"/>
          <w:sz w:val="24"/>
          <w:szCs w:val="24"/>
        </w:rPr>
        <w:t xml:space="preserve">. La gestión de competencias también influye en la </w:t>
      </w:r>
      <w:r w:rsidR="007575BF">
        <w:rPr>
          <w:rFonts w:ascii="Times New Roman" w:hAnsi="Times New Roman" w:cs="Times New Roman"/>
          <w:color w:val="000000" w:themeColor="text1"/>
          <w:sz w:val="24"/>
          <w:szCs w:val="24"/>
        </w:rPr>
        <w:t>matriz de</w:t>
      </w:r>
      <w:r w:rsidR="00564952">
        <w:rPr>
          <w:rFonts w:ascii="Times New Roman" w:hAnsi="Times New Roman" w:cs="Times New Roman"/>
          <w:color w:val="000000" w:themeColor="text1"/>
          <w:sz w:val="24"/>
          <w:szCs w:val="24"/>
        </w:rPr>
        <w:t xml:space="preserve"> habilidades de cada puesto</w:t>
      </w:r>
      <w:r w:rsidR="004134E8">
        <w:rPr>
          <w:rFonts w:ascii="Times New Roman" w:hAnsi="Times New Roman" w:cs="Times New Roman"/>
          <w:color w:val="000000" w:themeColor="text1"/>
          <w:sz w:val="24"/>
          <w:szCs w:val="24"/>
        </w:rPr>
        <w:t xml:space="preserve"> y por lo tanto en los plan</w:t>
      </w:r>
      <w:r w:rsidR="002F77B6">
        <w:rPr>
          <w:rFonts w:ascii="Times New Roman" w:hAnsi="Times New Roman" w:cs="Times New Roman"/>
          <w:color w:val="000000" w:themeColor="text1"/>
          <w:sz w:val="24"/>
          <w:szCs w:val="24"/>
        </w:rPr>
        <w:t>es</w:t>
      </w:r>
      <w:r w:rsidR="004134E8">
        <w:rPr>
          <w:rFonts w:ascii="Times New Roman" w:hAnsi="Times New Roman" w:cs="Times New Roman"/>
          <w:color w:val="000000" w:themeColor="text1"/>
          <w:sz w:val="24"/>
          <w:szCs w:val="24"/>
        </w:rPr>
        <w:t xml:space="preserve"> de desarrollo organizacional.</w:t>
      </w:r>
    </w:p>
    <w:p w14:paraId="6C6AECA5" w14:textId="707831E4" w:rsidR="00B95B76" w:rsidRPr="001D4B57" w:rsidRDefault="00A322AF" w:rsidP="00B95B76">
      <w:pPr>
        <w:spacing w:line="360" w:lineRule="auto"/>
        <w:ind w:firstLine="851"/>
        <w:rPr>
          <w:rFonts w:ascii="Times New Roman" w:hAnsi="Times New Roman" w:cs="Times New Roman"/>
          <w:noProof/>
          <w:color w:val="000000" w:themeColor="text1"/>
          <w:sz w:val="24"/>
          <w:szCs w:val="24"/>
          <w:lang w:val="es-ES"/>
        </w:rPr>
      </w:pPr>
      <w:r w:rsidRPr="001D4B57">
        <w:rPr>
          <w:rFonts w:ascii="Times New Roman" w:hAnsi="Times New Roman" w:cs="Times New Roman"/>
          <w:noProof/>
          <w:color w:val="000000" w:themeColor="text1"/>
          <w:sz w:val="24"/>
          <w:szCs w:val="24"/>
          <w:lang w:val="es-ES"/>
        </w:rPr>
        <w:t xml:space="preserve"> Andres Pucheu, (2021)n</w:t>
      </w:r>
      <w:r w:rsidR="00B95B76" w:rsidRPr="001D4B57">
        <w:rPr>
          <w:rFonts w:ascii="Times New Roman" w:hAnsi="Times New Roman" w:cs="Times New Roman"/>
          <w:noProof/>
          <w:color w:val="000000" w:themeColor="text1"/>
          <w:sz w:val="24"/>
          <w:szCs w:val="24"/>
          <w:lang w:val="es-ES"/>
        </w:rPr>
        <w:t xml:space="preserve">os menciona que la gestion por competencias tiene varias ventajas competitivas para las empresas en relacion a las demas, estas pueden ser: </w:t>
      </w:r>
    </w:p>
    <w:p w14:paraId="5D0557DF" w14:textId="77777777" w:rsidR="00B95B76" w:rsidRPr="001D4B57" w:rsidRDefault="00B95B76" w:rsidP="00E218F0">
      <w:pPr>
        <w:pStyle w:val="Prrafodelista"/>
        <w:numPr>
          <w:ilvl w:val="0"/>
          <w:numId w:val="22"/>
        </w:numPr>
        <w:spacing w:line="360" w:lineRule="auto"/>
        <w:ind w:firstLine="851"/>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Identifica las habilidades de los empleados y las explota</w:t>
      </w:r>
    </w:p>
    <w:p w14:paraId="3108EF70" w14:textId="77777777" w:rsidR="00B95B76" w:rsidRPr="001D4B57" w:rsidRDefault="00B95B76" w:rsidP="00E218F0">
      <w:pPr>
        <w:pStyle w:val="Prrafodelista"/>
        <w:numPr>
          <w:ilvl w:val="0"/>
          <w:numId w:val="22"/>
        </w:numPr>
        <w:spacing w:line="360" w:lineRule="auto"/>
        <w:ind w:firstLine="851"/>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 xml:space="preserve">Se mejora la retención de los empleados. </w:t>
      </w:r>
    </w:p>
    <w:p w14:paraId="3ED664F8" w14:textId="77777777" w:rsidR="00B95B76" w:rsidRPr="001D4B57" w:rsidRDefault="00B95B76" w:rsidP="00E218F0">
      <w:pPr>
        <w:pStyle w:val="Prrafodelista"/>
        <w:numPr>
          <w:ilvl w:val="0"/>
          <w:numId w:val="22"/>
        </w:numPr>
        <w:spacing w:line="360" w:lineRule="auto"/>
        <w:ind w:firstLine="851"/>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 xml:space="preserve">La productividad mejora </w:t>
      </w:r>
    </w:p>
    <w:p w14:paraId="41EC4A4C" w14:textId="77777777" w:rsidR="00B95B76" w:rsidRPr="001D4B57" w:rsidRDefault="00B95B76" w:rsidP="00E218F0">
      <w:pPr>
        <w:pStyle w:val="Prrafodelista"/>
        <w:numPr>
          <w:ilvl w:val="0"/>
          <w:numId w:val="22"/>
        </w:numPr>
        <w:spacing w:line="360" w:lineRule="auto"/>
        <w:ind w:firstLine="851"/>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Los problemas disminuyen</w:t>
      </w:r>
    </w:p>
    <w:p w14:paraId="20EB1509" w14:textId="77777777" w:rsidR="00B95B76" w:rsidRPr="001D4B57" w:rsidRDefault="00B95B76" w:rsidP="00E218F0">
      <w:pPr>
        <w:pStyle w:val="Prrafodelista"/>
        <w:numPr>
          <w:ilvl w:val="0"/>
          <w:numId w:val="22"/>
        </w:numPr>
        <w:spacing w:line="360" w:lineRule="auto"/>
        <w:ind w:firstLine="851"/>
        <w:rPr>
          <w:rFonts w:ascii="Times New Roman" w:hAnsi="Times New Roman" w:cs="Times New Roman"/>
          <w:color w:val="000000" w:themeColor="text1"/>
          <w:sz w:val="24"/>
          <w:szCs w:val="24"/>
        </w:rPr>
      </w:pPr>
      <w:r w:rsidRPr="001D4B57">
        <w:rPr>
          <w:rFonts w:ascii="Times New Roman" w:hAnsi="Times New Roman" w:cs="Times New Roman"/>
          <w:color w:val="000000" w:themeColor="text1"/>
          <w:sz w:val="24"/>
          <w:szCs w:val="24"/>
        </w:rPr>
        <w:t xml:space="preserve">Los lideres crecen desde adentro de la empresa. </w:t>
      </w:r>
    </w:p>
    <w:p w14:paraId="7592C26C" w14:textId="77777777" w:rsidR="00B95B76" w:rsidRPr="001D4B57" w:rsidRDefault="00B95B76" w:rsidP="00B95B76">
      <w:pPr>
        <w:pStyle w:val="Prrafodelista"/>
        <w:spacing w:line="240" w:lineRule="auto"/>
        <w:rPr>
          <w:rFonts w:ascii="Times New Roman" w:hAnsi="Times New Roman" w:cs="Times New Roman"/>
          <w:color w:val="000000" w:themeColor="text1"/>
          <w:sz w:val="24"/>
          <w:szCs w:val="24"/>
        </w:rPr>
      </w:pPr>
    </w:p>
    <w:p w14:paraId="7521F0D9" w14:textId="3D0F8F57" w:rsidR="007A7CC7" w:rsidRPr="00B95B76" w:rsidRDefault="00B95B76" w:rsidP="00B95B76">
      <w:pPr>
        <w:spacing w:line="360" w:lineRule="auto"/>
        <w:ind w:firstLine="851"/>
        <w:jc w:val="both"/>
        <w:rPr>
          <w:rFonts w:ascii="Times New Roman" w:hAnsi="Times New Roman" w:cs="Times New Roman"/>
          <w:noProof/>
          <w:color w:val="000000" w:themeColor="text1"/>
          <w:sz w:val="24"/>
          <w:szCs w:val="24"/>
          <w:lang w:val="es-ES"/>
        </w:rPr>
      </w:pPr>
      <w:r w:rsidRPr="001D4B57">
        <w:rPr>
          <w:rFonts w:ascii="Times New Roman" w:hAnsi="Times New Roman" w:cs="Times New Roman"/>
          <w:noProof/>
          <w:color w:val="000000" w:themeColor="text1"/>
          <w:sz w:val="24"/>
          <w:szCs w:val="24"/>
          <w:lang w:val="es-ES"/>
        </w:rPr>
        <w:t xml:space="preserve">Para poder implementar un modelo de gestión de competencias es de suma importancia crear sistemas de rendimiento y desarrollo del personal. Esto consiste en mediciones constantes del personal, entrenamientos consecutivos en base a las necesidades de los empleados, creación de planes de entrenamiento y evaluación de los empleados en base a los resultados de sus entrenamientos y por ultimo valora a los empleados mas esforzados y con mejor desarrollo por medio de promociones, bonos, aumentos y buen comportamiento en base a los resultados obtenidos. </w:t>
      </w:r>
      <w:sdt>
        <w:sdtPr>
          <w:rPr>
            <w:rFonts w:ascii="Times New Roman" w:hAnsi="Times New Roman" w:cs="Times New Roman"/>
            <w:noProof/>
            <w:color w:val="000000" w:themeColor="text1"/>
            <w:sz w:val="24"/>
            <w:szCs w:val="24"/>
            <w:lang w:val="es-ES"/>
          </w:rPr>
          <w:id w:val="-1531948816"/>
          <w:citation/>
        </w:sdtPr>
        <w:sdtEndPr/>
        <w:sdtContent>
          <w:r w:rsidRPr="001D4B57">
            <w:rPr>
              <w:rFonts w:ascii="Times New Roman" w:hAnsi="Times New Roman" w:cs="Times New Roman"/>
              <w:noProof/>
              <w:color w:val="000000" w:themeColor="text1"/>
              <w:sz w:val="24"/>
              <w:szCs w:val="24"/>
              <w:lang w:val="es-ES"/>
            </w:rPr>
            <w:fldChar w:fldCharType="begin"/>
          </w:r>
          <w:r w:rsidR="00BE3B0E" w:rsidRPr="001D4B57">
            <w:rPr>
              <w:rFonts w:ascii="Times New Roman" w:hAnsi="Times New Roman" w:cs="Times New Roman"/>
              <w:noProof/>
              <w:color w:val="000000" w:themeColor="text1"/>
              <w:sz w:val="24"/>
              <w:szCs w:val="24"/>
              <w:lang w:val="es-ES"/>
            </w:rPr>
            <w:instrText xml:space="preserve">CITATION Biz22 \l 3082 </w:instrText>
          </w:r>
          <w:r w:rsidRPr="001D4B57">
            <w:rPr>
              <w:rFonts w:ascii="Times New Roman" w:hAnsi="Times New Roman" w:cs="Times New Roman"/>
              <w:noProof/>
              <w:color w:val="000000" w:themeColor="text1"/>
              <w:sz w:val="24"/>
              <w:szCs w:val="24"/>
              <w:lang w:val="es-ES"/>
            </w:rPr>
            <w:fldChar w:fldCharType="separate"/>
          </w:r>
          <w:r w:rsidR="0081210D" w:rsidRPr="0081210D">
            <w:rPr>
              <w:rFonts w:ascii="Times New Roman" w:hAnsi="Times New Roman" w:cs="Times New Roman"/>
              <w:noProof/>
              <w:color w:val="000000" w:themeColor="text1"/>
              <w:sz w:val="24"/>
              <w:szCs w:val="24"/>
              <w:lang w:val="es-ES"/>
            </w:rPr>
            <w:t>(Galles, 2015)</w:t>
          </w:r>
          <w:r w:rsidRPr="001D4B57">
            <w:rPr>
              <w:rFonts w:ascii="Times New Roman" w:hAnsi="Times New Roman" w:cs="Times New Roman"/>
              <w:noProof/>
              <w:color w:val="000000" w:themeColor="text1"/>
              <w:sz w:val="24"/>
              <w:szCs w:val="24"/>
              <w:lang w:val="es-ES"/>
            </w:rPr>
            <w:fldChar w:fldCharType="end"/>
          </w:r>
        </w:sdtContent>
      </w:sdt>
      <w:r w:rsidR="003650C7">
        <w:rPr>
          <w:rFonts w:ascii="Times New Roman" w:hAnsi="Times New Roman" w:cs="Times New Roman"/>
          <w:noProof/>
          <w:color w:val="000000" w:themeColor="text1"/>
          <w:sz w:val="24"/>
          <w:szCs w:val="24"/>
          <w:lang w:val="es-ES"/>
        </w:rPr>
        <w:t>.</w:t>
      </w:r>
      <w:r w:rsidR="002655AA">
        <w:rPr>
          <w:rFonts w:ascii="Times New Roman" w:hAnsi="Times New Roman" w:cs="Times New Roman"/>
          <w:noProof/>
          <w:color w:val="000000" w:themeColor="text1"/>
          <w:sz w:val="24"/>
          <w:szCs w:val="24"/>
          <w:lang w:val="es-ES"/>
        </w:rPr>
        <w:t xml:space="preserve"> A</w:t>
      </w:r>
      <w:r w:rsidR="004C129E">
        <w:rPr>
          <w:rFonts w:ascii="Times New Roman" w:hAnsi="Times New Roman" w:cs="Times New Roman"/>
          <w:noProof/>
          <w:color w:val="000000" w:themeColor="text1"/>
          <w:sz w:val="24"/>
          <w:szCs w:val="24"/>
          <w:lang w:val="es-ES"/>
        </w:rPr>
        <w:t>d</w:t>
      </w:r>
      <w:r w:rsidR="004756D3">
        <w:rPr>
          <w:rFonts w:ascii="Times New Roman" w:hAnsi="Times New Roman" w:cs="Times New Roman"/>
          <w:noProof/>
          <w:color w:val="000000" w:themeColor="text1"/>
          <w:sz w:val="24"/>
          <w:szCs w:val="24"/>
          <w:lang w:val="es-ES"/>
        </w:rPr>
        <w:t xml:space="preserve">emas </w:t>
      </w:r>
      <w:r w:rsidR="004C129E">
        <w:rPr>
          <w:rFonts w:ascii="Times New Roman" w:hAnsi="Times New Roman" w:cs="Times New Roman"/>
          <w:noProof/>
          <w:color w:val="000000" w:themeColor="text1"/>
          <w:sz w:val="24"/>
          <w:szCs w:val="24"/>
          <w:lang w:val="es-ES"/>
        </w:rPr>
        <w:t>de lograr mantener la motivacion del personal ayuda a la</w:t>
      </w:r>
      <w:r w:rsidR="004307EE">
        <w:rPr>
          <w:rFonts w:ascii="Times New Roman" w:hAnsi="Times New Roman" w:cs="Times New Roman"/>
          <w:noProof/>
          <w:color w:val="000000" w:themeColor="text1"/>
          <w:sz w:val="24"/>
          <w:szCs w:val="24"/>
          <w:lang w:val="es-ES"/>
        </w:rPr>
        <w:t xml:space="preserve"> retencion de talento.</w:t>
      </w:r>
      <w:r w:rsidR="004C129E">
        <w:rPr>
          <w:rFonts w:ascii="Times New Roman" w:hAnsi="Times New Roman" w:cs="Times New Roman"/>
          <w:noProof/>
          <w:color w:val="000000" w:themeColor="text1"/>
          <w:sz w:val="24"/>
          <w:szCs w:val="24"/>
          <w:lang w:val="es-ES"/>
        </w:rPr>
        <w:t xml:space="preserve"> </w:t>
      </w:r>
    </w:p>
    <w:p w14:paraId="4ECDFB09" w14:textId="701CCFD3" w:rsidR="00970A39" w:rsidRPr="001C4611" w:rsidRDefault="00C84088" w:rsidP="00E218F0">
      <w:pPr>
        <w:pStyle w:val="Prrafodelista"/>
        <w:numPr>
          <w:ilvl w:val="1"/>
          <w:numId w:val="6"/>
        </w:numPr>
        <w:spacing w:line="360" w:lineRule="auto"/>
        <w:outlineLvl w:val="1"/>
        <w:rPr>
          <w:rFonts w:ascii="Times New Roman" w:hAnsi="Times New Roman" w:cs="Times New Roman"/>
          <w:b/>
          <w:bCs/>
          <w:sz w:val="24"/>
          <w:szCs w:val="24"/>
        </w:rPr>
      </w:pPr>
      <w:bookmarkStart w:id="41" w:name="_Toc126697467"/>
      <w:r w:rsidRPr="001C4611">
        <w:rPr>
          <w:rFonts w:ascii="Times New Roman" w:hAnsi="Times New Roman" w:cs="Times New Roman"/>
          <w:b/>
          <w:bCs/>
          <w:sz w:val="24"/>
          <w:szCs w:val="24"/>
        </w:rPr>
        <w:t>CONCEPTUALIZAC</w:t>
      </w:r>
      <w:r w:rsidRPr="001C4611">
        <w:rPr>
          <w:rFonts w:ascii="Times New Roman" w:hAnsi="Times New Roman" w:cs="Times New Roman"/>
          <w:b/>
          <w:bCs/>
          <w:color w:val="000000" w:themeColor="text1"/>
          <w:sz w:val="24"/>
          <w:szCs w:val="24"/>
        </w:rPr>
        <w:t>I</w:t>
      </w:r>
      <w:r w:rsidR="00797352" w:rsidRPr="001C4611">
        <w:rPr>
          <w:rFonts w:ascii="Times New Roman" w:hAnsi="Times New Roman" w:cs="Times New Roman"/>
          <w:b/>
          <w:bCs/>
          <w:color w:val="000000" w:themeColor="text1"/>
          <w:sz w:val="24"/>
          <w:szCs w:val="24"/>
        </w:rPr>
        <w:t>Ó</w:t>
      </w:r>
      <w:r w:rsidRPr="001C4611">
        <w:rPr>
          <w:rFonts w:ascii="Times New Roman" w:hAnsi="Times New Roman" w:cs="Times New Roman"/>
          <w:b/>
          <w:bCs/>
          <w:color w:val="000000" w:themeColor="text1"/>
          <w:sz w:val="24"/>
          <w:szCs w:val="24"/>
        </w:rPr>
        <w:t>N</w:t>
      </w:r>
      <w:bookmarkEnd w:id="41"/>
    </w:p>
    <w:p w14:paraId="1D22A9F0" w14:textId="55BC3CF9" w:rsidR="00C84088" w:rsidRDefault="00F840A4" w:rsidP="00C07042">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Durante la investigación realizada se encontraron diferentes conceptos que son claves para poder entender las diferentes variables que definen este estudio. Estos términos son palabras claves </w:t>
      </w:r>
      <w:r>
        <w:rPr>
          <w:rFonts w:ascii="Times New Roman" w:hAnsi="Times New Roman" w:cs="Times New Roman"/>
          <w:sz w:val="24"/>
          <w:szCs w:val="24"/>
        </w:rPr>
        <w:lastRenderedPageBreak/>
        <w:t xml:space="preserve">que dan a entender la problemática o los problemas claves de la empresa Tegra, así como técnicas o herramientas que ayudaron a poder definir una ruta para las soluciones planteadas. </w:t>
      </w:r>
    </w:p>
    <w:p w14:paraId="317C074E" w14:textId="0243E070" w:rsidR="00F840A4" w:rsidRDefault="00AB0757"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Proceso de corte textil: </w:t>
      </w:r>
      <w:r w:rsidR="00F840A4">
        <w:rPr>
          <w:rFonts w:ascii="Times New Roman" w:hAnsi="Times New Roman" w:cs="Times New Roman"/>
          <w:sz w:val="24"/>
          <w:szCs w:val="24"/>
        </w:rPr>
        <w:t xml:space="preserve">Es el proceso donde se reciben los rollos de tela que provienen de las empresas textiles, para ser cortados y convertidos en las diferencias piezas de camisa, sudaderas, buzos, etc. </w:t>
      </w:r>
      <w:r w:rsidR="00262BA4">
        <w:rPr>
          <w:rFonts w:ascii="Times New Roman" w:hAnsi="Times New Roman" w:cs="Times New Roman"/>
          <w:sz w:val="24"/>
          <w:szCs w:val="24"/>
        </w:rPr>
        <w:t xml:space="preserve">Que serán tejidos en el proceso de costura. </w:t>
      </w:r>
    </w:p>
    <w:p w14:paraId="077B525F" w14:textId="628E78B1" w:rsidR="00262BA4" w:rsidRDefault="00262BA4"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Manufactura Esbelta: Se conoce como la metodología de trabajo creada en los años 60 por la empresa Toyota, que tiene objetivo optimizar procesos, eliminar desperdicios y disminuir costos. </w:t>
      </w:r>
      <w:sdt>
        <w:sdtPr>
          <w:rPr>
            <w:rFonts w:ascii="Times New Roman" w:hAnsi="Times New Roman" w:cs="Times New Roman"/>
            <w:sz w:val="24"/>
            <w:szCs w:val="24"/>
          </w:rPr>
          <w:id w:val="-847789451"/>
          <w:citation/>
        </w:sdtPr>
        <w:sdtEndPr/>
        <w:sdtContent>
          <w:r>
            <w:rPr>
              <w:rFonts w:ascii="Times New Roman" w:hAnsi="Times New Roman" w:cs="Times New Roman"/>
              <w:sz w:val="24"/>
              <w:szCs w:val="24"/>
            </w:rPr>
            <w:fldChar w:fldCharType="begin"/>
          </w:r>
          <w:r w:rsidR="00AD2C2B">
            <w:rPr>
              <w:rFonts w:ascii="Times New Roman" w:hAnsi="Times New Roman" w:cs="Times New Roman"/>
              <w:sz w:val="24"/>
              <w:szCs w:val="24"/>
              <w:lang w:val="es-ES"/>
            </w:rPr>
            <w:instrText xml:space="preserve">CITATION CET21 \l 3082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(CETYS EDUCACIÓN CONTINUA, 2021)</w:t>
          </w:r>
          <w:r>
            <w:rPr>
              <w:rFonts w:ascii="Times New Roman" w:hAnsi="Times New Roman" w:cs="Times New Roman"/>
              <w:sz w:val="24"/>
              <w:szCs w:val="24"/>
            </w:rPr>
            <w:fldChar w:fldCharType="end"/>
          </w:r>
        </w:sdtContent>
      </w:sdt>
    </w:p>
    <w:p w14:paraId="5B143BED" w14:textId="086E92E2" w:rsidR="00262BA4" w:rsidRDefault="00262BA4"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Six Sigma: Es una herramienta orientada a los procesos, </w:t>
      </w:r>
      <w:r w:rsidR="00935951">
        <w:rPr>
          <w:rFonts w:ascii="Times New Roman" w:hAnsi="Times New Roman" w:cs="Times New Roman"/>
          <w:sz w:val="24"/>
          <w:szCs w:val="24"/>
        </w:rPr>
        <w:t xml:space="preserve">nació como una metodología para la mejora y la solución de problemas complejos. Tiene como fin fundamental ser una herramienta de control y mitigar la variación de los procesos. </w:t>
      </w:r>
      <w:sdt>
        <w:sdtPr>
          <w:rPr>
            <w:rFonts w:ascii="Times New Roman" w:hAnsi="Times New Roman" w:cs="Times New Roman"/>
            <w:sz w:val="24"/>
            <w:szCs w:val="24"/>
          </w:rPr>
          <w:id w:val="1407027330"/>
          <w:citation/>
        </w:sdtPr>
        <w:sdtEndPr/>
        <w:sdtContent>
          <w:r w:rsidR="00935951">
            <w:rPr>
              <w:rFonts w:ascii="Times New Roman" w:hAnsi="Times New Roman" w:cs="Times New Roman"/>
              <w:sz w:val="24"/>
              <w:szCs w:val="24"/>
            </w:rPr>
            <w:fldChar w:fldCharType="begin"/>
          </w:r>
          <w:r w:rsidR="0081393B">
            <w:rPr>
              <w:rFonts w:ascii="Times New Roman" w:hAnsi="Times New Roman" w:cs="Times New Roman"/>
              <w:sz w:val="24"/>
              <w:szCs w:val="24"/>
              <w:lang w:val="es-ES"/>
            </w:rPr>
            <w:instrText xml:space="preserve">CITATION Bra19 \l 3082 </w:instrText>
          </w:r>
          <w:r w:rsidR="00935951">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(Salazar, 2019)</w:t>
          </w:r>
          <w:r w:rsidR="00935951">
            <w:rPr>
              <w:rFonts w:ascii="Times New Roman" w:hAnsi="Times New Roman" w:cs="Times New Roman"/>
              <w:sz w:val="24"/>
              <w:szCs w:val="24"/>
            </w:rPr>
            <w:fldChar w:fldCharType="end"/>
          </w:r>
        </w:sdtContent>
      </w:sdt>
    </w:p>
    <w:p w14:paraId="621F6DF3" w14:textId="08858FF0" w:rsidR="00935951" w:rsidRDefault="00935951"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Estandarización de procesos ´´SOP´´: </w:t>
      </w:r>
      <w:r w:rsidR="003875D9">
        <w:rPr>
          <w:rFonts w:ascii="Times New Roman" w:hAnsi="Times New Roman" w:cs="Times New Roman"/>
          <w:sz w:val="24"/>
          <w:szCs w:val="24"/>
        </w:rPr>
        <w:t>Los procesos</w:t>
      </w:r>
      <w:r>
        <w:rPr>
          <w:rFonts w:ascii="Times New Roman" w:hAnsi="Times New Roman" w:cs="Times New Roman"/>
          <w:sz w:val="24"/>
          <w:szCs w:val="24"/>
        </w:rPr>
        <w:t xml:space="preserve"> SOP, es aquella normativa o documentación relacionada a un proceso industrial, que tiene como fin crear para parámetros y formas de trabajo con el fin de mantener la calidad del producto final. </w:t>
      </w:r>
      <w:sdt>
        <w:sdtPr>
          <w:rPr>
            <w:rFonts w:ascii="Times New Roman" w:hAnsi="Times New Roman" w:cs="Times New Roman"/>
            <w:sz w:val="24"/>
            <w:szCs w:val="24"/>
          </w:rPr>
          <w:id w:val="-545608632"/>
          <w:citation/>
        </w:sdtPr>
        <w:sdtEndPr/>
        <w:sdtContent>
          <w:r>
            <w:rPr>
              <w:rFonts w:ascii="Times New Roman" w:hAnsi="Times New Roman" w:cs="Times New Roman"/>
              <w:sz w:val="24"/>
              <w:szCs w:val="24"/>
            </w:rPr>
            <w:fldChar w:fldCharType="begin"/>
          </w:r>
          <w:r w:rsidR="005E0EE7">
            <w:rPr>
              <w:rFonts w:ascii="Times New Roman" w:hAnsi="Times New Roman" w:cs="Times New Roman"/>
              <w:sz w:val="24"/>
              <w:szCs w:val="24"/>
              <w:lang w:val="es-ES"/>
            </w:rPr>
            <w:instrText xml:space="preserve">CITATION IBM21 \l 3082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(IBM Corporation, 2021)</w:t>
          </w:r>
          <w:r>
            <w:rPr>
              <w:rFonts w:ascii="Times New Roman" w:hAnsi="Times New Roman" w:cs="Times New Roman"/>
              <w:sz w:val="24"/>
              <w:szCs w:val="24"/>
            </w:rPr>
            <w:fldChar w:fldCharType="end"/>
          </w:r>
        </w:sdtContent>
      </w:sdt>
    </w:p>
    <w:p w14:paraId="19494747" w14:textId="7CB5989C" w:rsidR="003875D9" w:rsidRDefault="003875D9"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Tendencias estadísticas: La tendencia estadística, es una técnica de la matemática que ayuda a crear un patrón durante un periodo de tiempo, con el fin de entender un comportamiento o estudiar una métrica. </w:t>
      </w:r>
      <w:sdt>
        <w:sdtPr>
          <w:rPr>
            <w:rFonts w:ascii="Times New Roman" w:hAnsi="Times New Roman" w:cs="Times New Roman"/>
            <w:sz w:val="24"/>
            <w:szCs w:val="24"/>
          </w:rPr>
          <w:id w:val="100317270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Sci20 \l 3082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(Scientology, 2020)</w:t>
          </w:r>
          <w:r>
            <w:rPr>
              <w:rFonts w:ascii="Times New Roman" w:hAnsi="Times New Roman" w:cs="Times New Roman"/>
              <w:sz w:val="24"/>
              <w:szCs w:val="24"/>
            </w:rPr>
            <w:fldChar w:fldCharType="end"/>
          </w:r>
        </w:sdtContent>
      </w:sdt>
    </w:p>
    <w:p w14:paraId="53D8394F" w14:textId="11376290" w:rsidR="003875D9" w:rsidRDefault="003875D9"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Disminución de costos: </w:t>
      </w:r>
      <w:r w:rsidR="00DA34EF">
        <w:rPr>
          <w:rFonts w:ascii="Times New Roman" w:hAnsi="Times New Roman" w:cs="Times New Roman"/>
          <w:sz w:val="24"/>
          <w:szCs w:val="24"/>
        </w:rPr>
        <w:t>La disminución de costos, se le conoce como a las diferentes pr</w:t>
      </w:r>
      <w:r w:rsidR="00A33538">
        <w:rPr>
          <w:rFonts w:ascii="Times New Roman" w:hAnsi="Times New Roman" w:cs="Times New Roman"/>
          <w:sz w:val="24"/>
          <w:szCs w:val="24"/>
        </w:rPr>
        <w:t>á</w:t>
      </w:r>
      <w:r w:rsidR="00DA34EF">
        <w:rPr>
          <w:rFonts w:ascii="Times New Roman" w:hAnsi="Times New Roman" w:cs="Times New Roman"/>
          <w:sz w:val="24"/>
          <w:szCs w:val="24"/>
        </w:rPr>
        <w:t xml:space="preserve">cticas implementadas por medio de metodologías de la calidad que van orientadas a la reducción de costos dentro de un proceso industrial. </w:t>
      </w:r>
    </w:p>
    <w:p w14:paraId="7DD012EA" w14:textId="2FFDD55C" w:rsidR="003875D9" w:rsidRDefault="003875D9" w:rsidP="00935951">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Trazabilidad: </w:t>
      </w:r>
      <w:r w:rsidR="00DA34EF">
        <w:rPr>
          <w:rFonts w:ascii="Times New Roman" w:hAnsi="Times New Roman" w:cs="Times New Roman"/>
          <w:sz w:val="24"/>
          <w:szCs w:val="24"/>
        </w:rPr>
        <w:t xml:space="preserve">La palabra trazabilidad, se define como la técnica creada para controlar o saber la localización de un producto en cualquier punto de la cadena de suministro sin perder su origen o destino, documentando todas las posibles modificaciones durante ese lapso. </w:t>
      </w:r>
      <w:sdt>
        <w:sdtPr>
          <w:rPr>
            <w:rFonts w:ascii="Times New Roman" w:hAnsi="Times New Roman" w:cs="Times New Roman"/>
            <w:sz w:val="24"/>
            <w:szCs w:val="24"/>
          </w:rPr>
          <w:id w:val="-480001205"/>
          <w:citation/>
        </w:sdtPr>
        <w:sdtEndPr/>
        <w:sdtContent>
          <w:r w:rsidR="00DA34EF">
            <w:rPr>
              <w:rFonts w:ascii="Times New Roman" w:hAnsi="Times New Roman" w:cs="Times New Roman"/>
              <w:sz w:val="24"/>
              <w:szCs w:val="24"/>
            </w:rPr>
            <w:fldChar w:fldCharType="begin"/>
          </w:r>
          <w:r w:rsidR="00CF1CA5">
            <w:rPr>
              <w:rFonts w:ascii="Times New Roman" w:hAnsi="Times New Roman" w:cs="Times New Roman"/>
              <w:sz w:val="24"/>
              <w:szCs w:val="24"/>
              <w:lang w:val="es-ES"/>
            </w:rPr>
            <w:instrText xml:space="preserve">CITATION Ceu21 \l 3082 </w:instrText>
          </w:r>
          <w:r w:rsidR="00DA34EF">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 Ceupe Magazine, 2021)</w:t>
          </w:r>
          <w:r w:rsidR="00DA34EF">
            <w:rPr>
              <w:rFonts w:ascii="Times New Roman" w:hAnsi="Times New Roman" w:cs="Times New Roman"/>
              <w:sz w:val="24"/>
              <w:szCs w:val="24"/>
            </w:rPr>
            <w:fldChar w:fldCharType="end"/>
          </w:r>
        </w:sdtContent>
      </w:sdt>
    </w:p>
    <w:p w14:paraId="324C9213" w14:textId="7B28F898" w:rsidR="00314FF9" w:rsidRDefault="003875D9" w:rsidP="00314FF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Seguimiento: </w:t>
      </w:r>
      <w:r w:rsidR="002730E5">
        <w:rPr>
          <w:rFonts w:ascii="Times New Roman" w:hAnsi="Times New Roman" w:cs="Times New Roman"/>
          <w:sz w:val="24"/>
          <w:szCs w:val="24"/>
        </w:rPr>
        <w:t xml:space="preserve">Se define como la acción de seguir o perseguir, el seguimiento es la forma de saber </w:t>
      </w:r>
      <w:r w:rsidR="007F4EFE">
        <w:rPr>
          <w:rFonts w:ascii="Times New Roman" w:hAnsi="Times New Roman" w:cs="Times New Roman"/>
          <w:sz w:val="24"/>
          <w:szCs w:val="24"/>
        </w:rPr>
        <w:t>cómo</w:t>
      </w:r>
      <w:r w:rsidR="002730E5">
        <w:rPr>
          <w:rFonts w:ascii="Times New Roman" w:hAnsi="Times New Roman" w:cs="Times New Roman"/>
          <w:sz w:val="24"/>
          <w:szCs w:val="24"/>
        </w:rPr>
        <w:t xml:space="preserve"> y </w:t>
      </w:r>
      <w:r w:rsidR="008C2E90">
        <w:rPr>
          <w:rFonts w:ascii="Times New Roman" w:hAnsi="Times New Roman" w:cs="Times New Roman"/>
          <w:sz w:val="24"/>
          <w:szCs w:val="24"/>
        </w:rPr>
        <w:t>cuándo</w:t>
      </w:r>
      <w:r w:rsidR="002730E5">
        <w:rPr>
          <w:rFonts w:ascii="Times New Roman" w:hAnsi="Times New Roman" w:cs="Times New Roman"/>
          <w:sz w:val="24"/>
          <w:szCs w:val="24"/>
        </w:rPr>
        <w:t xml:space="preserve"> suceden las cosas dentro de un proceso con el fin de saber las rutinas y operaciones que el producto lleva durante su proceso de producción. </w:t>
      </w:r>
      <w:sdt>
        <w:sdtPr>
          <w:rPr>
            <w:rFonts w:ascii="Times New Roman" w:hAnsi="Times New Roman" w:cs="Times New Roman"/>
            <w:sz w:val="24"/>
            <w:szCs w:val="24"/>
          </w:rPr>
          <w:id w:val="-69508668"/>
          <w:citation/>
        </w:sdtPr>
        <w:sdtEndPr/>
        <w:sdtContent>
          <w:r w:rsidR="002730E5">
            <w:rPr>
              <w:rFonts w:ascii="Times New Roman" w:hAnsi="Times New Roman" w:cs="Times New Roman"/>
              <w:sz w:val="24"/>
              <w:szCs w:val="24"/>
            </w:rPr>
            <w:fldChar w:fldCharType="begin"/>
          </w:r>
          <w:r w:rsidR="002730E5">
            <w:rPr>
              <w:rFonts w:ascii="Times New Roman" w:hAnsi="Times New Roman" w:cs="Times New Roman"/>
              <w:sz w:val="24"/>
              <w:szCs w:val="24"/>
              <w:lang w:val="es-ES"/>
            </w:rPr>
            <w:instrText xml:space="preserve"> CITATION Adr21 \l 3082 </w:instrText>
          </w:r>
          <w:r w:rsidR="002730E5">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(Yirda, 2021)</w:t>
          </w:r>
          <w:r w:rsidR="002730E5">
            <w:rPr>
              <w:rFonts w:ascii="Times New Roman" w:hAnsi="Times New Roman" w:cs="Times New Roman"/>
              <w:sz w:val="24"/>
              <w:szCs w:val="24"/>
            </w:rPr>
            <w:fldChar w:fldCharType="end"/>
          </w:r>
        </w:sdtContent>
      </w:sdt>
    </w:p>
    <w:p w14:paraId="37118C91" w14:textId="1F5AED3C" w:rsidR="00C05504" w:rsidRDefault="00C05504" w:rsidP="00314FF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 xml:space="preserve">Uso de tela: El uso de tela es la métrica utilizada para saber la consumo o sobreconsumo de tela durante el proceso textil representado para la empresa Grupo Tegra como objeto de estudio de esta tesis. </w:t>
      </w:r>
    </w:p>
    <w:p w14:paraId="7E4BE3F8" w14:textId="7947A79A" w:rsidR="00C05504" w:rsidRDefault="00C05504" w:rsidP="00314FF9">
      <w:pPr>
        <w:spacing w:line="360" w:lineRule="auto"/>
        <w:ind w:firstLine="851"/>
        <w:jc w:val="both"/>
        <w:rPr>
          <w:rFonts w:ascii="Times New Roman" w:hAnsi="Times New Roman" w:cs="Times New Roman"/>
          <w:sz w:val="24"/>
          <w:szCs w:val="24"/>
        </w:rPr>
      </w:pPr>
      <w:r w:rsidRPr="00C05504">
        <w:rPr>
          <w:rFonts w:ascii="Times New Roman" w:hAnsi="Times New Roman" w:cs="Times New Roman"/>
          <w:sz w:val="24"/>
          <w:szCs w:val="24"/>
        </w:rPr>
        <w:t>WIP – Work In Process: Se define como todas las rut</w:t>
      </w:r>
      <w:r>
        <w:rPr>
          <w:rFonts w:ascii="Times New Roman" w:hAnsi="Times New Roman" w:cs="Times New Roman"/>
          <w:sz w:val="24"/>
          <w:szCs w:val="24"/>
        </w:rPr>
        <w:t xml:space="preserve">inas de trabajo y las operaciones que influyen en la producción de una materia prima con el fin de crear un flujo de trabajo estable. </w:t>
      </w:r>
      <w:sdt>
        <w:sdtPr>
          <w:rPr>
            <w:rFonts w:ascii="Times New Roman" w:hAnsi="Times New Roman" w:cs="Times New Roman"/>
            <w:sz w:val="24"/>
            <w:szCs w:val="24"/>
          </w:rPr>
          <w:id w:val="-1241481649"/>
          <w:citation/>
        </w:sdtPr>
        <w:sdtEndPr/>
        <w:sdtContent>
          <w:r>
            <w:rPr>
              <w:rFonts w:ascii="Times New Roman" w:hAnsi="Times New Roman" w:cs="Times New Roman"/>
              <w:sz w:val="24"/>
              <w:szCs w:val="24"/>
            </w:rPr>
            <w:fldChar w:fldCharType="begin"/>
          </w:r>
          <w:r w:rsidR="00A760B4">
            <w:rPr>
              <w:rFonts w:ascii="Times New Roman" w:hAnsi="Times New Roman" w:cs="Times New Roman"/>
              <w:sz w:val="24"/>
              <w:szCs w:val="24"/>
            </w:rPr>
            <w:instrText xml:space="preserve">CITATION Kat20 \l 1033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(Jay Heizer, Barry Render, 2004)</w:t>
          </w:r>
          <w:r>
            <w:rPr>
              <w:rFonts w:ascii="Times New Roman" w:hAnsi="Times New Roman" w:cs="Times New Roman"/>
              <w:sz w:val="24"/>
              <w:szCs w:val="24"/>
            </w:rPr>
            <w:fldChar w:fldCharType="end"/>
          </w:r>
        </w:sdtContent>
      </w:sdt>
    </w:p>
    <w:p w14:paraId="28DBB728" w14:textId="38AD2FEC" w:rsidR="00C05504" w:rsidRDefault="00C05504" w:rsidP="00314FF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Talento Humano: </w:t>
      </w:r>
      <w:r w:rsidR="00160777">
        <w:rPr>
          <w:rFonts w:ascii="Times New Roman" w:hAnsi="Times New Roman" w:cs="Times New Roman"/>
          <w:sz w:val="24"/>
          <w:szCs w:val="24"/>
        </w:rPr>
        <w:t xml:space="preserve">Cuando nos referimos a talento humano, son todas aquellas capacidades que tiene una persona para desarrollar una actividad o varias, ligado al desarrollo y el entrenamiento constante para crear nuevas habilidades. </w:t>
      </w:r>
      <w:sdt>
        <w:sdtPr>
          <w:rPr>
            <w:rFonts w:ascii="Times New Roman" w:hAnsi="Times New Roman" w:cs="Times New Roman"/>
            <w:sz w:val="24"/>
            <w:szCs w:val="24"/>
          </w:rPr>
          <w:id w:val="-1160538297"/>
          <w:citation/>
        </w:sdtPr>
        <w:sdtEndPr/>
        <w:sdtContent>
          <w:r w:rsidR="00160777">
            <w:rPr>
              <w:rFonts w:ascii="Times New Roman" w:hAnsi="Times New Roman" w:cs="Times New Roman"/>
              <w:sz w:val="24"/>
              <w:szCs w:val="24"/>
            </w:rPr>
            <w:fldChar w:fldCharType="begin"/>
          </w:r>
          <w:r w:rsidR="00160777" w:rsidRPr="00A33538">
            <w:rPr>
              <w:rFonts w:ascii="Times New Roman" w:hAnsi="Times New Roman" w:cs="Times New Roman"/>
              <w:sz w:val="24"/>
              <w:szCs w:val="24"/>
            </w:rPr>
            <w:instrText xml:space="preserve"> CITATION San221 \l 1033 </w:instrText>
          </w:r>
          <w:r w:rsidR="00160777">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(Santander , 2022)</w:t>
          </w:r>
          <w:r w:rsidR="00160777">
            <w:rPr>
              <w:rFonts w:ascii="Times New Roman" w:hAnsi="Times New Roman" w:cs="Times New Roman"/>
              <w:sz w:val="24"/>
              <w:szCs w:val="24"/>
            </w:rPr>
            <w:fldChar w:fldCharType="end"/>
          </w:r>
        </w:sdtContent>
      </w:sdt>
    </w:p>
    <w:p w14:paraId="1E126FDC" w14:textId="07682C79" w:rsidR="00314FF9" w:rsidRPr="00516E5E" w:rsidRDefault="00160777" w:rsidP="00314FF9">
      <w:pPr>
        <w:spacing w:line="360" w:lineRule="auto"/>
        <w:ind w:firstLine="851"/>
        <w:jc w:val="both"/>
        <w:rPr>
          <w:rFonts w:ascii="Times New Roman" w:hAnsi="Times New Roman" w:cs="Times New Roman"/>
          <w:sz w:val="24"/>
          <w:szCs w:val="24"/>
        </w:rPr>
      </w:pPr>
      <w:r w:rsidRPr="00516E5E">
        <w:rPr>
          <w:rFonts w:ascii="Times New Roman" w:hAnsi="Times New Roman" w:cs="Times New Roman"/>
          <w:sz w:val="24"/>
          <w:szCs w:val="24"/>
        </w:rPr>
        <w:t>BOM – Build of Material:</w:t>
      </w:r>
      <w:r w:rsidR="00516E5E" w:rsidRPr="00516E5E">
        <w:rPr>
          <w:rFonts w:ascii="Times New Roman" w:hAnsi="Times New Roman" w:cs="Times New Roman"/>
          <w:sz w:val="24"/>
          <w:szCs w:val="24"/>
        </w:rPr>
        <w:t xml:space="preserve"> La lista de materiales o</w:t>
      </w:r>
      <w:r w:rsidR="00516E5E">
        <w:rPr>
          <w:rFonts w:ascii="Times New Roman" w:hAnsi="Times New Roman" w:cs="Times New Roman"/>
          <w:sz w:val="24"/>
          <w:szCs w:val="24"/>
        </w:rPr>
        <w:t xml:space="preserve"> BOM se define, como todas aquellas actividades y materiales necesarias para la manufactura de un producto, incluye la materia prima, conjuntos y subconjuntos, piezas y componentes necesarios para la producción. </w:t>
      </w:r>
      <w:sdt>
        <w:sdtPr>
          <w:rPr>
            <w:rFonts w:ascii="Times New Roman" w:hAnsi="Times New Roman" w:cs="Times New Roman"/>
            <w:sz w:val="24"/>
            <w:szCs w:val="24"/>
          </w:rPr>
          <w:id w:val="1804117152"/>
          <w:citation/>
        </w:sdtPr>
        <w:sdtEndPr/>
        <w:sdtContent>
          <w:r w:rsidR="00516E5E">
            <w:rPr>
              <w:rFonts w:ascii="Times New Roman" w:hAnsi="Times New Roman" w:cs="Times New Roman"/>
              <w:sz w:val="24"/>
              <w:szCs w:val="24"/>
            </w:rPr>
            <w:fldChar w:fldCharType="begin"/>
          </w:r>
          <w:r w:rsidR="00516E5E" w:rsidRPr="00A33538">
            <w:rPr>
              <w:rFonts w:ascii="Times New Roman" w:hAnsi="Times New Roman" w:cs="Times New Roman"/>
              <w:sz w:val="24"/>
              <w:szCs w:val="24"/>
            </w:rPr>
            <w:instrText xml:space="preserve"> CITATION Lea21 \l 1033 </w:instrText>
          </w:r>
          <w:r w:rsidR="00516E5E">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(Lean Manufacturing, 2021 )</w:t>
          </w:r>
          <w:r w:rsidR="00516E5E">
            <w:rPr>
              <w:rFonts w:ascii="Times New Roman" w:hAnsi="Times New Roman" w:cs="Times New Roman"/>
              <w:sz w:val="24"/>
              <w:szCs w:val="24"/>
            </w:rPr>
            <w:fldChar w:fldCharType="end"/>
          </w:r>
        </w:sdtContent>
      </w:sdt>
    </w:p>
    <w:p w14:paraId="56E52309" w14:textId="28919004" w:rsidR="00BC3F1C" w:rsidRPr="001C4611" w:rsidRDefault="00EB1B22" w:rsidP="00E218F0">
      <w:pPr>
        <w:pStyle w:val="Prrafodelista"/>
        <w:numPr>
          <w:ilvl w:val="1"/>
          <w:numId w:val="6"/>
        </w:numPr>
        <w:spacing w:line="360" w:lineRule="auto"/>
        <w:outlineLvl w:val="1"/>
        <w:rPr>
          <w:rFonts w:ascii="Times New Roman" w:hAnsi="Times New Roman" w:cs="Times New Roman"/>
          <w:b/>
          <w:bCs/>
          <w:sz w:val="24"/>
          <w:szCs w:val="24"/>
        </w:rPr>
      </w:pPr>
      <w:bookmarkStart w:id="42" w:name="_Toc126697468"/>
      <w:r w:rsidRPr="001C4611">
        <w:rPr>
          <w:rFonts w:ascii="Times New Roman" w:hAnsi="Times New Roman" w:cs="Times New Roman"/>
          <w:b/>
          <w:bCs/>
          <w:sz w:val="24"/>
          <w:szCs w:val="24"/>
        </w:rPr>
        <w:t>METODOLOG</w:t>
      </w:r>
      <w:r w:rsidR="0099678A">
        <w:rPr>
          <w:rFonts w:ascii="Times New Roman" w:hAnsi="Times New Roman" w:cs="Times New Roman"/>
          <w:b/>
          <w:bCs/>
          <w:sz w:val="24"/>
          <w:szCs w:val="24"/>
        </w:rPr>
        <w:t>Í</w:t>
      </w:r>
      <w:r w:rsidRPr="001C4611">
        <w:rPr>
          <w:rFonts w:ascii="Times New Roman" w:hAnsi="Times New Roman" w:cs="Times New Roman"/>
          <w:b/>
          <w:bCs/>
          <w:sz w:val="24"/>
          <w:szCs w:val="24"/>
        </w:rPr>
        <w:t>A</w:t>
      </w:r>
      <w:r w:rsidR="00BC3F1C" w:rsidRPr="001C4611">
        <w:rPr>
          <w:rFonts w:ascii="Times New Roman" w:hAnsi="Times New Roman" w:cs="Times New Roman"/>
          <w:b/>
          <w:bCs/>
          <w:sz w:val="24"/>
          <w:szCs w:val="24"/>
        </w:rPr>
        <w:t>S APLICADAS</w:t>
      </w:r>
      <w:bookmarkEnd w:id="42"/>
    </w:p>
    <w:p w14:paraId="6EDB9FE1" w14:textId="252DC0C8" w:rsidR="00BC3F1C" w:rsidRDefault="00BC3F1C" w:rsidP="0028170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Para el análisis de las </w:t>
      </w:r>
      <w:r w:rsidR="0028170F">
        <w:rPr>
          <w:rFonts w:ascii="Times New Roman" w:hAnsi="Times New Roman" w:cs="Times New Roman"/>
          <w:sz w:val="24"/>
          <w:szCs w:val="24"/>
        </w:rPr>
        <w:t xml:space="preserve">metodologías o instrumentos utilizados para poder encontrar la solución a la problemática plateada, podemos detallar diferentes técnicas aplicadas a la solución de procesos, análisis de cuellos de botella y creación de una manufactura más esbelta, que ayudan a crear un panorama </w:t>
      </w:r>
      <w:r w:rsidR="007F4EFE">
        <w:rPr>
          <w:rFonts w:ascii="Times New Roman" w:hAnsi="Times New Roman" w:cs="Times New Roman"/>
          <w:sz w:val="24"/>
          <w:szCs w:val="24"/>
        </w:rPr>
        <w:t>más</w:t>
      </w:r>
      <w:r w:rsidR="0028170F">
        <w:rPr>
          <w:rFonts w:ascii="Times New Roman" w:hAnsi="Times New Roman" w:cs="Times New Roman"/>
          <w:sz w:val="24"/>
          <w:szCs w:val="24"/>
        </w:rPr>
        <w:t xml:space="preserve"> congruente de los procesos de lo que </w:t>
      </w:r>
      <w:r w:rsidR="007F4EFE">
        <w:rPr>
          <w:rFonts w:ascii="Times New Roman" w:hAnsi="Times New Roman" w:cs="Times New Roman"/>
          <w:sz w:val="24"/>
          <w:szCs w:val="24"/>
        </w:rPr>
        <w:t>está</w:t>
      </w:r>
      <w:r w:rsidR="0028170F">
        <w:rPr>
          <w:rFonts w:ascii="Times New Roman" w:hAnsi="Times New Roman" w:cs="Times New Roman"/>
          <w:sz w:val="24"/>
          <w:szCs w:val="24"/>
        </w:rPr>
        <w:t xml:space="preserve"> sucediendo en la operación y que siguiendo el paso a paso ayudaran a mejorar la situación actual de la empresa. </w:t>
      </w:r>
    </w:p>
    <w:p w14:paraId="76DB3CA9" w14:textId="5AEB39A5" w:rsidR="0028170F" w:rsidRDefault="0028170F" w:rsidP="0028170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Estas metodologías han sido creadas con el fin de reducir paros, generar ahorros y crear una trazabilidad de todo el proceso, dentro de la empresa. Como se ha mencionado la trazabilidad es </w:t>
      </w:r>
      <w:r w:rsidR="00A10DCF">
        <w:rPr>
          <w:rFonts w:ascii="Times New Roman" w:hAnsi="Times New Roman" w:cs="Times New Roman"/>
          <w:sz w:val="24"/>
          <w:szCs w:val="24"/>
        </w:rPr>
        <w:t>uno</w:t>
      </w:r>
      <w:r>
        <w:rPr>
          <w:rFonts w:ascii="Times New Roman" w:hAnsi="Times New Roman" w:cs="Times New Roman"/>
          <w:sz w:val="24"/>
          <w:szCs w:val="24"/>
        </w:rPr>
        <w:t xml:space="preserve"> de los mayores problemas y que con metodologías enfocadas a la calidad podemos reducir y crear </w:t>
      </w:r>
      <w:r w:rsidR="00260968">
        <w:rPr>
          <w:rFonts w:ascii="Times New Roman" w:hAnsi="Times New Roman" w:cs="Times New Roman"/>
          <w:sz w:val="24"/>
          <w:szCs w:val="24"/>
        </w:rPr>
        <w:t xml:space="preserve">procesos estables y esbeltos. </w:t>
      </w:r>
    </w:p>
    <w:p w14:paraId="6288AB7F" w14:textId="6E987248" w:rsidR="00BE7AD6" w:rsidRDefault="00260968" w:rsidP="0028170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Manufactura Esbelta: La manufactura esbelta es aquella metodología enfocada a la reducción de costos y reducción de problemas, creada e implementada por la empresa Toyota en sus procesos de producción masiva, que dio como resultado control y eficiencia en la producción de los vehículos. </w:t>
      </w:r>
      <w:sdt>
        <w:sdtPr>
          <w:rPr>
            <w:rFonts w:ascii="Times New Roman" w:hAnsi="Times New Roman" w:cs="Times New Roman"/>
            <w:sz w:val="24"/>
            <w:szCs w:val="24"/>
          </w:rPr>
          <w:id w:val="-1616982264"/>
          <w:citation/>
        </w:sdtPr>
        <w:sdtEndPr/>
        <w:sdtContent>
          <w:r>
            <w:rPr>
              <w:rFonts w:ascii="Times New Roman" w:hAnsi="Times New Roman" w:cs="Times New Roman"/>
              <w:sz w:val="24"/>
              <w:szCs w:val="24"/>
            </w:rPr>
            <w:fldChar w:fldCharType="begin"/>
          </w:r>
          <w:r w:rsidR="00AD2C2B">
            <w:rPr>
              <w:rFonts w:ascii="Times New Roman" w:hAnsi="Times New Roman" w:cs="Times New Roman"/>
              <w:sz w:val="24"/>
              <w:szCs w:val="24"/>
              <w:lang w:val="es-ES"/>
            </w:rPr>
            <w:instrText xml:space="preserve">CITATION CET21 \l 3082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(CETYS EDUCACIÓN CONTINUA, 2021)</w:t>
          </w:r>
          <w:r>
            <w:rPr>
              <w:rFonts w:ascii="Times New Roman" w:hAnsi="Times New Roman" w:cs="Times New Roman"/>
              <w:sz w:val="24"/>
              <w:szCs w:val="24"/>
            </w:rPr>
            <w:fldChar w:fldCharType="end"/>
          </w:r>
        </w:sdtContent>
      </w:sdt>
    </w:p>
    <w:p w14:paraId="3AA4026C" w14:textId="1F151D5A" w:rsidR="00260968" w:rsidRDefault="0028242A" w:rsidP="0028170F">
      <w:pPr>
        <w:spacing w:line="360" w:lineRule="auto"/>
        <w:ind w:firstLine="851"/>
        <w:jc w:val="both"/>
        <w:rPr>
          <w:rFonts w:ascii="Times New Roman" w:hAnsi="Times New Roman" w:cs="Times New Roman"/>
          <w:sz w:val="24"/>
          <w:szCs w:val="24"/>
        </w:rPr>
      </w:pPr>
      <w:r w:rsidRPr="0028242A">
        <w:rPr>
          <w:rFonts w:ascii="Times New Roman" w:hAnsi="Times New Roman" w:cs="Times New Roman"/>
          <w:noProof/>
          <w:sz w:val="24"/>
          <w:szCs w:val="24"/>
          <w:lang w:val="es-ES"/>
        </w:rPr>
        <w:lastRenderedPageBreak/>
        <w:t xml:space="preserve">Rodriguez, </w:t>
      </w:r>
      <w:r>
        <w:rPr>
          <w:rFonts w:ascii="Times New Roman" w:hAnsi="Times New Roman" w:cs="Times New Roman"/>
          <w:noProof/>
          <w:sz w:val="24"/>
          <w:szCs w:val="24"/>
          <w:lang w:val="es-ES"/>
        </w:rPr>
        <w:t>(</w:t>
      </w:r>
      <w:r w:rsidRPr="0028242A">
        <w:rPr>
          <w:rFonts w:ascii="Times New Roman" w:hAnsi="Times New Roman" w:cs="Times New Roman"/>
          <w:noProof/>
          <w:sz w:val="24"/>
          <w:szCs w:val="24"/>
          <w:lang w:val="es-ES"/>
        </w:rPr>
        <w:t>2021)</w:t>
      </w:r>
      <w:r w:rsidR="003C24DB">
        <w:rPr>
          <w:rFonts w:ascii="Times New Roman" w:hAnsi="Times New Roman" w:cs="Times New Roman"/>
          <w:sz w:val="24"/>
          <w:szCs w:val="24"/>
        </w:rPr>
        <w:t>, nos menciona en su texto los siguientes puntos en los cuales se enfoca la manufactura esbelta:</w:t>
      </w:r>
    </w:p>
    <w:p w14:paraId="725CE786" w14:textId="339FEF09" w:rsidR="003C24DB" w:rsidRDefault="003C24DB" w:rsidP="00E218F0">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Reduce la cadena de desperdicios.</w:t>
      </w:r>
    </w:p>
    <w:p w14:paraId="60404E02" w14:textId="078926BE" w:rsidR="003C24DB" w:rsidRDefault="003C24DB" w:rsidP="00E218F0">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Reduce el inventario muerto o cuellos de botella. </w:t>
      </w:r>
    </w:p>
    <w:p w14:paraId="249C57B8" w14:textId="0856B975" w:rsidR="003C24DB" w:rsidRDefault="003C24DB" w:rsidP="00E218F0">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Crea procesos </w:t>
      </w:r>
      <w:r w:rsidR="007F4EFE">
        <w:rPr>
          <w:rFonts w:ascii="Times New Roman" w:hAnsi="Times New Roman" w:cs="Times New Roman"/>
          <w:sz w:val="24"/>
          <w:szCs w:val="24"/>
        </w:rPr>
        <w:t>más</w:t>
      </w:r>
      <w:r>
        <w:rPr>
          <w:rFonts w:ascii="Times New Roman" w:hAnsi="Times New Roman" w:cs="Times New Roman"/>
          <w:sz w:val="24"/>
          <w:szCs w:val="24"/>
        </w:rPr>
        <w:t xml:space="preserve"> robustos y estandarizados. </w:t>
      </w:r>
    </w:p>
    <w:p w14:paraId="4370A790" w14:textId="14CB5852" w:rsidR="003C24DB" w:rsidRPr="003C24DB" w:rsidRDefault="003C24DB" w:rsidP="00E218F0">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Mejora las distribuciones de la planta para mejorar la productividad. </w:t>
      </w:r>
    </w:p>
    <w:p w14:paraId="754CABB0" w14:textId="4B35C424" w:rsidR="003322DB" w:rsidRPr="005E56E7" w:rsidRDefault="003322DB" w:rsidP="005E56E7">
      <w:pPr>
        <w:spacing w:line="360" w:lineRule="auto"/>
        <w:ind w:firstLine="851"/>
        <w:jc w:val="both"/>
        <w:rPr>
          <w:rFonts w:ascii="Times New Roman" w:hAnsi="Times New Roman" w:cs="Times New Roman"/>
          <w:noProof/>
          <w:sz w:val="24"/>
          <w:szCs w:val="24"/>
          <w:lang w:val="es-ES"/>
        </w:rPr>
      </w:pPr>
      <w:r w:rsidRPr="005E56E7">
        <w:rPr>
          <w:rFonts w:ascii="Times New Roman" w:hAnsi="Times New Roman" w:cs="Times New Roman"/>
          <w:noProof/>
          <w:sz w:val="24"/>
          <w:szCs w:val="24"/>
          <w:lang w:val="es-ES"/>
        </w:rPr>
        <w:t xml:space="preserve">La manufactura esbelta </w:t>
      </w:r>
      <w:r w:rsidR="007F4EFE" w:rsidRPr="005E56E7">
        <w:rPr>
          <w:rFonts w:ascii="Times New Roman" w:hAnsi="Times New Roman" w:cs="Times New Roman"/>
          <w:noProof/>
          <w:sz w:val="24"/>
          <w:szCs w:val="24"/>
          <w:lang w:val="es-ES"/>
        </w:rPr>
        <w:t>está</w:t>
      </w:r>
      <w:r w:rsidRPr="005E56E7">
        <w:rPr>
          <w:rFonts w:ascii="Times New Roman" w:hAnsi="Times New Roman" w:cs="Times New Roman"/>
          <w:noProof/>
          <w:sz w:val="24"/>
          <w:szCs w:val="24"/>
          <w:lang w:val="es-ES"/>
        </w:rPr>
        <w:t xml:space="preserve"> compuesta por una serie de pilares o filosofías que se han enfocado en mejorar los procesos operativos, </w:t>
      </w:r>
      <w:r w:rsidR="00141121" w:rsidRPr="005E56E7">
        <w:rPr>
          <w:rFonts w:ascii="Times New Roman" w:hAnsi="Times New Roman" w:cs="Times New Roman"/>
          <w:noProof/>
          <w:sz w:val="24"/>
          <w:szCs w:val="24"/>
          <w:lang w:val="es-ES"/>
        </w:rPr>
        <w:t xml:space="preserve">la </w:t>
      </w:r>
      <w:r w:rsidR="007D4EED" w:rsidRPr="005E56E7">
        <w:rPr>
          <w:rFonts w:ascii="Times New Roman" w:hAnsi="Times New Roman" w:cs="Times New Roman"/>
          <w:noProof/>
          <w:sz w:val="24"/>
          <w:szCs w:val="24"/>
          <w:lang w:val="es-ES"/>
        </w:rPr>
        <w:t>Figura</w:t>
      </w:r>
      <w:r w:rsidR="00141121" w:rsidRPr="005E56E7">
        <w:rPr>
          <w:rFonts w:ascii="Times New Roman" w:hAnsi="Times New Roman" w:cs="Times New Roman"/>
          <w:noProof/>
          <w:sz w:val="24"/>
          <w:szCs w:val="24"/>
          <w:lang w:val="es-ES"/>
        </w:rPr>
        <w:t xml:space="preserve"> </w:t>
      </w:r>
      <w:r w:rsidR="0078263C" w:rsidRPr="005E56E7">
        <w:rPr>
          <w:rFonts w:ascii="Times New Roman" w:hAnsi="Times New Roman" w:cs="Times New Roman"/>
          <w:noProof/>
          <w:sz w:val="24"/>
          <w:szCs w:val="24"/>
          <w:lang w:val="es-ES"/>
        </w:rPr>
        <w:t>5</w:t>
      </w:r>
      <w:r w:rsidR="00141121" w:rsidRPr="005E56E7">
        <w:rPr>
          <w:rFonts w:ascii="Times New Roman" w:hAnsi="Times New Roman" w:cs="Times New Roman"/>
          <w:noProof/>
          <w:sz w:val="24"/>
          <w:szCs w:val="24"/>
          <w:lang w:val="es-ES"/>
        </w:rPr>
        <w:t xml:space="preserve"> mostrada a continuación, nos indica o menciona cuales son estos pilares que ayudan a las empresas a crear un pensamiento esbelto, con el fin de crear procesos estables y robustos que vayan enfocados en la eficacia y calidad.</w:t>
      </w:r>
      <w:r w:rsidR="00C2702E">
        <w:rPr>
          <w:rFonts w:ascii="Times New Roman" w:hAnsi="Times New Roman" w:cs="Times New Roman"/>
          <w:noProof/>
          <w:sz w:val="24"/>
          <w:szCs w:val="24"/>
          <w:lang w:val="es-ES"/>
        </w:rPr>
        <w:t xml:space="preserve"> </w:t>
      </w:r>
      <w:r w:rsidR="00C2702E" w:rsidRPr="00C2702E">
        <w:rPr>
          <w:rFonts w:ascii="Times New Roman" w:hAnsi="Times New Roman" w:cs="Times New Roman"/>
          <w:noProof/>
          <w:sz w:val="24"/>
          <w:szCs w:val="24"/>
          <w:lang w:val="es-ES"/>
        </w:rPr>
        <w:t>(Santa Cruz, 2022)</w:t>
      </w:r>
    </w:p>
    <w:p w14:paraId="295CCCCD" w14:textId="77777777" w:rsidR="001D5E38" w:rsidRDefault="003322DB" w:rsidP="001D5E38">
      <w:pPr>
        <w:keepNext/>
        <w:spacing w:line="360" w:lineRule="auto"/>
        <w:jc w:val="center"/>
      </w:pPr>
      <w:r>
        <w:rPr>
          <w:noProof/>
          <w:lang w:val="es-ES" w:eastAsia="es-ES"/>
        </w:rPr>
        <w:drawing>
          <wp:inline distT="0" distB="0" distL="0" distR="0" wp14:anchorId="4094FAD5" wp14:editId="17B9B179">
            <wp:extent cx="3502186" cy="2743200"/>
            <wp:effectExtent l="38100" t="38100" r="117475" b="114300"/>
            <wp:docPr id="9" name="Imagen 9" descr="Pensamiento lean y manufactura esbelta • gestiopo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nsamiento lean y manufactura esbelta • gestiopoli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30873" cy="2765670"/>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3D1B71C0" w14:textId="7CF3C883" w:rsidR="00015B2B" w:rsidRPr="007A7CC7" w:rsidRDefault="001D5E38" w:rsidP="007A7CC7">
      <w:pPr>
        <w:pStyle w:val="Descripcin"/>
        <w:spacing w:after="0"/>
        <w:jc w:val="both"/>
        <w:rPr>
          <w:rFonts w:ascii="Times New Roman" w:hAnsi="Times New Roman" w:cs="Times New Roman"/>
          <w:b/>
          <w:bCs/>
          <w:i w:val="0"/>
          <w:iCs w:val="0"/>
          <w:color w:val="000000" w:themeColor="text1"/>
          <w:sz w:val="24"/>
          <w:szCs w:val="22"/>
        </w:rPr>
      </w:pPr>
      <w:bookmarkStart w:id="43" w:name="_Toc120905473"/>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6</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Modelo de Manufactura Esbelta</w:t>
      </w:r>
      <w:bookmarkEnd w:id="43"/>
    </w:p>
    <w:p w14:paraId="6E735D0B" w14:textId="479A0EF9" w:rsidR="00141121" w:rsidRPr="00203E99" w:rsidRDefault="00A77D1E" w:rsidP="007A7CC7">
      <w:pPr>
        <w:pStyle w:val="Descripcin"/>
        <w:spacing w:after="0"/>
        <w:jc w:val="both"/>
        <w:rPr>
          <w:rFonts w:ascii="Times New Roman" w:hAnsi="Times New Roman" w:cs="Times New Roman"/>
          <w:i w:val="0"/>
          <w:iCs w:val="0"/>
          <w:color w:val="000000" w:themeColor="text1"/>
          <w:sz w:val="20"/>
        </w:rPr>
      </w:pPr>
      <w:r w:rsidRPr="007A7CC7">
        <w:rPr>
          <w:rFonts w:ascii="Times New Roman" w:hAnsi="Times New Roman" w:cs="Times New Roman"/>
          <w:i w:val="0"/>
          <w:iCs w:val="0"/>
          <w:color w:val="000000" w:themeColor="text1"/>
          <w:sz w:val="20"/>
        </w:rPr>
        <w:t xml:space="preserve">Fuente: </w:t>
      </w:r>
      <w:sdt>
        <w:sdtPr>
          <w:rPr>
            <w:rFonts w:ascii="Times New Roman" w:hAnsi="Times New Roman" w:cs="Times New Roman"/>
            <w:i w:val="0"/>
            <w:iCs w:val="0"/>
            <w:color w:val="000000" w:themeColor="text1"/>
            <w:sz w:val="20"/>
          </w:rPr>
          <w:id w:val="-893659334"/>
          <w:citation/>
        </w:sdtPr>
        <w:sdtEndPr/>
        <w:sdtContent>
          <w:r w:rsidR="00141121" w:rsidRPr="00203E99">
            <w:rPr>
              <w:rFonts w:ascii="Times New Roman" w:hAnsi="Times New Roman" w:cs="Times New Roman"/>
              <w:i w:val="0"/>
              <w:iCs w:val="0"/>
              <w:color w:val="000000" w:themeColor="text1"/>
              <w:sz w:val="20"/>
            </w:rPr>
            <w:fldChar w:fldCharType="begin"/>
          </w:r>
          <w:r w:rsidR="00C2702E" w:rsidRPr="00203E99">
            <w:rPr>
              <w:rFonts w:ascii="Times New Roman" w:hAnsi="Times New Roman" w:cs="Times New Roman"/>
              <w:i w:val="0"/>
              <w:iCs w:val="0"/>
              <w:color w:val="000000" w:themeColor="text1"/>
              <w:sz w:val="20"/>
            </w:rPr>
            <w:instrText xml:space="preserve">CITATION Rob22 \l 3082 </w:instrText>
          </w:r>
          <w:r w:rsidR="00141121" w:rsidRPr="00203E99">
            <w:rPr>
              <w:rFonts w:ascii="Times New Roman" w:hAnsi="Times New Roman" w:cs="Times New Roman"/>
              <w:i w:val="0"/>
              <w:iCs w:val="0"/>
              <w:color w:val="000000" w:themeColor="text1"/>
              <w:sz w:val="20"/>
            </w:rPr>
            <w:fldChar w:fldCharType="separate"/>
          </w:r>
          <w:r w:rsidR="0081210D" w:rsidRPr="0081210D">
            <w:rPr>
              <w:rFonts w:ascii="Times New Roman" w:hAnsi="Times New Roman" w:cs="Times New Roman"/>
              <w:noProof/>
              <w:color w:val="000000" w:themeColor="text1"/>
              <w:sz w:val="20"/>
            </w:rPr>
            <w:t>(Roberto Javier Santa Cruz, 2022)</w:t>
          </w:r>
          <w:r w:rsidR="00141121" w:rsidRPr="00203E99">
            <w:rPr>
              <w:rFonts w:ascii="Times New Roman" w:hAnsi="Times New Roman" w:cs="Times New Roman"/>
              <w:i w:val="0"/>
              <w:iCs w:val="0"/>
              <w:color w:val="000000" w:themeColor="text1"/>
              <w:sz w:val="20"/>
            </w:rPr>
            <w:fldChar w:fldCharType="end"/>
          </w:r>
        </w:sdtContent>
      </w:sdt>
    </w:p>
    <w:p w14:paraId="2CE64BBA" w14:textId="77777777" w:rsidR="007A7CC7" w:rsidRPr="007A7CC7" w:rsidRDefault="007A7CC7" w:rsidP="007A7CC7"/>
    <w:p w14:paraId="028ADA46" w14:textId="07B38AA9" w:rsidR="00141121" w:rsidRPr="00E67166" w:rsidRDefault="00141121" w:rsidP="00141121">
      <w:pPr>
        <w:spacing w:line="360" w:lineRule="auto"/>
        <w:ind w:firstLine="851"/>
        <w:jc w:val="both"/>
        <w:rPr>
          <w:rFonts w:ascii="Times New Roman" w:hAnsi="Times New Roman" w:cs="Times New Roman"/>
          <w:sz w:val="24"/>
          <w:szCs w:val="24"/>
        </w:rPr>
      </w:pPr>
      <w:r w:rsidRPr="00E67166">
        <w:rPr>
          <w:rFonts w:ascii="Times New Roman" w:hAnsi="Times New Roman" w:cs="Times New Roman"/>
          <w:sz w:val="24"/>
          <w:szCs w:val="24"/>
        </w:rPr>
        <w:t>Metodología Six Si</w:t>
      </w:r>
      <w:r w:rsidR="00314FF9" w:rsidRPr="00E67166">
        <w:rPr>
          <w:rFonts w:ascii="Times New Roman" w:hAnsi="Times New Roman" w:cs="Times New Roman"/>
          <w:sz w:val="24"/>
          <w:szCs w:val="24"/>
        </w:rPr>
        <w:t>g</w:t>
      </w:r>
      <w:r w:rsidRPr="00E67166">
        <w:rPr>
          <w:rFonts w:ascii="Times New Roman" w:hAnsi="Times New Roman" w:cs="Times New Roman"/>
          <w:sz w:val="24"/>
          <w:szCs w:val="24"/>
        </w:rPr>
        <w:t xml:space="preserve">ma: Es una herramienta orientada a los procesos, nació como una metodología para la mejora y la solución de problemas complejos. Tiene como fin fundamental ser una herramienta de control y mitigar la variación de los procesos. </w:t>
      </w:r>
      <w:sdt>
        <w:sdtPr>
          <w:rPr>
            <w:rFonts w:ascii="Times New Roman" w:hAnsi="Times New Roman" w:cs="Times New Roman"/>
            <w:sz w:val="24"/>
            <w:szCs w:val="24"/>
          </w:rPr>
          <w:id w:val="-1227297296"/>
          <w:citation/>
        </w:sdtPr>
        <w:sdtEndPr/>
        <w:sdtContent>
          <w:r w:rsidRPr="00E67166">
            <w:rPr>
              <w:rFonts w:ascii="Times New Roman" w:hAnsi="Times New Roman" w:cs="Times New Roman"/>
              <w:sz w:val="24"/>
              <w:szCs w:val="24"/>
            </w:rPr>
            <w:fldChar w:fldCharType="begin"/>
          </w:r>
          <w:r w:rsidR="0081393B">
            <w:rPr>
              <w:rFonts w:ascii="Times New Roman" w:hAnsi="Times New Roman" w:cs="Times New Roman"/>
              <w:sz w:val="24"/>
              <w:szCs w:val="24"/>
              <w:lang w:val="es-ES"/>
            </w:rPr>
            <w:instrText xml:space="preserve">CITATION Bra19 \l 3082 </w:instrText>
          </w:r>
          <w:r w:rsidRPr="00E67166">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(Salazar, 2019)</w:t>
          </w:r>
          <w:r w:rsidRPr="00E67166">
            <w:rPr>
              <w:rFonts w:ascii="Times New Roman" w:hAnsi="Times New Roman" w:cs="Times New Roman"/>
              <w:sz w:val="24"/>
              <w:szCs w:val="24"/>
            </w:rPr>
            <w:fldChar w:fldCharType="end"/>
          </w:r>
        </w:sdtContent>
      </w:sdt>
      <w:r w:rsidRPr="00E67166">
        <w:rPr>
          <w:rFonts w:ascii="Times New Roman" w:hAnsi="Times New Roman" w:cs="Times New Roman"/>
          <w:sz w:val="24"/>
          <w:szCs w:val="24"/>
        </w:rPr>
        <w:t xml:space="preserve"> </w:t>
      </w:r>
    </w:p>
    <w:p w14:paraId="107C2E08" w14:textId="3B761EE3" w:rsidR="00141121" w:rsidRPr="00E67166" w:rsidRDefault="00281855" w:rsidP="00141121">
      <w:pPr>
        <w:spacing w:line="360" w:lineRule="auto"/>
        <w:ind w:firstLine="851"/>
        <w:jc w:val="both"/>
        <w:rPr>
          <w:rFonts w:ascii="Times New Roman" w:hAnsi="Times New Roman" w:cs="Times New Roman"/>
          <w:sz w:val="24"/>
          <w:szCs w:val="24"/>
        </w:rPr>
      </w:pPr>
      <w:r w:rsidRPr="00E67166">
        <w:rPr>
          <w:rFonts w:ascii="Times New Roman" w:hAnsi="Times New Roman" w:cs="Times New Roman"/>
          <w:sz w:val="24"/>
          <w:szCs w:val="24"/>
        </w:rPr>
        <w:t xml:space="preserve">Esta metodología esta creada con el fin de crear o promover a que cada persona que interfiera con el </w:t>
      </w:r>
      <w:r w:rsidR="00E67166" w:rsidRPr="00E67166">
        <w:rPr>
          <w:rFonts w:ascii="Times New Roman" w:hAnsi="Times New Roman" w:cs="Times New Roman"/>
          <w:sz w:val="24"/>
          <w:szCs w:val="24"/>
        </w:rPr>
        <w:t>proceso</w:t>
      </w:r>
      <w:r w:rsidRPr="00E67166">
        <w:rPr>
          <w:rFonts w:ascii="Times New Roman" w:hAnsi="Times New Roman" w:cs="Times New Roman"/>
          <w:sz w:val="24"/>
          <w:szCs w:val="24"/>
        </w:rPr>
        <w:t xml:space="preserve"> sea dueño y líder dentro del mismo. Esto quiere decir que cualquiera que </w:t>
      </w:r>
      <w:r w:rsidRPr="00E67166">
        <w:rPr>
          <w:rFonts w:ascii="Times New Roman" w:hAnsi="Times New Roman" w:cs="Times New Roman"/>
          <w:sz w:val="24"/>
          <w:szCs w:val="24"/>
        </w:rPr>
        <w:lastRenderedPageBreak/>
        <w:t xml:space="preserve">interfiera con el proceso de manufactura debe ser capaz de ejecutar, enseñar y mejorar su proceso basándose en normas o métodos ya establecidos enfocados en la calidad. </w:t>
      </w:r>
    </w:p>
    <w:p w14:paraId="566E224E" w14:textId="7A81F93C" w:rsidR="00281855" w:rsidRPr="00E67166" w:rsidRDefault="00281855" w:rsidP="0027561C">
      <w:pPr>
        <w:spacing w:line="360" w:lineRule="auto"/>
        <w:ind w:firstLine="851"/>
        <w:jc w:val="both"/>
        <w:rPr>
          <w:rFonts w:ascii="Times New Roman" w:hAnsi="Times New Roman" w:cs="Times New Roman"/>
          <w:sz w:val="24"/>
          <w:szCs w:val="24"/>
        </w:rPr>
      </w:pPr>
      <w:r w:rsidRPr="00E67166">
        <w:rPr>
          <w:rFonts w:ascii="Times New Roman" w:hAnsi="Times New Roman" w:cs="Times New Roman"/>
          <w:sz w:val="24"/>
          <w:szCs w:val="24"/>
        </w:rPr>
        <w:t xml:space="preserve">La metodología Six Sigma tiene como pilares los siguientes puntos que van enfocados en crear metodologías eficientes y funcionales dentro del proceso: </w:t>
      </w:r>
      <w:sdt>
        <w:sdtPr>
          <w:rPr>
            <w:rFonts w:ascii="Times New Roman" w:hAnsi="Times New Roman" w:cs="Times New Roman"/>
            <w:sz w:val="24"/>
            <w:szCs w:val="24"/>
          </w:rPr>
          <w:id w:val="638779477"/>
          <w:citation/>
        </w:sdtPr>
        <w:sdtEndPr/>
        <w:sdtContent>
          <w:r w:rsidRPr="00E67166">
            <w:rPr>
              <w:rFonts w:ascii="Times New Roman" w:hAnsi="Times New Roman" w:cs="Times New Roman"/>
              <w:sz w:val="24"/>
              <w:szCs w:val="24"/>
            </w:rPr>
            <w:fldChar w:fldCharType="begin"/>
          </w:r>
          <w:r w:rsidR="001E72C7">
            <w:rPr>
              <w:rFonts w:ascii="Times New Roman" w:hAnsi="Times New Roman" w:cs="Times New Roman"/>
              <w:sz w:val="24"/>
              <w:szCs w:val="24"/>
              <w:lang w:val="es-ES"/>
            </w:rPr>
            <w:instrText xml:space="preserve">CITATION Per22 \l 3082 </w:instrText>
          </w:r>
          <w:r w:rsidRPr="00E67166">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(Perfomance Excellent Solutions, 2022)</w:t>
          </w:r>
          <w:r w:rsidRPr="00E67166">
            <w:rPr>
              <w:rFonts w:ascii="Times New Roman" w:hAnsi="Times New Roman" w:cs="Times New Roman"/>
              <w:sz w:val="24"/>
              <w:szCs w:val="24"/>
            </w:rPr>
            <w:fldChar w:fldCharType="end"/>
          </w:r>
        </w:sdtContent>
      </w:sdt>
    </w:p>
    <w:p w14:paraId="5F66595F" w14:textId="22458E4D" w:rsidR="00281855" w:rsidRPr="00E67166" w:rsidRDefault="0027561C" w:rsidP="00E218F0">
      <w:pPr>
        <w:pStyle w:val="Prrafodelista"/>
        <w:numPr>
          <w:ilvl w:val="0"/>
          <w:numId w:val="10"/>
        </w:numPr>
        <w:spacing w:line="360" w:lineRule="auto"/>
        <w:jc w:val="both"/>
        <w:rPr>
          <w:rFonts w:ascii="Times New Roman" w:hAnsi="Times New Roman" w:cs="Times New Roman"/>
          <w:sz w:val="24"/>
          <w:szCs w:val="24"/>
        </w:rPr>
      </w:pPr>
      <w:r w:rsidRPr="00E67166">
        <w:rPr>
          <w:rFonts w:ascii="Times New Roman" w:hAnsi="Times New Roman" w:cs="Times New Roman"/>
          <w:sz w:val="24"/>
          <w:szCs w:val="24"/>
        </w:rPr>
        <w:t xml:space="preserve">Análisis y proceso de la documentación </w:t>
      </w:r>
    </w:p>
    <w:p w14:paraId="14460AD0" w14:textId="61BE746E" w:rsidR="0027561C" w:rsidRPr="00E67166" w:rsidRDefault="0027561C" w:rsidP="00E218F0">
      <w:pPr>
        <w:pStyle w:val="Prrafodelista"/>
        <w:numPr>
          <w:ilvl w:val="0"/>
          <w:numId w:val="10"/>
        </w:numPr>
        <w:spacing w:line="360" w:lineRule="auto"/>
        <w:jc w:val="both"/>
        <w:rPr>
          <w:rFonts w:ascii="Times New Roman" w:hAnsi="Times New Roman" w:cs="Times New Roman"/>
          <w:sz w:val="24"/>
          <w:szCs w:val="24"/>
        </w:rPr>
      </w:pPr>
      <w:r w:rsidRPr="00E67166">
        <w:rPr>
          <w:rFonts w:ascii="Times New Roman" w:hAnsi="Times New Roman" w:cs="Times New Roman"/>
          <w:sz w:val="24"/>
          <w:szCs w:val="24"/>
        </w:rPr>
        <w:t xml:space="preserve">Estadística y resultados </w:t>
      </w:r>
    </w:p>
    <w:p w14:paraId="0BCF876F" w14:textId="357EE091" w:rsidR="0027561C" w:rsidRPr="00E67166" w:rsidRDefault="0027561C" w:rsidP="00E218F0">
      <w:pPr>
        <w:pStyle w:val="Prrafodelista"/>
        <w:numPr>
          <w:ilvl w:val="0"/>
          <w:numId w:val="10"/>
        </w:numPr>
        <w:spacing w:line="360" w:lineRule="auto"/>
        <w:jc w:val="both"/>
        <w:rPr>
          <w:rFonts w:ascii="Times New Roman" w:hAnsi="Times New Roman" w:cs="Times New Roman"/>
          <w:sz w:val="24"/>
          <w:szCs w:val="24"/>
        </w:rPr>
      </w:pPr>
      <w:r w:rsidRPr="00E67166">
        <w:rPr>
          <w:rFonts w:ascii="Times New Roman" w:hAnsi="Times New Roman" w:cs="Times New Roman"/>
          <w:sz w:val="24"/>
          <w:szCs w:val="24"/>
        </w:rPr>
        <w:t>Análisis del sistema y correcciones</w:t>
      </w:r>
    </w:p>
    <w:p w14:paraId="2DA1C5F9" w14:textId="315DFFE1" w:rsidR="0027561C" w:rsidRPr="00E67166" w:rsidRDefault="0027561C" w:rsidP="00E218F0">
      <w:pPr>
        <w:pStyle w:val="Prrafodelista"/>
        <w:numPr>
          <w:ilvl w:val="0"/>
          <w:numId w:val="10"/>
        </w:numPr>
        <w:spacing w:line="360" w:lineRule="auto"/>
        <w:jc w:val="both"/>
        <w:rPr>
          <w:rFonts w:ascii="Times New Roman" w:hAnsi="Times New Roman" w:cs="Times New Roman"/>
          <w:sz w:val="24"/>
          <w:szCs w:val="24"/>
        </w:rPr>
      </w:pPr>
      <w:r w:rsidRPr="00E67166">
        <w:rPr>
          <w:rFonts w:ascii="Times New Roman" w:hAnsi="Times New Roman" w:cs="Times New Roman"/>
          <w:sz w:val="24"/>
          <w:szCs w:val="24"/>
        </w:rPr>
        <w:t>Capacidad de proceso y desempeño.</w:t>
      </w:r>
    </w:p>
    <w:p w14:paraId="7E2E35B3" w14:textId="45C81053" w:rsidR="0027561C" w:rsidRDefault="0027561C" w:rsidP="0027561C">
      <w:pPr>
        <w:spacing w:line="360" w:lineRule="auto"/>
        <w:jc w:val="both"/>
        <w:rPr>
          <w:rFonts w:ascii="Times New Roman" w:hAnsi="Times New Roman" w:cs="Times New Roman"/>
          <w:sz w:val="24"/>
          <w:szCs w:val="24"/>
        </w:rPr>
      </w:pPr>
      <w:r w:rsidRPr="0027561C">
        <w:rPr>
          <w:rFonts w:ascii="Times New Roman" w:hAnsi="Times New Roman" w:cs="Times New Roman"/>
          <w:sz w:val="24"/>
          <w:szCs w:val="24"/>
        </w:rPr>
        <w:t xml:space="preserve">Dicha </w:t>
      </w:r>
      <w:r w:rsidR="0028242A">
        <w:rPr>
          <w:rFonts w:ascii="Times New Roman" w:hAnsi="Times New Roman" w:cs="Times New Roman"/>
          <w:sz w:val="24"/>
          <w:szCs w:val="24"/>
        </w:rPr>
        <w:t xml:space="preserve">metodología </w:t>
      </w:r>
      <w:r w:rsidRPr="0027561C">
        <w:rPr>
          <w:rFonts w:ascii="Times New Roman" w:hAnsi="Times New Roman" w:cs="Times New Roman"/>
          <w:sz w:val="24"/>
          <w:szCs w:val="24"/>
        </w:rPr>
        <w:t xml:space="preserve">tiene como fin fundamental la siguiente filosofía descrita en la </w:t>
      </w:r>
      <w:r w:rsidR="007D4EED" w:rsidRPr="0078263C">
        <w:rPr>
          <w:rFonts w:ascii="Times New Roman" w:hAnsi="Times New Roman" w:cs="Times New Roman"/>
          <w:sz w:val="24"/>
          <w:szCs w:val="24"/>
        </w:rPr>
        <w:t>Figura</w:t>
      </w:r>
      <w:r w:rsidRPr="0078263C">
        <w:rPr>
          <w:rFonts w:ascii="Times New Roman" w:hAnsi="Times New Roman" w:cs="Times New Roman"/>
          <w:sz w:val="24"/>
          <w:szCs w:val="24"/>
        </w:rPr>
        <w:t xml:space="preserve"> </w:t>
      </w:r>
      <w:r w:rsidR="0078263C" w:rsidRPr="0078263C">
        <w:rPr>
          <w:rFonts w:ascii="Times New Roman" w:hAnsi="Times New Roman" w:cs="Times New Roman"/>
          <w:sz w:val="24"/>
          <w:szCs w:val="24"/>
        </w:rPr>
        <w:t>6</w:t>
      </w:r>
      <w:r w:rsidRPr="0027561C">
        <w:rPr>
          <w:rFonts w:ascii="Times New Roman" w:hAnsi="Times New Roman" w:cs="Times New Roman"/>
          <w:sz w:val="24"/>
          <w:szCs w:val="24"/>
        </w:rPr>
        <w:t xml:space="preserve"> que tiene como fin, documentar, analizar y mejorar los procesos operacionales dentro de la empresa</w:t>
      </w:r>
    </w:p>
    <w:p w14:paraId="687C9FE0" w14:textId="77777777" w:rsidR="001D5E38" w:rsidRDefault="0027561C" w:rsidP="001D5E38">
      <w:pPr>
        <w:keepNext/>
        <w:spacing w:line="360" w:lineRule="auto"/>
        <w:jc w:val="center"/>
      </w:pPr>
      <w:r>
        <w:rPr>
          <w:noProof/>
          <w:lang w:val="es-ES" w:eastAsia="es-ES"/>
        </w:rPr>
        <w:drawing>
          <wp:inline distT="0" distB="0" distL="0" distR="0" wp14:anchorId="611F5521" wp14:editId="50AD5A04">
            <wp:extent cx="4545621" cy="2891790"/>
            <wp:effectExtent l="38100" t="38100" r="121920" b="118110"/>
            <wp:docPr id="12" name="Imagen 12" descr="Qué Es Seis Sigma - Significado, Concepto, Defini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é Es Seis Sigma - Significado, Concepto, Definición"/>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56658" cy="2898811"/>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14:paraId="71794641" w14:textId="358B80D8" w:rsidR="00015B2B" w:rsidRPr="007A7CC7" w:rsidRDefault="001D5E38" w:rsidP="007A7CC7">
      <w:pPr>
        <w:pStyle w:val="Descripcin"/>
        <w:spacing w:after="0"/>
        <w:jc w:val="both"/>
        <w:rPr>
          <w:rFonts w:ascii="Times New Roman" w:hAnsi="Times New Roman" w:cs="Times New Roman"/>
          <w:b/>
          <w:bCs/>
          <w:i w:val="0"/>
          <w:iCs w:val="0"/>
          <w:color w:val="000000" w:themeColor="text1"/>
          <w:sz w:val="24"/>
          <w:szCs w:val="22"/>
        </w:rPr>
      </w:pPr>
      <w:bookmarkStart w:id="44" w:name="_Toc120905474"/>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7</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Filosofía Six Sigma</w:t>
      </w:r>
      <w:bookmarkEnd w:id="44"/>
    </w:p>
    <w:p w14:paraId="4D049A49" w14:textId="4F0DE9F6" w:rsidR="00542EA8" w:rsidRPr="00813248" w:rsidRDefault="00A77D1E" w:rsidP="007A7CC7">
      <w:pPr>
        <w:pStyle w:val="Descripcin"/>
        <w:spacing w:after="0"/>
        <w:jc w:val="both"/>
        <w:rPr>
          <w:rFonts w:ascii="Times New Roman" w:hAnsi="Times New Roman" w:cs="Times New Roman"/>
          <w:color w:val="000000" w:themeColor="text1"/>
          <w:sz w:val="20"/>
        </w:rPr>
      </w:pPr>
      <w:r w:rsidRPr="007A7CC7">
        <w:rPr>
          <w:rFonts w:ascii="Times New Roman" w:hAnsi="Times New Roman" w:cs="Times New Roman"/>
          <w:i w:val="0"/>
          <w:iCs w:val="0"/>
          <w:color w:val="000000" w:themeColor="text1"/>
          <w:sz w:val="20"/>
        </w:rPr>
        <w:t>Fuente:</w:t>
      </w:r>
      <w:sdt>
        <w:sdtPr>
          <w:rPr>
            <w:rFonts w:ascii="Times New Roman" w:hAnsi="Times New Roman" w:cs="Times New Roman"/>
            <w:i w:val="0"/>
            <w:iCs w:val="0"/>
            <w:color w:val="000000" w:themeColor="text1"/>
            <w:sz w:val="20"/>
          </w:rPr>
          <w:id w:val="680864442"/>
          <w:citation/>
        </w:sdtPr>
        <w:sdtEndPr/>
        <w:sdtContent>
          <w:r w:rsidR="005F41CC" w:rsidRPr="00392113">
            <w:rPr>
              <w:rFonts w:ascii="Times New Roman" w:hAnsi="Times New Roman" w:cs="Times New Roman"/>
              <w:i w:val="0"/>
              <w:iCs w:val="0"/>
              <w:color w:val="000000" w:themeColor="text1"/>
              <w:sz w:val="20"/>
            </w:rPr>
            <w:fldChar w:fldCharType="begin"/>
          </w:r>
          <w:r w:rsidR="001F6BC4" w:rsidRPr="00392113">
            <w:rPr>
              <w:rFonts w:ascii="Times New Roman" w:hAnsi="Times New Roman" w:cs="Times New Roman"/>
              <w:i w:val="0"/>
              <w:iCs w:val="0"/>
              <w:color w:val="000000" w:themeColor="text1"/>
              <w:sz w:val="20"/>
            </w:rPr>
            <w:instrText xml:space="preserve">CITATION Sig18 \l 3082 </w:instrText>
          </w:r>
          <w:r w:rsidR="005F41CC" w:rsidRPr="00392113">
            <w:rPr>
              <w:rFonts w:ascii="Times New Roman" w:hAnsi="Times New Roman" w:cs="Times New Roman"/>
              <w:i w:val="0"/>
              <w:iCs w:val="0"/>
              <w:color w:val="000000" w:themeColor="text1"/>
              <w:sz w:val="20"/>
            </w:rPr>
            <w:fldChar w:fldCharType="separate"/>
          </w:r>
          <w:r w:rsidR="0081210D">
            <w:rPr>
              <w:rFonts w:ascii="Times New Roman" w:hAnsi="Times New Roman" w:cs="Times New Roman"/>
              <w:i w:val="0"/>
              <w:iCs w:val="0"/>
              <w:noProof/>
              <w:color w:val="000000" w:themeColor="text1"/>
              <w:sz w:val="20"/>
            </w:rPr>
            <w:t xml:space="preserve"> </w:t>
          </w:r>
          <w:r w:rsidR="0081210D" w:rsidRPr="0081210D">
            <w:rPr>
              <w:rFonts w:ascii="Times New Roman" w:hAnsi="Times New Roman" w:cs="Times New Roman"/>
              <w:noProof/>
              <w:color w:val="000000" w:themeColor="text1"/>
              <w:sz w:val="20"/>
            </w:rPr>
            <w:t>(Significa Conceptos, 2018)</w:t>
          </w:r>
          <w:r w:rsidR="005F41CC" w:rsidRPr="00392113">
            <w:rPr>
              <w:rFonts w:ascii="Times New Roman" w:hAnsi="Times New Roman" w:cs="Times New Roman"/>
              <w:i w:val="0"/>
              <w:iCs w:val="0"/>
              <w:color w:val="000000" w:themeColor="text1"/>
              <w:sz w:val="20"/>
            </w:rPr>
            <w:fldChar w:fldCharType="end"/>
          </w:r>
        </w:sdtContent>
      </w:sdt>
    </w:p>
    <w:p w14:paraId="37B08E35" w14:textId="5EF61E0F" w:rsidR="00E33504" w:rsidRDefault="00E33504" w:rsidP="00542EA8">
      <w:pPr>
        <w:spacing w:line="360" w:lineRule="auto"/>
        <w:ind w:firstLine="851"/>
        <w:jc w:val="both"/>
        <w:rPr>
          <w:rFonts w:ascii="Times New Roman" w:hAnsi="Times New Roman" w:cs="Times New Roman"/>
          <w:i/>
          <w:iCs/>
          <w:sz w:val="24"/>
          <w:szCs w:val="24"/>
        </w:rPr>
      </w:pPr>
    </w:p>
    <w:p w14:paraId="22EC0CB4" w14:textId="54B01468" w:rsidR="005C0A89" w:rsidRDefault="005C0A89" w:rsidP="00542EA8">
      <w:pPr>
        <w:spacing w:line="360" w:lineRule="auto"/>
        <w:ind w:firstLine="851"/>
        <w:jc w:val="both"/>
        <w:rPr>
          <w:rFonts w:ascii="Times New Roman" w:hAnsi="Times New Roman" w:cs="Times New Roman"/>
          <w:i/>
          <w:iCs/>
          <w:sz w:val="24"/>
          <w:szCs w:val="24"/>
        </w:rPr>
      </w:pPr>
    </w:p>
    <w:p w14:paraId="020BAA68" w14:textId="14951C58" w:rsidR="005C0A89" w:rsidRDefault="005C0A89" w:rsidP="00542EA8">
      <w:pPr>
        <w:spacing w:line="360" w:lineRule="auto"/>
        <w:ind w:firstLine="851"/>
        <w:jc w:val="both"/>
        <w:rPr>
          <w:rFonts w:ascii="Times New Roman" w:hAnsi="Times New Roman" w:cs="Times New Roman"/>
          <w:i/>
          <w:iCs/>
          <w:sz w:val="24"/>
          <w:szCs w:val="24"/>
        </w:rPr>
      </w:pPr>
    </w:p>
    <w:p w14:paraId="376D172A" w14:textId="77777777" w:rsidR="005C0A89" w:rsidRPr="00813248" w:rsidRDefault="005C0A89" w:rsidP="00542EA8">
      <w:pPr>
        <w:spacing w:line="360" w:lineRule="auto"/>
        <w:ind w:firstLine="851"/>
        <w:jc w:val="both"/>
        <w:rPr>
          <w:rFonts w:ascii="Times New Roman" w:hAnsi="Times New Roman" w:cs="Times New Roman"/>
          <w:i/>
          <w:iCs/>
          <w:sz w:val="24"/>
          <w:szCs w:val="24"/>
        </w:rPr>
      </w:pPr>
    </w:p>
    <w:p w14:paraId="0505B2C1" w14:textId="2CF22516" w:rsidR="007C29B5" w:rsidRPr="001C4611" w:rsidRDefault="0043282F" w:rsidP="007C29B5">
      <w:pPr>
        <w:pStyle w:val="Prrafodelista"/>
        <w:numPr>
          <w:ilvl w:val="1"/>
          <w:numId w:val="6"/>
        </w:numPr>
        <w:spacing w:line="360" w:lineRule="auto"/>
        <w:outlineLvl w:val="1"/>
        <w:rPr>
          <w:rFonts w:ascii="Times New Roman" w:hAnsi="Times New Roman" w:cs="Times New Roman"/>
          <w:b/>
          <w:bCs/>
          <w:sz w:val="24"/>
          <w:szCs w:val="24"/>
        </w:rPr>
      </w:pPr>
      <w:bookmarkStart w:id="45" w:name="_Toc126697469"/>
      <w:r>
        <w:rPr>
          <w:rFonts w:ascii="Times New Roman" w:hAnsi="Times New Roman" w:cs="Times New Roman"/>
          <w:b/>
          <w:bCs/>
          <w:sz w:val="24"/>
          <w:szCs w:val="24"/>
        </w:rPr>
        <w:lastRenderedPageBreak/>
        <w:t>T</w:t>
      </w:r>
      <w:r w:rsidR="0099678A">
        <w:rPr>
          <w:rFonts w:ascii="Times New Roman" w:hAnsi="Times New Roman" w:cs="Times New Roman"/>
          <w:b/>
          <w:bCs/>
          <w:sz w:val="24"/>
          <w:szCs w:val="24"/>
        </w:rPr>
        <w:t>É</w:t>
      </w:r>
      <w:r>
        <w:rPr>
          <w:rFonts w:ascii="Times New Roman" w:hAnsi="Times New Roman" w:cs="Times New Roman"/>
          <w:b/>
          <w:bCs/>
          <w:sz w:val="24"/>
          <w:szCs w:val="24"/>
        </w:rPr>
        <w:t>CNICA E INSTRUMENTOS UTILIZADOS</w:t>
      </w:r>
      <w:bookmarkEnd w:id="45"/>
    </w:p>
    <w:p w14:paraId="133DCF1E" w14:textId="11134C35" w:rsidR="008E3FB2" w:rsidRDefault="00364D38" w:rsidP="00C94A47">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E</w:t>
      </w:r>
      <w:r w:rsidR="00F64CD6">
        <w:rPr>
          <w:rFonts w:ascii="Times New Roman" w:hAnsi="Times New Roman" w:cs="Times New Roman"/>
          <w:sz w:val="24"/>
          <w:szCs w:val="24"/>
        </w:rPr>
        <w:t xml:space="preserve">n base a </w:t>
      </w:r>
      <w:r w:rsidR="0017493A">
        <w:rPr>
          <w:rFonts w:ascii="Times New Roman" w:hAnsi="Times New Roman" w:cs="Times New Roman"/>
          <w:sz w:val="24"/>
          <w:szCs w:val="24"/>
        </w:rPr>
        <w:t>las metodologías explicadas</w:t>
      </w:r>
      <w:r w:rsidR="00D476DE">
        <w:rPr>
          <w:rFonts w:ascii="Times New Roman" w:hAnsi="Times New Roman" w:cs="Times New Roman"/>
          <w:sz w:val="24"/>
          <w:szCs w:val="24"/>
        </w:rPr>
        <w:t xml:space="preserve"> en las teorías de sustento en la sección </w:t>
      </w:r>
      <w:r w:rsidR="00E36842">
        <w:rPr>
          <w:rFonts w:ascii="Times New Roman" w:hAnsi="Times New Roman" w:cs="Times New Roman"/>
          <w:sz w:val="24"/>
          <w:szCs w:val="24"/>
        </w:rPr>
        <w:t xml:space="preserve">2.2 los instrumentos que los autores </w:t>
      </w:r>
      <w:r w:rsidR="005E56E7">
        <w:rPr>
          <w:rFonts w:ascii="Times New Roman" w:hAnsi="Times New Roman" w:cs="Times New Roman"/>
          <w:sz w:val="24"/>
          <w:szCs w:val="24"/>
        </w:rPr>
        <w:t>recomiendan</w:t>
      </w:r>
      <w:r w:rsidR="00E36842">
        <w:rPr>
          <w:rFonts w:ascii="Times New Roman" w:hAnsi="Times New Roman" w:cs="Times New Roman"/>
          <w:sz w:val="24"/>
          <w:szCs w:val="24"/>
        </w:rPr>
        <w:t xml:space="preserve"> para </w:t>
      </w:r>
      <w:r w:rsidR="0017493A">
        <w:rPr>
          <w:rFonts w:ascii="Times New Roman" w:hAnsi="Times New Roman" w:cs="Times New Roman"/>
          <w:sz w:val="24"/>
          <w:szCs w:val="24"/>
        </w:rPr>
        <w:t>la captura y</w:t>
      </w:r>
      <w:r w:rsidR="00E36842">
        <w:rPr>
          <w:rFonts w:ascii="Times New Roman" w:hAnsi="Times New Roman" w:cs="Times New Roman"/>
          <w:sz w:val="24"/>
          <w:szCs w:val="24"/>
        </w:rPr>
        <w:t xml:space="preserve"> análisis </w:t>
      </w:r>
      <w:r w:rsidR="0017493A">
        <w:rPr>
          <w:rFonts w:ascii="Times New Roman" w:hAnsi="Times New Roman" w:cs="Times New Roman"/>
          <w:sz w:val="24"/>
          <w:szCs w:val="24"/>
        </w:rPr>
        <w:t>de la información son los siguientes:</w:t>
      </w:r>
      <w:r w:rsidR="004432B8">
        <w:rPr>
          <w:rFonts w:ascii="Times New Roman" w:hAnsi="Times New Roman" w:cs="Times New Roman"/>
          <w:sz w:val="24"/>
          <w:szCs w:val="24"/>
        </w:rPr>
        <w:t xml:space="preserve"> </w:t>
      </w:r>
    </w:p>
    <w:p w14:paraId="64DA3598" w14:textId="6F755FEF" w:rsidR="004A23E8" w:rsidRDefault="004A23E8" w:rsidP="004A23E8">
      <w:pPr>
        <w:spacing w:line="360" w:lineRule="auto"/>
        <w:ind w:firstLine="851"/>
        <w:jc w:val="both"/>
        <w:rPr>
          <w:rFonts w:ascii="Times New Roman" w:hAnsi="Times New Roman" w:cs="Times New Roman"/>
          <w:sz w:val="24"/>
          <w:szCs w:val="24"/>
        </w:rPr>
      </w:pPr>
      <w:r w:rsidRPr="00B5566E">
        <w:rPr>
          <w:rFonts w:ascii="Times New Roman" w:hAnsi="Times New Roman" w:cs="Times New Roman"/>
          <w:b/>
          <w:bCs/>
          <w:sz w:val="24"/>
          <w:szCs w:val="24"/>
        </w:rPr>
        <w:t>Diagrama de causa raíz:</w:t>
      </w:r>
      <w:r>
        <w:rPr>
          <w:rFonts w:ascii="Times New Roman" w:hAnsi="Times New Roman" w:cs="Times New Roman"/>
          <w:b/>
          <w:bCs/>
          <w:sz w:val="24"/>
          <w:szCs w:val="24"/>
        </w:rPr>
        <w:t xml:space="preserve"> </w:t>
      </w:r>
      <w:r>
        <w:rPr>
          <w:rFonts w:ascii="Times New Roman" w:hAnsi="Times New Roman" w:cs="Times New Roman"/>
          <w:sz w:val="24"/>
          <w:szCs w:val="24"/>
        </w:rPr>
        <w:t xml:space="preserve">Los diagramas de causa – raíz, permiten visualizar los datos y agruparlos de manera secuencial para detectar las posibles causas de un problema, estos diagramas estimulan a los participantes a aportar ideas y determinar el o las causas que impactan más en un problema determinado. </w:t>
      </w:r>
      <w:r w:rsidRPr="009F14CF">
        <w:rPr>
          <w:rFonts w:ascii="Times New Roman" w:hAnsi="Times New Roman" w:cs="Times New Roman"/>
          <w:noProof/>
          <w:sz w:val="24"/>
          <w:szCs w:val="24"/>
          <w:lang w:val="es-ES"/>
        </w:rPr>
        <w:t>(Ortiz</w:t>
      </w:r>
      <w:r w:rsidR="007668F3">
        <w:rPr>
          <w:rFonts w:ascii="Times New Roman" w:hAnsi="Times New Roman" w:cs="Times New Roman"/>
          <w:noProof/>
          <w:sz w:val="24"/>
          <w:szCs w:val="24"/>
          <w:lang w:val="es-ES"/>
        </w:rPr>
        <w:t xml:space="preserve"> et al</w:t>
      </w:r>
      <w:r w:rsidRPr="009F14CF">
        <w:rPr>
          <w:rFonts w:ascii="Times New Roman" w:hAnsi="Times New Roman" w:cs="Times New Roman"/>
          <w:noProof/>
          <w:sz w:val="24"/>
          <w:szCs w:val="24"/>
          <w:lang w:val="es-ES"/>
        </w:rPr>
        <w:t>, 2011)</w:t>
      </w:r>
    </w:p>
    <w:p w14:paraId="2246F5D7" w14:textId="77777777" w:rsidR="004A23E8" w:rsidRPr="00B5566E" w:rsidRDefault="004A23E8" w:rsidP="004A23E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la presente investigación, se utilizó esta herramienta para comprender y entender que valores sumaban más al sobreuso de tela y poder determinar los principales factores que formaron parte de la propuesta de optimización del uso de tela. </w:t>
      </w:r>
    </w:p>
    <w:p w14:paraId="175208FB" w14:textId="1AF24551" w:rsidR="004A23E8" w:rsidRDefault="004A23E8" w:rsidP="004A23E8">
      <w:pPr>
        <w:spacing w:line="360" w:lineRule="auto"/>
        <w:ind w:firstLine="851"/>
        <w:jc w:val="both"/>
        <w:rPr>
          <w:rFonts w:ascii="Times New Roman" w:hAnsi="Times New Roman" w:cs="Times New Roman"/>
          <w:sz w:val="24"/>
          <w:szCs w:val="24"/>
        </w:rPr>
      </w:pPr>
      <w:r w:rsidRPr="00857F4A">
        <w:rPr>
          <w:rFonts w:ascii="Times New Roman" w:hAnsi="Times New Roman" w:cs="Times New Roman"/>
          <w:b/>
          <w:bCs/>
          <w:sz w:val="24"/>
          <w:szCs w:val="24"/>
        </w:rPr>
        <w:t>Diagrama de Ishikawa</w:t>
      </w:r>
      <w:r>
        <w:rPr>
          <w:rFonts w:ascii="Times New Roman" w:hAnsi="Times New Roman" w:cs="Times New Roman"/>
          <w:b/>
          <w:bCs/>
          <w:sz w:val="24"/>
          <w:szCs w:val="24"/>
        </w:rPr>
        <w:t xml:space="preserve">: </w:t>
      </w:r>
      <w:r>
        <w:rPr>
          <w:rFonts w:ascii="Times New Roman" w:hAnsi="Times New Roman" w:cs="Times New Roman"/>
          <w:sz w:val="24"/>
          <w:szCs w:val="24"/>
        </w:rPr>
        <w:t xml:space="preserve">El diagrama de Ishikawa o como se conoce comúnmente como diagrama de pescado es una herramienta visual donde se determinan o se exponen los principales factores con sus causas que afectan un problema en específico. </w:t>
      </w:r>
      <w:sdt>
        <w:sdtPr>
          <w:rPr>
            <w:rFonts w:ascii="Times New Roman" w:hAnsi="Times New Roman" w:cs="Times New Roman"/>
            <w:sz w:val="24"/>
            <w:szCs w:val="24"/>
          </w:rPr>
          <w:id w:val="-28535871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Pat05 \l 3082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(Lyonnet, 2005)</w:t>
          </w:r>
          <w:r>
            <w:rPr>
              <w:rFonts w:ascii="Times New Roman" w:hAnsi="Times New Roman" w:cs="Times New Roman"/>
              <w:sz w:val="24"/>
              <w:szCs w:val="24"/>
            </w:rPr>
            <w:fldChar w:fldCharType="end"/>
          </w:r>
        </w:sdtContent>
      </w:sdt>
    </w:p>
    <w:p w14:paraId="412F50C9" w14:textId="77777777" w:rsidR="004A23E8" w:rsidRPr="00857F4A" w:rsidRDefault="004A23E8" w:rsidP="004A23E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Para esta investigación se realizó el diagrama de cola de pescado para enumerar los principales factores en base a las variables independientes que determinaban mayor impacto en la causa principal determinada como Uso de tela. </w:t>
      </w:r>
    </w:p>
    <w:p w14:paraId="4F3B136C" w14:textId="2467EBE7" w:rsidR="004A23E8" w:rsidRDefault="004A23E8" w:rsidP="004A23E8">
      <w:pPr>
        <w:spacing w:line="360" w:lineRule="auto"/>
        <w:ind w:firstLine="851"/>
        <w:jc w:val="both"/>
        <w:rPr>
          <w:rFonts w:ascii="Times New Roman" w:hAnsi="Times New Roman" w:cs="Times New Roman"/>
          <w:sz w:val="24"/>
          <w:szCs w:val="24"/>
        </w:rPr>
      </w:pPr>
      <w:r w:rsidRPr="006F0F2F">
        <w:rPr>
          <w:rFonts w:ascii="Times New Roman" w:hAnsi="Times New Roman" w:cs="Times New Roman"/>
          <w:b/>
          <w:bCs/>
          <w:sz w:val="24"/>
          <w:szCs w:val="24"/>
        </w:rPr>
        <w:t>Gráficos de Control:</w:t>
      </w:r>
      <w:r>
        <w:rPr>
          <w:rFonts w:ascii="Times New Roman" w:hAnsi="Times New Roman" w:cs="Times New Roman"/>
          <w:b/>
          <w:bCs/>
          <w:sz w:val="24"/>
          <w:szCs w:val="24"/>
        </w:rPr>
        <w:t xml:space="preserve"> </w:t>
      </w:r>
      <w:r>
        <w:rPr>
          <w:rFonts w:ascii="Times New Roman" w:hAnsi="Times New Roman" w:cs="Times New Roman"/>
          <w:sz w:val="24"/>
          <w:szCs w:val="24"/>
        </w:rPr>
        <w:t xml:space="preserve">Es una herramienta de análisis de y solución de problemas que muestra valores en una tendencia cronológica y que establece medidas de control o líneas de control nominal que rigen una serie de datos para determinar su comportamiento y si existen valores atípicos durante ese rango de tiempo. </w:t>
      </w:r>
      <w:r w:rsidR="00185075" w:rsidRPr="009F14CF">
        <w:rPr>
          <w:rFonts w:ascii="Times New Roman" w:hAnsi="Times New Roman" w:cs="Times New Roman"/>
          <w:noProof/>
          <w:sz w:val="24"/>
          <w:szCs w:val="24"/>
          <w:lang w:val="es-ES"/>
        </w:rPr>
        <w:t>(Verdoy</w:t>
      </w:r>
      <w:r w:rsidR="00185075">
        <w:rPr>
          <w:rFonts w:ascii="Times New Roman" w:hAnsi="Times New Roman" w:cs="Times New Roman"/>
          <w:noProof/>
          <w:sz w:val="24"/>
          <w:szCs w:val="24"/>
          <w:lang w:val="es-ES"/>
        </w:rPr>
        <w:t xml:space="preserve"> et al</w:t>
      </w:r>
      <w:r w:rsidR="00185075" w:rsidRPr="009F14CF">
        <w:rPr>
          <w:rFonts w:ascii="Times New Roman" w:hAnsi="Times New Roman" w:cs="Times New Roman"/>
          <w:noProof/>
          <w:sz w:val="24"/>
          <w:szCs w:val="24"/>
          <w:lang w:val="es-ES"/>
        </w:rPr>
        <w:t>, 2006)</w:t>
      </w:r>
    </w:p>
    <w:p w14:paraId="149A1E0A" w14:textId="63AC8203" w:rsidR="004A23E8" w:rsidRDefault="004A23E8" w:rsidP="00C94A47">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Para la presente investigación se utilizaron diagramas de control para poder establecer si los valores obtenidos se encontraban en control o fuera de los límites establecidos, así como para determinar la relevancia de poder plantear un estudio en base al uso de tela para la planta SAC Tegra. </w:t>
      </w:r>
      <w:r w:rsidR="00AA3B4A">
        <w:rPr>
          <w:rFonts w:ascii="Times New Roman" w:hAnsi="Times New Roman" w:cs="Times New Roman"/>
          <w:sz w:val="24"/>
          <w:szCs w:val="24"/>
        </w:rPr>
        <w:t>Cabe destacar que la información analizada se obtuvo de los registros</w:t>
      </w:r>
      <w:r w:rsidR="00DF4804">
        <w:rPr>
          <w:rFonts w:ascii="Times New Roman" w:hAnsi="Times New Roman" w:cs="Times New Roman"/>
          <w:sz w:val="24"/>
          <w:szCs w:val="24"/>
        </w:rPr>
        <w:t xml:space="preserve"> de la planta para poder determinar las causas que afectan el sobre consumo de tela. </w:t>
      </w:r>
    </w:p>
    <w:p w14:paraId="5044C105" w14:textId="3ACDFED8" w:rsidR="00395AF6" w:rsidRDefault="00F035AA" w:rsidP="00395AF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base a lo mencionado </w:t>
      </w:r>
      <w:r w:rsidR="009D7774">
        <w:rPr>
          <w:rFonts w:ascii="Times New Roman" w:hAnsi="Times New Roman" w:cs="Times New Roman"/>
          <w:sz w:val="24"/>
          <w:szCs w:val="24"/>
        </w:rPr>
        <w:t xml:space="preserve">se aplicaron los siguientes métodos para </w:t>
      </w:r>
      <w:r w:rsidR="00395AF6">
        <w:rPr>
          <w:rFonts w:ascii="Times New Roman" w:hAnsi="Times New Roman" w:cs="Times New Roman"/>
          <w:sz w:val="24"/>
          <w:szCs w:val="24"/>
        </w:rPr>
        <w:t>la adquisición de datos para el análisis:</w:t>
      </w:r>
    </w:p>
    <w:p w14:paraId="0BB665CF" w14:textId="7122C6CA" w:rsidR="004407F4" w:rsidRDefault="00B36B47" w:rsidP="00766155">
      <w:pPr>
        <w:pStyle w:val="Prrafodelista"/>
        <w:numPr>
          <w:ilvl w:val="2"/>
          <w:numId w:val="6"/>
        </w:numPr>
        <w:spacing w:line="360" w:lineRule="auto"/>
        <w:ind w:left="0" w:firstLine="720"/>
        <w:jc w:val="both"/>
        <w:outlineLvl w:val="2"/>
        <w:rPr>
          <w:rFonts w:ascii="Times New Roman" w:hAnsi="Times New Roman" w:cs="Times New Roman"/>
          <w:color w:val="000000" w:themeColor="text1"/>
          <w:sz w:val="24"/>
          <w:szCs w:val="24"/>
        </w:rPr>
      </w:pPr>
      <w:bookmarkStart w:id="46" w:name="_Toc126697470"/>
      <w:r>
        <w:rPr>
          <w:rFonts w:ascii="Times New Roman" w:hAnsi="Times New Roman" w:cs="Times New Roman"/>
          <w:color w:val="000000" w:themeColor="text1"/>
          <w:sz w:val="24"/>
          <w:szCs w:val="24"/>
        </w:rPr>
        <w:lastRenderedPageBreak/>
        <w:t>REPORTES Y ENTREVISTAS TÉCNICAS</w:t>
      </w:r>
      <w:r w:rsidR="00766155" w:rsidRPr="00766155">
        <w:rPr>
          <w:rFonts w:ascii="Times New Roman" w:hAnsi="Times New Roman" w:cs="Times New Roman"/>
          <w:color w:val="000000" w:themeColor="text1"/>
          <w:sz w:val="24"/>
          <w:szCs w:val="24"/>
        </w:rPr>
        <w:t>:</w:t>
      </w:r>
      <w:bookmarkEnd w:id="46"/>
    </w:p>
    <w:p w14:paraId="568363E1" w14:textId="79D1EE8A" w:rsidR="00766155" w:rsidRPr="00CB7C2D" w:rsidRDefault="00B36B47" w:rsidP="00CB7C2D">
      <w:pPr>
        <w:spacing w:line="360" w:lineRule="auto"/>
        <w:ind w:firstLine="851"/>
        <w:rPr>
          <w:rFonts w:ascii="Times New Roman" w:hAnsi="Times New Roman" w:cs="Times New Roman"/>
          <w:sz w:val="24"/>
          <w:szCs w:val="24"/>
        </w:rPr>
      </w:pPr>
      <w:r w:rsidRPr="00CB7C2D">
        <w:rPr>
          <w:rFonts w:ascii="Times New Roman" w:hAnsi="Times New Roman" w:cs="Times New Roman"/>
          <w:sz w:val="24"/>
          <w:szCs w:val="24"/>
        </w:rPr>
        <w:t xml:space="preserve">Para la recolección de la información se </w:t>
      </w:r>
      <w:r w:rsidR="00CB7C2D" w:rsidRPr="00CB7C2D">
        <w:rPr>
          <w:rFonts w:ascii="Times New Roman" w:hAnsi="Times New Roman" w:cs="Times New Roman"/>
          <w:sz w:val="24"/>
          <w:szCs w:val="24"/>
        </w:rPr>
        <w:t>realizó</w:t>
      </w:r>
      <w:r w:rsidRPr="00CB7C2D">
        <w:rPr>
          <w:rFonts w:ascii="Times New Roman" w:hAnsi="Times New Roman" w:cs="Times New Roman"/>
          <w:sz w:val="24"/>
          <w:szCs w:val="24"/>
        </w:rPr>
        <w:t xml:space="preserve"> la recolección de reportes de producción en el área de corte y entrevistas técnicas al personal del área donde se </w:t>
      </w:r>
      <w:r w:rsidR="0095721C" w:rsidRPr="00CB7C2D">
        <w:rPr>
          <w:rFonts w:ascii="Times New Roman" w:hAnsi="Times New Roman" w:cs="Times New Roman"/>
          <w:sz w:val="24"/>
          <w:szCs w:val="24"/>
        </w:rPr>
        <w:t>investigó</w:t>
      </w:r>
      <w:r w:rsidRPr="00CB7C2D">
        <w:rPr>
          <w:rFonts w:ascii="Times New Roman" w:hAnsi="Times New Roman" w:cs="Times New Roman"/>
          <w:sz w:val="24"/>
          <w:szCs w:val="24"/>
        </w:rPr>
        <w:t xml:space="preserve"> como se desarrolla el proceso actual dentro de la empresa, descrito en capitulo IV. </w:t>
      </w:r>
      <w:r w:rsidR="00CB7C2D" w:rsidRPr="00CB7C2D">
        <w:rPr>
          <w:rFonts w:ascii="Times New Roman" w:hAnsi="Times New Roman" w:cs="Times New Roman"/>
          <w:sz w:val="24"/>
          <w:szCs w:val="24"/>
        </w:rPr>
        <w:t>Y como se realiza los reportes asociados al sobreconsumo de tela directamente del piso de producción. Por medio de esta técnica se pudo obtener información de primera mano y datos reales de la situación actual de la empresa en base al tema de estudio.</w:t>
      </w:r>
    </w:p>
    <w:p w14:paraId="24CC061F" w14:textId="4CCAEE45" w:rsidR="00766155" w:rsidRDefault="00766155" w:rsidP="00766155">
      <w:pPr>
        <w:pStyle w:val="Prrafodelista"/>
        <w:numPr>
          <w:ilvl w:val="2"/>
          <w:numId w:val="6"/>
        </w:numPr>
        <w:spacing w:line="360" w:lineRule="auto"/>
        <w:ind w:left="0" w:firstLine="720"/>
        <w:jc w:val="both"/>
        <w:outlineLvl w:val="2"/>
        <w:rPr>
          <w:rFonts w:ascii="Times New Roman" w:hAnsi="Times New Roman" w:cs="Times New Roman"/>
          <w:color w:val="000000" w:themeColor="text1"/>
          <w:sz w:val="24"/>
          <w:szCs w:val="24"/>
        </w:rPr>
      </w:pPr>
      <w:bookmarkStart w:id="47" w:name="_Toc126697471"/>
      <w:r w:rsidRPr="00766155">
        <w:rPr>
          <w:rFonts w:ascii="Times New Roman" w:hAnsi="Times New Roman" w:cs="Times New Roman"/>
          <w:color w:val="000000" w:themeColor="text1"/>
          <w:sz w:val="24"/>
          <w:szCs w:val="24"/>
        </w:rPr>
        <w:t>AN</w:t>
      </w:r>
      <w:r w:rsidR="00B36B47">
        <w:rPr>
          <w:rFonts w:ascii="Times New Roman" w:hAnsi="Times New Roman" w:cs="Times New Roman"/>
          <w:color w:val="000000" w:themeColor="text1"/>
          <w:sz w:val="24"/>
          <w:szCs w:val="24"/>
        </w:rPr>
        <w:t>Á</w:t>
      </w:r>
      <w:r w:rsidRPr="00766155">
        <w:rPr>
          <w:rFonts w:ascii="Times New Roman" w:hAnsi="Times New Roman" w:cs="Times New Roman"/>
          <w:color w:val="000000" w:themeColor="text1"/>
          <w:sz w:val="24"/>
          <w:szCs w:val="24"/>
        </w:rPr>
        <w:t>LISIS DE DATOS</w:t>
      </w:r>
      <w:bookmarkEnd w:id="47"/>
    </w:p>
    <w:p w14:paraId="20239A52" w14:textId="335C3321" w:rsidR="00CB7C2D" w:rsidRDefault="00CB7C2D" w:rsidP="00C7313A">
      <w:pPr>
        <w:spacing w:line="360" w:lineRule="auto"/>
        <w:ind w:firstLine="851"/>
        <w:jc w:val="both"/>
        <w:rPr>
          <w:rFonts w:ascii="Times New Roman" w:hAnsi="Times New Roman" w:cs="Times New Roman"/>
          <w:sz w:val="24"/>
          <w:szCs w:val="24"/>
        </w:rPr>
      </w:pPr>
      <w:r w:rsidRPr="00C7313A">
        <w:rPr>
          <w:rFonts w:ascii="Times New Roman" w:hAnsi="Times New Roman" w:cs="Times New Roman"/>
          <w:sz w:val="24"/>
          <w:szCs w:val="24"/>
        </w:rPr>
        <w:t xml:space="preserve">Para el estudio de la información se realizaron técnicas de </w:t>
      </w:r>
      <w:r w:rsidR="00C7313A" w:rsidRPr="00C7313A">
        <w:rPr>
          <w:rFonts w:ascii="Times New Roman" w:hAnsi="Times New Roman" w:cs="Times New Roman"/>
          <w:sz w:val="24"/>
          <w:szCs w:val="24"/>
        </w:rPr>
        <w:t>análisis</w:t>
      </w:r>
      <w:r w:rsidRPr="00C7313A">
        <w:rPr>
          <w:rFonts w:ascii="Times New Roman" w:hAnsi="Times New Roman" w:cs="Times New Roman"/>
          <w:sz w:val="24"/>
          <w:szCs w:val="24"/>
        </w:rPr>
        <w:t xml:space="preserve"> de datos por medio de metodologías especificas explicadas en la sección anterior, que permiten determinar la situación actual de la información y poder determinar el rumbo </w:t>
      </w:r>
      <w:r w:rsidR="00220690" w:rsidRPr="00C7313A">
        <w:rPr>
          <w:rFonts w:ascii="Times New Roman" w:hAnsi="Times New Roman" w:cs="Times New Roman"/>
          <w:sz w:val="24"/>
          <w:szCs w:val="24"/>
        </w:rPr>
        <w:t xml:space="preserve">a seguir para el </w:t>
      </w:r>
      <w:r w:rsidR="00C7313A" w:rsidRPr="00C7313A">
        <w:rPr>
          <w:rFonts w:ascii="Times New Roman" w:hAnsi="Times New Roman" w:cs="Times New Roman"/>
          <w:sz w:val="24"/>
          <w:szCs w:val="24"/>
        </w:rPr>
        <w:t>planteamiento</w:t>
      </w:r>
      <w:r w:rsidR="00220690" w:rsidRPr="00C7313A">
        <w:rPr>
          <w:rFonts w:ascii="Times New Roman" w:hAnsi="Times New Roman" w:cs="Times New Roman"/>
          <w:sz w:val="24"/>
          <w:szCs w:val="24"/>
        </w:rPr>
        <w:t xml:space="preserve"> de la propuesta en base a los resultados obtenidos en el </w:t>
      </w:r>
      <w:r w:rsidR="00C7313A" w:rsidRPr="00C7313A">
        <w:rPr>
          <w:rFonts w:ascii="Times New Roman" w:hAnsi="Times New Roman" w:cs="Times New Roman"/>
          <w:sz w:val="24"/>
          <w:szCs w:val="24"/>
        </w:rPr>
        <w:t>análisis</w:t>
      </w:r>
      <w:r w:rsidR="00220690" w:rsidRPr="00C7313A">
        <w:rPr>
          <w:rFonts w:ascii="Times New Roman" w:hAnsi="Times New Roman" w:cs="Times New Roman"/>
          <w:sz w:val="24"/>
          <w:szCs w:val="24"/>
        </w:rPr>
        <w:t xml:space="preserve"> de los datos y la información</w:t>
      </w:r>
      <w:r w:rsidR="00C7313A" w:rsidRPr="00C7313A">
        <w:rPr>
          <w:rFonts w:ascii="Times New Roman" w:hAnsi="Times New Roman" w:cs="Times New Roman"/>
          <w:sz w:val="24"/>
          <w:szCs w:val="24"/>
        </w:rPr>
        <w:t>.</w:t>
      </w:r>
    </w:p>
    <w:p w14:paraId="73223561" w14:textId="2068BDA1" w:rsidR="00C7313A" w:rsidRPr="00C7313A" w:rsidRDefault="00C7313A" w:rsidP="00C7313A">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Es por ello que podemos definir que el </w:t>
      </w:r>
      <w:r w:rsidR="00924E11">
        <w:rPr>
          <w:rFonts w:ascii="Times New Roman" w:hAnsi="Times New Roman" w:cs="Times New Roman"/>
          <w:sz w:val="24"/>
          <w:szCs w:val="24"/>
        </w:rPr>
        <w:t>análisis</w:t>
      </w:r>
      <w:r>
        <w:rPr>
          <w:rFonts w:ascii="Times New Roman" w:hAnsi="Times New Roman" w:cs="Times New Roman"/>
          <w:sz w:val="24"/>
          <w:szCs w:val="24"/>
        </w:rPr>
        <w:t xml:space="preserve"> de datos permite</w:t>
      </w:r>
      <w:r w:rsidR="00C30BDD">
        <w:rPr>
          <w:rFonts w:ascii="Times New Roman" w:hAnsi="Times New Roman" w:cs="Times New Roman"/>
          <w:sz w:val="24"/>
          <w:szCs w:val="24"/>
        </w:rPr>
        <w:t xml:space="preserve"> determinar la veracidad, comportamiento y tendencia de un grupo de </w:t>
      </w:r>
      <w:r w:rsidR="00924E11">
        <w:rPr>
          <w:rFonts w:ascii="Times New Roman" w:hAnsi="Times New Roman" w:cs="Times New Roman"/>
          <w:sz w:val="24"/>
          <w:szCs w:val="24"/>
        </w:rPr>
        <w:t>datos para</w:t>
      </w:r>
      <w:r w:rsidR="00C30BDD">
        <w:rPr>
          <w:rFonts w:ascii="Times New Roman" w:hAnsi="Times New Roman" w:cs="Times New Roman"/>
          <w:sz w:val="24"/>
          <w:szCs w:val="24"/>
        </w:rPr>
        <w:t xml:space="preserve"> poder corregir o determinar </w:t>
      </w:r>
      <w:r w:rsidR="00924E11">
        <w:rPr>
          <w:rFonts w:ascii="Times New Roman" w:hAnsi="Times New Roman" w:cs="Times New Roman"/>
          <w:sz w:val="24"/>
          <w:szCs w:val="24"/>
        </w:rPr>
        <w:t xml:space="preserve">lo que está sucediendo durante un determinado lapso de tiempo. </w:t>
      </w:r>
      <w:sdt>
        <w:sdtPr>
          <w:rPr>
            <w:rFonts w:ascii="Times New Roman" w:hAnsi="Times New Roman" w:cs="Times New Roman"/>
            <w:sz w:val="24"/>
            <w:szCs w:val="24"/>
          </w:rPr>
          <w:id w:val="1438942386"/>
          <w:citation/>
        </w:sdtPr>
        <w:sdtEndPr/>
        <w:sdtContent>
          <w:r w:rsidR="00924E11">
            <w:rPr>
              <w:rFonts w:ascii="Times New Roman" w:hAnsi="Times New Roman" w:cs="Times New Roman"/>
              <w:sz w:val="24"/>
              <w:szCs w:val="24"/>
            </w:rPr>
            <w:fldChar w:fldCharType="begin"/>
          </w:r>
          <w:r w:rsidR="00924E11">
            <w:rPr>
              <w:rFonts w:ascii="Times New Roman" w:hAnsi="Times New Roman" w:cs="Times New Roman"/>
              <w:sz w:val="24"/>
              <w:szCs w:val="24"/>
              <w:lang w:val="es-ES"/>
            </w:rPr>
            <w:instrText xml:space="preserve"> CITATION Roq03 \l 3082 </w:instrText>
          </w:r>
          <w:r w:rsidR="00924E11">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(Gallego, 2003)</w:t>
          </w:r>
          <w:r w:rsidR="00924E11">
            <w:rPr>
              <w:rFonts w:ascii="Times New Roman" w:hAnsi="Times New Roman" w:cs="Times New Roman"/>
              <w:sz w:val="24"/>
              <w:szCs w:val="24"/>
            </w:rPr>
            <w:fldChar w:fldCharType="end"/>
          </w:r>
        </w:sdtContent>
      </w:sdt>
    </w:p>
    <w:p w14:paraId="741823C8" w14:textId="1736277C" w:rsidR="00E34F96" w:rsidRPr="00D90F73" w:rsidRDefault="00213694" w:rsidP="00B747D8">
      <w:pPr>
        <w:pStyle w:val="Prrafodelista"/>
        <w:numPr>
          <w:ilvl w:val="1"/>
          <w:numId w:val="6"/>
        </w:numPr>
        <w:spacing w:line="360" w:lineRule="auto"/>
        <w:outlineLvl w:val="1"/>
        <w:rPr>
          <w:rFonts w:ascii="Times New Roman" w:hAnsi="Times New Roman" w:cs="Times New Roman"/>
          <w:b/>
          <w:bCs/>
          <w:sz w:val="24"/>
          <w:szCs w:val="24"/>
        </w:rPr>
      </w:pPr>
      <w:r w:rsidRPr="00D90F73">
        <w:rPr>
          <w:rFonts w:ascii="Times New Roman" w:hAnsi="Times New Roman" w:cs="Times New Roman"/>
          <w:b/>
          <w:bCs/>
          <w:sz w:val="24"/>
          <w:szCs w:val="24"/>
        </w:rPr>
        <w:t xml:space="preserve"> </w:t>
      </w:r>
      <w:bookmarkStart w:id="48" w:name="_Toc126697472"/>
      <w:r w:rsidRPr="00D90F73">
        <w:rPr>
          <w:rFonts w:ascii="Times New Roman" w:hAnsi="Times New Roman" w:cs="Times New Roman"/>
          <w:b/>
          <w:bCs/>
          <w:sz w:val="24"/>
          <w:szCs w:val="24"/>
        </w:rPr>
        <w:t>MARCO LEGAL</w:t>
      </w:r>
      <w:bookmarkEnd w:id="48"/>
      <w:r w:rsidRPr="00D90F73">
        <w:rPr>
          <w:rFonts w:ascii="Times New Roman" w:hAnsi="Times New Roman" w:cs="Times New Roman"/>
          <w:b/>
          <w:bCs/>
          <w:sz w:val="24"/>
          <w:szCs w:val="24"/>
        </w:rPr>
        <w:t xml:space="preserve"> </w:t>
      </w:r>
    </w:p>
    <w:p w14:paraId="5D21B58D" w14:textId="77777777"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Tegra Global, como toda compañía extranjera con inversión en el país, debe someterse a las leyes locales para poder operar.</w:t>
      </w:r>
    </w:p>
    <w:p w14:paraId="713ED2D6" w14:textId="77777777" w:rsidR="00E34F96" w:rsidRPr="008B02B6" w:rsidRDefault="00E34F96" w:rsidP="00E34F96">
      <w:pPr>
        <w:pStyle w:val="Prrafodelista"/>
        <w:numPr>
          <w:ilvl w:val="2"/>
          <w:numId w:val="6"/>
        </w:numPr>
        <w:spacing w:line="360" w:lineRule="auto"/>
        <w:jc w:val="both"/>
        <w:rPr>
          <w:rFonts w:ascii="Times New Roman" w:hAnsi="Times New Roman" w:cs="Times New Roman"/>
          <w:sz w:val="24"/>
          <w:szCs w:val="24"/>
        </w:rPr>
      </w:pPr>
      <w:r w:rsidRPr="00F75498">
        <w:rPr>
          <w:rFonts w:ascii="Times New Roman" w:hAnsi="Times New Roman" w:cs="Times New Roman"/>
          <w:sz w:val="24"/>
          <w:szCs w:val="24"/>
        </w:rPr>
        <w:t xml:space="preserve">Ley de </w:t>
      </w:r>
      <w:r>
        <w:rPr>
          <w:rFonts w:ascii="Times New Roman" w:hAnsi="Times New Roman" w:cs="Times New Roman"/>
          <w:sz w:val="24"/>
          <w:szCs w:val="24"/>
        </w:rPr>
        <w:t>Z</w:t>
      </w:r>
      <w:r w:rsidRPr="00F75498">
        <w:rPr>
          <w:rFonts w:ascii="Times New Roman" w:hAnsi="Times New Roman" w:cs="Times New Roman"/>
          <w:sz w:val="24"/>
          <w:szCs w:val="24"/>
        </w:rPr>
        <w:t xml:space="preserve">ona </w:t>
      </w:r>
      <w:r>
        <w:rPr>
          <w:rFonts w:ascii="Times New Roman" w:hAnsi="Times New Roman" w:cs="Times New Roman"/>
          <w:sz w:val="24"/>
          <w:szCs w:val="24"/>
        </w:rPr>
        <w:t>Libre</w:t>
      </w:r>
    </w:p>
    <w:p w14:paraId="122B5C2C" w14:textId="6346A813"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Honduras fomento la inversión de la industria Textil a través de la Ley de Zonas Libres, decretada el 21 de Julio de 1,976. La empresa Tegra se dedica a la confección de prendas de vestir que aprovecha las benéficos de la Ley de Zonas libres para operar en el país, cuanta con 3 plantas las cuales </w:t>
      </w:r>
      <w:r w:rsidR="007575BF">
        <w:rPr>
          <w:rFonts w:ascii="Times New Roman" w:hAnsi="Times New Roman" w:cs="Times New Roman"/>
          <w:sz w:val="24"/>
          <w:szCs w:val="24"/>
        </w:rPr>
        <w:t>están</w:t>
      </w:r>
      <w:r>
        <w:rPr>
          <w:rFonts w:ascii="Times New Roman" w:hAnsi="Times New Roman" w:cs="Times New Roman"/>
          <w:sz w:val="24"/>
          <w:szCs w:val="24"/>
        </w:rPr>
        <w:t xml:space="preserve"> ubicadas en zonas libres en la ciudad de San Pedro Sula en el departamento de Cortés. </w:t>
      </w:r>
    </w:p>
    <w:p w14:paraId="247BC45A" w14:textId="1B3A74B7" w:rsidR="00E34F96" w:rsidRDefault="00E34F96" w:rsidP="00E34F96">
      <w:pPr>
        <w:spacing w:line="360" w:lineRule="auto"/>
        <w:ind w:firstLine="851"/>
        <w:jc w:val="both"/>
        <w:rPr>
          <w:rFonts w:ascii="Times New Roman" w:hAnsi="Times New Roman" w:cs="Times New Roman"/>
          <w:sz w:val="24"/>
          <w:szCs w:val="24"/>
        </w:rPr>
      </w:pPr>
      <w:r w:rsidRPr="00523FA8">
        <w:rPr>
          <w:rFonts w:ascii="Times New Roman" w:hAnsi="Times New Roman" w:cs="Times New Roman"/>
          <w:sz w:val="24"/>
          <w:szCs w:val="24"/>
        </w:rPr>
        <w:t xml:space="preserve">La Ley de Zonas Libres (ZOLI) tiene como objetivo conferir el estatus de zona libre a </w:t>
      </w:r>
      <w:r>
        <w:rPr>
          <w:rFonts w:ascii="Times New Roman" w:hAnsi="Times New Roman" w:cs="Times New Roman"/>
          <w:sz w:val="24"/>
          <w:szCs w:val="24"/>
        </w:rPr>
        <w:tab/>
      </w:r>
      <w:r w:rsidRPr="00523FA8">
        <w:rPr>
          <w:rFonts w:ascii="Times New Roman" w:hAnsi="Times New Roman" w:cs="Times New Roman"/>
          <w:sz w:val="24"/>
          <w:szCs w:val="24"/>
        </w:rPr>
        <w:t xml:space="preserve">todo el territorio nacional de Honduras, en donde pueden establecerse y funcionar empresas </w:t>
      </w:r>
      <w:r>
        <w:rPr>
          <w:rFonts w:ascii="Times New Roman" w:hAnsi="Times New Roman" w:cs="Times New Roman"/>
          <w:sz w:val="24"/>
          <w:szCs w:val="24"/>
        </w:rPr>
        <w:tab/>
      </w:r>
      <w:r w:rsidRPr="00523FA8">
        <w:rPr>
          <w:rFonts w:ascii="Times New Roman" w:hAnsi="Times New Roman" w:cs="Times New Roman"/>
          <w:sz w:val="24"/>
          <w:szCs w:val="24"/>
        </w:rPr>
        <w:t xml:space="preserve">comerciales e industriales, nacionales y extranjeras, que se dediquen básicamente a la </w:t>
      </w:r>
      <w:r>
        <w:rPr>
          <w:rFonts w:ascii="Times New Roman" w:hAnsi="Times New Roman" w:cs="Times New Roman"/>
          <w:sz w:val="24"/>
          <w:szCs w:val="24"/>
        </w:rPr>
        <w:lastRenderedPageBreak/>
        <w:tab/>
      </w:r>
      <w:r w:rsidRPr="00523FA8">
        <w:rPr>
          <w:rFonts w:ascii="Times New Roman" w:hAnsi="Times New Roman" w:cs="Times New Roman"/>
          <w:sz w:val="24"/>
          <w:szCs w:val="24"/>
        </w:rPr>
        <w:t>exportación y actividades conexas o complementarias.</w:t>
      </w:r>
      <w:sdt>
        <w:sdtPr>
          <w:rPr>
            <w:rFonts w:ascii="Times New Roman" w:hAnsi="Times New Roman" w:cs="Times New Roman"/>
            <w:sz w:val="24"/>
            <w:szCs w:val="24"/>
          </w:rPr>
          <w:id w:val="-1102566212"/>
          <w:citation/>
        </w:sdtPr>
        <w:sdtEndPr/>
        <w:sdtContent>
          <w:r>
            <w:rPr>
              <w:rFonts w:ascii="Times New Roman" w:hAnsi="Times New Roman" w:cs="Times New Roman"/>
              <w:sz w:val="24"/>
              <w:szCs w:val="24"/>
            </w:rPr>
            <w:fldChar w:fldCharType="begin"/>
          </w:r>
          <w:r w:rsidRPr="00A13AE0">
            <w:rPr>
              <w:rFonts w:ascii="Times New Roman" w:hAnsi="Times New Roman" w:cs="Times New Roman"/>
              <w:sz w:val="24"/>
              <w:szCs w:val="24"/>
              <w:lang w:val="es-ES"/>
            </w:rPr>
            <w:instrText xml:space="preserve"> CITATION Con21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(Consejo Nacional de Inversiones, 2021)</w:t>
          </w:r>
          <w:r>
            <w:rPr>
              <w:rFonts w:ascii="Times New Roman" w:hAnsi="Times New Roman" w:cs="Times New Roman"/>
              <w:sz w:val="24"/>
              <w:szCs w:val="24"/>
            </w:rPr>
            <w:fldChar w:fldCharType="end"/>
          </w:r>
        </w:sdtContent>
      </w:sdt>
    </w:p>
    <w:p w14:paraId="3B28654C" w14:textId="77777777" w:rsidR="00E34F96" w:rsidRDefault="00E34F96" w:rsidP="00E34F96">
      <w:pPr>
        <w:pStyle w:val="Prrafodelista"/>
        <w:numPr>
          <w:ilvl w:val="2"/>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Ley Laboral</w:t>
      </w:r>
    </w:p>
    <w:p w14:paraId="17C2DBB8" w14:textId="77777777"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través del Código del Trabajo se establecen las obligaciones de las empresas como también de los empleados. </w:t>
      </w:r>
    </w:p>
    <w:p w14:paraId="2973E3C8" w14:textId="410A1BBA" w:rsidR="00E34F96" w:rsidRDefault="00E34F96" w:rsidP="00E34F96">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Honduras se estableció el 15 de Julio de 1,959 el Código del Trabajo. </w:t>
      </w:r>
      <w:r w:rsidRPr="00E16870">
        <w:rPr>
          <w:rFonts w:ascii="Times New Roman" w:hAnsi="Times New Roman" w:cs="Times New Roman"/>
          <w:sz w:val="24"/>
          <w:szCs w:val="24"/>
        </w:rPr>
        <w:t>El Código regula las relaciones entre el capital y el trabajo, colocándolas sobre una base de justicia social a fin de garantizar al trabajador las condiciones necesarias para una vida normal y al capital una compensación equitativa de su inversión.</w:t>
      </w:r>
      <w:r>
        <w:rPr>
          <w:rFonts w:ascii="Times New Roman" w:hAnsi="Times New Roman" w:cs="Times New Roman"/>
          <w:sz w:val="24"/>
          <w:szCs w:val="24"/>
        </w:rPr>
        <w:t xml:space="preserve"> </w:t>
      </w:r>
      <w:sdt>
        <w:sdtPr>
          <w:rPr>
            <w:rFonts w:ascii="Times New Roman" w:hAnsi="Times New Roman" w:cs="Times New Roman"/>
            <w:sz w:val="24"/>
            <w:szCs w:val="24"/>
          </w:rPr>
          <w:id w:val="-976210826"/>
          <w:citation/>
        </w:sdtPr>
        <w:sdtEndPr/>
        <w:sdtContent>
          <w:r>
            <w:rPr>
              <w:rFonts w:ascii="Times New Roman" w:hAnsi="Times New Roman" w:cs="Times New Roman"/>
              <w:sz w:val="24"/>
              <w:szCs w:val="24"/>
            </w:rPr>
            <w:fldChar w:fldCharType="begin"/>
          </w:r>
          <w:r w:rsidRPr="001A5E6A">
            <w:rPr>
              <w:rFonts w:ascii="Times New Roman" w:hAnsi="Times New Roman" w:cs="Times New Roman"/>
              <w:sz w:val="24"/>
              <w:szCs w:val="24"/>
              <w:lang w:val="es-ES"/>
            </w:rPr>
            <w:instrText xml:space="preserve">CITATION Tra59 \l 1033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(Codigo del Trabjo, 1959)</w:t>
          </w:r>
          <w:r>
            <w:rPr>
              <w:rFonts w:ascii="Times New Roman" w:hAnsi="Times New Roman" w:cs="Times New Roman"/>
              <w:sz w:val="24"/>
              <w:szCs w:val="24"/>
            </w:rPr>
            <w:fldChar w:fldCharType="end"/>
          </w:r>
        </w:sdtContent>
      </w:sdt>
    </w:p>
    <w:p w14:paraId="5DF64380" w14:textId="77777777"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También las empresas están en la obligación de brindar las herramientas, preparación y capacitaciones necesarias para el correcto desempeño de los trabajadores. </w:t>
      </w:r>
    </w:p>
    <w:p w14:paraId="4B886927" w14:textId="77777777"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el artículo 95: </w:t>
      </w:r>
      <w:r w:rsidRPr="00DC4FAE">
        <w:rPr>
          <w:rFonts w:ascii="Times New Roman" w:hAnsi="Times New Roman" w:cs="Times New Roman"/>
          <w:sz w:val="24"/>
          <w:szCs w:val="24"/>
        </w:rPr>
        <w:t>Además de las contenidas en otros artículos de</w:t>
      </w:r>
      <w:r>
        <w:rPr>
          <w:rFonts w:ascii="Times New Roman" w:hAnsi="Times New Roman" w:cs="Times New Roman"/>
          <w:sz w:val="24"/>
          <w:szCs w:val="24"/>
        </w:rPr>
        <w:t xml:space="preserve"> </w:t>
      </w:r>
      <w:r w:rsidRPr="00DC4FAE">
        <w:rPr>
          <w:rFonts w:ascii="Times New Roman" w:hAnsi="Times New Roman" w:cs="Times New Roman"/>
          <w:sz w:val="24"/>
          <w:szCs w:val="24"/>
        </w:rPr>
        <w:t>este Código, en sus reglamentos y en las leyes de previsión social, son obligaciones de los patronos:</w:t>
      </w:r>
    </w:p>
    <w:p w14:paraId="4B36ED56" w14:textId="79A42158" w:rsidR="00E34F96" w:rsidRPr="00325FFA" w:rsidRDefault="00E34F96" w:rsidP="00E34F96">
      <w:pPr>
        <w:pStyle w:val="Prrafodelista"/>
        <w:numPr>
          <w:ilvl w:val="1"/>
          <w:numId w:val="14"/>
        </w:numPr>
        <w:spacing w:line="360" w:lineRule="auto"/>
        <w:jc w:val="both"/>
        <w:rPr>
          <w:rFonts w:ascii="Times New Roman" w:hAnsi="Times New Roman" w:cs="Times New Roman"/>
          <w:sz w:val="24"/>
          <w:szCs w:val="24"/>
        </w:rPr>
      </w:pPr>
      <w:r w:rsidRPr="00325FFA">
        <w:rPr>
          <w:rFonts w:ascii="Times New Roman" w:hAnsi="Times New Roman" w:cs="Times New Roman"/>
          <w:sz w:val="24"/>
          <w:szCs w:val="24"/>
        </w:rPr>
        <w:t>Proporcionar oportunamente a los trabajadores los útiles, instrumentos y materiales necesarios para ejecutar el trabajo convenido, los cuales dará de buena calidad y repondrá tan pronto como dejen de ser eficientes, siempre que aquellos no se hayan comprometido a usar herramientas propias</w:t>
      </w:r>
      <w:r>
        <w:rPr>
          <w:rFonts w:ascii="Times New Roman" w:hAnsi="Times New Roman" w:cs="Times New Roman"/>
          <w:sz w:val="24"/>
          <w:szCs w:val="24"/>
        </w:rPr>
        <w:t xml:space="preserve">. </w:t>
      </w:r>
      <w:sdt>
        <w:sdtPr>
          <w:rPr>
            <w:rFonts w:ascii="Times New Roman" w:hAnsi="Times New Roman" w:cs="Times New Roman"/>
            <w:sz w:val="24"/>
            <w:szCs w:val="24"/>
          </w:rPr>
          <w:id w:val="1760019729"/>
          <w:citation/>
        </w:sdtPr>
        <w:sdtEndPr/>
        <w:sdtContent>
          <w:r>
            <w:rPr>
              <w:rFonts w:ascii="Times New Roman" w:hAnsi="Times New Roman" w:cs="Times New Roman"/>
              <w:sz w:val="24"/>
              <w:szCs w:val="24"/>
            </w:rPr>
            <w:fldChar w:fldCharType="begin"/>
          </w:r>
          <w:r w:rsidRPr="001A5E6A">
            <w:rPr>
              <w:rFonts w:ascii="Times New Roman" w:hAnsi="Times New Roman" w:cs="Times New Roman"/>
              <w:sz w:val="24"/>
              <w:szCs w:val="24"/>
              <w:lang w:val="es-ES"/>
            </w:rPr>
            <w:instrText xml:space="preserve"> CITATION Tra59 \l 1033 </w:instrText>
          </w:r>
          <w:r>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lang w:val="es-ES"/>
            </w:rPr>
            <w:t>(Codigo del Trabjo, 1959)</w:t>
          </w:r>
          <w:r>
            <w:rPr>
              <w:rFonts w:ascii="Times New Roman" w:hAnsi="Times New Roman" w:cs="Times New Roman"/>
              <w:sz w:val="24"/>
              <w:szCs w:val="24"/>
            </w:rPr>
            <w:fldChar w:fldCharType="end"/>
          </w:r>
        </w:sdtContent>
      </w:sdt>
    </w:p>
    <w:p w14:paraId="153BD2DD" w14:textId="77777777" w:rsidR="00E34F96" w:rsidRPr="00325FFA"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través de código se regula que los empleados cumplan con sus obligaciones, deberes y tiempos de trabajo además que se realice con eficiencia, lo cual es necesario para asegurar el cumplimiento de las jornadas y procedimientos establecidos. </w:t>
      </w:r>
    </w:p>
    <w:p w14:paraId="33151ADD" w14:textId="77777777" w:rsidR="00E34F96" w:rsidRDefault="00E34F96" w:rsidP="00E34F96">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el artículo 97: </w:t>
      </w:r>
      <w:r w:rsidRPr="003D6920">
        <w:rPr>
          <w:rFonts w:ascii="Times New Roman" w:hAnsi="Times New Roman" w:cs="Times New Roman"/>
          <w:sz w:val="24"/>
          <w:szCs w:val="24"/>
        </w:rPr>
        <w:t>Además de las contenidas en otros artículos de</w:t>
      </w:r>
      <w:r>
        <w:rPr>
          <w:rFonts w:ascii="Times New Roman" w:hAnsi="Times New Roman" w:cs="Times New Roman"/>
          <w:sz w:val="24"/>
          <w:szCs w:val="24"/>
        </w:rPr>
        <w:t xml:space="preserve"> </w:t>
      </w:r>
      <w:r w:rsidRPr="003D6920">
        <w:rPr>
          <w:rFonts w:ascii="Times New Roman" w:hAnsi="Times New Roman" w:cs="Times New Roman"/>
          <w:sz w:val="24"/>
          <w:szCs w:val="24"/>
        </w:rPr>
        <w:t>este Código, en sus reglamentos y en las leyes de previsión social, son obligaciones de los trabajadores:</w:t>
      </w:r>
      <w:r>
        <w:rPr>
          <w:rFonts w:ascii="Times New Roman" w:hAnsi="Times New Roman" w:cs="Times New Roman"/>
          <w:sz w:val="24"/>
          <w:szCs w:val="24"/>
        </w:rPr>
        <w:t xml:space="preserve"> </w:t>
      </w:r>
    </w:p>
    <w:p w14:paraId="4BB45B10" w14:textId="22B30E85" w:rsidR="00E34F96" w:rsidRDefault="00E34F96" w:rsidP="00E34F96">
      <w:pPr>
        <w:pStyle w:val="Prrafodelista"/>
        <w:numPr>
          <w:ilvl w:val="1"/>
          <w:numId w:val="14"/>
        </w:numPr>
        <w:spacing w:line="360" w:lineRule="auto"/>
        <w:jc w:val="both"/>
        <w:rPr>
          <w:rFonts w:ascii="Times New Roman" w:hAnsi="Times New Roman" w:cs="Times New Roman"/>
          <w:sz w:val="24"/>
          <w:szCs w:val="24"/>
        </w:rPr>
      </w:pPr>
      <w:r w:rsidRPr="00642A3C">
        <w:rPr>
          <w:rFonts w:ascii="Times New Roman" w:hAnsi="Times New Roman" w:cs="Times New Roman"/>
          <w:sz w:val="24"/>
          <w:szCs w:val="24"/>
        </w:rPr>
        <w:t>Ejecutar por sí mismos su trabajo, con la mayor eficiencia, cuidado y esmero, en el tiempo, lugar y condiciones convenidos;</w:t>
      </w:r>
      <w:sdt>
        <w:sdtPr>
          <w:rPr>
            <w:rFonts w:ascii="Times New Roman" w:hAnsi="Times New Roman" w:cs="Times New Roman"/>
            <w:sz w:val="24"/>
            <w:szCs w:val="24"/>
          </w:rPr>
          <w:id w:val="931315324"/>
          <w:citation/>
        </w:sdtPr>
        <w:sdtEndPr/>
        <w:sdtContent>
          <w:r>
            <w:rPr>
              <w:rFonts w:ascii="Times New Roman" w:hAnsi="Times New Roman" w:cs="Times New Roman"/>
              <w:sz w:val="24"/>
              <w:szCs w:val="24"/>
            </w:rPr>
            <w:fldChar w:fldCharType="begin"/>
          </w:r>
          <w:r w:rsidRPr="004911D3">
            <w:rPr>
              <w:rFonts w:ascii="Times New Roman" w:hAnsi="Times New Roman" w:cs="Times New Roman"/>
              <w:sz w:val="24"/>
              <w:szCs w:val="24"/>
              <w:lang w:val="es-ES"/>
            </w:rPr>
            <w:instrText xml:space="preserve"> CITATION Tra59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(Codigo del Trabjo, 1959)</w:t>
          </w:r>
          <w:r>
            <w:rPr>
              <w:rFonts w:ascii="Times New Roman" w:hAnsi="Times New Roman" w:cs="Times New Roman"/>
              <w:sz w:val="24"/>
              <w:szCs w:val="24"/>
            </w:rPr>
            <w:fldChar w:fldCharType="end"/>
          </w:r>
        </w:sdtContent>
      </w:sdt>
    </w:p>
    <w:p w14:paraId="6116594A" w14:textId="00FC9147" w:rsidR="00E34F96" w:rsidRDefault="00E34F96" w:rsidP="00E34F96">
      <w:pPr>
        <w:pStyle w:val="Prrafodelista"/>
        <w:numPr>
          <w:ilvl w:val="1"/>
          <w:numId w:val="14"/>
        </w:numPr>
        <w:spacing w:line="360" w:lineRule="auto"/>
        <w:jc w:val="both"/>
        <w:rPr>
          <w:rFonts w:ascii="Times New Roman" w:hAnsi="Times New Roman" w:cs="Times New Roman"/>
          <w:sz w:val="24"/>
          <w:szCs w:val="24"/>
        </w:rPr>
      </w:pPr>
      <w:r w:rsidRPr="00642A3C">
        <w:rPr>
          <w:rFonts w:ascii="Times New Roman" w:hAnsi="Times New Roman" w:cs="Times New Roman"/>
          <w:sz w:val="24"/>
          <w:szCs w:val="24"/>
        </w:rPr>
        <w:t>Observar buenas costumbres y conducta ejemplar durante el servicio</w:t>
      </w:r>
      <w:r>
        <w:rPr>
          <w:rFonts w:ascii="Times New Roman" w:hAnsi="Times New Roman" w:cs="Times New Roman"/>
          <w:sz w:val="24"/>
          <w:szCs w:val="24"/>
        </w:rPr>
        <w:t>.</w:t>
      </w:r>
      <w:sdt>
        <w:sdtPr>
          <w:rPr>
            <w:rFonts w:ascii="Times New Roman" w:hAnsi="Times New Roman" w:cs="Times New Roman"/>
            <w:sz w:val="24"/>
            <w:szCs w:val="24"/>
          </w:rPr>
          <w:id w:val="-1577116859"/>
          <w:citation/>
        </w:sdtPr>
        <w:sdtEndPr/>
        <w:sdtContent>
          <w:r>
            <w:rPr>
              <w:rFonts w:ascii="Times New Roman" w:hAnsi="Times New Roman" w:cs="Times New Roman"/>
              <w:sz w:val="24"/>
              <w:szCs w:val="24"/>
            </w:rPr>
            <w:fldChar w:fldCharType="begin"/>
          </w:r>
          <w:r w:rsidRPr="004911D3">
            <w:rPr>
              <w:rFonts w:ascii="Times New Roman" w:hAnsi="Times New Roman" w:cs="Times New Roman"/>
              <w:sz w:val="24"/>
              <w:szCs w:val="24"/>
              <w:lang w:val="es-ES"/>
            </w:rPr>
            <w:instrText xml:space="preserve"> CITATION Tra59 \l 1033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ES"/>
            </w:rPr>
            <w:t xml:space="preserve"> </w:t>
          </w:r>
          <w:r w:rsidR="0081210D" w:rsidRPr="0081210D">
            <w:rPr>
              <w:rFonts w:ascii="Times New Roman" w:hAnsi="Times New Roman" w:cs="Times New Roman"/>
              <w:noProof/>
              <w:sz w:val="24"/>
              <w:szCs w:val="24"/>
              <w:lang w:val="es-ES"/>
            </w:rPr>
            <w:t>(Codigo del Trabjo, 1959)</w:t>
          </w:r>
          <w:r>
            <w:rPr>
              <w:rFonts w:ascii="Times New Roman" w:hAnsi="Times New Roman" w:cs="Times New Roman"/>
              <w:sz w:val="24"/>
              <w:szCs w:val="24"/>
            </w:rPr>
            <w:fldChar w:fldCharType="end"/>
          </w:r>
        </w:sdtContent>
      </w:sdt>
    </w:p>
    <w:p w14:paraId="59FA605C" w14:textId="118FC5D2" w:rsidR="005C4FEA" w:rsidRDefault="005C4FEA" w:rsidP="00CB3F2C">
      <w:pPr>
        <w:spacing w:line="360" w:lineRule="auto"/>
        <w:ind w:firstLine="851"/>
        <w:jc w:val="both"/>
        <w:rPr>
          <w:rFonts w:ascii="Times New Roman" w:hAnsi="Times New Roman" w:cs="Times New Roman"/>
          <w:sz w:val="24"/>
          <w:szCs w:val="24"/>
        </w:rPr>
      </w:pPr>
    </w:p>
    <w:p w14:paraId="58B11F57" w14:textId="25A89956" w:rsidR="0023792B" w:rsidRPr="006857C6" w:rsidRDefault="0023792B" w:rsidP="00E218F0">
      <w:pPr>
        <w:pStyle w:val="Prrafodelista"/>
        <w:numPr>
          <w:ilvl w:val="0"/>
          <w:numId w:val="2"/>
        </w:numPr>
        <w:spacing w:line="360" w:lineRule="auto"/>
        <w:jc w:val="center"/>
        <w:outlineLvl w:val="0"/>
        <w:rPr>
          <w:rFonts w:ascii="Times New Roman" w:hAnsi="Times New Roman" w:cs="Times New Roman"/>
          <w:b/>
          <w:bCs/>
          <w:sz w:val="28"/>
          <w:szCs w:val="28"/>
        </w:rPr>
      </w:pPr>
      <w:bookmarkStart w:id="49" w:name="_Toc126697473"/>
      <w:r w:rsidRPr="006857C6">
        <w:rPr>
          <w:rFonts w:ascii="Times New Roman" w:hAnsi="Times New Roman" w:cs="Times New Roman"/>
          <w:b/>
          <w:bCs/>
          <w:sz w:val="28"/>
          <w:szCs w:val="28"/>
        </w:rPr>
        <w:lastRenderedPageBreak/>
        <w:t>METODOLOG</w:t>
      </w:r>
      <w:r w:rsidR="00E67166">
        <w:rPr>
          <w:rFonts w:ascii="Times New Roman" w:hAnsi="Times New Roman" w:cs="Times New Roman"/>
          <w:b/>
          <w:bCs/>
          <w:sz w:val="28"/>
          <w:szCs w:val="28"/>
        </w:rPr>
        <w:t>Í</w:t>
      </w:r>
      <w:r w:rsidRPr="006857C6">
        <w:rPr>
          <w:rFonts w:ascii="Times New Roman" w:hAnsi="Times New Roman" w:cs="Times New Roman"/>
          <w:b/>
          <w:bCs/>
          <w:sz w:val="28"/>
          <w:szCs w:val="28"/>
        </w:rPr>
        <w:t>A</w:t>
      </w:r>
      <w:bookmarkEnd w:id="49"/>
    </w:p>
    <w:p w14:paraId="1E0C361B" w14:textId="77777777" w:rsidR="0023792B" w:rsidRDefault="0023792B" w:rsidP="0023792B">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En el siguiente capítulo, se detalla la secuencia de ejecución entre el contexto teórico y la investigación, definiendo las variables de estudio y sus indicadores donde se determinaron los factores de estudio relacionado al uso de tela en la empresa Tegra. </w:t>
      </w:r>
    </w:p>
    <w:p w14:paraId="55847A0E" w14:textId="483640AA" w:rsidR="0023792B" w:rsidRDefault="0023792B" w:rsidP="002D3BF7">
      <w:pPr>
        <w:pStyle w:val="Ttulo2"/>
      </w:pPr>
      <w:bookmarkStart w:id="50" w:name="_Toc126697474"/>
      <w:r w:rsidRPr="00E67166">
        <w:t>3.1</w:t>
      </w:r>
      <w:r w:rsidR="006857C6" w:rsidRPr="00E67166">
        <w:t xml:space="preserve"> CONGRUENCIA METODOL</w:t>
      </w:r>
      <w:r w:rsidR="00E67166" w:rsidRPr="00E67166">
        <w:t>Ó</w:t>
      </w:r>
      <w:r w:rsidR="006857C6" w:rsidRPr="00E67166">
        <w:t>GICA</w:t>
      </w:r>
      <w:bookmarkEnd w:id="50"/>
      <w:r w:rsidR="006857C6" w:rsidRPr="00E67166">
        <w:t xml:space="preserve"> </w:t>
      </w:r>
    </w:p>
    <w:p w14:paraId="564B5987" w14:textId="7B41CCE4" w:rsidR="0023792B" w:rsidRDefault="0023792B" w:rsidP="008E3FB2">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En este capítulo se detalla el estudio y congruencia de las variables dependientes e independientes en base al planteamiento del problema. A continuación, se mira la tabla 1 donde se detalla la matriz metodológica del estudio. </w:t>
      </w:r>
    </w:p>
    <w:p w14:paraId="265E35F3" w14:textId="79016236" w:rsidR="004C332D" w:rsidRDefault="004C332D" w:rsidP="004C332D">
      <w:pPr>
        <w:pStyle w:val="Descripcin"/>
        <w:keepNext/>
        <w:rPr>
          <w:rFonts w:ascii="Times New Roman" w:hAnsi="Times New Roman" w:cs="Times New Roman"/>
          <w:b/>
          <w:bCs/>
          <w:i w:val="0"/>
          <w:iCs w:val="0"/>
          <w:color w:val="000000" w:themeColor="text1"/>
          <w:sz w:val="24"/>
          <w:szCs w:val="22"/>
        </w:rPr>
      </w:pPr>
      <w:bookmarkStart w:id="51" w:name="_Toc120905545"/>
      <w:r w:rsidRPr="001C23DE">
        <w:rPr>
          <w:rFonts w:ascii="Times New Roman" w:hAnsi="Times New Roman" w:cs="Times New Roman"/>
          <w:b/>
          <w:bCs/>
          <w:i w:val="0"/>
          <w:iCs w:val="0"/>
          <w:color w:val="000000" w:themeColor="text1"/>
          <w:sz w:val="24"/>
          <w:szCs w:val="22"/>
        </w:rPr>
        <w:lastRenderedPageBreak/>
        <w:t xml:space="preserve">Tabla </w:t>
      </w:r>
      <w:r w:rsidRPr="001C23DE">
        <w:rPr>
          <w:rFonts w:ascii="Times New Roman" w:hAnsi="Times New Roman" w:cs="Times New Roman"/>
          <w:b/>
          <w:bCs/>
          <w:i w:val="0"/>
          <w:iCs w:val="0"/>
          <w:color w:val="000000" w:themeColor="text1"/>
          <w:sz w:val="24"/>
          <w:szCs w:val="22"/>
        </w:rPr>
        <w:fldChar w:fldCharType="begin"/>
      </w:r>
      <w:r w:rsidRPr="001C23DE">
        <w:rPr>
          <w:rFonts w:ascii="Times New Roman" w:hAnsi="Times New Roman" w:cs="Times New Roman"/>
          <w:b/>
          <w:bCs/>
          <w:i w:val="0"/>
          <w:iCs w:val="0"/>
          <w:color w:val="000000" w:themeColor="text1"/>
          <w:sz w:val="24"/>
          <w:szCs w:val="22"/>
        </w:rPr>
        <w:instrText xml:space="preserve"> SEQ Tabla \* ARABIC </w:instrText>
      </w:r>
      <w:r w:rsidRPr="001C23DE">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w:t>
      </w:r>
      <w:r w:rsidRPr="001C23DE">
        <w:rPr>
          <w:rFonts w:ascii="Times New Roman" w:hAnsi="Times New Roman" w:cs="Times New Roman"/>
          <w:b/>
          <w:bCs/>
          <w:i w:val="0"/>
          <w:iCs w:val="0"/>
          <w:color w:val="000000" w:themeColor="text1"/>
          <w:sz w:val="24"/>
          <w:szCs w:val="22"/>
        </w:rPr>
        <w:fldChar w:fldCharType="end"/>
      </w:r>
      <w:r w:rsidRPr="001C23DE">
        <w:rPr>
          <w:rFonts w:ascii="Times New Roman" w:hAnsi="Times New Roman" w:cs="Times New Roman"/>
          <w:b/>
          <w:bCs/>
          <w:i w:val="0"/>
          <w:iCs w:val="0"/>
          <w:color w:val="000000" w:themeColor="text1"/>
          <w:sz w:val="24"/>
          <w:szCs w:val="22"/>
        </w:rPr>
        <w:t xml:space="preserve"> - Matriz </w:t>
      </w:r>
      <w:r w:rsidR="00BE326D">
        <w:rPr>
          <w:rFonts w:ascii="Times New Roman" w:hAnsi="Times New Roman" w:cs="Times New Roman"/>
          <w:b/>
          <w:bCs/>
          <w:i w:val="0"/>
          <w:iCs w:val="0"/>
          <w:color w:val="000000" w:themeColor="text1"/>
          <w:sz w:val="24"/>
          <w:szCs w:val="22"/>
        </w:rPr>
        <w:t>de Congruencia Metodológica</w:t>
      </w:r>
      <w:bookmarkEnd w:id="51"/>
    </w:p>
    <w:tbl>
      <w:tblPr>
        <w:tblpPr w:leftFromText="141" w:rightFromText="141" w:vertAnchor="page" w:horzAnchor="margin" w:tblpXSpec="center" w:tblpY="1852"/>
        <w:tblW w:w="10640" w:type="dxa"/>
        <w:tblLayout w:type="fixed"/>
        <w:tblCellMar>
          <w:top w:w="15" w:type="dxa"/>
          <w:left w:w="70" w:type="dxa"/>
          <w:right w:w="70" w:type="dxa"/>
        </w:tblCellMar>
        <w:tblLook w:val="04A0" w:firstRow="1" w:lastRow="0" w:firstColumn="1" w:lastColumn="0" w:noHBand="0" w:noVBand="1"/>
      </w:tblPr>
      <w:tblGrid>
        <w:gridCol w:w="1266"/>
        <w:gridCol w:w="1276"/>
        <w:gridCol w:w="1400"/>
        <w:gridCol w:w="1567"/>
        <w:gridCol w:w="2136"/>
        <w:gridCol w:w="1559"/>
        <w:gridCol w:w="1276"/>
        <w:gridCol w:w="160"/>
      </w:tblGrid>
      <w:tr w:rsidR="00136310" w:rsidRPr="00000011" w14:paraId="4156E657" w14:textId="77777777" w:rsidTr="00136310">
        <w:trPr>
          <w:gridAfter w:val="1"/>
          <w:wAfter w:w="160" w:type="dxa"/>
          <w:trHeight w:val="213"/>
        </w:trPr>
        <w:tc>
          <w:tcPr>
            <w:tcW w:w="1266" w:type="dxa"/>
            <w:vMerge w:val="restart"/>
            <w:tcBorders>
              <w:top w:val="single" w:sz="8" w:space="0" w:color="auto"/>
              <w:left w:val="single" w:sz="8" w:space="0" w:color="auto"/>
              <w:bottom w:val="single" w:sz="8" w:space="0" w:color="000000"/>
              <w:right w:val="single" w:sz="8" w:space="0" w:color="auto"/>
            </w:tcBorders>
            <w:shd w:val="clear" w:color="000000" w:fill="C6E0B4"/>
            <w:noWrap/>
            <w:vAlign w:val="center"/>
            <w:hideMark/>
          </w:tcPr>
          <w:p w14:paraId="2407725A"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Titulo </w:t>
            </w:r>
          </w:p>
        </w:tc>
        <w:tc>
          <w:tcPr>
            <w:tcW w:w="1276" w:type="dxa"/>
            <w:vMerge w:val="restart"/>
            <w:tcBorders>
              <w:top w:val="single" w:sz="8" w:space="0" w:color="auto"/>
              <w:left w:val="single" w:sz="8" w:space="0" w:color="auto"/>
              <w:bottom w:val="single" w:sz="8" w:space="0" w:color="000000"/>
              <w:right w:val="single" w:sz="8" w:space="0" w:color="auto"/>
            </w:tcBorders>
            <w:shd w:val="clear" w:color="000000" w:fill="C6E0B4"/>
            <w:noWrap/>
            <w:vAlign w:val="center"/>
            <w:hideMark/>
          </w:tcPr>
          <w:p w14:paraId="4CBAB9CA"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Problema</w:t>
            </w:r>
          </w:p>
        </w:tc>
        <w:tc>
          <w:tcPr>
            <w:tcW w:w="1400" w:type="dxa"/>
            <w:vMerge w:val="restart"/>
            <w:tcBorders>
              <w:top w:val="single" w:sz="8" w:space="0" w:color="auto"/>
              <w:left w:val="nil"/>
              <w:bottom w:val="single" w:sz="8" w:space="0" w:color="000000"/>
              <w:right w:val="nil"/>
            </w:tcBorders>
            <w:shd w:val="clear" w:color="000000" w:fill="C6E0B4"/>
            <w:noWrap/>
            <w:vAlign w:val="center"/>
            <w:hideMark/>
          </w:tcPr>
          <w:p w14:paraId="32766515" w14:textId="543CCE3D"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Preguntas de </w:t>
            </w:r>
            <w:r w:rsidR="00B82567" w:rsidRPr="00000011">
              <w:rPr>
                <w:rFonts w:ascii="Times New Roman" w:eastAsia="Times New Roman" w:hAnsi="Times New Roman" w:cs="Times New Roman"/>
                <w:b/>
                <w:bCs/>
                <w:color w:val="000000"/>
                <w:kern w:val="0"/>
                <w:sz w:val="20"/>
                <w:szCs w:val="20"/>
                <w:lang w:eastAsia="es-HN"/>
                <w14:ligatures w14:val="none"/>
              </w:rPr>
              <w:t>Investigación</w:t>
            </w:r>
            <w:r w:rsidRPr="00000011">
              <w:rPr>
                <w:rFonts w:ascii="Times New Roman" w:eastAsia="Times New Roman" w:hAnsi="Times New Roman" w:cs="Times New Roman"/>
                <w:b/>
                <w:bCs/>
                <w:color w:val="000000"/>
                <w:kern w:val="0"/>
                <w:sz w:val="20"/>
                <w:szCs w:val="20"/>
                <w:lang w:eastAsia="es-HN"/>
                <w14:ligatures w14:val="none"/>
              </w:rPr>
              <w:t xml:space="preserve"> </w:t>
            </w:r>
          </w:p>
        </w:tc>
        <w:tc>
          <w:tcPr>
            <w:tcW w:w="3703" w:type="dxa"/>
            <w:gridSpan w:val="2"/>
            <w:tcBorders>
              <w:top w:val="single" w:sz="8" w:space="0" w:color="auto"/>
              <w:left w:val="single" w:sz="8" w:space="0" w:color="auto"/>
              <w:bottom w:val="single" w:sz="8" w:space="0" w:color="auto"/>
              <w:right w:val="single" w:sz="8" w:space="0" w:color="000000"/>
            </w:tcBorders>
            <w:shd w:val="clear" w:color="000000" w:fill="C6E0B4"/>
            <w:noWrap/>
            <w:vAlign w:val="bottom"/>
            <w:hideMark/>
          </w:tcPr>
          <w:p w14:paraId="0310A349"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Objetivos</w:t>
            </w:r>
          </w:p>
        </w:tc>
        <w:tc>
          <w:tcPr>
            <w:tcW w:w="2835" w:type="dxa"/>
            <w:gridSpan w:val="2"/>
            <w:tcBorders>
              <w:top w:val="single" w:sz="8" w:space="0" w:color="auto"/>
              <w:left w:val="nil"/>
              <w:bottom w:val="nil"/>
              <w:right w:val="single" w:sz="8" w:space="0" w:color="000000"/>
            </w:tcBorders>
            <w:shd w:val="clear" w:color="000000" w:fill="C6E0B4"/>
            <w:noWrap/>
            <w:vAlign w:val="bottom"/>
            <w:hideMark/>
          </w:tcPr>
          <w:p w14:paraId="3054D407"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Variables </w:t>
            </w:r>
          </w:p>
        </w:tc>
      </w:tr>
      <w:tr w:rsidR="00136310" w:rsidRPr="00000011" w14:paraId="15BCC25F" w14:textId="77777777" w:rsidTr="00136310">
        <w:trPr>
          <w:gridAfter w:val="1"/>
          <w:wAfter w:w="160" w:type="dxa"/>
          <w:trHeight w:val="213"/>
        </w:trPr>
        <w:tc>
          <w:tcPr>
            <w:tcW w:w="1266" w:type="dxa"/>
            <w:vMerge/>
            <w:tcBorders>
              <w:top w:val="single" w:sz="8" w:space="0" w:color="auto"/>
              <w:left w:val="single" w:sz="8" w:space="0" w:color="auto"/>
              <w:bottom w:val="single" w:sz="8" w:space="0" w:color="000000"/>
              <w:right w:val="single" w:sz="8" w:space="0" w:color="auto"/>
            </w:tcBorders>
            <w:vAlign w:val="center"/>
            <w:hideMark/>
          </w:tcPr>
          <w:p w14:paraId="3DCF6143" w14:textId="77777777" w:rsidR="00136310" w:rsidRPr="00000011" w:rsidRDefault="00136310" w:rsidP="00136310">
            <w:pPr>
              <w:spacing w:after="0" w:line="240" w:lineRule="auto"/>
              <w:rPr>
                <w:rFonts w:ascii="Times New Roman" w:eastAsia="Times New Roman" w:hAnsi="Times New Roman" w:cs="Times New Roman"/>
                <w:b/>
                <w:bCs/>
                <w:color w:val="000000"/>
                <w:kern w:val="0"/>
                <w:sz w:val="20"/>
                <w:szCs w:val="20"/>
                <w:lang w:eastAsia="es-HN"/>
                <w14:ligatures w14:val="none"/>
              </w:rPr>
            </w:pPr>
          </w:p>
        </w:tc>
        <w:tc>
          <w:tcPr>
            <w:tcW w:w="1276" w:type="dxa"/>
            <w:vMerge/>
            <w:tcBorders>
              <w:top w:val="single" w:sz="8" w:space="0" w:color="auto"/>
              <w:left w:val="single" w:sz="8" w:space="0" w:color="auto"/>
              <w:bottom w:val="single" w:sz="8" w:space="0" w:color="000000"/>
              <w:right w:val="single" w:sz="8" w:space="0" w:color="auto"/>
            </w:tcBorders>
            <w:vAlign w:val="center"/>
            <w:hideMark/>
          </w:tcPr>
          <w:p w14:paraId="57D31005" w14:textId="77777777" w:rsidR="00136310" w:rsidRPr="00000011" w:rsidRDefault="00136310" w:rsidP="00136310">
            <w:pPr>
              <w:spacing w:after="0" w:line="240" w:lineRule="auto"/>
              <w:rPr>
                <w:rFonts w:ascii="Times New Roman" w:eastAsia="Times New Roman" w:hAnsi="Times New Roman" w:cs="Times New Roman"/>
                <w:b/>
                <w:bCs/>
                <w:color w:val="000000"/>
                <w:kern w:val="0"/>
                <w:sz w:val="20"/>
                <w:szCs w:val="20"/>
                <w:lang w:eastAsia="es-HN"/>
                <w14:ligatures w14:val="none"/>
              </w:rPr>
            </w:pPr>
          </w:p>
        </w:tc>
        <w:tc>
          <w:tcPr>
            <w:tcW w:w="1400" w:type="dxa"/>
            <w:vMerge/>
            <w:tcBorders>
              <w:top w:val="single" w:sz="8" w:space="0" w:color="auto"/>
              <w:left w:val="nil"/>
              <w:bottom w:val="single" w:sz="8" w:space="0" w:color="000000"/>
              <w:right w:val="nil"/>
            </w:tcBorders>
            <w:vAlign w:val="center"/>
            <w:hideMark/>
          </w:tcPr>
          <w:p w14:paraId="571A70FF" w14:textId="77777777" w:rsidR="00136310" w:rsidRPr="00000011" w:rsidRDefault="00136310" w:rsidP="00136310">
            <w:pPr>
              <w:spacing w:after="0" w:line="240" w:lineRule="auto"/>
              <w:rPr>
                <w:rFonts w:ascii="Times New Roman" w:eastAsia="Times New Roman" w:hAnsi="Times New Roman" w:cs="Times New Roman"/>
                <w:b/>
                <w:bCs/>
                <w:color w:val="000000"/>
                <w:kern w:val="0"/>
                <w:sz w:val="20"/>
                <w:szCs w:val="20"/>
                <w:lang w:eastAsia="es-HN"/>
                <w14:ligatures w14:val="none"/>
              </w:rPr>
            </w:pPr>
          </w:p>
        </w:tc>
        <w:tc>
          <w:tcPr>
            <w:tcW w:w="1567" w:type="dxa"/>
            <w:tcBorders>
              <w:top w:val="nil"/>
              <w:left w:val="single" w:sz="8" w:space="0" w:color="auto"/>
              <w:bottom w:val="single" w:sz="8" w:space="0" w:color="auto"/>
              <w:right w:val="single" w:sz="8" w:space="0" w:color="auto"/>
            </w:tcBorders>
            <w:shd w:val="clear" w:color="000000" w:fill="C6E0B4"/>
            <w:noWrap/>
            <w:vAlign w:val="bottom"/>
            <w:hideMark/>
          </w:tcPr>
          <w:p w14:paraId="2C6DD708"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General </w:t>
            </w:r>
          </w:p>
        </w:tc>
        <w:tc>
          <w:tcPr>
            <w:tcW w:w="2136" w:type="dxa"/>
            <w:tcBorders>
              <w:top w:val="nil"/>
              <w:left w:val="nil"/>
              <w:bottom w:val="single" w:sz="8" w:space="0" w:color="auto"/>
              <w:right w:val="nil"/>
            </w:tcBorders>
            <w:shd w:val="clear" w:color="000000" w:fill="C6E0B4"/>
            <w:noWrap/>
            <w:vAlign w:val="bottom"/>
            <w:hideMark/>
          </w:tcPr>
          <w:p w14:paraId="0CDF1312"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Especifico </w:t>
            </w:r>
          </w:p>
        </w:tc>
        <w:tc>
          <w:tcPr>
            <w:tcW w:w="1559" w:type="dxa"/>
            <w:tcBorders>
              <w:top w:val="single" w:sz="8" w:space="0" w:color="auto"/>
              <w:left w:val="single" w:sz="8" w:space="0" w:color="auto"/>
              <w:bottom w:val="single" w:sz="8" w:space="0" w:color="auto"/>
              <w:right w:val="single" w:sz="8" w:space="0" w:color="auto"/>
            </w:tcBorders>
            <w:shd w:val="clear" w:color="000000" w:fill="C6E0B4"/>
            <w:noWrap/>
            <w:vAlign w:val="bottom"/>
            <w:hideMark/>
          </w:tcPr>
          <w:p w14:paraId="64EB3FC0"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 xml:space="preserve">Independientes </w:t>
            </w:r>
          </w:p>
        </w:tc>
        <w:tc>
          <w:tcPr>
            <w:tcW w:w="1276" w:type="dxa"/>
            <w:tcBorders>
              <w:top w:val="single" w:sz="8" w:space="0" w:color="auto"/>
              <w:left w:val="nil"/>
              <w:bottom w:val="single" w:sz="8" w:space="0" w:color="auto"/>
              <w:right w:val="single" w:sz="8" w:space="0" w:color="auto"/>
            </w:tcBorders>
            <w:shd w:val="clear" w:color="000000" w:fill="C6E0B4"/>
            <w:noWrap/>
            <w:vAlign w:val="bottom"/>
            <w:hideMark/>
          </w:tcPr>
          <w:p w14:paraId="2FF99B04" w14:textId="77777777" w:rsidR="00136310" w:rsidRPr="00000011" w:rsidRDefault="00136310" w:rsidP="00136310">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000011">
              <w:rPr>
                <w:rFonts w:ascii="Times New Roman" w:eastAsia="Times New Roman" w:hAnsi="Times New Roman" w:cs="Times New Roman"/>
                <w:b/>
                <w:bCs/>
                <w:color w:val="000000"/>
                <w:kern w:val="0"/>
                <w:sz w:val="20"/>
                <w:szCs w:val="20"/>
                <w:lang w:eastAsia="es-HN"/>
                <w14:ligatures w14:val="none"/>
              </w:rPr>
              <w:t>Dependiente</w:t>
            </w:r>
          </w:p>
        </w:tc>
      </w:tr>
      <w:tr w:rsidR="00136310" w:rsidRPr="00000011" w14:paraId="1725E322" w14:textId="77777777" w:rsidTr="00136310">
        <w:trPr>
          <w:gridAfter w:val="1"/>
          <w:wAfter w:w="160" w:type="dxa"/>
          <w:trHeight w:val="450"/>
        </w:trPr>
        <w:tc>
          <w:tcPr>
            <w:tcW w:w="1266" w:type="dxa"/>
            <w:vMerge w:val="restart"/>
            <w:tcBorders>
              <w:top w:val="nil"/>
              <w:left w:val="single" w:sz="8" w:space="0" w:color="auto"/>
              <w:bottom w:val="single" w:sz="8" w:space="0" w:color="000000"/>
              <w:right w:val="single" w:sz="8" w:space="0" w:color="auto"/>
            </w:tcBorders>
            <w:shd w:val="clear" w:color="auto" w:fill="auto"/>
            <w:vAlign w:val="center"/>
            <w:hideMark/>
          </w:tcPr>
          <w:p w14:paraId="057968CB"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Propuesta de optimización del uso de tela en Grupo Tegra planta Southern Apparel Contractors </w:t>
            </w:r>
          </w:p>
        </w:tc>
        <w:tc>
          <w:tcPr>
            <w:tcW w:w="1276" w:type="dxa"/>
            <w:vMerge w:val="restart"/>
            <w:tcBorders>
              <w:top w:val="nil"/>
              <w:left w:val="single" w:sz="8" w:space="0" w:color="auto"/>
              <w:bottom w:val="single" w:sz="8" w:space="0" w:color="000000"/>
              <w:right w:val="single" w:sz="8" w:space="0" w:color="auto"/>
            </w:tcBorders>
            <w:shd w:val="clear" w:color="auto" w:fill="auto"/>
            <w:vAlign w:val="center"/>
            <w:hideMark/>
          </w:tcPr>
          <w:p w14:paraId="1DB5E2A7" w14:textId="1C4F023B" w:rsidR="00136310" w:rsidRPr="00000011" w:rsidRDefault="00B82567"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¿Es factible crear una propuesta de optimización del uso de tela en grupo </w:t>
            </w:r>
            <w:r w:rsidR="00250A78" w:rsidRPr="00000011">
              <w:rPr>
                <w:rFonts w:ascii="Times New Roman" w:eastAsia="Times New Roman" w:hAnsi="Times New Roman" w:cs="Times New Roman"/>
                <w:color w:val="000000"/>
                <w:kern w:val="0"/>
                <w:sz w:val="20"/>
                <w:szCs w:val="20"/>
                <w:lang w:eastAsia="es-HN"/>
                <w14:ligatures w14:val="none"/>
              </w:rPr>
              <w:t>T</w:t>
            </w:r>
            <w:r w:rsidRPr="00000011">
              <w:rPr>
                <w:rFonts w:ascii="Times New Roman" w:eastAsia="Times New Roman" w:hAnsi="Times New Roman" w:cs="Times New Roman"/>
                <w:color w:val="000000"/>
                <w:kern w:val="0"/>
                <w:sz w:val="20"/>
                <w:szCs w:val="20"/>
                <w:lang w:eastAsia="es-HN"/>
                <w14:ligatures w14:val="none"/>
              </w:rPr>
              <w:t>egra para su planta Southern Apparel Contractors?</w:t>
            </w:r>
            <w:r w:rsidR="00136310" w:rsidRPr="00000011">
              <w:rPr>
                <w:rFonts w:ascii="Times New Roman" w:eastAsia="Times New Roman" w:hAnsi="Times New Roman" w:cs="Times New Roman"/>
                <w:color w:val="000000"/>
                <w:kern w:val="0"/>
                <w:sz w:val="20"/>
                <w:szCs w:val="20"/>
                <w:lang w:eastAsia="es-HN"/>
                <w14:ligatures w14:val="none"/>
              </w:rPr>
              <w:t xml:space="preserve"> </w:t>
            </w:r>
          </w:p>
        </w:tc>
        <w:tc>
          <w:tcPr>
            <w:tcW w:w="1400" w:type="dxa"/>
            <w:vMerge w:val="restart"/>
            <w:tcBorders>
              <w:top w:val="nil"/>
              <w:left w:val="single" w:sz="8" w:space="0" w:color="auto"/>
              <w:bottom w:val="single" w:sz="8" w:space="0" w:color="000000"/>
              <w:right w:val="single" w:sz="8" w:space="0" w:color="auto"/>
            </w:tcBorders>
            <w:shd w:val="clear" w:color="auto" w:fill="auto"/>
            <w:vAlign w:val="center"/>
            <w:hideMark/>
          </w:tcPr>
          <w:p w14:paraId="65C4EF44" w14:textId="50CE41FA"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1. ¿Cuáles son las causas principales del sobreconsumo que influyen el uso de tela para planta de Grupo Tegra?</w:t>
            </w:r>
            <w:r w:rsidRPr="00000011">
              <w:rPr>
                <w:rFonts w:ascii="Times New Roman" w:eastAsia="Times New Roman" w:hAnsi="Times New Roman" w:cs="Times New Roman"/>
                <w:color w:val="000000"/>
                <w:kern w:val="0"/>
                <w:sz w:val="20"/>
                <w:szCs w:val="20"/>
                <w:lang w:eastAsia="es-HN"/>
                <w14:ligatures w14:val="none"/>
              </w:rPr>
              <w:br/>
            </w:r>
            <w:r w:rsidRPr="00000011">
              <w:rPr>
                <w:rFonts w:ascii="Times New Roman" w:eastAsia="Times New Roman" w:hAnsi="Times New Roman" w:cs="Times New Roman"/>
                <w:color w:val="000000"/>
                <w:kern w:val="0"/>
                <w:sz w:val="20"/>
                <w:szCs w:val="20"/>
                <w:lang w:eastAsia="es-HN"/>
                <w14:ligatures w14:val="none"/>
              </w:rPr>
              <w:br/>
              <w:t>2. ¿Es factible crear una propuesta de optimización del uso de tela en base al estudio del trabajo en proceso, talento humando, rendimiento de tela y rentabilidad financiera?</w:t>
            </w:r>
            <w:r w:rsidRPr="00000011">
              <w:rPr>
                <w:rFonts w:ascii="Times New Roman" w:eastAsia="Times New Roman" w:hAnsi="Times New Roman" w:cs="Times New Roman"/>
                <w:color w:val="000000"/>
                <w:kern w:val="0"/>
                <w:sz w:val="20"/>
                <w:szCs w:val="20"/>
                <w:lang w:eastAsia="es-HN"/>
                <w14:ligatures w14:val="none"/>
              </w:rPr>
              <w:br/>
            </w:r>
            <w:r w:rsidRPr="00000011">
              <w:rPr>
                <w:rFonts w:ascii="Times New Roman" w:eastAsia="Times New Roman" w:hAnsi="Times New Roman" w:cs="Times New Roman"/>
                <w:color w:val="000000"/>
                <w:kern w:val="0"/>
                <w:sz w:val="20"/>
                <w:szCs w:val="20"/>
                <w:lang w:eastAsia="es-HN"/>
                <w14:ligatures w14:val="none"/>
              </w:rPr>
              <w:br/>
              <w:t xml:space="preserve">3. </w:t>
            </w:r>
            <w:r w:rsidR="004179DA" w:rsidRPr="00000011">
              <w:rPr>
                <w:rFonts w:ascii="Times New Roman" w:eastAsia="Times New Roman" w:hAnsi="Times New Roman" w:cs="Times New Roman"/>
                <w:color w:val="000000"/>
                <w:kern w:val="0"/>
                <w:sz w:val="20"/>
                <w:szCs w:val="20"/>
                <w:lang w:eastAsia="es-HN"/>
                <w14:ligatures w14:val="none"/>
              </w:rPr>
              <w:t>¿Es posible definir una estrategia metodológica que permita la optimizar el uso de la tela a través del tiempo?</w:t>
            </w:r>
          </w:p>
        </w:tc>
        <w:tc>
          <w:tcPr>
            <w:tcW w:w="1567" w:type="dxa"/>
            <w:vMerge w:val="restart"/>
            <w:tcBorders>
              <w:top w:val="nil"/>
              <w:left w:val="single" w:sz="8" w:space="0" w:color="auto"/>
              <w:bottom w:val="single" w:sz="8" w:space="0" w:color="000000"/>
              <w:right w:val="single" w:sz="8" w:space="0" w:color="auto"/>
            </w:tcBorders>
            <w:shd w:val="clear" w:color="auto" w:fill="auto"/>
            <w:vAlign w:val="center"/>
            <w:hideMark/>
          </w:tcPr>
          <w:p w14:paraId="4F1BF24C"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Elaborar una propuesta de optimización del uso de Tela en planta de Grupo Tegra Southern Apparel Contractors ubicada en Zip Calpules municipio de San Pedro Sula, departamento de Cortés. </w:t>
            </w:r>
          </w:p>
        </w:tc>
        <w:tc>
          <w:tcPr>
            <w:tcW w:w="2136" w:type="dxa"/>
            <w:vMerge w:val="restart"/>
            <w:tcBorders>
              <w:top w:val="nil"/>
              <w:left w:val="single" w:sz="8" w:space="0" w:color="auto"/>
              <w:bottom w:val="single" w:sz="8" w:space="0" w:color="000000"/>
              <w:right w:val="single" w:sz="8" w:space="0" w:color="auto"/>
            </w:tcBorders>
            <w:shd w:val="clear" w:color="auto" w:fill="auto"/>
            <w:vAlign w:val="center"/>
            <w:hideMark/>
          </w:tcPr>
          <w:p w14:paraId="7E2B2B57"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1. Determinar las causas principales del sobreconsumo en el uso de tela para planta de Grupo Tegra.</w:t>
            </w:r>
          </w:p>
        </w:tc>
        <w:tc>
          <w:tcPr>
            <w:tcW w:w="1559" w:type="dxa"/>
            <w:vMerge w:val="restart"/>
            <w:tcBorders>
              <w:top w:val="nil"/>
              <w:left w:val="single" w:sz="8" w:space="0" w:color="auto"/>
              <w:bottom w:val="single" w:sz="8" w:space="0" w:color="000000"/>
              <w:right w:val="single" w:sz="8" w:space="0" w:color="auto"/>
            </w:tcBorders>
            <w:shd w:val="clear" w:color="000000" w:fill="EDEDED"/>
            <w:noWrap/>
            <w:vAlign w:val="center"/>
            <w:hideMark/>
          </w:tcPr>
          <w:p w14:paraId="592AB1B9"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 </w:t>
            </w:r>
          </w:p>
        </w:tc>
        <w:tc>
          <w:tcPr>
            <w:tcW w:w="1276" w:type="dxa"/>
            <w:vMerge w:val="restart"/>
            <w:tcBorders>
              <w:top w:val="nil"/>
              <w:left w:val="single" w:sz="8" w:space="0" w:color="auto"/>
              <w:bottom w:val="single" w:sz="8" w:space="0" w:color="000000"/>
              <w:right w:val="single" w:sz="8" w:space="0" w:color="auto"/>
            </w:tcBorders>
            <w:shd w:val="clear" w:color="auto" w:fill="auto"/>
            <w:vAlign w:val="center"/>
            <w:hideMark/>
          </w:tcPr>
          <w:p w14:paraId="55F0EFA1"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Uso de Tela </w:t>
            </w:r>
          </w:p>
        </w:tc>
      </w:tr>
      <w:tr w:rsidR="00136310" w:rsidRPr="00000011" w14:paraId="393F353D"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23875B8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AD02603"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3E4F093F"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79228CA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3D7AC98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2A92C27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5B3B61C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10236751"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p>
        </w:tc>
      </w:tr>
      <w:tr w:rsidR="00136310" w:rsidRPr="00000011" w14:paraId="3635AE46"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48EA4272"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5E03EEB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57EA0AD8"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48AEDFED"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77D170A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38DC4DB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769DB65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1B696ADF"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5BB1E12F"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446B954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E4AF3E6"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4C7BAB5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3F696BA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4A536B83"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7D5060DF"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FA1348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366855D7"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633E1242"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5218BE3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A46EEC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2E43CA46"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79B3A1D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7B53A63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531C7D5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701926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625B4A4B"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6A346427"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5F4F673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437586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5A478D28"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05FF2FA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29D386F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32EC6F4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3765C6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5EC29754"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77BF8978" w14:textId="77777777" w:rsidTr="00136310">
        <w:trPr>
          <w:trHeight w:val="204"/>
        </w:trPr>
        <w:tc>
          <w:tcPr>
            <w:tcW w:w="1266" w:type="dxa"/>
            <w:vMerge/>
            <w:tcBorders>
              <w:top w:val="nil"/>
              <w:left w:val="single" w:sz="8" w:space="0" w:color="auto"/>
              <w:bottom w:val="single" w:sz="8" w:space="0" w:color="000000"/>
              <w:right w:val="single" w:sz="8" w:space="0" w:color="auto"/>
            </w:tcBorders>
            <w:vAlign w:val="center"/>
            <w:hideMark/>
          </w:tcPr>
          <w:p w14:paraId="76F328E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975D021"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67BE7F7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22DE822"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062F0E49"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5643C742"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140066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10430FBD"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7F56FFC1" w14:textId="77777777" w:rsidTr="00136310">
        <w:trPr>
          <w:trHeight w:val="204"/>
        </w:trPr>
        <w:tc>
          <w:tcPr>
            <w:tcW w:w="1266" w:type="dxa"/>
            <w:vMerge/>
            <w:tcBorders>
              <w:top w:val="nil"/>
              <w:left w:val="single" w:sz="8" w:space="0" w:color="auto"/>
              <w:bottom w:val="single" w:sz="8" w:space="0" w:color="000000"/>
              <w:right w:val="single" w:sz="8" w:space="0" w:color="auto"/>
            </w:tcBorders>
            <w:vAlign w:val="center"/>
            <w:hideMark/>
          </w:tcPr>
          <w:p w14:paraId="0A09B4B3"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165E8B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2D9D2BA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019FFBC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718B134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7F6E7828"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4C04904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6620472A"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55303A" w14:paraId="79B12C18" w14:textId="77777777" w:rsidTr="00136310">
        <w:trPr>
          <w:trHeight w:val="204"/>
        </w:trPr>
        <w:tc>
          <w:tcPr>
            <w:tcW w:w="1266" w:type="dxa"/>
            <w:vMerge/>
            <w:tcBorders>
              <w:top w:val="nil"/>
              <w:left w:val="single" w:sz="8" w:space="0" w:color="auto"/>
              <w:bottom w:val="single" w:sz="8" w:space="0" w:color="000000"/>
              <w:right w:val="single" w:sz="8" w:space="0" w:color="auto"/>
            </w:tcBorders>
            <w:vAlign w:val="center"/>
            <w:hideMark/>
          </w:tcPr>
          <w:p w14:paraId="479E85B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277CF8B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005ECE5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501EA01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val="restart"/>
            <w:tcBorders>
              <w:top w:val="nil"/>
              <w:left w:val="single" w:sz="8" w:space="0" w:color="auto"/>
              <w:bottom w:val="single" w:sz="8" w:space="0" w:color="000000"/>
              <w:right w:val="single" w:sz="8" w:space="0" w:color="auto"/>
            </w:tcBorders>
            <w:shd w:val="clear" w:color="auto" w:fill="auto"/>
            <w:vAlign w:val="center"/>
            <w:hideMark/>
          </w:tcPr>
          <w:p w14:paraId="41F187CD"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 xml:space="preserve">2. Evaluar las posibles soluciones para la optimización del uso de tela en base al trabajo en proceso, talento humano, rendimiento de tela y factibilidad financiera.  </w:t>
            </w:r>
          </w:p>
        </w:tc>
        <w:tc>
          <w:tcPr>
            <w:tcW w:w="1559" w:type="dxa"/>
            <w:vMerge w:val="restart"/>
            <w:tcBorders>
              <w:top w:val="nil"/>
              <w:left w:val="single" w:sz="8" w:space="0" w:color="auto"/>
              <w:bottom w:val="single" w:sz="8" w:space="0" w:color="000000"/>
              <w:right w:val="single" w:sz="8" w:space="0" w:color="auto"/>
            </w:tcBorders>
            <w:shd w:val="clear" w:color="auto" w:fill="auto"/>
            <w:vAlign w:val="center"/>
            <w:hideMark/>
          </w:tcPr>
          <w:p w14:paraId="69F390B9" w14:textId="77777777" w:rsidR="00136310" w:rsidRPr="0055303A" w:rsidRDefault="00136310" w:rsidP="00136310">
            <w:pPr>
              <w:spacing w:after="0" w:line="240" w:lineRule="auto"/>
              <w:jc w:val="center"/>
              <w:rPr>
                <w:rFonts w:ascii="Times New Roman" w:eastAsia="Times New Roman" w:hAnsi="Times New Roman" w:cs="Times New Roman"/>
                <w:color w:val="000000"/>
                <w:kern w:val="0"/>
                <w:sz w:val="20"/>
                <w:szCs w:val="20"/>
                <w:lang w:val="en-US" w:eastAsia="es-HN"/>
                <w14:ligatures w14:val="none"/>
              </w:rPr>
            </w:pPr>
            <w:r w:rsidRPr="0055303A">
              <w:rPr>
                <w:rFonts w:ascii="Times New Roman" w:eastAsia="Times New Roman" w:hAnsi="Times New Roman" w:cs="Times New Roman"/>
                <w:color w:val="000000"/>
                <w:kern w:val="0"/>
                <w:sz w:val="20"/>
                <w:szCs w:val="20"/>
                <w:lang w:val="en-US" w:eastAsia="es-HN"/>
                <w14:ligatures w14:val="none"/>
              </w:rPr>
              <w:t xml:space="preserve">Talento Humano </w:t>
            </w:r>
            <w:r w:rsidRPr="0055303A">
              <w:rPr>
                <w:rFonts w:ascii="Times New Roman" w:eastAsia="Times New Roman" w:hAnsi="Times New Roman" w:cs="Times New Roman"/>
                <w:color w:val="000000"/>
                <w:kern w:val="0"/>
                <w:sz w:val="20"/>
                <w:szCs w:val="20"/>
                <w:lang w:val="en-US" w:eastAsia="es-HN"/>
                <w14:ligatures w14:val="none"/>
              </w:rPr>
              <w:br/>
            </w:r>
            <w:r w:rsidRPr="0055303A">
              <w:rPr>
                <w:rFonts w:ascii="Times New Roman" w:eastAsia="Times New Roman" w:hAnsi="Times New Roman" w:cs="Times New Roman"/>
                <w:color w:val="000000"/>
                <w:kern w:val="0"/>
                <w:sz w:val="20"/>
                <w:szCs w:val="20"/>
                <w:lang w:val="en-US" w:eastAsia="es-HN"/>
                <w14:ligatures w14:val="none"/>
              </w:rPr>
              <w:br/>
              <w:t xml:space="preserve"> </w:t>
            </w:r>
            <w:r w:rsidRPr="0055303A">
              <w:rPr>
                <w:rFonts w:ascii="Times New Roman" w:eastAsia="Times New Roman" w:hAnsi="Times New Roman" w:cs="Times New Roman"/>
                <w:color w:val="000000"/>
                <w:kern w:val="0"/>
                <w:sz w:val="20"/>
                <w:szCs w:val="20"/>
                <w:lang w:val="en-US" w:eastAsia="es-HN"/>
                <w14:ligatures w14:val="none"/>
              </w:rPr>
              <w:br/>
              <w:t xml:space="preserve">Bom - Build Of Material </w:t>
            </w:r>
          </w:p>
        </w:tc>
        <w:tc>
          <w:tcPr>
            <w:tcW w:w="1276" w:type="dxa"/>
            <w:vMerge/>
            <w:tcBorders>
              <w:top w:val="nil"/>
              <w:left w:val="single" w:sz="8" w:space="0" w:color="auto"/>
              <w:bottom w:val="single" w:sz="8" w:space="0" w:color="000000"/>
              <w:right w:val="single" w:sz="8" w:space="0" w:color="auto"/>
            </w:tcBorders>
            <w:vAlign w:val="center"/>
            <w:hideMark/>
          </w:tcPr>
          <w:p w14:paraId="4003ED7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vAlign w:val="center"/>
            <w:hideMark/>
          </w:tcPr>
          <w:p w14:paraId="71B9A30D"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29695C1C"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1CF5970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4AF6FD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29632AFB"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5C74B3C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0421B5E9"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1C4C4C3E"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6159A8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75D5E2C3" w14:textId="77777777" w:rsidR="00136310" w:rsidRPr="0055303A" w:rsidRDefault="00136310" w:rsidP="00136310">
            <w:pPr>
              <w:spacing w:after="0" w:line="240" w:lineRule="auto"/>
              <w:jc w:val="center"/>
              <w:rPr>
                <w:rFonts w:ascii="Times New Roman" w:eastAsia="Times New Roman" w:hAnsi="Times New Roman" w:cs="Times New Roman"/>
                <w:color w:val="000000"/>
                <w:kern w:val="0"/>
                <w:sz w:val="20"/>
                <w:szCs w:val="20"/>
                <w:lang w:val="en-US" w:eastAsia="es-HN"/>
                <w14:ligatures w14:val="none"/>
              </w:rPr>
            </w:pPr>
          </w:p>
        </w:tc>
      </w:tr>
      <w:tr w:rsidR="00136310" w:rsidRPr="0055303A" w14:paraId="312EDACA" w14:textId="77777777" w:rsidTr="00136310">
        <w:trPr>
          <w:trHeight w:val="204"/>
        </w:trPr>
        <w:tc>
          <w:tcPr>
            <w:tcW w:w="1266" w:type="dxa"/>
            <w:vMerge/>
            <w:tcBorders>
              <w:top w:val="nil"/>
              <w:left w:val="single" w:sz="8" w:space="0" w:color="auto"/>
              <w:bottom w:val="single" w:sz="8" w:space="0" w:color="000000"/>
              <w:right w:val="single" w:sz="8" w:space="0" w:color="auto"/>
            </w:tcBorders>
            <w:vAlign w:val="center"/>
            <w:hideMark/>
          </w:tcPr>
          <w:p w14:paraId="49FF6F05"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752EC4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733F5B59"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60A05353"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01A989DF"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601AE70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31D1E0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0F14EF59"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1729C007"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6D8C3D5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81B0BA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009ACAAE"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4D5E33DA"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31F8065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13181C3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F00017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5E44F9A3"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6EC2CCB5"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37B88FE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E75761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3B3F729F"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0C1D0EB0"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51C9300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2E438DC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70A3B97A"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540F6C83"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304B6640"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423423E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552415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1FA17A14"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0D51215"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592367A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3E4D2C9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1B4876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75BB5F7E"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6D25A979"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579E7A4B"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75C66F4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58A8D7EE"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6070A225"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5C0959BB"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6DC4312C"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A9F67D0"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705E4FBB"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2E8F0BED"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58E38091"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2AC80D0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57A86A8E"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730CBF7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4B196DE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299A0991"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56DC091"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2E8139B1"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6B79DFC7"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40C947A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4CED99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0E7E3C5E"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BDE92B4"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44AED1D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01B505C4"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8AAEFD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70BF06EF"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55303A" w14:paraId="7470292E"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3D8AD74B"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27237C8"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42D2BDD6"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29C98DD7"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34533571"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7735FCB3"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D2C5842"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60" w:type="dxa"/>
            <w:tcBorders>
              <w:top w:val="nil"/>
              <w:left w:val="nil"/>
              <w:bottom w:val="nil"/>
              <w:right w:val="nil"/>
            </w:tcBorders>
            <w:shd w:val="clear" w:color="auto" w:fill="auto"/>
            <w:noWrap/>
            <w:vAlign w:val="bottom"/>
            <w:hideMark/>
          </w:tcPr>
          <w:p w14:paraId="5942D848" w14:textId="77777777" w:rsidR="00136310" w:rsidRPr="0055303A" w:rsidRDefault="00136310" w:rsidP="00136310">
            <w:pPr>
              <w:spacing w:after="0" w:line="240" w:lineRule="auto"/>
              <w:rPr>
                <w:rFonts w:ascii="Times New Roman" w:eastAsia="Times New Roman" w:hAnsi="Times New Roman" w:cs="Times New Roman"/>
                <w:kern w:val="0"/>
                <w:sz w:val="20"/>
                <w:szCs w:val="20"/>
                <w:lang w:val="en-US" w:eastAsia="es-HN"/>
                <w14:ligatures w14:val="none"/>
              </w:rPr>
            </w:pPr>
          </w:p>
        </w:tc>
      </w:tr>
      <w:tr w:rsidR="00136310" w:rsidRPr="00000011" w14:paraId="578D2D39" w14:textId="77777777" w:rsidTr="00136310">
        <w:trPr>
          <w:trHeight w:val="514"/>
        </w:trPr>
        <w:tc>
          <w:tcPr>
            <w:tcW w:w="1266" w:type="dxa"/>
            <w:vMerge/>
            <w:tcBorders>
              <w:top w:val="nil"/>
              <w:left w:val="single" w:sz="8" w:space="0" w:color="auto"/>
              <w:bottom w:val="single" w:sz="8" w:space="0" w:color="000000"/>
              <w:right w:val="single" w:sz="8" w:space="0" w:color="auto"/>
            </w:tcBorders>
            <w:vAlign w:val="center"/>
            <w:hideMark/>
          </w:tcPr>
          <w:p w14:paraId="0DE8C08D"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352F97FF"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7DE6E301"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D9FA79C" w14:textId="77777777" w:rsidR="00136310" w:rsidRPr="0055303A" w:rsidRDefault="00136310" w:rsidP="00136310">
            <w:pPr>
              <w:spacing w:after="0" w:line="240" w:lineRule="auto"/>
              <w:rPr>
                <w:rFonts w:ascii="Times New Roman" w:eastAsia="Times New Roman" w:hAnsi="Times New Roman" w:cs="Times New Roman"/>
                <w:color w:val="000000"/>
                <w:kern w:val="0"/>
                <w:sz w:val="20"/>
                <w:szCs w:val="20"/>
                <w:lang w:val="en-US" w:eastAsia="es-HN"/>
                <w14:ligatures w14:val="none"/>
              </w:rPr>
            </w:pPr>
          </w:p>
        </w:tc>
        <w:tc>
          <w:tcPr>
            <w:tcW w:w="2136" w:type="dxa"/>
            <w:vMerge w:val="restart"/>
            <w:tcBorders>
              <w:top w:val="nil"/>
              <w:left w:val="single" w:sz="8" w:space="0" w:color="auto"/>
              <w:bottom w:val="single" w:sz="8" w:space="0" w:color="000000"/>
              <w:right w:val="single" w:sz="8" w:space="0" w:color="auto"/>
            </w:tcBorders>
            <w:shd w:val="clear" w:color="auto" w:fill="auto"/>
            <w:vAlign w:val="center"/>
            <w:hideMark/>
          </w:tcPr>
          <w:p w14:paraId="10EDC419"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3. Definir una estrategia metodológica que garantice la sostenibilidad y la mejora del uso de tela en todo el proceso productivo de la planta Southern Apparel Contractors ubicada en Zip Calpules municipio de San Pedro Sula, departamento de Cortés.</w:t>
            </w:r>
          </w:p>
        </w:tc>
        <w:tc>
          <w:tcPr>
            <w:tcW w:w="155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C889DF2"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r w:rsidRPr="00000011">
              <w:rPr>
                <w:rFonts w:ascii="Times New Roman" w:eastAsia="Times New Roman" w:hAnsi="Times New Roman" w:cs="Times New Roman"/>
                <w:color w:val="000000"/>
                <w:kern w:val="0"/>
                <w:sz w:val="20"/>
                <w:szCs w:val="20"/>
                <w:lang w:eastAsia="es-HN"/>
                <w14:ligatures w14:val="none"/>
              </w:rPr>
              <w:t>WIP - Trabajo en proceso</w:t>
            </w:r>
          </w:p>
        </w:tc>
        <w:tc>
          <w:tcPr>
            <w:tcW w:w="1276" w:type="dxa"/>
            <w:vMerge/>
            <w:tcBorders>
              <w:top w:val="nil"/>
              <w:left w:val="single" w:sz="8" w:space="0" w:color="auto"/>
              <w:bottom w:val="single" w:sz="8" w:space="0" w:color="000000"/>
              <w:right w:val="single" w:sz="8" w:space="0" w:color="auto"/>
            </w:tcBorders>
            <w:vAlign w:val="center"/>
            <w:hideMark/>
          </w:tcPr>
          <w:p w14:paraId="701FFC7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vAlign w:val="center"/>
            <w:hideMark/>
          </w:tcPr>
          <w:p w14:paraId="162654BA"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0AA08C27" w14:textId="77777777" w:rsidTr="00136310">
        <w:trPr>
          <w:trHeight w:val="650"/>
        </w:trPr>
        <w:tc>
          <w:tcPr>
            <w:tcW w:w="1266" w:type="dxa"/>
            <w:vMerge/>
            <w:tcBorders>
              <w:top w:val="nil"/>
              <w:left w:val="single" w:sz="8" w:space="0" w:color="auto"/>
              <w:bottom w:val="single" w:sz="8" w:space="0" w:color="000000"/>
              <w:right w:val="single" w:sz="8" w:space="0" w:color="auto"/>
            </w:tcBorders>
            <w:vAlign w:val="center"/>
            <w:hideMark/>
          </w:tcPr>
          <w:p w14:paraId="5E0CD2C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2CFDF0EF"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2510CAD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042F8B8"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744C776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348E3623"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4EBFB6B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2BD0F700" w14:textId="77777777" w:rsidR="00136310" w:rsidRPr="00000011" w:rsidRDefault="00136310" w:rsidP="00136310">
            <w:pPr>
              <w:spacing w:after="0" w:line="240" w:lineRule="auto"/>
              <w:jc w:val="center"/>
              <w:rPr>
                <w:rFonts w:ascii="Times New Roman" w:eastAsia="Times New Roman" w:hAnsi="Times New Roman" w:cs="Times New Roman"/>
                <w:color w:val="000000"/>
                <w:kern w:val="0"/>
                <w:sz w:val="20"/>
                <w:szCs w:val="20"/>
                <w:lang w:eastAsia="es-HN"/>
                <w14:ligatures w14:val="none"/>
              </w:rPr>
            </w:pPr>
          </w:p>
        </w:tc>
      </w:tr>
      <w:tr w:rsidR="00136310" w:rsidRPr="00000011" w14:paraId="4FAD48CA" w14:textId="77777777" w:rsidTr="00136310">
        <w:trPr>
          <w:trHeight w:val="923"/>
        </w:trPr>
        <w:tc>
          <w:tcPr>
            <w:tcW w:w="1266" w:type="dxa"/>
            <w:vMerge/>
            <w:tcBorders>
              <w:top w:val="nil"/>
              <w:left w:val="single" w:sz="8" w:space="0" w:color="auto"/>
              <w:bottom w:val="single" w:sz="8" w:space="0" w:color="000000"/>
              <w:right w:val="single" w:sz="8" w:space="0" w:color="auto"/>
            </w:tcBorders>
            <w:vAlign w:val="center"/>
            <w:hideMark/>
          </w:tcPr>
          <w:p w14:paraId="4C2D5CC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034D295F"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4238C44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16CEBC6D"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141F69E8"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142EA7A0"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5CE15D6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4CC8D557"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3E8EC3EA" w14:textId="77777777" w:rsidTr="00136310">
        <w:trPr>
          <w:trHeight w:val="194"/>
        </w:trPr>
        <w:tc>
          <w:tcPr>
            <w:tcW w:w="1266" w:type="dxa"/>
            <w:vMerge/>
            <w:tcBorders>
              <w:top w:val="nil"/>
              <w:left w:val="single" w:sz="8" w:space="0" w:color="auto"/>
              <w:bottom w:val="single" w:sz="8" w:space="0" w:color="000000"/>
              <w:right w:val="single" w:sz="8" w:space="0" w:color="auto"/>
            </w:tcBorders>
            <w:vAlign w:val="center"/>
            <w:hideMark/>
          </w:tcPr>
          <w:p w14:paraId="45CE5396"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769720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4348CD96"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5B03D92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3DAF331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0548E05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57D3264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5A711064"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5F641869" w14:textId="77777777" w:rsidTr="00136310">
        <w:trPr>
          <w:trHeight w:val="680"/>
        </w:trPr>
        <w:tc>
          <w:tcPr>
            <w:tcW w:w="1266" w:type="dxa"/>
            <w:vMerge/>
            <w:tcBorders>
              <w:top w:val="nil"/>
              <w:left w:val="single" w:sz="8" w:space="0" w:color="auto"/>
              <w:bottom w:val="single" w:sz="8" w:space="0" w:color="000000"/>
              <w:right w:val="single" w:sz="8" w:space="0" w:color="auto"/>
            </w:tcBorders>
            <w:vAlign w:val="center"/>
            <w:hideMark/>
          </w:tcPr>
          <w:p w14:paraId="05FEBDF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18C9FA3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179172F1"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41F3424B"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2C4320AC"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26492FC4"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0BA3E6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63F8EB34"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r w:rsidR="00136310" w:rsidRPr="00000011" w14:paraId="656CA232" w14:textId="77777777" w:rsidTr="00136310">
        <w:trPr>
          <w:trHeight w:val="204"/>
        </w:trPr>
        <w:tc>
          <w:tcPr>
            <w:tcW w:w="1266" w:type="dxa"/>
            <w:vMerge/>
            <w:tcBorders>
              <w:top w:val="nil"/>
              <w:left w:val="single" w:sz="8" w:space="0" w:color="auto"/>
              <w:bottom w:val="single" w:sz="8" w:space="0" w:color="000000"/>
              <w:right w:val="single" w:sz="8" w:space="0" w:color="auto"/>
            </w:tcBorders>
            <w:vAlign w:val="center"/>
            <w:hideMark/>
          </w:tcPr>
          <w:p w14:paraId="1E094AEA"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658BB38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400" w:type="dxa"/>
            <w:vMerge/>
            <w:tcBorders>
              <w:top w:val="nil"/>
              <w:left w:val="single" w:sz="8" w:space="0" w:color="auto"/>
              <w:bottom w:val="single" w:sz="8" w:space="0" w:color="000000"/>
              <w:right w:val="single" w:sz="8" w:space="0" w:color="auto"/>
            </w:tcBorders>
            <w:vAlign w:val="center"/>
            <w:hideMark/>
          </w:tcPr>
          <w:p w14:paraId="3B72DE37"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67" w:type="dxa"/>
            <w:vMerge/>
            <w:tcBorders>
              <w:top w:val="nil"/>
              <w:left w:val="single" w:sz="8" w:space="0" w:color="auto"/>
              <w:bottom w:val="single" w:sz="8" w:space="0" w:color="000000"/>
              <w:right w:val="single" w:sz="8" w:space="0" w:color="auto"/>
            </w:tcBorders>
            <w:vAlign w:val="center"/>
            <w:hideMark/>
          </w:tcPr>
          <w:p w14:paraId="40C3C935"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2136" w:type="dxa"/>
            <w:vMerge/>
            <w:tcBorders>
              <w:top w:val="nil"/>
              <w:left w:val="single" w:sz="8" w:space="0" w:color="auto"/>
              <w:bottom w:val="single" w:sz="8" w:space="0" w:color="000000"/>
              <w:right w:val="single" w:sz="8" w:space="0" w:color="auto"/>
            </w:tcBorders>
            <w:vAlign w:val="center"/>
            <w:hideMark/>
          </w:tcPr>
          <w:p w14:paraId="320ADF4E"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559" w:type="dxa"/>
            <w:vMerge/>
            <w:tcBorders>
              <w:top w:val="nil"/>
              <w:left w:val="single" w:sz="8" w:space="0" w:color="auto"/>
              <w:bottom w:val="single" w:sz="8" w:space="0" w:color="000000"/>
              <w:right w:val="single" w:sz="8" w:space="0" w:color="auto"/>
            </w:tcBorders>
            <w:vAlign w:val="center"/>
            <w:hideMark/>
          </w:tcPr>
          <w:p w14:paraId="66258023"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276" w:type="dxa"/>
            <w:vMerge/>
            <w:tcBorders>
              <w:top w:val="nil"/>
              <w:left w:val="single" w:sz="8" w:space="0" w:color="auto"/>
              <w:bottom w:val="single" w:sz="8" w:space="0" w:color="000000"/>
              <w:right w:val="single" w:sz="8" w:space="0" w:color="auto"/>
            </w:tcBorders>
            <w:vAlign w:val="center"/>
            <w:hideMark/>
          </w:tcPr>
          <w:p w14:paraId="47B19F86" w14:textId="77777777" w:rsidR="00136310" w:rsidRPr="00000011" w:rsidRDefault="00136310" w:rsidP="00136310">
            <w:pPr>
              <w:spacing w:after="0" w:line="240" w:lineRule="auto"/>
              <w:rPr>
                <w:rFonts w:ascii="Times New Roman" w:eastAsia="Times New Roman" w:hAnsi="Times New Roman" w:cs="Times New Roman"/>
                <w:color w:val="000000"/>
                <w:kern w:val="0"/>
                <w:sz w:val="20"/>
                <w:szCs w:val="20"/>
                <w:lang w:eastAsia="es-HN"/>
                <w14:ligatures w14:val="none"/>
              </w:rPr>
            </w:pPr>
          </w:p>
        </w:tc>
        <w:tc>
          <w:tcPr>
            <w:tcW w:w="160" w:type="dxa"/>
            <w:tcBorders>
              <w:top w:val="nil"/>
              <w:left w:val="nil"/>
              <w:bottom w:val="nil"/>
              <w:right w:val="nil"/>
            </w:tcBorders>
            <w:shd w:val="clear" w:color="auto" w:fill="auto"/>
            <w:noWrap/>
            <w:vAlign w:val="bottom"/>
            <w:hideMark/>
          </w:tcPr>
          <w:p w14:paraId="0441A53C" w14:textId="77777777" w:rsidR="00136310" w:rsidRPr="00000011" w:rsidRDefault="00136310" w:rsidP="00136310">
            <w:pPr>
              <w:spacing w:after="0" w:line="240" w:lineRule="auto"/>
              <w:rPr>
                <w:rFonts w:ascii="Times New Roman" w:eastAsia="Times New Roman" w:hAnsi="Times New Roman" w:cs="Times New Roman"/>
                <w:kern w:val="0"/>
                <w:sz w:val="20"/>
                <w:szCs w:val="20"/>
                <w:lang w:eastAsia="es-HN"/>
                <w14:ligatures w14:val="none"/>
              </w:rPr>
            </w:pPr>
          </w:p>
        </w:tc>
      </w:tr>
    </w:tbl>
    <w:p w14:paraId="65FC513D" w14:textId="50F43327" w:rsidR="0023792B" w:rsidRDefault="004C332D" w:rsidP="0023792B">
      <w:pPr>
        <w:spacing w:line="360" w:lineRule="auto"/>
        <w:rPr>
          <w:rFonts w:ascii="Times New Roman" w:hAnsi="Times New Roman" w:cs="Times New Roman"/>
          <w:sz w:val="20"/>
          <w:szCs w:val="24"/>
        </w:rPr>
      </w:pPr>
      <w:r w:rsidRPr="001C23DE">
        <w:rPr>
          <w:rFonts w:ascii="Times New Roman" w:hAnsi="Times New Roman" w:cs="Times New Roman"/>
          <w:sz w:val="20"/>
          <w:szCs w:val="24"/>
        </w:rPr>
        <w:t>Fuente: Elaboración propia, 2022</w:t>
      </w:r>
    </w:p>
    <w:p w14:paraId="1C8D2013" w14:textId="77777777" w:rsidR="00136310" w:rsidRDefault="00136310" w:rsidP="00136310"/>
    <w:p w14:paraId="6D144028" w14:textId="40BC48D6" w:rsidR="00136310" w:rsidRDefault="00136310" w:rsidP="00136310"/>
    <w:p w14:paraId="435B31AA" w14:textId="77777777" w:rsidR="00136310" w:rsidRPr="001C23DE" w:rsidRDefault="00136310" w:rsidP="0023792B">
      <w:pPr>
        <w:spacing w:line="360" w:lineRule="auto"/>
        <w:rPr>
          <w:rFonts w:ascii="Times New Roman" w:hAnsi="Times New Roman" w:cs="Times New Roman"/>
          <w:sz w:val="20"/>
          <w:szCs w:val="24"/>
        </w:rPr>
      </w:pPr>
    </w:p>
    <w:p w14:paraId="1BC59197" w14:textId="04B00ED7" w:rsidR="0023792B" w:rsidRDefault="0023792B" w:rsidP="007F4EFE">
      <w:pPr>
        <w:pStyle w:val="Ttulo3"/>
        <w:spacing w:line="360" w:lineRule="auto"/>
        <w:ind w:left="1282" w:hanging="720"/>
        <w:rPr>
          <w:rFonts w:cs="Times New Roman"/>
        </w:rPr>
      </w:pPr>
      <w:bookmarkStart w:id="52" w:name="_Toc126697475"/>
      <w:r>
        <w:rPr>
          <w:rFonts w:cs="Times New Roman"/>
        </w:rPr>
        <w:lastRenderedPageBreak/>
        <w:t xml:space="preserve">3.1.1 </w:t>
      </w:r>
      <w:r w:rsidR="007F4EFE">
        <w:rPr>
          <w:rFonts w:cs="Times New Roman"/>
        </w:rPr>
        <w:t>ESQUEMA DE VARIABLES</w:t>
      </w:r>
      <w:bookmarkEnd w:id="52"/>
    </w:p>
    <w:p w14:paraId="056F0E13" w14:textId="6F4DF9E1" w:rsidR="0023792B" w:rsidRDefault="0023792B" w:rsidP="007F4EFE">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En esta sección se estudia el complemento de la matriz metodológica por medio de un diagrama donde se puede observar </w:t>
      </w:r>
      <w:r w:rsidR="00D949F8">
        <w:rPr>
          <w:rFonts w:ascii="Times New Roman" w:hAnsi="Times New Roman" w:cs="Times New Roman"/>
          <w:sz w:val="24"/>
          <w:szCs w:val="24"/>
        </w:rPr>
        <w:t xml:space="preserve">la relación </w:t>
      </w:r>
      <w:r>
        <w:rPr>
          <w:rFonts w:ascii="Times New Roman" w:hAnsi="Times New Roman" w:cs="Times New Roman"/>
          <w:sz w:val="24"/>
          <w:szCs w:val="24"/>
        </w:rPr>
        <w:t xml:space="preserve">de las variables y sus indicadores para el </w:t>
      </w:r>
      <w:r w:rsidR="00D949F8">
        <w:rPr>
          <w:rFonts w:ascii="Times New Roman" w:hAnsi="Times New Roman" w:cs="Times New Roman"/>
          <w:sz w:val="24"/>
          <w:szCs w:val="24"/>
        </w:rPr>
        <w:t xml:space="preserve">cumplimiento </w:t>
      </w:r>
      <w:r>
        <w:rPr>
          <w:rFonts w:ascii="Times New Roman" w:hAnsi="Times New Roman" w:cs="Times New Roman"/>
          <w:sz w:val="24"/>
          <w:szCs w:val="24"/>
        </w:rPr>
        <w:t xml:space="preserve">el estudio.  </w:t>
      </w:r>
    </w:p>
    <w:p w14:paraId="1843FBC3" w14:textId="3A2A9F8E" w:rsidR="001D5E38" w:rsidRDefault="007E67AD" w:rsidP="001D5E38">
      <w:pPr>
        <w:keepNext/>
        <w:spacing w:line="360" w:lineRule="auto"/>
        <w:jc w:val="center"/>
      </w:pPr>
      <w:r>
        <w:rPr>
          <w:noProof/>
          <w:lang w:val="es-ES" w:eastAsia="es-ES"/>
        </w:rPr>
        <w:drawing>
          <wp:inline distT="0" distB="0" distL="0" distR="0" wp14:anchorId="1037DA8A" wp14:editId="488A3767">
            <wp:extent cx="5724525" cy="4267200"/>
            <wp:effectExtent l="19050" t="19050" r="28575" b="19050"/>
            <wp:docPr id="22" name="Imagen 2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Diagrama&#10;&#10;Descripción generada automáticamente"/>
                    <pic:cNvPicPr/>
                  </pic:nvPicPr>
                  <pic:blipFill>
                    <a:blip r:embed="rId25"/>
                    <a:stretch>
                      <a:fillRect/>
                    </a:stretch>
                  </pic:blipFill>
                  <pic:spPr>
                    <a:xfrm>
                      <a:off x="0" y="0"/>
                      <a:ext cx="5724525" cy="4267200"/>
                    </a:xfrm>
                    <a:prstGeom prst="rect">
                      <a:avLst/>
                    </a:prstGeom>
                    <a:ln w="3175">
                      <a:solidFill>
                        <a:schemeClr val="tx1"/>
                      </a:solidFill>
                    </a:ln>
                  </pic:spPr>
                </pic:pic>
              </a:graphicData>
            </a:graphic>
          </wp:inline>
        </w:drawing>
      </w:r>
    </w:p>
    <w:p w14:paraId="06C1A1B7" w14:textId="0CC98FF8" w:rsidR="00AF4F00" w:rsidRPr="007A7CC7" w:rsidRDefault="001D5E38" w:rsidP="007A7CC7">
      <w:pPr>
        <w:pStyle w:val="Descripcin"/>
        <w:spacing w:after="0"/>
        <w:jc w:val="both"/>
        <w:rPr>
          <w:rFonts w:ascii="Times New Roman" w:hAnsi="Times New Roman" w:cs="Times New Roman"/>
          <w:b/>
          <w:bCs/>
          <w:i w:val="0"/>
          <w:iCs w:val="0"/>
          <w:color w:val="000000" w:themeColor="text1"/>
          <w:sz w:val="24"/>
          <w:szCs w:val="22"/>
        </w:rPr>
      </w:pPr>
      <w:bookmarkStart w:id="53" w:name="_Toc120905475"/>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8</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Diagrama de Variables</w:t>
      </w:r>
      <w:bookmarkEnd w:id="53"/>
    </w:p>
    <w:p w14:paraId="7025AB06" w14:textId="4D3B5693" w:rsidR="0023792B" w:rsidRPr="007A7CC7" w:rsidRDefault="0023792B" w:rsidP="007A7CC7">
      <w:pPr>
        <w:pStyle w:val="Descripcin"/>
        <w:spacing w:after="0"/>
        <w:jc w:val="both"/>
        <w:rPr>
          <w:rFonts w:ascii="Times New Roman" w:hAnsi="Times New Roman" w:cs="Times New Roman"/>
          <w:i w:val="0"/>
          <w:iCs w:val="0"/>
          <w:color w:val="000000" w:themeColor="text1"/>
          <w:sz w:val="20"/>
        </w:rPr>
      </w:pPr>
      <w:r w:rsidRPr="007A7CC7">
        <w:rPr>
          <w:rFonts w:ascii="Times New Roman" w:hAnsi="Times New Roman" w:cs="Times New Roman"/>
          <w:i w:val="0"/>
          <w:iCs w:val="0"/>
          <w:color w:val="000000" w:themeColor="text1"/>
          <w:sz w:val="20"/>
        </w:rPr>
        <w:t>Fuente: Elaboración propia, 2022</w:t>
      </w:r>
    </w:p>
    <w:p w14:paraId="78751C2B" w14:textId="77777777" w:rsidR="007A7CC7" w:rsidRPr="007A7CC7" w:rsidRDefault="007A7CC7" w:rsidP="007A7CC7"/>
    <w:p w14:paraId="701EECBA" w14:textId="75A737D6" w:rsidR="0023792B" w:rsidRDefault="0023792B" w:rsidP="007F4EFE">
      <w:pPr>
        <w:pStyle w:val="Ttulo3"/>
        <w:spacing w:line="360" w:lineRule="auto"/>
        <w:rPr>
          <w:rFonts w:cs="Times New Roman"/>
        </w:rPr>
      </w:pPr>
      <w:bookmarkStart w:id="54" w:name="_Toc126697476"/>
      <w:r>
        <w:rPr>
          <w:rFonts w:cs="Times New Roman"/>
        </w:rPr>
        <w:t>3.1.2 OPERA</w:t>
      </w:r>
      <w:r w:rsidR="00BE326D">
        <w:rPr>
          <w:rFonts w:cs="Times New Roman"/>
        </w:rPr>
        <w:t>CIONALI</w:t>
      </w:r>
      <w:r>
        <w:rPr>
          <w:rFonts w:cs="Times New Roman"/>
        </w:rPr>
        <w:t>ZACI</w:t>
      </w:r>
      <w:r w:rsidR="00E67166">
        <w:rPr>
          <w:rFonts w:cs="Times New Roman"/>
        </w:rPr>
        <w:t>Ó</w:t>
      </w:r>
      <w:r>
        <w:rPr>
          <w:rFonts w:cs="Times New Roman"/>
        </w:rPr>
        <w:t>N DE LAS VARIABLES</w:t>
      </w:r>
      <w:bookmarkEnd w:id="54"/>
      <w:r>
        <w:rPr>
          <w:rFonts w:cs="Times New Roman"/>
        </w:rPr>
        <w:t xml:space="preserve"> </w:t>
      </w:r>
    </w:p>
    <w:p w14:paraId="6D6C9CF8" w14:textId="7FA40484" w:rsidR="0023792B" w:rsidRDefault="0023792B" w:rsidP="007F4EFE">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A continuación, se estudió la operación y </w:t>
      </w:r>
      <w:r w:rsidR="00B46DDF">
        <w:rPr>
          <w:rFonts w:ascii="Times New Roman" w:hAnsi="Times New Roman" w:cs="Times New Roman"/>
          <w:sz w:val="24"/>
          <w:szCs w:val="24"/>
        </w:rPr>
        <w:t>relaciones</w:t>
      </w:r>
      <w:r>
        <w:rPr>
          <w:rFonts w:ascii="Times New Roman" w:hAnsi="Times New Roman" w:cs="Times New Roman"/>
          <w:sz w:val="24"/>
          <w:szCs w:val="24"/>
        </w:rPr>
        <w:t xml:space="preserve"> de la variable dependiente e independientes definidas previamente, las tablas detalla</w:t>
      </w:r>
      <w:r w:rsidR="00EE0878">
        <w:rPr>
          <w:rFonts w:ascii="Times New Roman" w:hAnsi="Times New Roman" w:cs="Times New Roman"/>
          <w:sz w:val="24"/>
          <w:szCs w:val="24"/>
        </w:rPr>
        <w:t>das</w:t>
      </w:r>
      <w:r>
        <w:rPr>
          <w:rFonts w:ascii="Times New Roman" w:hAnsi="Times New Roman" w:cs="Times New Roman"/>
          <w:sz w:val="24"/>
          <w:szCs w:val="24"/>
        </w:rPr>
        <w:t xml:space="preserve"> a continuación nos dan un esquema completo de la operación y el concepto teórico de la variable dependiente (Véase Tabla 2) y el esquema completo de operación de las varia</w:t>
      </w:r>
      <w:r w:rsidR="00AD1879">
        <w:rPr>
          <w:rFonts w:ascii="Times New Roman" w:hAnsi="Times New Roman" w:cs="Times New Roman"/>
          <w:sz w:val="24"/>
          <w:szCs w:val="24"/>
        </w:rPr>
        <w:t>bles independientes (Véase Tabla</w:t>
      </w:r>
      <w:r>
        <w:rPr>
          <w:rFonts w:ascii="Times New Roman" w:hAnsi="Times New Roman" w:cs="Times New Roman"/>
          <w:sz w:val="24"/>
          <w:szCs w:val="24"/>
        </w:rPr>
        <w:t xml:space="preserve"> 3). Cabe resaltar que se detallan los indicadores relacionados a cada una con el fin de ver el estudio y el método de medición de cada variable. </w:t>
      </w:r>
    </w:p>
    <w:p w14:paraId="0A8FA144" w14:textId="77777777" w:rsidR="00E66FA3" w:rsidRDefault="00E66FA3" w:rsidP="004C332D">
      <w:pPr>
        <w:spacing w:line="360" w:lineRule="auto"/>
        <w:jc w:val="both"/>
        <w:rPr>
          <w:rFonts w:ascii="Times New Roman" w:hAnsi="Times New Roman" w:cs="Times New Roman"/>
          <w:sz w:val="24"/>
          <w:szCs w:val="24"/>
        </w:rPr>
        <w:sectPr w:rsidR="00E66FA3" w:rsidSect="00B40B34">
          <w:footerReference w:type="default" r:id="rId26"/>
          <w:pgSz w:w="12242" w:h="15842" w:code="119"/>
          <w:pgMar w:top="1418" w:right="1418" w:bottom="1418" w:left="1418" w:header="709" w:footer="709" w:gutter="0"/>
          <w:pgNumType w:start="1"/>
          <w:cols w:space="708"/>
          <w:docGrid w:linePitch="360"/>
        </w:sectPr>
      </w:pPr>
    </w:p>
    <w:p w14:paraId="7E825F27" w14:textId="57F8F52B" w:rsidR="00F4076A" w:rsidRPr="00F4076A" w:rsidRDefault="00F4076A" w:rsidP="00F4076A">
      <w:pPr>
        <w:pStyle w:val="Descripcin"/>
        <w:keepNext/>
        <w:spacing w:line="240" w:lineRule="atLeast"/>
        <w:rPr>
          <w:rFonts w:ascii="Times New Roman" w:hAnsi="Times New Roman" w:cs="Times New Roman"/>
          <w:b/>
          <w:bCs/>
          <w:i w:val="0"/>
          <w:iCs w:val="0"/>
          <w:color w:val="000000" w:themeColor="text1"/>
          <w:sz w:val="22"/>
          <w:szCs w:val="22"/>
        </w:rPr>
      </w:pPr>
    </w:p>
    <w:p w14:paraId="2A9E576C" w14:textId="10D194DA" w:rsidR="00AF4F00" w:rsidRPr="001C23DE" w:rsidRDefault="00AF4F00" w:rsidP="00AF4F00">
      <w:pPr>
        <w:pStyle w:val="Descripcin"/>
        <w:keepNext/>
        <w:rPr>
          <w:rFonts w:ascii="Times New Roman" w:hAnsi="Times New Roman" w:cs="Times New Roman"/>
          <w:b/>
          <w:bCs/>
          <w:i w:val="0"/>
          <w:iCs w:val="0"/>
          <w:color w:val="000000" w:themeColor="text1"/>
          <w:sz w:val="24"/>
          <w:szCs w:val="22"/>
        </w:rPr>
      </w:pPr>
      <w:bookmarkStart w:id="55" w:name="_Toc120905546"/>
      <w:r w:rsidRPr="001C23DE">
        <w:rPr>
          <w:rFonts w:ascii="Times New Roman" w:hAnsi="Times New Roman" w:cs="Times New Roman"/>
          <w:b/>
          <w:bCs/>
          <w:i w:val="0"/>
          <w:iCs w:val="0"/>
          <w:color w:val="000000" w:themeColor="text1"/>
          <w:sz w:val="24"/>
          <w:szCs w:val="22"/>
        </w:rPr>
        <w:t xml:space="preserve">Tabla </w:t>
      </w:r>
      <w:r w:rsidRPr="001C23DE">
        <w:rPr>
          <w:rFonts w:ascii="Times New Roman" w:hAnsi="Times New Roman" w:cs="Times New Roman"/>
          <w:b/>
          <w:bCs/>
          <w:i w:val="0"/>
          <w:iCs w:val="0"/>
          <w:color w:val="000000" w:themeColor="text1"/>
          <w:sz w:val="24"/>
          <w:szCs w:val="22"/>
        </w:rPr>
        <w:fldChar w:fldCharType="begin"/>
      </w:r>
      <w:r w:rsidRPr="001C23DE">
        <w:rPr>
          <w:rFonts w:ascii="Times New Roman" w:hAnsi="Times New Roman" w:cs="Times New Roman"/>
          <w:b/>
          <w:bCs/>
          <w:i w:val="0"/>
          <w:iCs w:val="0"/>
          <w:color w:val="000000" w:themeColor="text1"/>
          <w:sz w:val="24"/>
          <w:szCs w:val="22"/>
        </w:rPr>
        <w:instrText xml:space="preserve"> SEQ Tabla \* ARABIC </w:instrText>
      </w:r>
      <w:r w:rsidRPr="001C23DE">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2</w:t>
      </w:r>
      <w:r w:rsidRPr="001C23DE">
        <w:rPr>
          <w:rFonts w:ascii="Times New Roman" w:hAnsi="Times New Roman" w:cs="Times New Roman"/>
          <w:b/>
          <w:bCs/>
          <w:i w:val="0"/>
          <w:iCs w:val="0"/>
          <w:color w:val="000000" w:themeColor="text1"/>
          <w:sz w:val="24"/>
          <w:szCs w:val="22"/>
        </w:rPr>
        <w:fldChar w:fldCharType="end"/>
      </w:r>
      <w:r w:rsidRPr="001C23DE">
        <w:rPr>
          <w:rFonts w:ascii="Times New Roman" w:hAnsi="Times New Roman" w:cs="Times New Roman"/>
          <w:b/>
          <w:bCs/>
          <w:i w:val="0"/>
          <w:iCs w:val="0"/>
          <w:color w:val="000000" w:themeColor="text1"/>
          <w:sz w:val="24"/>
          <w:szCs w:val="22"/>
        </w:rPr>
        <w:t xml:space="preserve"> - </w:t>
      </w:r>
      <w:r w:rsidR="008441DD" w:rsidRPr="008441DD">
        <w:rPr>
          <w:rFonts w:ascii="Times New Roman" w:hAnsi="Times New Roman" w:cs="Times New Roman"/>
          <w:b/>
          <w:bCs/>
          <w:i w:val="0"/>
          <w:iCs w:val="0"/>
          <w:color w:val="000000" w:themeColor="text1"/>
          <w:sz w:val="24"/>
          <w:szCs w:val="22"/>
        </w:rPr>
        <w:t xml:space="preserve">Operacionalización de la </w:t>
      </w:r>
      <w:r w:rsidRPr="001C23DE">
        <w:rPr>
          <w:rFonts w:ascii="Times New Roman" w:hAnsi="Times New Roman" w:cs="Times New Roman"/>
          <w:b/>
          <w:bCs/>
          <w:i w:val="0"/>
          <w:iCs w:val="0"/>
          <w:color w:val="000000" w:themeColor="text1"/>
          <w:sz w:val="24"/>
          <w:szCs w:val="22"/>
        </w:rPr>
        <w:t>Variable Dependiente</w:t>
      </w:r>
      <w:bookmarkEnd w:id="55"/>
    </w:p>
    <w:tbl>
      <w:tblPr>
        <w:tblW w:w="13536" w:type="dxa"/>
        <w:tblCellMar>
          <w:top w:w="15" w:type="dxa"/>
          <w:left w:w="70" w:type="dxa"/>
          <w:right w:w="70" w:type="dxa"/>
        </w:tblCellMar>
        <w:tblLook w:val="04A0" w:firstRow="1" w:lastRow="0" w:firstColumn="1" w:lastColumn="0" w:noHBand="0" w:noVBand="1"/>
      </w:tblPr>
      <w:tblGrid>
        <w:gridCol w:w="1822"/>
        <w:gridCol w:w="3154"/>
        <w:gridCol w:w="1961"/>
        <w:gridCol w:w="1663"/>
        <w:gridCol w:w="1657"/>
        <w:gridCol w:w="1979"/>
        <w:gridCol w:w="1320"/>
        <w:gridCol w:w="146"/>
      </w:tblGrid>
      <w:tr w:rsidR="00233152" w:rsidRPr="00B10F8F" w14:paraId="4901F7F1" w14:textId="77777777" w:rsidTr="00B747D8">
        <w:trPr>
          <w:gridAfter w:val="1"/>
          <w:wAfter w:w="102" w:type="dxa"/>
          <w:trHeight w:val="263"/>
        </w:trPr>
        <w:tc>
          <w:tcPr>
            <w:tcW w:w="13434" w:type="dxa"/>
            <w:gridSpan w:val="7"/>
            <w:tcBorders>
              <w:top w:val="single" w:sz="8" w:space="0" w:color="auto"/>
              <w:left w:val="single" w:sz="8" w:space="0" w:color="auto"/>
              <w:bottom w:val="single" w:sz="4" w:space="0" w:color="auto"/>
              <w:right w:val="single" w:sz="8" w:space="0" w:color="000000"/>
            </w:tcBorders>
            <w:shd w:val="clear" w:color="000000" w:fill="C6E0B4"/>
            <w:noWrap/>
            <w:vAlign w:val="bottom"/>
            <w:hideMark/>
          </w:tcPr>
          <w:p w14:paraId="3A0E132A"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Variable Dependiente</w:t>
            </w:r>
          </w:p>
        </w:tc>
      </w:tr>
      <w:tr w:rsidR="00233152" w:rsidRPr="00B10F8F" w14:paraId="22E64A4B" w14:textId="77777777" w:rsidTr="00B747D8">
        <w:trPr>
          <w:gridAfter w:val="1"/>
          <w:wAfter w:w="104" w:type="dxa"/>
          <w:trHeight w:val="263"/>
        </w:trPr>
        <w:tc>
          <w:tcPr>
            <w:tcW w:w="1822" w:type="dxa"/>
            <w:tcBorders>
              <w:top w:val="nil"/>
              <w:left w:val="single" w:sz="8" w:space="0" w:color="auto"/>
              <w:bottom w:val="single" w:sz="8" w:space="0" w:color="auto"/>
              <w:right w:val="single" w:sz="4" w:space="0" w:color="auto"/>
            </w:tcBorders>
            <w:shd w:val="clear" w:color="000000" w:fill="C6E0B4"/>
            <w:noWrap/>
            <w:vAlign w:val="bottom"/>
            <w:hideMark/>
          </w:tcPr>
          <w:p w14:paraId="6B91AF8A"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 xml:space="preserve">Variable de Estudio </w:t>
            </w:r>
          </w:p>
        </w:tc>
        <w:tc>
          <w:tcPr>
            <w:tcW w:w="3154" w:type="dxa"/>
            <w:tcBorders>
              <w:top w:val="nil"/>
              <w:left w:val="nil"/>
              <w:bottom w:val="single" w:sz="8" w:space="0" w:color="auto"/>
              <w:right w:val="single" w:sz="4" w:space="0" w:color="auto"/>
            </w:tcBorders>
            <w:shd w:val="clear" w:color="000000" w:fill="C6E0B4"/>
            <w:noWrap/>
            <w:vAlign w:val="bottom"/>
            <w:hideMark/>
          </w:tcPr>
          <w:p w14:paraId="4F083CEA"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 xml:space="preserve">Conceptualización </w:t>
            </w:r>
          </w:p>
        </w:tc>
        <w:tc>
          <w:tcPr>
            <w:tcW w:w="1837" w:type="dxa"/>
            <w:tcBorders>
              <w:top w:val="nil"/>
              <w:left w:val="nil"/>
              <w:bottom w:val="single" w:sz="8" w:space="0" w:color="auto"/>
              <w:right w:val="single" w:sz="4" w:space="0" w:color="auto"/>
            </w:tcBorders>
            <w:shd w:val="clear" w:color="000000" w:fill="C6E0B4"/>
            <w:noWrap/>
            <w:vAlign w:val="bottom"/>
            <w:hideMark/>
          </w:tcPr>
          <w:p w14:paraId="0A15B98C"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 xml:space="preserve">Operacionalización </w:t>
            </w:r>
          </w:p>
        </w:tc>
        <w:tc>
          <w:tcPr>
            <w:tcW w:w="1663" w:type="dxa"/>
            <w:tcBorders>
              <w:top w:val="nil"/>
              <w:left w:val="nil"/>
              <w:bottom w:val="single" w:sz="8" w:space="0" w:color="auto"/>
              <w:right w:val="single" w:sz="4" w:space="0" w:color="auto"/>
            </w:tcBorders>
            <w:shd w:val="clear" w:color="000000" w:fill="C6E0B4"/>
            <w:noWrap/>
            <w:vAlign w:val="bottom"/>
            <w:hideMark/>
          </w:tcPr>
          <w:p w14:paraId="7E7BEFD8"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 xml:space="preserve">Dimensión </w:t>
            </w:r>
          </w:p>
        </w:tc>
        <w:tc>
          <w:tcPr>
            <w:tcW w:w="1657" w:type="dxa"/>
            <w:tcBorders>
              <w:top w:val="nil"/>
              <w:left w:val="nil"/>
              <w:bottom w:val="single" w:sz="8" w:space="0" w:color="auto"/>
              <w:right w:val="single" w:sz="4" w:space="0" w:color="auto"/>
            </w:tcBorders>
            <w:shd w:val="clear" w:color="000000" w:fill="C6E0B4"/>
            <w:noWrap/>
            <w:vAlign w:val="bottom"/>
            <w:hideMark/>
          </w:tcPr>
          <w:p w14:paraId="73AD3650"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 xml:space="preserve">Indicador </w:t>
            </w:r>
          </w:p>
        </w:tc>
        <w:tc>
          <w:tcPr>
            <w:tcW w:w="1979" w:type="dxa"/>
            <w:tcBorders>
              <w:top w:val="nil"/>
              <w:left w:val="nil"/>
              <w:bottom w:val="single" w:sz="8" w:space="0" w:color="auto"/>
              <w:right w:val="single" w:sz="4" w:space="0" w:color="auto"/>
            </w:tcBorders>
            <w:shd w:val="clear" w:color="000000" w:fill="C6E0B4"/>
            <w:noWrap/>
            <w:vAlign w:val="bottom"/>
            <w:hideMark/>
          </w:tcPr>
          <w:p w14:paraId="57099D36"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Escala</w:t>
            </w:r>
          </w:p>
        </w:tc>
        <w:tc>
          <w:tcPr>
            <w:tcW w:w="1320" w:type="dxa"/>
            <w:tcBorders>
              <w:top w:val="nil"/>
              <w:left w:val="nil"/>
              <w:bottom w:val="single" w:sz="8" w:space="0" w:color="auto"/>
              <w:right w:val="single" w:sz="8" w:space="0" w:color="auto"/>
            </w:tcBorders>
            <w:shd w:val="clear" w:color="000000" w:fill="C6E0B4"/>
            <w:noWrap/>
            <w:vAlign w:val="bottom"/>
            <w:hideMark/>
          </w:tcPr>
          <w:p w14:paraId="26E10E17" w14:textId="77777777" w:rsidR="00233152" w:rsidRPr="00381E3A" w:rsidRDefault="00233152" w:rsidP="00B747D8">
            <w:pPr>
              <w:spacing w:after="0" w:line="240" w:lineRule="auto"/>
              <w:jc w:val="center"/>
              <w:rPr>
                <w:rFonts w:ascii="Times New Roman" w:eastAsia="Times New Roman" w:hAnsi="Times New Roman" w:cs="Times New Roman"/>
                <w:b/>
                <w:bCs/>
                <w:color w:val="000000"/>
                <w:kern w:val="0"/>
                <w:lang w:eastAsia="es-HN"/>
                <w14:ligatures w14:val="none"/>
              </w:rPr>
            </w:pPr>
            <w:r w:rsidRPr="00381E3A">
              <w:rPr>
                <w:rFonts w:ascii="Times New Roman" w:eastAsia="Times New Roman" w:hAnsi="Times New Roman" w:cs="Times New Roman"/>
                <w:b/>
                <w:bCs/>
                <w:color w:val="000000"/>
                <w:kern w:val="0"/>
                <w:lang w:eastAsia="es-HN"/>
                <w14:ligatures w14:val="none"/>
              </w:rPr>
              <w:t>Técnica</w:t>
            </w:r>
          </w:p>
        </w:tc>
      </w:tr>
      <w:tr w:rsidR="00233152" w:rsidRPr="00B10F8F" w14:paraId="2A34E22D" w14:textId="77777777" w:rsidTr="00B747D8">
        <w:trPr>
          <w:gridAfter w:val="1"/>
          <w:wAfter w:w="104" w:type="dxa"/>
          <w:trHeight w:val="450"/>
        </w:trPr>
        <w:tc>
          <w:tcPr>
            <w:tcW w:w="18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7BCF316"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 xml:space="preserve">Uso de Tela </w:t>
            </w:r>
          </w:p>
        </w:tc>
        <w:tc>
          <w:tcPr>
            <w:tcW w:w="3154" w:type="dxa"/>
            <w:vMerge w:val="restart"/>
            <w:tcBorders>
              <w:top w:val="nil"/>
              <w:left w:val="single" w:sz="8" w:space="0" w:color="auto"/>
              <w:bottom w:val="single" w:sz="8" w:space="0" w:color="000000"/>
              <w:right w:val="single" w:sz="8" w:space="0" w:color="auto"/>
            </w:tcBorders>
            <w:shd w:val="clear" w:color="auto" w:fill="auto"/>
            <w:vAlign w:val="center"/>
            <w:hideMark/>
          </w:tcPr>
          <w:p w14:paraId="26C69D03" w14:textId="266FC78E" w:rsidR="00233152" w:rsidRPr="00381E3A" w:rsidRDefault="00AD1879"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 xml:space="preserve">Argote </w:t>
            </w:r>
            <w:r>
              <w:rPr>
                <w:rFonts w:ascii="Times New Roman" w:eastAsia="Times New Roman" w:hAnsi="Times New Roman" w:cs="Times New Roman"/>
                <w:color w:val="000000"/>
                <w:kern w:val="0"/>
                <w:lang w:eastAsia="es-HN"/>
                <w14:ligatures w14:val="none"/>
              </w:rPr>
              <w:t>(</w:t>
            </w:r>
            <w:r w:rsidR="00233152" w:rsidRPr="00381E3A">
              <w:rPr>
                <w:rFonts w:ascii="Times New Roman" w:eastAsia="Times New Roman" w:hAnsi="Times New Roman" w:cs="Times New Roman"/>
                <w:color w:val="000000"/>
                <w:kern w:val="0"/>
                <w:lang w:eastAsia="es-HN"/>
                <w14:ligatures w14:val="none"/>
              </w:rPr>
              <w:t xml:space="preserve">2019), define que el proceso textil o confección de telas es poder transformar tejidos siguiendo patrones de corte con el fin de crear prendas con la mayor optimización de recursos. </w:t>
            </w:r>
          </w:p>
        </w:tc>
        <w:tc>
          <w:tcPr>
            <w:tcW w:w="1837" w:type="dxa"/>
            <w:vMerge w:val="restart"/>
            <w:tcBorders>
              <w:top w:val="nil"/>
              <w:left w:val="single" w:sz="8" w:space="0" w:color="auto"/>
              <w:bottom w:val="single" w:sz="8" w:space="0" w:color="000000"/>
              <w:right w:val="single" w:sz="8" w:space="0" w:color="auto"/>
            </w:tcBorders>
            <w:shd w:val="clear" w:color="auto" w:fill="auto"/>
            <w:vAlign w:val="center"/>
            <w:hideMark/>
          </w:tcPr>
          <w:p w14:paraId="2C82460C"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 xml:space="preserve">El uso de telas en el proceso textil ayuda a comprender el consumo o sobreconsumo de la materia prima en el proceso Textil </w:t>
            </w:r>
          </w:p>
        </w:tc>
        <w:tc>
          <w:tcPr>
            <w:tcW w:w="1663" w:type="dxa"/>
            <w:vMerge w:val="restart"/>
            <w:tcBorders>
              <w:top w:val="nil"/>
              <w:left w:val="single" w:sz="8" w:space="0" w:color="auto"/>
              <w:bottom w:val="single" w:sz="8" w:space="0" w:color="000000"/>
              <w:right w:val="single" w:sz="8" w:space="0" w:color="auto"/>
            </w:tcBorders>
            <w:shd w:val="clear" w:color="auto" w:fill="auto"/>
            <w:vAlign w:val="center"/>
            <w:hideMark/>
          </w:tcPr>
          <w:p w14:paraId="1CC5F88D"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 xml:space="preserve">WIP – Trabajo en proceso, BOM y Talento Humano </w:t>
            </w:r>
          </w:p>
        </w:tc>
        <w:tc>
          <w:tcPr>
            <w:tcW w:w="1657" w:type="dxa"/>
            <w:vMerge w:val="restart"/>
            <w:tcBorders>
              <w:top w:val="nil"/>
              <w:left w:val="single" w:sz="8" w:space="0" w:color="auto"/>
              <w:bottom w:val="single" w:sz="8" w:space="0" w:color="000000"/>
              <w:right w:val="single" w:sz="8" w:space="0" w:color="auto"/>
            </w:tcBorders>
            <w:shd w:val="clear" w:color="auto" w:fill="auto"/>
            <w:vAlign w:val="center"/>
            <w:hideMark/>
          </w:tcPr>
          <w:p w14:paraId="71DD09EB"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Porcentaje de consumo de tela</w:t>
            </w:r>
          </w:p>
        </w:tc>
        <w:tc>
          <w:tcPr>
            <w:tcW w:w="1979" w:type="dxa"/>
            <w:vMerge w:val="restart"/>
            <w:tcBorders>
              <w:top w:val="nil"/>
              <w:left w:val="single" w:sz="8" w:space="0" w:color="auto"/>
              <w:bottom w:val="single" w:sz="8" w:space="0" w:color="000000"/>
              <w:right w:val="single" w:sz="8" w:space="0" w:color="auto"/>
            </w:tcBorders>
            <w:shd w:val="clear" w:color="auto" w:fill="auto"/>
            <w:vAlign w:val="center"/>
            <w:hideMark/>
          </w:tcPr>
          <w:p w14:paraId="47D26E43"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 xml:space="preserve">Intervalo discreto </w:t>
            </w:r>
          </w:p>
        </w:tc>
        <w:tc>
          <w:tcPr>
            <w:tcW w:w="1320" w:type="dxa"/>
            <w:vMerge w:val="restart"/>
            <w:tcBorders>
              <w:top w:val="nil"/>
              <w:left w:val="single" w:sz="8" w:space="0" w:color="auto"/>
              <w:bottom w:val="single" w:sz="8" w:space="0" w:color="000000"/>
              <w:right w:val="single" w:sz="8" w:space="0" w:color="auto"/>
            </w:tcBorders>
            <w:shd w:val="clear" w:color="auto" w:fill="auto"/>
            <w:vAlign w:val="center"/>
            <w:hideMark/>
          </w:tcPr>
          <w:p w14:paraId="6EDCDDC6" w14:textId="77777777" w:rsidR="00233152" w:rsidRPr="00381E3A" w:rsidRDefault="00233152" w:rsidP="00B747D8">
            <w:pPr>
              <w:spacing w:after="0" w:line="240" w:lineRule="auto"/>
              <w:jc w:val="center"/>
              <w:rPr>
                <w:rFonts w:ascii="Times New Roman" w:eastAsia="Times New Roman" w:hAnsi="Times New Roman" w:cs="Times New Roman"/>
                <w:color w:val="000000"/>
                <w:kern w:val="0"/>
                <w:lang w:eastAsia="es-HN"/>
                <w14:ligatures w14:val="none"/>
              </w:rPr>
            </w:pPr>
            <w:r w:rsidRPr="00381E3A">
              <w:rPr>
                <w:rFonts w:ascii="Times New Roman" w:eastAsia="Times New Roman" w:hAnsi="Times New Roman" w:cs="Times New Roman"/>
                <w:color w:val="000000"/>
                <w:kern w:val="0"/>
                <w:lang w:eastAsia="es-HN"/>
                <w14:ligatures w14:val="none"/>
              </w:rPr>
              <w:t>Análisis de datos por medio de Minitab versión 19.1</w:t>
            </w:r>
          </w:p>
        </w:tc>
      </w:tr>
      <w:tr w:rsidR="00233152" w:rsidRPr="00B10F8F" w14:paraId="6FFCED97" w14:textId="77777777" w:rsidTr="00B747D8">
        <w:trPr>
          <w:trHeight w:val="239"/>
        </w:trPr>
        <w:tc>
          <w:tcPr>
            <w:tcW w:w="1822" w:type="dxa"/>
            <w:vMerge/>
            <w:tcBorders>
              <w:top w:val="nil"/>
              <w:left w:val="single" w:sz="8" w:space="0" w:color="auto"/>
              <w:bottom w:val="single" w:sz="8" w:space="0" w:color="000000"/>
              <w:right w:val="single" w:sz="8" w:space="0" w:color="auto"/>
            </w:tcBorders>
            <w:vAlign w:val="center"/>
            <w:hideMark/>
          </w:tcPr>
          <w:p w14:paraId="49D5ABE4"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253037FA"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45E025BF"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4314E581"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13B56CE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321F374D"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729961F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014FDDCF" w14:textId="77777777" w:rsidR="00233152" w:rsidRPr="00B10F8F" w:rsidRDefault="00233152" w:rsidP="00B747D8">
            <w:pPr>
              <w:spacing w:after="0" w:line="240" w:lineRule="auto"/>
              <w:jc w:val="center"/>
              <w:rPr>
                <w:rFonts w:ascii="Calibri" w:eastAsia="Times New Roman" w:hAnsi="Calibri" w:cs="Calibri"/>
                <w:color w:val="000000"/>
                <w:kern w:val="0"/>
                <w:lang w:eastAsia="es-HN"/>
                <w14:ligatures w14:val="none"/>
              </w:rPr>
            </w:pPr>
          </w:p>
        </w:tc>
      </w:tr>
      <w:tr w:rsidR="00233152" w:rsidRPr="00B10F8F" w14:paraId="0C29D4E6" w14:textId="77777777" w:rsidTr="00B747D8">
        <w:trPr>
          <w:trHeight w:val="239"/>
        </w:trPr>
        <w:tc>
          <w:tcPr>
            <w:tcW w:w="1822" w:type="dxa"/>
            <w:vMerge/>
            <w:tcBorders>
              <w:top w:val="nil"/>
              <w:left w:val="single" w:sz="8" w:space="0" w:color="auto"/>
              <w:bottom w:val="single" w:sz="8" w:space="0" w:color="000000"/>
              <w:right w:val="single" w:sz="8" w:space="0" w:color="auto"/>
            </w:tcBorders>
            <w:vAlign w:val="center"/>
            <w:hideMark/>
          </w:tcPr>
          <w:p w14:paraId="5533BE2E"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3D13C78C"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3ADB21B9"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03A98436"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1941C278"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0ACE2793"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21D0EBCD"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66F2D031" w14:textId="77777777" w:rsidR="00233152" w:rsidRPr="00B10F8F" w:rsidRDefault="00233152" w:rsidP="00B747D8">
            <w:pPr>
              <w:spacing w:after="0" w:line="240" w:lineRule="auto"/>
              <w:rPr>
                <w:rFonts w:ascii="Times New Roman" w:eastAsia="Times New Roman" w:hAnsi="Times New Roman" w:cs="Times New Roman"/>
                <w:kern w:val="0"/>
                <w:sz w:val="20"/>
                <w:szCs w:val="20"/>
                <w:lang w:eastAsia="es-HN"/>
                <w14:ligatures w14:val="none"/>
              </w:rPr>
            </w:pPr>
          </w:p>
        </w:tc>
      </w:tr>
      <w:tr w:rsidR="00233152" w:rsidRPr="00B10F8F" w14:paraId="7A2F87EE" w14:textId="77777777" w:rsidTr="00B747D8">
        <w:trPr>
          <w:trHeight w:val="239"/>
        </w:trPr>
        <w:tc>
          <w:tcPr>
            <w:tcW w:w="1822" w:type="dxa"/>
            <w:vMerge/>
            <w:tcBorders>
              <w:top w:val="nil"/>
              <w:left w:val="single" w:sz="8" w:space="0" w:color="auto"/>
              <w:bottom w:val="single" w:sz="8" w:space="0" w:color="000000"/>
              <w:right w:val="single" w:sz="8" w:space="0" w:color="auto"/>
            </w:tcBorders>
            <w:vAlign w:val="center"/>
            <w:hideMark/>
          </w:tcPr>
          <w:p w14:paraId="3BD94104"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189FF88B"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4C0EA7EA"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694C976B"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3A59D4CA"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234518F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2CDB4519"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72F69E9B" w14:textId="77777777" w:rsidR="00233152" w:rsidRPr="00B10F8F" w:rsidRDefault="00233152" w:rsidP="00B747D8">
            <w:pPr>
              <w:spacing w:after="0" w:line="240" w:lineRule="auto"/>
              <w:rPr>
                <w:rFonts w:ascii="Times New Roman" w:eastAsia="Times New Roman" w:hAnsi="Times New Roman" w:cs="Times New Roman"/>
                <w:kern w:val="0"/>
                <w:sz w:val="20"/>
                <w:szCs w:val="20"/>
                <w:lang w:eastAsia="es-HN"/>
                <w14:ligatures w14:val="none"/>
              </w:rPr>
            </w:pPr>
          </w:p>
        </w:tc>
      </w:tr>
      <w:tr w:rsidR="00233152" w:rsidRPr="00B10F8F" w14:paraId="14299951" w14:textId="77777777" w:rsidTr="00B747D8">
        <w:trPr>
          <w:trHeight w:val="239"/>
        </w:trPr>
        <w:tc>
          <w:tcPr>
            <w:tcW w:w="1822" w:type="dxa"/>
            <w:vMerge/>
            <w:tcBorders>
              <w:top w:val="nil"/>
              <w:left w:val="single" w:sz="8" w:space="0" w:color="auto"/>
              <w:bottom w:val="single" w:sz="8" w:space="0" w:color="000000"/>
              <w:right w:val="single" w:sz="8" w:space="0" w:color="auto"/>
            </w:tcBorders>
            <w:vAlign w:val="center"/>
            <w:hideMark/>
          </w:tcPr>
          <w:p w14:paraId="0C7EBDC2"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75427E89"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12FD3D6A"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1829D7DD"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184AF049"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0DF0E070"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6CDED9D7"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3C57ECF0" w14:textId="77777777" w:rsidR="00233152" w:rsidRPr="00B10F8F" w:rsidRDefault="00233152" w:rsidP="00B747D8">
            <w:pPr>
              <w:spacing w:after="0" w:line="240" w:lineRule="auto"/>
              <w:rPr>
                <w:rFonts w:ascii="Times New Roman" w:eastAsia="Times New Roman" w:hAnsi="Times New Roman" w:cs="Times New Roman"/>
                <w:kern w:val="0"/>
                <w:sz w:val="20"/>
                <w:szCs w:val="20"/>
                <w:lang w:eastAsia="es-HN"/>
                <w14:ligatures w14:val="none"/>
              </w:rPr>
            </w:pPr>
          </w:p>
        </w:tc>
      </w:tr>
      <w:tr w:rsidR="00233152" w:rsidRPr="00B10F8F" w14:paraId="0E805710" w14:textId="77777777" w:rsidTr="00B747D8">
        <w:trPr>
          <w:trHeight w:val="239"/>
        </w:trPr>
        <w:tc>
          <w:tcPr>
            <w:tcW w:w="1822" w:type="dxa"/>
            <w:vMerge/>
            <w:tcBorders>
              <w:top w:val="nil"/>
              <w:left w:val="single" w:sz="8" w:space="0" w:color="auto"/>
              <w:bottom w:val="single" w:sz="8" w:space="0" w:color="000000"/>
              <w:right w:val="single" w:sz="8" w:space="0" w:color="auto"/>
            </w:tcBorders>
            <w:vAlign w:val="center"/>
            <w:hideMark/>
          </w:tcPr>
          <w:p w14:paraId="1AEB8202"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57E74870"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5ED2D5FD"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59683AED"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0EA9852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18659743"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0C68AF5F"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271C94AC" w14:textId="77777777" w:rsidR="00233152" w:rsidRPr="00B10F8F" w:rsidRDefault="00233152" w:rsidP="00B747D8">
            <w:pPr>
              <w:spacing w:after="0" w:line="240" w:lineRule="auto"/>
              <w:rPr>
                <w:rFonts w:ascii="Times New Roman" w:eastAsia="Times New Roman" w:hAnsi="Times New Roman" w:cs="Times New Roman"/>
                <w:kern w:val="0"/>
                <w:sz w:val="20"/>
                <w:szCs w:val="20"/>
                <w:lang w:eastAsia="es-HN"/>
                <w14:ligatures w14:val="none"/>
              </w:rPr>
            </w:pPr>
          </w:p>
        </w:tc>
      </w:tr>
      <w:tr w:rsidR="00233152" w:rsidRPr="00B10F8F" w14:paraId="3C39390E" w14:textId="77777777" w:rsidTr="00B747D8">
        <w:trPr>
          <w:trHeight w:val="251"/>
        </w:trPr>
        <w:tc>
          <w:tcPr>
            <w:tcW w:w="1822" w:type="dxa"/>
            <w:vMerge/>
            <w:tcBorders>
              <w:top w:val="nil"/>
              <w:left w:val="single" w:sz="8" w:space="0" w:color="auto"/>
              <w:bottom w:val="single" w:sz="8" w:space="0" w:color="000000"/>
              <w:right w:val="single" w:sz="8" w:space="0" w:color="auto"/>
            </w:tcBorders>
            <w:vAlign w:val="center"/>
            <w:hideMark/>
          </w:tcPr>
          <w:p w14:paraId="6C98CCB6"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3154" w:type="dxa"/>
            <w:vMerge/>
            <w:tcBorders>
              <w:top w:val="nil"/>
              <w:left w:val="single" w:sz="8" w:space="0" w:color="auto"/>
              <w:bottom w:val="single" w:sz="8" w:space="0" w:color="000000"/>
              <w:right w:val="single" w:sz="8" w:space="0" w:color="auto"/>
            </w:tcBorders>
            <w:vAlign w:val="center"/>
            <w:hideMark/>
          </w:tcPr>
          <w:p w14:paraId="3CF2626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837" w:type="dxa"/>
            <w:vMerge/>
            <w:tcBorders>
              <w:top w:val="nil"/>
              <w:left w:val="single" w:sz="8" w:space="0" w:color="auto"/>
              <w:bottom w:val="single" w:sz="8" w:space="0" w:color="000000"/>
              <w:right w:val="single" w:sz="8" w:space="0" w:color="auto"/>
            </w:tcBorders>
            <w:vAlign w:val="center"/>
            <w:hideMark/>
          </w:tcPr>
          <w:p w14:paraId="39B59555"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63" w:type="dxa"/>
            <w:vMerge/>
            <w:tcBorders>
              <w:top w:val="nil"/>
              <w:left w:val="single" w:sz="8" w:space="0" w:color="auto"/>
              <w:bottom w:val="single" w:sz="8" w:space="0" w:color="000000"/>
              <w:right w:val="single" w:sz="8" w:space="0" w:color="auto"/>
            </w:tcBorders>
            <w:vAlign w:val="center"/>
            <w:hideMark/>
          </w:tcPr>
          <w:p w14:paraId="062EB327"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657" w:type="dxa"/>
            <w:vMerge/>
            <w:tcBorders>
              <w:top w:val="nil"/>
              <w:left w:val="single" w:sz="8" w:space="0" w:color="auto"/>
              <w:bottom w:val="single" w:sz="8" w:space="0" w:color="000000"/>
              <w:right w:val="single" w:sz="8" w:space="0" w:color="auto"/>
            </w:tcBorders>
            <w:vAlign w:val="center"/>
            <w:hideMark/>
          </w:tcPr>
          <w:p w14:paraId="489B8767"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979" w:type="dxa"/>
            <w:vMerge/>
            <w:tcBorders>
              <w:top w:val="nil"/>
              <w:left w:val="single" w:sz="8" w:space="0" w:color="auto"/>
              <w:bottom w:val="single" w:sz="8" w:space="0" w:color="000000"/>
              <w:right w:val="single" w:sz="8" w:space="0" w:color="auto"/>
            </w:tcBorders>
            <w:vAlign w:val="center"/>
            <w:hideMark/>
          </w:tcPr>
          <w:p w14:paraId="11A66904"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320" w:type="dxa"/>
            <w:vMerge/>
            <w:tcBorders>
              <w:top w:val="nil"/>
              <w:left w:val="single" w:sz="8" w:space="0" w:color="auto"/>
              <w:bottom w:val="single" w:sz="8" w:space="0" w:color="000000"/>
              <w:right w:val="single" w:sz="8" w:space="0" w:color="auto"/>
            </w:tcBorders>
            <w:vAlign w:val="center"/>
            <w:hideMark/>
          </w:tcPr>
          <w:p w14:paraId="381775D3" w14:textId="77777777" w:rsidR="00233152" w:rsidRPr="00B10F8F" w:rsidRDefault="00233152" w:rsidP="00B747D8">
            <w:pPr>
              <w:spacing w:after="0" w:line="240" w:lineRule="auto"/>
              <w:rPr>
                <w:rFonts w:ascii="Calibri" w:eastAsia="Times New Roman" w:hAnsi="Calibri" w:cs="Calibri"/>
                <w:color w:val="000000"/>
                <w:kern w:val="0"/>
                <w:lang w:eastAsia="es-HN"/>
                <w14:ligatures w14:val="none"/>
              </w:rPr>
            </w:pPr>
          </w:p>
        </w:tc>
        <w:tc>
          <w:tcPr>
            <w:tcW w:w="104" w:type="dxa"/>
            <w:tcBorders>
              <w:top w:val="nil"/>
              <w:left w:val="nil"/>
              <w:bottom w:val="nil"/>
              <w:right w:val="nil"/>
            </w:tcBorders>
            <w:shd w:val="clear" w:color="auto" w:fill="auto"/>
            <w:noWrap/>
            <w:vAlign w:val="bottom"/>
            <w:hideMark/>
          </w:tcPr>
          <w:p w14:paraId="77100268" w14:textId="77777777" w:rsidR="00233152" w:rsidRPr="00B10F8F" w:rsidRDefault="00233152" w:rsidP="00B747D8">
            <w:pPr>
              <w:spacing w:after="0" w:line="240" w:lineRule="auto"/>
              <w:rPr>
                <w:rFonts w:ascii="Times New Roman" w:eastAsia="Times New Roman" w:hAnsi="Times New Roman" w:cs="Times New Roman"/>
                <w:kern w:val="0"/>
                <w:sz w:val="20"/>
                <w:szCs w:val="20"/>
                <w:lang w:eastAsia="es-HN"/>
                <w14:ligatures w14:val="none"/>
              </w:rPr>
            </w:pPr>
          </w:p>
        </w:tc>
      </w:tr>
    </w:tbl>
    <w:p w14:paraId="4E8353D7" w14:textId="05ADF044" w:rsidR="00F4076A" w:rsidRPr="001C23DE" w:rsidRDefault="00F4076A" w:rsidP="0023792B">
      <w:pPr>
        <w:tabs>
          <w:tab w:val="left" w:pos="4230"/>
        </w:tabs>
        <w:rPr>
          <w:rFonts w:ascii="Times New Roman" w:hAnsi="Times New Roman" w:cs="Times New Roman"/>
          <w:sz w:val="20"/>
          <w:szCs w:val="24"/>
        </w:rPr>
      </w:pPr>
      <w:r w:rsidRPr="001C23DE">
        <w:rPr>
          <w:rFonts w:ascii="Times New Roman" w:hAnsi="Times New Roman" w:cs="Times New Roman"/>
          <w:sz w:val="20"/>
          <w:szCs w:val="24"/>
        </w:rPr>
        <w:t>Fuente: Elaboración propia (2022)</w:t>
      </w:r>
    </w:p>
    <w:p w14:paraId="3D53160E" w14:textId="3781D906" w:rsidR="002A3F9D" w:rsidRDefault="002A3F9D" w:rsidP="0023792B">
      <w:pPr>
        <w:tabs>
          <w:tab w:val="left" w:pos="4230"/>
        </w:tabs>
        <w:rPr>
          <w:rFonts w:ascii="Times New Roman" w:hAnsi="Times New Roman" w:cs="Times New Roman"/>
          <w:sz w:val="24"/>
          <w:szCs w:val="24"/>
        </w:rPr>
      </w:pPr>
    </w:p>
    <w:p w14:paraId="0B6F8F07" w14:textId="51CEBCD5" w:rsidR="002A3F9D" w:rsidRDefault="002A3F9D" w:rsidP="0023792B">
      <w:pPr>
        <w:tabs>
          <w:tab w:val="left" w:pos="4230"/>
        </w:tabs>
        <w:rPr>
          <w:rFonts w:ascii="Times New Roman" w:hAnsi="Times New Roman" w:cs="Times New Roman"/>
          <w:sz w:val="24"/>
          <w:szCs w:val="24"/>
        </w:rPr>
      </w:pPr>
    </w:p>
    <w:p w14:paraId="032F278D" w14:textId="430CFC7A" w:rsidR="002A3F9D" w:rsidRDefault="002A3F9D" w:rsidP="0023792B">
      <w:pPr>
        <w:tabs>
          <w:tab w:val="left" w:pos="4230"/>
        </w:tabs>
        <w:rPr>
          <w:rFonts w:ascii="Times New Roman" w:hAnsi="Times New Roman" w:cs="Times New Roman"/>
          <w:sz w:val="24"/>
          <w:szCs w:val="24"/>
        </w:rPr>
      </w:pPr>
    </w:p>
    <w:p w14:paraId="643EAD43" w14:textId="5389C51F" w:rsidR="002A3F9D" w:rsidRDefault="002A3F9D" w:rsidP="0023792B">
      <w:pPr>
        <w:tabs>
          <w:tab w:val="left" w:pos="4230"/>
        </w:tabs>
        <w:rPr>
          <w:rFonts w:ascii="Times New Roman" w:hAnsi="Times New Roman" w:cs="Times New Roman"/>
          <w:sz w:val="24"/>
          <w:szCs w:val="24"/>
        </w:rPr>
      </w:pPr>
    </w:p>
    <w:p w14:paraId="675C11AC" w14:textId="521EE467" w:rsidR="002A3F9D" w:rsidRDefault="002A3F9D" w:rsidP="0023792B">
      <w:pPr>
        <w:tabs>
          <w:tab w:val="left" w:pos="4230"/>
        </w:tabs>
        <w:rPr>
          <w:rFonts w:ascii="Times New Roman" w:hAnsi="Times New Roman" w:cs="Times New Roman"/>
          <w:sz w:val="24"/>
          <w:szCs w:val="24"/>
        </w:rPr>
      </w:pPr>
    </w:p>
    <w:p w14:paraId="062D12FF" w14:textId="0A3E705F" w:rsidR="002A3F9D" w:rsidRDefault="002A3F9D" w:rsidP="0023792B">
      <w:pPr>
        <w:tabs>
          <w:tab w:val="left" w:pos="4230"/>
        </w:tabs>
        <w:rPr>
          <w:rFonts w:ascii="Times New Roman" w:hAnsi="Times New Roman" w:cs="Times New Roman"/>
          <w:sz w:val="24"/>
          <w:szCs w:val="24"/>
        </w:rPr>
      </w:pPr>
    </w:p>
    <w:p w14:paraId="186994AD" w14:textId="2579721D" w:rsidR="002A3F9D" w:rsidRDefault="002A3F9D" w:rsidP="0023792B">
      <w:pPr>
        <w:tabs>
          <w:tab w:val="left" w:pos="4230"/>
        </w:tabs>
        <w:rPr>
          <w:rFonts w:ascii="Times New Roman" w:hAnsi="Times New Roman" w:cs="Times New Roman"/>
          <w:sz w:val="24"/>
          <w:szCs w:val="24"/>
        </w:rPr>
      </w:pPr>
    </w:p>
    <w:p w14:paraId="739D2605" w14:textId="32C6AC9B" w:rsidR="002A3F9D" w:rsidRDefault="002A3F9D" w:rsidP="002A3F9D">
      <w:pPr>
        <w:pStyle w:val="Descripcin"/>
        <w:keepNext/>
        <w:spacing w:line="240" w:lineRule="atLeast"/>
        <w:rPr>
          <w:rFonts w:ascii="Times New Roman" w:hAnsi="Times New Roman" w:cs="Times New Roman"/>
          <w:b/>
          <w:bCs/>
          <w:i w:val="0"/>
          <w:iCs w:val="0"/>
          <w:color w:val="000000" w:themeColor="text1"/>
          <w:sz w:val="22"/>
          <w:szCs w:val="22"/>
        </w:rPr>
      </w:pPr>
    </w:p>
    <w:p w14:paraId="0AD883CA" w14:textId="77777777" w:rsidR="00233152" w:rsidRPr="00233152" w:rsidRDefault="00233152" w:rsidP="00233152"/>
    <w:p w14:paraId="749C6371" w14:textId="77777777" w:rsidR="00AB322A" w:rsidRPr="00AB322A" w:rsidRDefault="00AB322A" w:rsidP="00AB322A"/>
    <w:p w14:paraId="117C3A12" w14:textId="464D3CE3" w:rsidR="008B6573" w:rsidRPr="0026266A" w:rsidRDefault="008B6573" w:rsidP="008B6573">
      <w:pPr>
        <w:pStyle w:val="Descripcin"/>
        <w:keepNext/>
        <w:rPr>
          <w:rFonts w:ascii="Times New Roman" w:hAnsi="Times New Roman" w:cs="Times New Roman"/>
          <w:b/>
          <w:bCs/>
          <w:i w:val="0"/>
          <w:iCs w:val="0"/>
          <w:color w:val="000000" w:themeColor="text1"/>
          <w:sz w:val="24"/>
          <w:szCs w:val="24"/>
        </w:rPr>
      </w:pPr>
      <w:bookmarkStart w:id="56" w:name="_Toc120905547"/>
      <w:r w:rsidRPr="0026266A">
        <w:rPr>
          <w:rFonts w:ascii="Times New Roman" w:hAnsi="Times New Roman" w:cs="Times New Roman"/>
          <w:b/>
          <w:bCs/>
          <w:i w:val="0"/>
          <w:iCs w:val="0"/>
          <w:color w:val="000000" w:themeColor="text1"/>
          <w:sz w:val="24"/>
          <w:szCs w:val="24"/>
        </w:rPr>
        <w:lastRenderedPageBreak/>
        <w:t xml:space="preserve">Tabla </w:t>
      </w:r>
      <w:r w:rsidRPr="0026266A">
        <w:rPr>
          <w:rFonts w:ascii="Times New Roman" w:hAnsi="Times New Roman" w:cs="Times New Roman"/>
          <w:b/>
          <w:bCs/>
          <w:i w:val="0"/>
          <w:iCs w:val="0"/>
          <w:color w:val="000000" w:themeColor="text1"/>
          <w:sz w:val="24"/>
          <w:szCs w:val="24"/>
        </w:rPr>
        <w:fldChar w:fldCharType="begin"/>
      </w:r>
      <w:r w:rsidRPr="0026266A">
        <w:rPr>
          <w:rFonts w:ascii="Times New Roman" w:hAnsi="Times New Roman" w:cs="Times New Roman"/>
          <w:b/>
          <w:bCs/>
          <w:i w:val="0"/>
          <w:iCs w:val="0"/>
          <w:color w:val="000000" w:themeColor="text1"/>
          <w:sz w:val="24"/>
          <w:szCs w:val="24"/>
        </w:rPr>
        <w:instrText xml:space="preserve"> SEQ Tabla \* ARABIC </w:instrText>
      </w:r>
      <w:r w:rsidRPr="0026266A">
        <w:rPr>
          <w:rFonts w:ascii="Times New Roman" w:hAnsi="Times New Roman" w:cs="Times New Roman"/>
          <w:b/>
          <w:bCs/>
          <w:i w:val="0"/>
          <w:iCs w:val="0"/>
          <w:color w:val="000000" w:themeColor="text1"/>
          <w:sz w:val="24"/>
          <w:szCs w:val="24"/>
        </w:rPr>
        <w:fldChar w:fldCharType="separate"/>
      </w:r>
      <w:r w:rsidR="00D432B1">
        <w:rPr>
          <w:rFonts w:ascii="Times New Roman" w:hAnsi="Times New Roman" w:cs="Times New Roman"/>
          <w:b/>
          <w:bCs/>
          <w:i w:val="0"/>
          <w:iCs w:val="0"/>
          <w:noProof/>
          <w:color w:val="000000" w:themeColor="text1"/>
          <w:sz w:val="24"/>
          <w:szCs w:val="24"/>
        </w:rPr>
        <w:t>3</w:t>
      </w:r>
      <w:r w:rsidRPr="0026266A">
        <w:rPr>
          <w:rFonts w:ascii="Times New Roman" w:hAnsi="Times New Roman" w:cs="Times New Roman"/>
          <w:b/>
          <w:bCs/>
          <w:i w:val="0"/>
          <w:iCs w:val="0"/>
          <w:color w:val="000000" w:themeColor="text1"/>
          <w:sz w:val="24"/>
          <w:szCs w:val="24"/>
        </w:rPr>
        <w:fldChar w:fldCharType="end"/>
      </w:r>
      <w:r w:rsidRPr="0026266A">
        <w:rPr>
          <w:rFonts w:ascii="Times New Roman" w:hAnsi="Times New Roman" w:cs="Times New Roman"/>
          <w:b/>
          <w:bCs/>
          <w:i w:val="0"/>
          <w:iCs w:val="0"/>
          <w:color w:val="000000" w:themeColor="text1"/>
          <w:sz w:val="24"/>
          <w:szCs w:val="24"/>
        </w:rPr>
        <w:t xml:space="preserve"> - </w:t>
      </w:r>
      <w:r w:rsidR="0061391F" w:rsidRPr="0061391F">
        <w:rPr>
          <w:rFonts w:ascii="Times New Roman" w:hAnsi="Times New Roman" w:cs="Times New Roman"/>
          <w:b/>
          <w:bCs/>
          <w:i w:val="0"/>
          <w:iCs w:val="0"/>
          <w:color w:val="000000" w:themeColor="text1"/>
          <w:sz w:val="24"/>
          <w:szCs w:val="24"/>
        </w:rPr>
        <w:t xml:space="preserve">Operacionalización de las </w:t>
      </w:r>
      <w:r w:rsidRPr="0026266A">
        <w:rPr>
          <w:rFonts w:ascii="Times New Roman" w:hAnsi="Times New Roman" w:cs="Times New Roman"/>
          <w:b/>
          <w:bCs/>
          <w:i w:val="0"/>
          <w:iCs w:val="0"/>
          <w:color w:val="000000" w:themeColor="text1"/>
          <w:sz w:val="24"/>
          <w:szCs w:val="24"/>
        </w:rPr>
        <w:t>Variables Independientes</w:t>
      </w:r>
      <w:bookmarkEnd w:id="56"/>
    </w:p>
    <w:tbl>
      <w:tblPr>
        <w:tblW w:w="14318" w:type="dxa"/>
        <w:tblInd w:w="-861" w:type="dxa"/>
        <w:tblCellMar>
          <w:left w:w="70" w:type="dxa"/>
          <w:right w:w="70" w:type="dxa"/>
        </w:tblCellMar>
        <w:tblLook w:val="04A0" w:firstRow="1" w:lastRow="0" w:firstColumn="1" w:lastColumn="0" w:noHBand="0" w:noVBand="1"/>
      </w:tblPr>
      <w:tblGrid>
        <w:gridCol w:w="2253"/>
        <w:gridCol w:w="3734"/>
        <w:gridCol w:w="2000"/>
        <w:gridCol w:w="1602"/>
        <w:gridCol w:w="1390"/>
        <w:gridCol w:w="1075"/>
        <w:gridCol w:w="2264"/>
      </w:tblGrid>
      <w:tr w:rsidR="00000E4A" w:rsidRPr="00B10F8F" w14:paraId="694ACBA1" w14:textId="77777777" w:rsidTr="00B747D8">
        <w:trPr>
          <w:trHeight w:val="133"/>
        </w:trPr>
        <w:tc>
          <w:tcPr>
            <w:tcW w:w="14318" w:type="dxa"/>
            <w:gridSpan w:val="7"/>
            <w:tcBorders>
              <w:top w:val="single" w:sz="8" w:space="0" w:color="auto"/>
              <w:left w:val="single" w:sz="8" w:space="0" w:color="auto"/>
              <w:bottom w:val="single" w:sz="4" w:space="0" w:color="auto"/>
              <w:right w:val="single" w:sz="8" w:space="0" w:color="000000"/>
            </w:tcBorders>
            <w:shd w:val="clear" w:color="000000" w:fill="C6E0B4"/>
            <w:noWrap/>
            <w:vAlign w:val="bottom"/>
            <w:hideMark/>
          </w:tcPr>
          <w:p w14:paraId="29BD96B1"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Variable Independientes </w:t>
            </w:r>
          </w:p>
        </w:tc>
      </w:tr>
      <w:tr w:rsidR="00000E4A" w:rsidRPr="00B10F8F" w14:paraId="7DDC06F5" w14:textId="77777777" w:rsidTr="00B747D8">
        <w:trPr>
          <w:trHeight w:val="140"/>
        </w:trPr>
        <w:tc>
          <w:tcPr>
            <w:tcW w:w="2253" w:type="dxa"/>
            <w:tcBorders>
              <w:top w:val="nil"/>
              <w:left w:val="single" w:sz="8" w:space="0" w:color="auto"/>
              <w:bottom w:val="single" w:sz="8" w:space="0" w:color="auto"/>
              <w:right w:val="single" w:sz="4" w:space="0" w:color="auto"/>
            </w:tcBorders>
            <w:shd w:val="clear" w:color="000000" w:fill="C6E0B4"/>
            <w:noWrap/>
            <w:vAlign w:val="bottom"/>
            <w:hideMark/>
          </w:tcPr>
          <w:p w14:paraId="7572DCB1"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Variable de Estudio </w:t>
            </w:r>
          </w:p>
        </w:tc>
        <w:tc>
          <w:tcPr>
            <w:tcW w:w="3734" w:type="dxa"/>
            <w:tcBorders>
              <w:top w:val="nil"/>
              <w:left w:val="nil"/>
              <w:bottom w:val="single" w:sz="8" w:space="0" w:color="auto"/>
              <w:right w:val="single" w:sz="4" w:space="0" w:color="auto"/>
            </w:tcBorders>
            <w:shd w:val="clear" w:color="000000" w:fill="C6E0B4"/>
            <w:noWrap/>
            <w:vAlign w:val="bottom"/>
            <w:hideMark/>
          </w:tcPr>
          <w:p w14:paraId="52896025"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Conceptualización </w:t>
            </w:r>
          </w:p>
        </w:tc>
        <w:tc>
          <w:tcPr>
            <w:tcW w:w="2000" w:type="dxa"/>
            <w:tcBorders>
              <w:top w:val="nil"/>
              <w:left w:val="nil"/>
              <w:bottom w:val="single" w:sz="8" w:space="0" w:color="auto"/>
              <w:right w:val="single" w:sz="4" w:space="0" w:color="auto"/>
            </w:tcBorders>
            <w:shd w:val="clear" w:color="000000" w:fill="C6E0B4"/>
            <w:noWrap/>
            <w:vAlign w:val="bottom"/>
            <w:hideMark/>
          </w:tcPr>
          <w:p w14:paraId="7B3A505E"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Operacionalización </w:t>
            </w:r>
          </w:p>
        </w:tc>
        <w:tc>
          <w:tcPr>
            <w:tcW w:w="1602" w:type="dxa"/>
            <w:tcBorders>
              <w:top w:val="nil"/>
              <w:left w:val="nil"/>
              <w:bottom w:val="single" w:sz="8" w:space="0" w:color="auto"/>
              <w:right w:val="single" w:sz="4" w:space="0" w:color="auto"/>
            </w:tcBorders>
            <w:shd w:val="clear" w:color="000000" w:fill="C6E0B4"/>
            <w:noWrap/>
            <w:vAlign w:val="bottom"/>
            <w:hideMark/>
          </w:tcPr>
          <w:p w14:paraId="072A19B1"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Dimensión </w:t>
            </w:r>
          </w:p>
        </w:tc>
        <w:tc>
          <w:tcPr>
            <w:tcW w:w="1390" w:type="dxa"/>
            <w:tcBorders>
              <w:top w:val="nil"/>
              <w:left w:val="nil"/>
              <w:bottom w:val="single" w:sz="8" w:space="0" w:color="auto"/>
              <w:right w:val="single" w:sz="4" w:space="0" w:color="auto"/>
            </w:tcBorders>
            <w:shd w:val="clear" w:color="000000" w:fill="C6E0B4"/>
            <w:noWrap/>
            <w:vAlign w:val="bottom"/>
            <w:hideMark/>
          </w:tcPr>
          <w:p w14:paraId="7528525F"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Indicador</w:t>
            </w:r>
          </w:p>
        </w:tc>
        <w:tc>
          <w:tcPr>
            <w:tcW w:w="1075" w:type="dxa"/>
            <w:tcBorders>
              <w:top w:val="nil"/>
              <w:left w:val="nil"/>
              <w:bottom w:val="single" w:sz="8" w:space="0" w:color="auto"/>
              <w:right w:val="single" w:sz="4" w:space="0" w:color="auto"/>
            </w:tcBorders>
            <w:shd w:val="clear" w:color="000000" w:fill="C6E0B4"/>
            <w:noWrap/>
            <w:vAlign w:val="bottom"/>
            <w:hideMark/>
          </w:tcPr>
          <w:p w14:paraId="26ECF3C2"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 xml:space="preserve">Escala </w:t>
            </w:r>
          </w:p>
        </w:tc>
        <w:tc>
          <w:tcPr>
            <w:tcW w:w="2264" w:type="dxa"/>
            <w:tcBorders>
              <w:top w:val="nil"/>
              <w:left w:val="nil"/>
              <w:bottom w:val="single" w:sz="8" w:space="0" w:color="auto"/>
              <w:right w:val="single" w:sz="8" w:space="0" w:color="auto"/>
            </w:tcBorders>
            <w:shd w:val="clear" w:color="000000" w:fill="C6E0B4"/>
            <w:noWrap/>
            <w:vAlign w:val="bottom"/>
            <w:hideMark/>
          </w:tcPr>
          <w:p w14:paraId="6B502D05" w14:textId="77777777" w:rsidR="00000E4A" w:rsidRPr="00BB1417" w:rsidRDefault="00000E4A" w:rsidP="00B747D8">
            <w:pPr>
              <w:spacing w:after="0" w:line="240" w:lineRule="auto"/>
              <w:jc w:val="center"/>
              <w:rPr>
                <w:rFonts w:ascii="Times New Roman" w:eastAsia="Times New Roman" w:hAnsi="Times New Roman" w:cs="Times New Roman"/>
                <w:b/>
                <w:bCs/>
                <w:color w:val="000000"/>
                <w:kern w:val="0"/>
                <w:sz w:val="20"/>
                <w:szCs w:val="20"/>
                <w:lang w:eastAsia="es-HN"/>
                <w14:ligatures w14:val="none"/>
              </w:rPr>
            </w:pPr>
            <w:r w:rsidRPr="00BB1417">
              <w:rPr>
                <w:rFonts w:ascii="Times New Roman" w:eastAsia="Times New Roman" w:hAnsi="Times New Roman" w:cs="Times New Roman"/>
                <w:b/>
                <w:bCs/>
                <w:color w:val="000000"/>
                <w:kern w:val="0"/>
                <w:sz w:val="20"/>
                <w:szCs w:val="20"/>
                <w:lang w:eastAsia="es-HN"/>
                <w14:ligatures w14:val="none"/>
              </w:rPr>
              <w:t>Técnica</w:t>
            </w:r>
          </w:p>
        </w:tc>
      </w:tr>
      <w:tr w:rsidR="00000E4A" w:rsidRPr="00B10F8F" w14:paraId="0275C035" w14:textId="77777777" w:rsidTr="00B747D8">
        <w:trPr>
          <w:trHeight w:val="400"/>
        </w:trPr>
        <w:tc>
          <w:tcPr>
            <w:tcW w:w="2253"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D03E5CD"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WIP - Work In Process</w:t>
            </w:r>
          </w:p>
        </w:tc>
        <w:tc>
          <w:tcPr>
            <w:tcW w:w="3734" w:type="dxa"/>
            <w:vMerge w:val="restart"/>
            <w:tcBorders>
              <w:top w:val="nil"/>
              <w:left w:val="single" w:sz="4" w:space="0" w:color="auto"/>
              <w:bottom w:val="single" w:sz="8" w:space="0" w:color="000000"/>
              <w:right w:val="single" w:sz="4" w:space="0" w:color="auto"/>
            </w:tcBorders>
            <w:shd w:val="clear" w:color="auto" w:fill="auto"/>
            <w:vAlign w:val="center"/>
            <w:hideMark/>
          </w:tcPr>
          <w:p w14:paraId="1993F2F8" w14:textId="154B083A" w:rsidR="00000E4A" w:rsidRPr="00BB1417" w:rsidRDefault="00AD1879"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Molina (</w:t>
            </w:r>
            <w:r w:rsidR="00000E4A" w:rsidRPr="00BB1417">
              <w:rPr>
                <w:rFonts w:ascii="Times New Roman" w:eastAsia="Times New Roman" w:hAnsi="Times New Roman" w:cs="Times New Roman"/>
                <w:color w:val="000000"/>
                <w:kern w:val="0"/>
                <w:sz w:val="20"/>
                <w:szCs w:val="20"/>
                <w:lang w:eastAsia="es-HN"/>
                <w14:ligatures w14:val="none"/>
              </w:rPr>
              <w:t xml:space="preserve">2022), define WIP como una metodología aplicada a mejorar el trabajo en proceso o la forma en que los diferentes departamentos que intervienen en un proceso mantengan un enfoque adecuado de la producción  </w:t>
            </w:r>
          </w:p>
        </w:tc>
        <w:tc>
          <w:tcPr>
            <w:tcW w:w="2000" w:type="dxa"/>
            <w:vMerge w:val="restart"/>
            <w:tcBorders>
              <w:top w:val="nil"/>
              <w:left w:val="single" w:sz="4" w:space="0" w:color="auto"/>
              <w:bottom w:val="single" w:sz="8" w:space="0" w:color="000000"/>
              <w:right w:val="single" w:sz="4" w:space="0" w:color="auto"/>
            </w:tcBorders>
            <w:shd w:val="clear" w:color="auto" w:fill="auto"/>
            <w:vAlign w:val="center"/>
            <w:hideMark/>
          </w:tcPr>
          <w:p w14:paraId="5BDCD38F"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El WIP representa la cantidad de trabajo que se encuentra en proceso dentro de la ruta de trabajo de la materia prima</w:t>
            </w:r>
          </w:p>
        </w:tc>
        <w:tc>
          <w:tcPr>
            <w:tcW w:w="1602" w:type="dxa"/>
            <w:tcBorders>
              <w:top w:val="nil"/>
              <w:left w:val="nil"/>
              <w:bottom w:val="single" w:sz="4" w:space="0" w:color="auto"/>
              <w:right w:val="single" w:sz="4" w:space="0" w:color="auto"/>
            </w:tcBorders>
            <w:shd w:val="clear" w:color="auto" w:fill="auto"/>
            <w:vAlign w:val="center"/>
            <w:hideMark/>
          </w:tcPr>
          <w:p w14:paraId="41ACE905"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Especificación de tela </w:t>
            </w:r>
          </w:p>
        </w:tc>
        <w:tc>
          <w:tcPr>
            <w:tcW w:w="1390" w:type="dxa"/>
            <w:tcBorders>
              <w:top w:val="nil"/>
              <w:left w:val="nil"/>
              <w:bottom w:val="single" w:sz="4" w:space="0" w:color="auto"/>
              <w:right w:val="single" w:sz="4" w:space="0" w:color="auto"/>
            </w:tcBorders>
            <w:shd w:val="clear" w:color="auto" w:fill="auto"/>
            <w:vAlign w:val="center"/>
            <w:hideMark/>
          </w:tcPr>
          <w:p w14:paraId="21743704"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Parámetros de tela </w:t>
            </w:r>
          </w:p>
        </w:tc>
        <w:tc>
          <w:tcPr>
            <w:tcW w:w="1075"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026F51E6"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Intervalo discreto </w:t>
            </w:r>
          </w:p>
        </w:tc>
        <w:tc>
          <w:tcPr>
            <w:tcW w:w="2264" w:type="dxa"/>
            <w:tcBorders>
              <w:top w:val="nil"/>
              <w:left w:val="nil"/>
              <w:bottom w:val="single" w:sz="4" w:space="0" w:color="auto"/>
              <w:right w:val="single" w:sz="8" w:space="0" w:color="auto"/>
            </w:tcBorders>
            <w:shd w:val="clear" w:color="auto" w:fill="auto"/>
            <w:vAlign w:val="center"/>
            <w:hideMark/>
          </w:tcPr>
          <w:p w14:paraId="03A595F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Análisis de datos por medio de Minitab versión 19.1</w:t>
            </w:r>
          </w:p>
        </w:tc>
      </w:tr>
      <w:tr w:rsidR="00000E4A" w:rsidRPr="00B10F8F" w14:paraId="6F520E7C" w14:textId="77777777" w:rsidTr="00B747D8">
        <w:trPr>
          <w:trHeight w:val="311"/>
        </w:trPr>
        <w:tc>
          <w:tcPr>
            <w:tcW w:w="2253" w:type="dxa"/>
            <w:vMerge/>
            <w:tcBorders>
              <w:top w:val="nil"/>
              <w:left w:val="single" w:sz="8" w:space="0" w:color="auto"/>
              <w:bottom w:val="single" w:sz="8" w:space="0" w:color="000000"/>
              <w:right w:val="single" w:sz="4" w:space="0" w:color="auto"/>
            </w:tcBorders>
            <w:vAlign w:val="center"/>
            <w:hideMark/>
          </w:tcPr>
          <w:p w14:paraId="7A5B5535"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nil"/>
              <w:left w:val="single" w:sz="4" w:space="0" w:color="auto"/>
              <w:bottom w:val="single" w:sz="8" w:space="0" w:color="000000"/>
              <w:right w:val="single" w:sz="4" w:space="0" w:color="auto"/>
            </w:tcBorders>
            <w:vAlign w:val="center"/>
            <w:hideMark/>
          </w:tcPr>
          <w:p w14:paraId="1CE0CA66"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nil"/>
              <w:left w:val="single" w:sz="4" w:space="0" w:color="auto"/>
              <w:bottom w:val="single" w:sz="8" w:space="0" w:color="000000"/>
              <w:right w:val="single" w:sz="4" w:space="0" w:color="auto"/>
            </w:tcBorders>
            <w:vAlign w:val="center"/>
            <w:hideMark/>
          </w:tcPr>
          <w:p w14:paraId="76C15D2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single" w:sz="4" w:space="0" w:color="auto"/>
              <w:right w:val="single" w:sz="4" w:space="0" w:color="auto"/>
            </w:tcBorders>
            <w:shd w:val="clear" w:color="auto" w:fill="auto"/>
            <w:vAlign w:val="center"/>
            <w:hideMark/>
          </w:tcPr>
          <w:p w14:paraId="73209B67"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Rendimiento Yield </w:t>
            </w:r>
          </w:p>
        </w:tc>
        <w:tc>
          <w:tcPr>
            <w:tcW w:w="1390" w:type="dxa"/>
            <w:tcBorders>
              <w:top w:val="nil"/>
              <w:left w:val="nil"/>
              <w:bottom w:val="single" w:sz="4" w:space="0" w:color="auto"/>
              <w:right w:val="single" w:sz="4" w:space="0" w:color="auto"/>
            </w:tcBorders>
            <w:shd w:val="clear" w:color="auto" w:fill="auto"/>
            <w:vAlign w:val="center"/>
            <w:hideMark/>
          </w:tcPr>
          <w:p w14:paraId="44F6BBA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Rendimiento de planta</w:t>
            </w:r>
          </w:p>
        </w:tc>
        <w:tc>
          <w:tcPr>
            <w:tcW w:w="1075" w:type="dxa"/>
            <w:vMerge/>
            <w:tcBorders>
              <w:top w:val="nil"/>
              <w:left w:val="single" w:sz="4" w:space="0" w:color="auto"/>
              <w:bottom w:val="single" w:sz="8" w:space="0" w:color="000000"/>
              <w:right w:val="single" w:sz="4" w:space="0" w:color="auto"/>
            </w:tcBorders>
            <w:vAlign w:val="center"/>
            <w:hideMark/>
          </w:tcPr>
          <w:p w14:paraId="4888B0A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3EEEEEF5"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Análisis de datos por medio de Minitab versión 19.1</w:t>
            </w:r>
          </w:p>
        </w:tc>
      </w:tr>
      <w:tr w:rsidR="00000E4A" w:rsidRPr="00B10F8F" w14:paraId="6482ED1C" w14:textId="77777777" w:rsidTr="00B747D8">
        <w:trPr>
          <w:trHeight w:val="279"/>
        </w:trPr>
        <w:tc>
          <w:tcPr>
            <w:tcW w:w="2253" w:type="dxa"/>
            <w:vMerge/>
            <w:tcBorders>
              <w:top w:val="nil"/>
              <w:left w:val="single" w:sz="8" w:space="0" w:color="auto"/>
              <w:bottom w:val="single" w:sz="8" w:space="0" w:color="000000"/>
              <w:right w:val="single" w:sz="4" w:space="0" w:color="auto"/>
            </w:tcBorders>
            <w:vAlign w:val="center"/>
            <w:hideMark/>
          </w:tcPr>
          <w:p w14:paraId="3A0290F3"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nil"/>
              <w:left w:val="single" w:sz="4" w:space="0" w:color="auto"/>
              <w:bottom w:val="single" w:sz="8" w:space="0" w:color="000000"/>
              <w:right w:val="single" w:sz="4" w:space="0" w:color="auto"/>
            </w:tcBorders>
            <w:vAlign w:val="center"/>
            <w:hideMark/>
          </w:tcPr>
          <w:p w14:paraId="0F7F9552"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nil"/>
              <w:left w:val="single" w:sz="4" w:space="0" w:color="auto"/>
              <w:bottom w:val="single" w:sz="8" w:space="0" w:color="000000"/>
              <w:right w:val="single" w:sz="4" w:space="0" w:color="auto"/>
            </w:tcBorders>
            <w:vAlign w:val="center"/>
            <w:hideMark/>
          </w:tcPr>
          <w:p w14:paraId="2C90128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single" w:sz="8" w:space="0" w:color="auto"/>
              <w:right w:val="single" w:sz="4" w:space="0" w:color="auto"/>
            </w:tcBorders>
            <w:shd w:val="clear" w:color="auto" w:fill="auto"/>
            <w:vAlign w:val="center"/>
            <w:hideMark/>
          </w:tcPr>
          <w:p w14:paraId="2E229CA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Maquinaria y equipo </w:t>
            </w:r>
          </w:p>
        </w:tc>
        <w:tc>
          <w:tcPr>
            <w:tcW w:w="1390" w:type="dxa"/>
            <w:tcBorders>
              <w:top w:val="nil"/>
              <w:left w:val="nil"/>
              <w:bottom w:val="single" w:sz="8" w:space="0" w:color="auto"/>
              <w:right w:val="single" w:sz="4" w:space="0" w:color="auto"/>
            </w:tcBorders>
            <w:shd w:val="clear" w:color="auto" w:fill="auto"/>
            <w:vAlign w:val="center"/>
            <w:hideMark/>
          </w:tcPr>
          <w:p w14:paraId="00E1936F"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Auditoria de SOP</w:t>
            </w:r>
          </w:p>
        </w:tc>
        <w:tc>
          <w:tcPr>
            <w:tcW w:w="1075" w:type="dxa"/>
            <w:vMerge/>
            <w:tcBorders>
              <w:top w:val="nil"/>
              <w:left w:val="single" w:sz="4" w:space="0" w:color="auto"/>
              <w:bottom w:val="single" w:sz="8" w:space="0" w:color="000000"/>
              <w:right w:val="single" w:sz="4" w:space="0" w:color="auto"/>
            </w:tcBorders>
            <w:vAlign w:val="center"/>
            <w:hideMark/>
          </w:tcPr>
          <w:p w14:paraId="68E1C317"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38064B48"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Análisis de datos por medio de Minitab versión 19.1</w:t>
            </w:r>
          </w:p>
        </w:tc>
      </w:tr>
      <w:tr w:rsidR="00000E4A" w:rsidRPr="00B10F8F" w14:paraId="3886DD81" w14:textId="77777777" w:rsidTr="00B747D8">
        <w:trPr>
          <w:trHeight w:val="417"/>
        </w:trPr>
        <w:tc>
          <w:tcPr>
            <w:tcW w:w="2253" w:type="dxa"/>
            <w:vMerge w:val="restart"/>
            <w:tcBorders>
              <w:top w:val="nil"/>
              <w:left w:val="single" w:sz="8" w:space="0" w:color="auto"/>
              <w:bottom w:val="nil"/>
              <w:right w:val="single" w:sz="4" w:space="0" w:color="auto"/>
            </w:tcBorders>
            <w:shd w:val="clear" w:color="auto" w:fill="auto"/>
            <w:noWrap/>
            <w:vAlign w:val="center"/>
            <w:hideMark/>
          </w:tcPr>
          <w:p w14:paraId="0DCF30DA"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BOM - Build Of Material </w:t>
            </w:r>
          </w:p>
        </w:tc>
        <w:tc>
          <w:tcPr>
            <w:tcW w:w="3734" w:type="dxa"/>
            <w:vMerge w:val="restart"/>
            <w:tcBorders>
              <w:top w:val="nil"/>
              <w:left w:val="single" w:sz="4" w:space="0" w:color="auto"/>
              <w:bottom w:val="nil"/>
              <w:right w:val="single" w:sz="4" w:space="0" w:color="auto"/>
            </w:tcBorders>
            <w:shd w:val="clear" w:color="auto" w:fill="auto"/>
            <w:vAlign w:val="center"/>
            <w:hideMark/>
          </w:tcPr>
          <w:p w14:paraId="6091E154" w14:textId="13FA19D2" w:rsidR="00000E4A" w:rsidRPr="00BB1417" w:rsidRDefault="00AD1879"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MECALUX</w:t>
            </w:r>
            <w:r w:rsidR="00000E4A" w:rsidRPr="00BB1417">
              <w:rPr>
                <w:rFonts w:ascii="Times New Roman" w:eastAsia="Times New Roman" w:hAnsi="Times New Roman" w:cs="Times New Roman"/>
                <w:color w:val="000000"/>
                <w:kern w:val="0"/>
                <w:sz w:val="20"/>
                <w:szCs w:val="20"/>
                <w:lang w:eastAsia="es-HN"/>
                <w14:ligatures w14:val="none"/>
              </w:rPr>
              <w:t xml:space="preserve"> </w:t>
            </w:r>
            <w:r>
              <w:rPr>
                <w:rFonts w:ascii="Times New Roman" w:eastAsia="Times New Roman" w:hAnsi="Times New Roman" w:cs="Times New Roman"/>
                <w:color w:val="000000"/>
                <w:kern w:val="0"/>
                <w:sz w:val="20"/>
                <w:szCs w:val="20"/>
                <w:lang w:eastAsia="es-HN"/>
                <w14:ligatures w14:val="none"/>
              </w:rPr>
              <w:t>(</w:t>
            </w:r>
            <w:r w:rsidR="00000E4A" w:rsidRPr="00BB1417">
              <w:rPr>
                <w:rFonts w:ascii="Times New Roman" w:eastAsia="Times New Roman" w:hAnsi="Times New Roman" w:cs="Times New Roman"/>
                <w:color w:val="000000"/>
                <w:kern w:val="0"/>
                <w:sz w:val="20"/>
                <w:szCs w:val="20"/>
                <w:lang w:eastAsia="es-HN"/>
                <w14:ligatures w14:val="none"/>
              </w:rPr>
              <w:t xml:space="preserve">2020) define que BOM es un listado completo de materiales, materias primas, equipos y herramientas que componen todas las metodologías para la producción o manufactura de un proceso. Este detalla una lista de procesos o instrucciones para la secuencia de la operación </w:t>
            </w:r>
          </w:p>
        </w:tc>
        <w:tc>
          <w:tcPr>
            <w:tcW w:w="2000" w:type="dxa"/>
            <w:vMerge w:val="restart"/>
            <w:tcBorders>
              <w:top w:val="nil"/>
              <w:left w:val="single" w:sz="4" w:space="0" w:color="auto"/>
              <w:bottom w:val="nil"/>
              <w:right w:val="single" w:sz="4" w:space="0" w:color="auto"/>
            </w:tcBorders>
            <w:shd w:val="clear" w:color="auto" w:fill="auto"/>
            <w:vAlign w:val="center"/>
            <w:hideMark/>
          </w:tcPr>
          <w:p w14:paraId="577E2DF4"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Representa todos los procesos para la coordinación del trabajo y la programación en las mesas de trabajo </w:t>
            </w:r>
          </w:p>
        </w:tc>
        <w:tc>
          <w:tcPr>
            <w:tcW w:w="1602" w:type="dxa"/>
            <w:tcBorders>
              <w:top w:val="nil"/>
              <w:left w:val="nil"/>
              <w:bottom w:val="single" w:sz="4" w:space="0" w:color="auto"/>
              <w:right w:val="single" w:sz="4" w:space="0" w:color="auto"/>
            </w:tcBorders>
            <w:shd w:val="clear" w:color="auto" w:fill="auto"/>
            <w:vAlign w:val="center"/>
            <w:hideMark/>
          </w:tcPr>
          <w:p w14:paraId="1EB5CCB3"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Ubicación del inventario de Telas</w:t>
            </w:r>
          </w:p>
        </w:tc>
        <w:tc>
          <w:tcPr>
            <w:tcW w:w="1390" w:type="dxa"/>
            <w:tcBorders>
              <w:top w:val="nil"/>
              <w:left w:val="nil"/>
              <w:bottom w:val="single" w:sz="4" w:space="0" w:color="auto"/>
              <w:right w:val="single" w:sz="4" w:space="0" w:color="auto"/>
            </w:tcBorders>
            <w:shd w:val="clear" w:color="auto" w:fill="auto"/>
            <w:vAlign w:val="center"/>
            <w:hideMark/>
          </w:tcPr>
          <w:p w14:paraId="3F7AA773"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Rendimiento de planta</w:t>
            </w:r>
          </w:p>
        </w:tc>
        <w:tc>
          <w:tcPr>
            <w:tcW w:w="1075"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5F76B7FF"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Intervalo discreto </w:t>
            </w: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687DADF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Auditorias de inventarios de tela</w:t>
            </w:r>
          </w:p>
        </w:tc>
      </w:tr>
      <w:tr w:rsidR="00000E4A" w:rsidRPr="00B10F8F" w14:paraId="7785EA56" w14:textId="77777777" w:rsidTr="00B747D8">
        <w:trPr>
          <w:trHeight w:val="351"/>
        </w:trPr>
        <w:tc>
          <w:tcPr>
            <w:tcW w:w="2253" w:type="dxa"/>
            <w:vMerge/>
            <w:tcBorders>
              <w:top w:val="nil"/>
              <w:left w:val="single" w:sz="8" w:space="0" w:color="auto"/>
              <w:bottom w:val="nil"/>
              <w:right w:val="single" w:sz="4" w:space="0" w:color="auto"/>
            </w:tcBorders>
            <w:vAlign w:val="center"/>
            <w:hideMark/>
          </w:tcPr>
          <w:p w14:paraId="28EC675F"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nil"/>
              <w:left w:val="single" w:sz="4" w:space="0" w:color="auto"/>
              <w:bottom w:val="nil"/>
              <w:right w:val="single" w:sz="4" w:space="0" w:color="auto"/>
            </w:tcBorders>
            <w:vAlign w:val="center"/>
            <w:hideMark/>
          </w:tcPr>
          <w:p w14:paraId="10466242"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nil"/>
              <w:left w:val="single" w:sz="4" w:space="0" w:color="auto"/>
              <w:bottom w:val="nil"/>
              <w:right w:val="single" w:sz="4" w:space="0" w:color="auto"/>
            </w:tcBorders>
            <w:vAlign w:val="center"/>
            <w:hideMark/>
          </w:tcPr>
          <w:p w14:paraId="77344109"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single" w:sz="4" w:space="0" w:color="auto"/>
              <w:right w:val="single" w:sz="4" w:space="0" w:color="auto"/>
            </w:tcBorders>
            <w:shd w:val="clear" w:color="auto" w:fill="auto"/>
            <w:vAlign w:val="center"/>
            <w:hideMark/>
          </w:tcPr>
          <w:p w14:paraId="2AAFE5EA"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Calidad de tela</w:t>
            </w:r>
          </w:p>
        </w:tc>
        <w:tc>
          <w:tcPr>
            <w:tcW w:w="1390" w:type="dxa"/>
            <w:tcBorders>
              <w:top w:val="nil"/>
              <w:left w:val="nil"/>
              <w:bottom w:val="single" w:sz="4" w:space="0" w:color="auto"/>
              <w:right w:val="single" w:sz="4" w:space="0" w:color="auto"/>
            </w:tcBorders>
            <w:shd w:val="clear" w:color="auto" w:fill="auto"/>
            <w:vAlign w:val="center"/>
            <w:hideMark/>
          </w:tcPr>
          <w:p w14:paraId="39140E5C"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Reporte de calidad del uso de tela</w:t>
            </w:r>
          </w:p>
        </w:tc>
        <w:tc>
          <w:tcPr>
            <w:tcW w:w="1075" w:type="dxa"/>
            <w:vMerge/>
            <w:tcBorders>
              <w:top w:val="nil"/>
              <w:left w:val="single" w:sz="4" w:space="0" w:color="auto"/>
              <w:bottom w:val="single" w:sz="8" w:space="0" w:color="000000"/>
              <w:right w:val="single" w:sz="4" w:space="0" w:color="auto"/>
            </w:tcBorders>
            <w:vAlign w:val="center"/>
            <w:hideMark/>
          </w:tcPr>
          <w:p w14:paraId="5177BCC8"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79922AE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Auditoria calidad del producto</w:t>
            </w:r>
          </w:p>
        </w:tc>
      </w:tr>
      <w:tr w:rsidR="00000E4A" w:rsidRPr="00B10F8F" w14:paraId="012F47F8" w14:textId="77777777" w:rsidTr="00B747D8">
        <w:trPr>
          <w:trHeight w:val="764"/>
        </w:trPr>
        <w:tc>
          <w:tcPr>
            <w:tcW w:w="2253" w:type="dxa"/>
            <w:vMerge/>
            <w:tcBorders>
              <w:top w:val="nil"/>
              <w:left w:val="single" w:sz="8" w:space="0" w:color="auto"/>
              <w:bottom w:val="nil"/>
              <w:right w:val="single" w:sz="4" w:space="0" w:color="auto"/>
            </w:tcBorders>
            <w:vAlign w:val="center"/>
            <w:hideMark/>
          </w:tcPr>
          <w:p w14:paraId="677BEB7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nil"/>
              <w:left w:val="single" w:sz="4" w:space="0" w:color="auto"/>
              <w:bottom w:val="nil"/>
              <w:right w:val="single" w:sz="4" w:space="0" w:color="auto"/>
            </w:tcBorders>
            <w:vAlign w:val="center"/>
            <w:hideMark/>
          </w:tcPr>
          <w:p w14:paraId="18040DD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nil"/>
              <w:left w:val="single" w:sz="4" w:space="0" w:color="auto"/>
              <w:bottom w:val="nil"/>
              <w:right w:val="single" w:sz="4" w:space="0" w:color="auto"/>
            </w:tcBorders>
            <w:vAlign w:val="center"/>
            <w:hideMark/>
          </w:tcPr>
          <w:p w14:paraId="6E92D48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nil"/>
              <w:right w:val="single" w:sz="4" w:space="0" w:color="auto"/>
            </w:tcBorders>
            <w:shd w:val="clear" w:color="auto" w:fill="auto"/>
            <w:vAlign w:val="center"/>
            <w:hideMark/>
          </w:tcPr>
          <w:p w14:paraId="11EF40F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Programación de la producción </w:t>
            </w:r>
          </w:p>
        </w:tc>
        <w:tc>
          <w:tcPr>
            <w:tcW w:w="1390" w:type="dxa"/>
            <w:tcBorders>
              <w:top w:val="nil"/>
              <w:left w:val="nil"/>
              <w:bottom w:val="nil"/>
              <w:right w:val="single" w:sz="4" w:space="0" w:color="auto"/>
            </w:tcBorders>
            <w:shd w:val="clear" w:color="auto" w:fill="auto"/>
            <w:vAlign w:val="center"/>
            <w:hideMark/>
          </w:tcPr>
          <w:p w14:paraId="229B1C91"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Rutas de producción </w:t>
            </w:r>
          </w:p>
        </w:tc>
        <w:tc>
          <w:tcPr>
            <w:tcW w:w="1075" w:type="dxa"/>
            <w:vMerge/>
            <w:tcBorders>
              <w:top w:val="nil"/>
              <w:left w:val="single" w:sz="4" w:space="0" w:color="auto"/>
              <w:bottom w:val="single" w:sz="8" w:space="0" w:color="000000"/>
              <w:right w:val="single" w:sz="4" w:space="0" w:color="auto"/>
            </w:tcBorders>
            <w:vAlign w:val="center"/>
            <w:hideMark/>
          </w:tcPr>
          <w:p w14:paraId="33A3B74D"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2ABBC989"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Análisis de datos por medio de Minitab versión 19.1</w:t>
            </w:r>
          </w:p>
        </w:tc>
      </w:tr>
      <w:tr w:rsidR="00000E4A" w:rsidRPr="00B10F8F" w14:paraId="3FDDAEDA" w14:textId="77777777" w:rsidTr="00B747D8">
        <w:trPr>
          <w:trHeight w:val="622"/>
        </w:trPr>
        <w:tc>
          <w:tcPr>
            <w:tcW w:w="2253"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0DE8953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Talento Humano </w:t>
            </w:r>
          </w:p>
        </w:tc>
        <w:tc>
          <w:tcPr>
            <w:tcW w:w="373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2EB21C14" w14:textId="3C644F06" w:rsidR="00000E4A" w:rsidRPr="00BB1417" w:rsidRDefault="00AD1879"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El blog de Santander (</w:t>
            </w:r>
            <w:r w:rsidR="00000E4A" w:rsidRPr="00BB1417">
              <w:rPr>
                <w:rFonts w:ascii="Times New Roman" w:eastAsia="Times New Roman" w:hAnsi="Times New Roman" w:cs="Times New Roman"/>
                <w:color w:val="000000"/>
                <w:kern w:val="0"/>
                <w:sz w:val="20"/>
                <w:szCs w:val="20"/>
                <w:lang w:eastAsia="es-HN"/>
                <w14:ligatures w14:val="none"/>
              </w:rPr>
              <w:t>2022</w:t>
            </w:r>
            <w:r>
              <w:rPr>
                <w:rFonts w:ascii="Times New Roman" w:eastAsia="Times New Roman" w:hAnsi="Times New Roman" w:cs="Times New Roman"/>
                <w:color w:val="000000"/>
                <w:kern w:val="0"/>
                <w:sz w:val="20"/>
                <w:szCs w:val="20"/>
                <w:lang w:eastAsia="es-HN"/>
                <w14:ligatures w14:val="none"/>
              </w:rPr>
              <w:t>)</w:t>
            </w:r>
            <w:r w:rsidR="00000E4A" w:rsidRPr="00BB1417">
              <w:rPr>
                <w:rFonts w:ascii="Times New Roman" w:eastAsia="Times New Roman" w:hAnsi="Times New Roman" w:cs="Times New Roman"/>
                <w:color w:val="000000"/>
                <w:kern w:val="0"/>
                <w:sz w:val="20"/>
                <w:szCs w:val="20"/>
                <w:lang w:eastAsia="es-HN"/>
                <w14:ligatures w14:val="none"/>
              </w:rPr>
              <w:t xml:space="preserve"> nos menciona que talento humano se define como la capacidad o habilidad de una persona de poder desarrollar una actividad, aplicado a la industria el talento humano es la mano de obra capacitada y entrenada para desarrollar actividades de procesos industriales</w:t>
            </w:r>
          </w:p>
        </w:tc>
        <w:tc>
          <w:tcPr>
            <w:tcW w:w="200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1EC0539"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El talento humano es toda la mano de obra involucrada y el desarrollo de este personal en favor de los objetivos. </w:t>
            </w:r>
          </w:p>
        </w:tc>
        <w:tc>
          <w:tcPr>
            <w:tcW w:w="1602" w:type="dxa"/>
            <w:tcBorders>
              <w:top w:val="single" w:sz="8" w:space="0" w:color="auto"/>
              <w:left w:val="nil"/>
              <w:bottom w:val="single" w:sz="4" w:space="0" w:color="auto"/>
              <w:right w:val="single" w:sz="4" w:space="0" w:color="auto"/>
            </w:tcBorders>
            <w:shd w:val="clear" w:color="auto" w:fill="auto"/>
            <w:vAlign w:val="center"/>
            <w:hideMark/>
          </w:tcPr>
          <w:p w14:paraId="5690FE49"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Desarrollo de Competencia </w:t>
            </w:r>
          </w:p>
        </w:tc>
        <w:tc>
          <w:tcPr>
            <w:tcW w:w="1390" w:type="dxa"/>
            <w:tcBorders>
              <w:top w:val="single" w:sz="8" w:space="0" w:color="auto"/>
              <w:left w:val="nil"/>
              <w:bottom w:val="single" w:sz="4" w:space="0" w:color="auto"/>
              <w:right w:val="single" w:sz="4" w:space="0" w:color="auto"/>
            </w:tcBorders>
            <w:shd w:val="clear" w:color="auto" w:fill="auto"/>
            <w:vAlign w:val="center"/>
            <w:hideMark/>
          </w:tcPr>
          <w:p w14:paraId="13781CEA"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Análisis de competencias </w:t>
            </w:r>
          </w:p>
        </w:tc>
        <w:tc>
          <w:tcPr>
            <w:tcW w:w="1075"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01F9FC67" w14:textId="0B0C9546"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Intervalo </w:t>
            </w:r>
            <w:r w:rsidR="001A40AE">
              <w:rPr>
                <w:rFonts w:ascii="Times New Roman" w:eastAsia="Times New Roman" w:hAnsi="Times New Roman" w:cs="Times New Roman"/>
                <w:color w:val="000000"/>
                <w:kern w:val="0"/>
                <w:sz w:val="20"/>
                <w:szCs w:val="20"/>
                <w:lang w:eastAsia="es-HN"/>
                <w14:ligatures w14:val="none"/>
              </w:rPr>
              <w:t>discreto</w:t>
            </w: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6E54A227" w14:textId="7DCD4D05" w:rsidR="00000E4A" w:rsidRPr="00BB1417" w:rsidRDefault="00C743F8"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Matriz de habilidades</w:t>
            </w:r>
          </w:p>
        </w:tc>
      </w:tr>
      <w:tr w:rsidR="00000E4A" w:rsidRPr="00B10F8F" w14:paraId="00CCF611" w14:textId="77777777" w:rsidTr="00B747D8">
        <w:trPr>
          <w:trHeight w:val="356"/>
        </w:trPr>
        <w:tc>
          <w:tcPr>
            <w:tcW w:w="2253" w:type="dxa"/>
            <w:vMerge/>
            <w:tcBorders>
              <w:top w:val="single" w:sz="8" w:space="0" w:color="auto"/>
              <w:left w:val="single" w:sz="8" w:space="0" w:color="auto"/>
              <w:bottom w:val="single" w:sz="8" w:space="0" w:color="000000"/>
              <w:right w:val="single" w:sz="4" w:space="0" w:color="auto"/>
            </w:tcBorders>
            <w:vAlign w:val="center"/>
            <w:hideMark/>
          </w:tcPr>
          <w:p w14:paraId="3689B557"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single" w:sz="8" w:space="0" w:color="auto"/>
              <w:left w:val="single" w:sz="4" w:space="0" w:color="auto"/>
              <w:bottom w:val="single" w:sz="8" w:space="0" w:color="000000"/>
              <w:right w:val="single" w:sz="4" w:space="0" w:color="auto"/>
            </w:tcBorders>
            <w:vAlign w:val="center"/>
            <w:hideMark/>
          </w:tcPr>
          <w:p w14:paraId="5BFEA3C5"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single" w:sz="8" w:space="0" w:color="auto"/>
              <w:left w:val="single" w:sz="4" w:space="0" w:color="auto"/>
              <w:bottom w:val="single" w:sz="8" w:space="0" w:color="000000"/>
              <w:right w:val="single" w:sz="4" w:space="0" w:color="auto"/>
            </w:tcBorders>
            <w:vAlign w:val="center"/>
            <w:hideMark/>
          </w:tcPr>
          <w:p w14:paraId="52DD9C4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single" w:sz="4" w:space="0" w:color="auto"/>
              <w:right w:val="single" w:sz="4" w:space="0" w:color="auto"/>
            </w:tcBorders>
            <w:shd w:val="clear" w:color="auto" w:fill="auto"/>
            <w:vAlign w:val="center"/>
            <w:hideMark/>
          </w:tcPr>
          <w:p w14:paraId="1AC01B5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 xml:space="preserve">Procedimientos Administrativos </w:t>
            </w:r>
          </w:p>
        </w:tc>
        <w:tc>
          <w:tcPr>
            <w:tcW w:w="1390" w:type="dxa"/>
            <w:tcBorders>
              <w:top w:val="nil"/>
              <w:left w:val="nil"/>
              <w:bottom w:val="single" w:sz="4" w:space="0" w:color="auto"/>
              <w:right w:val="single" w:sz="4" w:space="0" w:color="auto"/>
            </w:tcBorders>
            <w:shd w:val="clear" w:color="auto" w:fill="auto"/>
            <w:vAlign w:val="center"/>
            <w:hideMark/>
          </w:tcPr>
          <w:p w14:paraId="56E6B00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Rendimiento de departamento recursos humano</w:t>
            </w:r>
          </w:p>
        </w:tc>
        <w:tc>
          <w:tcPr>
            <w:tcW w:w="1075" w:type="dxa"/>
            <w:vMerge/>
            <w:tcBorders>
              <w:top w:val="nil"/>
              <w:left w:val="single" w:sz="4" w:space="0" w:color="auto"/>
              <w:bottom w:val="single" w:sz="8" w:space="0" w:color="000000"/>
              <w:right w:val="single" w:sz="4" w:space="0" w:color="auto"/>
            </w:tcBorders>
            <w:vAlign w:val="center"/>
            <w:hideMark/>
          </w:tcPr>
          <w:p w14:paraId="6AFADB72"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4" w:space="0" w:color="auto"/>
              <w:right w:val="single" w:sz="8" w:space="0" w:color="auto"/>
            </w:tcBorders>
            <w:shd w:val="clear" w:color="auto" w:fill="auto"/>
            <w:vAlign w:val="center"/>
            <w:hideMark/>
          </w:tcPr>
          <w:p w14:paraId="34C19063" w14:textId="7B1C3BC9" w:rsidR="00000E4A" w:rsidRPr="00BB1417" w:rsidRDefault="00C055ED"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Porcentaje de cumplimiento del plan de desarrollo organizacional.</w:t>
            </w:r>
          </w:p>
        </w:tc>
      </w:tr>
      <w:tr w:rsidR="00000E4A" w:rsidRPr="00B10F8F" w14:paraId="2D5CBFF3" w14:textId="77777777" w:rsidTr="00B747D8">
        <w:trPr>
          <w:trHeight w:val="397"/>
        </w:trPr>
        <w:tc>
          <w:tcPr>
            <w:tcW w:w="2253" w:type="dxa"/>
            <w:vMerge/>
            <w:tcBorders>
              <w:top w:val="single" w:sz="8" w:space="0" w:color="auto"/>
              <w:left w:val="single" w:sz="8" w:space="0" w:color="auto"/>
              <w:bottom w:val="single" w:sz="8" w:space="0" w:color="000000"/>
              <w:right w:val="single" w:sz="4" w:space="0" w:color="auto"/>
            </w:tcBorders>
            <w:vAlign w:val="center"/>
            <w:hideMark/>
          </w:tcPr>
          <w:p w14:paraId="5208A452"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3734" w:type="dxa"/>
            <w:vMerge/>
            <w:tcBorders>
              <w:top w:val="single" w:sz="8" w:space="0" w:color="auto"/>
              <w:left w:val="single" w:sz="4" w:space="0" w:color="auto"/>
              <w:bottom w:val="single" w:sz="8" w:space="0" w:color="000000"/>
              <w:right w:val="single" w:sz="4" w:space="0" w:color="auto"/>
            </w:tcBorders>
            <w:vAlign w:val="center"/>
            <w:hideMark/>
          </w:tcPr>
          <w:p w14:paraId="3094B5D5"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000" w:type="dxa"/>
            <w:vMerge/>
            <w:tcBorders>
              <w:top w:val="single" w:sz="8" w:space="0" w:color="auto"/>
              <w:left w:val="single" w:sz="4" w:space="0" w:color="auto"/>
              <w:bottom w:val="single" w:sz="8" w:space="0" w:color="000000"/>
              <w:right w:val="single" w:sz="4" w:space="0" w:color="auto"/>
            </w:tcBorders>
            <w:vAlign w:val="center"/>
            <w:hideMark/>
          </w:tcPr>
          <w:p w14:paraId="54107BBA"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1602" w:type="dxa"/>
            <w:tcBorders>
              <w:top w:val="nil"/>
              <w:left w:val="nil"/>
              <w:bottom w:val="single" w:sz="8" w:space="0" w:color="auto"/>
              <w:right w:val="single" w:sz="4" w:space="0" w:color="auto"/>
            </w:tcBorders>
            <w:shd w:val="clear" w:color="auto" w:fill="auto"/>
            <w:vAlign w:val="center"/>
            <w:hideMark/>
          </w:tcPr>
          <w:p w14:paraId="17677620"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Compensaciones laborales</w:t>
            </w:r>
          </w:p>
        </w:tc>
        <w:tc>
          <w:tcPr>
            <w:tcW w:w="1390" w:type="dxa"/>
            <w:tcBorders>
              <w:top w:val="nil"/>
              <w:left w:val="nil"/>
              <w:bottom w:val="single" w:sz="8" w:space="0" w:color="auto"/>
              <w:right w:val="single" w:sz="4" w:space="0" w:color="auto"/>
            </w:tcBorders>
            <w:shd w:val="clear" w:color="auto" w:fill="auto"/>
            <w:vAlign w:val="center"/>
            <w:hideMark/>
          </w:tcPr>
          <w:p w14:paraId="772B5E26"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sidRPr="00BB1417">
              <w:rPr>
                <w:rFonts w:ascii="Times New Roman" w:eastAsia="Times New Roman" w:hAnsi="Times New Roman" w:cs="Times New Roman"/>
                <w:color w:val="000000"/>
                <w:kern w:val="0"/>
                <w:sz w:val="20"/>
                <w:szCs w:val="20"/>
                <w:lang w:eastAsia="es-HN"/>
                <w14:ligatures w14:val="none"/>
              </w:rPr>
              <w:t>Rendimiento de departamento recursos humano</w:t>
            </w:r>
          </w:p>
        </w:tc>
        <w:tc>
          <w:tcPr>
            <w:tcW w:w="1075" w:type="dxa"/>
            <w:vMerge/>
            <w:tcBorders>
              <w:top w:val="nil"/>
              <w:left w:val="single" w:sz="4" w:space="0" w:color="auto"/>
              <w:bottom w:val="single" w:sz="8" w:space="0" w:color="000000"/>
              <w:right w:val="single" w:sz="4" w:space="0" w:color="auto"/>
            </w:tcBorders>
            <w:vAlign w:val="center"/>
            <w:hideMark/>
          </w:tcPr>
          <w:p w14:paraId="55C7BE4E" w14:textId="77777777" w:rsidR="00000E4A" w:rsidRPr="00BB1417" w:rsidRDefault="00000E4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p>
        </w:tc>
        <w:tc>
          <w:tcPr>
            <w:tcW w:w="2264" w:type="dxa"/>
            <w:tcBorders>
              <w:top w:val="single" w:sz="8" w:space="0" w:color="auto"/>
              <w:left w:val="nil"/>
              <w:bottom w:val="single" w:sz="8" w:space="0" w:color="auto"/>
              <w:right w:val="single" w:sz="8" w:space="0" w:color="auto"/>
            </w:tcBorders>
            <w:shd w:val="clear" w:color="auto" w:fill="auto"/>
            <w:vAlign w:val="center"/>
            <w:hideMark/>
          </w:tcPr>
          <w:p w14:paraId="6ADCA2C1" w14:textId="78250B89" w:rsidR="00000E4A" w:rsidRPr="00BB1417" w:rsidRDefault="00FF217A" w:rsidP="00B747D8">
            <w:pPr>
              <w:spacing w:after="0" w:line="240" w:lineRule="auto"/>
              <w:jc w:val="both"/>
              <w:rPr>
                <w:rFonts w:ascii="Times New Roman" w:eastAsia="Times New Roman" w:hAnsi="Times New Roman" w:cs="Times New Roman"/>
                <w:color w:val="000000"/>
                <w:kern w:val="0"/>
                <w:sz w:val="20"/>
                <w:szCs w:val="20"/>
                <w:lang w:eastAsia="es-HN"/>
                <w14:ligatures w14:val="none"/>
              </w:rPr>
            </w:pPr>
            <w:r>
              <w:rPr>
                <w:rFonts w:ascii="Times New Roman" w:eastAsia="Times New Roman" w:hAnsi="Times New Roman" w:cs="Times New Roman"/>
                <w:color w:val="000000"/>
                <w:kern w:val="0"/>
                <w:sz w:val="20"/>
                <w:szCs w:val="20"/>
                <w:lang w:eastAsia="es-HN"/>
                <w14:ligatures w14:val="none"/>
              </w:rPr>
              <w:t>Demografía de los ingresos del personal</w:t>
            </w:r>
          </w:p>
        </w:tc>
      </w:tr>
    </w:tbl>
    <w:p w14:paraId="4D4B300F" w14:textId="665D569E" w:rsidR="00F4076A" w:rsidRPr="0026266A" w:rsidRDefault="002A3F9D" w:rsidP="0023792B">
      <w:pPr>
        <w:tabs>
          <w:tab w:val="left" w:pos="4230"/>
        </w:tabs>
        <w:rPr>
          <w:rFonts w:ascii="Times New Roman" w:hAnsi="Times New Roman" w:cs="Times New Roman"/>
          <w:sz w:val="20"/>
          <w:szCs w:val="24"/>
        </w:rPr>
      </w:pPr>
      <w:r w:rsidRPr="0026266A">
        <w:rPr>
          <w:rFonts w:ascii="Times New Roman" w:hAnsi="Times New Roman" w:cs="Times New Roman"/>
          <w:sz w:val="20"/>
          <w:szCs w:val="24"/>
        </w:rPr>
        <w:t>Fuente: Elaboración propia (2022).</w:t>
      </w:r>
    </w:p>
    <w:p w14:paraId="432A71BD" w14:textId="77777777" w:rsidR="00E66FA3" w:rsidRPr="0026266A" w:rsidRDefault="00E66FA3" w:rsidP="00180297">
      <w:pPr>
        <w:spacing w:line="360" w:lineRule="auto"/>
        <w:jc w:val="both"/>
        <w:rPr>
          <w:rFonts w:ascii="Times New Roman" w:hAnsi="Times New Roman" w:cs="Times New Roman"/>
          <w:sz w:val="20"/>
          <w:szCs w:val="24"/>
        </w:rPr>
        <w:sectPr w:rsidR="00E66FA3" w:rsidRPr="0026266A" w:rsidSect="00E66FA3">
          <w:pgSz w:w="15842" w:h="12242" w:orient="landscape" w:code="119"/>
          <w:pgMar w:top="1418" w:right="1418" w:bottom="1418" w:left="1418" w:header="709" w:footer="709" w:gutter="0"/>
          <w:cols w:space="708"/>
          <w:docGrid w:linePitch="360"/>
        </w:sectPr>
      </w:pPr>
    </w:p>
    <w:p w14:paraId="5ACC8B09" w14:textId="15FE1635" w:rsidR="007F4EFE" w:rsidRPr="00FA4C69" w:rsidRDefault="002A3F9D" w:rsidP="00F544B3">
      <w:pPr>
        <w:pStyle w:val="Ttulo3"/>
        <w:spacing w:line="360" w:lineRule="auto"/>
        <w:ind w:firstLine="720"/>
        <w:rPr>
          <w:rFonts w:cs="Times New Roman"/>
        </w:rPr>
      </w:pPr>
      <w:bookmarkStart w:id="57" w:name="_Toc126697477"/>
      <w:r w:rsidRPr="00FA4C69">
        <w:rPr>
          <w:rFonts w:cs="Times New Roman"/>
        </w:rPr>
        <w:lastRenderedPageBreak/>
        <w:t xml:space="preserve">3.1.3 </w:t>
      </w:r>
      <w:r w:rsidR="007F4EFE" w:rsidRPr="00FA4C69">
        <w:rPr>
          <w:rFonts w:cs="Times New Roman"/>
        </w:rPr>
        <w:t>HIP</w:t>
      </w:r>
      <w:r w:rsidR="00E67166">
        <w:rPr>
          <w:rFonts w:cs="Times New Roman"/>
        </w:rPr>
        <w:t>Ó</w:t>
      </w:r>
      <w:r w:rsidR="007F4EFE" w:rsidRPr="00FA4C69">
        <w:rPr>
          <w:rFonts w:cs="Times New Roman"/>
        </w:rPr>
        <w:t>TESIS</w:t>
      </w:r>
      <w:bookmarkEnd w:id="57"/>
    </w:p>
    <w:p w14:paraId="7B396CAF" w14:textId="6E63D725" w:rsidR="002A3F9D" w:rsidRPr="00FA4C69" w:rsidRDefault="0026266A" w:rsidP="007F4EFE">
      <w:pPr>
        <w:spacing w:line="360" w:lineRule="auto"/>
        <w:ind w:firstLine="851"/>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Herná</w:t>
      </w:r>
      <w:r w:rsidR="0007172C" w:rsidRPr="00FA4C69">
        <w:rPr>
          <w:rFonts w:ascii="Times New Roman" w:hAnsi="Times New Roman" w:cs="Times New Roman"/>
          <w:noProof/>
          <w:sz w:val="24"/>
          <w:szCs w:val="24"/>
          <w:lang w:val="es-ES"/>
        </w:rPr>
        <w:t>ndez Sampieri, (2014) menciona, que el t</w:t>
      </w:r>
      <w:r w:rsidR="00CE2EDC">
        <w:rPr>
          <w:rFonts w:ascii="Times New Roman" w:hAnsi="Times New Roman" w:cs="Times New Roman"/>
          <w:noProof/>
          <w:sz w:val="24"/>
          <w:szCs w:val="24"/>
          <w:lang w:val="es-ES"/>
        </w:rPr>
        <w:t>é</w:t>
      </w:r>
      <w:r w:rsidR="0007172C" w:rsidRPr="00FA4C69">
        <w:rPr>
          <w:rFonts w:ascii="Times New Roman" w:hAnsi="Times New Roman" w:cs="Times New Roman"/>
          <w:noProof/>
          <w:sz w:val="24"/>
          <w:szCs w:val="24"/>
          <w:lang w:val="es-ES"/>
        </w:rPr>
        <w:t>rmino hip</w:t>
      </w:r>
      <w:r w:rsidR="00D35AE9">
        <w:rPr>
          <w:rFonts w:ascii="Times New Roman" w:hAnsi="Times New Roman" w:cs="Times New Roman"/>
          <w:noProof/>
          <w:sz w:val="24"/>
          <w:szCs w:val="24"/>
          <w:lang w:val="es-ES"/>
        </w:rPr>
        <w:t>ó</w:t>
      </w:r>
      <w:r w:rsidR="0007172C" w:rsidRPr="00FA4C69">
        <w:rPr>
          <w:rFonts w:ascii="Times New Roman" w:hAnsi="Times New Roman" w:cs="Times New Roman"/>
          <w:noProof/>
          <w:sz w:val="24"/>
          <w:szCs w:val="24"/>
          <w:lang w:val="es-ES"/>
        </w:rPr>
        <w:t>tesis indica o trata de probar lo que se indica como explicaciones tentativas. Las hip</w:t>
      </w:r>
      <w:r w:rsidR="00D35AE9">
        <w:rPr>
          <w:rFonts w:ascii="Times New Roman" w:hAnsi="Times New Roman" w:cs="Times New Roman"/>
          <w:noProof/>
          <w:sz w:val="24"/>
          <w:szCs w:val="24"/>
          <w:lang w:val="es-ES"/>
        </w:rPr>
        <w:t>ó</w:t>
      </w:r>
      <w:r w:rsidR="0007172C" w:rsidRPr="00FA4C69">
        <w:rPr>
          <w:rFonts w:ascii="Times New Roman" w:hAnsi="Times New Roman" w:cs="Times New Roman"/>
          <w:noProof/>
          <w:sz w:val="24"/>
          <w:szCs w:val="24"/>
          <w:lang w:val="es-ES"/>
        </w:rPr>
        <w:t xml:space="preserve">tesis tratan de dar explicaciones sibjetivas sobre las preguntas de investigacion que se tratan de responder a lo largo de un estudio. </w:t>
      </w:r>
      <w:r w:rsidR="00DD49F5" w:rsidRPr="00FA4C69">
        <w:rPr>
          <w:rFonts w:ascii="Times New Roman" w:hAnsi="Times New Roman" w:cs="Times New Roman"/>
          <w:noProof/>
          <w:sz w:val="24"/>
          <w:szCs w:val="24"/>
          <w:lang w:val="es-ES"/>
        </w:rPr>
        <w:t>Las hip</w:t>
      </w:r>
      <w:r w:rsidR="00D35AE9">
        <w:rPr>
          <w:rFonts w:ascii="Times New Roman" w:hAnsi="Times New Roman" w:cs="Times New Roman"/>
          <w:noProof/>
          <w:sz w:val="24"/>
          <w:szCs w:val="24"/>
          <w:lang w:val="es-ES"/>
        </w:rPr>
        <w:t>ó</w:t>
      </w:r>
      <w:r w:rsidR="00DD49F5" w:rsidRPr="00FA4C69">
        <w:rPr>
          <w:rFonts w:ascii="Times New Roman" w:hAnsi="Times New Roman" w:cs="Times New Roman"/>
          <w:noProof/>
          <w:sz w:val="24"/>
          <w:szCs w:val="24"/>
          <w:lang w:val="es-ES"/>
        </w:rPr>
        <w:t xml:space="preserve">tesis pueden ser alternativas o nula dependiendo de los planteamientos realacionados al estudio propuesto. </w:t>
      </w:r>
    </w:p>
    <w:p w14:paraId="0F235AA5" w14:textId="4DB15673" w:rsidR="00DD49F5" w:rsidRDefault="00DD49F5" w:rsidP="00DD49F5">
      <w:pPr>
        <w:spacing w:line="360" w:lineRule="auto"/>
        <w:ind w:firstLine="851"/>
        <w:jc w:val="both"/>
        <w:rPr>
          <w:rFonts w:ascii="Times New Roman" w:hAnsi="Times New Roman" w:cs="Times New Roman"/>
          <w:noProof/>
          <w:sz w:val="24"/>
          <w:szCs w:val="24"/>
        </w:rPr>
      </w:pPr>
      <w:r w:rsidRPr="00A94B74">
        <w:rPr>
          <w:rFonts w:ascii="Times New Roman" w:hAnsi="Times New Roman" w:cs="Times New Roman"/>
          <w:noProof/>
          <w:sz w:val="24"/>
          <w:szCs w:val="24"/>
        </w:rPr>
        <w:t>Para poder esclarecer las dudas sobre un planteamiento, se debe poder tener dos planteamientos claros sobre la situacion actual. La hipotesis nula (H</w:t>
      </w:r>
      <w:r w:rsidR="004B304B" w:rsidRPr="00A94B74">
        <w:rPr>
          <w:rFonts w:ascii="Times New Roman" w:hAnsi="Times New Roman" w:cs="Times New Roman"/>
          <w:sz w:val="24"/>
          <w:szCs w:val="24"/>
        </w:rPr>
        <w:t>0</w:t>
      </w:r>
      <w:r w:rsidRPr="00A94B74">
        <w:rPr>
          <w:rFonts w:ascii="Times New Roman" w:hAnsi="Times New Roman" w:cs="Times New Roman"/>
          <w:noProof/>
          <w:sz w:val="24"/>
          <w:szCs w:val="24"/>
        </w:rPr>
        <w:t>) que hace referencia a la afirmacion contraria a la que se pretende rechazar. De tener pruebas suficientes para ello, se podra corroborarlo contrario. En caso contrario la hipotesis alternativa (H</w:t>
      </w:r>
      <w:r w:rsidR="004B304B" w:rsidRPr="00A94B74">
        <w:rPr>
          <w:rFonts w:ascii="Times New Roman" w:hAnsi="Times New Roman" w:cs="Times New Roman"/>
          <w:noProof/>
          <w:sz w:val="24"/>
          <w:szCs w:val="24"/>
        </w:rPr>
        <w:t xml:space="preserve">1)  que pretende ser la conclusión a la que el estudio ha llegado. </w:t>
      </w:r>
      <w:r w:rsidR="005B3465" w:rsidRPr="001452A3">
        <w:rPr>
          <w:rFonts w:ascii="Times New Roman" w:hAnsi="Times New Roman" w:cs="Times New Roman"/>
          <w:noProof/>
          <w:sz w:val="24"/>
          <w:szCs w:val="24"/>
        </w:rPr>
        <w:t>(</w:t>
      </w:r>
      <w:r w:rsidR="005B3465">
        <w:rPr>
          <w:rFonts w:ascii="Times New Roman" w:hAnsi="Times New Roman" w:cs="Times New Roman"/>
          <w:noProof/>
          <w:sz w:val="24"/>
          <w:szCs w:val="24"/>
        </w:rPr>
        <w:t xml:space="preserve">Hernandez </w:t>
      </w:r>
      <w:r w:rsidR="005B3465" w:rsidRPr="001452A3">
        <w:rPr>
          <w:rFonts w:ascii="Times New Roman" w:hAnsi="Times New Roman" w:cs="Times New Roman"/>
          <w:noProof/>
          <w:sz w:val="24"/>
          <w:szCs w:val="24"/>
        </w:rPr>
        <w:t>Sampieri, 2014)</w:t>
      </w:r>
      <w:r w:rsidR="001701FD">
        <w:rPr>
          <w:rFonts w:ascii="Times New Roman" w:hAnsi="Times New Roman" w:cs="Times New Roman"/>
          <w:noProof/>
          <w:sz w:val="24"/>
          <w:szCs w:val="24"/>
        </w:rPr>
        <w:t xml:space="preserve">. </w:t>
      </w:r>
    </w:p>
    <w:p w14:paraId="274E459B" w14:textId="01DFE3B4" w:rsidR="001701FD" w:rsidRPr="00A94B74" w:rsidRDefault="001701FD" w:rsidP="00DD49F5">
      <w:pPr>
        <w:spacing w:line="360" w:lineRule="auto"/>
        <w:ind w:firstLine="851"/>
        <w:jc w:val="both"/>
        <w:rPr>
          <w:rFonts w:ascii="Times New Roman" w:hAnsi="Times New Roman" w:cs="Times New Roman"/>
          <w:noProof/>
          <w:sz w:val="24"/>
          <w:szCs w:val="24"/>
        </w:rPr>
      </w:pPr>
      <w:r>
        <w:rPr>
          <w:rFonts w:ascii="Times New Roman" w:hAnsi="Times New Roman" w:cs="Times New Roman"/>
          <w:noProof/>
          <w:sz w:val="24"/>
          <w:szCs w:val="24"/>
        </w:rPr>
        <w:t xml:space="preserve">Cabe </w:t>
      </w:r>
      <w:r w:rsidR="00BA3D3E">
        <w:rPr>
          <w:rFonts w:ascii="Times New Roman" w:hAnsi="Times New Roman" w:cs="Times New Roman"/>
          <w:noProof/>
          <w:sz w:val="24"/>
          <w:szCs w:val="24"/>
        </w:rPr>
        <w:t>recordar que actualmente que el sobreconsumo es de un 3.6%</w:t>
      </w:r>
      <w:r w:rsidR="006563D4">
        <w:rPr>
          <w:rFonts w:ascii="Times New Roman" w:hAnsi="Times New Roman" w:cs="Times New Roman"/>
          <w:noProof/>
          <w:sz w:val="24"/>
          <w:szCs w:val="24"/>
        </w:rPr>
        <w:t>....</w:t>
      </w:r>
      <w:r w:rsidR="005D0FD0">
        <w:rPr>
          <w:rFonts w:ascii="Times New Roman" w:hAnsi="Times New Roman" w:cs="Times New Roman"/>
          <w:noProof/>
          <w:sz w:val="24"/>
          <w:szCs w:val="24"/>
        </w:rPr>
        <w:t>....como se genera, frecuencia, quien es el responsable, consideraciones</w:t>
      </w:r>
      <w:r w:rsidR="002A4A5A">
        <w:rPr>
          <w:rFonts w:ascii="Times New Roman" w:hAnsi="Times New Roman" w:cs="Times New Roman"/>
          <w:noProof/>
          <w:sz w:val="24"/>
          <w:szCs w:val="24"/>
        </w:rPr>
        <w:t>…..causas especiales, como se comunica los resultado</w:t>
      </w:r>
      <w:r w:rsidR="008947EE">
        <w:rPr>
          <w:rFonts w:ascii="Times New Roman" w:hAnsi="Times New Roman" w:cs="Times New Roman"/>
          <w:noProof/>
          <w:sz w:val="24"/>
          <w:szCs w:val="24"/>
        </w:rPr>
        <w:t>….</w:t>
      </w:r>
    </w:p>
    <w:p w14:paraId="6B803C2D" w14:textId="3BA2BFA8" w:rsidR="004B304B" w:rsidRPr="009A5A5E" w:rsidRDefault="004B304B" w:rsidP="00DD49F5">
      <w:pPr>
        <w:spacing w:line="360" w:lineRule="auto"/>
        <w:ind w:firstLine="851"/>
        <w:jc w:val="both"/>
        <w:rPr>
          <w:rFonts w:ascii="Times New Roman" w:hAnsi="Times New Roman" w:cs="Times New Roman"/>
          <w:sz w:val="24"/>
          <w:szCs w:val="24"/>
        </w:rPr>
      </w:pPr>
      <w:r w:rsidRPr="009A5A5E">
        <w:rPr>
          <w:rFonts w:ascii="Times New Roman" w:hAnsi="Times New Roman" w:cs="Times New Roman"/>
          <w:sz w:val="24"/>
          <w:szCs w:val="24"/>
        </w:rPr>
        <w:t xml:space="preserve">H0: </w:t>
      </w:r>
      <w:r w:rsidR="003E3E51">
        <w:rPr>
          <w:rFonts w:ascii="Times New Roman" w:hAnsi="Times New Roman" w:cs="Times New Roman"/>
          <w:sz w:val="24"/>
          <w:szCs w:val="24"/>
        </w:rPr>
        <w:t>L</w:t>
      </w:r>
      <w:r w:rsidR="004E444A">
        <w:rPr>
          <w:rFonts w:ascii="Times New Roman" w:hAnsi="Times New Roman" w:cs="Times New Roman"/>
          <w:sz w:val="24"/>
          <w:szCs w:val="24"/>
        </w:rPr>
        <w:t>a implementación de un indicador</w:t>
      </w:r>
      <w:r w:rsidR="00574332">
        <w:rPr>
          <w:rFonts w:ascii="Times New Roman" w:hAnsi="Times New Roman" w:cs="Times New Roman"/>
          <w:sz w:val="24"/>
          <w:szCs w:val="24"/>
        </w:rPr>
        <w:t xml:space="preserve"> y procedimiento del uso de tela n</w:t>
      </w:r>
      <w:r w:rsidR="005B7652">
        <w:rPr>
          <w:rFonts w:ascii="Times New Roman" w:hAnsi="Times New Roman" w:cs="Times New Roman"/>
          <w:sz w:val="24"/>
          <w:szCs w:val="24"/>
        </w:rPr>
        <w:t xml:space="preserve">o </w:t>
      </w:r>
      <w:r w:rsidR="00574332">
        <w:rPr>
          <w:rFonts w:ascii="Times New Roman" w:hAnsi="Times New Roman" w:cs="Times New Roman"/>
          <w:sz w:val="24"/>
          <w:szCs w:val="24"/>
        </w:rPr>
        <w:t xml:space="preserve">ayudara </w:t>
      </w:r>
      <w:r w:rsidR="003E3E51">
        <w:rPr>
          <w:rFonts w:ascii="Times New Roman" w:hAnsi="Times New Roman" w:cs="Times New Roman"/>
          <w:sz w:val="24"/>
          <w:szCs w:val="24"/>
        </w:rPr>
        <w:t>a</w:t>
      </w:r>
      <w:r w:rsidR="00C83429" w:rsidRPr="009A5A5E">
        <w:rPr>
          <w:rFonts w:ascii="Times New Roman" w:hAnsi="Times New Roman" w:cs="Times New Roman"/>
          <w:sz w:val="24"/>
          <w:szCs w:val="24"/>
        </w:rPr>
        <w:t xml:space="preserve"> reducir e</w:t>
      </w:r>
      <w:r w:rsidR="00671E56" w:rsidRPr="009A5A5E">
        <w:rPr>
          <w:rFonts w:ascii="Times New Roman" w:hAnsi="Times New Roman" w:cs="Times New Roman"/>
          <w:sz w:val="24"/>
          <w:szCs w:val="24"/>
        </w:rPr>
        <w:t xml:space="preserve">n al menos </w:t>
      </w:r>
      <w:r w:rsidR="00CA6857" w:rsidRPr="00CA6857">
        <w:rPr>
          <w:rFonts w:ascii="Times New Roman" w:hAnsi="Times New Roman" w:cs="Times New Roman"/>
          <w:sz w:val="24"/>
          <w:szCs w:val="24"/>
        </w:rPr>
        <w:t>1.5%</w:t>
      </w:r>
      <w:r w:rsidR="004405A9">
        <w:rPr>
          <w:rFonts w:ascii="Times New Roman" w:hAnsi="Times New Roman" w:cs="Times New Roman"/>
          <w:sz w:val="24"/>
          <w:szCs w:val="24"/>
        </w:rPr>
        <w:t xml:space="preserve"> d</w:t>
      </w:r>
      <w:r w:rsidR="00CA6857" w:rsidRPr="00CA6857">
        <w:rPr>
          <w:rFonts w:ascii="Times New Roman" w:hAnsi="Times New Roman" w:cs="Times New Roman"/>
          <w:sz w:val="24"/>
          <w:szCs w:val="24"/>
        </w:rPr>
        <w:t xml:space="preserve">el porcentaje actual </w:t>
      </w:r>
      <w:r w:rsidR="004405A9">
        <w:rPr>
          <w:rFonts w:ascii="Times New Roman" w:hAnsi="Times New Roman" w:cs="Times New Roman"/>
          <w:sz w:val="24"/>
          <w:szCs w:val="24"/>
        </w:rPr>
        <w:t>d</w:t>
      </w:r>
      <w:r w:rsidR="00671E56" w:rsidRPr="009A5A5E">
        <w:rPr>
          <w:rFonts w:ascii="Times New Roman" w:hAnsi="Times New Roman" w:cs="Times New Roman"/>
          <w:sz w:val="24"/>
          <w:szCs w:val="24"/>
        </w:rPr>
        <w:t xml:space="preserve">el </w:t>
      </w:r>
      <w:r w:rsidR="00C83429" w:rsidRPr="009A5A5E">
        <w:rPr>
          <w:rFonts w:ascii="Times New Roman" w:hAnsi="Times New Roman" w:cs="Times New Roman"/>
          <w:sz w:val="24"/>
          <w:szCs w:val="24"/>
        </w:rPr>
        <w:t>sobreconsumo de tela</w:t>
      </w:r>
      <w:r w:rsidR="003E3E51">
        <w:rPr>
          <w:rFonts w:ascii="Times New Roman" w:hAnsi="Times New Roman" w:cs="Times New Roman"/>
          <w:sz w:val="24"/>
          <w:szCs w:val="24"/>
        </w:rPr>
        <w:t>.</w:t>
      </w:r>
      <w:r w:rsidR="00DC6BD3">
        <w:rPr>
          <w:rFonts w:ascii="Times New Roman" w:hAnsi="Times New Roman" w:cs="Times New Roman"/>
          <w:sz w:val="24"/>
          <w:szCs w:val="24"/>
        </w:rPr>
        <w:t xml:space="preserve"> </w:t>
      </w:r>
    </w:p>
    <w:p w14:paraId="1F521161" w14:textId="1CEC7735" w:rsidR="004B304B" w:rsidRPr="009A5A5E" w:rsidRDefault="004B304B" w:rsidP="004B304B">
      <w:pPr>
        <w:spacing w:line="360" w:lineRule="auto"/>
        <w:ind w:firstLine="851"/>
        <w:jc w:val="both"/>
        <w:rPr>
          <w:rFonts w:ascii="Times New Roman" w:hAnsi="Times New Roman" w:cs="Times New Roman"/>
          <w:sz w:val="24"/>
          <w:szCs w:val="24"/>
        </w:rPr>
      </w:pPr>
      <w:r w:rsidRPr="009A5A5E">
        <w:rPr>
          <w:rFonts w:ascii="Times New Roman" w:hAnsi="Times New Roman" w:cs="Times New Roman"/>
          <w:sz w:val="24"/>
          <w:szCs w:val="24"/>
        </w:rPr>
        <w:t xml:space="preserve">H1: </w:t>
      </w:r>
      <w:r w:rsidR="00C22370">
        <w:rPr>
          <w:rFonts w:ascii="Times New Roman" w:hAnsi="Times New Roman" w:cs="Times New Roman"/>
          <w:sz w:val="24"/>
          <w:szCs w:val="24"/>
        </w:rPr>
        <w:t>La implementación de un indicador y procedimiento del uso de tela ayudara a</w:t>
      </w:r>
      <w:r w:rsidR="00C22370" w:rsidRPr="009A5A5E">
        <w:rPr>
          <w:rFonts w:ascii="Times New Roman" w:hAnsi="Times New Roman" w:cs="Times New Roman"/>
          <w:sz w:val="24"/>
          <w:szCs w:val="24"/>
        </w:rPr>
        <w:t xml:space="preserve"> reducir en al menos </w:t>
      </w:r>
      <w:r w:rsidR="004405A9" w:rsidRPr="00CA6857">
        <w:rPr>
          <w:rFonts w:ascii="Times New Roman" w:hAnsi="Times New Roman" w:cs="Times New Roman"/>
          <w:sz w:val="24"/>
          <w:szCs w:val="24"/>
        </w:rPr>
        <w:t>1.5%</w:t>
      </w:r>
      <w:r w:rsidR="004405A9">
        <w:rPr>
          <w:rFonts w:ascii="Times New Roman" w:hAnsi="Times New Roman" w:cs="Times New Roman"/>
          <w:sz w:val="24"/>
          <w:szCs w:val="24"/>
        </w:rPr>
        <w:t xml:space="preserve"> d</w:t>
      </w:r>
      <w:r w:rsidR="004405A9" w:rsidRPr="00CA6857">
        <w:rPr>
          <w:rFonts w:ascii="Times New Roman" w:hAnsi="Times New Roman" w:cs="Times New Roman"/>
          <w:sz w:val="24"/>
          <w:szCs w:val="24"/>
        </w:rPr>
        <w:t xml:space="preserve">el porcentaje actual </w:t>
      </w:r>
      <w:r w:rsidR="004405A9">
        <w:rPr>
          <w:rFonts w:ascii="Times New Roman" w:hAnsi="Times New Roman" w:cs="Times New Roman"/>
          <w:sz w:val="24"/>
          <w:szCs w:val="24"/>
        </w:rPr>
        <w:t>d</w:t>
      </w:r>
      <w:r w:rsidR="004405A9" w:rsidRPr="009A5A5E">
        <w:rPr>
          <w:rFonts w:ascii="Times New Roman" w:hAnsi="Times New Roman" w:cs="Times New Roman"/>
          <w:sz w:val="24"/>
          <w:szCs w:val="24"/>
        </w:rPr>
        <w:t xml:space="preserve">el </w:t>
      </w:r>
      <w:r w:rsidR="00C22370" w:rsidRPr="009A5A5E">
        <w:rPr>
          <w:rFonts w:ascii="Times New Roman" w:hAnsi="Times New Roman" w:cs="Times New Roman"/>
          <w:sz w:val="24"/>
          <w:szCs w:val="24"/>
        </w:rPr>
        <w:t>sobreconsumo de tela</w:t>
      </w:r>
      <w:r w:rsidR="00A70C4D" w:rsidRPr="009A5A5E">
        <w:rPr>
          <w:rFonts w:ascii="Times New Roman" w:hAnsi="Times New Roman" w:cs="Times New Roman"/>
          <w:sz w:val="24"/>
          <w:szCs w:val="24"/>
        </w:rPr>
        <w:t>.</w:t>
      </w:r>
      <w:r w:rsidR="00D165B9" w:rsidRPr="009A5A5E">
        <w:rPr>
          <w:rFonts w:ascii="Times New Roman" w:hAnsi="Times New Roman" w:cs="Times New Roman"/>
          <w:sz w:val="24"/>
          <w:szCs w:val="24"/>
        </w:rPr>
        <w:t xml:space="preserve"> </w:t>
      </w:r>
      <w:r w:rsidRPr="009A5A5E">
        <w:rPr>
          <w:rFonts w:ascii="Times New Roman" w:hAnsi="Times New Roman" w:cs="Times New Roman"/>
          <w:sz w:val="24"/>
          <w:szCs w:val="24"/>
        </w:rPr>
        <w:t xml:space="preserve"> </w:t>
      </w:r>
      <w:r w:rsidR="00D165B9" w:rsidRPr="009A5A5E">
        <w:rPr>
          <w:rFonts w:ascii="Times New Roman" w:hAnsi="Times New Roman" w:cs="Times New Roman"/>
          <w:sz w:val="24"/>
          <w:szCs w:val="24"/>
        </w:rPr>
        <w:t xml:space="preserve"> </w:t>
      </w:r>
    </w:p>
    <w:p w14:paraId="0F432A8E" w14:textId="4DEA9019" w:rsidR="00D165B9" w:rsidRPr="00A94B74" w:rsidRDefault="00D165B9" w:rsidP="004B304B">
      <w:pPr>
        <w:spacing w:line="360" w:lineRule="auto"/>
        <w:ind w:firstLine="851"/>
        <w:jc w:val="both"/>
        <w:rPr>
          <w:rFonts w:ascii="Times New Roman" w:hAnsi="Times New Roman" w:cs="Times New Roman"/>
          <w:sz w:val="24"/>
          <w:szCs w:val="24"/>
        </w:rPr>
      </w:pPr>
      <w:r w:rsidRPr="009A5A5E">
        <w:rPr>
          <w:rFonts w:ascii="Times New Roman" w:hAnsi="Times New Roman" w:cs="Times New Roman"/>
          <w:sz w:val="24"/>
          <w:szCs w:val="24"/>
        </w:rPr>
        <w:t xml:space="preserve">Los valores </w:t>
      </w:r>
      <w:r w:rsidR="006B16E0" w:rsidRPr="009A5A5E">
        <w:rPr>
          <w:rFonts w:ascii="Times New Roman" w:hAnsi="Times New Roman" w:cs="Times New Roman"/>
          <w:sz w:val="24"/>
          <w:szCs w:val="24"/>
        </w:rPr>
        <w:t xml:space="preserve">porcentuales mostrados en el planteamiento de la </w:t>
      </w:r>
      <w:r w:rsidR="000E3C2D" w:rsidRPr="009A5A5E">
        <w:rPr>
          <w:rFonts w:ascii="Times New Roman" w:hAnsi="Times New Roman" w:cs="Times New Roman"/>
          <w:sz w:val="24"/>
          <w:szCs w:val="24"/>
        </w:rPr>
        <w:t>hipótesis</w:t>
      </w:r>
      <w:r w:rsidR="006B16E0" w:rsidRPr="009A5A5E">
        <w:rPr>
          <w:rFonts w:ascii="Times New Roman" w:hAnsi="Times New Roman" w:cs="Times New Roman"/>
          <w:sz w:val="24"/>
          <w:szCs w:val="24"/>
        </w:rPr>
        <w:t xml:space="preserve"> fueron comprobados en la </w:t>
      </w:r>
      <w:r w:rsidR="000E3C2D" w:rsidRPr="009A5A5E">
        <w:rPr>
          <w:rFonts w:ascii="Times New Roman" w:hAnsi="Times New Roman" w:cs="Times New Roman"/>
          <w:sz w:val="24"/>
          <w:szCs w:val="24"/>
        </w:rPr>
        <w:t>sección</w:t>
      </w:r>
      <w:r w:rsidR="006B16E0" w:rsidRPr="009A5A5E">
        <w:rPr>
          <w:rFonts w:ascii="Times New Roman" w:hAnsi="Times New Roman" w:cs="Times New Roman"/>
          <w:sz w:val="24"/>
          <w:szCs w:val="24"/>
        </w:rPr>
        <w:t xml:space="preserve"> </w:t>
      </w:r>
      <w:r w:rsidR="00ED0DB6" w:rsidRPr="009A5A5E">
        <w:rPr>
          <w:rFonts w:ascii="Times New Roman" w:hAnsi="Times New Roman" w:cs="Times New Roman"/>
          <w:sz w:val="24"/>
          <w:szCs w:val="24"/>
        </w:rPr>
        <w:t xml:space="preserve">4.7 del </w:t>
      </w:r>
      <w:r w:rsidR="000E3C2D" w:rsidRPr="009A5A5E">
        <w:rPr>
          <w:rFonts w:ascii="Times New Roman" w:hAnsi="Times New Roman" w:cs="Times New Roman"/>
          <w:sz w:val="24"/>
          <w:szCs w:val="24"/>
        </w:rPr>
        <w:t>capítulo</w:t>
      </w:r>
      <w:r w:rsidR="00ED0DB6" w:rsidRPr="009A5A5E">
        <w:rPr>
          <w:rFonts w:ascii="Times New Roman" w:hAnsi="Times New Roman" w:cs="Times New Roman"/>
          <w:sz w:val="24"/>
          <w:szCs w:val="24"/>
        </w:rPr>
        <w:t xml:space="preserve"> siguiente correspondiente al </w:t>
      </w:r>
      <w:r w:rsidR="000E3C2D" w:rsidRPr="009A5A5E">
        <w:rPr>
          <w:rFonts w:ascii="Times New Roman" w:hAnsi="Times New Roman" w:cs="Times New Roman"/>
          <w:sz w:val="24"/>
          <w:szCs w:val="24"/>
        </w:rPr>
        <w:t>análisis</w:t>
      </w:r>
      <w:r w:rsidR="00ED0DB6" w:rsidRPr="009A5A5E">
        <w:rPr>
          <w:rFonts w:ascii="Times New Roman" w:hAnsi="Times New Roman" w:cs="Times New Roman"/>
          <w:sz w:val="24"/>
          <w:szCs w:val="24"/>
        </w:rPr>
        <w:t xml:space="preserve"> cost</w:t>
      </w:r>
      <w:r w:rsidR="00925219">
        <w:rPr>
          <w:rFonts w:ascii="Times New Roman" w:hAnsi="Times New Roman" w:cs="Times New Roman"/>
          <w:sz w:val="24"/>
          <w:szCs w:val="24"/>
        </w:rPr>
        <w:t>o</w:t>
      </w:r>
      <w:r w:rsidR="00ED0DB6" w:rsidRPr="009A5A5E">
        <w:rPr>
          <w:rFonts w:ascii="Times New Roman" w:hAnsi="Times New Roman" w:cs="Times New Roman"/>
          <w:sz w:val="24"/>
          <w:szCs w:val="24"/>
        </w:rPr>
        <w:t xml:space="preserve"> beneficio de</w:t>
      </w:r>
      <w:r w:rsidR="000E3C2D" w:rsidRPr="009A5A5E">
        <w:rPr>
          <w:rFonts w:ascii="Times New Roman" w:hAnsi="Times New Roman" w:cs="Times New Roman"/>
          <w:sz w:val="24"/>
          <w:szCs w:val="24"/>
        </w:rPr>
        <w:t>l tema de estudio.</w:t>
      </w:r>
      <w:r w:rsidR="000E3C2D">
        <w:rPr>
          <w:rFonts w:ascii="Times New Roman" w:hAnsi="Times New Roman" w:cs="Times New Roman"/>
          <w:sz w:val="24"/>
          <w:szCs w:val="24"/>
        </w:rPr>
        <w:t xml:space="preserve"> </w:t>
      </w:r>
    </w:p>
    <w:p w14:paraId="6551C7BD" w14:textId="5023C9B7" w:rsidR="00FA4C69" w:rsidRPr="00A94B74" w:rsidRDefault="00FA4C69" w:rsidP="002D3BF7">
      <w:pPr>
        <w:pStyle w:val="Ttulo2"/>
      </w:pPr>
      <w:bookmarkStart w:id="58" w:name="_Toc126697478"/>
      <w:r w:rsidRPr="00A94B74">
        <w:t>3.2 ENFOQUE Y M</w:t>
      </w:r>
      <w:r w:rsidR="00E67166">
        <w:t>É</w:t>
      </w:r>
      <w:r w:rsidRPr="00A94B74">
        <w:t>TODOS</w:t>
      </w:r>
      <w:bookmarkEnd w:id="58"/>
      <w:r w:rsidRPr="00A94B74">
        <w:t xml:space="preserve">  </w:t>
      </w:r>
    </w:p>
    <w:p w14:paraId="3E032372" w14:textId="6D133168" w:rsidR="00A94B74" w:rsidRDefault="007435C2" w:rsidP="005D67D3">
      <w:pPr>
        <w:spacing w:line="360" w:lineRule="auto"/>
        <w:ind w:firstLine="850"/>
        <w:jc w:val="both"/>
        <w:rPr>
          <w:rFonts w:ascii="Times New Roman" w:hAnsi="Times New Roman" w:cs="Times New Roman"/>
          <w:noProof/>
          <w:sz w:val="24"/>
          <w:szCs w:val="24"/>
        </w:rPr>
      </w:pPr>
      <w:r>
        <w:rPr>
          <w:rFonts w:ascii="Times New Roman" w:hAnsi="Times New Roman" w:cs="Times New Roman"/>
          <w:noProof/>
          <w:sz w:val="24"/>
          <w:szCs w:val="24"/>
        </w:rPr>
        <w:t>P</w:t>
      </w:r>
      <w:r w:rsidRPr="007435C2">
        <w:rPr>
          <w:rFonts w:ascii="Times New Roman" w:hAnsi="Times New Roman" w:cs="Times New Roman"/>
          <w:noProof/>
          <w:sz w:val="24"/>
          <w:szCs w:val="24"/>
        </w:rPr>
        <w:t>ara esta investigacion usaremos el enfoque cualitativo y cuantitativo</w:t>
      </w:r>
      <w:r>
        <w:rPr>
          <w:rFonts w:ascii="Times New Roman" w:hAnsi="Times New Roman" w:cs="Times New Roman"/>
          <w:noProof/>
          <w:sz w:val="24"/>
          <w:szCs w:val="24"/>
        </w:rPr>
        <w:t>.</w:t>
      </w:r>
      <w:r w:rsidRPr="007435C2">
        <w:rPr>
          <w:rFonts w:ascii="Times New Roman" w:hAnsi="Times New Roman" w:cs="Times New Roman"/>
          <w:noProof/>
          <w:sz w:val="24"/>
          <w:szCs w:val="24"/>
        </w:rPr>
        <w:t xml:space="preserve"> </w:t>
      </w:r>
      <w:r w:rsidR="00A94B74" w:rsidRPr="00A94B74">
        <w:rPr>
          <w:rFonts w:ascii="Times New Roman" w:hAnsi="Times New Roman" w:cs="Times New Roman"/>
          <w:noProof/>
          <w:sz w:val="24"/>
          <w:szCs w:val="24"/>
        </w:rPr>
        <w:t>Cuando hablamos del enfoque cuantativo damos por entendido que se estudiaran datos, en dar una explicacion a la narrativa por medio de informacion num</w:t>
      </w:r>
      <w:r w:rsidR="00DC456C">
        <w:rPr>
          <w:rFonts w:ascii="Times New Roman" w:hAnsi="Times New Roman" w:cs="Times New Roman"/>
          <w:noProof/>
          <w:sz w:val="24"/>
          <w:szCs w:val="24"/>
        </w:rPr>
        <w:t>é</w:t>
      </w:r>
      <w:r w:rsidR="00A94B74" w:rsidRPr="00A94B74">
        <w:rPr>
          <w:rFonts w:ascii="Times New Roman" w:hAnsi="Times New Roman" w:cs="Times New Roman"/>
          <w:noProof/>
          <w:sz w:val="24"/>
          <w:szCs w:val="24"/>
        </w:rPr>
        <w:t>ri</w:t>
      </w:r>
      <w:r w:rsidR="00A94B74">
        <w:rPr>
          <w:rFonts w:ascii="Times New Roman" w:hAnsi="Times New Roman" w:cs="Times New Roman"/>
          <w:noProof/>
          <w:sz w:val="24"/>
          <w:szCs w:val="24"/>
        </w:rPr>
        <w:t xml:space="preserve">ca que brindara patrones, predicciones, tendencias y resultados de la problemática planteada. Una de las caracteristicas principales de los estudios cuantitativos es que se emplean metodos experimentales y analisis de causa – efecto </w:t>
      </w:r>
      <w:r w:rsidR="00B1603E">
        <w:rPr>
          <w:rFonts w:ascii="Times New Roman" w:hAnsi="Times New Roman" w:cs="Times New Roman"/>
          <w:noProof/>
          <w:sz w:val="24"/>
          <w:szCs w:val="24"/>
        </w:rPr>
        <w:t>para el estudio planteado</w:t>
      </w:r>
      <w:r w:rsidR="007428D6">
        <w:rPr>
          <w:rFonts w:ascii="Times New Roman" w:hAnsi="Times New Roman" w:cs="Times New Roman"/>
          <w:noProof/>
          <w:sz w:val="24"/>
          <w:szCs w:val="24"/>
        </w:rPr>
        <w:t>.</w:t>
      </w:r>
      <w:r w:rsidR="007428D6" w:rsidRPr="007428D6">
        <w:rPr>
          <w:rFonts w:ascii="Times New Roman" w:hAnsi="Times New Roman" w:cs="Times New Roman"/>
          <w:noProof/>
          <w:sz w:val="24"/>
          <w:szCs w:val="24"/>
        </w:rPr>
        <w:t xml:space="preserve"> </w:t>
      </w:r>
      <w:sdt>
        <w:sdtPr>
          <w:rPr>
            <w:rFonts w:ascii="Times New Roman" w:hAnsi="Times New Roman" w:cs="Times New Roman"/>
            <w:noProof/>
            <w:sz w:val="24"/>
            <w:szCs w:val="24"/>
          </w:rPr>
          <w:id w:val="2043004137"/>
          <w:citation/>
        </w:sdtPr>
        <w:sdtEndPr/>
        <w:sdtContent>
          <w:r w:rsidR="007428D6" w:rsidRPr="00A94B74">
            <w:rPr>
              <w:rFonts w:ascii="Times New Roman" w:hAnsi="Times New Roman" w:cs="Times New Roman"/>
              <w:noProof/>
              <w:sz w:val="24"/>
              <w:szCs w:val="24"/>
            </w:rPr>
            <w:fldChar w:fldCharType="begin"/>
          </w:r>
          <w:r w:rsidR="00FA4362">
            <w:rPr>
              <w:rFonts w:ascii="Times New Roman" w:hAnsi="Times New Roman" w:cs="Times New Roman"/>
              <w:noProof/>
              <w:sz w:val="24"/>
              <w:szCs w:val="24"/>
            </w:rPr>
            <w:instrText xml:space="preserve">CITATION Sam14 \l 3082 </w:instrText>
          </w:r>
          <w:r w:rsidR="007428D6" w:rsidRPr="00A94B74">
            <w:rPr>
              <w:rFonts w:ascii="Times New Roman" w:hAnsi="Times New Roman" w:cs="Times New Roman"/>
              <w:noProof/>
              <w:sz w:val="24"/>
              <w:szCs w:val="24"/>
            </w:rPr>
            <w:fldChar w:fldCharType="separate"/>
          </w:r>
          <w:r w:rsidR="0081210D" w:rsidRPr="0081210D">
            <w:rPr>
              <w:rFonts w:ascii="Times New Roman" w:hAnsi="Times New Roman" w:cs="Times New Roman"/>
              <w:noProof/>
              <w:sz w:val="24"/>
              <w:szCs w:val="24"/>
            </w:rPr>
            <w:t>(Sampieri R. H., 2014)</w:t>
          </w:r>
          <w:r w:rsidR="007428D6" w:rsidRPr="00A94B74">
            <w:rPr>
              <w:rFonts w:ascii="Times New Roman" w:hAnsi="Times New Roman" w:cs="Times New Roman"/>
              <w:noProof/>
              <w:sz w:val="24"/>
              <w:szCs w:val="24"/>
            </w:rPr>
            <w:fldChar w:fldCharType="end"/>
          </w:r>
        </w:sdtContent>
      </w:sdt>
    </w:p>
    <w:p w14:paraId="7A8D65A4" w14:textId="202A1444" w:rsidR="00F44A02" w:rsidRDefault="00552C13" w:rsidP="005D67D3">
      <w:pPr>
        <w:spacing w:line="360" w:lineRule="auto"/>
        <w:ind w:firstLine="850"/>
        <w:jc w:val="both"/>
        <w:rPr>
          <w:rFonts w:ascii="Times New Roman" w:hAnsi="Times New Roman" w:cs="Times New Roman"/>
          <w:noProof/>
          <w:sz w:val="24"/>
          <w:szCs w:val="24"/>
        </w:rPr>
      </w:pPr>
      <w:r>
        <w:rPr>
          <w:rFonts w:ascii="Times New Roman" w:hAnsi="Times New Roman" w:cs="Times New Roman"/>
          <w:noProof/>
          <w:sz w:val="24"/>
          <w:szCs w:val="24"/>
        </w:rPr>
        <w:lastRenderedPageBreak/>
        <w:t>El enfoque utilizado para este invest</w:t>
      </w:r>
      <w:r w:rsidR="001B6C3D">
        <w:rPr>
          <w:rFonts w:ascii="Times New Roman" w:hAnsi="Times New Roman" w:cs="Times New Roman"/>
          <w:noProof/>
          <w:sz w:val="24"/>
          <w:szCs w:val="24"/>
        </w:rPr>
        <w:t>igacion</w:t>
      </w:r>
      <w:r w:rsidR="00EF4198">
        <w:rPr>
          <w:rFonts w:ascii="Times New Roman" w:hAnsi="Times New Roman" w:cs="Times New Roman"/>
          <w:noProof/>
          <w:sz w:val="24"/>
          <w:szCs w:val="24"/>
        </w:rPr>
        <w:t xml:space="preserve"> </w:t>
      </w:r>
      <w:r w:rsidR="00C86EB0">
        <w:rPr>
          <w:rFonts w:ascii="Times New Roman" w:hAnsi="Times New Roman" w:cs="Times New Roman"/>
          <w:noProof/>
          <w:sz w:val="24"/>
          <w:szCs w:val="24"/>
        </w:rPr>
        <w:t>es mixto</w:t>
      </w:r>
      <w:r w:rsidR="00C06889">
        <w:rPr>
          <w:rFonts w:ascii="Times New Roman" w:hAnsi="Times New Roman" w:cs="Times New Roman"/>
          <w:noProof/>
          <w:sz w:val="24"/>
          <w:szCs w:val="24"/>
        </w:rPr>
        <w:t>,</w:t>
      </w:r>
      <w:r w:rsidR="00C86EB0">
        <w:rPr>
          <w:rFonts w:ascii="Times New Roman" w:hAnsi="Times New Roman" w:cs="Times New Roman"/>
          <w:noProof/>
          <w:sz w:val="24"/>
          <w:szCs w:val="24"/>
        </w:rPr>
        <w:t xml:space="preserve"> ya que se estudian variables cuantitativas y cualitativas las cuales </w:t>
      </w:r>
      <w:r w:rsidR="004605B9">
        <w:rPr>
          <w:rFonts w:ascii="Times New Roman" w:hAnsi="Times New Roman" w:cs="Times New Roman"/>
          <w:noProof/>
          <w:sz w:val="24"/>
          <w:szCs w:val="24"/>
        </w:rPr>
        <w:t xml:space="preserve">van enfocadas </w:t>
      </w:r>
      <w:r w:rsidR="00F44A02">
        <w:rPr>
          <w:rFonts w:ascii="Times New Roman" w:hAnsi="Times New Roman" w:cs="Times New Roman"/>
          <w:noProof/>
          <w:sz w:val="24"/>
          <w:szCs w:val="24"/>
        </w:rPr>
        <w:t>a diferentes metodos de analisis de la informacion tanto para bases de datos, analisis de informacion relacionada a personal y entrevistas de satisfaccion del personal en base al desarrollo del capital humano. El enfoque utilizado para este tesis en descriptivo</w:t>
      </w:r>
      <w:r w:rsidR="006F33ED">
        <w:rPr>
          <w:rFonts w:ascii="Times New Roman" w:hAnsi="Times New Roman" w:cs="Times New Roman"/>
          <w:noProof/>
          <w:sz w:val="24"/>
          <w:szCs w:val="24"/>
        </w:rPr>
        <w:t>, ya que el objeto de estudio era determinar las causas y el porque estaban sucediendo.</w:t>
      </w:r>
      <w:r w:rsidR="00F44A02">
        <w:rPr>
          <w:rFonts w:ascii="Times New Roman" w:hAnsi="Times New Roman" w:cs="Times New Roman"/>
          <w:noProof/>
          <w:sz w:val="24"/>
          <w:szCs w:val="24"/>
        </w:rPr>
        <w:t xml:space="preserve">. </w:t>
      </w:r>
    </w:p>
    <w:p w14:paraId="25BC28AA" w14:textId="7B4B9396" w:rsidR="009409EF" w:rsidRPr="00227698" w:rsidRDefault="00F44A02" w:rsidP="005D67D3">
      <w:pPr>
        <w:spacing w:line="360" w:lineRule="auto"/>
        <w:ind w:firstLine="850"/>
        <w:jc w:val="both"/>
        <w:rPr>
          <w:rFonts w:ascii="Times New Roman" w:hAnsi="Times New Roman" w:cs="Times New Roman"/>
          <w:sz w:val="24"/>
          <w:szCs w:val="24"/>
        </w:rPr>
      </w:pPr>
      <w:r w:rsidRPr="00227698">
        <w:rPr>
          <w:rFonts w:ascii="Times New Roman" w:hAnsi="Times New Roman" w:cs="Times New Roman"/>
          <w:sz w:val="24"/>
          <w:szCs w:val="24"/>
        </w:rPr>
        <w:t xml:space="preserve">En la Figura </w:t>
      </w:r>
      <w:r w:rsidR="00BF2386" w:rsidRPr="00227698">
        <w:rPr>
          <w:rFonts w:ascii="Times New Roman" w:hAnsi="Times New Roman" w:cs="Times New Roman"/>
          <w:sz w:val="24"/>
          <w:szCs w:val="24"/>
        </w:rPr>
        <w:t xml:space="preserve">9 presentada a </w:t>
      </w:r>
      <w:r w:rsidR="00D32002" w:rsidRPr="00227698">
        <w:rPr>
          <w:rFonts w:ascii="Times New Roman" w:hAnsi="Times New Roman" w:cs="Times New Roman"/>
          <w:sz w:val="24"/>
          <w:szCs w:val="24"/>
        </w:rPr>
        <w:t>continuación</w:t>
      </w:r>
      <w:r w:rsidR="00BF2386" w:rsidRPr="00227698">
        <w:rPr>
          <w:rFonts w:ascii="Times New Roman" w:hAnsi="Times New Roman" w:cs="Times New Roman"/>
          <w:sz w:val="24"/>
          <w:szCs w:val="24"/>
        </w:rPr>
        <w:t xml:space="preserve"> podemos ver el esquema </w:t>
      </w:r>
      <w:r w:rsidR="00D32002" w:rsidRPr="00227698">
        <w:rPr>
          <w:rFonts w:ascii="Times New Roman" w:hAnsi="Times New Roman" w:cs="Times New Roman"/>
          <w:sz w:val="24"/>
          <w:szCs w:val="24"/>
        </w:rPr>
        <w:t>metodología</w:t>
      </w:r>
      <w:r w:rsidR="00BF2386" w:rsidRPr="00227698">
        <w:rPr>
          <w:rFonts w:ascii="Times New Roman" w:hAnsi="Times New Roman" w:cs="Times New Roman"/>
          <w:sz w:val="24"/>
          <w:szCs w:val="24"/>
        </w:rPr>
        <w:t xml:space="preserve"> aplicado para el estudio de</w:t>
      </w:r>
      <w:r w:rsidR="009409EF" w:rsidRPr="00227698">
        <w:rPr>
          <w:rFonts w:ascii="Times New Roman" w:hAnsi="Times New Roman" w:cs="Times New Roman"/>
          <w:sz w:val="24"/>
          <w:szCs w:val="24"/>
        </w:rPr>
        <w:t xml:space="preserve"> la problemática. </w:t>
      </w:r>
    </w:p>
    <w:p w14:paraId="550F7D7C" w14:textId="33EAC272" w:rsidR="00A4792E" w:rsidRDefault="00227698" w:rsidP="0070037A">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El enfoque usado </w:t>
      </w:r>
      <w:r w:rsidR="00723AB2">
        <w:rPr>
          <w:rFonts w:ascii="Times New Roman" w:hAnsi="Times New Roman" w:cs="Times New Roman"/>
          <w:sz w:val="24"/>
          <w:szCs w:val="24"/>
        </w:rPr>
        <w:t xml:space="preserve">es mixto </w:t>
      </w:r>
      <w:r w:rsidR="006B1C4B">
        <w:rPr>
          <w:rFonts w:ascii="Times New Roman" w:hAnsi="Times New Roman" w:cs="Times New Roman"/>
          <w:sz w:val="24"/>
          <w:szCs w:val="24"/>
        </w:rPr>
        <w:t xml:space="preserve">ya que en la investigación se </w:t>
      </w:r>
      <w:r w:rsidR="00177D62">
        <w:rPr>
          <w:rFonts w:ascii="Times New Roman" w:hAnsi="Times New Roman" w:cs="Times New Roman"/>
          <w:sz w:val="24"/>
          <w:szCs w:val="24"/>
        </w:rPr>
        <w:t>recopilo información cualitativa y cuantitativa</w:t>
      </w:r>
      <w:r w:rsidR="00E21CFA">
        <w:rPr>
          <w:rFonts w:ascii="Times New Roman" w:hAnsi="Times New Roman" w:cs="Times New Roman"/>
          <w:sz w:val="24"/>
          <w:szCs w:val="24"/>
        </w:rPr>
        <w:t>, lo cual fue</w:t>
      </w:r>
      <w:r w:rsidR="00916DDF">
        <w:rPr>
          <w:rFonts w:ascii="Times New Roman" w:hAnsi="Times New Roman" w:cs="Times New Roman"/>
          <w:sz w:val="24"/>
          <w:szCs w:val="24"/>
        </w:rPr>
        <w:t xml:space="preserve"> necesario para lograr una </w:t>
      </w:r>
      <w:r w:rsidR="00E21CFA">
        <w:rPr>
          <w:rFonts w:ascii="Times New Roman" w:hAnsi="Times New Roman" w:cs="Times New Roman"/>
          <w:sz w:val="24"/>
          <w:szCs w:val="24"/>
        </w:rPr>
        <w:t xml:space="preserve">mejor </w:t>
      </w:r>
      <w:r w:rsidR="00916DDF">
        <w:rPr>
          <w:rFonts w:ascii="Times New Roman" w:hAnsi="Times New Roman" w:cs="Times New Roman"/>
          <w:sz w:val="24"/>
          <w:szCs w:val="24"/>
        </w:rPr>
        <w:t xml:space="preserve">comprensión de </w:t>
      </w:r>
      <w:r w:rsidR="00E21CFA">
        <w:rPr>
          <w:rFonts w:ascii="Times New Roman" w:hAnsi="Times New Roman" w:cs="Times New Roman"/>
          <w:sz w:val="24"/>
          <w:szCs w:val="24"/>
        </w:rPr>
        <w:t xml:space="preserve">la </w:t>
      </w:r>
      <w:r w:rsidR="00882690">
        <w:rPr>
          <w:rFonts w:ascii="Times New Roman" w:hAnsi="Times New Roman" w:cs="Times New Roman"/>
          <w:sz w:val="24"/>
          <w:szCs w:val="24"/>
        </w:rPr>
        <w:t>situación</w:t>
      </w:r>
      <w:r w:rsidR="00E21CFA">
        <w:rPr>
          <w:rFonts w:ascii="Times New Roman" w:hAnsi="Times New Roman" w:cs="Times New Roman"/>
          <w:sz w:val="24"/>
          <w:szCs w:val="24"/>
        </w:rPr>
        <w:t>.</w:t>
      </w:r>
      <w:r w:rsidR="002D0D9E">
        <w:rPr>
          <w:rFonts w:ascii="Times New Roman" w:hAnsi="Times New Roman" w:cs="Times New Roman"/>
          <w:sz w:val="24"/>
          <w:szCs w:val="24"/>
        </w:rPr>
        <w:t xml:space="preserve"> </w:t>
      </w:r>
    </w:p>
    <w:p w14:paraId="56D1393F" w14:textId="75C80D52" w:rsidR="00780B0E" w:rsidRDefault="00472609" w:rsidP="0070037A">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En la parte cuantitativa </w:t>
      </w:r>
      <w:r w:rsidR="00993801">
        <w:rPr>
          <w:rFonts w:ascii="Times New Roman" w:hAnsi="Times New Roman" w:cs="Times New Roman"/>
          <w:sz w:val="24"/>
          <w:szCs w:val="24"/>
        </w:rPr>
        <w:t xml:space="preserve">el diseño es no experimental </w:t>
      </w:r>
      <w:r w:rsidR="004217B4">
        <w:rPr>
          <w:rFonts w:ascii="Times New Roman" w:hAnsi="Times New Roman" w:cs="Times New Roman"/>
          <w:sz w:val="24"/>
          <w:szCs w:val="24"/>
        </w:rPr>
        <w:t>ya que no se realizó manipulación en el proceso</w:t>
      </w:r>
      <w:r w:rsidR="00BF70FB">
        <w:rPr>
          <w:rFonts w:ascii="Times New Roman" w:hAnsi="Times New Roman" w:cs="Times New Roman"/>
          <w:sz w:val="24"/>
          <w:szCs w:val="24"/>
        </w:rPr>
        <w:t xml:space="preserve"> para alterar los resultados</w:t>
      </w:r>
      <w:r w:rsidR="005F6BCB">
        <w:rPr>
          <w:rFonts w:ascii="Times New Roman" w:hAnsi="Times New Roman" w:cs="Times New Roman"/>
          <w:sz w:val="24"/>
          <w:szCs w:val="24"/>
        </w:rPr>
        <w:t xml:space="preserve">. </w:t>
      </w:r>
      <w:r w:rsidR="00606480">
        <w:rPr>
          <w:rFonts w:ascii="Times New Roman" w:hAnsi="Times New Roman" w:cs="Times New Roman"/>
          <w:sz w:val="24"/>
          <w:szCs w:val="24"/>
        </w:rPr>
        <w:t xml:space="preserve">También es una investigación no transversal </w:t>
      </w:r>
      <w:r w:rsidR="007B3E9B">
        <w:rPr>
          <w:rFonts w:ascii="Times New Roman" w:hAnsi="Times New Roman" w:cs="Times New Roman"/>
          <w:sz w:val="24"/>
          <w:szCs w:val="24"/>
        </w:rPr>
        <w:t>ya que en una única vez se recolectaron los datos</w:t>
      </w:r>
      <w:r w:rsidR="0008160A">
        <w:rPr>
          <w:rFonts w:ascii="Times New Roman" w:hAnsi="Times New Roman" w:cs="Times New Roman"/>
          <w:sz w:val="24"/>
          <w:szCs w:val="24"/>
        </w:rPr>
        <w:t xml:space="preserve"> </w:t>
      </w:r>
      <w:r w:rsidR="00BF70FB">
        <w:rPr>
          <w:rFonts w:ascii="Times New Roman" w:hAnsi="Times New Roman" w:cs="Times New Roman"/>
          <w:sz w:val="24"/>
          <w:szCs w:val="24"/>
        </w:rPr>
        <w:t xml:space="preserve">de los registros del consumo de tela los lotes producidos, </w:t>
      </w:r>
      <w:r w:rsidR="0008160A">
        <w:rPr>
          <w:rFonts w:ascii="Times New Roman" w:hAnsi="Times New Roman" w:cs="Times New Roman"/>
          <w:sz w:val="24"/>
          <w:szCs w:val="24"/>
        </w:rPr>
        <w:t>necesarios para el estudio</w:t>
      </w:r>
      <w:r w:rsidR="007B3E9B">
        <w:rPr>
          <w:rFonts w:ascii="Times New Roman" w:hAnsi="Times New Roman" w:cs="Times New Roman"/>
          <w:sz w:val="24"/>
          <w:szCs w:val="24"/>
        </w:rPr>
        <w:t>.</w:t>
      </w:r>
      <w:r w:rsidR="00E371F6">
        <w:rPr>
          <w:rFonts w:ascii="Times New Roman" w:hAnsi="Times New Roman" w:cs="Times New Roman"/>
          <w:sz w:val="24"/>
          <w:szCs w:val="24"/>
        </w:rPr>
        <w:t xml:space="preserve"> Es una investigación descriptiva por que se describe el tipo de </w:t>
      </w:r>
      <w:r w:rsidR="00C1398C">
        <w:rPr>
          <w:rFonts w:ascii="Times New Roman" w:hAnsi="Times New Roman" w:cs="Times New Roman"/>
          <w:sz w:val="24"/>
          <w:szCs w:val="24"/>
        </w:rPr>
        <w:t>información</w:t>
      </w:r>
      <w:r w:rsidR="00BF70FB">
        <w:rPr>
          <w:rFonts w:ascii="Times New Roman" w:hAnsi="Times New Roman" w:cs="Times New Roman"/>
          <w:sz w:val="24"/>
          <w:szCs w:val="24"/>
        </w:rPr>
        <w:t>, es decir únicamente pretende medir u obtener información de manera independiente o conjunta sobre las variables de estudio</w:t>
      </w:r>
      <w:r w:rsidR="00C1398C">
        <w:rPr>
          <w:rFonts w:ascii="Times New Roman" w:hAnsi="Times New Roman" w:cs="Times New Roman"/>
          <w:sz w:val="24"/>
          <w:szCs w:val="24"/>
        </w:rPr>
        <w:t>.</w:t>
      </w:r>
      <w:r w:rsidR="00D375F4">
        <w:rPr>
          <w:rFonts w:ascii="Times New Roman" w:hAnsi="Times New Roman" w:cs="Times New Roman"/>
          <w:sz w:val="24"/>
          <w:szCs w:val="24"/>
        </w:rPr>
        <w:t xml:space="preserve"> </w:t>
      </w:r>
      <w:r w:rsidR="008B3F06">
        <w:rPr>
          <w:rFonts w:ascii="Times New Roman" w:hAnsi="Times New Roman" w:cs="Times New Roman"/>
          <w:sz w:val="24"/>
          <w:szCs w:val="24"/>
        </w:rPr>
        <w:t xml:space="preserve">El tipo de muestreo es probabilístico ya que </w:t>
      </w:r>
      <w:r w:rsidR="006B3746">
        <w:rPr>
          <w:rFonts w:ascii="Times New Roman" w:hAnsi="Times New Roman" w:cs="Times New Roman"/>
          <w:sz w:val="24"/>
          <w:szCs w:val="24"/>
        </w:rPr>
        <w:t>los</w:t>
      </w:r>
      <w:r w:rsidR="00C420AD">
        <w:rPr>
          <w:rFonts w:ascii="Times New Roman" w:hAnsi="Times New Roman" w:cs="Times New Roman"/>
          <w:sz w:val="24"/>
          <w:szCs w:val="24"/>
        </w:rPr>
        <w:t xml:space="preserve"> datos recolectados tienen la misma probabilidad de pertenecer a una muestra.</w:t>
      </w:r>
    </w:p>
    <w:p w14:paraId="297A86A2" w14:textId="2116A802" w:rsidR="00341F57" w:rsidRPr="00341F57" w:rsidRDefault="00FB1010" w:rsidP="00DA3B70">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E</w:t>
      </w:r>
      <w:r w:rsidR="00BF70FB">
        <w:rPr>
          <w:rFonts w:ascii="Times New Roman" w:hAnsi="Times New Roman" w:cs="Times New Roman"/>
          <w:sz w:val="24"/>
          <w:szCs w:val="24"/>
        </w:rPr>
        <w:t xml:space="preserve">l </w:t>
      </w:r>
      <w:r w:rsidR="00DA3B70">
        <w:rPr>
          <w:rFonts w:ascii="Times New Roman" w:hAnsi="Times New Roman" w:cs="Times New Roman"/>
          <w:sz w:val="24"/>
          <w:szCs w:val="24"/>
        </w:rPr>
        <w:t xml:space="preserve">enfoque cualitativo se realizó </w:t>
      </w:r>
      <w:r w:rsidR="00660088">
        <w:rPr>
          <w:rFonts w:ascii="Times New Roman" w:hAnsi="Times New Roman" w:cs="Times New Roman"/>
          <w:sz w:val="24"/>
          <w:szCs w:val="24"/>
        </w:rPr>
        <w:t>a través de</w:t>
      </w:r>
      <w:r w:rsidR="00DA3B70">
        <w:rPr>
          <w:rFonts w:ascii="Times New Roman" w:hAnsi="Times New Roman" w:cs="Times New Roman"/>
          <w:sz w:val="24"/>
          <w:szCs w:val="24"/>
        </w:rPr>
        <w:t xml:space="preserve"> </w:t>
      </w:r>
      <w:r w:rsidR="008D27EB">
        <w:rPr>
          <w:rFonts w:ascii="Times New Roman" w:hAnsi="Times New Roman" w:cs="Times New Roman"/>
          <w:sz w:val="24"/>
          <w:szCs w:val="24"/>
        </w:rPr>
        <w:t>las teorías de sustento,</w:t>
      </w:r>
      <w:r w:rsidR="00DA3B70">
        <w:rPr>
          <w:rFonts w:ascii="Times New Roman" w:hAnsi="Times New Roman" w:cs="Times New Roman"/>
          <w:sz w:val="24"/>
          <w:szCs w:val="24"/>
        </w:rPr>
        <w:t xml:space="preserve"> ya que se </w:t>
      </w:r>
      <w:r w:rsidR="00DF11B9">
        <w:rPr>
          <w:rFonts w:ascii="Times New Roman" w:hAnsi="Times New Roman" w:cs="Times New Roman"/>
          <w:sz w:val="24"/>
          <w:szCs w:val="24"/>
        </w:rPr>
        <w:t xml:space="preserve">utilizaron </w:t>
      </w:r>
      <w:r w:rsidR="00216265">
        <w:rPr>
          <w:rFonts w:ascii="Times New Roman" w:hAnsi="Times New Roman" w:cs="Times New Roman"/>
          <w:sz w:val="24"/>
          <w:szCs w:val="24"/>
        </w:rPr>
        <w:t xml:space="preserve">procedimiento y </w:t>
      </w:r>
      <w:r w:rsidR="00660088">
        <w:rPr>
          <w:rFonts w:ascii="Times New Roman" w:hAnsi="Times New Roman" w:cs="Times New Roman"/>
          <w:sz w:val="24"/>
          <w:szCs w:val="24"/>
        </w:rPr>
        <w:t>teorías</w:t>
      </w:r>
      <w:r w:rsidR="00DF11B9">
        <w:rPr>
          <w:rFonts w:ascii="Times New Roman" w:hAnsi="Times New Roman" w:cs="Times New Roman"/>
          <w:sz w:val="24"/>
          <w:szCs w:val="24"/>
        </w:rPr>
        <w:t xml:space="preserve"> para encontrar la solución al problema planteado</w:t>
      </w:r>
      <w:r w:rsidR="00216265">
        <w:rPr>
          <w:rFonts w:ascii="Times New Roman" w:hAnsi="Times New Roman" w:cs="Times New Roman"/>
          <w:sz w:val="24"/>
          <w:szCs w:val="24"/>
        </w:rPr>
        <w:t>.</w:t>
      </w:r>
      <w:r w:rsidR="00A62ED6">
        <w:rPr>
          <w:rFonts w:ascii="Times New Roman" w:hAnsi="Times New Roman" w:cs="Times New Roman"/>
          <w:sz w:val="24"/>
          <w:szCs w:val="24"/>
        </w:rPr>
        <w:t xml:space="preserve"> </w:t>
      </w:r>
      <w:r w:rsidR="00FC7E69">
        <w:rPr>
          <w:rFonts w:ascii="Times New Roman" w:hAnsi="Times New Roman" w:cs="Times New Roman"/>
          <w:sz w:val="24"/>
          <w:szCs w:val="24"/>
        </w:rPr>
        <w:t>El muestr</w:t>
      </w:r>
      <w:r w:rsidR="00BF70FB">
        <w:rPr>
          <w:rFonts w:ascii="Times New Roman" w:hAnsi="Times New Roman" w:cs="Times New Roman"/>
          <w:sz w:val="24"/>
          <w:szCs w:val="24"/>
        </w:rPr>
        <w:t>e</w:t>
      </w:r>
      <w:r w:rsidR="00FC7E69">
        <w:rPr>
          <w:rFonts w:ascii="Times New Roman" w:hAnsi="Times New Roman" w:cs="Times New Roman"/>
          <w:sz w:val="24"/>
          <w:szCs w:val="24"/>
        </w:rPr>
        <w:t xml:space="preserve">o es no probabilístico ya que fue necesario </w:t>
      </w:r>
      <w:r w:rsidR="00813BCA">
        <w:rPr>
          <w:rFonts w:ascii="Times New Roman" w:hAnsi="Times New Roman" w:cs="Times New Roman"/>
          <w:sz w:val="24"/>
          <w:szCs w:val="24"/>
        </w:rPr>
        <w:t xml:space="preserve">recurrir a personal </w:t>
      </w:r>
      <w:r w:rsidR="00BF70FB">
        <w:rPr>
          <w:rFonts w:ascii="Times New Roman" w:hAnsi="Times New Roman" w:cs="Times New Roman"/>
          <w:sz w:val="24"/>
          <w:szCs w:val="24"/>
        </w:rPr>
        <w:t>con posiciones claves en la empresa para</w:t>
      </w:r>
      <w:r w:rsidR="00813BCA">
        <w:rPr>
          <w:rFonts w:ascii="Times New Roman" w:hAnsi="Times New Roman" w:cs="Times New Roman"/>
          <w:sz w:val="24"/>
          <w:szCs w:val="24"/>
        </w:rPr>
        <w:t xml:space="preserve"> la recolección de la </w:t>
      </w:r>
      <w:r w:rsidR="0008160A">
        <w:rPr>
          <w:rFonts w:ascii="Times New Roman" w:hAnsi="Times New Roman" w:cs="Times New Roman"/>
          <w:sz w:val="24"/>
          <w:szCs w:val="24"/>
        </w:rPr>
        <w:t>información</w:t>
      </w:r>
      <w:r w:rsidR="00BF70FB">
        <w:rPr>
          <w:rFonts w:ascii="Times New Roman" w:hAnsi="Times New Roman" w:cs="Times New Roman"/>
          <w:sz w:val="24"/>
          <w:szCs w:val="24"/>
        </w:rPr>
        <w:t xml:space="preserve"> en base sus experiencias y conocimientos en el área de producción.</w:t>
      </w:r>
      <w:r w:rsidR="00D224D4">
        <w:rPr>
          <w:rFonts w:ascii="Times New Roman" w:hAnsi="Times New Roman" w:cs="Times New Roman"/>
          <w:sz w:val="24"/>
          <w:szCs w:val="24"/>
        </w:rPr>
        <w:tab/>
      </w:r>
    </w:p>
    <w:p w14:paraId="5755C2FD" w14:textId="59F2E48B" w:rsidR="00755125" w:rsidRDefault="00CC6B55" w:rsidP="000A189C">
      <w:pPr>
        <w:keepNext/>
        <w:spacing w:line="360" w:lineRule="auto"/>
        <w:jc w:val="center"/>
        <w:rPr>
          <w:noProof/>
          <w:lang w:val="es-ES" w:eastAsia="es-ES"/>
        </w:rPr>
      </w:pPr>
      <w:r>
        <w:rPr>
          <w:noProof/>
          <w:sz w:val="16"/>
          <w:szCs w:val="16"/>
        </w:rPr>
        <w:lastRenderedPageBreak/>
        <w:drawing>
          <wp:anchor distT="0" distB="0" distL="114300" distR="114300" simplePos="0" relativeHeight="251717634" behindDoc="0" locked="0" layoutInCell="1" allowOverlap="1" wp14:anchorId="5636A001" wp14:editId="4BE0E602">
            <wp:simplePos x="0" y="0"/>
            <wp:positionH relativeFrom="column">
              <wp:posOffset>441482</wp:posOffset>
            </wp:positionH>
            <wp:positionV relativeFrom="paragraph">
              <wp:posOffset>2095</wp:posOffset>
            </wp:positionV>
            <wp:extent cx="5086350" cy="426720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27">
                      <a:extLst>
                        <a:ext uri="{28A0092B-C50C-407E-A947-70E740481C1C}">
                          <a14:useLocalDpi xmlns:a14="http://schemas.microsoft.com/office/drawing/2010/main" val="0"/>
                        </a:ext>
                      </a:extLst>
                    </a:blip>
                    <a:stretch>
                      <a:fillRect/>
                    </a:stretch>
                  </pic:blipFill>
                  <pic:spPr>
                    <a:xfrm>
                      <a:off x="0" y="0"/>
                      <a:ext cx="5086350" cy="4267200"/>
                    </a:xfrm>
                    <a:prstGeom prst="rect">
                      <a:avLst/>
                    </a:prstGeom>
                  </pic:spPr>
                </pic:pic>
              </a:graphicData>
            </a:graphic>
          </wp:anchor>
        </w:drawing>
      </w:r>
    </w:p>
    <w:p w14:paraId="227B6202" w14:textId="2E3A3B5A" w:rsidR="001837E6" w:rsidRDefault="001837E6" w:rsidP="001837E6">
      <w:pPr>
        <w:keepNext/>
        <w:spacing w:line="360" w:lineRule="auto"/>
        <w:jc w:val="center"/>
      </w:pPr>
    </w:p>
    <w:p w14:paraId="132D8A05" w14:textId="5E63D929" w:rsidR="00044FD7" w:rsidRDefault="00044FD7" w:rsidP="001837E6">
      <w:pPr>
        <w:keepNext/>
        <w:spacing w:line="360" w:lineRule="auto"/>
        <w:jc w:val="center"/>
      </w:pPr>
    </w:p>
    <w:p w14:paraId="4E684E38" w14:textId="754249A6" w:rsidR="00044FD7" w:rsidRDefault="00044FD7" w:rsidP="001837E6">
      <w:pPr>
        <w:keepNext/>
        <w:spacing w:line="360" w:lineRule="auto"/>
        <w:jc w:val="center"/>
      </w:pPr>
    </w:p>
    <w:p w14:paraId="0B1056E6" w14:textId="1BD1AF9A" w:rsidR="00044FD7" w:rsidRDefault="00044FD7" w:rsidP="001837E6">
      <w:pPr>
        <w:keepNext/>
        <w:spacing w:line="360" w:lineRule="auto"/>
        <w:jc w:val="center"/>
      </w:pPr>
    </w:p>
    <w:p w14:paraId="564A6EE0" w14:textId="37AAE711" w:rsidR="00044FD7" w:rsidRDefault="00044FD7" w:rsidP="001837E6">
      <w:pPr>
        <w:keepNext/>
        <w:spacing w:line="360" w:lineRule="auto"/>
        <w:jc w:val="center"/>
      </w:pPr>
    </w:p>
    <w:p w14:paraId="326F4C1C" w14:textId="70C73686" w:rsidR="00044FD7" w:rsidRDefault="00044FD7" w:rsidP="001837E6">
      <w:pPr>
        <w:keepNext/>
        <w:spacing w:line="360" w:lineRule="auto"/>
        <w:jc w:val="center"/>
      </w:pPr>
    </w:p>
    <w:p w14:paraId="2583AC24" w14:textId="0D3A6666" w:rsidR="00044FD7" w:rsidRDefault="00044FD7" w:rsidP="001837E6">
      <w:pPr>
        <w:keepNext/>
        <w:spacing w:line="360" w:lineRule="auto"/>
        <w:jc w:val="center"/>
      </w:pPr>
    </w:p>
    <w:p w14:paraId="14771878" w14:textId="3044F5F9" w:rsidR="00044FD7" w:rsidRDefault="00044FD7" w:rsidP="001837E6">
      <w:pPr>
        <w:keepNext/>
        <w:spacing w:line="360" w:lineRule="auto"/>
        <w:jc w:val="center"/>
      </w:pPr>
    </w:p>
    <w:p w14:paraId="609D1A83" w14:textId="5FF046AA" w:rsidR="00044FD7" w:rsidRDefault="00044FD7" w:rsidP="001837E6">
      <w:pPr>
        <w:keepNext/>
        <w:spacing w:line="360" w:lineRule="auto"/>
        <w:jc w:val="center"/>
      </w:pPr>
    </w:p>
    <w:p w14:paraId="1FD3C918" w14:textId="6B79DFDD" w:rsidR="00044FD7" w:rsidRDefault="00044FD7" w:rsidP="001837E6">
      <w:pPr>
        <w:keepNext/>
        <w:spacing w:line="360" w:lineRule="auto"/>
        <w:jc w:val="center"/>
      </w:pPr>
    </w:p>
    <w:p w14:paraId="3D8E0C82" w14:textId="77777777" w:rsidR="00044FD7" w:rsidRDefault="00044FD7" w:rsidP="001837E6">
      <w:pPr>
        <w:keepNext/>
        <w:spacing w:line="360" w:lineRule="auto"/>
        <w:jc w:val="center"/>
      </w:pPr>
    </w:p>
    <w:p w14:paraId="4FD0CDE9" w14:textId="0D1162C2" w:rsidR="00552C13" w:rsidRPr="007A7CC7" w:rsidRDefault="00413AD0" w:rsidP="007A7CC7">
      <w:pPr>
        <w:pStyle w:val="Descripcin"/>
        <w:spacing w:after="0"/>
        <w:jc w:val="both"/>
        <w:rPr>
          <w:rFonts w:ascii="Times New Roman" w:hAnsi="Times New Roman" w:cs="Times New Roman"/>
          <w:b/>
          <w:bCs/>
          <w:i w:val="0"/>
          <w:iCs w:val="0"/>
          <w:color w:val="000000" w:themeColor="text1"/>
          <w:sz w:val="24"/>
          <w:szCs w:val="22"/>
        </w:rPr>
      </w:pPr>
      <w:bookmarkStart w:id="59" w:name="_Toc120905476"/>
      <w:r w:rsidRPr="007A7CC7">
        <w:rPr>
          <w:rFonts w:ascii="Times New Roman" w:hAnsi="Times New Roman" w:cs="Times New Roman"/>
          <w:b/>
          <w:bCs/>
          <w:i w:val="0"/>
          <w:iCs w:val="0"/>
          <w:color w:val="000000" w:themeColor="text1"/>
          <w:sz w:val="24"/>
          <w:szCs w:val="22"/>
        </w:rPr>
        <w:t xml:space="preserve">Figura </w:t>
      </w:r>
      <w:r w:rsidRPr="007A7CC7">
        <w:rPr>
          <w:rFonts w:ascii="Times New Roman" w:hAnsi="Times New Roman" w:cs="Times New Roman"/>
          <w:b/>
          <w:bCs/>
          <w:i w:val="0"/>
          <w:iCs w:val="0"/>
          <w:color w:val="000000" w:themeColor="text1"/>
          <w:sz w:val="24"/>
          <w:szCs w:val="22"/>
        </w:rPr>
        <w:fldChar w:fldCharType="begin"/>
      </w:r>
      <w:r w:rsidRPr="007A7CC7">
        <w:rPr>
          <w:rFonts w:ascii="Times New Roman" w:hAnsi="Times New Roman" w:cs="Times New Roman"/>
          <w:b/>
          <w:bCs/>
          <w:i w:val="0"/>
          <w:iCs w:val="0"/>
          <w:color w:val="000000" w:themeColor="text1"/>
          <w:sz w:val="24"/>
          <w:szCs w:val="22"/>
        </w:rPr>
        <w:instrText xml:space="preserve"> SEQ Figura \* ARABIC </w:instrText>
      </w:r>
      <w:r w:rsidRPr="007A7CC7">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9</w:t>
      </w:r>
      <w:r w:rsidRPr="007A7CC7">
        <w:rPr>
          <w:rFonts w:ascii="Times New Roman" w:hAnsi="Times New Roman" w:cs="Times New Roman"/>
          <w:b/>
          <w:bCs/>
          <w:i w:val="0"/>
          <w:iCs w:val="0"/>
          <w:color w:val="000000" w:themeColor="text1"/>
          <w:sz w:val="24"/>
          <w:szCs w:val="22"/>
        </w:rPr>
        <w:fldChar w:fldCharType="end"/>
      </w:r>
      <w:r w:rsidRPr="007A7CC7">
        <w:rPr>
          <w:rFonts w:ascii="Times New Roman" w:hAnsi="Times New Roman" w:cs="Times New Roman"/>
          <w:b/>
          <w:bCs/>
          <w:i w:val="0"/>
          <w:iCs w:val="0"/>
          <w:color w:val="000000" w:themeColor="text1"/>
          <w:sz w:val="24"/>
          <w:szCs w:val="22"/>
        </w:rPr>
        <w:t xml:space="preserve"> Diseño de esquema metodológico</w:t>
      </w:r>
      <w:bookmarkEnd w:id="59"/>
    </w:p>
    <w:p w14:paraId="3E82549A" w14:textId="3E2189B1" w:rsidR="00107B05" w:rsidRDefault="00413AD0" w:rsidP="007A7CC7">
      <w:pPr>
        <w:pStyle w:val="Descripcin"/>
        <w:spacing w:after="0"/>
        <w:jc w:val="both"/>
        <w:rPr>
          <w:rFonts w:ascii="Times New Roman" w:hAnsi="Times New Roman" w:cs="Times New Roman"/>
          <w:b/>
          <w:bCs/>
          <w:i w:val="0"/>
          <w:iCs w:val="0"/>
          <w:color w:val="000000" w:themeColor="text1"/>
          <w:sz w:val="24"/>
          <w:szCs w:val="22"/>
        </w:rPr>
      </w:pPr>
      <w:r w:rsidRPr="007A7CC7">
        <w:rPr>
          <w:rFonts w:ascii="Times New Roman" w:hAnsi="Times New Roman" w:cs="Times New Roman"/>
          <w:i w:val="0"/>
          <w:iCs w:val="0"/>
          <w:color w:val="000000" w:themeColor="text1"/>
          <w:sz w:val="20"/>
        </w:rPr>
        <w:t xml:space="preserve">Fuente: </w:t>
      </w:r>
      <w:r w:rsidR="002E4AD5" w:rsidRPr="007A7CC7">
        <w:rPr>
          <w:rFonts w:ascii="Times New Roman" w:hAnsi="Times New Roman" w:cs="Times New Roman"/>
          <w:i w:val="0"/>
          <w:iCs w:val="0"/>
          <w:color w:val="000000" w:themeColor="text1"/>
          <w:sz w:val="20"/>
        </w:rPr>
        <w:t>Elaboración</w:t>
      </w:r>
      <w:r w:rsidRPr="007A7CC7">
        <w:rPr>
          <w:rFonts w:ascii="Times New Roman" w:hAnsi="Times New Roman" w:cs="Times New Roman"/>
          <w:i w:val="0"/>
          <w:iCs w:val="0"/>
          <w:color w:val="000000" w:themeColor="text1"/>
          <w:sz w:val="20"/>
        </w:rPr>
        <w:t xml:space="preserve"> propia</w:t>
      </w:r>
      <w:r w:rsidRPr="007A7CC7">
        <w:rPr>
          <w:rFonts w:ascii="Times New Roman" w:hAnsi="Times New Roman" w:cs="Times New Roman"/>
          <w:b/>
          <w:bCs/>
          <w:i w:val="0"/>
          <w:iCs w:val="0"/>
          <w:color w:val="000000" w:themeColor="text1"/>
          <w:sz w:val="24"/>
          <w:szCs w:val="22"/>
        </w:rPr>
        <w:t xml:space="preserve">. </w:t>
      </w:r>
    </w:p>
    <w:p w14:paraId="3962047A" w14:textId="77777777" w:rsidR="00044FD7" w:rsidRPr="007A7CC7" w:rsidRDefault="00044FD7" w:rsidP="007A7CC7"/>
    <w:p w14:paraId="3305583E" w14:textId="0ADBE35F" w:rsidR="00107B05" w:rsidRPr="00107B05" w:rsidRDefault="00107B05" w:rsidP="00107B05">
      <w:pPr>
        <w:pStyle w:val="Descripcin"/>
        <w:keepNext/>
        <w:rPr>
          <w:rFonts w:ascii="Times New Roman" w:hAnsi="Times New Roman" w:cs="Times New Roman"/>
          <w:b/>
          <w:bCs/>
          <w:i w:val="0"/>
          <w:iCs w:val="0"/>
          <w:color w:val="000000" w:themeColor="text1"/>
          <w:sz w:val="22"/>
          <w:szCs w:val="22"/>
        </w:rPr>
      </w:pPr>
      <w:bookmarkStart w:id="60" w:name="_Toc120905548"/>
      <w:r w:rsidRPr="00107B05">
        <w:rPr>
          <w:rFonts w:ascii="Times New Roman" w:hAnsi="Times New Roman" w:cs="Times New Roman"/>
          <w:b/>
          <w:bCs/>
          <w:i w:val="0"/>
          <w:iCs w:val="0"/>
          <w:color w:val="000000" w:themeColor="text1"/>
          <w:sz w:val="22"/>
          <w:szCs w:val="22"/>
        </w:rPr>
        <w:t xml:space="preserve">Tabla </w:t>
      </w:r>
      <w:r w:rsidRPr="00107B05">
        <w:rPr>
          <w:rFonts w:ascii="Times New Roman" w:hAnsi="Times New Roman" w:cs="Times New Roman"/>
          <w:b/>
          <w:bCs/>
          <w:i w:val="0"/>
          <w:iCs w:val="0"/>
          <w:color w:val="000000" w:themeColor="text1"/>
          <w:sz w:val="22"/>
          <w:szCs w:val="22"/>
        </w:rPr>
        <w:fldChar w:fldCharType="begin"/>
      </w:r>
      <w:r w:rsidRPr="00107B05">
        <w:rPr>
          <w:rFonts w:ascii="Times New Roman" w:hAnsi="Times New Roman" w:cs="Times New Roman"/>
          <w:b/>
          <w:bCs/>
          <w:i w:val="0"/>
          <w:iCs w:val="0"/>
          <w:color w:val="000000" w:themeColor="text1"/>
          <w:sz w:val="22"/>
          <w:szCs w:val="22"/>
        </w:rPr>
        <w:instrText xml:space="preserve"> SEQ Tabla \* ARABIC </w:instrText>
      </w:r>
      <w:r w:rsidRPr="00107B05">
        <w:rPr>
          <w:rFonts w:ascii="Times New Roman" w:hAnsi="Times New Roman" w:cs="Times New Roman"/>
          <w:b/>
          <w:bCs/>
          <w:i w:val="0"/>
          <w:iCs w:val="0"/>
          <w:color w:val="000000" w:themeColor="text1"/>
          <w:sz w:val="22"/>
          <w:szCs w:val="22"/>
        </w:rPr>
        <w:fldChar w:fldCharType="separate"/>
      </w:r>
      <w:r w:rsidR="00D432B1">
        <w:rPr>
          <w:rFonts w:ascii="Times New Roman" w:hAnsi="Times New Roman" w:cs="Times New Roman"/>
          <w:b/>
          <w:bCs/>
          <w:i w:val="0"/>
          <w:iCs w:val="0"/>
          <w:noProof/>
          <w:color w:val="000000" w:themeColor="text1"/>
          <w:sz w:val="22"/>
          <w:szCs w:val="22"/>
        </w:rPr>
        <w:t>4</w:t>
      </w:r>
      <w:r w:rsidRPr="00107B05">
        <w:rPr>
          <w:rFonts w:ascii="Times New Roman" w:hAnsi="Times New Roman" w:cs="Times New Roman"/>
          <w:b/>
          <w:bCs/>
          <w:i w:val="0"/>
          <w:iCs w:val="0"/>
          <w:color w:val="000000" w:themeColor="text1"/>
          <w:sz w:val="22"/>
          <w:szCs w:val="22"/>
        </w:rPr>
        <w:fldChar w:fldCharType="end"/>
      </w:r>
      <w:r w:rsidR="00230243">
        <w:rPr>
          <w:rFonts w:ascii="Times New Roman" w:hAnsi="Times New Roman" w:cs="Times New Roman"/>
          <w:b/>
          <w:bCs/>
          <w:i w:val="0"/>
          <w:iCs w:val="0"/>
          <w:color w:val="000000" w:themeColor="text1"/>
          <w:sz w:val="22"/>
          <w:szCs w:val="22"/>
        </w:rPr>
        <w:t xml:space="preserve"> -</w:t>
      </w:r>
      <w:r w:rsidRPr="00107B05">
        <w:rPr>
          <w:rFonts w:ascii="Times New Roman" w:hAnsi="Times New Roman" w:cs="Times New Roman"/>
          <w:b/>
          <w:bCs/>
          <w:i w:val="0"/>
          <w:iCs w:val="0"/>
          <w:color w:val="000000" w:themeColor="text1"/>
          <w:sz w:val="22"/>
          <w:szCs w:val="22"/>
        </w:rPr>
        <w:t xml:space="preserve"> Indicadores</w:t>
      </w:r>
      <w:bookmarkEnd w:id="60"/>
    </w:p>
    <w:tbl>
      <w:tblPr>
        <w:tblStyle w:val="Tablaconcuadrcula"/>
        <w:tblW w:w="0" w:type="auto"/>
        <w:tblLook w:val="04A0" w:firstRow="1" w:lastRow="0" w:firstColumn="1" w:lastColumn="0" w:noHBand="0" w:noVBand="1"/>
      </w:tblPr>
      <w:tblGrid>
        <w:gridCol w:w="1239"/>
        <w:gridCol w:w="2867"/>
      </w:tblGrid>
      <w:tr w:rsidR="00107B05" w14:paraId="2BFC40B3" w14:textId="77777777" w:rsidTr="00107B05">
        <w:trPr>
          <w:trHeight w:val="692"/>
        </w:trPr>
        <w:tc>
          <w:tcPr>
            <w:tcW w:w="1239" w:type="dxa"/>
          </w:tcPr>
          <w:p w14:paraId="09466474" w14:textId="0678CEF1" w:rsidR="00107B05" w:rsidRDefault="00107B05" w:rsidP="00413AD0">
            <w:pPr>
              <w:spacing w:line="360" w:lineRule="auto"/>
              <w:jc w:val="both"/>
              <w:rPr>
                <w:rFonts w:ascii="Times New Roman" w:hAnsi="Times New Roman" w:cs="Times New Roman"/>
                <w:noProof/>
                <w:sz w:val="24"/>
                <w:szCs w:val="24"/>
                <w:lang w:val="es-ES"/>
              </w:rPr>
            </w:pPr>
            <w:r w:rsidRPr="006F0683">
              <w:rPr>
                <w:rFonts w:ascii="Times New Roman" w:hAnsi="Times New Roman" w:cs="Times New Roman"/>
                <w:noProof/>
                <w:sz w:val="24"/>
                <w:szCs w:val="24"/>
                <w:lang w:val="es-ES" w:eastAsia="es-ES"/>
              </w:rPr>
              <mc:AlternateContent>
                <mc:Choice Requires="wps">
                  <w:drawing>
                    <wp:anchor distT="0" distB="0" distL="114300" distR="114300" simplePos="0" relativeHeight="251670530" behindDoc="0" locked="0" layoutInCell="1" allowOverlap="1" wp14:anchorId="63A7BA22" wp14:editId="30733932">
                      <wp:simplePos x="0" y="0"/>
                      <wp:positionH relativeFrom="column">
                        <wp:posOffset>149479</wp:posOffset>
                      </wp:positionH>
                      <wp:positionV relativeFrom="paragraph">
                        <wp:posOffset>93091</wp:posOffset>
                      </wp:positionV>
                      <wp:extent cx="365760" cy="292608"/>
                      <wp:effectExtent l="0" t="0" r="15240" b="12700"/>
                      <wp:wrapNone/>
                      <wp:docPr id="16" name="Rectángulo 51"/>
                      <wp:cNvGraphicFramePr/>
                      <a:graphic xmlns:a="http://schemas.openxmlformats.org/drawingml/2006/main">
                        <a:graphicData uri="http://schemas.microsoft.com/office/word/2010/wordprocessingShape">
                          <wps:wsp>
                            <wps:cNvSpPr/>
                            <wps:spPr>
                              <a:xfrm>
                                <a:off x="0" y="0"/>
                                <a:ext cx="365760" cy="29260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2FF923B2" id="Rectángulo 51" o:spid="_x0000_s1026" style="position:absolute;margin-left:11.75pt;margin-top:7.35pt;width:28.8pt;height:23.05pt;z-index:2516705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" fillcolor="#4472c4 [3204]" strokecolor="#1f3763 [1604]" strokeweight="1pt"/>
                  </w:pict>
                </mc:Fallback>
              </mc:AlternateContent>
            </w:r>
          </w:p>
        </w:tc>
        <w:tc>
          <w:tcPr>
            <w:tcW w:w="2867" w:type="dxa"/>
          </w:tcPr>
          <w:p w14:paraId="6C885E3A" w14:textId="22CB4C5C" w:rsidR="00107B05" w:rsidRDefault="00107B05" w:rsidP="00413AD0">
            <w:pPr>
              <w:spacing w:line="360" w:lineRule="auto"/>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Objetivo General </w:t>
            </w:r>
          </w:p>
        </w:tc>
      </w:tr>
      <w:tr w:rsidR="00107B05" w14:paraId="5AFB4FEF" w14:textId="77777777" w:rsidTr="00107B05">
        <w:trPr>
          <w:trHeight w:val="689"/>
        </w:trPr>
        <w:tc>
          <w:tcPr>
            <w:tcW w:w="1239" w:type="dxa"/>
          </w:tcPr>
          <w:p w14:paraId="4224D949" w14:textId="77777777" w:rsidR="00107B05" w:rsidRDefault="00107B05" w:rsidP="00413AD0">
            <w:pPr>
              <w:spacing w:line="360" w:lineRule="auto"/>
              <w:jc w:val="both"/>
              <w:rPr>
                <w:rFonts w:ascii="Times New Roman" w:hAnsi="Times New Roman" w:cs="Times New Roman"/>
                <w:noProof/>
                <w:sz w:val="24"/>
                <w:szCs w:val="24"/>
                <w:lang w:val="es-ES"/>
              </w:rPr>
            </w:pPr>
            <w:r w:rsidRPr="006F0683">
              <w:rPr>
                <w:rFonts w:ascii="Times New Roman" w:hAnsi="Times New Roman" w:cs="Times New Roman"/>
                <w:noProof/>
                <w:sz w:val="24"/>
                <w:szCs w:val="24"/>
                <w:lang w:val="es-ES" w:eastAsia="es-ES"/>
              </w:rPr>
              <mc:AlternateContent>
                <mc:Choice Requires="wps">
                  <w:drawing>
                    <wp:anchor distT="0" distB="0" distL="114300" distR="114300" simplePos="0" relativeHeight="251671554" behindDoc="0" locked="0" layoutInCell="1" allowOverlap="1" wp14:anchorId="5BDFCD11" wp14:editId="2BAE42C6">
                      <wp:simplePos x="0" y="0"/>
                      <wp:positionH relativeFrom="column">
                        <wp:posOffset>176530</wp:posOffset>
                      </wp:positionH>
                      <wp:positionV relativeFrom="paragraph">
                        <wp:posOffset>84328</wp:posOffset>
                      </wp:positionV>
                      <wp:extent cx="247828" cy="266130"/>
                      <wp:effectExtent l="19050" t="19050" r="38100" b="19685"/>
                      <wp:wrapNone/>
                      <wp:docPr id="54" name="Triángulo isósceles 53">
                        <a:extLst xmlns:a="http://schemas.openxmlformats.org/drawingml/2006/main">
                          <a:ext uri="{FF2B5EF4-FFF2-40B4-BE49-F238E27FC236}">
                            <a16:creationId xmlns:a16="http://schemas.microsoft.com/office/drawing/2014/main" id="{9DEDAB63-BB39-562F-B7AE-E2A0E6A7E53B}"/>
                          </a:ext>
                        </a:extLst>
                      </wp:docPr>
                      <wp:cNvGraphicFramePr/>
                      <a:graphic xmlns:a="http://schemas.openxmlformats.org/drawingml/2006/main">
                        <a:graphicData uri="http://schemas.microsoft.com/office/word/2010/wordprocessingShape">
                          <wps:wsp>
                            <wps:cNvSpPr/>
                            <wps:spPr>
                              <a:xfrm>
                                <a:off x="0" y="0"/>
                                <a:ext cx="247828" cy="266130"/>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76ED1859"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53" o:spid="_x0000_s1026" type="#_x0000_t5" style="position:absolute;margin-left:13.9pt;margin-top:6.65pt;width:19.5pt;height:20.95pt;z-index:2516715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" fillcolor="#4472c4 [3204]" strokecolor="#1f3763 [1604]" strokeweight="1pt"/>
                  </w:pict>
                </mc:Fallback>
              </mc:AlternateContent>
            </w:r>
          </w:p>
          <w:p w14:paraId="074ADC9C" w14:textId="589AB529" w:rsidR="00107B05" w:rsidRPr="00107B05" w:rsidRDefault="00107B05" w:rsidP="00107B05">
            <w:pPr>
              <w:rPr>
                <w:rFonts w:ascii="Times New Roman" w:hAnsi="Times New Roman" w:cs="Times New Roman"/>
                <w:sz w:val="24"/>
                <w:szCs w:val="24"/>
                <w:lang w:val="es-ES"/>
              </w:rPr>
            </w:pPr>
          </w:p>
        </w:tc>
        <w:tc>
          <w:tcPr>
            <w:tcW w:w="2867" w:type="dxa"/>
          </w:tcPr>
          <w:p w14:paraId="5DFE0E62" w14:textId="5CEBA75C" w:rsidR="00107B05" w:rsidRDefault="00107B05" w:rsidP="00413AD0">
            <w:pPr>
              <w:spacing w:line="360" w:lineRule="auto"/>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Objetivos Especificos</w:t>
            </w:r>
          </w:p>
        </w:tc>
      </w:tr>
    </w:tbl>
    <w:p w14:paraId="58FCC0D7" w14:textId="7D414EB1" w:rsidR="000851E3" w:rsidRPr="00A93EFF" w:rsidRDefault="00107B05" w:rsidP="00A93EFF">
      <w:pPr>
        <w:spacing w:line="360" w:lineRule="auto"/>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Fuente: Elaboracion propia. </w:t>
      </w:r>
    </w:p>
    <w:p w14:paraId="14C7359D" w14:textId="77777777" w:rsidR="00A93EFF" w:rsidRPr="00A93EFF" w:rsidRDefault="00A93EFF" w:rsidP="002D3BF7">
      <w:pPr>
        <w:pStyle w:val="Ttulo2"/>
      </w:pPr>
      <w:bookmarkStart w:id="61" w:name="_Toc126697479"/>
      <w:r w:rsidRPr="00A93EFF">
        <w:t>3.3 DISEÑO DE INVESTIGACIÓN</w:t>
      </w:r>
      <w:bookmarkEnd w:id="61"/>
    </w:p>
    <w:p w14:paraId="39609284" w14:textId="5DBAACD9"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El diseño es el plan de actividades que se deben efectuar en la investigación, así capturar los datos y obtener los resultados necesarios para la evaluación de las hipótesis</w:t>
      </w:r>
      <w:r w:rsidR="00F950E4">
        <w:rPr>
          <w:rFonts w:ascii="Times New Roman" w:hAnsi="Times New Roman" w:cs="Times New Roman"/>
          <w:noProof/>
          <w:sz w:val="24"/>
          <w:szCs w:val="24"/>
        </w:rPr>
        <w:t>,</w:t>
      </w:r>
      <w:r w:rsidR="00F950E4" w:rsidRPr="00064E70">
        <w:rPr>
          <w:rFonts w:ascii="Times New Roman" w:hAnsi="Times New Roman" w:cs="Times New Roman"/>
          <w:noProof/>
          <w:sz w:val="24"/>
          <w:szCs w:val="24"/>
          <w:lang w:val="es-ES"/>
        </w:rPr>
        <w:t xml:space="preserve"> Sampieri</w:t>
      </w:r>
      <w:r w:rsidR="00D00856">
        <w:rPr>
          <w:rFonts w:ascii="Times New Roman" w:hAnsi="Times New Roman" w:cs="Times New Roman"/>
          <w:noProof/>
          <w:sz w:val="24"/>
          <w:szCs w:val="24"/>
          <w:lang w:val="es-ES"/>
        </w:rPr>
        <w:t xml:space="preserve"> </w:t>
      </w:r>
      <w:r w:rsidR="00F950E4">
        <w:rPr>
          <w:rFonts w:ascii="Times New Roman" w:hAnsi="Times New Roman" w:cs="Times New Roman"/>
          <w:noProof/>
          <w:sz w:val="24"/>
          <w:szCs w:val="24"/>
          <w:lang w:val="es-ES"/>
        </w:rPr>
        <w:t>(</w:t>
      </w:r>
      <w:r w:rsidR="00F950E4" w:rsidRPr="00064E70">
        <w:rPr>
          <w:rFonts w:ascii="Times New Roman" w:hAnsi="Times New Roman" w:cs="Times New Roman"/>
          <w:noProof/>
          <w:sz w:val="24"/>
          <w:szCs w:val="24"/>
          <w:lang w:val="es-ES"/>
        </w:rPr>
        <w:t>2014)</w:t>
      </w:r>
      <w:r w:rsidR="00000539">
        <w:rPr>
          <w:rFonts w:ascii="Times New Roman" w:hAnsi="Times New Roman" w:cs="Times New Roman"/>
          <w:noProof/>
          <w:sz w:val="24"/>
          <w:szCs w:val="24"/>
          <w:lang w:val="es-ES"/>
        </w:rPr>
        <w:t xml:space="preserve"> </w:t>
      </w:r>
      <w:r w:rsidRPr="00A93EFF">
        <w:rPr>
          <w:rFonts w:ascii="Times New Roman" w:hAnsi="Times New Roman" w:cs="Times New Roman"/>
          <w:noProof/>
          <w:sz w:val="24"/>
          <w:szCs w:val="24"/>
        </w:rPr>
        <w:t xml:space="preserve"> lo define como “Plan o estrategia que se desarrolla para obtener la información que se requiere en una investigación y responder al planteamiento.” </w:t>
      </w:r>
    </w:p>
    <w:p w14:paraId="3B0B2B69" w14:textId="730FD93D" w:rsid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lastRenderedPageBreak/>
        <w:t xml:space="preserve">Una vez que se precisó el planteamiento del problema, se definió el alcance inicial de la investigación y se formularon las hipótesis (o no se establecieron debido a la naturaleza del estudio), el investigador debe visualizar la manera práctica y concreta de contestar las preguntas de investigación, además de cumplir con los objetivos fijados. </w:t>
      </w:r>
      <w:sdt>
        <w:sdtPr>
          <w:rPr>
            <w:rFonts w:ascii="Times New Roman" w:hAnsi="Times New Roman" w:cs="Times New Roman"/>
            <w:noProof/>
            <w:sz w:val="24"/>
            <w:szCs w:val="24"/>
          </w:rPr>
          <w:id w:val="-1897041379"/>
          <w:citation/>
        </w:sdtPr>
        <w:sdtEndPr/>
        <w:sdtContent>
          <w:r w:rsidR="00DC6463">
            <w:rPr>
              <w:rFonts w:ascii="Times New Roman" w:hAnsi="Times New Roman" w:cs="Times New Roman"/>
              <w:noProof/>
              <w:sz w:val="24"/>
              <w:szCs w:val="24"/>
            </w:rPr>
            <w:fldChar w:fldCharType="begin"/>
          </w:r>
          <w:r w:rsidR="00FA4362">
            <w:rPr>
              <w:rFonts w:ascii="Times New Roman" w:hAnsi="Times New Roman" w:cs="Times New Roman"/>
              <w:noProof/>
              <w:sz w:val="24"/>
              <w:szCs w:val="24"/>
              <w:lang w:val="es-MX"/>
            </w:rPr>
            <w:instrText xml:space="preserve">CITATION Sam14 \l 2058 </w:instrText>
          </w:r>
          <w:r w:rsidR="00DC6463">
            <w:rPr>
              <w:rFonts w:ascii="Times New Roman" w:hAnsi="Times New Roman" w:cs="Times New Roman"/>
              <w:noProof/>
              <w:sz w:val="24"/>
              <w:szCs w:val="24"/>
            </w:rPr>
            <w:fldChar w:fldCharType="separate"/>
          </w:r>
          <w:r w:rsidR="0081210D" w:rsidRPr="0081210D">
            <w:rPr>
              <w:rFonts w:ascii="Times New Roman" w:hAnsi="Times New Roman" w:cs="Times New Roman"/>
              <w:noProof/>
              <w:sz w:val="24"/>
              <w:szCs w:val="24"/>
              <w:lang w:val="es-MX"/>
            </w:rPr>
            <w:t>(Sampieri R. H., 2014)</w:t>
          </w:r>
          <w:r w:rsidR="00DC6463">
            <w:rPr>
              <w:rFonts w:ascii="Times New Roman" w:hAnsi="Times New Roman" w:cs="Times New Roman"/>
              <w:noProof/>
              <w:sz w:val="24"/>
              <w:szCs w:val="24"/>
            </w:rPr>
            <w:fldChar w:fldCharType="end"/>
          </w:r>
        </w:sdtContent>
      </w:sdt>
    </w:p>
    <w:p w14:paraId="52879985" w14:textId="5043D80A" w:rsidR="004936B5" w:rsidRDefault="006F4692" w:rsidP="006F4692">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En la Tabla 5 mostrada a continuación se detalló el plan estratégico para la investigación y análisis de la información para la investigación.</w:t>
      </w:r>
    </w:p>
    <w:p w14:paraId="4B50061A" w14:textId="27C1FD2E" w:rsidR="004936B5" w:rsidRPr="004936B5" w:rsidRDefault="004936B5" w:rsidP="004936B5">
      <w:pPr>
        <w:pStyle w:val="Descripcin"/>
        <w:keepNext/>
        <w:rPr>
          <w:rFonts w:ascii="Times New Roman" w:hAnsi="Times New Roman" w:cs="Times New Roman"/>
          <w:b/>
          <w:bCs/>
          <w:i w:val="0"/>
          <w:iCs w:val="0"/>
          <w:color w:val="000000" w:themeColor="text1"/>
          <w:sz w:val="22"/>
          <w:szCs w:val="22"/>
        </w:rPr>
      </w:pPr>
      <w:bookmarkStart w:id="62" w:name="_Toc120905549"/>
      <w:r w:rsidRPr="000B4399">
        <w:rPr>
          <w:rFonts w:ascii="Times New Roman" w:hAnsi="Times New Roman" w:cs="Times New Roman"/>
          <w:b/>
          <w:bCs/>
          <w:i w:val="0"/>
          <w:iCs w:val="0"/>
          <w:color w:val="000000" w:themeColor="text1"/>
          <w:sz w:val="24"/>
          <w:szCs w:val="22"/>
        </w:rPr>
        <w:t xml:space="preserve">Tabla </w:t>
      </w:r>
      <w:r w:rsidRPr="000B4399">
        <w:rPr>
          <w:rFonts w:ascii="Times New Roman" w:hAnsi="Times New Roman" w:cs="Times New Roman"/>
          <w:b/>
          <w:bCs/>
          <w:i w:val="0"/>
          <w:iCs w:val="0"/>
          <w:color w:val="000000" w:themeColor="text1"/>
          <w:sz w:val="24"/>
          <w:szCs w:val="22"/>
        </w:rPr>
        <w:fldChar w:fldCharType="begin"/>
      </w:r>
      <w:r w:rsidRPr="000B4399">
        <w:rPr>
          <w:rFonts w:ascii="Times New Roman" w:hAnsi="Times New Roman" w:cs="Times New Roman"/>
          <w:b/>
          <w:bCs/>
          <w:i w:val="0"/>
          <w:iCs w:val="0"/>
          <w:color w:val="000000" w:themeColor="text1"/>
          <w:sz w:val="24"/>
          <w:szCs w:val="22"/>
        </w:rPr>
        <w:instrText xml:space="preserve"> SEQ Tabla \* ARABIC </w:instrText>
      </w:r>
      <w:r w:rsidRPr="000B4399">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5</w:t>
      </w:r>
      <w:r w:rsidRPr="000B4399">
        <w:rPr>
          <w:rFonts w:ascii="Times New Roman" w:hAnsi="Times New Roman" w:cs="Times New Roman"/>
          <w:b/>
          <w:bCs/>
          <w:i w:val="0"/>
          <w:iCs w:val="0"/>
          <w:color w:val="000000" w:themeColor="text1"/>
          <w:sz w:val="24"/>
          <w:szCs w:val="22"/>
        </w:rPr>
        <w:fldChar w:fldCharType="end"/>
      </w:r>
      <w:r w:rsidRPr="000B4399">
        <w:rPr>
          <w:rFonts w:ascii="Times New Roman" w:hAnsi="Times New Roman" w:cs="Times New Roman"/>
          <w:b/>
          <w:bCs/>
          <w:i w:val="0"/>
          <w:iCs w:val="0"/>
          <w:color w:val="000000" w:themeColor="text1"/>
          <w:sz w:val="24"/>
          <w:szCs w:val="22"/>
        </w:rPr>
        <w:t xml:space="preserve"> Plan para diseño de la investigación</w:t>
      </w:r>
      <w:bookmarkEnd w:id="62"/>
    </w:p>
    <w:tbl>
      <w:tblPr>
        <w:tblW w:w="10670" w:type="dxa"/>
        <w:tblInd w:w="-641" w:type="dxa"/>
        <w:tblCellMar>
          <w:left w:w="70" w:type="dxa"/>
          <w:right w:w="70" w:type="dxa"/>
        </w:tblCellMar>
        <w:tblLook w:val="04A0" w:firstRow="1" w:lastRow="0" w:firstColumn="1" w:lastColumn="0" w:noHBand="0" w:noVBand="1"/>
      </w:tblPr>
      <w:tblGrid>
        <w:gridCol w:w="1372"/>
        <w:gridCol w:w="1784"/>
        <w:gridCol w:w="1960"/>
        <w:gridCol w:w="1338"/>
        <w:gridCol w:w="1240"/>
        <w:gridCol w:w="1126"/>
        <w:gridCol w:w="1850"/>
      </w:tblGrid>
      <w:tr w:rsidR="004936B5" w:rsidRPr="007749C4" w14:paraId="47E2238D" w14:textId="77777777" w:rsidTr="00A41CA4">
        <w:trPr>
          <w:trHeight w:val="260"/>
        </w:trPr>
        <w:tc>
          <w:tcPr>
            <w:tcW w:w="1372" w:type="dxa"/>
            <w:vMerge w:val="restart"/>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7ADBF2BA"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 xml:space="preserve">Estrategia </w:t>
            </w:r>
          </w:p>
        </w:tc>
        <w:tc>
          <w:tcPr>
            <w:tcW w:w="1784" w:type="dxa"/>
            <w:vMerge w:val="restart"/>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62FBC14E"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Actividades</w:t>
            </w:r>
          </w:p>
        </w:tc>
        <w:tc>
          <w:tcPr>
            <w:tcW w:w="1960" w:type="dxa"/>
            <w:vMerge w:val="restart"/>
            <w:tcBorders>
              <w:top w:val="single" w:sz="4" w:space="0" w:color="auto"/>
              <w:left w:val="single" w:sz="4" w:space="0" w:color="auto"/>
              <w:bottom w:val="single" w:sz="4" w:space="0" w:color="000000"/>
              <w:right w:val="single" w:sz="4" w:space="0" w:color="auto"/>
            </w:tcBorders>
            <w:shd w:val="clear" w:color="000000" w:fill="B4C6E7"/>
            <w:noWrap/>
            <w:vAlign w:val="center"/>
            <w:hideMark/>
          </w:tcPr>
          <w:p w14:paraId="6F33B15D"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Fuente</w:t>
            </w:r>
          </w:p>
        </w:tc>
        <w:tc>
          <w:tcPr>
            <w:tcW w:w="2578" w:type="dxa"/>
            <w:gridSpan w:val="2"/>
            <w:tcBorders>
              <w:top w:val="single" w:sz="4" w:space="0" w:color="auto"/>
              <w:left w:val="nil"/>
              <w:bottom w:val="single" w:sz="4" w:space="0" w:color="auto"/>
              <w:right w:val="single" w:sz="4" w:space="0" w:color="auto"/>
            </w:tcBorders>
            <w:shd w:val="clear" w:color="000000" w:fill="B4C6E7"/>
            <w:noWrap/>
            <w:vAlign w:val="center"/>
            <w:hideMark/>
          </w:tcPr>
          <w:p w14:paraId="2D28296F"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 xml:space="preserve">Recursos </w:t>
            </w:r>
          </w:p>
        </w:tc>
        <w:tc>
          <w:tcPr>
            <w:tcW w:w="1126" w:type="dxa"/>
            <w:vMerge w:val="restart"/>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78CA497C" w14:textId="2D56628F"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 xml:space="preserve">Tiempo de </w:t>
            </w:r>
            <w:r w:rsidR="00C94A47" w:rsidRPr="004936B5">
              <w:rPr>
                <w:rFonts w:ascii="Times New Roman" w:eastAsia="Times New Roman" w:hAnsi="Times New Roman" w:cs="Times New Roman"/>
                <w:b/>
                <w:bCs/>
                <w:i/>
                <w:iCs/>
                <w:color w:val="000000"/>
                <w:kern w:val="0"/>
                <w:lang w:eastAsia="es-HN"/>
                <w14:ligatures w14:val="none"/>
              </w:rPr>
              <w:t>ejecución</w:t>
            </w:r>
            <w:r w:rsidRPr="004936B5">
              <w:rPr>
                <w:rFonts w:ascii="Times New Roman" w:eastAsia="Times New Roman" w:hAnsi="Times New Roman" w:cs="Times New Roman"/>
                <w:b/>
                <w:bCs/>
                <w:i/>
                <w:iCs/>
                <w:color w:val="000000"/>
                <w:kern w:val="0"/>
                <w:lang w:eastAsia="es-HN"/>
                <w14:ligatures w14:val="none"/>
              </w:rPr>
              <w:t xml:space="preserve"> </w:t>
            </w:r>
          </w:p>
        </w:tc>
        <w:tc>
          <w:tcPr>
            <w:tcW w:w="1850" w:type="dxa"/>
            <w:vMerge w:val="restart"/>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037202CD"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Responsables</w:t>
            </w:r>
          </w:p>
        </w:tc>
      </w:tr>
      <w:tr w:rsidR="004936B5" w:rsidRPr="007749C4" w14:paraId="68F568CD" w14:textId="77777777" w:rsidTr="00A41CA4">
        <w:trPr>
          <w:trHeight w:val="260"/>
        </w:trPr>
        <w:tc>
          <w:tcPr>
            <w:tcW w:w="1372" w:type="dxa"/>
            <w:vMerge/>
            <w:tcBorders>
              <w:top w:val="single" w:sz="4" w:space="0" w:color="auto"/>
              <w:left w:val="single" w:sz="4" w:space="0" w:color="auto"/>
              <w:bottom w:val="single" w:sz="4" w:space="0" w:color="auto"/>
              <w:right w:val="single" w:sz="4" w:space="0" w:color="auto"/>
            </w:tcBorders>
            <w:vAlign w:val="center"/>
            <w:hideMark/>
          </w:tcPr>
          <w:p w14:paraId="497AB116" w14:textId="77777777" w:rsidR="004936B5" w:rsidRPr="004936B5" w:rsidRDefault="004936B5" w:rsidP="00B747D8">
            <w:pPr>
              <w:spacing w:after="0" w:line="240" w:lineRule="auto"/>
              <w:rPr>
                <w:rFonts w:ascii="Times New Roman" w:eastAsia="Times New Roman" w:hAnsi="Times New Roman" w:cs="Times New Roman"/>
                <w:b/>
                <w:bCs/>
                <w:i/>
                <w:iCs/>
                <w:color w:val="000000"/>
                <w:kern w:val="0"/>
                <w:lang w:eastAsia="es-HN"/>
                <w14:ligatures w14:val="none"/>
              </w:rPr>
            </w:pPr>
          </w:p>
        </w:tc>
        <w:tc>
          <w:tcPr>
            <w:tcW w:w="1784" w:type="dxa"/>
            <w:vMerge/>
            <w:tcBorders>
              <w:top w:val="single" w:sz="4" w:space="0" w:color="auto"/>
              <w:left w:val="single" w:sz="4" w:space="0" w:color="auto"/>
              <w:bottom w:val="single" w:sz="4" w:space="0" w:color="auto"/>
              <w:right w:val="single" w:sz="4" w:space="0" w:color="auto"/>
            </w:tcBorders>
            <w:vAlign w:val="center"/>
            <w:hideMark/>
          </w:tcPr>
          <w:p w14:paraId="02E8832B" w14:textId="77777777" w:rsidR="004936B5" w:rsidRPr="004936B5" w:rsidRDefault="004936B5" w:rsidP="00B747D8">
            <w:pPr>
              <w:spacing w:after="0" w:line="240" w:lineRule="auto"/>
              <w:rPr>
                <w:rFonts w:ascii="Times New Roman" w:eastAsia="Times New Roman" w:hAnsi="Times New Roman" w:cs="Times New Roman"/>
                <w:b/>
                <w:bCs/>
                <w:i/>
                <w:iCs/>
                <w:color w:val="000000"/>
                <w:kern w:val="0"/>
                <w:lang w:eastAsia="es-HN"/>
                <w14:ligatures w14:val="none"/>
              </w:rPr>
            </w:pPr>
          </w:p>
        </w:tc>
        <w:tc>
          <w:tcPr>
            <w:tcW w:w="1960" w:type="dxa"/>
            <w:vMerge/>
            <w:tcBorders>
              <w:top w:val="single" w:sz="4" w:space="0" w:color="auto"/>
              <w:left w:val="single" w:sz="4" w:space="0" w:color="auto"/>
              <w:bottom w:val="single" w:sz="4" w:space="0" w:color="000000"/>
              <w:right w:val="single" w:sz="4" w:space="0" w:color="auto"/>
            </w:tcBorders>
            <w:vAlign w:val="center"/>
            <w:hideMark/>
          </w:tcPr>
          <w:p w14:paraId="2CFCCADC" w14:textId="77777777" w:rsidR="004936B5" w:rsidRPr="004936B5" w:rsidRDefault="004936B5" w:rsidP="00B747D8">
            <w:pPr>
              <w:spacing w:after="0" w:line="240" w:lineRule="auto"/>
              <w:rPr>
                <w:rFonts w:ascii="Times New Roman" w:eastAsia="Times New Roman" w:hAnsi="Times New Roman" w:cs="Times New Roman"/>
                <w:b/>
                <w:bCs/>
                <w:i/>
                <w:iCs/>
                <w:color w:val="000000"/>
                <w:kern w:val="0"/>
                <w:lang w:eastAsia="es-HN"/>
                <w14:ligatures w14:val="none"/>
              </w:rPr>
            </w:pPr>
          </w:p>
        </w:tc>
        <w:tc>
          <w:tcPr>
            <w:tcW w:w="1338" w:type="dxa"/>
            <w:tcBorders>
              <w:top w:val="nil"/>
              <w:left w:val="nil"/>
              <w:bottom w:val="single" w:sz="4" w:space="0" w:color="auto"/>
              <w:right w:val="single" w:sz="4" w:space="0" w:color="auto"/>
            </w:tcBorders>
            <w:shd w:val="clear" w:color="000000" w:fill="B4C6E7"/>
            <w:noWrap/>
            <w:vAlign w:val="center"/>
            <w:hideMark/>
          </w:tcPr>
          <w:p w14:paraId="78FF2347"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Materiales</w:t>
            </w:r>
          </w:p>
        </w:tc>
        <w:tc>
          <w:tcPr>
            <w:tcW w:w="1240" w:type="dxa"/>
            <w:tcBorders>
              <w:top w:val="nil"/>
              <w:left w:val="nil"/>
              <w:bottom w:val="single" w:sz="4" w:space="0" w:color="auto"/>
              <w:right w:val="single" w:sz="4" w:space="0" w:color="auto"/>
            </w:tcBorders>
            <w:shd w:val="clear" w:color="000000" w:fill="B4C6E7"/>
            <w:noWrap/>
            <w:vAlign w:val="center"/>
            <w:hideMark/>
          </w:tcPr>
          <w:p w14:paraId="6EF944F7" w14:textId="77777777" w:rsidR="004936B5" w:rsidRPr="004936B5" w:rsidRDefault="004936B5" w:rsidP="00B747D8">
            <w:pPr>
              <w:spacing w:after="0" w:line="240" w:lineRule="auto"/>
              <w:jc w:val="center"/>
              <w:rPr>
                <w:rFonts w:ascii="Times New Roman" w:eastAsia="Times New Roman" w:hAnsi="Times New Roman" w:cs="Times New Roman"/>
                <w:b/>
                <w:bCs/>
                <w:i/>
                <w:iCs/>
                <w:color w:val="000000"/>
                <w:kern w:val="0"/>
                <w:lang w:eastAsia="es-HN"/>
                <w14:ligatures w14:val="none"/>
              </w:rPr>
            </w:pPr>
            <w:r w:rsidRPr="004936B5">
              <w:rPr>
                <w:rFonts w:ascii="Times New Roman" w:eastAsia="Times New Roman" w:hAnsi="Times New Roman" w:cs="Times New Roman"/>
                <w:b/>
                <w:bCs/>
                <w:i/>
                <w:iCs/>
                <w:color w:val="000000"/>
                <w:kern w:val="0"/>
                <w:lang w:eastAsia="es-HN"/>
                <w14:ligatures w14:val="none"/>
              </w:rPr>
              <w:t>Humanos</w:t>
            </w:r>
          </w:p>
        </w:tc>
        <w:tc>
          <w:tcPr>
            <w:tcW w:w="1126" w:type="dxa"/>
            <w:vMerge/>
            <w:tcBorders>
              <w:top w:val="single" w:sz="4" w:space="0" w:color="auto"/>
              <w:left w:val="single" w:sz="4" w:space="0" w:color="auto"/>
              <w:bottom w:val="single" w:sz="4" w:space="0" w:color="auto"/>
              <w:right w:val="single" w:sz="4" w:space="0" w:color="auto"/>
            </w:tcBorders>
            <w:vAlign w:val="center"/>
            <w:hideMark/>
          </w:tcPr>
          <w:p w14:paraId="6BD7A067" w14:textId="77777777" w:rsidR="004936B5" w:rsidRPr="004936B5" w:rsidRDefault="004936B5" w:rsidP="00B747D8">
            <w:pPr>
              <w:spacing w:after="0" w:line="240" w:lineRule="auto"/>
              <w:rPr>
                <w:rFonts w:ascii="Times New Roman" w:eastAsia="Times New Roman" w:hAnsi="Times New Roman" w:cs="Times New Roman"/>
                <w:b/>
                <w:bCs/>
                <w:i/>
                <w:iCs/>
                <w:color w:val="000000"/>
                <w:kern w:val="0"/>
                <w:lang w:eastAsia="es-HN"/>
                <w14:ligatures w14:val="none"/>
              </w:rPr>
            </w:pPr>
          </w:p>
        </w:tc>
        <w:tc>
          <w:tcPr>
            <w:tcW w:w="1850" w:type="dxa"/>
            <w:vMerge/>
            <w:tcBorders>
              <w:top w:val="single" w:sz="4" w:space="0" w:color="auto"/>
              <w:left w:val="single" w:sz="4" w:space="0" w:color="auto"/>
              <w:bottom w:val="single" w:sz="4" w:space="0" w:color="auto"/>
              <w:right w:val="single" w:sz="4" w:space="0" w:color="auto"/>
            </w:tcBorders>
            <w:vAlign w:val="center"/>
            <w:hideMark/>
          </w:tcPr>
          <w:p w14:paraId="4A31862E" w14:textId="77777777" w:rsidR="004936B5" w:rsidRPr="004936B5" w:rsidRDefault="004936B5" w:rsidP="00B747D8">
            <w:pPr>
              <w:spacing w:after="0" w:line="240" w:lineRule="auto"/>
              <w:rPr>
                <w:rFonts w:ascii="Times New Roman" w:eastAsia="Times New Roman" w:hAnsi="Times New Roman" w:cs="Times New Roman"/>
                <w:b/>
                <w:bCs/>
                <w:i/>
                <w:iCs/>
                <w:color w:val="000000"/>
                <w:kern w:val="0"/>
                <w:lang w:eastAsia="es-HN"/>
                <w14:ligatures w14:val="none"/>
              </w:rPr>
            </w:pPr>
          </w:p>
        </w:tc>
      </w:tr>
      <w:tr w:rsidR="004936B5" w:rsidRPr="007749C4" w14:paraId="11DB1F36" w14:textId="77777777" w:rsidTr="00A41CA4">
        <w:trPr>
          <w:trHeight w:val="730"/>
        </w:trPr>
        <w:tc>
          <w:tcPr>
            <w:tcW w:w="1372" w:type="dxa"/>
            <w:vMerge w:val="restart"/>
            <w:tcBorders>
              <w:top w:val="nil"/>
              <w:left w:val="single" w:sz="4" w:space="0" w:color="auto"/>
              <w:bottom w:val="single" w:sz="4" w:space="0" w:color="000000"/>
              <w:right w:val="single" w:sz="4" w:space="0" w:color="auto"/>
            </w:tcBorders>
            <w:shd w:val="clear" w:color="auto" w:fill="auto"/>
            <w:vAlign w:val="center"/>
            <w:hideMark/>
          </w:tcPr>
          <w:p w14:paraId="29C2755D"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Recolección de la información </w:t>
            </w:r>
          </w:p>
        </w:tc>
        <w:tc>
          <w:tcPr>
            <w:tcW w:w="1784" w:type="dxa"/>
            <w:tcBorders>
              <w:top w:val="nil"/>
              <w:left w:val="nil"/>
              <w:bottom w:val="single" w:sz="4" w:space="0" w:color="auto"/>
              <w:right w:val="single" w:sz="4" w:space="0" w:color="auto"/>
            </w:tcBorders>
            <w:shd w:val="clear" w:color="auto" w:fill="auto"/>
            <w:vAlign w:val="center"/>
            <w:hideMark/>
          </w:tcPr>
          <w:p w14:paraId="241D320D"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Investigación en planta SAC Tegra sobre uso de tela</w:t>
            </w:r>
          </w:p>
        </w:tc>
        <w:tc>
          <w:tcPr>
            <w:tcW w:w="1960" w:type="dxa"/>
            <w:tcBorders>
              <w:top w:val="nil"/>
              <w:left w:val="nil"/>
              <w:bottom w:val="single" w:sz="4" w:space="0" w:color="auto"/>
              <w:right w:val="single" w:sz="4" w:space="0" w:color="auto"/>
            </w:tcBorders>
            <w:shd w:val="clear" w:color="auto" w:fill="auto"/>
            <w:vAlign w:val="center"/>
            <w:hideMark/>
          </w:tcPr>
          <w:p w14:paraId="0F15D838"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Reportes Semanales piso de producción corte en planta Tegra</w:t>
            </w:r>
          </w:p>
        </w:tc>
        <w:tc>
          <w:tcPr>
            <w:tcW w:w="1338" w:type="dxa"/>
            <w:tcBorders>
              <w:top w:val="nil"/>
              <w:left w:val="nil"/>
              <w:bottom w:val="single" w:sz="4" w:space="0" w:color="auto"/>
              <w:right w:val="single" w:sz="4" w:space="0" w:color="auto"/>
            </w:tcBorders>
            <w:shd w:val="clear" w:color="auto" w:fill="auto"/>
            <w:vAlign w:val="center"/>
            <w:hideMark/>
          </w:tcPr>
          <w:p w14:paraId="5414985C"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Hoja de papel</w:t>
            </w:r>
          </w:p>
        </w:tc>
        <w:tc>
          <w:tcPr>
            <w:tcW w:w="1240" w:type="dxa"/>
            <w:tcBorders>
              <w:top w:val="nil"/>
              <w:left w:val="nil"/>
              <w:bottom w:val="single" w:sz="4" w:space="0" w:color="auto"/>
              <w:right w:val="single" w:sz="4" w:space="0" w:color="auto"/>
            </w:tcBorders>
            <w:shd w:val="clear" w:color="auto" w:fill="auto"/>
            <w:vAlign w:val="center"/>
            <w:hideMark/>
          </w:tcPr>
          <w:p w14:paraId="3525EE38"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Clerck de producción (1)</w:t>
            </w:r>
          </w:p>
        </w:tc>
        <w:tc>
          <w:tcPr>
            <w:tcW w:w="1126" w:type="dxa"/>
            <w:tcBorders>
              <w:top w:val="nil"/>
              <w:left w:val="nil"/>
              <w:bottom w:val="single" w:sz="4" w:space="0" w:color="auto"/>
              <w:right w:val="single" w:sz="4" w:space="0" w:color="auto"/>
            </w:tcBorders>
            <w:shd w:val="clear" w:color="auto" w:fill="auto"/>
            <w:vAlign w:val="center"/>
            <w:hideMark/>
          </w:tcPr>
          <w:p w14:paraId="0B30AA4C"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25 de septiembre 2022</w:t>
            </w:r>
          </w:p>
        </w:tc>
        <w:tc>
          <w:tcPr>
            <w:tcW w:w="1850" w:type="dxa"/>
            <w:tcBorders>
              <w:top w:val="nil"/>
              <w:left w:val="nil"/>
              <w:bottom w:val="single" w:sz="4" w:space="0" w:color="auto"/>
              <w:right w:val="single" w:sz="4" w:space="0" w:color="auto"/>
            </w:tcBorders>
            <w:shd w:val="clear" w:color="auto" w:fill="auto"/>
            <w:vAlign w:val="center"/>
            <w:hideMark/>
          </w:tcPr>
          <w:p w14:paraId="6501D1D1"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Owen Meza </w:t>
            </w:r>
          </w:p>
        </w:tc>
      </w:tr>
      <w:tr w:rsidR="004936B5" w:rsidRPr="007749C4" w14:paraId="76E26CD2" w14:textId="77777777" w:rsidTr="00A41CA4">
        <w:trPr>
          <w:trHeight w:val="730"/>
        </w:trPr>
        <w:tc>
          <w:tcPr>
            <w:tcW w:w="1372" w:type="dxa"/>
            <w:vMerge/>
            <w:tcBorders>
              <w:top w:val="nil"/>
              <w:left w:val="single" w:sz="4" w:space="0" w:color="auto"/>
              <w:bottom w:val="single" w:sz="4" w:space="0" w:color="000000"/>
              <w:right w:val="single" w:sz="4" w:space="0" w:color="auto"/>
            </w:tcBorders>
            <w:vAlign w:val="center"/>
            <w:hideMark/>
          </w:tcPr>
          <w:p w14:paraId="1E491DC1" w14:textId="77777777" w:rsidR="004936B5" w:rsidRPr="004936B5" w:rsidRDefault="004936B5" w:rsidP="00B747D8">
            <w:pPr>
              <w:spacing w:after="0" w:line="240" w:lineRule="auto"/>
              <w:rPr>
                <w:rFonts w:ascii="Times New Roman" w:eastAsia="Times New Roman" w:hAnsi="Times New Roman" w:cs="Times New Roman"/>
                <w:color w:val="000000"/>
                <w:kern w:val="0"/>
                <w:lang w:eastAsia="es-HN"/>
                <w14:ligatures w14:val="none"/>
              </w:rPr>
            </w:pPr>
          </w:p>
        </w:tc>
        <w:tc>
          <w:tcPr>
            <w:tcW w:w="1784" w:type="dxa"/>
            <w:tcBorders>
              <w:top w:val="nil"/>
              <w:left w:val="nil"/>
              <w:bottom w:val="single" w:sz="4" w:space="0" w:color="auto"/>
              <w:right w:val="single" w:sz="4" w:space="0" w:color="auto"/>
            </w:tcBorders>
            <w:shd w:val="clear" w:color="auto" w:fill="auto"/>
            <w:vAlign w:val="center"/>
            <w:hideMark/>
          </w:tcPr>
          <w:p w14:paraId="7607455C"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Recopilación de reportes semanales </w:t>
            </w:r>
          </w:p>
        </w:tc>
        <w:tc>
          <w:tcPr>
            <w:tcW w:w="1960" w:type="dxa"/>
            <w:tcBorders>
              <w:top w:val="nil"/>
              <w:left w:val="nil"/>
              <w:bottom w:val="single" w:sz="4" w:space="0" w:color="auto"/>
              <w:right w:val="single" w:sz="4" w:space="0" w:color="auto"/>
            </w:tcBorders>
            <w:shd w:val="clear" w:color="auto" w:fill="auto"/>
            <w:vAlign w:val="center"/>
            <w:hideMark/>
          </w:tcPr>
          <w:p w14:paraId="0FFCC8DF"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Piso de producción corte planta SAC</w:t>
            </w:r>
          </w:p>
        </w:tc>
        <w:tc>
          <w:tcPr>
            <w:tcW w:w="1338" w:type="dxa"/>
            <w:tcBorders>
              <w:top w:val="nil"/>
              <w:left w:val="nil"/>
              <w:bottom w:val="single" w:sz="4" w:space="0" w:color="auto"/>
              <w:right w:val="single" w:sz="4" w:space="0" w:color="auto"/>
            </w:tcBorders>
            <w:shd w:val="clear" w:color="auto" w:fill="auto"/>
            <w:vAlign w:val="center"/>
            <w:hideMark/>
          </w:tcPr>
          <w:p w14:paraId="6FB2BC98"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Hoja de papel</w:t>
            </w:r>
          </w:p>
        </w:tc>
        <w:tc>
          <w:tcPr>
            <w:tcW w:w="1240" w:type="dxa"/>
            <w:tcBorders>
              <w:top w:val="nil"/>
              <w:left w:val="nil"/>
              <w:bottom w:val="single" w:sz="4" w:space="0" w:color="auto"/>
              <w:right w:val="single" w:sz="4" w:space="0" w:color="auto"/>
            </w:tcBorders>
            <w:shd w:val="clear" w:color="auto" w:fill="auto"/>
            <w:vAlign w:val="center"/>
            <w:hideMark/>
          </w:tcPr>
          <w:p w14:paraId="36FA0C27"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Clerck de producción (1)</w:t>
            </w:r>
          </w:p>
        </w:tc>
        <w:tc>
          <w:tcPr>
            <w:tcW w:w="1126" w:type="dxa"/>
            <w:tcBorders>
              <w:top w:val="nil"/>
              <w:left w:val="nil"/>
              <w:bottom w:val="single" w:sz="4" w:space="0" w:color="auto"/>
              <w:right w:val="single" w:sz="4" w:space="0" w:color="auto"/>
            </w:tcBorders>
            <w:shd w:val="clear" w:color="auto" w:fill="auto"/>
            <w:vAlign w:val="center"/>
            <w:hideMark/>
          </w:tcPr>
          <w:p w14:paraId="31B1149A"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10 de octubre 2022</w:t>
            </w:r>
          </w:p>
        </w:tc>
        <w:tc>
          <w:tcPr>
            <w:tcW w:w="1850" w:type="dxa"/>
            <w:tcBorders>
              <w:top w:val="nil"/>
              <w:left w:val="nil"/>
              <w:bottom w:val="single" w:sz="4" w:space="0" w:color="auto"/>
              <w:right w:val="single" w:sz="4" w:space="0" w:color="auto"/>
            </w:tcBorders>
            <w:shd w:val="clear" w:color="auto" w:fill="auto"/>
            <w:vAlign w:val="center"/>
            <w:hideMark/>
          </w:tcPr>
          <w:p w14:paraId="71702904"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Owen Meza </w:t>
            </w:r>
          </w:p>
        </w:tc>
      </w:tr>
      <w:tr w:rsidR="004936B5" w:rsidRPr="007749C4" w14:paraId="4F40C17D" w14:textId="77777777" w:rsidTr="00A41CA4">
        <w:trPr>
          <w:trHeight w:val="730"/>
        </w:trPr>
        <w:tc>
          <w:tcPr>
            <w:tcW w:w="1372" w:type="dxa"/>
            <w:vMerge/>
            <w:tcBorders>
              <w:top w:val="nil"/>
              <w:left w:val="single" w:sz="4" w:space="0" w:color="auto"/>
              <w:bottom w:val="single" w:sz="4" w:space="0" w:color="000000"/>
              <w:right w:val="single" w:sz="4" w:space="0" w:color="auto"/>
            </w:tcBorders>
            <w:vAlign w:val="center"/>
            <w:hideMark/>
          </w:tcPr>
          <w:p w14:paraId="6775A38E" w14:textId="77777777" w:rsidR="004936B5" w:rsidRPr="004936B5" w:rsidRDefault="004936B5" w:rsidP="00B747D8">
            <w:pPr>
              <w:spacing w:after="0" w:line="240" w:lineRule="auto"/>
              <w:rPr>
                <w:rFonts w:ascii="Times New Roman" w:eastAsia="Times New Roman" w:hAnsi="Times New Roman" w:cs="Times New Roman"/>
                <w:color w:val="000000"/>
                <w:kern w:val="0"/>
                <w:lang w:eastAsia="es-HN"/>
                <w14:ligatures w14:val="none"/>
              </w:rPr>
            </w:pPr>
          </w:p>
        </w:tc>
        <w:tc>
          <w:tcPr>
            <w:tcW w:w="1784" w:type="dxa"/>
            <w:tcBorders>
              <w:top w:val="nil"/>
              <w:left w:val="nil"/>
              <w:bottom w:val="single" w:sz="4" w:space="0" w:color="auto"/>
              <w:right w:val="single" w:sz="4" w:space="0" w:color="auto"/>
            </w:tcBorders>
            <w:shd w:val="clear" w:color="auto" w:fill="auto"/>
            <w:vAlign w:val="center"/>
            <w:hideMark/>
          </w:tcPr>
          <w:p w14:paraId="271074C0"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Digitalización de la información </w:t>
            </w:r>
          </w:p>
        </w:tc>
        <w:tc>
          <w:tcPr>
            <w:tcW w:w="1960" w:type="dxa"/>
            <w:tcBorders>
              <w:top w:val="nil"/>
              <w:left w:val="nil"/>
              <w:bottom w:val="single" w:sz="4" w:space="0" w:color="auto"/>
              <w:right w:val="single" w:sz="4" w:space="0" w:color="auto"/>
            </w:tcBorders>
            <w:shd w:val="clear" w:color="auto" w:fill="auto"/>
            <w:vAlign w:val="center"/>
            <w:hideMark/>
          </w:tcPr>
          <w:p w14:paraId="3D5BAE63"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Piso de producción corte planta SAC</w:t>
            </w:r>
          </w:p>
        </w:tc>
        <w:tc>
          <w:tcPr>
            <w:tcW w:w="1338" w:type="dxa"/>
            <w:tcBorders>
              <w:top w:val="nil"/>
              <w:left w:val="nil"/>
              <w:bottom w:val="single" w:sz="4" w:space="0" w:color="auto"/>
              <w:right w:val="single" w:sz="4" w:space="0" w:color="auto"/>
            </w:tcBorders>
            <w:shd w:val="clear" w:color="auto" w:fill="auto"/>
            <w:vAlign w:val="center"/>
            <w:hideMark/>
          </w:tcPr>
          <w:p w14:paraId="013DCE21"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Computadora y Microsoft Excell</w:t>
            </w:r>
          </w:p>
        </w:tc>
        <w:tc>
          <w:tcPr>
            <w:tcW w:w="1240" w:type="dxa"/>
            <w:tcBorders>
              <w:top w:val="nil"/>
              <w:left w:val="nil"/>
              <w:bottom w:val="single" w:sz="4" w:space="0" w:color="auto"/>
              <w:right w:val="single" w:sz="4" w:space="0" w:color="auto"/>
            </w:tcBorders>
            <w:shd w:val="clear" w:color="auto" w:fill="auto"/>
            <w:vAlign w:val="center"/>
            <w:hideMark/>
          </w:tcPr>
          <w:p w14:paraId="3B198A60"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Investigador (2)</w:t>
            </w:r>
          </w:p>
        </w:tc>
        <w:tc>
          <w:tcPr>
            <w:tcW w:w="1126" w:type="dxa"/>
            <w:tcBorders>
              <w:top w:val="nil"/>
              <w:left w:val="nil"/>
              <w:bottom w:val="single" w:sz="4" w:space="0" w:color="auto"/>
              <w:right w:val="single" w:sz="4" w:space="0" w:color="auto"/>
            </w:tcBorders>
            <w:shd w:val="clear" w:color="auto" w:fill="auto"/>
            <w:vAlign w:val="center"/>
            <w:hideMark/>
          </w:tcPr>
          <w:p w14:paraId="5DDE5C2B"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20 de octubre 2022</w:t>
            </w:r>
          </w:p>
        </w:tc>
        <w:tc>
          <w:tcPr>
            <w:tcW w:w="1850" w:type="dxa"/>
            <w:tcBorders>
              <w:top w:val="nil"/>
              <w:left w:val="nil"/>
              <w:bottom w:val="single" w:sz="4" w:space="0" w:color="auto"/>
              <w:right w:val="single" w:sz="4" w:space="0" w:color="auto"/>
            </w:tcBorders>
            <w:shd w:val="clear" w:color="auto" w:fill="auto"/>
            <w:vAlign w:val="center"/>
            <w:hideMark/>
          </w:tcPr>
          <w:p w14:paraId="3682B404"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Owen Meza y Ricardo Henriquez</w:t>
            </w:r>
          </w:p>
        </w:tc>
      </w:tr>
      <w:tr w:rsidR="004936B5" w:rsidRPr="007749C4" w14:paraId="0765355D" w14:textId="77777777" w:rsidTr="00A41CA4">
        <w:trPr>
          <w:trHeight w:val="730"/>
        </w:trPr>
        <w:tc>
          <w:tcPr>
            <w:tcW w:w="1372" w:type="dxa"/>
            <w:vMerge w:val="restart"/>
            <w:tcBorders>
              <w:top w:val="nil"/>
              <w:left w:val="single" w:sz="4" w:space="0" w:color="auto"/>
              <w:bottom w:val="single" w:sz="4" w:space="0" w:color="000000"/>
              <w:right w:val="single" w:sz="4" w:space="0" w:color="auto"/>
            </w:tcBorders>
            <w:shd w:val="clear" w:color="auto" w:fill="auto"/>
            <w:vAlign w:val="center"/>
            <w:hideMark/>
          </w:tcPr>
          <w:p w14:paraId="024BAF8E"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Análisis de la información </w:t>
            </w:r>
          </w:p>
        </w:tc>
        <w:tc>
          <w:tcPr>
            <w:tcW w:w="1784" w:type="dxa"/>
            <w:tcBorders>
              <w:top w:val="nil"/>
              <w:left w:val="nil"/>
              <w:bottom w:val="single" w:sz="4" w:space="0" w:color="auto"/>
              <w:right w:val="single" w:sz="4" w:space="0" w:color="auto"/>
            </w:tcBorders>
            <w:shd w:val="clear" w:color="auto" w:fill="auto"/>
            <w:vAlign w:val="center"/>
            <w:hideMark/>
          </w:tcPr>
          <w:p w14:paraId="2C9A9794"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Realización de tendencias sobre el uso de tela </w:t>
            </w:r>
          </w:p>
        </w:tc>
        <w:tc>
          <w:tcPr>
            <w:tcW w:w="1960" w:type="dxa"/>
            <w:tcBorders>
              <w:top w:val="nil"/>
              <w:left w:val="nil"/>
              <w:bottom w:val="single" w:sz="4" w:space="0" w:color="auto"/>
              <w:right w:val="single" w:sz="4" w:space="0" w:color="auto"/>
            </w:tcBorders>
            <w:shd w:val="clear" w:color="auto" w:fill="auto"/>
            <w:vAlign w:val="center"/>
            <w:hideMark/>
          </w:tcPr>
          <w:p w14:paraId="41B5DD10"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Reportes Semanales piso de producción corte en planta Tegra</w:t>
            </w:r>
          </w:p>
        </w:tc>
        <w:tc>
          <w:tcPr>
            <w:tcW w:w="1338" w:type="dxa"/>
            <w:tcBorders>
              <w:top w:val="nil"/>
              <w:left w:val="nil"/>
              <w:bottom w:val="single" w:sz="4" w:space="0" w:color="auto"/>
              <w:right w:val="single" w:sz="4" w:space="0" w:color="auto"/>
            </w:tcBorders>
            <w:shd w:val="clear" w:color="auto" w:fill="auto"/>
            <w:vAlign w:val="center"/>
            <w:hideMark/>
          </w:tcPr>
          <w:p w14:paraId="78EE868D"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Computadora y Microsoft Excell</w:t>
            </w:r>
          </w:p>
        </w:tc>
        <w:tc>
          <w:tcPr>
            <w:tcW w:w="1240" w:type="dxa"/>
            <w:tcBorders>
              <w:top w:val="nil"/>
              <w:left w:val="nil"/>
              <w:bottom w:val="single" w:sz="4" w:space="0" w:color="auto"/>
              <w:right w:val="single" w:sz="4" w:space="0" w:color="auto"/>
            </w:tcBorders>
            <w:shd w:val="clear" w:color="auto" w:fill="auto"/>
            <w:vAlign w:val="center"/>
            <w:hideMark/>
          </w:tcPr>
          <w:p w14:paraId="71ACC3F5"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Investigador (2)</w:t>
            </w:r>
          </w:p>
        </w:tc>
        <w:tc>
          <w:tcPr>
            <w:tcW w:w="1126" w:type="dxa"/>
            <w:tcBorders>
              <w:top w:val="nil"/>
              <w:left w:val="nil"/>
              <w:bottom w:val="single" w:sz="4" w:space="0" w:color="auto"/>
              <w:right w:val="single" w:sz="4" w:space="0" w:color="auto"/>
            </w:tcBorders>
            <w:shd w:val="clear" w:color="auto" w:fill="auto"/>
            <w:vAlign w:val="center"/>
            <w:hideMark/>
          </w:tcPr>
          <w:p w14:paraId="0BE68E36"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25 de octubre 2022</w:t>
            </w:r>
          </w:p>
        </w:tc>
        <w:tc>
          <w:tcPr>
            <w:tcW w:w="1850" w:type="dxa"/>
            <w:tcBorders>
              <w:top w:val="nil"/>
              <w:left w:val="nil"/>
              <w:bottom w:val="single" w:sz="4" w:space="0" w:color="auto"/>
              <w:right w:val="single" w:sz="4" w:space="0" w:color="auto"/>
            </w:tcBorders>
            <w:shd w:val="clear" w:color="auto" w:fill="auto"/>
            <w:vAlign w:val="center"/>
            <w:hideMark/>
          </w:tcPr>
          <w:p w14:paraId="26EA5901"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Owen Meza y Ricardo Henriquez</w:t>
            </w:r>
          </w:p>
        </w:tc>
      </w:tr>
      <w:tr w:rsidR="004936B5" w:rsidRPr="007749C4" w14:paraId="1424916C" w14:textId="77777777" w:rsidTr="00A41CA4">
        <w:trPr>
          <w:trHeight w:val="730"/>
        </w:trPr>
        <w:tc>
          <w:tcPr>
            <w:tcW w:w="1372" w:type="dxa"/>
            <w:vMerge/>
            <w:tcBorders>
              <w:top w:val="nil"/>
              <w:left w:val="single" w:sz="4" w:space="0" w:color="auto"/>
              <w:bottom w:val="single" w:sz="4" w:space="0" w:color="000000"/>
              <w:right w:val="single" w:sz="4" w:space="0" w:color="auto"/>
            </w:tcBorders>
            <w:vAlign w:val="center"/>
            <w:hideMark/>
          </w:tcPr>
          <w:p w14:paraId="50BCD486" w14:textId="77777777" w:rsidR="004936B5" w:rsidRPr="004936B5" w:rsidRDefault="004936B5" w:rsidP="00B747D8">
            <w:pPr>
              <w:spacing w:after="0" w:line="240" w:lineRule="auto"/>
              <w:rPr>
                <w:rFonts w:ascii="Times New Roman" w:eastAsia="Times New Roman" w:hAnsi="Times New Roman" w:cs="Times New Roman"/>
                <w:color w:val="000000"/>
                <w:kern w:val="0"/>
                <w:lang w:eastAsia="es-HN"/>
                <w14:ligatures w14:val="none"/>
              </w:rPr>
            </w:pPr>
          </w:p>
        </w:tc>
        <w:tc>
          <w:tcPr>
            <w:tcW w:w="1784" w:type="dxa"/>
            <w:tcBorders>
              <w:top w:val="nil"/>
              <w:left w:val="nil"/>
              <w:bottom w:val="single" w:sz="4" w:space="0" w:color="auto"/>
              <w:right w:val="single" w:sz="4" w:space="0" w:color="auto"/>
            </w:tcBorders>
            <w:shd w:val="clear" w:color="auto" w:fill="auto"/>
            <w:vAlign w:val="center"/>
            <w:hideMark/>
          </w:tcPr>
          <w:p w14:paraId="77320B2B"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 xml:space="preserve">Análisis de los resultados planteados </w:t>
            </w:r>
          </w:p>
        </w:tc>
        <w:tc>
          <w:tcPr>
            <w:tcW w:w="1960" w:type="dxa"/>
            <w:tcBorders>
              <w:top w:val="nil"/>
              <w:left w:val="nil"/>
              <w:bottom w:val="single" w:sz="4" w:space="0" w:color="auto"/>
              <w:right w:val="single" w:sz="4" w:space="0" w:color="auto"/>
            </w:tcBorders>
            <w:shd w:val="clear" w:color="auto" w:fill="auto"/>
            <w:vAlign w:val="center"/>
            <w:hideMark/>
          </w:tcPr>
          <w:p w14:paraId="55E35F70"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Reportes Semanales piso de producción corte en planta Tegra</w:t>
            </w:r>
          </w:p>
        </w:tc>
        <w:tc>
          <w:tcPr>
            <w:tcW w:w="1338" w:type="dxa"/>
            <w:tcBorders>
              <w:top w:val="nil"/>
              <w:left w:val="nil"/>
              <w:bottom w:val="single" w:sz="4" w:space="0" w:color="auto"/>
              <w:right w:val="single" w:sz="4" w:space="0" w:color="auto"/>
            </w:tcBorders>
            <w:shd w:val="clear" w:color="auto" w:fill="auto"/>
            <w:vAlign w:val="center"/>
            <w:hideMark/>
          </w:tcPr>
          <w:p w14:paraId="0ED13E68"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Computadora y Microsoft Excell</w:t>
            </w:r>
          </w:p>
        </w:tc>
        <w:tc>
          <w:tcPr>
            <w:tcW w:w="1240" w:type="dxa"/>
            <w:tcBorders>
              <w:top w:val="nil"/>
              <w:left w:val="nil"/>
              <w:bottom w:val="single" w:sz="4" w:space="0" w:color="auto"/>
              <w:right w:val="single" w:sz="4" w:space="0" w:color="auto"/>
            </w:tcBorders>
            <w:shd w:val="clear" w:color="auto" w:fill="auto"/>
            <w:vAlign w:val="center"/>
            <w:hideMark/>
          </w:tcPr>
          <w:p w14:paraId="0C53D2C8"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Investigador (2)</w:t>
            </w:r>
          </w:p>
        </w:tc>
        <w:tc>
          <w:tcPr>
            <w:tcW w:w="1126" w:type="dxa"/>
            <w:tcBorders>
              <w:top w:val="nil"/>
              <w:left w:val="nil"/>
              <w:bottom w:val="single" w:sz="4" w:space="0" w:color="auto"/>
              <w:right w:val="single" w:sz="4" w:space="0" w:color="auto"/>
            </w:tcBorders>
            <w:shd w:val="clear" w:color="auto" w:fill="auto"/>
            <w:vAlign w:val="center"/>
            <w:hideMark/>
          </w:tcPr>
          <w:p w14:paraId="06CA0293"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1 de noviembre</w:t>
            </w:r>
          </w:p>
        </w:tc>
        <w:tc>
          <w:tcPr>
            <w:tcW w:w="1850" w:type="dxa"/>
            <w:tcBorders>
              <w:top w:val="nil"/>
              <w:left w:val="nil"/>
              <w:bottom w:val="single" w:sz="4" w:space="0" w:color="auto"/>
              <w:right w:val="single" w:sz="4" w:space="0" w:color="auto"/>
            </w:tcBorders>
            <w:shd w:val="clear" w:color="auto" w:fill="auto"/>
            <w:vAlign w:val="center"/>
            <w:hideMark/>
          </w:tcPr>
          <w:p w14:paraId="0ED1728F"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Owen Meza y Ricardo Henriquez</w:t>
            </w:r>
          </w:p>
        </w:tc>
      </w:tr>
      <w:tr w:rsidR="004936B5" w:rsidRPr="007749C4" w14:paraId="37973BCD" w14:textId="77777777" w:rsidTr="00A41CA4">
        <w:trPr>
          <w:trHeight w:val="730"/>
        </w:trPr>
        <w:tc>
          <w:tcPr>
            <w:tcW w:w="1372" w:type="dxa"/>
            <w:tcBorders>
              <w:top w:val="nil"/>
              <w:left w:val="single" w:sz="4" w:space="0" w:color="auto"/>
              <w:bottom w:val="single" w:sz="4" w:space="0" w:color="auto"/>
              <w:right w:val="single" w:sz="4" w:space="0" w:color="auto"/>
            </w:tcBorders>
            <w:shd w:val="clear" w:color="auto" w:fill="auto"/>
            <w:vAlign w:val="center"/>
            <w:hideMark/>
          </w:tcPr>
          <w:p w14:paraId="59EB9BEC"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Elaboración de reportes</w:t>
            </w:r>
          </w:p>
        </w:tc>
        <w:tc>
          <w:tcPr>
            <w:tcW w:w="1784" w:type="dxa"/>
            <w:tcBorders>
              <w:top w:val="nil"/>
              <w:left w:val="nil"/>
              <w:bottom w:val="single" w:sz="4" w:space="0" w:color="auto"/>
              <w:right w:val="single" w:sz="4" w:space="0" w:color="auto"/>
            </w:tcBorders>
            <w:shd w:val="clear" w:color="auto" w:fill="auto"/>
            <w:vAlign w:val="center"/>
            <w:hideMark/>
          </w:tcPr>
          <w:p w14:paraId="3EC995B6"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Elaboración de reportes de resultados para propuesta</w:t>
            </w:r>
          </w:p>
        </w:tc>
        <w:tc>
          <w:tcPr>
            <w:tcW w:w="1960" w:type="dxa"/>
            <w:tcBorders>
              <w:top w:val="nil"/>
              <w:left w:val="nil"/>
              <w:bottom w:val="single" w:sz="4" w:space="0" w:color="auto"/>
              <w:right w:val="single" w:sz="4" w:space="0" w:color="auto"/>
            </w:tcBorders>
            <w:shd w:val="clear" w:color="auto" w:fill="auto"/>
            <w:vAlign w:val="center"/>
            <w:hideMark/>
          </w:tcPr>
          <w:p w14:paraId="56812CF3"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Reportes Semanales piso de producción corte en planta Tegra</w:t>
            </w:r>
          </w:p>
        </w:tc>
        <w:tc>
          <w:tcPr>
            <w:tcW w:w="1338" w:type="dxa"/>
            <w:tcBorders>
              <w:top w:val="nil"/>
              <w:left w:val="nil"/>
              <w:bottom w:val="single" w:sz="4" w:space="0" w:color="auto"/>
              <w:right w:val="single" w:sz="4" w:space="0" w:color="auto"/>
            </w:tcBorders>
            <w:shd w:val="clear" w:color="auto" w:fill="auto"/>
            <w:vAlign w:val="center"/>
            <w:hideMark/>
          </w:tcPr>
          <w:p w14:paraId="34A64B35"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Computadora y Microsoft Excell</w:t>
            </w:r>
          </w:p>
        </w:tc>
        <w:tc>
          <w:tcPr>
            <w:tcW w:w="1240" w:type="dxa"/>
            <w:tcBorders>
              <w:top w:val="nil"/>
              <w:left w:val="nil"/>
              <w:bottom w:val="single" w:sz="4" w:space="0" w:color="auto"/>
              <w:right w:val="single" w:sz="4" w:space="0" w:color="auto"/>
            </w:tcBorders>
            <w:shd w:val="clear" w:color="auto" w:fill="auto"/>
            <w:vAlign w:val="center"/>
            <w:hideMark/>
          </w:tcPr>
          <w:p w14:paraId="6A9FFD6E"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Investigador (2)</w:t>
            </w:r>
          </w:p>
        </w:tc>
        <w:tc>
          <w:tcPr>
            <w:tcW w:w="1126" w:type="dxa"/>
            <w:tcBorders>
              <w:top w:val="nil"/>
              <w:left w:val="nil"/>
              <w:bottom w:val="single" w:sz="4" w:space="0" w:color="auto"/>
              <w:right w:val="single" w:sz="4" w:space="0" w:color="auto"/>
            </w:tcBorders>
            <w:shd w:val="clear" w:color="auto" w:fill="auto"/>
            <w:vAlign w:val="center"/>
            <w:hideMark/>
          </w:tcPr>
          <w:p w14:paraId="16CA4240"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10 de noviembre 2022</w:t>
            </w:r>
          </w:p>
        </w:tc>
        <w:tc>
          <w:tcPr>
            <w:tcW w:w="1850" w:type="dxa"/>
            <w:tcBorders>
              <w:top w:val="nil"/>
              <w:left w:val="nil"/>
              <w:bottom w:val="single" w:sz="4" w:space="0" w:color="auto"/>
              <w:right w:val="single" w:sz="4" w:space="0" w:color="auto"/>
            </w:tcBorders>
            <w:shd w:val="clear" w:color="auto" w:fill="auto"/>
            <w:vAlign w:val="center"/>
            <w:hideMark/>
          </w:tcPr>
          <w:p w14:paraId="685C4A32" w14:textId="77777777" w:rsidR="004936B5" w:rsidRPr="004936B5" w:rsidRDefault="004936B5" w:rsidP="00B747D8">
            <w:pPr>
              <w:spacing w:after="0" w:line="240" w:lineRule="auto"/>
              <w:jc w:val="center"/>
              <w:rPr>
                <w:rFonts w:ascii="Times New Roman" w:eastAsia="Times New Roman" w:hAnsi="Times New Roman" w:cs="Times New Roman"/>
                <w:color w:val="000000"/>
                <w:kern w:val="0"/>
                <w:lang w:eastAsia="es-HN"/>
                <w14:ligatures w14:val="none"/>
              </w:rPr>
            </w:pPr>
            <w:r w:rsidRPr="004936B5">
              <w:rPr>
                <w:rFonts w:ascii="Times New Roman" w:eastAsia="Times New Roman" w:hAnsi="Times New Roman" w:cs="Times New Roman"/>
                <w:color w:val="000000"/>
                <w:kern w:val="0"/>
                <w:lang w:eastAsia="es-HN"/>
                <w14:ligatures w14:val="none"/>
              </w:rPr>
              <w:t>Owen Meza y Ricardo Henriquez</w:t>
            </w:r>
          </w:p>
        </w:tc>
      </w:tr>
    </w:tbl>
    <w:p w14:paraId="64428BC0" w14:textId="4EA51E4B" w:rsidR="004936B5" w:rsidRPr="004936B5" w:rsidRDefault="004936B5" w:rsidP="004936B5">
      <w:pPr>
        <w:spacing w:line="360" w:lineRule="auto"/>
        <w:jc w:val="both"/>
        <w:rPr>
          <w:rFonts w:ascii="Times New Roman" w:hAnsi="Times New Roman" w:cs="Times New Roman"/>
          <w:noProof/>
          <w:sz w:val="20"/>
          <w:szCs w:val="20"/>
        </w:rPr>
      </w:pPr>
      <w:r w:rsidRPr="004936B5">
        <w:rPr>
          <w:rFonts w:ascii="Times New Roman" w:hAnsi="Times New Roman" w:cs="Times New Roman"/>
          <w:noProof/>
          <w:sz w:val="20"/>
          <w:szCs w:val="20"/>
        </w:rPr>
        <w:t>Fuente: Elaboracion propia</w:t>
      </w:r>
    </w:p>
    <w:p w14:paraId="368D1FEE" w14:textId="77777777" w:rsidR="00A93EFF" w:rsidRPr="00A93EFF" w:rsidRDefault="00A93EFF" w:rsidP="00A93EFF">
      <w:pPr>
        <w:pStyle w:val="Ttulo3"/>
        <w:spacing w:line="360" w:lineRule="auto"/>
        <w:ind w:firstLine="720"/>
        <w:rPr>
          <w:rFonts w:cs="Times New Roman"/>
        </w:rPr>
      </w:pPr>
      <w:bookmarkStart w:id="63" w:name="_Toc126697295"/>
      <w:bookmarkStart w:id="64" w:name="_Toc126697480"/>
      <w:r w:rsidRPr="00A93EFF">
        <w:rPr>
          <w:rFonts w:cs="Times New Roman"/>
        </w:rPr>
        <w:t>3.3.1 POBLACIÓN</w:t>
      </w:r>
      <w:bookmarkEnd w:id="63"/>
      <w:bookmarkEnd w:id="64"/>
    </w:p>
    <w:p w14:paraId="5F0EBD8F" w14:textId="77777777"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Una vez que se ha definido cuál será la unidad de muestreo/análisis, se procede a delimitarla población que va a ser estudiada y sobre la cual se pretende generalizar los resultados. Así, una población es el conjunto de todos los casos que concuerdan con una serie de especificaciones.</w:t>
      </w:r>
      <w:r w:rsidRPr="00A93EFF">
        <w:rPr>
          <w:rFonts w:ascii="Times New Roman" w:hAnsi="Times New Roman" w:cs="Times New Roman"/>
          <w:noProof/>
          <w:sz w:val="24"/>
          <w:szCs w:val="24"/>
        </w:rPr>
        <w:fldChar w:fldCharType="begin"/>
      </w:r>
      <w:r w:rsidRPr="00A93EFF">
        <w:rPr>
          <w:rFonts w:ascii="Times New Roman" w:hAnsi="Times New Roman" w:cs="Times New Roman"/>
          <w:noProof/>
          <w:sz w:val="24"/>
          <w:szCs w:val="24"/>
        </w:rPr>
        <w:instrText xml:space="preserve"> ADDIN ZOTERO_ITEM CSL_CITATION {"citationID":"NZuKN2tW","properties":{"formattedCitation":"(Hern\\uc0\\u225{}ndez Sampieri &amp; Fern\\uc0\\u225{}ndez Collado, 2014, p. 174)","plainCitation":"(Hernández Sampieri &amp; Fernández Collado, 2014, p. 174)","noteIndex":0},"citationItems":[{"id":10,"uris":["http://zotero.org/users/local/Y8JbWTxn/items/JIZHDY6X"],"itemData":{"id":10,"type":"book","edition":"Sexta edición","event-place":"México D.F.","ISBN":"978-1-4562-2396-0","language":"spa","note":"OCLC: 952035471","publisher":"McGraw-Hill Education","publisher-place":"México D.F.","source":"Open WorldCat","title":"Metodología de la investigación","author":[{"family":"Hernández Sampieri","given":"Roberto"},{"family":"Fernández Collado","given":"Carlos"}],"editor":[{"family":"Baptista Lucio","given":"Pilar"}],"issued":{"date-parts":[["2014"]]}},"locator":"174","label":"page"}],"schema":"https://github.com/citation-style-language/schema/raw/master/csl-citation.json"} </w:instrText>
      </w:r>
      <w:r w:rsidRPr="00A93EFF">
        <w:rPr>
          <w:rFonts w:ascii="Times New Roman" w:hAnsi="Times New Roman" w:cs="Times New Roman"/>
          <w:noProof/>
          <w:sz w:val="24"/>
          <w:szCs w:val="24"/>
        </w:rPr>
        <w:fldChar w:fldCharType="separate"/>
      </w:r>
      <w:r w:rsidRPr="00A93EFF">
        <w:rPr>
          <w:rFonts w:ascii="Times New Roman" w:hAnsi="Times New Roman" w:cs="Times New Roman"/>
          <w:noProof/>
          <w:sz w:val="24"/>
          <w:szCs w:val="24"/>
        </w:rPr>
        <w:t>(Hernández Sampieri &amp; Fernández Collado, 2014, p. 174)</w:t>
      </w:r>
      <w:r w:rsidRPr="00A93EFF">
        <w:rPr>
          <w:rFonts w:ascii="Times New Roman" w:hAnsi="Times New Roman" w:cs="Times New Roman"/>
          <w:noProof/>
          <w:sz w:val="24"/>
          <w:szCs w:val="24"/>
        </w:rPr>
        <w:fldChar w:fldCharType="end"/>
      </w:r>
    </w:p>
    <w:p w14:paraId="538AF775" w14:textId="1585F246"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 xml:space="preserve">La población objeto de estudio serán los registros del consumo de </w:t>
      </w:r>
      <w:r w:rsidR="00A3493A">
        <w:rPr>
          <w:rFonts w:ascii="Times New Roman" w:hAnsi="Times New Roman" w:cs="Times New Roman"/>
          <w:noProof/>
          <w:sz w:val="24"/>
          <w:szCs w:val="24"/>
        </w:rPr>
        <w:t xml:space="preserve">las yardas </w:t>
      </w:r>
      <w:r w:rsidR="006626E8">
        <w:rPr>
          <w:rFonts w:ascii="Times New Roman" w:hAnsi="Times New Roman" w:cs="Times New Roman"/>
          <w:noProof/>
          <w:sz w:val="24"/>
          <w:szCs w:val="24"/>
        </w:rPr>
        <w:t xml:space="preserve">de </w:t>
      </w:r>
      <w:r w:rsidRPr="00A93EFF">
        <w:rPr>
          <w:rFonts w:ascii="Times New Roman" w:hAnsi="Times New Roman" w:cs="Times New Roman"/>
          <w:noProof/>
          <w:sz w:val="24"/>
          <w:szCs w:val="24"/>
        </w:rPr>
        <w:t>telas</w:t>
      </w:r>
      <w:r w:rsidR="006626E8">
        <w:rPr>
          <w:rFonts w:ascii="Times New Roman" w:hAnsi="Times New Roman" w:cs="Times New Roman"/>
          <w:noProof/>
          <w:sz w:val="24"/>
          <w:szCs w:val="24"/>
        </w:rPr>
        <w:t xml:space="preserve"> consumidas para el procesamiento</w:t>
      </w:r>
      <w:r w:rsidRPr="00A93EFF">
        <w:rPr>
          <w:rFonts w:ascii="Times New Roman" w:hAnsi="Times New Roman" w:cs="Times New Roman"/>
          <w:noProof/>
          <w:sz w:val="24"/>
          <w:szCs w:val="24"/>
        </w:rPr>
        <w:t xml:space="preserve"> de </w:t>
      </w:r>
      <w:r w:rsidR="006E2E77">
        <w:rPr>
          <w:rFonts w:ascii="Times New Roman" w:hAnsi="Times New Roman" w:cs="Times New Roman"/>
          <w:noProof/>
          <w:sz w:val="24"/>
          <w:szCs w:val="24"/>
        </w:rPr>
        <w:t>68,769</w:t>
      </w:r>
      <w:r w:rsidRPr="00A93EFF">
        <w:rPr>
          <w:rFonts w:ascii="Times New Roman" w:hAnsi="Times New Roman" w:cs="Times New Roman"/>
          <w:noProof/>
          <w:sz w:val="24"/>
          <w:szCs w:val="24"/>
        </w:rPr>
        <w:t xml:space="preserve"> lotes  </w:t>
      </w:r>
      <w:r w:rsidR="002E7C4D">
        <w:rPr>
          <w:rFonts w:ascii="Times New Roman" w:hAnsi="Times New Roman" w:cs="Times New Roman"/>
          <w:noProof/>
          <w:sz w:val="24"/>
          <w:szCs w:val="24"/>
        </w:rPr>
        <w:t xml:space="preserve">producidos </w:t>
      </w:r>
      <w:r w:rsidRPr="00A93EFF">
        <w:rPr>
          <w:rFonts w:ascii="Times New Roman" w:hAnsi="Times New Roman" w:cs="Times New Roman"/>
          <w:noProof/>
          <w:sz w:val="24"/>
          <w:szCs w:val="24"/>
        </w:rPr>
        <w:t xml:space="preserve">en el área de corte de </w:t>
      </w:r>
      <w:r w:rsidR="002E7C4D">
        <w:rPr>
          <w:rFonts w:ascii="Times New Roman" w:hAnsi="Times New Roman" w:cs="Times New Roman"/>
          <w:noProof/>
          <w:sz w:val="24"/>
          <w:szCs w:val="24"/>
        </w:rPr>
        <w:t xml:space="preserve">todos los </w:t>
      </w:r>
      <w:r w:rsidR="002E7C4D">
        <w:rPr>
          <w:rFonts w:ascii="Times New Roman" w:hAnsi="Times New Roman" w:cs="Times New Roman"/>
          <w:noProof/>
          <w:sz w:val="24"/>
          <w:szCs w:val="24"/>
        </w:rPr>
        <w:lastRenderedPageBreak/>
        <w:t xml:space="preserve">clientes de </w:t>
      </w:r>
      <w:r w:rsidRPr="00A93EFF">
        <w:rPr>
          <w:rFonts w:ascii="Times New Roman" w:hAnsi="Times New Roman" w:cs="Times New Roman"/>
          <w:noProof/>
          <w:sz w:val="24"/>
          <w:szCs w:val="24"/>
        </w:rPr>
        <w:t>Southern Apparel Contractors en Zip Calpules del periodo comprendido entre Enero del 2,021 a Agosto del 2,022.</w:t>
      </w:r>
    </w:p>
    <w:p w14:paraId="15441B8C" w14:textId="77777777" w:rsidR="00A93EFF" w:rsidRPr="00A93EFF" w:rsidRDefault="00A93EFF" w:rsidP="00A93EFF">
      <w:pPr>
        <w:pStyle w:val="Ttulo3"/>
        <w:spacing w:line="360" w:lineRule="auto"/>
        <w:ind w:firstLine="720"/>
        <w:rPr>
          <w:rFonts w:cs="Times New Roman"/>
        </w:rPr>
      </w:pPr>
      <w:bookmarkStart w:id="65" w:name="_Toc126697481"/>
      <w:r w:rsidRPr="00A93EFF">
        <w:rPr>
          <w:rFonts w:cs="Times New Roman"/>
        </w:rPr>
        <w:t>3.3.2 MUESTRA</w:t>
      </w:r>
      <w:bookmarkEnd w:id="65"/>
    </w:p>
    <w:p w14:paraId="70E18DBE" w14:textId="77777777"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La muestra es, en esencia, un subgrupo de la población. Digamos que es un subconjunto de elementos que pertenecen a ese conjunto definido en sus características al que llamamos población.</w:t>
      </w:r>
      <w:r w:rsidRPr="00A93EFF">
        <w:rPr>
          <w:rFonts w:ascii="Times New Roman" w:hAnsi="Times New Roman" w:cs="Times New Roman"/>
          <w:noProof/>
          <w:sz w:val="24"/>
          <w:szCs w:val="24"/>
        </w:rPr>
        <w:fldChar w:fldCharType="begin"/>
      </w:r>
      <w:r w:rsidRPr="00A93EFF">
        <w:rPr>
          <w:rFonts w:ascii="Times New Roman" w:hAnsi="Times New Roman" w:cs="Times New Roman"/>
          <w:noProof/>
          <w:sz w:val="24"/>
          <w:szCs w:val="24"/>
        </w:rPr>
        <w:instrText xml:space="preserve"> ADDIN ZOTERO_ITEM CSL_CITATION {"citationID":"TLlmaqw0","properties":{"formattedCitation":"(Hern\\uc0\\u225{}ndez Sampieri &amp; Fern\\uc0\\u225{}ndez Collado, 2014, p. 175)","plainCitation":"(Hernández Sampieri &amp; Fernández Collado, 2014, p. 175)","noteIndex":0},"citationItems":[{"id":10,"uris":["http://zotero.org/users/local/Y8JbWTxn/items/JIZHDY6X"],"itemData":{"id":10,"type":"book","edition":"Sexta edición","event-place":"México D.F.","ISBN":"978-1-4562-2396-0","language":"spa","note":"OCLC: 952035471","publisher":"McGraw-Hill Education","publisher-place":"México D.F.","source":"Open WorldCat","title":"Metodología de la investigación","author":[{"family":"Hernández Sampieri","given":"Roberto"},{"family":"Fernández Collado","given":"Carlos"}],"editor":[{"family":"Baptista Lucio","given":"Pilar"}],"issued":{"date-parts":[["2014"]]}},"locator":"175","label":"page"}],"schema":"https://github.com/citation-style-language/schema/raw/master/csl-citation.json"} </w:instrText>
      </w:r>
      <w:r w:rsidRPr="00A93EFF">
        <w:rPr>
          <w:rFonts w:ascii="Times New Roman" w:hAnsi="Times New Roman" w:cs="Times New Roman"/>
          <w:noProof/>
          <w:sz w:val="24"/>
          <w:szCs w:val="24"/>
        </w:rPr>
        <w:fldChar w:fldCharType="separate"/>
      </w:r>
      <w:r w:rsidRPr="00A93EFF">
        <w:rPr>
          <w:rFonts w:ascii="Times New Roman" w:hAnsi="Times New Roman" w:cs="Times New Roman"/>
          <w:noProof/>
          <w:sz w:val="24"/>
          <w:szCs w:val="24"/>
        </w:rPr>
        <w:t>(Hernández Sampieri &amp; Fernández Collado, 2014, p. 175)</w:t>
      </w:r>
      <w:r w:rsidRPr="00A93EFF">
        <w:rPr>
          <w:rFonts w:ascii="Times New Roman" w:hAnsi="Times New Roman" w:cs="Times New Roman"/>
          <w:noProof/>
          <w:sz w:val="24"/>
          <w:szCs w:val="24"/>
        </w:rPr>
        <w:fldChar w:fldCharType="end"/>
      </w:r>
    </w:p>
    <w:p w14:paraId="1807A198" w14:textId="0D70FAB0"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 xml:space="preserve">En esta investigación </w:t>
      </w:r>
      <w:r w:rsidR="001C07E7">
        <w:rPr>
          <w:rFonts w:ascii="Times New Roman" w:hAnsi="Times New Roman" w:cs="Times New Roman"/>
          <w:noProof/>
          <w:sz w:val="24"/>
          <w:szCs w:val="24"/>
        </w:rPr>
        <w:t xml:space="preserve">el muestreo es probabilistico estratificado </w:t>
      </w:r>
      <w:r w:rsidR="00707786">
        <w:rPr>
          <w:rFonts w:ascii="Times New Roman" w:hAnsi="Times New Roman" w:cs="Times New Roman"/>
          <w:noProof/>
          <w:sz w:val="24"/>
          <w:szCs w:val="24"/>
        </w:rPr>
        <w:t>y</w:t>
      </w:r>
      <w:r w:rsidR="001C07E7">
        <w:rPr>
          <w:rFonts w:ascii="Times New Roman" w:hAnsi="Times New Roman" w:cs="Times New Roman"/>
          <w:noProof/>
          <w:sz w:val="24"/>
          <w:szCs w:val="24"/>
        </w:rPr>
        <w:t>a que</w:t>
      </w:r>
      <w:r w:rsidR="00707786">
        <w:rPr>
          <w:rFonts w:ascii="Times New Roman" w:hAnsi="Times New Roman" w:cs="Times New Roman"/>
          <w:noProof/>
          <w:sz w:val="24"/>
          <w:szCs w:val="24"/>
        </w:rPr>
        <w:t xml:space="preserve"> correspondera </w:t>
      </w:r>
      <w:r w:rsidR="00300972">
        <w:rPr>
          <w:rFonts w:ascii="Times New Roman" w:hAnsi="Times New Roman" w:cs="Times New Roman"/>
          <w:noProof/>
          <w:sz w:val="24"/>
          <w:szCs w:val="24"/>
        </w:rPr>
        <w:t>a</w:t>
      </w:r>
      <w:r w:rsidR="00707786">
        <w:rPr>
          <w:rFonts w:ascii="Times New Roman" w:hAnsi="Times New Roman" w:cs="Times New Roman"/>
          <w:noProof/>
          <w:sz w:val="24"/>
          <w:szCs w:val="24"/>
        </w:rPr>
        <w:t xml:space="preserve"> los datos de los lotes producidos en el </w:t>
      </w:r>
      <w:r w:rsidR="008A6367">
        <w:rPr>
          <w:rFonts w:ascii="Times New Roman" w:hAnsi="Times New Roman" w:cs="Times New Roman"/>
          <w:noProof/>
          <w:sz w:val="24"/>
          <w:szCs w:val="24"/>
        </w:rPr>
        <w:t xml:space="preserve"> </w:t>
      </w:r>
      <w:r w:rsidR="00707786">
        <w:rPr>
          <w:rFonts w:ascii="Times New Roman" w:hAnsi="Times New Roman" w:cs="Times New Roman"/>
          <w:noProof/>
          <w:sz w:val="24"/>
          <w:szCs w:val="24"/>
        </w:rPr>
        <w:t xml:space="preserve">peridodo de </w:t>
      </w:r>
      <w:r w:rsidR="00F01799">
        <w:rPr>
          <w:rFonts w:ascii="Times New Roman" w:hAnsi="Times New Roman" w:cs="Times New Roman"/>
          <w:noProof/>
          <w:sz w:val="24"/>
          <w:szCs w:val="24"/>
        </w:rPr>
        <w:t>Enero a Agosto del 2,022</w:t>
      </w:r>
      <w:r w:rsidR="00C271AF">
        <w:rPr>
          <w:rFonts w:ascii="Times New Roman" w:hAnsi="Times New Roman" w:cs="Times New Roman"/>
          <w:noProof/>
          <w:sz w:val="24"/>
          <w:szCs w:val="24"/>
        </w:rPr>
        <w:t xml:space="preserve"> que consta de 31,744 registros de producción</w:t>
      </w:r>
      <w:r w:rsidR="00905F58">
        <w:rPr>
          <w:rFonts w:ascii="Times New Roman" w:hAnsi="Times New Roman" w:cs="Times New Roman"/>
          <w:noProof/>
          <w:sz w:val="24"/>
          <w:szCs w:val="24"/>
        </w:rPr>
        <w:t>.</w:t>
      </w:r>
    </w:p>
    <w:p w14:paraId="77CF0986" w14:textId="77777777" w:rsidR="00A93EFF" w:rsidRPr="00A93EFF" w:rsidRDefault="00A93EFF" w:rsidP="00A93EFF">
      <w:pPr>
        <w:pStyle w:val="Ttulo3"/>
        <w:spacing w:line="360" w:lineRule="auto"/>
        <w:ind w:firstLine="720"/>
        <w:rPr>
          <w:rFonts w:cs="Times New Roman"/>
        </w:rPr>
      </w:pPr>
      <w:bookmarkStart w:id="66" w:name="_Toc126697482"/>
      <w:r w:rsidRPr="00A93EFF">
        <w:rPr>
          <w:rFonts w:cs="Times New Roman"/>
        </w:rPr>
        <w:t>3.3.3 UNIDAD DE ANÁLISIS</w:t>
      </w:r>
      <w:bookmarkEnd w:id="66"/>
    </w:p>
    <w:p w14:paraId="5CAD5A8E" w14:textId="264BEEA6" w:rsidR="00A93EFF"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 xml:space="preserve"> La investigación contempla como unidad de análisis los</w:t>
      </w:r>
      <w:r w:rsidR="00DC456C">
        <w:rPr>
          <w:rFonts w:ascii="Times New Roman" w:hAnsi="Times New Roman" w:cs="Times New Roman"/>
          <w:noProof/>
          <w:sz w:val="24"/>
          <w:szCs w:val="24"/>
        </w:rPr>
        <w:t xml:space="preserve"> registros correspondientes a los</w:t>
      </w:r>
      <w:r w:rsidRPr="00A93EFF">
        <w:rPr>
          <w:rFonts w:ascii="Times New Roman" w:hAnsi="Times New Roman" w:cs="Times New Roman"/>
          <w:noProof/>
          <w:sz w:val="24"/>
          <w:szCs w:val="24"/>
        </w:rPr>
        <w:t xml:space="preserve"> lotes procesados en el área de corte en los cuales se </w:t>
      </w:r>
      <w:r w:rsidR="00DC456C">
        <w:rPr>
          <w:rFonts w:ascii="Times New Roman" w:hAnsi="Times New Roman" w:cs="Times New Roman"/>
          <w:noProof/>
          <w:sz w:val="24"/>
          <w:szCs w:val="24"/>
        </w:rPr>
        <w:t>anota</w:t>
      </w:r>
      <w:r w:rsidRPr="00A93EFF">
        <w:rPr>
          <w:rFonts w:ascii="Times New Roman" w:hAnsi="Times New Roman" w:cs="Times New Roman"/>
          <w:noProof/>
          <w:sz w:val="24"/>
          <w:szCs w:val="24"/>
        </w:rPr>
        <w:t xml:space="preserve"> toda la tela usada para completar el requerimiento de las unidades de todas las partes de las prendas.</w:t>
      </w:r>
    </w:p>
    <w:p w14:paraId="0177E39D" w14:textId="77777777" w:rsidR="00A93EFF" w:rsidRPr="00A93EFF" w:rsidRDefault="00A93EFF" w:rsidP="00A93EFF">
      <w:pPr>
        <w:pStyle w:val="Ttulo3"/>
        <w:spacing w:line="360" w:lineRule="auto"/>
        <w:ind w:firstLine="720"/>
        <w:rPr>
          <w:rFonts w:cs="Times New Roman"/>
        </w:rPr>
      </w:pPr>
      <w:bookmarkStart w:id="67" w:name="_Toc126697483"/>
      <w:r w:rsidRPr="00A93EFF">
        <w:rPr>
          <w:rFonts w:cs="Times New Roman"/>
        </w:rPr>
        <w:t>3.3.3 UNIDAD DE RESPUESTA</w:t>
      </w:r>
      <w:bookmarkEnd w:id="67"/>
    </w:p>
    <w:p w14:paraId="5D6DF06A" w14:textId="2A9A8458" w:rsidR="00180443" w:rsidRPr="00A93EFF" w:rsidRDefault="00A93EFF" w:rsidP="00A93EFF">
      <w:pPr>
        <w:spacing w:line="360" w:lineRule="auto"/>
        <w:ind w:firstLine="851"/>
        <w:jc w:val="both"/>
        <w:rPr>
          <w:rFonts w:ascii="Times New Roman" w:hAnsi="Times New Roman" w:cs="Times New Roman"/>
          <w:noProof/>
          <w:sz w:val="24"/>
          <w:szCs w:val="24"/>
        </w:rPr>
      </w:pPr>
      <w:r w:rsidRPr="00A93EFF">
        <w:rPr>
          <w:rFonts w:ascii="Times New Roman" w:hAnsi="Times New Roman" w:cs="Times New Roman"/>
          <w:noProof/>
          <w:sz w:val="24"/>
          <w:szCs w:val="24"/>
        </w:rPr>
        <w:t>La unidad de respuesta en esta investigación contempla el porcentaje de uso de tela necesario para procesar los lotes comparado contra las yardas estándares requeridas.</w:t>
      </w:r>
    </w:p>
    <w:p w14:paraId="53760716" w14:textId="3F66C72B" w:rsidR="00F76C60" w:rsidRDefault="00F76C60" w:rsidP="002D3BF7">
      <w:pPr>
        <w:pStyle w:val="Ttulo2"/>
      </w:pPr>
      <w:bookmarkStart w:id="68" w:name="_Toc126697484"/>
      <w:r>
        <w:t>3.4 T</w:t>
      </w:r>
      <w:r w:rsidR="00880C69">
        <w:t>É</w:t>
      </w:r>
      <w:r>
        <w:t>CNICAS E INSTRUMENTOS</w:t>
      </w:r>
      <w:bookmarkEnd w:id="68"/>
      <w:r>
        <w:t xml:space="preserve"> </w:t>
      </w:r>
    </w:p>
    <w:p w14:paraId="71FAB1BA" w14:textId="220AC9FC" w:rsidR="00F76C60" w:rsidRDefault="00F76C60" w:rsidP="00726FA7">
      <w:pPr>
        <w:spacing w:line="360" w:lineRule="auto"/>
        <w:ind w:firstLine="851"/>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Las t</w:t>
      </w:r>
      <w:r w:rsidR="00DC6463">
        <w:rPr>
          <w:rFonts w:ascii="Times New Roman" w:hAnsi="Times New Roman" w:cs="Times New Roman"/>
          <w:noProof/>
          <w:sz w:val="24"/>
          <w:szCs w:val="24"/>
          <w:lang w:val="es-ES"/>
        </w:rPr>
        <w:t>é</w:t>
      </w:r>
      <w:r>
        <w:rPr>
          <w:rFonts w:ascii="Times New Roman" w:hAnsi="Times New Roman" w:cs="Times New Roman"/>
          <w:noProof/>
          <w:sz w:val="24"/>
          <w:szCs w:val="24"/>
          <w:lang w:val="es-ES"/>
        </w:rPr>
        <w:t>cnicas utilizadas para esta tesis fueron establecidas en base al enfoque que se plante</w:t>
      </w:r>
      <w:r w:rsidR="00DC6463">
        <w:rPr>
          <w:rFonts w:ascii="Times New Roman" w:hAnsi="Times New Roman" w:cs="Times New Roman"/>
          <w:noProof/>
          <w:sz w:val="24"/>
          <w:szCs w:val="24"/>
          <w:lang w:val="es-ES"/>
        </w:rPr>
        <w:t>ó</w:t>
      </w:r>
      <w:r>
        <w:rPr>
          <w:rFonts w:ascii="Times New Roman" w:hAnsi="Times New Roman" w:cs="Times New Roman"/>
          <w:noProof/>
          <w:sz w:val="24"/>
          <w:szCs w:val="24"/>
          <w:lang w:val="es-ES"/>
        </w:rPr>
        <w:t xml:space="preserve"> el cual es mixto que comprende variables cualitativas y cuantitativas dentro de la investigacion. </w:t>
      </w:r>
    </w:p>
    <w:p w14:paraId="39812B80" w14:textId="70363AA8" w:rsidR="00F76C60" w:rsidRPr="002D3FB4" w:rsidRDefault="00F76C60" w:rsidP="00A93EFF">
      <w:pPr>
        <w:pStyle w:val="Ttulo3"/>
        <w:spacing w:line="360" w:lineRule="auto"/>
        <w:ind w:firstLine="720"/>
        <w:rPr>
          <w:rFonts w:cs="Times New Roman"/>
        </w:rPr>
      </w:pPr>
      <w:bookmarkStart w:id="69" w:name="_Toc126697485"/>
      <w:r w:rsidRPr="002D3FB4">
        <w:rPr>
          <w:rFonts w:cs="Times New Roman"/>
        </w:rPr>
        <w:t>3.</w:t>
      </w:r>
      <w:r w:rsidR="006F5D68" w:rsidRPr="002D3FB4">
        <w:rPr>
          <w:rFonts w:cs="Times New Roman"/>
        </w:rPr>
        <w:t>4.1 T</w:t>
      </w:r>
      <w:r w:rsidR="00880C69">
        <w:rPr>
          <w:rFonts w:cs="Times New Roman"/>
        </w:rPr>
        <w:t>É</w:t>
      </w:r>
      <w:r w:rsidR="006F5D68" w:rsidRPr="002D3FB4">
        <w:rPr>
          <w:rFonts w:cs="Times New Roman"/>
        </w:rPr>
        <w:t>CNICAS</w:t>
      </w:r>
      <w:bookmarkEnd w:id="69"/>
    </w:p>
    <w:p w14:paraId="2B6E9BF4" w14:textId="07E56B62" w:rsidR="00F76C60" w:rsidRDefault="00F76C60" w:rsidP="00A93EFF">
      <w:pPr>
        <w:spacing w:line="360" w:lineRule="auto"/>
        <w:ind w:firstLine="850"/>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Las tecnicas de investigacion para este tipo de estudios </w:t>
      </w:r>
      <w:r w:rsidR="001F1474">
        <w:rPr>
          <w:rFonts w:ascii="Times New Roman" w:hAnsi="Times New Roman" w:cs="Times New Roman"/>
          <w:noProof/>
          <w:sz w:val="24"/>
          <w:szCs w:val="24"/>
          <w:lang w:val="es-ES"/>
        </w:rPr>
        <w:t>corresponde al analisis de informaci</w:t>
      </w:r>
      <w:r w:rsidR="00DC6463">
        <w:rPr>
          <w:rFonts w:ascii="Times New Roman" w:hAnsi="Times New Roman" w:cs="Times New Roman"/>
          <w:noProof/>
          <w:sz w:val="24"/>
          <w:szCs w:val="24"/>
          <w:lang w:val="es-ES"/>
        </w:rPr>
        <w:t>ó</w:t>
      </w:r>
      <w:r w:rsidR="001F1474">
        <w:rPr>
          <w:rFonts w:ascii="Times New Roman" w:hAnsi="Times New Roman" w:cs="Times New Roman"/>
          <w:noProof/>
          <w:sz w:val="24"/>
          <w:szCs w:val="24"/>
          <w:lang w:val="es-ES"/>
        </w:rPr>
        <w:t>n</w:t>
      </w:r>
      <w:r w:rsidR="007739E1">
        <w:rPr>
          <w:rFonts w:ascii="Times New Roman" w:hAnsi="Times New Roman" w:cs="Times New Roman"/>
          <w:noProof/>
          <w:sz w:val="24"/>
          <w:szCs w:val="24"/>
          <w:lang w:val="es-ES"/>
        </w:rPr>
        <w:t xml:space="preserve"> a travez de metodos estad</w:t>
      </w:r>
      <w:r w:rsidR="00DC6463">
        <w:rPr>
          <w:rFonts w:ascii="Times New Roman" w:hAnsi="Times New Roman" w:cs="Times New Roman"/>
          <w:noProof/>
          <w:sz w:val="24"/>
          <w:szCs w:val="24"/>
          <w:lang w:val="es-ES"/>
        </w:rPr>
        <w:t>í</w:t>
      </w:r>
      <w:r w:rsidR="007739E1">
        <w:rPr>
          <w:rFonts w:ascii="Times New Roman" w:hAnsi="Times New Roman" w:cs="Times New Roman"/>
          <w:noProof/>
          <w:sz w:val="24"/>
          <w:szCs w:val="24"/>
          <w:lang w:val="es-ES"/>
        </w:rPr>
        <w:t>sticos</w:t>
      </w:r>
      <w:r>
        <w:rPr>
          <w:rFonts w:ascii="Times New Roman" w:hAnsi="Times New Roman" w:cs="Times New Roman"/>
          <w:noProof/>
          <w:sz w:val="24"/>
          <w:szCs w:val="24"/>
          <w:lang w:val="es-ES"/>
        </w:rPr>
        <w:t>. Para el an</w:t>
      </w:r>
      <w:r w:rsidR="00DC6463">
        <w:rPr>
          <w:rFonts w:ascii="Times New Roman" w:hAnsi="Times New Roman" w:cs="Times New Roman"/>
          <w:noProof/>
          <w:sz w:val="24"/>
          <w:szCs w:val="24"/>
          <w:lang w:val="es-ES"/>
        </w:rPr>
        <w:t>á</w:t>
      </w:r>
      <w:r>
        <w:rPr>
          <w:rFonts w:ascii="Times New Roman" w:hAnsi="Times New Roman" w:cs="Times New Roman"/>
          <w:noProof/>
          <w:sz w:val="24"/>
          <w:szCs w:val="24"/>
          <w:lang w:val="es-ES"/>
        </w:rPr>
        <w:t>lisis cuantitativo: Se utlizaron el estudio de bases de informaci</w:t>
      </w:r>
      <w:r w:rsidR="00DC6463">
        <w:rPr>
          <w:rFonts w:ascii="Times New Roman" w:hAnsi="Times New Roman" w:cs="Times New Roman"/>
          <w:noProof/>
          <w:sz w:val="24"/>
          <w:szCs w:val="24"/>
          <w:lang w:val="es-ES"/>
        </w:rPr>
        <w:t>ó</w:t>
      </w:r>
      <w:r>
        <w:rPr>
          <w:rFonts w:ascii="Times New Roman" w:hAnsi="Times New Roman" w:cs="Times New Roman"/>
          <w:noProof/>
          <w:sz w:val="24"/>
          <w:szCs w:val="24"/>
          <w:lang w:val="es-ES"/>
        </w:rPr>
        <w:t xml:space="preserve">n, recoleccion de datos, mediciones en el piso de produccion, etc. Con el fin de analizar la informacion obtenida. </w:t>
      </w:r>
    </w:p>
    <w:p w14:paraId="4D6199EF" w14:textId="0BB1E5B6" w:rsidR="00F76C60" w:rsidRDefault="00F76C60" w:rsidP="006F5D68">
      <w:pPr>
        <w:spacing w:line="360" w:lineRule="auto"/>
        <w:ind w:firstLine="850"/>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Para el enfoque cualitativo: Se usaron </w:t>
      </w:r>
      <w:r w:rsidR="00D359A1">
        <w:rPr>
          <w:rFonts w:ascii="Times New Roman" w:hAnsi="Times New Roman" w:cs="Times New Roman"/>
          <w:noProof/>
          <w:sz w:val="24"/>
          <w:szCs w:val="24"/>
          <w:lang w:val="es-ES"/>
        </w:rPr>
        <w:t>fuentes</w:t>
      </w:r>
      <w:r w:rsidR="00392D7E">
        <w:rPr>
          <w:rFonts w:ascii="Times New Roman" w:hAnsi="Times New Roman" w:cs="Times New Roman"/>
          <w:noProof/>
          <w:sz w:val="24"/>
          <w:szCs w:val="24"/>
          <w:lang w:val="es-ES"/>
        </w:rPr>
        <w:t xml:space="preserve"> de informacion puntuales sobre con uso de tela</w:t>
      </w:r>
      <w:r>
        <w:rPr>
          <w:rFonts w:ascii="Times New Roman" w:hAnsi="Times New Roman" w:cs="Times New Roman"/>
          <w:noProof/>
          <w:sz w:val="24"/>
          <w:szCs w:val="24"/>
          <w:lang w:val="es-ES"/>
        </w:rPr>
        <w:t xml:space="preserve"> y sesiones de grupo para conocer niveles de cumpliento con el talento humano. </w:t>
      </w:r>
    </w:p>
    <w:p w14:paraId="345B4BCD" w14:textId="35506994" w:rsidR="00F76C60" w:rsidRPr="002D3FB4" w:rsidRDefault="006F5D68" w:rsidP="002D3FB4">
      <w:pPr>
        <w:pStyle w:val="Ttulo3"/>
        <w:spacing w:line="360" w:lineRule="auto"/>
        <w:ind w:firstLine="720"/>
        <w:rPr>
          <w:rFonts w:cs="Times New Roman"/>
        </w:rPr>
      </w:pPr>
      <w:bookmarkStart w:id="70" w:name="_Toc126697486"/>
      <w:r w:rsidRPr="002D3FB4">
        <w:rPr>
          <w:rFonts w:cs="Times New Roman"/>
        </w:rPr>
        <w:lastRenderedPageBreak/>
        <w:t>3.4.2 INSTRUMENTOS</w:t>
      </w:r>
      <w:bookmarkEnd w:id="70"/>
      <w:r w:rsidR="00F76C60" w:rsidRPr="002D3FB4">
        <w:rPr>
          <w:rFonts w:cs="Times New Roman"/>
        </w:rPr>
        <w:t xml:space="preserve"> </w:t>
      </w:r>
    </w:p>
    <w:p w14:paraId="2D77D97B" w14:textId="36CDC0A7" w:rsidR="00F76C60" w:rsidRDefault="00F76C60" w:rsidP="006F5D68">
      <w:pPr>
        <w:spacing w:line="360" w:lineRule="auto"/>
        <w:ind w:firstLine="850"/>
        <w:jc w:val="both"/>
        <w:rPr>
          <w:rFonts w:ascii="Times New Roman" w:hAnsi="Times New Roman" w:cs="Times New Roman"/>
          <w:noProof/>
          <w:sz w:val="24"/>
          <w:szCs w:val="24"/>
          <w:lang w:val="es-ES"/>
        </w:rPr>
      </w:pPr>
      <w:r w:rsidRPr="00FA4C69">
        <w:rPr>
          <w:rFonts w:ascii="Times New Roman" w:hAnsi="Times New Roman" w:cs="Times New Roman"/>
          <w:noProof/>
          <w:sz w:val="24"/>
          <w:szCs w:val="24"/>
          <w:lang w:val="es-ES"/>
        </w:rPr>
        <w:t>Hernandez Sampieri, (2014)</w:t>
      </w:r>
      <w:r>
        <w:rPr>
          <w:rFonts w:ascii="Times New Roman" w:hAnsi="Times New Roman" w:cs="Times New Roman"/>
          <w:noProof/>
          <w:sz w:val="24"/>
          <w:szCs w:val="24"/>
          <w:lang w:val="es-ES"/>
        </w:rPr>
        <w:t xml:space="preserve"> menciona que los instrumentos de investigacion son las herramientas para la medicion y recoleccion de datos. </w:t>
      </w:r>
      <w:r w:rsidRPr="002003AE">
        <w:rPr>
          <w:rFonts w:ascii="Times New Roman" w:hAnsi="Times New Roman" w:cs="Times New Roman"/>
          <w:noProof/>
          <w:sz w:val="24"/>
          <w:szCs w:val="24"/>
          <w:highlight w:val="yellow"/>
          <w:lang w:val="es-ES"/>
        </w:rPr>
        <w:t xml:space="preserve">Para esta investigacion se utilizaron los programas especializados Minitab para analisis de la informacion y </w:t>
      </w:r>
      <w:r w:rsidR="00825807" w:rsidRPr="002003AE">
        <w:rPr>
          <w:rFonts w:ascii="Times New Roman" w:hAnsi="Times New Roman" w:cs="Times New Roman"/>
          <w:noProof/>
          <w:sz w:val="24"/>
          <w:szCs w:val="24"/>
          <w:highlight w:val="yellow"/>
          <w:lang w:val="es-ES"/>
        </w:rPr>
        <w:t xml:space="preserve">la </w:t>
      </w:r>
      <w:r w:rsidRPr="002003AE">
        <w:rPr>
          <w:rFonts w:ascii="Times New Roman" w:hAnsi="Times New Roman" w:cs="Times New Roman"/>
          <w:noProof/>
          <w:sz w:val="24"/>
          <w:szCs w:val="24"/>
          <w:highlight w:val="yellow"/>
          <w:lang w:val="es-ES"/>
        </w:rPr>
        <w:t>data</w:t>
      </w:r>
      <w:r w:rsidR="00AF3968" w:rsidRPr="002003AE">
        <w:rPr>
          <w:rFonts w:ascii="Times New Roman" w:hAnsi="Times New Roman" w:cs="Times New Roman"/>
          <w:noProof/>
          <w:sz w:val="24"/>
          <w:szCs w:val="24"/>
          <w:highlight w:val="yellow"/>
          <w:lang w:val="es-ES"/>
        </w:rPr>
        <w:t xml:space="preserve"> a travez de sus aplicaciones estadisticas para obtener los datos y realizar las concluciones en base a los mismo</w:t>
      </w:r>
      <w:sdt>
        <w:sdtPr>
          <w:rPr>
            <w:rFonts w:ascii="Times New Roman" w:hAnsi="Times New Roman" w:cs="Times New Roman"/>
            <w:noProof/>
            <w:sz w:val="24"/>
            <w:szCs w:val="24"/>
            <w:highlight w:val="yellow"/>
            <w:lang w:val="es-ES"/>
          </w:rPr>
          <w:id w:val="1515183396"/>
          <w:citation/>
        </w:sdtPr>
        <w:sdtEndPr/>
        <w:sdtContent>
          <w:r w:rsidR="00AF3968" w:rsidRPr="002003AE">
            <w:rPr>
              <w:rFonts w:ascii="Times New Roman" w:hAnsi="Times New Roman" w:cs="Times New Roman"/>
              <w:noProof/>
              <w:sz w:val="24"/>
              <w:szCs w:val="24"/>
              <w:highlight w:val="yellow"/>
              <w:lang w:val="es-ES"/>
            </w:rPr>
            <w:fldChar w:fldCharType="begin"/>
          </w:r>
          <w:r w:rsidR="00AF3968" w:rsidRPr="002003AE">
            <w:rPr>
              <w:rFonts w:ascii="Times New Roman" w:hAnsi="Times New Roman" w:cs="Times New Roman"/>
              <w:noProof/>
              <w:sz w:val="24"/>
              <w:szCs w:val="24"/>
              <w:highlight w:val="yellow"/>
              <w:lang w:val="es-ES"/>
            </w:rPr>
            <w:instrText xml:space="preserve"> CITATION Min22 \l 1033 </w:instrText>
          </w:r>
          <w:r w:rsidR="00AF3968" w:rsidRPr="002003AE">
            <w:rPr>
              <w:rFonts w:ascii="Times New Roman" w:hAnsi="Times New Roman" w:cs="Times New Roman"/>
              <w:noProof/>
              <w:sz w:val="24"/>
              <w:szCs w:val="24"/>
              <w:highlight w:val="yellow"/>
              <w:lang w:val="es-ES"/>
            </w:rPr>
            <w:fldChar w:fldCharType="separate"/>
          </w:r>
          <w:r w:rsidR="0081210D" w:rsidRPr="002003AE">
            <w:rPr>
              <w:rFonts w:ascii="Times New Roman" w:hAnsi="Times New Roman" w:cs="Times New Roman"/>
              <w:noProof/>
              <w:sz w:val="24"/>
              <w:szCs w:val="24"/>
              <w:highlight w:val="yellow"/>
              <w:lang w:val="es-ES"/>
            </w:rPr>
            <w:t xml:space="preserve"> (Minitab, 2022)</w:t>
          </w:r>
          <w:r w:rsidR="00AF3968" w:rsidRPr="002003AE">
            <w:rPr>
              <w:rFonts w:ascii="Times New Roman" w:hAnsi="Times New Roman" w:cs="Times New Roman"/>
              <w:noProof/>
              <w:sz w:val="24"/>
              <w:szCs w:val="24"/>
              <w:highlight w:val="yellow"/>
              <w:lang w:val="es-ES"/>
            </w:rPr>
            <w:fldChar w:fldCharType="end"/>
          </w:r>
        </w:sdtContent>
      </w:sdt>
      <w:r w:rsidRPr="002003AE">
        <w:rPr>
          <w:rFonts w:ascii="Times New Roman" w:hAnsi="Times New Roman" w:cs="Times New Roman"/>
          <w:noProof/>
          <w:sz w:val="24"/>
          <w:szCs w:val="24"/>
          <w:highlight w:val="yellow"/>
          <w:lang w:val="es-ES"/>
        </w:rPr>
        <w:t>.</w:t>
      </w:r>
      <w:r w:rsidR="00825807" w:rsidRPr="002003AE">
        <w:rPr>
          <w:rFonts w:ascii="Times New Roman" w:hAnsi="Times New Roman" w:cs="Times New Roman"/>
          <w:noProof/>
          <w:sz w:val="24"/>
          <w:szCs w:val="24"/>
          <w:highlight w:val="yellow"/>
          <w:lang w:val="es-ES"/>
        </w:rPr>
        <w:t xml:space="preserve"> Tambien se usaron las entrevistas en el piso de producion con personal clave en los proceso y recoleccion de repotes de los consumos de tela administrados por el digitador del area de corte almacenados en su computadora y los cuales comparte via correo.</w:t>
      </w:r>
      <w:r w:rsidR="00825807">
        <w:rPr>
          <w:rFonts w:ascii="Times New Roman" w:hAnsi="Times New Roman" w:cs="Times New Roman"/>
          <w:noProof/>
          <w:sz w:val="24"/>
          <w:szCs w:val="24"/>
          <w:lang w:val="es-ES"/>
        </w:rPr>
        <w:t xml:space="preserve">  </w:t>
      </w:r>
      <w:r>
        <w:rPr>
          <w:rFonts w:ascii="Times New Roman" w:hAnsi="Times New Roman" w:cs="Times New Roman"/>
          <w:noProof/>
          <w:sz w:val="24"/>
          <w:szCs w:val="24"/>
          <w:lang w:val="es-ES"/>
        </w:rPr>
        <w:t xml:space="preserve"> </w:t>
      </w:r>
    </w:p>
    <w:p w14:paraId="19CBED0E" w14:textId="77777777" w:rsidR="003719C5" w:rsidRDefault="003719C5" w:rsidP="006F5D68">
      <w:pPr>
        <w:spacing w:line="360" w:lineRule="auto"/>
        <w:ind w:firstLine="850"/>
        <w:jc w:val="both"/>
        <w:rPr>
          <w:rFonts w:ascii="Times New Roman" w:hAnsi="Times New Roman" w:cs="Times New Roman"/>
          <w:noProof/>
          <w:sz w:val="24"/>
          <w:szCs w:val="24"/>
          <w:lang w:val="es-ES"/>
        </w:rPr>
      </w:pPr>
    </w:p>
    <w:p w14:paraId="15EE15A2" w14:textId="6A470D1A" w:rsidR="00CF43E6" w:rsidRDefault="00704DB1" w:rsidP="002D3BF7">
      <w:pPr>
        <w:pStyle w:val="Ttulo2"/>
      </w:pPr>
      <w:bookmarkStart w:id="71" w:name="_Toc126697487"/>
      <w:r>
        <w:t>3.5 FUENTES DE INFORMACIÓN</w:t>
      </w:r>
      <w:bookmarkEnd w:id="71"/>
      <w:r>
        <w:t xml:space="preserve"> </w:t>
      </w:r>
    </w:p>
    <w:p w14:paraId="5E52634D" w14:textId="4080DE1B" w:rsidR="009B7B69" w:rsidRDefault="00E3336D" w:rsidP="00E3336D">
      <w:pPr>
        <w:spacing w:line="360" w:lineRule="auto"/>
        <w:ind w:firstLine="851"/>
        <w:jc w:val="both"/>
        <w:rPr>
          <w:rFonts w:ascii="Times New Roman" w:hAnsi="Times New Roman" w:cs="Times New Roman"/>
          <w:noProof/>
          <w:sz w:val="24"/>
          <w:szCs w:val="24"/>
          <w:lang w:val="es-ES"/>
        </w:rPr>
      </w:pPr>
      <w:r w:rsidRPr="00E3336D">
        <w:rPr>
          <w:rFonts w:ascii="Times New Roman" w:hAnsi="Times New Roman" w:cs="Times New Roman"/>
          <w:noProof/>
          <w:sz w:val="24"/>
          <w:szCs w:val="24"/>
          <w:lang w:val="es-ES"/>
        </w:rPr>
        <w:t>En esta investigación se consideran diferentes fuentes de información. Para la propuesta de optimización de uso de tela para grupo Tegra a continuación se detallan las fuentes primarias y secundarias de información que se utilizan para respaldar teórica y técnicamente está investigación.</w:t>
      </w:r>
    </w:p>
    <w:p w14:paraId="1C60FE77" w14:textId="15C792DE" w:rsidR="00E8200C" w:rsidRPr="00E8200C" w:rsidRDefault="00E8200C" w:rsidP="00E3336D">
      <w:pPr>
        <w:pStyle w:val="Ttulo3"/>
        <w:spacing w:line="360" w:lineRule="auto"/>
        <w:rPr>
          <w:rFonts w:cs="Times New Roman"/>
        </w:rPr>
      </w:pPr>
      <w:bookmarkStart w:id="72" w:name="_Toc126697488"/>
      <w:r w:rsidRPr="00E8200C">
        <w:rPr>
          <w:rFonts w:cs="Times New Roman"/>
        </w:rPr>
        <w:t>3.5.1 FUENTES PRIMARIAS</w:t>
      </w:r>
      <w:bookmarkEnd w:id="72"/>
    </w:p>
    <w:p w14:paraId="04AF9BEA" w14:textId="61A57447" w:rsidR="00253EA1" w:rsidRDefault="00253EA1" w:rsidP="00253EA1">
      <w:pPr>
        <w:spacing w:line="360" w:lineRule="auto"/>
        <w:ind w:firstLine="850"/>
        <w:jc w:val="both"/>
        <w:rPr>
          <w:rFonts w:ascii="Times New Roman" w:hAnsi="Times New Roman" w:cs="Times New Roman"/>
          <w:sz w:val="24"/>
          <w:szCs w:val="24"/>
        </w:rPr>
      </w:pPr>
      <w:r w:rsidRPr="00060916">
        <w:rPr>
          <w:rFonts w:ascii="Times New Roman" w:hAnsi="Times New Roman" w:cs="Times New Roman"/>
          <w:sz w:val="24"/>
          <w:szCs w:val="24"/>
        </w:rPr>
        <w:t>La fuente primaria es uno de los distintos tipos de fuente de información. Esta proporciona información nueva y original, siendo el resultado de una investigación o trabajo intelectual.</w:t>
      </w:r>
      <w:sdt>
        <w:sdtPr>
          <w:rPr>
            <w:rFonts w:ascii="Times New Roman" w:hAnsi="Times New Roman" w:cs="Times New Roman"/>
            <w:sz w:val="24"/>
            <w:szCs w:val="24"/>
          </w:rPr>
          <w:id w:val="-82481838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Fra21 \l 2058 </w:instrText>
          </w:r>
          <w:r>
            <w:rPr>
              <w:rFonts w:ascii="Times New Roman" w:hAnsi="Times New Roman" w:cs="Times New Roman"/>
              <w:sz w:val="24"/>
              <w:szCs w:val="24"/>
            </w:rPr>
            <w:fldChar w:fldCharType="separate"/>
          </w:r>
          <w:r w:rsidR="0081210D">
            <w:rPr>
              <w:rFonts w:ascii="Times New Roman" w:hAnsi="Times New Roman" w:cs="Times New Roman"/>
              <w:noProof/>
              <w:sz w:val="24"/>
              <w:szCs w:val="24"/>
              <w:lang w:val="es-MX"/>
            </w:rPr>
            <w:t xml:space="preserve"> </w:t>
          </w:r>
          <w:r w:rsidR="0081210D" w:rsidRPr="0081210D">
            <w:rPr>
              <w:rFonts w:ascii="Times New Roman" w:hAnsi="Times New Roman" w:cs="Times New Roman"/>
              <w:noProof/>
              <w:sz w:val="24"/>
              <w:szCs w:val="24"/>
              <w:lang w:val="es-MX"/>
            </w:rPr>
            <w:t>(Morales, 2021)</w:t>
          </w:r>
          <w:r>
            <w:rPr>
              <w:rFonts w:ascii="Times New Roman" w:hAnsi="Times New Roman" w:cs="Times New Roman"/>
              <w:sz w:val="24"/>
              <w:szCs w:val="24"/>
            </w:rPr>
            <w:fldChar w:fldCharType="end"/>
          </w:r>
        </w:sdtContent>
      </w:sdt>
    </w:p>
    <w:p w14:paraId="7311C0E3" w14:textId="39C3232D" w:rsidR="009B7B69" w:rsidRDefault="00253EA1" w:rsidP="00253EA1">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Por lo que para esta propuesta las fuentes primarias serán </w:t>
      </w:r>
      <w:r w:rsidR="006F4692">
        <w:rPr>
          <w:rFonts w:ascii="Times New Roman" w:hAnsi="Times New Roman" w:cs="Times New Roman"/>
          <w:sz w:val="24"/>
          <w:szCs w:val="24"/>
        </w:rPr>
        <w:t>los resultados</w:t>
      </w:r>
      <w:r w:rsidR="001136D6">
        <w:rPr>
          <w:rFonts w:ascii="Times New Roman" w:hAnsi="Times New Roman" w:cs="Times New Roman"/>
          <w:sz w:val="24"/>
          <w:szCs w:val="24"/>
        </w:rPr>
        <w:t xml:space="preserve"> del</w:t>
      </w:r>
      <w:r w:rsidR="005441C9">
        <w:rPr>
          <w:rFonts w:ascii="Times New Roman" w:hAnsi="Times New Roman" w:cs="Times New Roman"/>
          <w:sz w:val="24"/>
          <w:szCs w:val="24"/>
        </w:rPr>
        <w:t xml:space="preserve"> consumo de cada orden producida en el área detalla</w:t>
      </w:r>
      <w:r w:rsidR="00BB449E">
        <w:rPr>
          <w:rFonts w:ascii="Times New Roman" w:hAnsi="Times New Roman" w:cs="Times New Roman"/>
          <w:sz w:val="24"/>
          <w:szCs w:val="24"/>
        </w:rPr>
        <w:t>ndo también las causas del consumo adicional.</w:t>
      </w:r>
    </w:p>
    <w:p w14:paraId="0E2945C0" w14:textId="525CB827" w:rsidR="00C271AF" w:rsidRPr="00253EA1" w:rsidRDefault="00C271AF" w:rsidP="00253EA1">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Adicionalmente se realizaron reuniones de trabajo con personas claves en el proceso tal como el supervisor de creación de marcadores con quien se revisó las especificaciones realizadas por el departe de desarrollo de producto, con el digitador de datos para comprender las fórmulas empleadas en el cálculo del porcentaje de uso de tela y visualización de las funciones del sistema Poly PM y con el personal operativo para revisar cuales son las situaciones tanto de la tela recibida como del uso de la maquinaria y métodos empleados. </w:t>
      </w:r>
    </w:p>
    <w:p w14:paraId="67F78FD9" w14:textId="2FCE9280" w:rsidR="00E8200C" w:rsidRPr="00E8200C" w:rsidRDefault="00E8200C" w:rsidP="00E8200C">
      <w:pPr>
        <w:pStyle w:val="Ttulo3"/>
        <w:spacing w:line="360" w:lineRule="auto"/>
        <w:rPr>
          <w:rFonts w:cs="Times New Roman"/>
        </w:rPr>
      </w:pPr>
      <w:bookmarkStart w:id="73" w:name="_Toc126697489"/>
      <w:r w:rsidRPr="00E8200C">
        <w:rPr>
          <w:rFonts w:cs="Times New Roman"/>
        </w:rPr>
        <w:t>3.5.2 FUENTES SECUNDARIAS</w:t>
      </w:r>
      <w:bookmarkEnd w:id="73"/>
    </w:p>
    <w:p w14:paraId="44D6C45E" w14:textId="10FD927A" w:rsidR="005C6F9D" w:rsidRDefault="005C6F9D" w:rsidP="006C455D">
      <w:pPr>
        <w:spacing w:line="360" w:lineRule="auto"/>
        <w:ind w:firstLine="850"/>
        <w:jc w:val="both"/>
        <w:rPr>
          <w:rFonts w:ascii="Times New Roman" w:hAnsi="Times New Roman" w:cs="Times New Roman"/>
          <w:sz w:val="24"/>
          <w:szCs w:val="24"/>
        </w:rPr>
      </w:pPr>
      <w:r w:rsidRPr="005C6F9D">
        <w:rPr>
          <w:rFonts w:ascii="Times New Roman" w:hAnsi="Times New Roman" w:cs="Times New Roman"/>
          <w:sz w:val="24"/>
          <w:szCs w:val="24"/>
        </w:rPr>
        <w:t xml:space="preserve">Las fuentes secundarias </w:t>
      </w:r>
      <w:r>
        <w:rPr>
          <w:rFonts w:ascii="Times New Roman" w:hAnsi="Times New Roman" w:cs="Times New Roman"/>
          <w:sz w:val="24"/>
          <w:szCs w:val="24"/>
        </w:rPr>
        <w:t>a</w:t>
      </w:r>
      <w:r w:rsidRPr="005C6F9D">
        <w:rPr>
          <w:rFonts w:ascii="Times New Roman" w:hAnsi="Times New Roman" w:cs="Times New Roman"/>
          <w:sz w:val="24"/>
          <w:szCs w:val="24"/>
        </w:rPr>
        <w:t xml:space="preserve">nalizan, interpretan y reafirman la información de las fuentes primarias. </w:t>
      </w:r>
      <w:sdt>
        <w:sdtPr>
          <w:rPr>
            <w:rFonts w:ascii="Times New Roman" w:hAnsi="Times New Roman" w:cs="Times New Roman"/>
            <w:sz w:val="24"/>
            <w:szCs w:val="24"/>
          </w:rPr>
          <w:id w:val="-793987716"/>
          <w:citation/>
        </w:sdtPr>
        <w:sdtEndPr/>
        <w:sdtContent>
          <w:r w:rsidR="00030B43">
            <w:rPr>
              <w:rFonts w:ascii="Times New Roman" w:hAnsi="Times New Roman" w:cs="Times New Roman"/>
              <w:sz w:val="24"/>
              <w:szCs w:val="24"/>
            </w:rPr>
            <w:fldChar w:fldCharType="begin"/>
          </w:r>
          <w:r w:rsidR="00030B43" w:rsidRPr="00620764">
            <w:rPr>
              <w:rFonts w:ascii="Times New Roman" w:hAnsi="Times New Roman" w:cs="Times New Roman"/>
              <w:sz w:val="24"/>
              <w:szCs w:val="24"/>
            </w:rPr>
            <w:instrText xml:space="preserve"> CITATION GAB21 \l 1033 </w:instrText>
          </w:r>
          <w:r w:rsidR="00030B43">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(ARTEAGA, 2021)</w:t>
          </w:r>
          <w:r w:rsidR="00030B43">
            <w:rPr>
              <w:rFonts w:ascii="Times New Roman" w:hAnsi="Times New Roman" w:cs="Times New Roman"/>
              <w:sz w:val="24"/>
              <w:szCs w:val="24"/>
            </w:rPr>
            <w:fldChar w:fldCharType="end"/>
          </w:r>
        </w:sdtContent>
      </w:sdt>
    </w:p>
    <w:p w14:paraId="5A4F136A" w14:textId="5EBE47D6" w:rsidR="006C455D" w:rsidRPr="006C455D" w:rsidRDefault="006C455D" w:rsidP="006C455D">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lastRenderedPageBreak/>
        <w:t xml:space="preserve">En la presente investigación se consultaron tesis relacionadas al tema, libros disponibles en el CRAI e información buscada en </w:t>
      </w:r>
      <w:r w:rsidR="001F0DBE">
        <w:rPr>
          <w:rFonts w:ascii="Times New Roman" w:hAnsi="Times New Roman" w:cs="Times New Roman"/>
          <w:sz w:val="24"/>
          <w:szCs w:val="24"/>
        </w:rPr>
        <w:t>páginas Web</w:t>
      </w:r>
      <w:r>
        <w:rPr>
          <w:rFonts w:ascii="Times New Roman" w:hAnsi="Times New Roman" w:cs="Times New Roman"/>
          <w:sz w:val="24"/>
          <w:szCs w:val="24"/>
        </w:rPr>
        <w:t>.</w:t>
      </w:r>
    </w:p>
    <w:p w14:paraId="7B4255B6" w14:textId="3A6B8E88" w:rsidR="00CF43E6" w:rsidRPr="00CF43E6" w:rsidRDefault="00CF43E6" w:rsidP="00B115CB">
      <w:pPr>
        <w:spacing w:line="360" w:lineRule="auto"/>
        <w:jc w:val="both"/>
        <w:rPr>
          <w:rFonts w:ascii="Times New Roman" w:eastAsiaTheme="majorEastAsia" w:hAnsi="Times New Roman" w:cs="Times New Roman"/>
          <w:b/>
          <w:caps/>
          <w:noProof/>
          <w:color w:val="000000" w:themeColor="text1"/>
          <w:sz w:val="24"/>
          <w:szCs w:val="24"/>
          <w:lang w:val="es-ES"/>
        </w:rPr>
      </w:pPr>
      <w:r w:rsidRPr="00CF43E6">
        <w:rPr>
          <w:rFonts w:ascii="Times New Roman" w:eastAsiaTheme="majorEastAsia" w:hAnsi="Times New Roman" w:cs="Times New Roman"/>
          <w:b/>
          <w:caps/>
          <w:noProof/>
          <w:color w:val="000000" w:themeColor="text1"/>
          <w:sz w:val="24"/>
          <w:szCs w:val="24"/>
          <w:lang w:val="es-ES"/>
        </w:rPr>
        <w:t xml:space="preserve">3.6 LIMITACIONES </w:t>
      </w:r>
    </w:p>
    <w:p w14:paraId="1392031D" w14:textId="677A0E4D" w:rsidR="006F5D68" w:rsidRDefault="000E6E99" w:rsidP="009B7B69">
      <w:pPr>
        <w:spacing w:line="360" w:lineRule="auto"/>
        <w:ind w:firstLine="850"/>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Para esta investigacion las limitantes fueron ligadas a</w:t>
      </w:r>
      <w:r w:rsidR="002944F0">
        <w:rPr>
          <w:rFonts w:ascii="Times New Roman" w:hAnsi="Times New Roman" w:cs="Times New Roman"/>
          <w:noProof/>
          <w:sz w:val="24"/>
          <w:szCs w:val="24"/>
          <w:lang w:val="es-ES"/>
        </w:rPr>
        <w:t xml:space="preserve"> la falta de acceso a los terminos contractuales con los proveedores y clientes</w:t>
      </w:r>
      <w:r w:rsidR="000D074E">
        <w:rPr>
          <w:rFonts w:ascii="Times New Roman" w:hAnsi="Times New Roman" w:cs="Times New Roman"/>
          <w:noProof/>
          <w:sz w:val="24"/>
          <w:szCs w:val="24"/>
          <w:lang w:val="es-ES"/>
        </w:rPr>
        <w:t xml:space="preserve"> </w:t>
      </w:r>
      <w:r w:rsidR="002944F0">
        <w:rPr>
          <w:rFonts w:ascii="Times New Roman" w:hAnsi="Times New Roman" w:cs="Times New Roman"/>
          <w:noProof/>
          <w:sz w:val="24"/>
          <w:szCs w:val="24"/>
          <w:lang w:val="es-ES"/>
        </w:rPr>
        <w:t xml:space="preserve"> y a la falta de acceso a los resultados financieros de los costos de las prendas y costos de produccion</w:t>
      </w:r>
      <w:r w:rsidR="00390899">
        <w:rPr>
          <w:rFonts w:ascii="Times New Roman" w:hAnsi="Times New Roman" w:cs="Times New Roman"/>
          <w:noProof/>
          <w:sz w:val="24"/>
          <w:szCs w:val="24"/>
          <w:lang w:val="es-ES"/>
        </w:rPr>
        <w:t xml:space="preserve"> de la planta</w:t>
      </w:r>
      <w:r w:rsidR="002944F0">
        <w:rPr>
          <w:rFonts w:ascii="Times New Roman" w:hAnsi="Times New Roman" w:cs="Times New Roman"/>
          <w:noProof/>
          <w:sz w:val="24"/>
          <w:szCs w:val="24"/>
          <w:lang w:val="es-ES"/>
        </w:rPr>
        <w:t>.</w:t>
      </w:r>
    </w:p>
    <w:p w14:paraId="796B87AE" w14:textId="61BA5531" w:rsidR="00905F58" w:rsidRDefault="00905F58">
      <w:pPr>
        <w:rPr>
          <w:rFonts w:ascii="Times New Roman" w:hAnsi="Times New Roman" w:cs="Times New Roman"/>
          <w:noProof/>
          <w:sz w:val="24"/>
          <w:szCs w:val="24"/>
          <w:lang w:val="es-ES"/>
        </w:rPr>
      </w:pPr>
      <w:r>
        <w:rPr>
          <w:rFonts w:ascii="Times New Roman" w:hAnsi="Times New Roman" w:cs="Times New Roman"/>
          <w:noProof/>
          <w:sz w:val="24"/>
          <w:szCs w:val="24"/>
          <w:lang w:val="es-ES"/>
        </w:rPr>
        <w:br w:type="page"/>
      </w:r>
    </w:p>
    <w:p w14:paraId="1C7C806F" w14:textId="5B033780" w:rsidR="000851E3" w:rsidRDefault="006C3EBF" w:rsidP="001944B5">
      <w:pPr>
        <w:pStyle w:val="Ttulo1"/>
        <w:rPr>
          <w:noProof/>
          <w:lang w:val="es-ES"/>
        </w:rPr>
      </w:pPr>
      <w:bookmarkStart w:id="74" w:name="_Toc126697490"/>
      <w:r w:rsidRPr="006C3EBF">
        <w:rPr>
          <w:noProof/>
          <w:lang w:val="es-ES"/>
        </w:rPr>
        <w:lastRenderedPageBreak/>
        <w:t>Cap</w:t>
      </w:r>
      <w:r w:rsidR="007E2DCD">
        <w:rPr>
          <w:noProof/>
          <w:lang w:val="es-ES"/>
        </w:rPr>
        <w:t>Í</w:t>
      </w:r>
      <w:r w:rsidRPr="006C3EBF">
        <w:rPr>
          <w:noProof/>
          <w:lang w:val="es-ES"/>
        </w:rPr>
        <w:t>tulo IV. AN</w:t>
      </w:r>
      <w:r w:rsidR="000851E3">
        <w:rPr>
          <w:noProof/>
          <w:lang w:val="es-ES"/>
        </w:rPr>
        <w:t>Á</w:t>
      </w:r>
      <w:r w:rsidRPr="006C3EBF">
        <w:rPr>
          <w:noProof/>
          <w:lang w:val="es-ES"/>
        </w:rPr>
        <w:t>LISIS Y RESULTADOS</w:t>
      </w:r>
      <w:bookmarkEnd w:id="74"/>
    </w:p>
    <w:p w14:paraId="25750417" w14:textId="77777777" w:rsidR="00140C16" w:rsidRPr="00140C16" w:rsidRDefault="00140C16" w:rsidP="00140C16">
      <w:pPr>
        <w:rPr>
          <w:lang w:val="es-ES"/>
        </w:rPr>
      </w:pPr>
    </w:p>
    <w:p w14:paraId="45F662E3" w14:textId="66B5919F" w:rsidR="00140C16" w:rsidRPr="00620764" w:rsidRDefault="00140C16" w:rsidP="00140C16">
      <w:pPr>
        <w:spacing w:line="360" w:lineRule="auto"/>
        <w:ind w:firstLine="850"/>
        <w:jc w:val="both"/>
        <w:rPr>
          <w:rFonts w:ascii="Times New Roman" w:hAnsi="Times New Roman" w:cs="Times New Roman"/>
          <w:sz w:val="24"/>
          <w:szCs w:val="24"/>
        </w:rPr>
      </w:pPr>
      <w:r w:rsidRPr="00620764">
        <w:rPr>
          <w:rFonts w:ascii="Times New Roman" w:hAnsi="Times New Roman" w:cs="Times New Roman"/>
          <w:sz w:val="24"/>
          <w:szCs w:val="24"/>
        </w:rPr>
        <w:t>La investigación es un conjunto de procesos sistemáticos, críticos y empíricos que se aplican al estudio de un fenómeno o problema</w:t>
      </w:r>
      <w:sdt>
        <w:sdtPr>
          <w:rPr>
            <w:rFonts w:ascii="Times New Roman" w:hAnsi="Times New Roman" w:cs="Times New Roman"/>
            <w:sz w:val="24"/>
            <w:szCs w:val="24"/>
          </w:rPr>
          <w:id w:val="-1052845125"/>
          <w:citation/>
        </w:sdtPr>
        <w:sdtEndPr/>
        <w:sdtContent>
          <w:r w:rsidRPr="00620764">
            <w:rPr>
              <w:rFonts w:ascii="Times New Roman" w:hAnsi="Times New Roman" w:cs="Times New Roman"/>
              <w:sz w:val="24"/>
              <w:szCs w:val="24"/>
            </w:rPr>
            <w:fldChar w:fldCharType="begin"/>
          </w:r>
          <w:r w:rsidRPr="00620764">
            <w:rPr>
              <w:rFonts w:ascii="Times New Roman" w:hAnsi="Times New Roman" w:cs="Times New Roman"/>
              <w:sz w:val="24"/>
              <w:szCs w:val="24"/>
            </w:rPr>
            <w:instrText xml:space="preserve"> CITATION Rob143 \l 1033 </w:instrText>
          </w:r>
          <w:r w:rsidRPr="00620764">
            <w:rPr>
              <w:rFonts w:ascii="Times New Roman" w:hAnsi="Times New Roman" w:cs="Times New Roman"/>
              <w:sz w:val="24"/>
              <w:szCs w:val="24"/>
            </w:rPr>
            <w:fldChar w:fldCharType="separate"/>
          </w:r>
          <w:r w:rsidR="0081210D">
            <w:rPr>
              <w:rFonts w:ascii="Times New Roman" w:hAnsi="Times New Roman" w:cs="Times New Roman"/>
              <w:noProof/>
              <w:sz w:val="24"/>
              <w:szCs w:val="24"/>
            </w:rPr>
            <w:t xml:space="preserve"> </w:t>
          </w:r>
          <w:r w:rsidR="0081210D" w:rsidRPr="0081210D">
            <w:rPr>
              <w:rFonts w:ascii="Times New Roman" w:hAnsi="Times New Roman" w:cs="Times New Roman"/>
              <w:noProof/>
              <w:sz w:val="24"/>
              <w:szCs w:val="24"/>
            </w:rPr>
            <w:t>(Sampieri R. H., 2014)</w:t>
          </w:r>
          <w:r w:rsidRPr="00620764">
            <w:rPr>
              <w:rFonts w:ascii="Times New Roman" w:hAnsi="Times New Roman" w:cs="Times New Roman"/>
              <w:sz w:val="24"/>
              <w:szCs w:val="24"/>
            </w:rPr>
            <w:fldChar w:fldCharType="end"/>
          </w:r>
        </w:sdtContent>
      </w:sdt>
    </w:p>
    <w:p w14:paraId="74898FCA" w14:textId="68F428FA" w:rsidR="000851E3" w:rsidRDefault="00E8492D" w:rsidP="003E29F8">
      <w:pPr>
        <w:spacing w:line="360" w:lineRule="auto"/>
        <w:ind w:firstLine="850"/>
        <w:jc w:val="both"/>
        <w:rPr>
          <w:rFonts w:ascii="Times New Roman" w:hAnsi="Times New Roman" w:cs="Times New Roman"/>
          <w:sz w:val="24"/>
          <w:szCs w:val="24"/>
        </w:rPr>
      </w:pPr>
      <w:r w:rsidRPr="00620764">
        <w:rPr>
          <w:rFonts w:ascii="Times New Roman" w:hAnsi="Times New Roman" w:cs="Times New Roman"/>
          <w:sz w:val="24"/>
          <w:szCs w:val="24"/>
        </w:rPr>
        <w:t xml:space="preserve">En este capítulo se presenta los resultados obtenidos de la investigación de la situación actual de como la planta Southern Apparel Contractors, de la compañía Tegra, realiza el proceso de entrega al cliente de una orden, desde la </w:t>
      </w:r>
      <w:r w:rsidR="003E29F8" w:rsidRPr="00620764">
        <w:rPr>
          <w:rFonts w:ascii="Times New Roman" w:hAnsi="Times New Roman" w:cs="Times New Roman"/>
          <w:sz w:val="24"/>
          <w:szCs w:val="24"/>
        </w:rPr>
        <w:t>definición</w:t>
      </w:r>
      <w:r w:rsidRPr="00620764">
        <w:rPr>
          <w:rFonts w:ascii="Times New Roman" w:hAnsi="Times New Roman" w:cs="Times New Roman"/>
          <w:sz w:val="24"/>
          <w:szCs w:val="24"/>
        </w:rPr>
        <w:t xml:space="preserve"> del consumo </w:t>
      </w:r>
      <w:r w:rsidR="003E29F8" w:rsidRPr="00620764">
        <w:rPr>
          <w:rFonts w:ascii="Times New Roman" w:hAnsi="Times New Roman" w:cs="Times New Roman"/>
          <w:sz w:val="24"/>
          <w:szCs w:val="24"/>
        </w:rPr>
        <w:t>teórico</w:t>
      </w:r>
      <w:r w:rsidRPr="00620764">
        <w:rPr>
          <w:rFonts w:ascii="Times New Roman" w:hAnsi="Times New Roman" w:cs="Times New Roman"/>
          <w:sz w:val="24"/>
          <w:szCs w:val="24"/>
        </w:rPr>
        <w:t xml:space="preserve"> necesario de tela para procesar la orden hasta el proceso de corte</w:t>
      </w:r>
      <w:r w:rsidR="006076CC" w:rsidRPr="00620764">
        <w:rPr>
          <w:rFonts w:ascii="Times New Roman" w:hAnsi="Times New Roman" w:cs="Times New Roman"/>
          <w:sz w:val="24"/>
          <w:szCs w:val="24"/>
        </w:rPr>
        <w:t xml:space="preserve"> </w:t>
      </w:r>
      <w:r w:rsidR="008C6A79" w:rsidRPr="00620764">
        <w:rPr>
          <w:rFonts w:ascii="Times New Roman" w:hAnsi="Times New Roman" w:cs="Times New Roman"/>
          <w:sz w:val="24"/>
          <w:szCs w:val="24"/>
        </w:rPr>
        <w:t>tomando en cuenta el uso y manejo de la tela</w:t>
      </w:r>
      <w:r w:rsidRPr="00620764">
        <w:rPr>
          <w:rFonts w:ascii="Times New Roman" w:hAnsi="Times New Roman" w:cs="Times New Roman"/>
          <w:sz w:val="24"/>
          <w:szCs w:val="24"/>
        </w:rPr>
        <w:t xml:space="preserve">. Se presenta los resultados </w:t>
      </w:r>
      <w:r w:rsidR="00620764" w:rsidRPr="00620764">
        <w:rPr>
          <w:rFonts w:ascii="Times New Roman" w:hAnsi="Times New Roman" w:cs="Times New Roman"/>
          <w:sz w:val="24"/>
          <w:szCs w:val="24"/>
        </w:rPr>
        <w:t>obtenidos en</w:t>
      </w:r>
      <w:r w:rsidRPr="00620764">
        <w:rPr>
          <w:rFonts w:ascii="Times New Roman" w:hAnsi="Times New Roman" w:cs="Times New Roman"/>
          <w:sz w:val="24"/>
          <w:szCs w:val="24"/>
        </w:rPr>
        <w:t xml:space="preserve"> base a los datos históricos del uso de la tela, causas de sobre uso y registros del desarrollo de los estilos, </w:t>
      </w:r>
      <w:r w:rsidR="003E29F8" w:rsidRPr="00620764">
        <w:rPr>
          <w:rFonts w:ascii="Times New Roman" w:hAnsi="Times New Roman" w:cs="Times New Roman"/>
          <w:sz w:val="24"/>
          <w:szCs w:val="24"/>
        </w:rPr>
        <w:t>también</w:t>
      </w:r>
      <w:r w:rsidRPr="00620764">
        <w:rPr>
          <w:rFonts w:ascii="Times New Roman" w:hAnsi="Times New Roman" w:cs="Times New Roman"/>
          <w:sz w:val="24"/>
          <w:szCs w:val="24"/>
        </w:rPr>
        <w:t xml:space="preserve"> definiendo una nueva propuesta en base a la necesidad planteada.</w:t>
      </w:r>
    </w:p>
    <w:p w14:paraId="79D4EB3D" w14:textId="7F0898F5" w:rsidR="00342DEF" w:rsidRDefault="00342DEF" w:rsidP="00342DEF">
      <w:pPr>
        <w:pStyle w:val="Ttulo2"/>
      </w:pPr>
      <w:bookmarkStart w:id="75" w:name="_Toc126697491"/>
      <w:r>
        <w:t>4.1 INFORME DE PROCESO DE RECOLECCI</w:t>
      </w:r>
      <w:r w:rsidR="005C3C32">
        <w:t>Ó</w:t>
      </w:r>
      <w:r>
        <w:t>N DE DATOS</w:t>
      </w:r>
      <w:bookmarkEnd w:id="75"/>
      <w:r>
        <w:t xml:space="preserve"> </w:t>
      </w:r>
    </w:p>
    <w:p w14:paraId="6FD1B3E6" w14:textId="731CEA91" w:rsidR="00D21CC9" w:rsidRDefault="00D21CC9" w:rsidP="00D21CC9">
      <w:pPr>
        <w:pStyle w:val="TB"/>
        <w:rPr>
          <w:rFonts w:cs="Times New Roman"/>
          <w:szCs w:val="24"/>
        </w:rPr>
      </w:pPr>
      <w:r>
        <w:rPr>
          <w:lang w:val="es-ES"/>
        </w:rPr>
        <w:t xml:space="preserve">Para esta investigación fue necesario obtener los datos del uso de tela de cada lote producido en la planta. </w:t>
      </w:r>
      <w:r>
        <w:t xml:space="preserve">Los datos de la cantidad de yardas requeridas y consumidas de cada lote como también el registro de las cantidades de yardas adicionales usadas con su respectivo motivo fueron obtenidos del reporte en Excel </w:t>
      </w:r>
      <w:r w:rsidRPr="00684148">
        <w:rPr>
          <w:rFonts w:cs="Times New Roman"/>
          <w:szCs w:val="24"/>
        </w:rPr>
        <w:t>Fabric Yield Variance Report</w:t>
      </w:r>
      <w:r w:rsidR="003E5D4E">
        <w:rPr>
          <w:rFonts w:cs="Times New Roman"/>
          <w:szCs w:val="24"/>
        </w:rPr>
        <w:t>(ver anexo 2)</w:t>
      </w:r>
      <w:r>
        <w:rPr>
          <w:rFonts w:cs="Times New Roman"/>
          <w:szCs w:val="24"/>
        </w:rPr>
        <w:t>, el cual es administrado en el área de corte donde cuenta con una persona, cuya puesto es llamado Digitador de Datos, el cual registra para cada lote producido la cantidad de yardas requeridas, cantidad de yardas reales consumidas, con su respectivo motivo del por qué se usaron yardas de más.</w:t>
      </w:r>
      <w:r w:rsidR="00B962E0">
        <w:rPr>
          <w:rFonts w:cs="Times New Roman"/>
          <w:szCs w:val="24"/>
        </w:rPr>
        <w:t xml:space="preserve"> </w:t>
      </w:r>
    </w:p>
    <w:p w14:paraId="2D4A2D13" w14:textId="069AC524" w:rsidR="00007A54" w:rsidRPr="00007A54" w:rsidRDefault="00B962E0" w:rsidP="00A644D9">
      <w:pPr>
        <w:pStyle w:val="TB"/>
      </w:pPr>
      <w:r>
        <w:rPr>
          <w:rFonts w:cs="Times New Roman"/>
          <w:szCs w:val="24"/>
        </w:rPr>
        <w:t>También se obtuvo información sobre criterios, experiencias y opiniones a través de entrevistas con personal clave en los procesos, con los cuales se realizaron recorridos en los pisos de pisos de producción de las diferentes áreas como también opiniones relacionadas a las posibles causas del sobre uso de tela y como se ha manejado anteriormente.</w:t>
      </w:r>
      <w:r w:rsidR="00A03795">
        <w:rPr>
          <w:rFonts w:cs="Times New Roman"/>
          <w:szCs w:val="24"/>
        </w:rPr>
        <w:t xml:space="preserve"> </w:t>
      </w:r>
    </w:p>
    <w:p w14:paraId="3495944B" w14:textId="15DD4B07" w:rsidR="00342DEF" w:rsidRDefault="00342DEF" w:rsidP="00424BC8">
      <w:pPr>
        <w:pStyle w:val="Ttulo2"/>
        <w:rPr>
          <w:b w:val="0"/>
          <w:caps w:val="0"/>
        </w:rPr>
      </w:pPr>
      <w:bookmarkStart w:id="76" w:name="_Toc126697492"/>
      <w:r w:rsidRPr="00424BC8">
        <w:t>4.2</w:t>
      </w:r>
      <w:r w:rsidR="002C6BA8">
        <w:t xml:space="preserve"> RESULTADOS Y ANÁLISIS DE LAS TÉ</w:t>
      </w:r>
      <w:r w:rsidR="00007A54" w:rsidRPr="00424BC8">
        <w:t>CNICAS APLICADAS</w:t>
      </w:r>
      <w:bookmarkEnd w:id="76"/>
      <w:r w:rsidR="00007A54" w:rsidRPr="00424BC8">
        <w:t xml:space="preserve"> </w:t>
      </w:r>
    </w:p>
    <w:p w14:paraId="4896E267" w14:textId="28E08EA1" w:rsidR="00007A54" w:rsidRPr="00007A54" w:rsidRDefault="00007A54" w:rsidP="00007A54">
      <w:pPr>
        <w:spacing w:line="360" w:lineRule="auto"/>
        <w:ind w:firstLine="851"/>
        <w:rPr>
          <w:rFonts w:ascii="Times New Roman" w:hAnsi="Times New Roman" w:cs="Times New Roman"/>
          <w:sz w:val="24"/>
          <w:szCs w:val="24"/>
        </w:rPr>
      </w:pPr>
      <w:r w:rsidRPr="00007A54">
        <w:rPr>
          <w:rFonts w:ascii="Times New Roman" w:hAnsi="Times New Roman" w:cs="Times New Roman"/>
          <w:sz w:val="24"/>
          <w:szCs w:val="24"/>
        </w:rPr>
        <w:t>P</w:t>
      </w:r>
      <w:r>
        <w:rPr>
          <w:rFonts w:ascii="Times New Roman" w:hAnsi="Times New Roman" w:cs="Times New Roman"/>
          <w:sz w:val="24"/>
          <w:szCs w:val="24"/>
        </w:rPr>
        <w:t xml:space="preserve">ara poder comprender los resultados y las técnicas aplicadas se plantearon las siguientes secciones con el fin de comprender y dar la propuesta actual. </w:t>
      </w:r>
    </w:p>
    <w:p w14:paraId="1C546883" w14:textId="0E75EB22" w:rsidR="00802299" w:rsidRPr="00007A54" w:rsidRDefault="00007A54" w:rsidP="00007A54">
      <w:pPr>
        <w:pStyle w:val="Ttulo3"/>
        <w:spacing w:line="360" w:lineRule="auto"/>
        <w:ind w:firstLine="720"/>
        <w:rPr>
          <w:rFonts w:cs="Times New Roman"/>
        </w:rPr>
      </w:pPr>
      <w:bookmarkStart w:id="77" w:name="_Toc126697493"/>
      <w:r w:rsidRPr="00007A54">
        <w:rPr>
          <w:rFonts w:cs="Times New Roman"/>
        </w:rPr>
        <w:lastRenderedPageBreak/>
        <w:t xml:space="preserve">4.2.1 </w:t>
      </w:r>
      <w:r>
        <w:rPr>
          <w:rFonts w:cs="Times New Roman"/>
        </w:rPr>
        <w:t>PROCESO ACTUAL</w:t>
      </w:r>
      <w:bookmarkEnd w:id="77"/>
    </w:p>
    <w:p w14:paraId="767D14E1" w14:textId="664281E1" w:rsidR="00A90DA1" w:rsidRPr="00620764" w:rsidRDefault="00FD17D4" w:rsidP="003E29F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Un requerimiento </w:t>
      </w:r>
      <w:r w:rsidR="00D377EE" w:rsidRPr="00620764">
        <w:rPr>
          <w:rFonts w:ascii="Times New Roman" w:hAnsi="Times New Roman" w:cs="Times New Roman"/>
          <w:sz w:val="24"/>
          <w:szCs w:val="24"/>
        </w:rPr>
        <w:t xml:space="preserve">indispensable </w:t>
      </w:r>
      <w:r w:rsidR="00FC4816" w:rsidRPr="00620764">
        <w:rPr>
          <w:rFonts w:ascii="Times New Roman" w:hAnsi="Times New Roman" w:cs="Times New Roman"/>
          <w:sz w:val="24"/>
          <w:szCs w:val="24"/>
        </w:rPr>
        <w:t xml:space="preserve">para asegurar </w:t>
      </w:r>
      <w:r w:rsidR="00CC4C16" w:rsidRPr="00620764">
        <w:rPr>
          <w:rFonts w:ascii="Times New Roman" w:hAnsi="Times New Roman" w:cs="Times New Roman"/>
          <w:sz w:val="24"/>
          <w:szCs w:val="24"/>
        </w:rPr>
        <w:t>que las unidades requeridas en una orden se exporte</w:t>
      </w:r>
      <w:r w:rsidR="00764AA8">
        <w:rPr>
          <w:rFonts w:ascii="Times New Roman" w:hAnsi="Times New Roman" w:cs="Times New Roman"/>
          <w:sz w:val="24"/>
          <w:szCs w:val="24"/>
        </w:rPr>
        <w:t>,</w:t>
      </w:r>
      <w:r w:rsidR="00D377EE" w:rsidRPr="00620764">
        <w:rPr>
          <w:rFonts w:ascii="Times New Roman" w:hAnsi="Times New Roman" w:cs="Times New Roman"/>
          <w:sz w:val="24"/>
          <w:szCs w:val="24"/>
        </w:rPr>
        <w:t xml:space="preserve"> </w:t>
      </w:r>
      <w:r w:rsidRPr="00620764">
        <w:rPr>
          <w:rFonts w:ascii="Times New Roman" w:hAnsi="Times New Roman" w:cs="Times New Roman"/>
          <w:sz w:val="24"/>
          <w:szCs w:val="24"/>
        </w:rPr>
        <w:t xml:space="preserve">es que </w:t>
      </w:r>
      <w:r w:rsidR="009F1D48" w:rsidRPr="00620764">
        <w:rPr>
          <w:rFonts w:ascii="Times New Roman" w:hAnsi="Times New Roman" w:cs="Times New Roman"/>
          <w:sz w:val="24"/>
          <w:szCs w:val="24"/>
        </w:rPr>
        <w:t>la misma debe pasar completa</w:t>
      </w:r>
      <w:r w:rsidRPr="00620764">
        <w:rPr>
          <w:rFonts w:ascii="Times New Roman" w:hAnsi="Times New Roman" w:cs="Times New Roman"/>
          <w:sz w:val="24"/>
          <w:szCs w:val="24"/>
        </w:rPr>
        <w:t xml:space="preserve"> al siguiente proceso</w:t>
      </w:r>
      <w:r w:rsidR="008F4E93" w:rsidRPr="00620764">
        <w:rPr>
          <w:rFonts w:ascii="Times New Roman" w:hAnsi="Times New Roman" w:cs="Times New Roman"/>
          <w:sz w:val="24"/>
          <w:szCs w:val="24"/>
        </w:rPr>
        <w:t>,</w:t>
      </w:r>
      <w:r w:rsidRPr="00620764">
        <w:rPr>
          <w:rFonts w:ascii="Times New Roman" w:hAnsi="Times New Roman" w:cs="Times New Roman"/>
          <w:sz w:val="24"/>
          <w:szCs w:val="24"/>
        </w:rPr>
        <w:t xml:space="preserve"> es decir no se puede pasar una orden con menos piezas, en </w:t>
      </w:r>
      <w:r w:rsidR="008F4E93" w:rsidRPr="00620764">
        <w:rPr>
          <w:rFonts w:ascii="Times New Roman" w:hAnsi="Times New Roman" w:cs="Times New Roman"/>
          <w:sz w:val="24"/>
          <w:szCs w:val="24"/>
        </w:rPr>
        <w:t>cualquiera</w:t>
      </w:r>
      <w:r w:rsidRPr="00620764">
        <w:rPr>
          <w:rFonts w:ascii="Times New Roman" w:hAnsi="Times New Roman" w:cs="Times New Roman"/>
          <w:sz w:val="24"/>
          <w:szCs w:val="24"/>
        </w:rPr>
        <w:t xml:space="preserve"> de sus componentes, y en caso de no estar completa la cantidad de unidades es necesario</w:t>
      </w:r>
      <w:r w:rsidR="008F4E93" w:rsidRPr="00620764">
        <w:rPr>
          <w:rFonts w:ascii="Times New Roman" w:hAnsi="Times New Roman" w:cs="Times New Roman"/>
          <w:sz w:val="24"/>
          <w:szCs w:val="24"/>
        </w:rPr>
        <w:t xml:space="preserve"> lograr </w:t>
      </w:r>
      <w:r w:rsidR="00FA6F8E" w:rsidRPr="00620764">
        <w:rPr>
          <w:rFonts w:ascii="Times New Roman" w:hAnsi="Times New Roman" w:cs="Times New Roman"/>
          <w:sz w:val="24"/>
          <w:szCs w:val="24"/>
        </w:rPr>
        <w:t>completarla, para eso</w:t>
      </w:r>
      <w:r w:rsidRPr="00620764">
        <w:rPr>
          <w:rFonts w:ascii="Times New Roman" w:hAnsi="Times New Roman" w:cs="Times New Roman"/>
          <w:sz w:val="24"/>
          <w:szCs w:val="24"/>
        </w:rPr>
        <w:t xml:space="preserve"> </w:t>
      </w:r>
      <w:r w:rsidR="00FA6F8E" w:rsidRPr="00620764">
        <w:rPr>
          <w:rFonts w:ascii="Times New Roman" w:hAnsi="Times New Roman" w:cs="Times New Roman"/>
          <w:sz w:val="24"/>
          <w:szCs w:val="24"/>
        </w:rPr>
        <w:t xml:space="preserve">se </w:t>
      </w:r>
      <w:r w:rsidRPr="00620764">
        <w:rPr>
          <w:rFonts w:ascii="Times New Roman" w:hAnsi="Times New Roman" w:cs="Times New Roman"/>
          <w:sz w:val="24"/>
          <w:szCs w:val="24"/>
        </w:rPr>
        <w:t xml:space="preserve">usa tela adicional, </w:t>
      </w:r>
      <w:r w:rsidR="00764AA8">
        <w:rPr>
          <w:rFonts w:ascii="Times New Roman" w:hAnsi="Times New Roman" w:cs="Times New Roman"/>
          <w:sz w:val="24"/>
          <w:szCs w:val="24"/>
        </w:rPr>
        <w:t>en el área de corte la pé</w:t>
      </w:r>
      <w:r w:rsidR="00A86139" w:rsidRPr="00620764">
        <w:rPr>
          <w:rFonts w:ascii="Times New Roman" w:hAnsi="Times New Roman" w:cs="Times New Roman"/>
          <w:sz w:val="24"/>
          <w:szCs w:val="24"/>
        </w:rPr>
        <w:t xml:space="preserve">rdida en el proceso </w:t>
      </w:r>
      <w:r w:rsidR="00E75696" w:rsidRPr="00620764">
        <w:rPr>
          <w:rFonts w:ascii="Times New Roman" w:hAnsi="Times New Roman" w:cs="Times New Roman"/>
          <w:sz w:val="24"/>
          <w:szCs w:val="24"/>
        </w:rPr>
        <w:t xml:space="preserve">provoca que </w:t>
      </w:r>
      <w:r w:rsidRPr="00620764">
        <w:rPr>
          <w:rFonts w:ascii="Times New Roman" w:hAnsi="Times New Roman" w:cs="Times New Roman"/>
          <w:sz w:val="24"/>
          <w:szCs w:val="24"/>
        </w:rPr>
        <w:t xml:space="preserve">el consumo </w:t>
      </w:r>
      <w:r w:rsidR="00E75696" w:rsidRPr="00620764">
        <w:rPr>
          <w:rFonts w:ascii="Times New Roman" w:hAnsi="Times New Roman" w:cs="Times New Roman"/>
          <w:sz w:val="24"/>
          <w:szCs w:val="24"/>
        </w:rPr>
        <w:t>sea</w:t>
      </w:r>
      <w:r w:rsidRPr="00620764">
        <w:rPr>
          <w:rFonts w:ascii="Times New Roman" w:hAnsi="Times New Roman" w:cs="Times New Roman"/>
          <w:sz w:val="24"/>
          <w:szCs w:val="24"/>
        </w:rPr>
        <w:t xml:space="preserve"> mayor a lo esperado</w:t>
      </w:r>
      <w:r w:rsidR="00E75696" w:rsidRPr="00620764">
        <w:rPr>
          <w:rFonts w:ascii="Times New Roman" w:hAnsi="Times New Roman" w:cs="Times New Roman"/>
          <w:sz w:val="24"/>
          <w:szCs w:val="24"/>
        </w:rPr>
        <w:t xml:space="preserve">, </w:t>
      </w:r>
      <w:r w:rsidR="003E29F8" w:rsidRPr="00620764">
        <w:rPr>
          <w:rFonts w:ascii="Times New Roman" w:hAnsi="Times New Roman" w:cs="Times New Roman"/>
          <w:sz w:val="24"/>
          <w:szCs w:val="24"/>
        </w:rPr>
        <w:t>está</w:t>
      </w:r>
      <w:r w:rsidR="00764AA8">
        <w:rPr>
          <w:rFonts w:ascii="Times New Roman" w:hAnsi="Times New Roman" w:cs="Times New Roman"/>
          <w:sz w:val="24"/>
          <w:szCs w:val="24"/>
        </w:rPr>
        <w:t xml:space="preserve"> pé</w:t>
      </w:r>
      <w:r w:rsidR="00E75696" w:rsidRPr="00620764">
        <w:rPr>
          <w:rFonts w:ascii="Times New Roman" w:hAnsi="Times New Roman" w:cs="Times New Roman"/>
          <w:sz w:val="24"/>
          <w:szCs w:val="24"/>
        </w:rPr>
        <w:t>rdida se</w:t>
      </w:r>
      <w:r w:rsidRPr="00620764">
        <w:rPr>
          <w:rFonts w:ascii="Times New Roman" w:hAnsi="Times New Roman" w:cs="Times New Roman"/>
          <w:sz w:val="24"/>
          <w:szCs w:val="24"/>
        </w:rPr>
        <w:t xml:space="preserve"> deb</w:t>
      </w:r>
      <w:r w:rsidR="00E75696" w:rsidRPr="00620764">
        <w:rPr>
          <w:rFonts w:ascii="Times New Roman" w:hAnsi="Times New Roman" w:cs="Times New Roman"/>
          <w:sz w:val="24"/>
          <w:szCs w:val="24"/>
        </w:rPr>
        <w:t>e</w:t>
      </w:r>
      <w:r w:rsidRPr="00620764">
        <w:rPr>
          <w:rFonts w:ascii="Times New Roman" w:hAnsi="Times New Roman" w:cs="Times New Roman"/>
          <w:sz w:val="24"/>
          <w:szCs w:val="24"/>
        </w:rPr>
        <w:t xml:space="preserve"> por factores tales c</w:t>
      </w:r>
      <w:r w:rsidR="00764AA8">
        <w:rPr>
          <w:rFonts w:ascii="Times New Roman" w:hAnsi="Times New Roman" w:cs="Times New Roman"/>
          <w:sz w:val="24"/>
          <w:szCs w:val="24"/>
        </w:rPr>
        <w:t>omo  la pé</w:t>
      </w:r>
      <w:r w:rsidRPr="00620764">
        <w:rPr>
          <w:rFonts w:ascii="Times New Roman" w:hAnsi="Times New Roman" w:cs="Times New Roman"/>
          <w:sz w:val="24"/>
          <w:szCs w:val="24"/>
        </w:rPr>
        <w:t xml:space="preserve">rdida de tela por los traslapes entre los rollos y </w:t>
      </w:r>
      <w:r w:rsidR="00E75696" w:rsidRPr="00620764">
        <w:rPr>
          <w:rFonts w:ascii="Times New Roman" w:hAnsi="Times New Roman" w:cs="Times New Roman"/>
          <w:sz w:val="24"/>
          <w:szCs w:val="24"/>
        </w:rPr>
        <w:t>también</w:t>
      </w:r>
      <w:r w:rsidRPr="00620764">
        <w:rPr>
          <w:rFonts w:ascii="Times New Roman" w:hAnsi="Times New Roman" w:cs="Times New Roman"/>
          <w:sz w:val="24"/>
          <w:szCs w:val="24"/>
        </w:rPr>
        <w:t xml:space="preserve"> traslapes para retirar defectos textiles en la tela, y para asegurar que las piezas ubicadas al inicio y final del tendido se corten bien</w:t>
      </w:r>
      <w:r w:rsidR="00764AA8">
        <w:rPr>
          <w:rFonts w:ascii="Times New Roman" w:hAnsi="Times New Roman" w:cs="Times New Roman"/>
          <w:sz w:val="24"/>
          <w:szCs w:val="24"/>
        </w:rPr>
        <w:t>,</w:t>
      </w:r>
      <w:r w:rsidRPr="00620764">
        <w:rPr>
          <w:rFonts w:ascii="Times New Roman" w:hAnsi="Times New Roman" w:cs="Times New Roman"/>
          <w:sz w:val="24"/>
          <w:szCs w:val="24"/>
        </w:rPr>
        <w:t xml:space="preserve"> se necesita agregar un espacio adicional en el largo de los tendidos el cual no es considerado en la </w:t>
      </w:r>
      <w:r w:rsidR="001E70F3" w:rsidRPr="00620764">
        <w:rPr>
          <w:rFonts w:ascii="Times New Roman" w:hAnsi="Times New Roman" w:cs="Times New Roman"/>
          <w:sz w:val="24"/>
          <w:szCs w:val="24"/>
        </w:rPr>
        <w:t>estimación</w:t>
      </w:r>
      <w:r w:rsidRPr="00620764">
        <w:rPr>
          <w:rFonts w:ascii="Times New Roman" w:hAnsi="Times New Roman" w:cs="Times New Roman"/>
          <w:sz w:val="24"/>
          <w:szCs w:val="24"/>
        </w:rPr>
        <w:t xml:space="preserve"> del </w:t>
      </w:r>
      <w:r w:rsidR="001E70F3" w:rsidRPr="00620764">
        <w:rPr>
          <w:rFonts w:ascii="Times New Roman" w:hAnsi="Times New Roman" w:cs="Times New Roman"/>
          <w:sz w:val="24"/>
          <w:szCs w:val="24"/>
        </w:rPr>
        <w:t>estándar</w:t>
      </w:r>
      <w:r w:rsidRPr="00620764">
        <w:rPr>
          <w:rFonts w:ascii="Times New Roman" w:hAnsi="Times New Roman" w:cs="Times New Roman"/>
          <w:sz w:val="24"/>
          <w:szCs w:val="24"/>
        </w:rPr>
        <w:t xml:space="preserve">, </w:t>
      </w:r>
      <w:r w:rsidR="00966811" w:rsidRPr="00620764">
        <w:rPr>
          <w:rFonts w:ascii="Times New Roman" w:hAnsi="Times New Roman" w:cs="Times New Roman"/>
          <w:sz w:val="24"/>
          <w:szCs w:val="24"/>
        </w:rPr>
        <w:t>y también,</w:t>
      </w:r>
      <w:r w:rsidRPr="00620764">
        <w:rPr>
          <w:rFonts w:ascii="Times New Roman" w:hAnsi="Times New Roman" w:cs="Times New Roman"/>
          <w:sz w:val="24"/>
          <w:szCs w:val="24"/>
        </w:rPr>
        <w:t xml:space="preserve"> por fines de aseguramiento de la calidad</w:t>
      </w:r>
      <w:r w:rsidR="00966811" w:rsidRPr="00620764">
        <w:rPr>
          <w:rFonts w:ascii="Times New Roman" w:hAnsi="Times New Roman" w:cs="Times New Roman"/>
          <w:sz w:val="24"/>
          <w:szCs w:val="24"/>
        </w:rPr>
        <w:t>,</w:t>
      </w:r>
      <w:r w:rsidRPr="00620764">
        <w:rPr>
          <w:rFonts w:ascii="Times New Roman" w:hAnsi="Times New Roman" w:cs="Times New Roman"/>
          <w:sz w:val="24"/>
          <w:szCs w:val="24"/>
        </w:rPr>
        <w:t xml:space="preserve"> se emplea una </w:t>
      </w:r>
      <w:r w:rsidR="00966811" w:rsidRPr="00620764">
        <w:rPr>
          <w:rFonts w:ascii="Times New Roman" w:hAnsi="Times New Roman" w:cs="Times New Roman"/>
          <w:sz w:val="24"/>
          <w:szCs w:val="24"/>
        </w:rPr>
        <w:t>separación</w:t>
      </w:r>
      <w:r w:rsidRPr="00620764">
        <w:rPr>
          <w:rFonts w:ascii="Times New Roman" w:hAnsi="Times New Roman" w:cs="Times New Roman"/>
          <w:sz w:val="24"/>
          <w:szCs w:val="24"/>
        </w:rPr>
        <w:t xml:space="preserve"> entre piezas</w:t>
      </w:r>
      <w:r w:rsidR="00966811" w:rsidRPr="00620764">
        <w:rPr>
          <w:rFonts w:ascii="Times New Roman" w:hAnsi="Times New Roman" w:cs="Times New Roman"/>
          <w:sz w:val="24"/>
          <w:szCs w:val="24"/>
        </w:rPr>
        <w:t xml:space="preserve"> en el marcador</w:t>
      </w:r>
      <w:r w:rsidR="0075495E" w:rsidRPr="00620764">
        <w:rPr>
          <w:rFonts w:ascii="Times New Roman" w:hAnsi="Times New Roman" w:cs="Times New Roman"/>
          <w:sz w:val="24"/>
          <w:szCs w:val="24"/>
        </w:rPr>
        <w:t>, ya que</w:t>
      </w:r>
      <w:r w:rsidR="00764AA8">
        <w:rPr>
          <w:rFonts w:ascii="Times New Roman" w:hAnsi="Times New Roman" w:cs="Times New Roman"/>
          <w:sz w:val="24"/>
          <w:szCs w:val="24"/>
        </w:rPr>
        <w:t xml:space="preserve"> con</w:t>
      </w:r>
      <w:r w:rsidR="0075495E" w:rsidRPr="00620764">
        <w:rPr>
          <w:rFonts w:ascii="Times New Roman" w:hAnsi="Times New Roman" w:cs="Times New Roman"/>
          <w:sz w:val="24"/>
          <w:szCs w:val="24"/>
        </w:rPr>
        <w:t xml:space="preserve"> esto </w:t>
      </w:r>
      <w:r w:rsidR="00B87E84" w:rsidRPr="00620764">
        <w:rPr>
          <w:rFonts w:ascii="Times New Roman" w:hAnsi="Times New Roman" w:cs="Times New Roman"/>
          <w:sz w:val="24"/>
          <w:szCs w:val="24"/>
        </w:rPr>
        <w:t>se evitan piezas con malos cortes</w:t>
      </w:r>
      <w:r w:rsidR="0075495E" w:rsidRPr="00620764">
        <w:rPr>
          <w:rFonts w:ascii="Times New Roman" w:hAnsi="Times New Roman" w:cs="Times New Roman"/>
          <w:sz w:val="24"/>
          <w:szCs w:val="24"/>
        </w:rPr>
        <w:t xml:space="preserve"> </w:t>
      </w:r>
      <w:r w:rsidRPr="00620764">
        <w:rPr>
          <w:rFonts w:ascii="Times New Roman" w:hAnsi="Times New Roman" w:cs="Times New Roman"/>
          <w:sz w:val="24"/>
          <w:szCs w:val="24"/>
        </w:rPr>
        <w:t xml:space="preserve">, otra </w:t>
      </w:r>
      <w:r w:rsidR="00B87E84" w:rsidRPr="00620764">
        <w:rPr>
          <w:rFonts w:ascii="Times New Roman" w:hAnsi="Times New Roman" w:cs="Times New Roman"/>
          <w:sz w:val="24"/>
          <w:szCs w:val="24"/>
        </w:rPr>
        <w:t>afectación</w:t>
      </w:r>
      <w:r w:rsidRPr="00620764">
        <w:rPr>
          <w:rFonts w:ascii="Times New Roman" w:hAnsi="Times New Roman" w:cs="Times New Roman"/>
          <w:sz w:val="24"/>
          <w:szCs w:val="24"/>
        </w:rPr>
        <w:t xml:space="preserve"> en el us</w:t>
      </w:r>
      <w:r w:rsidR="00764AA8">
        <w:rPr>
          <w:rFonts w:ascii="Times New Roman" w:hAnsi="Times New Roman" w:cs="Times New Roman"/>
          <w:sz w:val="24"/>
          <w:szCs w:val="24"/>
        </w:rPr>
        <w:t>o es la pérdida son</w:t>
      </w:r>
      <w:r w:rsidRPr="00620764">
        <w:rPr>
          <w:rFonts w:ascii="Times New Roman" w:hAnsi="Times New Roman" w:cs="Times New Roman"/>
          <w:sz w:val="24"/>
          <w:szCs w:val="24"/>
        </w:rPr>
        <w:t xml:space="preserve"> los casos en que la tela presenta menos ancho de lo esper</w:t>
      </w:r>
      <w:r w:rsidR="00764AA8">
        <w:rPr>
          <w:rFonts w:ascii="Times New Roman" w:hAnsi="Times New Roman" w:cs="Times New Roman"/>
          <w:sz w:val="24"/>
          <w:szCs w:val="24"/>
        </w:rPr>
        <w:t>ado lo cual implica modificar los</w:t>
      </w:r>
      <w:r w:rsidRPr="00620764">
        <w:rPr>
          <w:rFonts w:ascii="Times New Roman" w:hAnsi="Times New Roman" w:cs="Times New Roman"/>
          <w:sz w:val="24"/>
          <w:szCs w:val="24"/>
        </w:rPr>
        <w:t xml:space="preserve"> marcadores de corte generando </w:t>
      </w:r>
      <w:r w:rsidR="00B87E84" w:rsidRPr="00620764">
        <w:rPr>
          <w:rFonts w:ascii="Times New Roman" w:hAnsi="Times New Roman" w:cs="Times New Roman"/>
          <w:sz w:val="24"/>
          <w:szCs w:val="24"/>
        </w:rPr>
        <w:t>la</w:t>
      </w:r>
      <w:r w:rsidRPr="00620764">
        <w:rPr>
          <w:rFonts w:ascii="Times New Roman" w:hAnsi="Times New Roman" w:cs="Times New Roman"/>
          <w:sz w:val="24"/>
          <w:szCs w:val="24"/>
        </w:rPr>
        <w:t xml:space="preserve"> necesi</w:t>
      </w:r>
      <w:r w:rsidR="00B87E84" w:rsidRPr="00620764">
        <w:rPr>
          <w:rFonts w:ascii="Times New Roman" w:hAnsi="Times New Roman" w:cs="Times New Roman"/>
          <w:sz w:val="24"/>
          <w:szCs w:val="24"/>
        </w:rPr>
        <w:t>dad de</w:t>
      </w:r>
      <w:r w:rsidRPr="00620764">
        <w:rPr>
          <w:rFonts w:ascii="Times New Roman" w:hAnsi="Times New Roman" w:cs="Times New Roman"/>
          <w:sz w:val="24"/>
          <w:szCs w:val="24"/>
        </w:rPr>
        <w:t xml:space="preserve"> </w:t>
      </w:r>
      <w:r w:rsidR="00B87E84"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yardas de tela.  Para esto se solicita la tela </w:t>
      </w:r>
      <w:r w:rsidR="00B87E84" w:rsidRPr="00620764">
        <w:rPr>
          <w:rFonts w:ascii="Times New Roman" w:hAnsi="Times New Roman" w:cs="Times New Roman"/>
          <w:sz w:val="24"/>
          <w:szCs w:val="24"/>
        </w:rPr>
        <w:t>adicional</w:t>
      </w:r>
      <w:r w:rsidRPr="00620764">
        <w:rPr>
          <w:rFonts w:ascii="Times New Roman" w:hAnsi="Times New Roman" w:cs="Times New Roman"/>
          <w:sz w:val="24"/>
          <w:szCs w:val="24"/>
        </w:rPr>
        <w:t xml:space="preserve"> a </w:t>
      </w:r>
      <w:r w:rsidR="00B87E84" w:rsidRPr="00620764">
        <w:rPr>
          <w:rFonts w:ascii="Times New Roman" w:hAnsi="Times New Roman" w:cs="Times New Roman"/>
          <w:sz w:val="24"/>
          <w:szCs w:val="24"/>
        </w:rPr>
        <w:t>través</w:t>
      </w:r>
      <w:r w:rsidRPr="00620764">
        <w:rPr>
          <w:rFonts w:ascii="Times New Roman" w:hAnsi="Times New Roman" w:cs="Times New Roman"/>
          <w:sz w:val="24"/>
          <w:szCs w:val="24"/>
        </w:rPr>
        <w:t xml:space="preserve"> de una solicitud</w:t>
      </w:r>
      <w:r w:rsidR="00B87E84" w:rsidRPr="00620764">
        <w:rPr>
          <w:rFonts w:ascii="Times New Roman" w:hAnsi="Times New Roman" w:cs="Times New Roman"/>
          <w:sz w:val="24"/>
          <w:szCs w:val="24"/>
        </w:rPr>
        <w:t>,</w:t>
      </w:r>
      <w:r w:rsidRPr="00620764">
        <w:rPr>
          <w:rFonts w:ascii="Times New Roman" w:hAnsi="Times New Roman" w:cs="Times New Roman"/>
          <w:sz w:val="24"/>
          <w:szCs w:val="24"/>
        </w:rPr>
        <w:t xml:space="preserve"> en donde se especifica el tipo de tela y cantidad necesaria. </w:t>
      </w:r>
    </w:p>
    <w:p w14:paraId="5BC1833B" w14:textId="53030A61" w:rsidR="00FD17D4" w:rsidRPr="00620764" w:rsidRDefault="00A90DA1" w:rsidP="00FD17D4">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También</w:t>
      </w:r>
      <w:r w:rsidR="00FD17D4" w:rsidRPr="00620764">
        <w:rPr>
          <w:rFonts w:ascii="Times New Roman" w:hAnsi="Times New Roman" w:cs="Times New Roman"/>
          <w:sz w:val="24"/>
          <w:szCs w:val="24"/>
        </w:rPr>
        <w:t xml:space="preserve"> se reportan piezas faltantes cuando se verifican las cantidades de piezas recibidas en los procesos siguientes, lo cual implica la </w:t>
      </w:r>
      <w:r w:rsidRPr="00620764">
        <w:rPr>
          <w:rFonts w:ascii="Times New Roman" w:hAnsi="Times New Roman" w:cs="Times New Roman"/>
          <w:sz w:val="24"/>
          <w:szCs w:val="24"/>
        </w:rPr>
        <w:t>devolución</w:t>
      </w:r>
      <w:r w:rsidR="00FD17D4" w:rsidRPr="00620764">
        <w:rPr>
          <w:rFonts w:ascii="Times New Roman" w:hAnsi="Times New Roman" w:cs="Times New Roman"/>
          <w:sz w:val="24"/>
          <w:szCs w:val="24"/>
        </w:rPr>
        <w:t xml:space="preserve"> de la orden generando </w:t>
      </w:r>
      <w:r w:rsidRPr="00620764">
        <w:rPr>
          <w:rFonts w:ascii="Times New Roman" w:hAnsi="Times New Roman" w:cs="Times New Roman"/>
          <w:sz w:val="24"/>
          <w:szCs w:val="24"/>
        </w:rPr>
        <w:t>así</w:t>
      </w:r>
      <w:r w:rsidR="00FD17D4" w:rsidRPr="00620764">
        <w:rPr>
          <w:rFonts w:ascii="Times New Roman" w:hAnsi="Times New Roman" w:cs="Times New Roman"/>
          <w:sz w:val="24"/>
          <w:szCs w:val="24"/>
        </w:rPr>
        <w:t xml:space="preserve"> un rechazo para el cual </w:t>
      </w:r>
      <w:r w:rsidRPr="00620764">
        <w:rPr>
          <w:rFonts w:ascii="Times New Roman" w:hAnsi="Times New Roman" w:cs="Times New Roman"/>
          <w:sz w:val="24"/>
          <w:szCs w:val="24"/>
        </w:rPr>
        <w:t>será</w:t>
      </w:r>
      <w:r w:rsidR="00FD17D4" w:rsidRPr="00620764">
        <w:rPr>
          <w:rFonts w:ascii="Times New Roman" w:hAnsi="Times New Roman" w:cs="Times New Roman"/>
          <w:sz w:val="24"/>
          <w:szCs w:val="24"/>
        </w:rPr>
        <w:t xml:space="preserve"> necesario hacer una solicitud de tela </w:t>
      </w:r>
      <w:r w:rsidR="00023972" w:rsidRPr="00620764">
        <w:rPr>
          <w:rFonts w:ascii="Times New Roman" w:hAnsi="Times New Roman" w:cs="Times New Roman"/>
          <w:sz w:val="24"/>
          <w:szCs w:val="24"/>
        </w:rPr>
        <w:t>adicional</w:t>
      </w:r>
      <w:r w:rsidR="00FD17D4" w:rsidRPr="00620764">
        <w:rPr>
          <w:rFonts w:ascii="Times New Roman" w:hAnsi="Times New Roman" w:cs="Times New Roman"/>
          <w:sz w:val="24"/>
          <w:szCs w:val="24"/>
        </w:rPr>
        <w:t xml:space="preserve"> para cortar las piezas faltantes.</w:t>
      </w:r>
      <w:r w:rsidR="00CF5C4C">
        <w:rPr>
          <w:rFonts w:ascii="Times New Roman" w:hAnsi="Times New Roman" w:cs="Times New Roman"/>
          <w:sz w:val="24"/>
          <w:szCs w:val="24"/>
        </w:rPr>
        <w:t xml:space="preserve"> Esto a la vez provoca que se afecte la cantidad de unidades necesarias para operar adecuadamente en cada proceso</w:t>
      </w:r>
      <w:r w:rsidR="00382BDC">
        <w:rPr>
          <w:rFonts w:ascii="Times New Roman" w:hAnsi="Times New Roman" w:cs="Times New Roman"/>
          <w:sz w:val="24"/>
          <w:szCs w:val="24"/>
        </w:rPr>
        <w:t xml:space="preserve">, lo que se maneja </w:t>
      </w:r>
      <w:r w:rsidR="00BD52AC">
        <w:rPr>
          <w:rFonts w:ascii="Times New Roman" w:hAnsi="Times New Roman" w:cs="Times New Roman"/>
          <w:sz w:val="24"/>
          <w:szCs w:val="24"/>
        </w:rPr>
        <w:t>en la planta como WIP</w:t>
      </w:r>
      <w:r w:rsidR="00C800C8">
        <w:rPr>
          <w:rFonts w:ascii="Times New Roman" w:hAnsi="Times New Roman" w:cs="Times New Roman"/>
          <w:sz w:val="24"/>
          <w:szCs w:val="24"/>
        </w:rPr>
        <w:t>.</w:t>
      </w:r>
    </w:p>
    <w:p w14:paraId="29D45743" w14:textId="59C176CB" w:rsidR="00FD17D4" w:rsidRPr="00620764" w:rsidRDefault="00FD17D4" w:rsidP="008B773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ab/>
        <w:t>La tela usada para cubrir cada orden es registrada para calcular el porcentaje de uso de tela</w:t>
      </w:r>
      <w:r w:rsidR="00023972" w:rsidRPr="00620764">
        <w:rPr>
          <w:rFonts w:ascii="Times New Roman" w:hAnsi="Times New Roman" w:cs="Times New Roman"/>
          <w:sz w:val="24"/>
          <w:szCs w:val="24"/>
        </w:rPr>
        <w:t>, este porcentaje se estima</w:t>
      </w:r>
      <w:r w:rsidRPr="00620764">
        <w:rPr>
          <w:rFonts w:ascii="Times New Roman" w:hAnsi="Times New Roman" w:cs="Times New Roman"/>
          <w:sz w:val="24"/>
          <w:szCs w:val="24"/>
        </w:rPr>
        <w:t xml:space="preserve"> usando la fórmula</w:t>
      </w:r>
      <w:r w:rsidR="000252AF">
        <w:rPr>
          <w:rFonts w:ascii="Times New Roman" w:hAnsi="Times New Roman" w:cs="Times New Roman"/>
          <w:sz w:val="24"/>
          <w:szCs w:val="24"/>
        </w:rPr>
        <w:t xml:space="preserve"> (1)</w:t>
      </w:r>
      <w:r w:rsidR="00132E12">
        <w:rPr>
          <w:rFonts w:ascii="Times New Roman" w:hAnsi="Times New Roman" w:cs="Times New Roman"/>
          <w:sz w:val="24"/>
          <w:szCs w:val="24"/>
        </w:rPr>
        <w:t xml:space="preserve"> de uso de tela</w:t>
      </w:r>
      <w:r w:rsidR="00D377EE" w:rsidRPr="00620764">
        <w:rPr>
          <w:rFonts w:ascii="Times New Roman" w:hAnsi="Times New Roman" w:cs="Times New Roman"/>
          <w:sz w:val="24"/>
          <w:szCs w:val="24"/>
        </w:rPr>
        <w:t>, también</w:t>
      </w:r>
      <w:r w:rsidRPr="00620764">
        <w:rPr>
          <w:rFonts w:ascii="Times New Roman" w:hAnsi="Times New Roman" w:cs="Times New Roman"/>
          <w:sz w:val="24"/>
          <w:szCs w:val="24"/>
        </w:rPr>
        <w:t xml:space="preserve"> </w:t>
      </w:r>
      <w:r w:rsidR="005741D9" w:rsidRPr="00620764">
        <w:rPr>
          <w:rFonts w:ascii="Times New Roman" w:hAnsi="Times New Roman" w:cs="Times New Roman"/>
          <w:sz w:val="24"/>
          <w:szCs w:val="24"/>
        </w:rPr>
        <w:t>se registra el</w:t>
      </w:r>
      <w:r w:rsidRPr="00620764">
        <w:rPr>
          <w:rFonts w:ascii="Times New Roman" w:hAnsi="Times New Roman" w:cs="Times New Roman"/>
          <w:sz w:val="24"/>
          <w:szCs w:val="24"/>
        </w:rPr>
        <w:t xml:space="preserve"> detall</w:t>
      </w:r>
      <w:r w:rsidR="005741D9" w:rsidRPr="00620764">
        <w:rPr>
          <w:rFonts w:ascii="Times New Roman" w:hAnsi="Times New Roman" w:cs="Times New Roman"/>
          <w:sz w:val="24"/>
          <w:szCs w:val="24"/>
        </w:rPr>
        <w:t>e</w:t>
      </w:r>
      <w:r w:rsidRPr="00620764">
        <w:rPr>
          <w:rFonts w:ascii="Times New Roman" w:hAnsi="Times New Roman" w:cs="Times New Roman"/>
          <w:sz w:val="24"/>
          <w:szCs w:val="24"/>
        </w:rPr>
        <w:t xml:space="preserve"> cada una de las causas de </w:t>
      </w:r>
      <w:r w:rsidR="005741D9" w:rsidRPr="00620764">
        <w:rPr>
          <w:rFonts w:ascii="Times New Roman" w:hAnsi="Times New Roman" w:cs="Times New Roman"/>
          <w:sz w:val="24"/>
          <w:szCs w:val="24"/>
        </w:rPr>
        <w:t xml:space="preserve">la </w:t>
      </w:r>
      <w:r w:rsidRPr="00620764">
        <w:rPr>
          <w:rFonts w:ascii="Times New Roman" w:hAnsi="Times New Roman" w:cs="Times New Roman"/>
          <w:sz w:val="24"/>
          <w:szCs w:val="24"/>
        </w:rPr>
        <w:t>tela adicional</w:t>
      </w:r>
      <w:r w:rsidR="005741D9" w:rsidRPr="00620764">
        <w:rPr>
          <w:rFonts w:ascii="Times New Roman" w:hAnsi="Times New Roman" w:cs="Times New Roman"/>
          <w:sz w:val="24"/>
          <w:szCs w:val="24"/>
        </w:rPr>
        <w:t xml:space="preserve"> solicitada para poder entregar las ordenes completas</w:t>
      </w:r>
      <w:r w:rsidRPr="00620764">
        <w:rPr>
          <w:rFonts w:ascii="Times New Roman" w:hAnsi="Times New Roman" w:cs="Times New Roman"/>
          <w:sz w:val="24"/>
          <w:szCs w:val="24"/>
        </w:rPr>
        <w:t>.</w:t>
      </w:r>
    </w:p>
    <w:p w14:paraId="174A784F" w14:textId="0DB7F54F" w:rsidR="00B05D8A" w:rsidRDefault="00B05D8A" w:rsidP="00FD17D4"/>
    <w:p w14:paraId="3C11AF31" w14:textId="256410C7" w:rsidR="000252AF" w:rsidRDefault="002B264F" w:rsidP="000252AF">
      <w:pPr>
        <w:spacing w:line="360" w:lineRule="auto"/>
        <w:jc w:val="center"/>
        <w:rPr>
          <w:rFonts w:eastAsiaTheme="minorEastAsia"/>
        </w:rPr>
      </w:pPr>
      <m:oMath>
        <m:r>
          <w:rPr>
            <w:rFonts w:ascii="Cambria Math" w:hAnsi="Cambria Math"/>
          </w:rPr>
          <m:t>Porcentaje de Uso de Tela=</m:t>
        </m:r>
        <m:f>
          <m:fPr>
            <m:ctrlPr>
              <w:rPr>
                <w:rFonts w:ascii="Cambria Math" w:hAnsi="Cambria Math"/>
                <w:i/>
              </w:rPr>
            </m:ctrlPr>
          </m:fPr>
          <m:num>
            <m:d>
              <m:dPr>
                <m:ctrlPr>
                  <w:rPr>
                    <w:rFonts w:ascii="Cambria Math" w:hAnsi="Cambria Math"/>
                    <w:i/>
                  </w:rPr>
                </m:ctrlPr>
              </m:dPr>
              <m:e>
                <m:r>
                  <w:rPr>
                    <w:rFonts w:ascii="Cambria Math" w:hAnsi="Cambria Math"/>
                  </w:rPr>
                  <m:t>Yardas Reales-Yardas requeridas</m:t>
                </m:r>
              </m:e>
            </m:d>
          </m:num>
          <m:den>
            <m:r>
              <w:rPr>
                <w:rFonts w:ascii="Cambria Math" w:hAnsi="Cambria Math"/>
              </w:rPr>
              <m:t>Yardas requeridas</m:t>
            </m:r>
          </m:den>
        </m:f>
        <m:r>
          <w:rPr>
            <w:rFonts w:ascii="Cambria Math" w:hAnsi="Cambria Math"/>
          </w:rPr>
          <m:t xml:space="preserve"> x 100</m:t>
        </m:r>
      </m:oMath>
      <w:r w:rsidR="002F0438">
        <w:rPr>
          <w:rFonts w:eastAsiaTheme="minorEastAsia"/>
        </w:rPr>
        <w:t>%</w:t>
      </w:r>
      <w:r w:rsidR="00132E12">
        <w:rPr>
          <w:rFonts w:eastAsiaTheme="minorEastAsia"/>
        </w:rPr>
        <w:t xml:space="preserve"> </w:t>
      </w:r>
      <w:r w:rsidR="00132E12">
        <w:rPr>
          <w:rFonts w:eastAsiaTheme="minorEastAsia"/>
        </w:rPr>
        <w:tab/>
        <w:t>(1)</w:t>
      </w:r>
    </w:p>
    <w:p w14:paraId="31766346" w14:textId="2BDCEA5D" w:rsidR="000252AF" w:rsidRPr="0039745C" w:rsidRDefault="000252AF" w:rsidP="000252AF">
      <w:pPr>
        <w:spacing w:line="360" w:lineRule="auto"/>
        <w:rPr>
          <w:rFonts w:ascii="Times New Roman" w:hAnsi="Times New Roman" w:cs="Times New Roman"/>
          <w:sz w:val="24"/>
          <w:szCs w:val="24"/>
        </w:rPr>
      </w:pPr>
      <w:r w:rsidRPr="009F1D7A">
        <w:rPr>
          <w:rFonts w:ascii="Times New Roman" w:hAnsi="Times New Roman" w:cs="Times New Roman"/>
          <w:sz w:val="24"/>
          <w:szCs w:val="24"/>
        </w:rPr>
        <w:t xml:space="preserve">Donde: </w:t>
      </w:r>
      <w:r w:rsidR="00915E19">
        <w:rPr>
          <w:rFonts w:ascii="Times New Roman" w:hAnsi="Times New Roman" w:cs="Times New Roman"/>
          <w:sz w:val="24"/>
          <w:szCs w:val="24"/>
        </w:rPr>
        <w:t xml:space="preserve">Yardas reales, corresponde a la cantidad de tela consumida en el proceso y yardas requeridas </w:t>
      </w:r>
      <w:r w:rsidR="0039745C">
        <w:rPr>
          <w:rFonts w:ascii="Times New Roman" w:hAnsi="Times New Roman" w:cs="Times New Roman"/>
          <w:sz w:val="24"/>
          <w:szCs w:val="24"/>
        </w:rPr>
        <w:t xml:space="preserve">a lo solicitado por la especificación del producto. </w:t>
      </w:r>
    </w:p>
    <w:p w14:paraId="4BFD9FE0" w14:textId="7B3793BA" w:rsidR="00FD17D4" w:rsidRPr="00620764" w:rsidRDefault="00FD17D4" w:rsidP="00C94A47">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ab/>
      </w:r>
      <w:r w:rsidR="00DC7B7A">
        <w:rPr>
          <w:rFonts w:ascii="Times New Roman" w:hAnsi="Times New Roman" w:cs="Times New Roman"/>
          <w:sz w:val="24"/>
          <w:szCs w:val="24"/>
        </w:rPr>
        <w:t xml:space="preserve">El reporte </w:t>
      </w:r>
      <w:r w:rsidR="00DC7B7A" w:rsidRPr="00684148">
        <w:rPr>
          <w:rFonts w:ascii="Times New Roman" w:hAnsi="Times New Roman" w:cs="Times New Roman"/>
          <w:sz w:val="24"/>
          <w:szCs w:val="24"/>
        </w:rPr>
        <w:t>Fabric Yield Variance Report</w:t>
      </w:r>
      <w:r w:rsidR="00334B00">
        <w:rPr>
          <w:rFonts w:ascii="Times New Roman" w:hAnsi="Times New Roman" w:cs="Times New Roman"/>
          <w:sz w:val="24"/>
          <w:szCs w:val="24"/>
        </w:rPr>
        <w:t xml:space="preserve"> </w:t>
      </w:r>
      <w:r w:rsidR="00A331FE">
        <w:rPr>
          <w:rFonts w:ascii="Times New Roman" w:hAnsi="Times New Roman" w:cs="Times New Roman"/>
          <w:sz w:val="24"/>
          <w:szCs w:val="24"/>
        </w:rPr>
        <w:t xml:space="preserve">(ver anexo </w:t>
      </w:r>
      <w:r w:rsidR="00306FE9">
        <w:rPr>
          <w:rFonts w:ascii="Times New Roman" w:hAnsi="Times New Roman" w:cs="Times New Roman"/>
          <w:sz w:val="24"/>
          <w:szCs w:val="24"/>
        </w:rPr>
        <w:t>2</w:t>
      </w:r>
      <w:r w:rsidR="00D87E41">
        <w:rPr>
          <w:rFonts w:ascii="Times New Roman" w:hAnsi="Times New Roman" w:cs="Times New Roman"/>
          <w:sz w:val="24"/>
          <w:szCs w:val="24"/>
        </w:rPr>
        <w:t>)</w:t>
      </w:r>
      <w:r w:rsidR="00DC7B7A" w:rsidRPr="00620764">
        <w:rPr>
          <w:rFonts w:ascii="Times New Roman" w:hAnsi="Times New Roman" w:cs="Times New Roman"/>
          <w:sz w:val="24"/>
          <w:szCs w:val="24"/>
        </w:rPr>
        <w:t xml:space="preserve"> </w:t>
      </w:r>
      <w:r w:rsidRPr="00620764">
        <w:rPr>
          <w:rFonts w:ascii="Times New Roman" w:hAnsi="Times New Roman" w:cs="Times New Roman"/>
          <w:sz w:val="24"/>
          <w:szCs w:val="24"/>
        </w:rPr>
        <w:t xml:space="preserve">indica que </w:t>
      </w:r>
      <w:r w:rsidR="005741D9" w:rsidRPr="00620764">
        <w:rPr>
          <w:rFonts w:ascii="Times New Roman" w:hAnsi="Times New Roman" w:cs="Times New Roman"/>
          <w:sz w:val="24"/>
          <w:szCs w:val="24"/>
        </w:rPr>
        <w:t>históricamente</w:t>
      </w:r>
      <w:r w:rsidRPr="00620764">
        <w:rPr>
          <w:rFonts w:ascii="Times New Roman" w:hAnsi="Times New Roman" w:cs="Times New Roman"/>
          <w:sz w:val="24"/>
          <w:szCs w:val="24"/>
        </w:rPr>
        <w:t xml:space="preserve"> la planta presenta un sobre consumo de tela, </w:t>
      </w:r>
      <w:r w:rsidR="005741D9" w:rsidRPr="00620764">
        <w:rPr>
          <w:rFonts w:ascii="Times New Roman" w:hAnsi="Times New Roman" w:cs="Times New Roman"/>
          <w:sz w:val="24"/>
          <w:szCs w:val="24"/>
        </w:rPr>
        <w:t>ocasionando</w:t>
      </w:r>
      <w:r w:rsidRPr="00620764">
        <w:rPr>
          <w:rFonts w:ascii="Times New Roman" w:hAnsi="Times New Roman" w:cs="Times New Roman"/>
          <w:sz w:val="24"/>
          <w:szCs w:val="24"/>
        </w:rPr>
        <w:t xml:space="preserve"> que la disponibilidad d</w:t>
      </w:r>
      <w:r w:rsidR="005741D9" w:rsidRPr="00620764">
        <w:rPr>
          <w:rFonts w:ascii="Times New Roman" w:hAnsi="Times New Roman" w:cs="Times New Roman"/>
          <w:sz w:val="24"/>
          <w:szCs w:val="24"/>
        </w:rPr>
        <w:t>el inventario</w:t>
      </w:r>
      <w:r w:rsidRPr="00620764">
        <w:rPr>
          <w:rFonts w:ascii="Times New Roman" w:hAnsi="Times New Roman" w:cs="Times New Roman"/>
          <w:sz w:val="24"/>
          <w:szCs w:val="24"/>
        </w:rPr>
        <w:t xml:space="preserve"> se agote </w:t>
      </w:r>
      <w:r w:rsidRPr="00620764">
        <w:rPr>
          <w:rFonts w:ascii="Times New Roman" w:hAnsi="Times New Roman" w:cs="Times New Roman"/>
          <w:sz w:val="24"/>
          <w:szCs w:val="24"/>
        </w:rPr>
        <w:lastRenderedPageBreak/>
        <w:t>y provoque que no se puedan cortar todas las ordenes comprometidas, para eso es necesario la compra de tela adicional generando un gasto no presupuestado</w:t>
      </w:r>
      <w:r w:rsidR="00B76B7F" w:rsidRPr="00620764">
        <w:rPr>
          <w:rFonts w:ascii="Times New Roman" w:hAnsi="Times New Roman" w:cs="Times New Roman"/>
          <w:sz w:val="24"/>
          <w:szCs w:val="24"/>
        </w:rPr>
        <w:t xml:space="preserve">, </w:t>
      </w:r>
      <w:r w:rsidR="005741D9" w:rsidRPr="00620764">
        <w:rPr>
          <w:rFonts w:ascii="Times New Roman" w:hAnsi="Times New Roman" w:cs="Times New Roman"/>
          <w:sz w:val="24"/>
          <w:szCs w:val="24"/>
        </w:rPr>
        <w:t>también</w:t>
      </w:r>
      <w:r w:rsidRPr="00620764">
        <w:rPr>
          <w:rFonts w:ascii="Times New Roman" w:hAnsi="Times New Roman" w:cs="Times New Roman"/>
          <w:sz w:val="24"/>
          <w:szCs w:val="24"/>
        </w:rPr>
        <w:t xml:space="preserve"> afecta los indicadores de servicio con el cliente y la salida esperada al mercado de las prendas.</w:t>
      </w:r>
    </w:p>
    <w:p w14:paraId="7051FDEC" w14:textId="31C23731" w:rsidR="008B7730" w:rsidRPr="00007A54" w:rsidRDefault="007E528A" w:rsidP="00007A54">
      <w:pPr>
        <w:pStyle w:val="Ttulo3"/>
        <w:spacing w:line="360" w:lineRule="auto"/>
        <w:ind w:firstLine="720"/>
        <w:rPr>
          <w:rFonts w:cs="Times New Roman"/>
        </w:rPr>
      </w:pPr>
      <w:bookmarkStart w:id="78" w:name="_Toc126697494"/>
      <w:r w:rsidRPr="00007A54">
        <w:rPr>
          <w:rFonts w:cs="Times New Roman"/>
        </w:rPr>
        <w:t>4.2</w:t>
      </w:r>
      <w:r>
        <w:rPr>
          <w:rFonts w:cs="Times New Roman"/>
        </w:rPr>
        <w:t xml:space="preserve">.2 </w:t>
      </w:r>
      <w:r w:rsidRPr="00007A54">
        <w:rPr>
          <w:rFonts w:cs="Times New Roman"/>
        </w:rPr>
        <w:t>DEFINIR</w:t>
      </w:r>
      <w:bookmarkEnd w:id="78"/>
    </w:p>
    <w:p w14:paraId="1320ECC2" w14:textId="25E1B3F2" w:rsidR="008B7730" w:rsidRPr="00620764" w:rsidRDefault="004757A5" w:rsidP="00C94A47">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De acuerdo con</w:t>
      </w:r>
      <w:r w:rsidR="008B7730" w:rsidRPr="00620764">
        <w:rPr>
          <w:rFonts w:ascii="Times New Roman" w:hAnsi="Times New Roman" w:cs="Times New Roman"/>
          <w:sz w:val="24"/>
          <w:szCs w:val="24"/>
        </w:rPr>
        <w:t xml:space="preserve"> la </w:t>
      </w:r>
      <w:r w:rsidR="006D27BD" w:rsidRPr="00620764">
        <w:rPr>
          <w:rFonts w:ascii="Times New Roman" w:hAnsi="Times New Roman" w:cs="Times New Roman"/>
          <w:sz w:val="24"/>
          <w:szCs w:val="24"/>
        </w:rPr>
        <w:t>fórmula</w:t>
      </w:r>
      <w:r w:rsidR="008B7730" w:rsidRPr="00620764">
        <w:rPr>
          <w:rFonts w:ascii="Times New Roman" w:hAnsi="Times New Roman" w:cs="Times New Roman"/>
          <w:sz w:val="24"/>
          <w:szCs w:val="24"/>
        </w:rPr>
        <w:t xml:space="preserve"> del uso de tela</w:t>
      </w:r>
      <w:r w:rsidR="0039745C">
        <w:rPr>
          <w:rFonts w:ascii="Times New Roman" w:hAnsi="Times New Roman" w:cs="Times New Roman"/>
          <w:sz w:val="24"/>
          <w:szCs w:val="24"/>
        </w:rPr>
        <w:t>,</w:t>
      </w:r>
      <w:r w:rsidR="008B7730" w:rsidRPr="00620764">
        <w:rPr>
          <w:rFonts w:ascii="Times New Roman" w:hAnsi="Times New Roman" w:cs="Times New Roman"/>
          <w:sz w:val="24"/>
          <w:szCs w:val="24"/>
        </w:rPr>
        <w:t xml:space="preserve"> se debe usar la cantidad esperada de tela para no sobrepasar el consumo, es decir usar la cantidad exacta en base a lo requerido, </w:t>
      </w:r>
      <w:r w:rsidR="004D017B" w:rsidRPr="00620764">
        <w:rPr>
          <w:rFonts w:ascii="Times New Roman" w:hAnsi="Times New Roman" w:cs="Times New Roman"/>
          <w:sz w:val="24"/>
          <w:szCs w:val="24"/>
        </w:rPr>
        <w:t>así</w:t>
      </w:r>
      <w:r w:rsidR="008B7730" w:rsidRPr="00620764">
        <w:rPr>
          <w:rFonts w:ascii="Times New Roman" w:hAnsi="Times New Roman" w:cs="Times New Roman"/>
          <w:sz w:val="24"/>
          <w:szCs w:val="24"/>
        </w:rPr>
        <w:t xml:space="preserve"> apegarse a </w:t>
      </w:r>
      <w:r w:rsidR="00213E9C" w:rsidRPr="00620764">
        <w:rPr>
          <w:rFonts w:ascii="Times New Roman" w:hAnsi="Times New Roman" w:cs="Times New Roman"/>
          <w:sz w:val="24"/>
          <w:szCs w:val="24"/>
        </w:rPr>
        <w:t>las cantidades compradas</w:t>
      </w:r>
      <w:r w:rsidR="008B7730" w:rsidRPr="00620764">
        <w:rPr>
          <w:rFonts w:ascii="Times New Roman" w:hAnsi="Times New Roman" w:cs="Times New Roman"/>
          <w:sz w:val="24"/>
          <w:szCs w:val="24"/>
        </w:rPr>
        <w:t xml:space="preserve"> para lograr cumplir al presupuesto de la compañía destinado a la compra de tela, </w:t>
      </w:r>
      <w:r w:rsidR="005A3494">
        <w:rPr>
          <w:rFonts w:ascii="Times New Roman" w:hAnsi="Times New Roman" w:cs="Times New Roman"/>
          <w:sz w:val="24"/>
          <w:szCs w:val="24"/>
        </w:rPr>
        <w:t>lo que se le conoce como BOM</w:t>
      </w:r>
      <w:r w:rsidR="00334B00">
        <w:rPr>
          <w:rFonts w:ascii="Times New Roman" w:hAnsi="Times New Roman" w:cs="Times New Roman"/>
          <w:sz w:val="24"/>
          <w:szCs w:val="24"/>
        </w:rPr>
        <w:t xml:space="preserve"> </w:t>
      </w:r>
      <w:r w:rsidR="005A3494">
        <w:rPr>
          <w:rFonts w:ascii="Times New Roman" w:hAnsi="Times New Roman" w:cs="Times New Roman"/>
          <w:sz w:val="24"/>
          <w:szCs w:val="24"/>
        </w:rPr>
        <w:t>(</w:t>
      </w:r>
      <w:r w:rsidR="00187A6E">
        <w:rPr>
          <w:rFonts w:ascii="Times New Roman" w:hAnsi="Times New Roman" w:cs="Times New Roman"/>
          <w:sz w:val="24"/>
          <w:szCs w:val="24"/>
        </w:rPr>
        <w:t xml:space="preserve">Bill of Material), </w:t>
      </w:r>
      <w:r w:rsidR="00EA2AA8" w:rsidRPr="00620764">
        <w:rPr>
          <w:rFonts w:ascii="Times New Roman" w:hAnsi="Times New Roman" w:cs="Times New Roman"/>
          <w:sz w:val="24"/>
          <w:szCs w:val="24"/>
        </w:rPr>
        <w:t>así</w:t>
      </w:r>
      <w:r w:rsidR="008B7730" w:rsidRPr="00620764">
        <w:rPr>
          <w:rFonts w:ascii="Times New Roman" w:hAnsi="Times New Roman" w:cs="Times New Roman"/>
          <w:sz w:val="24"/>
          <w:szCs w:val="24"/>
        </w:rPr>
        <w:t xml:space="preserve"> como </w:t>
      </w:r>
      <w:r w:rsidR="00EA2AA8" w:rsidRPr="00620764">
        <w:rPr>
          <w:rFonts w:ascii="Times New Roman" w:hAnsi="Times New Roman" w:cs="Times New Roman"/>
          <w:sz w:val="24"/>
          <w:szCs w:val="24"/>
        </w:rPr>
        <w:t>también</w:t>
      </w:r>
      <w:r w:rsidR="008B7730" w:rsidRPr="00620764">
        <w:rPr>
          <w:rFonts w:ascii="Times New Roman" w:hAnsi="Times New Roman" w:cs="Times New Roman"/>
          <w:sz w:val="24"/>
          <w:szCs w:val="24"/>
        </w:rPr>
        <w:t xml:space="preserve"> las fechas comprometidas con el cliente.  </w:t>
      </w:r>
    </w:p>
    <w:p w14:paraId="71279129" w14:textId="7898E899" w:rsidR="008B7730" w:rsidRPr="00620764" w:rsidRDefault="008B7730" w:rsidP="008B773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Debido a que no existe un indicador para medir el uso de la tela se recomienda la </w:t>
      </w:r>
      <w:r w:rsidR="00EA2AA8" w:rsidRPr="00620764">
        <w:rPr>
          <w:rFonts w:ascii="Times New Roman" w:hAnsi="Times New Roman" w:cs="Times New Roman"/>
          <w:sz w:val="24"/>
          <w:szCs w:val="24"/>
        </w:rPr>
        <w:t>implementación</w:t>
      </w:r>
      <w:r w:rsidRPr="00620764">
        <w:rPr>
          <w:rFonts w:ascii="Times New Roman" w:hAnsi="Times New Roman" w:cs="Times New Roman"/>
          <w:sz w:val="24"/>
          <w:szCs w:val="24"/>
        </w:rPr>
        <w:t xml:space="preserve"> del indicador de uso de tela, en el cual </w:t>
      </w:r>
      <w:r w:rsidR="004873CE" w:rsidRPr="00620764">
        <w:rPr>
          <w:rFonts w:ascii="Times New Roman" w:hAnsi="Times New Roman" w:cs="Times New Roman"/>
          <w:sz w:val="24"/>
          <w:szCs w:val="24"/>
        </w:rPr>
        <w:t>medirá</w:t>
      </w:r>
      <w:r w:rsidRPr="00620764">
        <w:rPr>
          <w:rFonts w:ascii="Times New Roman" w:hAnsi="Times New Roman" w:cs="Times New Roman"/>
          <w:sz w:val="24"/>
          <w:szCs w:val="24"/>
        </w:rPr>
        <w:t xml:space="preserve"> si se </w:t>
      </w:r>
      <w:r w:rsidR="004873CE" w:rsidRPr="00620764">
        <w:rPr>
          <w:rFonts w:ascii="Times New Roman" w:hAnsi="Times New Roman" w:cs="Times New Roman"/>
          <w:sz w:val="24"/>
          <w:szCs w:val="24"/>
        </w:rPr>
        <w:t>están</w:t>
      </w:r>
      <w:r w:rsidRPr="00620764">
        <w:rPr>
          <w:rFonts w:ascii="Times New Roman" w:hAnsi="Times New Roman" w:cs="Times New Roman"/>
          <w:sz w:val="24"/>
          <w:szCs w:val="24"/>
        </w:rPr>
        <w:t xml:space="preserve"> utilizando mayor cantidad de tela que el </w:t>
      </w:r>
      <w:r w:rsidR="00A644D9" w:rsidRPr="00620764">
        <w:rPr>
          <w:rFonts w:ascii="Times New Roman" w:hAnsi="Times New Roman" w:cs="Times New Roman"/>
          <w:sz w:val="24"/>
          <w:szCs w:val="24"/>
        </w:rPr>
        <w:t>estánda</w:t>
      </w:r>
      <w:r w:rsidR="00A644D9">
        <w:rPr>
          <w:rFonts w:ascii="Times New Roman" w:hAnsi="Times New Roman" w:cs="Times New Roman"/>
          <w:sz w:val="24"/>
          <w:szCs w:val="24"/>
        </w:rPr>
        <w:t>r</w:t>
      </w:r>
      <w:r w:rsidR="00A644D9" w:rsidRPr="00620764">
        <w:rPr>
          <w:rFonts w:ascii="Times New Roman" w:hAnsi="Times New Roman" w:cs="Times New Roman"/>
          <w:sz w:val="24"/>
          <w:szCs w:val="24"/>
        </w:rPr>
        <w:t xml:space="preserve"> </w:t>
      </w:r>
      <w:r w:rsidR="00A644D9" w:rsidRPr="003F6D45">
        <w:rPr>
          <w:rFonts w:ascii="Times New Roman" w:hAnsi="Times New Roman" w:cs="Times New Roman"/>
          <w:sz w:val="24"/>
          <w:szCs w:val="24"/>
        </w:rPr>
        <w:t>o</w:t>
      </w:r>
      <w:r w:rsidR="003F6D45">
        <w:rPr>
          <w:rFonts w:ascii="Times New Roman" w:hAnsi="Times New Roman" w:cs="Times New Roman"/>
          <w:sz w:val="24"/>
          <w:szCs w:val="24"/>
        </w:rPr>
        <w:t xml:space="preserve"> cantidad de tela esperada a gastar, según el cálculo del departamento de Desarrollo de Producto, </w:t>
      </w:r>
      <w:r w:rsidRPr="00620764">
        <w:rPr>
          <w:rFonts w:ascii="Times New Roman" w:hAnsi="Times New Roman" w:cs="Times New Roman"/>
          <w:sz w:val="24"/>
          <w:szCs w:val="24"/>
        </w:rPr>
        <w:t xml:space="preserve">el cual no </w:t>
      </w:r>
      <w:r w:rsidR="004873CE" w:rsidRPr="00620764">
        <w:rPr>
          <w:rFonts w:ascii="Times New Roman" w:hAnsi="Times New Roman" w:cs="Times New Roman"/>
          <w:sz w:val="24"/>
          <w:szCs w:val="24"/>
        </w:rPr>
        <w:t>podrá</w:t>
      </w:r>
      <w:r w:rsidRPr="00620764">
        <w:rPr>
          <w:rFonts w:ascii="Times New Roman" w:hAnsi="Times New Roman" w:cs="Times New Roman"/>
          <w:sz w:val="24"/>
          <w:szCs w:val="24"/>
        </w:rPr>
        <w:t xml:space="preserve"> ser </w:t>
      </w:r>
      <w:r w:rsidR="004873CE"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de 1% de tela utilizada medido contra la </w:t>
      </w:r>
      <w:r w:rsidR="004873CE" w:rsidRPr="00620764">
        <w:rPr>
          <w:rFonts w:ascii="Times New Roman" w:hAnsi="Times New Roman" w:cs="Times New Roman"/>
          <w:sz w:val="24"/>
          <w:szCs w:val="24"/>
        </w:rPr>
        <w:t>cantidad</w:t>
      </w:r>
      <w:r w:rsidRPr="00620764">
        <w:rPr>
          <w:rFonts w:ascii="Times New Roman" w:hAnsi="Times New Roman" w:cs="Times New Roman"/>
          <w:sz w:val="24"/>
          <w:szCs w:val="24"/>
        </w:rPr>
        <w:t xml:space="preserve"> de tela requerida en el </w:t>
      </w:r>
      <w:r w:rsidR="004873CE" w:rsidRPr="00620764">
        <w:rPr>
          <w:rFonts w:ascii="Times New Roman" w:hAnsi="Times New Roman" w:cs="Times New Roman"/>
          <w:sz w:val="24"/>
          <w:szCs w:val="24"/>
        </w:rPr>
        <w:t>estándar</w:t>
      </w:r>
      <w:r w:rsidRPr="00620764">
        <w:rPr>
          <w:rFonts w:ascii="Times New Roman" w:hAnsi="Times New Roman" w:cs="Times New Roman"/>
          <w:sz w:val="24"/>
          <w:szCs w:val="24"/>
        </w:rPr>
        <w:t xml:space="preserve">. </w:t>
      </w:r>
    </w:p>
    <w:p w14:paraId="15F8C510" w14:textId="29F717F9" w:rsidR="008B7730" w:rsidRPr="00620764" w:rsidRDefault="004873CE" w:rsidP="008B773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De acuerdo con el resultado</w:t>
      </w:r>
      <w:r w:rsidR="008B7730" w:rsidRPr="00620764">
        <w:rPr>
          <w:rFonts w:ascii="Times New Roman" w:hAnsi="Times New Roman" w:cs="Times New Roman"/>
          <w:sz w:val="24"/>
          <w:szCs w:val="24"/>
        </w:rPr>
        <w:t xml:space="preserve"> </w:t>
      </w:r>
      <w:r w:rsidR="007E528A" w:rsidRPr="00620764">
        <w:rPr>
          <w:rFonts w:ascii="Times New Roman" w:hAnsi="Times New Roman" w:cs="Times New Roman"/>
          <w:sz w:val="24"/>
          <w:szCs w:val="24"/>
        </w:rPr>
        <w:t>de</w:t>
      </w:r>
      <w:r w:rsidR="007E528A">
        <w:rPr>
          <w:rFonts w:ascii="Times New Roman" w:hAnsi="Times New Roman" w:cs="Times New Roman"/>
          <w:sz w:val="24"/>
          <w:szCs w:val="24"/>
        </w:rPr>
        <w:t>l</w:t>
      </w:r>
      <w:r w:rsidR="007E528A" w:rsidRPr="00620764">
        <w:rPr>
          <w:rFonts w:ascii="Times New Roman" w:hAnsi="Times New Roman" w:cs="Times New Roman"/>
          <w:sz w:val="24"/>
          <w:szCs w:val="24"/>
        </w:rPr>
        <w:t xml:space="preserve"> </w:t>
      </w:r>
      <w:r w:rsidR="00A644D9">
        <w:rPr>
          <w:rFonts w:ascii="Times New Roman" w:hAnsi="Times New Roman" w:cs="Times New Roman"/>
          <w:sz w:val="24"/>
          <w:szCs w:val="24"/>
        </w:rPr>
        <w:t xml:space="preserve">reporte </w:t>
      </w:r>
      <w:r w:rsidR="00A644D9" w:rsidRPr="00620764">
        <w:rPr>
          <w:rFonts w:ascii="Times New Roman" w:hAnsi="Times New Roman" w:cs="Times New Roman"/>
          <w:sz w:val="24"/>
          <w:szCs w:val="24"/>
        </w:rPr>
        <w:t>Fabric</w:t>
      </w:r>
      <w:r w:rsidR="006A27B3" w:rsidRPr="006A27B3">
        <w:rPr>
          <w:rFonts w:ascii="Times New Roman" w:hAnsi="Times New Roman" w:cs="Times New Roman"/>
          <w:sz w:val="24"/>
          <w:szCs w:val="24"/>
        </w:rPr>
        <w:t xml:space="preserve"> Yield Variance Report</w:t>
      </w:r>
      <w:r w:rsidR="00334B00">
        <w:rPr>
          <w:rFonts w:ascii="Times New Roman" w:hAnsi="Times New Roman" w:cs="Times New Roman"/>
          <w:sz w:val="24"/>
          <w:szCs w:val="24"/>
        </w:rPr>
        <w:t xml:space="preserve"> </w:t>
      </w:r>
      <w:r w:rsidR="006A27B3">
        <w:rPr>
          <w:rFonts w:ascii="Times New Roman" w:hAnsi="Times New Roman" w:cs="Times New Roman"/>
          <w:sz w:val="24"/>
          <w:szCs w:val="24"/>
        </w:rPr>
        <w:t>(ver anexo 2</w:t>
      </w:r>
      <w:r w:rsidR="002F77B6">
        <w:rPr>
          <w:rFonts w:ascii="Times New Roman" w:hAnsi="Times New Roman" w:cs="Times New Roman"/>
          <w:sz w:val="24"/>
          <w:szCs w:val="24"/>
        </w:rPr>
        <w:t>)</w:t>
      </w:r>
      <w:r w:rsidR="002F77B6" w:rsidRPr="006A27B3">
        <w:rPr>
          <w:rFonts w:ascii="Times New Roman" w:hAnsi="Times New Roman" w:cs="Times New Roman"/>
          <w:sz w:val="24"/>
          <w:szCs w:val="24"/>
        </w:rPr>
        <w:t xml:space="preserve"> </w:t>
      </w:r>
      <w:r w:rsidR="002F77B6" w:rsidRPr="00620764">
        <w:rPr>
          <w:rFonts w:ascii="Times New Roman" w:hAnsi="Times New Roman" w:cs="Times New Roman"/>
          <w:sz w:val="24"/>
          <w:szCs w:val="24"/>
        </w:rPr>
        <w:t>se</w:t>
      </w:r>
      <w:r w:rsidR="008B7730" w:rsidRPr="00620764">
        <w:rPr>
          <w:rFonts w:ascii="Times New Roman" w:hAnsi="Times New Roman" w:cs="Times New Roman"/>
          <w:sz w:val="24"/>
          <w:szCs w:val="24"/>
        </w:rPr>
        <w:t xml:space="preserve"> </w:t>
      </w:r>
      <w:r w:rsidRPr="00620764">
        <w:rPr>
          <w:rFonts w:ascii="Times New Roman" w:hAnsi="Times New Roman" w:cs="Times New Roman"/>
          <w:sz w:val="24"/>
          <w:szCs w:val="24"/>
        </w:rPr>
        <w:t>encontró</w:t>
      </w:r>
      <w:r w:rsidR="008B7730" w:rsidRPr="00620764">
        <w:rPr>
          <w:rFonts w:ascii="Times New Roman" w:hAnsi="Times New Roman" w:cs="Times New Roman"/>
          <w:sz w:val="24"/>
          <w:szCs w:val="24"/>
        </w:rPr>
        <w:t xml:space="preserve"> que hay un porcentaje alto de sobre uso y la principal causa es desde el momento en que se crean los marcadores de corte, en donde se establece que es necesaria </w:t>
      </w:r>
      <w:r w:rsidRPr="00620764">
        <w:rPr>
          <w:rFonts w:ascii="Times New Roman" w:hAnsi="Times New Roman" w:cs="Times New Roman"/>
          <w:sz w:val="24"/>
          <w:szCs w:val="24"/>
        </w:rPr>
        <w:t>más</w:t>
      </w:r>
      <w:r w:rsidR="008B7730" w:rsidRPr="00620764">
        <w:rPr>
          <w:rFonts w:ascii="Times New Roman" w:hAnsi="Times New Roman" w:cs="Times New Roman"/>
          <w:sz w:val="24"/>
          <w:szCs w:val="24"/>
        </w:rPr>
        <w:t xml:space="preserve"> tela contra lo esperado por el </w:t>
      </w:r>
      <w:r w:rsidRPr="00620764">
        <w:rPr>
          <w:rFonts w:ascii="Times New Roman" w:hAnsi="Times New Roman" w:cs="Times New Roman"/>
          <w:sz w:val="24"/>
          <w:szCs w:val="24"/>
        </w:rPr>
        <w:t>estándar</w:t>
      </w:r>
      <w:r w:rsidR="008B7730" w:rsidRPr="00620764">
        <w:rPr>
          <w:rFonts w:ascii="Times New Roman" w:hAnsi="Times New Roman" w:cs="Times New Roman"/>
          <w:sz w:val="24"/>
          <w:szCs w:val="24"/>
        </w:rPr>
        <w:t>.</w:t>
      </w:r>
    </w:p>
    <w:p w14:paraId="03ACB156" w14:textId="11C5D6F2" w:rsidR="008B7730" w:rsidRPr="00620764" w:rsidRDefault="008B7730" w:rsidP="008B773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Revisando el costeo de un estilo, se </w:t>
      </w:r>
      <w:r w:rsidR="004873CE" w:rsidRPr="00620764">
        <w:rPr>
          <w:rFonts w:ascii="Times New Roman" w:hAnsi="Times New Roman" w:cs="Times New Roman"/>
          <w:sz w:val="24"/>
          <w:szCs w:val="24"/>
        </w:rPr>
        <w:t>encontró</w:t>
      </w:r>
      <w:r w:rsidR="006D27BD">
        <w:rPr>
          <w:rFonts w:ascii="Times New Roman" w:hAnsi="Times New Roman" w:cs="Times New Roman"/>
          <w:sz w:val="24"/>
          <w:szCs w:val="24"/>
        </w:rPr>
        <w:t xml:space="preserve"> que las ó</w:t>
      </w:r>
      <w:r w:rsidRPr="00620764">
        <w:rPr>
          <w:rFonts w:ascii="Times New Roman" w:hAnsi="Times New Roman" w:cs="Times New Roman"/>
          <w:sz w:val="24"/>
          <w:szCs w:val="24"/>
        </w:rPr>
        <w:t xml:space="preserve">rdenes pedidas por los clientes </w:t>
      </w:r>
      <w:r w:rsidR="004873CE" w:rsidRPr="00620764">
        <w:rPr>
          <w:rFonts w:ascii="Times New Roman" w:hAnsi="Times New Roman" w:cs="Times New Roman"/>
          <w:sz w:val="24"/>
          <w:szCs w:val="24"/>
        </w:rPr>
        <w:t>requieren</w:t>
      </w:r>
      <w:r w:rsidRPr="00620764">
        <w:rPr>
          <w:rFonts w:ascii="Times New Roman" w:hAnsi="Times New Roman" w:cs="Times New Roman"/>
          <w:sz w:val="24"/>
          <w:szCs w:val="24"/>
        </w:rPr>
        <w:t xml:space="preserve"> cantidades por talla diferentes a las esperadas, es decir, que en la realidad se cortan </w:t>
      </w:r>
      <w:r w:rsidR="004873CE"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piezas en las tallas de mayor tamaño que las que se establecieron cuando se </w:t>
      </w:r>
      <w:r w:rsidR="004873CE" w:rsidRPr="00620764">
        <w:rPr>
          <w:rFonts w:ascii="Times New Roman" w:hAnsi="Times New Roman" w:cs="Times New Roman"/>
          <w:sz w:val="24"/>
          <w:szCs w:val="24"/>
        </w:rPr>
        <w:t>calculó</w:t>
      </w:r>
      <w:r w:rsidRPr="00620764">
        <w:rPr>
          <w:rFonts w:ascii="Times New Roman" w:hAnsi="Times New Roman" w:cs="Times New Roman"/>
          <w:sz w:val="24"/>
          <w:szCs w:val="24"/>
        </w:rPr>
        <w:t xml:space="preserve"> el </w:t>
      </w:r>
      <w:r w:rsidR="004873CE" w:rsidRPr="00620764">
        <w:rPr>
          <w:rFonts w:ascii="Times New Roman" w:hAnsi="Times New Roman" w:cs="Times New Roman"/>
          <w:sz w:val="24"/>
          <w:szCs w:val="24"/>
        </w:rPr>
        <w:t>estándar</w:t>
      </w:r>
      <w:r w:rsidRPr="00620764">
        <w:rPr>
          <w:rFonts w:ascii="Times New Roman" w:hAnsi="Times New Roman" w:cs="Times New Roman"/>
          <w:sz w:val="24"/>
          <w:szCs w:val="24"/>
        </w:rPr>
        <w:t xml:space="preserve">, lo que </w:t>
      </w:r>
      <w:r w:rsidR="006D27BD">
        <w:rPr>
          <w:rFonts w:ascii="Times New Roman" w:hAnsi="Times New Roman" w:cs="Times New Roman"/>
          <w:sz w:val="24"/>
          <w:szCs w:val="24"/>
        </w:rPr>
        <w:t>implica que se usará</w:t>
      </w:r>
      <w:r w:rsidRPr="00620764">
        <w:rPr>
          <w:rFonts w:ascii="Times New Roman" w:hAnsi="Times New Roman" w:cs="Times New Roman"/>
          <w:sz w:val="24"/>
          <w:szCs w:val="24"/>
        </w:rPr>
        <w:t xml:space="preserve"> </w:t>
      </w:r>
      <w:r w:rsidR="00243725"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tela de lo esperado en la compra por el hecho de necesitarse </w:t>
      </w:r>
      <w:r w:rsidR="00243725" w:rsidRPr="00620764">
        <w:rPr>
          <w:rFonts w:ascii="Times New Roman" w:hAnsi="Times New Roman" w:cs="Times New Roman"/>
          <w:sz w:val="24"/>
          <w:szCs w:val="24"/>
        </w:rPr>
        <w:t>más</w:t>
      </w:r>
      <w:r w:rsidR="006D27BD">
        <w:rPr>
          <w:rFonts w:ascii="Times New Roman" w:hAnsi="Times New Roman" w:cs="Times New Roman"/>
          <w:sz w:val="24"/>
          <w:szCs w:val="24"/>
        </w:rPr>
        <w:t xml:space="preserve"> espacio para</w:t>
      </w:r>
      <w:r w:rsidRPr="00620764">
        <w:rPr>
          <w:rFonts w:ascii="Times New Roman" w:hAnsi="Times New Roman" w:cs="Times New Roman"/>
          <w:sz w:val="24"/>
          <w:szCs w:val="24"/>
        </w:rPr>
        <w:t xml:space="preserve"> las tallas grandes.</w:t>
      </w:r>
    </w:p>
    <w:p w14:paraId="5B46A02A" w14:textId="0DE3F62E" w:rsidR="000A587E" w:rsidRPr="00620764" w:rsidRDefault="00243725" w:rsidP="00243725">
      <w:pPr>
        <w:spacing w:line="360" w:lineRule="auto"/>
        <w:ind w:firstLine="851"/>
        <w:jc w:val="both"/>
      </w:pPr>
      <w:r>
        <w:rPr>
          <w:rFonts w:ascii="Times New Roman" w:hAnsi="Times New Roman" w:cs="Times New Roman"/>
          <w:sz w:val="24"/>
          <w:szCs w:val="24"/>
        </w:rPr>
        <w:t>A</w:t>
      </w:r>
      <w:r w:rsidRPr="00620764">
        <w:rPr>
          <w:rFonts w:ascii="Times New Roman" w:hAnsi="Times New Roman" w:cs="Times New Roman"/>
          <w:sz w:val="24"/>
          <w:szCs w:val="24"/>
        </w:rPr>
        <w:t>demás,</w:t>
      </w:r>
      <w:r w:rsidR="008B7730" w:rsidRPr="00620764">
        <w:rPr>
          <w:rFonts w:ascii="Times New Roman" w:hAnsi="Times New Roman" w:cs="Times New Roman"/>
          <w:sz w:val="24"/>
          <w:szCs w:val="24"/>
        </w:rPr>
        <w:t xml:space="preserve"> en cada uno de los procesos se produce desperdi</w:t>
      </w:r>
      <w:r>
        <w:rPr>
          <w:rFonts w:ascii="Times New Roman" w:hAnsi="Times New Roman" w:cs="Times New Roman"/>
          <w:sz w:val="24"/>
          <w:szCs w:val="24"/>
        </w:rPr>
        <w:t>ci</w:t>
      </w:r>
      <w:r w:rsidR="008B7730" w:rsidRPr="00620764">
        <w:rPr>
          <w:rFonts w:ascii="Times New Roman" w:hAnsi="Times New Roman" w:cs="Times New Roman"/>
          <w:sz w:val="24"/>
          <w:szCs w:val="24"/>
        </w:rPr>
        <w:t xml:space="preserve">os de tela debido a varios factores tales como prendas con </w:t>
      </w:r>
      <w:r w:rsidR="004F74B2" w:rsidRPr="00620764">
        <w:rPr>
          <w:rFonts w:ascii="Times New Roman" w:hAnsi="Times New Roman" w:cs="Times New Roman"/>
          <w:sz w:val="24"/>
          <w:szCs w:val="24"/>
        </w:rPr>
        <w:t>defectos y</w:t>
      </w:r>
      <w:r w:rsidR="008B7730" w:rsidRPr="00620764">
        <w:rPr>
          <w:rFonts w:ascii="Times New Roman" w:hAnsi="Times New Roman" w:cs="Times New Roman"/>
          <w:sz w:val="24"/>
          <w:szCs w:val="24"/>
        </w:rPr>
        <w:t xml:space="preserve"> </w:t>
      </w:r>
      <w:r w:rsidR="004F74B2" w:rsidRPr="00620764">
        <w:rPr>
          <w:rFonts w:ascii="Times New Roman" w:hAnsi="Times New Roman" w:cs="Times New Roman"/>
          <w:sz w:val="24"/>
          <w:szCs w:val="24"/>
        </w:rPr>
        <w:t>extravío</w:t>
      </w:r>
      <w:r w:rsidR="008B7730" w:rsidRPr="00620764">
        <w:rPr>
          <w:rFonts w:ascii="Times New Roman" w:hAnsi="Times New Roman" w:cs="Times New Roman"/>
          <w:sz w:val="24"/>
          <w:szCs w:val="24"/>
        </w:rPr>
        <w:t xml:space="preserve"> de piezas, lo que provoca que para poder completar </w:t>
      </w:r>
      <w:r w:rsidR="00810E70" w:rsidRPr="00620764">
        <w:rPr>
          <w:rFonts w:ascii="Times New Roman" w:hAnsi="Times New Roman" w:cs="Times New Roman"/>
          <w:sz w:val="24"/>
          <w:szCs w:val="24"/>
        </w:rPr>
        <w:t>las unidades requeridas</w:t>
      </w:r>
      <w:r w:rsidR="008B7730" w:rsidRPr="00620764">
        <w:rPr>
          <w:rFonts w:ascii="Times New Roman" w:hAnsi="Times New Roman" w:cs="Times New Roman"/>
          <w:sz w:val="24"/>
          <w:szCs w:val="24"/>
        </w:rPr>
        <w:t xml:space="preserve"> sea necesario solicitar tela adicional para el reemplazo de la perdida en el proceso.</w:t>
      </w:r>
    </w:p>
    <w:p w14:paraId="5E9A8EAD" w14:textId="76F48DDF" w:rsidR="00213E9C" w:rsidRPr="00007A54" w:rsidRDefault="00213E9C" w:rsidP="00007A54">
      <w:pPr>
        <w:pStyle w:val="Ttulo3"/>
        <w:spacing w:line="360" w:lineRule="auto"/>
        <w:ind w:firstLine="720"/>
        <w:rPr>
          <w:rFonts w:cs="Times New Roman"/>
        </w:rPr>
      </w:pPr>
      <w:bookmarkStart w:id="79" w:name="_Toc126697495"/>
      <w:r w:rsidRPr="00620764">
        <w:lastRenderedPageBreak/>
        <w:t>4.</w:t>
      </w:r>
      <w:r w:rsidR="00007A54">
        <w:t>2.3</w:t>
      </w:r>
      <w:r w:rsidRPr="00620764">
        <w:t xml:space="preserve"> MEDIR</w:t>
      </w:r>
      <w:bookmarkEnd w:id="79"/>
    </w:p>
    <w:p w14:paraId="09118C6D" w14:textId="638A5FAD" w:rsidR="0030682E" w:rsidRPr="00620764" w:rsidRDefault="0030682E" w:rsidP="00243725">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la </w:t>
      </w:r>
      <w:r w:rsidR="00243725" w:rsidRPr="00620764">
        <w:rPr>
          <w:rFonts w:ascii="Times New Roman" w:hAnsi="Times New Roman" w:cs="Times New Roman"/>
          <w:sz w:val="24"/>
          <w:szCs w:val="24"/>
        </w:rPr>
        <w:t>investigación</w:t>
      </w:r>
      <w:r w:rsidRPr="00620764">
        <w:rPr>
          <w:rFonts w:ascii="Times New Roman" w:hAnsi="Times New Roman" w:cs="Times New Roman"/>
          <w:sz w:val="24"/>
          <w:szCs w:val="24"/>
        </w:rPr>
        <w:t xml:space="preserve"> se </w:t>
      </w:r>
      <w:r w:rsidR="00243725" w:rsidRPr="00620764">
        <w:rPr>
          <w:rFonts w:ascii="Times New Roman" w:hAnsi="Times New Roman" w:cs="Times New Roman"/>
          <w:sz w:val="24"/>
          <w:szCs w:val="24"/>
        </w:rPr>
        <w:t>definió</w:t>
      </w:r>
      <w:r w:rsidRPr="00620764">
        <w:rPr>
          <w:rFonts w:ascii="Times New Roman" w:hAnsi="Times New Roman" w:cs="Times New Roman"/>
          <w:sz w:val="24"/>
          <w:szCs w:val="24"/>
        </w:rPr>
        <w:t xml:space="preserve"> realizar un </w:t>
      </w:r>
      <w:r w:rsidR="00243725" w:rsidRPr="00620764">
        <w:rPr>
          <w:rFonts w:ascii="Times New Roman" w:hAnsi="Times New Roman" w:cs="Times New Roman"/>
          <w:sz w:val="24"/>
          <w:szCs w:val="24"/>
        </w:rPr>
        <w:t>análisis</w:t>
      </w:r>
      <w:r w:rsidRPr="00620764">
        <w:rPr>
          <w:rFonts w:ascii="Times New Roman" w:hAnsi="Times New Roman" w:cs="Times New Roman"/>
          <w:sz w:val="24"/>
          <w:szCs w:val="24"/>
        </w:rPr>
        <w:t xml:space="preserve"> </w:t>
      </w:r>
      <w:r w:rsidR="00243725" w:rsidRPr="00620764">
        <w:rPr>
          <w:rFonts w:ascii="Times New Roman" w:hAnsi="Times New Roman" w:cs="Times New Roman"/>
          <w:sz w:val="24"/>
          <w:szCs w:val="24"/>
        </w:rPr>
        <w:t>estadístico</w:t>
      </w:r>
      <w:r w:rsidRPr="00620764">
        <w:rPr>
          <w:rFonts w:ascii="Times New Roman" w:hAnsi="Times New Roman" w:cs="Times New Roman"/>
          <w:sz w:val="24"/>
          <w:szCs w:val="24"/>
        </w:rPr>
        <w:t xml:space="preserve"> de los resultados de los consumos de tela registrados en el año 2,021 y 2,022. </w:t>
      </w:r>
      <w:r w:rsidR="00243725" w:rsidRPr="00620764">
        <w:rPr>
          <w:rFonts w:ascii="Times New Roman" w:hAnsi="Times New Roman" w:cs="Times New Roman"/>
          <w:sz w:val="24"/>
          <w:szCs w:val="24"/>
        </w:rPr>
        <w:t>También</w:t>
      </w:r>
      <w:r w:rsidRPr="00620764">
        <w:rPr>
          <w:rFonts w:ascii="Times New Roman" w:hAnsi="Times New Roman" w:cs="Times New Roman"/>
          <w:sz w:val="24"/>
          <w:szCs w:val="24"/>
        </w:rPr>
        <w:t xml:space="preserve"> se </w:t>
      </w:r>
      <w:r w:rsidR="00243725" w:rsidRPr="00620764">
        <w:rPr>
          <w:rFonts w:ascii="Times New Roman" w:hAnsi="Times New Roman" w:cs="Times New Roman"/>
          <w:sz w:val="24"/>
          <w:szCs w:val="24"/>
        </w:rPr>
        <w:t>elaboró</w:t>
      </w:r>
      <w:r w:rsidRPr="00620764">
        <w:rPr>
          <w:rFonts w:ascii="Times New Roman" w:hAnsi="Times New Roman" w:cs="Times New Roman"/>
          <w:sz w:val="24"/>
          <w:szCs w:val="24"/>
        </w:rPr>
        <w:t xml:space="preserve"> un </w:t>
      </w:r>
      <w:r w:rsidR="00A03795">
        <w:rPr>
          <w:rFonts w:ascii="Times New Roman" w:hAnsi="Times New Roman" w:cs="Times New Roman"/>
          <w:sz w:val="24"/>
          <w:szCs w:val="24"/>
        </w:rPr>
        <w:t>Diagrama de Ishikawa</w:t>
      </w:r>
      <w:r w:rsidRPr="00620764">
        <w:rPr>
          <w:rFonts w:ascii="Times New Roman" w:hAnsi="Times New Roman" w:cs="Times New Roman"/>
          <w:sz w:val="24"/>
          <w:szCs w:val="24"/>
        </w:rPr>
        <w:t xml:space="preserve"> para identificar </w:t>
      </w:r>
      <w:r w:rsidR="00243725" w:rsidRPr="00620764">
        <w:rPr>
          <w:rFonts w:ascii="Times New Roman" w:hAnsi="Times New Roman" w:cs="Times New Roman"/>
          <w:sz w:val="24"/>
          <w:szCs w:val="24"/>
        </w:rPr>
        <w:t>cuáles</w:t>
      </w:r>
      <w:r w:rsidRPr="00620764">
        <w:rPr>
          <w:rFonts w:ascii="Times New Roman" w:hAnsi="Times New Roman" w:cs="Times New Roman"/>
          <w:sz w:val="24"/>
          <w:szCs w:val="24"/>
        </w:rPr>
        <w:t xml:space="preserve"> son las principales causas del sobre consumo, de esta forma se </w:t>
      </w:r>
      <w:r w:rsidR="00243725" w:rsidRPr="00620764">
        <w:rPr>
          <w:rFonts w:ascii="Times New Roman" w:hAnsi="Times New Roman" w:cs="Times New Roman"/>
          <w:sz w:val="24"/>
          <w:szCs w:val="24"/>
        </w:rPr>
        <w:t>estableció</w:t>
      </w:r>
      <w:r w:rsidRPr="00620764">
        <w:rPr>
          <w:rFonts w:ascii="Times New Roman" w:hAnsi="Times New Roman" w:cs="Times New Roman"/>
          <w:sz w:val="24"/>
          <w:szCs w:val="24"/>
        </w:rPr>
        <w:t xml:space="preserve"> una propuesta </w:t>
      </w:r>
      <w:r w:rsidR="00243725" w:rsidRPr="00620764">
        <w:rPr>
          <w:rFonts w:ascii="Times New Roman" w:hAnsi="Times New Roman" w:cs="Times New Roman"/>
          <w:sz w:val="24"/>
          <w:szCs w:val="24"/>
        </w:rPr>
        <w:t>de acuerdo con</w:t>
      </w:r>
      <w:r w:rsidRPr="00620764">
        <w:rPr>
          <w:rFonts w:ascii="Times New Roman" w:hAnsi="Times New Roman" w:cs="Times New Roman"/>
          <w:sz w:val="24"/>
          <w:szCs w:val="24"/>
        </w:rPr>
        <w:t xml:space="preserve"> los resultados de la </w:t>
      </w:r>
      <w:r w:rsidR="00243725" w:rsidRPr="00620764">
        <w:rPr>
          <w:rFonts w:ascii="Times New Roman" w:hAnsi="Times New Roman" w:cs="Times New Roman"/>
          <w:sz w:val="24"/>
          <w:szCs w:val="24"/>
        </w:rPr>
        <w:t>investigación</w:t>
      </w:r>
      <w:r w:rsidRPr="00620764">
        <w:rPr>
          <w:rFonts w:ascii="Times New Roman" w:hAnsi="Times New Roman" w:cs="Times New Roman"/>
          <w:sz w:val="24"/>
          <w:szCs w:val="24"/>
        </w:rPr>
        <w:t xml:space="preserve">. </w:t>
      </w:r>
    </w:p>
    <w:p w14:paraId="0144E18E" w14:textId="72267B49" w:rsidR="0030682E" w:rsidRPr="00620764" w:rsidRDefault="0030682E" w:rsidP="0030682E">
      <w:pPr>
        <w:spacing w:line="360" w:lineRule="auto"/>
        <w:ind w:firstLine="850"/>
        <w:jc w:val="both"/>
        <w:rPr>
          <w:rFonts w:ascii="Times New Roman" w:hAnsi="Times New Roman" w:cs="Times New Roman"/>
          <w:sz w:val="24"/>
          <w:szCs w:val="24"/>
        </w:rPr>
      </w:pPr>
      <w:r w:rsidRPr="00620764">
        <w:rPr>
          <w:rFonts w:ascii="Times New Roman" w:hAnsi="Times New Roman" w:cs="Times New Roman"/>
          <w:sz w:val="24"/>
          <w:szCs w:val="24"/>
        </w:rPr>
        <w:t xml:space="preserve">En la </w:t>
      </w:r>
      <w:r w:rsidR="002E0038" w:rsidRPr="00620764">
        <w:rPr>
          <w:rFonts w:ascii="Times New Roman" w:hAnsi="Times New Roman" w:cs="Times New Roman"/>
          <w:sz w:val="24"/>
          <w:szCs w:val="24"/>
        </w:rPr>
        <w:t>figura</w:t>
      </w:r>
      <w:r w:rsidRPr="00620764">
        <w:rPr>
          <w:rFonts w:ascii="Times New Roman" w:hAnsi="Times New Roman" w:cs="Times New Roman"/>
          <w:sz w:val="24"/>
          <w:szCs w:val="24"/>
        </w:rPr>
        <w:t xml:space="preserve"> 1</w:t>
      </w:r>
      <w:r w:rsidR="00B6191C">
        <w:rPr>
          <w:rFonts w:ascii="Times New Roman" w:hAnsi="Times New Roman" w:cs="Times New Roman"/>
          <w:sz w:val="24"/>
          <w:szCs w:val="24"/>
        </w:rPr>
        <w:t>0</w:t>
      </w:r>
      <w:r w:rsidRPr="00620764">
        <w:rPr>
          <w:rFonts w:ascii="Times New Roman" w:hAnsi="Times New Roman" w:cs="Times New Roman"/>
          <w:sz w:val="24"/>
          <w:szCs w:val="24"/>
        </w:rPr>
        <w:t xml:space="preserve"> se muestran </w:t>
      </w:r>
      <w:r w:rsidR="00243725" w:rsidRPr="00620764">
        <w:rPr>
          <w:rFonts w:ascii="Times New Roman" w:hAnsi="Times New Roman" w:cs="Times New Roman"/>
          <w:sz w:val="24"/>
          <w:szCs w:val="24"/>
        </w:rPr>
        <w:t>los resultados</w:t>
      </w:r>
      <w:r w:rsidRPr="00620764">
        <w:rPr>
          <w:rFonts w:ascii="Times New Roman" w:hAnsi="Times New Roman" w:cs="Times New Roman"/>
          <w:sz w:val="24"/>
          <w:szCs w:val="24"/>
        </w:rPr>
        <w:t xml:space="preserve"> del porcentaje de uso del año 2,021, la cual muestra que el proceso </w:t>
      </w:r>
      <w:r w:rsidR="00243725" w:rsidRPr="00620764">
        <w:rPr>
          <w:rFonts w:ascii="Times New Roman" w:hAnsi="Times New Roman" w:cs="Times New Roman"/>
          <w:sz w:val="24"/>
          <w:szCs w:val="24"/>
        </w:rPr>
        <w:t>está</w:t>
      </w:r>
      <w:r w:rsidRPr="00620764">
        <w:rPr>
          <w:rFonts w:ascii="Times New Roman" w:hAnsi="Times New Roman" w:cs="Times New Roman"/>
          <w:sz w:val="24"/>
          <w:szCs w:val="24"/>
        </w:rPr>
        <w:t xml:space="preserve"> bajo control </w:t>
      </w:r>
      <w:r w:rsidR="00243725" w:rsidRPr="00620764">
        <w:rPr>
          <w:rFonts w:ascii="Times New Roman" w:hAnsi="Times New Roman" w:cs="Times New Roman"/>
          <w:sz w:val="24"/>
          <w:szCs w:val="24"/>
        </w:rPr>
        <w:t>estadístico</w:t>
      </w:r>
      <w:r w:rsidR="00F66042" w:rsidRPr="00620764">
        <w:rPr>
          <w:rFonts w:ascii="Times New Roman" w:hAnsi="Times New Roman" w:cs="Times New Roman"/>
          <w:sz w:val="24"/>
          <w:szCs w:val="24"/>
        </w:rPr>
        <w:t xml:space="preserve"> ya que </w:t>
      </w:r>
      <w:r w:rsidR="0039745C" w:rsidRPr="00620764">
        <w:rPr>
          <w:rFonts w:ascii="Times New Roman" w:hAnsi="Times New Roman" w:cs="Times New Roman"/>
          <w:sz w:val="24"/>
          <w:szCs w:val="24"/>
        </w:rPr>
        <w:t>los resultados</w:t>
      </w:r>
      <w:r w:rsidR="00F66042" w:rsidRPr="00620764">
        <w:rPr>
          <w:rFonts w:ascii="Times New Roman" w:hAnsi="Times New Roman" w:cs="Times New Roman"/>
          <w:sz w:val="24"/>
          <w:szCs w:val="24"/>
        </w:rPr>
        <w:t xml:space="preserve"> se encuentran dentro de los </w:t>
      </w:r>
      <w:r w:rsidR="00243725" w:rsidRPr="00620764">
        <w:rPr>
          <w:rFonts w:ascii="Times New Roman" w:hAnsi="Times New Roman" w:cs="Times New Roman"/>
          <w:sz w:val="24"/>
          <w:szCs w:val="24"/>
        </w:rPr>
        <w:t>límites</w:t>
      </w:r>
      <w:r w:rsidR="00F66042" w:rsidRPr="00620764">
        <w:rPr>
          <w:rFonts w:ascii="Times New Roman" w:hAnsi="Times New Roman" w:cs="Times New Roman"/>
          <w:sz w:val="24"/>
          <w:szCs w:val="24"/>
        </w:rPr>
        <w:t xml:space="preserve"> de control.</w:t>
      </w:r>
    </w:p>
    <w:p w14:paraId="33EE08E3" w14:textId="57758ABB" w:rsidR="00163C72" w:rsidRPr="00620764" w:rsidRDefault="009A735C" w:rsidP="000851E3">
      <w:r>
        <w:rPr>
          <w:noProof/>
          <w:lang w:val="es-ES" w:eastAsia="es-ES"/>
        </w:rPr>
        <mc:AlternateContent>
          <mc:Choice Requires="wps">
            <w:drawing>
              <wp:anchor distT="0" distB="0" distL="114300" distR="114300" simplePos="0" relativeHeight="251697154" behindDoc="0" locked="0" layoutInCell="1" allowOverlap="1" wp14:anchorId="5357FED9" wp14:editId="3D295BB3">
                <wp:simplePos x="0" y="0"/>
                <wp:positionH relativeFrom="column">
                  <wp:posOffset>210185</wp:posOffset>
                </wp:positionH>
                <wp:positionV relativeFrom="paragraph">
                  <wp:posOffset>2120265</wp:posOffset>
                </wp:positionV>
                <wp:extent cx="5762625" cy="635"/>
                <wp:effectExtent l="0" t="0" r="0" b="0"/>
                <wp:wrapNone/>
                <wp:docPr id="36" name="Cuadro de texto 36"/>
                <wp:cNvGraphicFramePr/>
                <a:graphic xmlns:a="http://schemas.openxmlformats.org/drawingml/2006/main">
                  <a:graphicData uri="http://schemas.microsoft.com/office/word/2010/wordprocessingShape">
                    <wps:wsp>
                      <wps:cNvSpPr txBox="1"/>
                      <wps:spPr>
                        <a:xfrm>
                          <a:off x="0" y="0"/>
                          <a:ext cx="5762625" cy="635"/>
                        </a:xfrm>
                        <a:prstGeom prst="rect">
                          <a:avLst/>
                        </a:prstGeom>
                        <a:solidFill>
                          <a:prstClr val="white"/>
                        </a:solidFill>
                        <a:ln>
                          <a:noFill/>
                        </a:ln>
                      </wps:spPr>
                      <wps:txbx>
                        <w:txbxContent>
                          <w:p w14:paraId="4177FA16" w14:textId="6D8E01A3" w:rsidR="00226B6D" w:rsidRDefault="00226B6D" w:rsidP="009A735C">
                            <w:pPr>
                              <w:pStyle w:val="Descripcin"/>
                              <w:spacing w:after="0"/>
                              <w:jc w:val="both"/>
                              <w:rPr>
                                <w:rFonts w:ascii="Times New Roman" w:hAnsi="Times New Roman" w:cs="Times New Roman"/>
                                <w:b/>
                                <w:bCs/>
                                <w:i w:val="0"/>
                                <w:iCs w:val="0"/>
                                <w:color w:val="000000" w:themeColor="text1"/>
                                <w:sz w:val="24"/>
                                <w:szCs w:val="22"/>
                              </w:rPr>
                            </w:pPr>
                            <w:bookmarkStart w:id="80" w:name="_Toc120905477"/>
                            <w:r w:rsidRPr="009A735C">
                              <w:rPr>
                                <w:rFonts w:ascii="Times New Roman" w:hAnsi="Times New Roman" w:cs="Times New Roman"/>
                                <w:b/>
                                <w:bCs/>
                                <w:i w:val="0"/>
                                <w:iCs w:val="0"/>
                                <w:color w:val="000000" w:themeColor="text1"/>
                                <w:sz w:val="24"/>
                                <w:szCs w:val="22"/>
                              </w:rPr>
                              <w:t xml:space="preserve">Figura </w:t>
                            </w:r>
                            <w:r w:rsidRPr="009A735C">
                              <w:rPr>
                                <w:rFonts w:ascii="Times New Roman" w:hAnsi="Times New Roman" w:cs="Times New Roman"/>
                                <w:b/>
                                <w:bCs/>
                                <w:i w:val="0"/>
                                <w:iCs w:val="0"/>
                                <w:color w:val="000000" w:themeColor="text1"/>
                                <w:sz w:val="24"/>
                                <w:szCs w:val="22"/>
                              </w:rPr>
                              <w:fldChar w:fldCharType="begin"/>
                            </w:r>
                            <w:r w:rsidRPr="009A735C">
                              <w:rPr>
                                <w:rFonts w:ascii="Times New Roman" w:hAnsi="Times New Roman" w:cs="Times New Roman"/>
                                <w:b/>
                                <w:bCs/>
                                <w:i w:val="0"/>
                                <w:iCs w:val="0"/>
                                <w:color w:val="000000" w:themeColor="text1"/>
                                <w:sz w:val="24"/>
                                <w:szCs w:val="22"/>
                              </w:rPr>
                              <w:instrText xml:space="preserve"> SEQ Figura \* ARABIC </w:instrText>
                            </w:r>
                            <w:r w:rsidRPr="009A735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10</w:t>
                            </w:r>
                            <w:r w:rsidRPr="009A735C">
                              <w:rPr>
                                <w:rFonts w:ascii="Times New Roman" w:hAnsi="Times New Roman" w:cs="Times New Roman"/>
                                <w:b/>
                                <w:bCs/>
                                <w:i w:val="0"/>
                                <w:iCs w:val="0"/>
                                <w:color w:val="000000" w:themeColor="text1"/>
                                <w:sz w:val="24"/>
                                <w:szCs w:val="22"/>
                              </w:rPr>
                              <w:fldChar w:fldCharType="end"/>
                            </w:r>
                            <w:r w:rsidRPr="009A735C">
                              <w:rPr>
                                <w:rFonts w:ascii="Times New Roman" w:hAnsi="Times New Roman" w:cs="Times New Roman"/>
                                <w:b/>
                                <w:bCs/>
                                <w:i w:val="0"/>
                                <w:iCs w:val="0"/>
                                <w:color w:val="000000" w:themeColor="text1"/>
                                <w:sz w:val="24"/>
                                <w:szCs w:val="22"/>
                              </w:rPr>
                              <w:t xml:space="preserve"> Tendencia porcentaje uso de tela</w:t>
                            </w:r>
                            <w:bookmarkEnd w:id="80"/>
                          </w:p>
                          <w:p w14:paraId="4E85452A" w14:textId="58F539EB" w:rsidR="00226B6D" w:rsidRPr="009A735C" w:rsidRDefault="00226B6D" w:rsidP="009A735C">
                            <w:pPr>
                              <w:rPr>
                                <w:rFonts w:ascii="Times New Roman" w:hAnsi="Times New Roman" w:cs="Times New Roman"/>
                                <w:sz w:val="20"/>
                                <w:szCs w:val="20"/>
                              </w:rPr>
                            </w:pPr>
                            <w:r w:rsidRPr="009A735C">
                              <w:rPr>
                                <w:rFonts w:ascii="Times New Roman" w:hAnsi="Times New Roman" w:cs="Times New Roman"/>
                                <w:sz w:val="20"/>
                                <w:szCs w:val="20"/>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357FED9" id="_x0000_t202" coordsize="21600,21600" o:spt="202" path="m,l,21600r21600,l21600,xe">
                <v:stroke joinstyle="miter"/>
                <v:path gradientshapeok="t" o:connecttype="rect"/>
              </v:shapetype>
              <v:shape id="Cuadro de texto 36" o:spid="_x0000_s1026" type="#_x0000_t202" style="position:absolute;margin-left:16.55pt;margin-top:166.95pt;width:453.75pt;height:.05pt;z-index:25169715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" stroked="f">
                <v:textbox style="mso-fit-shape-to-text:t" inset="0,0,0,0">
                  <w:txbxContent>
                    <w:p w14:paraId="4177FA16" w14:textId="6D8E01A3" w:rsidR="00226B6D" w:rsidRDefault="00226B6D" w:rsidP="009A735C">
                      <w:pPr>
                        <w:pStyle w:val="Descripcin"/>
                        <w:spacing w:after="0"/>
                        <w:jc w:val="both"/>
                        <w:rPr>
                          <w:rFonts w:ascii="Times New Roman" w:hAnsi="Times New Roman" w:cs="Times New Roman"/>
                          <w:b/>
                          <w:bCs/>
                          <w:i w:val="0"/>
                          <w:iCs w:val="0"/>
                          <w:color w:val="000000" w:themeColor="text1"/>
                          <w:sz w:val="24"/>
                          <w:szCs w:val="22"/>
                        </w:rPr>
                      </w:pPr>
                      <w:bookmarkStart w:id="81" w:name="_Toc120905477"/>
                      <w:r w:rsidRPr="009A735C">
                        <w:rPr>
                          <w:rFonts w:ascii="Times New Roman" w:hAnsi="Times New Roman" w:cs="Times New Roman"/>
                          <w:b/>
                          <w:bCs/>
                          <w:i w:val="0"/>
                          <w:iCs w:val="0"/>
                          <w:color w:val="000000" w:themeColor="text1"/>
                          <w:sz w:val="24"/>
                          <w:szCs w:val="22"/>
                        </w:rPr>
                        <w:t xml:space="preserve">Figura </w:t>
                      </w:r>
                      <w:r w:rsidRPr="009A735C">
                        <w:rPr>
                          <w:rFonts w:ascii="Times New Roman" w:hAnsi="Times New Roman" w:cs="Times New Roman"/>
                          <w:b/>
                          <w:bCs/>
                          <w:i w:val="0"/>
                          <w:iCs w:val="0"/>
                          <w:color w:val="000000" w:themeColor="text1"/>
                          <w:sz w:val="24"/>
                          <w:szCs w:val="22"/>
                        </w:rPr>
                        <w:fldChar w:fldCharType="begin"/>
                      </w:r>
                      <w:r w:rsidRPr="009A735C">
                        <w:rPr>
                          <w:rFonts w:ascii="Times New Roman" w:hAnsi="Times New Roman" w:cs="Times New Roman"/>
                          <w:b/>
                          <w:bCs/>
                          <w:i w:val="0"/>
                          <w:iCs w:val="0"/>
                          <w:color w:val="000000" w:themeColor="text1"/>
                          <w:sz w:val="24"/>
                          <w:szCs w:val="22"/>
                        </w:rPr>
                        <w:instrText xml:space="preserve"> SEQ Figura \* ARABIC </w:instrText>
                      </w:r>
                      <w:r w:rsidRPr="009A735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10</w:t>
                      </w:r>
                      <w:r w:rsidRPr="009A735C">
                        <w:rPr>
                          <w:rFonts w:ascii="Times New Roman" w:hAnsi="Times New Roman" w:cs="Times New Roman"/>
                          <w:b/>
                          <w:bCs/>
                          <w:i w:val="0"/>
                          <w:iCs w:val="0"/>
                          <w:color w:val="000000" w:themeColor="text1"/>
                          <w:sz w:val="24"/>
                          <w:szCs w:val="22"/>
                        </w:rPr>
                        <w:fldChar w:fldCharType="end"/>
                      </w:r>
                      <w:r w:rsidRPr="009A735C">
                        <w:rPr>
                          <w:rFonts w:ascii="Times New Roman" w:hAnsi="Times New Roman" w:cs="Times New Roman"/>
                          <w:b/>
                          <w:bCs/>
                          <w:i w:val="0"/>
                          <w:iCs w:val="0"/>
                          <w:color w:val="000000" w:themeColor="text1"/>
                          <w:sz w:val="24"/>
                          <w:szCs w:val="22"/>
                        </w:rPr>
                        <w:t xml:space="preserve"> Tendencia porcentaje uso de tela</w:t>
                      </w:r>
                      <w:bookmarkEnd w:id="81"/>
                    </w:p>
                    <w:p w14:paraId="4E85452A" w14:textId="58F539EB" w:rsidR="00226B6D" w:rsidRPr="009A735C" w:rsidRDefault="00226B6D" w:rsidP="009A735C">
                      <w:pPr>
                        <w:rPr>
                          <w:rFonts w:ascii="Times New Roman" w:hAnsi="Times New Roman" w:cs="Times New Roman"/>
                          <w:sz w:val="20"/>
                          <w:szCs w:val="20"/>
                        </w:rPr>
                      </w:pPr>
                      <w:r w:rsidRPr="009A735C">
                        <w:rPr>
                          <w:rFonts w:ascii="Times New Roman" w:hAnsi="Times New Roman" w:cs="Times New Roman"/>
                          <w:sz w:val="20"/>
                          <w:szCs w:val="20"/>
                        </w:rPr>
                        <w:t>Fuente: Elaboración propia</w:t>
                      </w:r>
                    </w:p>
                  </w:txbxContent>
                </v:textbox>
              </v:shape>
            </w:pict>
          </mc:Fallback>
        </mc:AlternateContent>
      </w:r>
      <w:r w:rsidR="008D569F" w:rsidRPr="00620764">
        <w:rPr>
          <w:rFonts w:ascii="Times New Roman" w:hAnsi="Times New Roman" w:cs="Times New Roman"/>
          <w:noProof/>
          <w:sz w:val="24"/>
          <w:szCs w:val="24"/>
          <w:lang w:val="es-ES" w:eastAsia="es-ES"/>
        </w:rPr>
        <w:drawing>
          <wp:anchor distT="0" distB="0" distL="114300" distR="114300" simplePos="0" relativeHeight="251692034" behindDoc="0" locked="0" layoutInCell="1" allowOverlap="1" wp14:anchorId="69842F39" wp14:editId="5E4C0BFF">
            <wp:simplePos x="0" y="0"/>
            <wp:positionH relativeFrom="margin">
              <wp:align>right</wp:align>
            </wp:positionH>
            <wp:positionV relativeFrom="paragraph">
              <wp:posOffset>5080</wp:posOffset>
            </wp:positionV>
            <wp:extent cx="5762625" cy="2058593"/>
            <wp:effectExtent l="0" t="0" r="0" b="0"/>
            <wp:wrapNone/>
            <wp:docPr id="97" name="Picture 2" descr="Graphical user interface, application&#10;&#10;Description automatically generated">
              <a:extLst xmlns:a="http://schemas.openxmlformats.org/drawingml/2006/main">
                <a:ext uri="{FF2B5EF4-FFF2-40B4-BE49-F238E27FC236}">
                  <a16:creationId xmlns:a16="http://schemas.microsoft.com/office/drawing/2014/main" id="{945FC4F6-76B1-32A2-849D-169064D4E0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2" descr="Graphical user interface, application&#10;&#10;Description automatically generated">
                      <a:extLst>
                        <a:ext uri="{FF2B5EF4-FFF2-40B4-BE49-F238E27FC236}">
                          <a16:creationId xmlns:a16="http://schemas.microsoft.com/office/drawing/2014/main" id="{945FC4F6-76B1-32A2-849D-169064D4E050}"/>
                        </a:ext>
                      </a:extLst>
                    </pic:cNvPr>
                    <pic:cNvPicPr>
                      <a:picLocks noChangeAspect="1"/>
                    </pic:cNvPicPr>
                  </pic:nvPicPr>
                  <pic:blipFill rotWithShape="1">
                    <a:blip r:embed="rId28">
                      <a:extLst>
                        <a:ext uri="{28A0092B-C50C-407E-A947-70E740481C1C}">
                          <a14:useLocalDpi xmlns:a14="http://schemas.microsoft.com/office/drawing/2010/main" val="0"/>
                        </a:ext>
                      </a:extLst>
                    </a:blip>
                    <a:srcRect b="46418"/>
                    <a:stretch/>
                  </pic:blipFill>
                  <pic:spPr bwMode="auto">
                    <a:xfrm>
                      <a:off x="0" y="0"/>
                      <a:ext cx="5762625" cy="205859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B4ECB2" w14:textId="4887D521" w:rsidR="0030682E" w:rsidRPr="00620764" w:rsidRDefault="0030682E" w:rsidP="000851E3"/>
    <w:p w14:paraId="399A3EA7" w14:textId="532A28CD" w:rsidR="0030682E" w:rsidRPr="00620764" w:rsidRDefault="0030682E" w:rsidP="000851E3"/>
    <w:p w14:paraId="721D653E" w14:textId="6CC1EBD7" w:rsidR="0030682E" w:rsidRPr="00620764" w:rsidRDefault="0030682E" w:rsidP="000851E3"/>
    <w:p w14:paraId="66817BBB" w14:textId="1074B30B" w:rsidR="0030682E" w:rsidRPr="00620764" w:rsidRDefault="0030682E" w:rsidP="000851E3"/>
    <w:p w14:paraId="68055501" w14:textId="2F9B076B" w:rsidR="0030682E" w:rsidRPr="00620764" w:rsidRDefault="0030682E" w:rsidP="000851E3"/>
    <w:p w14:paraId="6978579B" w14:textId="48C5B6F1" w:rsidR="0030682E" w:rsidRPr="00620764" w:rsidRDefault="0030682E" w:rsidP="000851E3"/>
    <w:p w14:paraId="64080906" w14:textId="234F2457" w:rsidR="0030682E" w:rsidRPr="00620764" w:rsidRDefault="0030682E" w:rsidP="000851E3"/>
    <w:p w14:paraId="27F3D856" w14:textId="77777777" w:rsidR="00177768" w:rsidRPr="00620764" w:rsidRDefault="00177768" w:rsidP="00177768">
      <w:pPr>
        <w:spacing w:line="360" w:lineRule="auto"/>
        <w:ind w:firstLine="850"/>
        <w:jc w:val="both"/>
        <w:rPr>
          <w:rFonts w:ascii="Times New Roman" w:hAnsi="Times New Roman" w:cs="Times New Roman"/>
          <w:sz w:val="24"/>
          <w:szCs w:val="24"/>
        </w:rPr>
      </w:pPr>
    </w:p>
    <w:p w14:paraId="1191D383" w14:textId="4C1EE95F" w:rsidR="006F63F7" w:rsidRPr="002C6BA8" w:rsidRDefault="009A735C" w:rsidP="002C6BA8">
      <w:pPr>
        <w:spacing w:line="360" w:lineRule="auto"/>
        <w:ind w:firstLine="850"/>
        <w:jc w:val="both"/>
        <w:rPr>
          <w:rFonts w:ascii="Times New Roman" w:hAnsi="Times New Roman" w:cs="Times New Roman"/>
          <w:sz w:val="24"/>
          <w:szCs w:val="24"/>
        </w:rPr>
      </w:pPr>
      <w:r w:rsidRPr="00620764">
        <w:rPr>
          <w:rFonts w:ascii="Times New Roman" w:hAnsi="Times New Roman" w:cs="Times New Roman"/>
          <w:sz w:val="24"/>
          <w:szCs w:val="24"/>
        </w:rPr>
        <w:t>Los resultados</w:t>
      </w:r>
      <w:r w:rsidR="00177768" w:rsidRPr="00620764">
        <w:rPr>
          <w:rFonts w:ascii="Times New Roman" w:hAnsi="Times New Roman" w:cs="Times New Roman"/>
          <w:sz w:val="24"/>
          <w:szCs w:val="24"/>
        </w:rPr>
        <w:t xml:space="preserve"> </w:t>
      </w:r>
      <w:r w:rsidR="00823410" w:rsidRPr="00620764">
        <w:rPr>
          <w:rFonts w:ascii="Times New Roman" w:hAnsi="Times New Roman" w:cs="Times New Roman"/>
          <w:sz w:val="24"/>
          <w:szCs w:val="24"/>
        </w:rPr>
        <w:t xml:space="preserve">de la </w:t>
      </w:r>
      <w:r w:rsidRPr="00620764">
        <w:rPr>
          <w:rFonts w:ascii="Times New Roman" w:hAnsi="Times New Roman" w:cs="Times New Roman"/>
          <w:sz w:val="24"/>
          <w:szCs w:val="24"/>
        </w:rPr>
        <w:t>estadística</w:t>
      </w:r>
      <w:r w:rsidR="00823410" w:rsidRPr="00620764">
        <w:rPr>
          <w:rFonts w:ascii="Times New Roman" w:hAnsi="Times New Roman" w:cs="Times New Roman"/>
          <w:sz w:val="24"/>
          <w:szCs w:val="24"/>
        </w:rPr>
        <w:t xml:space="preserve"> descriptiva</w:t>
      </w:r>
      <w:r w:rsidR="00F66042" w:rsidRPr="00620764">
        <w:rPr>
          <w:rFonts w:ascii="Times New Roman" w:hAnsi="Times New Roman" w:cs="Times New Roman"/>
          <w:sz w:val="24"/>
          <w:szCs w:val="24"/>
        </w:rPr>
        <w:t xml:space="preserve"> de la figura 1</w:t>
      </w:r>
      <w:r w:rsidR="00B6191C">
        <w:rPr>
          <w:rFonts w:ascii="Times New Roman" w:hAnsi="Times New Roman" w:cs="Times New Roman"/>
          <w:sz w:val="24"/>
          <w:szCs w:val="24"/>
        </w:rPr>
        <w:t>1</w:t>
      </w:r>
      <w:r w:rsidR="00823410" w:rsidRPr="00620764">
        <w:rPr>
          <w:rFonts w:ascii="Times New Roman" w:hAnsi="Times New Roman" w:cs="Times New Roman"/>
          <w:sz w:val="24"/>
          <w:szCs w:val="24"/>
        </w:rPr>
        <w:t xml:space="preserve"> </w:t>
      </w:r>
      <w:r w:rsidR="00177768" w:rsidRPr="00620764">
        <w:rPr>
          <w:rFonts w:ascii="Times New Roman" w:hAnsi="Times New Roman" w:cs="Times New Roman"/>
          <w:sz w:val="24"/>
          <w:szCs w:val="24"/>
        </w:rPr>
        <w:t xml:space="preserve">reflejan que el porcentaje de uso de tela es en promedio 3.59%, lo que indica que se </w:t>
      </w:r>
      <w:r w:rsidRPr="00620764">
        <w:rPr>
          <w:rFonts w:ascii="Times New Roman" w:hAnsi="Times New Roman" w:cs="Times New Roman"/>
          <w:sz w:val="24"/>
          <w:szCs w:val="24"/>
        </w:rPr>
        <w:t>usó</w:t>
      </w:r>
      <w:r w:rsidR="00177768" w:rsidRPr="00620764">
        <w:rPr>
          <w:rFonts w:ascii="Times New Roman" w:hAnsi="Times New Roman" w:cs="Times New Roman"/>
          <w:sz w:val="24"/>
          <w:szCs w:val="24"/>
        </w:rPr>
        <w:t xml:space="preserve"> ese porcentaje de tela adicional en base a la cantidad esperada.</w:t>
      </w:r>
      <w:r w:rsidR="00287B7C" w:rsidRPr="00620764">
        <w:rPr>
          <w:rFonts w:ascii="Times New Roman" w:hAnsi="Times New Roman" w:cs="Times New Roman"/>
          <w:sz w:val="24"/>
          <w:szCs w:val="24"/>
        </w:rPr>
        <w:t xml:space="preserve"> </w:t>
      </w:r>
    </w:p>
    <w:p w14:paraId="045E3175" w14:textId="00EA49A3" w:rsidR="0030682E" w:rsidRPr="00620764" w:rsidRDefault="002C6BA8" w:rsidP="000851E3">
      <w:r w:rsidRPr="00620764">
        <w:rPr>
          <w:noProof/>
          <w:lang w:val="es-ES" w:eastAsia="es-ES"/>
        </w:rPr>
        <w:drawing>
          <wp:anchor distT="0" distB="0" distL="114300" distR="114300" simplePos="0" relativeHeight="251693058" behindDoc="0" locked="0" layoutInCell="1" allowOverlap="1" wp14:anchorId="0E5F2A55" wp14:editId="6AA6618E">
            <wp:simplePos x="0" y="0"/>
            <wp:positionH relativeFrom="margin">
              <wp:posOffset>983450</wp:posOffset>
            </wp:positionH>
            <wp:positionV relativeFrom="paragraph">
              <wp:posOffset>107453</wp:posOffset>
            </wp:positionV>
            <wp:extent cx="3776869" cy="1662236"/>
            <wp:effectExtent l="19050" t="19050" r="14605" b="14605"/>
            <wp:wrapNone/>
            <wp:docPr id="13" name="Imagen 3" descr="Table&#10;&#10;Description automatically generated">
              <a:extLst xmlns:a="http://schemas.openxmlformats.org/drawingml/2006/main">
                <a:ext uri="{FF2B5EF4-FFF2-40B4-BE49-F238E27FC236}">
                  <a16:creationId xmlns:a16="http://schemas.microsoft.com/office/drawing/2014/main" id="{2CD00C38-36D6-7419-9664-1E3C175E22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3" descr="Table&#10;&#10;Description automatically generated">
                      <a:extLst>
                        <a:ext uri="{FF2B5EF4-FFF2-40B4-BE49-F238E27FC236}">
                          <a16:creationId xmlns:a16="http://schemas.microsoft.com/office/drawing/2014/main" id="{2CD00C38-36D6-7419-9664-1E3C175E22A9}"/>
                        </a:ext>
                      </a:extLst>
                    </pic:cNvPr>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3776869" cy="1662236"/>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p>
    <w:p w14:paraId="195DB84E" w14:textId="72B41082" w:rsidR="00925B5B" w:rsidRPr="00620764" w:rsidRDefault="00925B5B" w:rsidP="000851E3"/>
    <w:p w14:paraId="0F56ABE6" w14:textId="0B0D5B1E" w:rsidR="00925B5B" w:rsidRPr="00620764" w:rsidRDefault="00925B5B" w:rsidP="000851E3"/>
    <w:p w14:paraId="1A6D4918" w14:textId="6D99E439" w:rsidR="00925B5B" w:rsidRPr="00620764" w:rsidRDefault="00925B5B" w:rsidP="000851E3"/>
    <w:p w14:paraId="43D55BFD" w14:textId="6B36C75C" w:rsidR="00925B5B" w:rsidRPr="00620764" w:rsidRDefault="00925B5B" w:rsidP="000851E3"/>
    <w:p w14:paraId="2F8AF515" w14:textId="00E8E666" w:rsidR="00925B5B" w:rsidRPr="00620764" w:rsidRDefault="00925B5B" w:rsidP="000851E3"/>
    <w:p w14:paraId="4BBE0683" w14:textId="25EB54FE" w:rsidR="00925B5B" w:rsidRPr="00620764" w:rsidRDefault="0002278C" w:rsidP="000851E3">
      <w:r>
        <w:rPr>
          <w:noProof/>
          <w:lang w:val="es-ES" w:eastAsia="es-ES"/>
        </w:rPr>
        <mc:AlternateContent>
          <mc:Choice Requires="wps">
            <w:drawing>
              <wp:anchor distT="0" distB="0" distL="114300" distR="114300" simplePos="0" relativeHeight="251699202" behindDoc="0" locked="0" layoutInCell="1" allowOverlap="1" wp14:anchorId="00EE96EF" wp14:editId="50284A39">
                <wp:simplePos x="0" y="0"/>
                <wp:positionH relativeFrom="margin">
                  <wp:align>left</wp:align>
                </wp:positionH>
                <wp:positionV relativeFrom="paragraph">
                  <wp:posOffset>144780</wp:posOffset>
                </wp:positionV>
                <wp:extent cx="4638675" cy="635"/>
                <wp:effectExtent l="0" t="0" r="9525" b="0"/>
                <wp:wrapNone/>
                <wp:docPr id="37" name="Cuadro de texto 37"/>
                <wp:cNvGraphicFramePr/>
                <a:graphic xmlns:a="http://schemas.openxmlformats.org/drawingml/2006/main">
                  <a:graphicData uri="http://schemas.microsoft.com/office/word/2010/wordprocessingShape">
                    <wps:wsp>
                      <wps:cNvSpPr txBox="1"/>
                      <wps:spPr>
                        <a:xfrm>
                          <a:off x="0" y="0"/>
                          <a:ext cx="4638675" cy="635"/>
                        </a:xfrm>
                        <a:prstGeom prst="rect">
                          <a:avLst/>
                        </a:prstGeom>
                        <a:solidFill>
                          <a:prstClr val="white"/>
                        </a:solidFill>
                        <a:ln>
                          <a:noFill/>
                        </a:ln>
                      </wps:spPr>
                      <wps:txbx>
                        <w:txbxContent>
                          <w:p w14:paraId="0C47C5DE" w14:textId="1D1B99C2" w:rsidR="00226B6D" w:rsidRDefault="00226B6D" w:rsidP="0002278C">
                            <w:pPr>
                              <w:pStyle w:val="Descripcin"/>
                              <w:spacing w:after="0"/>
                              <w:jc w:val="both"/>
                              <w:rPr>
                                <w:rFonts w:ascii="Times New Roman" w:hAnsi="Times New Roman" w:cs="Times New Roman"/>
                                <w:b/>
                                <w:bCs/>
                                <w:i w:val="0"/>
                                <w:iCs w:val="0"/>
                                <w:color w:val="000000" w:themeColor="text1"/>
                                <w:sz w:val="24"/>
                                <w:szCs w:val="22"/>
                              </w:rPr>
                            </w:pPr>
                            <w:bookmarkStart w:id="82" w:name="_Toc120905478"/>
                            <w:r w:rsidRPr="0002278C">
                              <w:rPr>
                                <w:rFonts w:ascii="Times New Roman" w:hAnsi="Times New Roman" w:cs="Times New Roman"/>
                                <w:b/>
                                <w:bCs/>
                                <w:i w:val="0"/>
                                <w:iCs w:val="0"/>
                                <w:color w:val="000000" w:themeColor="text1"/>
                                <w:sz w:val="24"/>
                                <w:szCs w:val="22"/>
                              </w:rPr>
                              <w:t xml:space="preserve">Figura </w:t>
                            </w:r>
                            <w:r w:rsidRPr="0002278C">
                              <w:rPr>
                                <w:rFonts w:ascii="Times New Roman" w:hAnsi="Times New Roman" w:cs="Times New Roman"/>
                                <w:b/>
                                <w:bCs/>
                                <w:i w:val="0"/>
                                <w:iCs w:val="0"/>
                                <w:color w:val="000000" w:themeColor="text1"/>
                                <w:sz w:val="24"/>
                                <w:szCs w:val="22"/>
                              </w:rPr>
                              <w:fldChar w:fldCharType="begin"/>
                            </w:r>
                            <w:r w:rsidRPr="0002278C">
                              <w:rPr>
                                <w:rFonts w:ascii="Times New Roman" w:hAnsi="Times New Roman" w:cs="Times New Roman"/>
                                <w:b/>
                                <w:bCs/>
                                <w:i w:val="0"/>
                                <w:iCs w:val="0"/>
                                <w:color w:val="000000" w:themeColor="text1"/>
                                <w:sz w:val="24"/>
                                <w:szCs w:val="22"/>
                              </w:rPr>
                              <w:instrText xml:space="preserve"> SEQ Figura \* ARABIC </w:instrText>
                            </w:r>
                            <w:r w:rsidRPr="0002278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11</w:t>
                            </w:r>
                            <w:r w:rsidRPr="0002278C">
                              <w:rPr>
                                <w:rFonts w:ascii="Times New Roman" w:hAnsi="Times New Roman" w:cs="Times New Roman"/>
                                <w:b/>
                                <w:bCs/>
                                <w:i w:val="0"/>
                                <w:iCs w:val="0"/>
                                <w:color w:val="000000" w:themeColor="text1"/>
                                <w:sz w:val="24"/>
                                <w:szCs w:val="22"/>
                              </w:rPr>
                              <w:fldChar w:fldCharType="end"/>
                            </w:r>
                            <w:r w:rsidRPr="0002278C">
                              <w:rPr>
                                <w:rFonts w:ascii="Times New Roman" w:hAnsi="Times New Roman" w:cs="Times New Roman"/>
                                <w:b/>
                                <w:bCs/>
                                <w:i w:val="0"/>
                                <w:iCs w:val="0"/>
                                <w:color w:val="000000" w:themeColor="text1"/>
                                <w:sz w:val="24"/>
                                <w:szCs w:val="22"/>
                              </w:rPr>
                              <w:t xml:space="preserve"> Estadística Descriptiva</w:t>
                            </w:r>
                            <w:bookmarkEnd w:id="82"/>
                          </w:p>
                          <w:p w14:paraId="7A84EBEB" w14:textId="3CAD6FCE" w:rsidR="00226B6D" w:rsidRPr="0002278C" w:rsidRDefault="00226B6D" w:rsidP="0002278C">
                            <w:pPr>
                              <w:pStyle w:val="Descripcin"/>
                              <w:spacing w:after="0"/>
                              <w:jc w:val="both"/>
                              <w:rPr>
                                <w:rFonts w:ascii="Times New Roman" w:hAnsi="Times New Roman" w:cs="Times New Roman"/>
                                <w:i w:val="0"/>
                                <w:iCs w:val="0"/>
                                <w:color w:val="000000" w:themeColor="text1"/>
                                <w:sz w:val="20"/>
                              </w:rPr>
                            </w:pPr>
                            <w:r w:rsidRPr="0002278C">
                              <w:rPr>
                                <w:rFonts w:ascii="Times New Roman" w:hAnsi="Times New Roman" w:cs="Times New Roman"/>
                                <w:i w:val="0"/>
                                <w:iCs w:val="0"/>
                                <w:color w:val="000000" w:themeColor="text1"/>
                                <w:sz w:val="20"/>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EE96EF" id="Cuadro de texto 37" o:spid="_x0000_s1027" type="#_x0000_t202" style="position:absolute;margin-left:0;margin-top:11.4pt;width:365.25pt;height:.05pt;z-index:25169920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" stroked="f">
                <v:textbox style="mso-fit-shape-to-text:t" inset="0,0,0,0">
                  <w:txbxContent>
                    <w:p w14:paraId="0C47C5DE" w14:textId="1D1B99C2" w:rsidR="00226B6D" w:rsidRDefault="00226B6D" w:rsidP="0002278C">
                      <w:pPr>
                        <w:pStyle w:val="Descripcin"/>
                        <w:spacing w:after="0"/>
                        <w:jc w:val="both"/>
                        <w:rPr>
                          <w:rFonts w:ascii="Times New Roman" w:hAnsi="Times New Roman" w:cs="Times New Roman"/>
                          <w:b/>
                          <w:bCs/>
                          <w:i w:val="0"/>
                          <w:iCs w:val="0"/>
                          <w:color w:val="000000" w:themeColor="text1"/>
                          <w:sz w:val="24"/>
                          <w:szCs w:val="22"/>
                        </w:rPr>
                      </w:pPr>
                      <w:bookmarkStart w:id="83" w:name="_Toc120905478"/>
                      <w:r w:rsidRPr="0002278C">
                        <w:rPr>
                          <w:rFonts w:ascii="Times New Roman" w:hAnsi="Times New Roman" w:cs="Times New Roman"/>
                          <w:b/>
                          <w:bCs/>
                          <w:i w:val="0"/>
                          <w:iCs w:val="0"/>
                          <w:color w:val="000000" w:themeColor="text1"/>
                          <w:sz w:val="24"/>
                          <w:szCs w:val="22"/>
                        </w:rPr>
                        <w:t xml:space="preserve">Figura </w:t>
                      </w:r>
                      <w:r w:rsidRPr="0002278C">
                        <w:rPr>
                          <w:rFonts w:ascii="Times New Roman" w:hAnsi="Times New Roman" w:cs="Times New Roman"/>
                          <w:b/>
                          <w:bCs/>
                          <w:i w:val="0"/>
                          <w:iCs w:val="0"/>
                          <w:color w:val="000000" w:themeColor="text1"/>
                          <w:sz w:val="24"/>
                          <w:szCs w:val="22"/>
                        </w:rPr>
                        <w:fldChar w:fldCharType="begin"/>
                      </w:r>
                      <w:r w:rsidRPr="0002278C">
                        <w:rPr>
                          <w:rFonts w:ascii="Times New Roman" w:hAnsi="Times New Roman" w:cs="Times New Roman"/>
                          <w:b/>
                          <w:bCs/>
                          <w:i w:val="0"/>
                          <w:iCs w:val="0"/>
                          <w:color w:val="000000" w:themeColor="text1"/>
                          <w:sz w:val="24"/>
                          <w:szCs w:val="22"/>
                        </w:rPr>
                        <w:instrText xml:space="preserve"> SEQ Figura \* ARABIC </w:instrText>
                      </w:r>
                      <w:r w:rsidRPr="0002278C">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11</w:t>
                      </w:r>
                      <w:r w:rsidRPr="0002278C">
                        <w:rPr>
                          <w:rFonts w:ascii="Times New Roman" w:hAnsi="Times New Roman" w:cs="Times New Roman"/>
                          <w:b/>
                          <w:bCs/>
                          <w:i w:val="0"/>
                          <w:iCs w:val="0"/>
                          <w:color w:val="000000" w:themeColor="text1"/>
                          <w:sz w:val="24"/>
                          <w:szCs w:val="22"/>
                        </w:rPr>
                        <w:fldChar w:fldCharType="end"/>
                      </w:r>
                      <w:r w:rsidRPr="0002278C">
                        <w:rPr>
                          <w:rFonts w:ascii="Times New Roman" w:hAnsi="Times New Roman" w:cs="Times New Roman"/>
                          <w:b/>
                          <w:bCs/>
                          <w:i w:val="0"/>
                          <w:iCs w:val="0"/>
                          <w:color w:val="000000" w:themeColor="text1"/>
                          <w:sz w:val="24"/>
                          <w:szCs w:val="22"/>
                        </w:rPr>
                        <w:t xml:space="preserve"> Estadística Descriptiva</w:t>
                      </w:r>
                      <w:bookmarkEnd w:id="83"/>
                    </w:p>
                    <w:p w14:paraId="7A84EBEB" w14:textId="3CAD6FCE" w:rsidR="00226B6D" w:rsidRPr="0002278C" w:rsidRDefault="00226B6D" w:rsidP="0002278C">
                      <w:pPr>
                        <w:pStyle w:val="Descripcin"/>
                        <w:spacing w:after="0"/>
                        <w:jc w:val="both"/>
                        <w:rPr>
                          <w:rFonts w:ascii="Times New Roman" w:hAnsi="Times New Roman" w:cs="Times New Roman"/>
                          <w:i w:val="0"/>
                          <w:iCs w:val="0"/>
                          <w:color w:val="000000" w:themeColor="text1"/>
                          <w:sz w:val="20"/>
                        </w:rPr>
                      </w:pPr>
                      <w:r w:rsidRPr="0002278C">
                        <w:rPr>
                          <w:rFonts w:ascii="Times New Roman" w:hAnsi="Times New Roman" w:cs="Times New Roman"/>
                          <w:i w:val="0"/>
                          <w:iCs w:val="0"/>
                          <w:color w:val="000000" w:themeColor="text1"/>
                          <w:sz w:val="20"/>
                        </w:rPr>
                        <w:t>Fuente: Elaboración propia</w:t>
                      </w:r>
                    </w:p>
                  </w:txbxContent>
                </v:textbox>
                <w10:wrap anchorx="margin"/>
              </v:shape>
            </w:pict>
          </mc:Fallback>
        </mc:AlternateContent>
      </w:r>
    </w:p>
    <w:p w14:paraId="14306016" w14:textId="6D997948" w:rsidR="0002278C" w:rsidRDefault="0002278C" w:rsidP="002D3BF7">
      <w:pPr>
        <w:pStyle w:val="Ttulo2"/>
      </w:pPr>
    </w:p>
    <w:p w14:paraId="41DB0DB8" w14:textId="77777777" w:rsidR="0002278C" w:rsidRPr="0002278C" w:rsidRDefault="0002278C" w:rsidP="0002278C"/>
    <w:p w14:paraId="75289B16" w14:textId="3EDD1139" w:rsidR="0002278C" w:rsidRPr="0002278C" w:rsidRDefault="00C14964" w:rsidP="00007A54">
      <w:pPr>
        <w:pStyle w:val="Ttulo3"/>
        <w:spacing w:line="360" w:lineRule="auto"/>
        <w:ind w:firstLine="720"/>
      </w:pPr>
      <w:bookmarkStart w:id="84" w:name="_Toc126697496"/>
      <w:r w:rsidRPr="00620764">
        <w:t>4.</w:t>
      </w:r>
      <w:r w:rsidR="00007A54">
        <w:t>2.4</w:t>
      </w:r>
      <w:r w:rsidRPr="00620764">
        <w:t xml:space="preserve"> </w:t>
      </w:r>
      <w:r w:rsidR="006C3EBF" w:rsidRPr="00620764">
        <w:t>ANALIZAR</w:t>
      </w:r>
      <w:bookmarkEnd w:id="84"/>
      <w:r w:rsidR="006C3EBF" w:rsidRPr="00620764">
        <w:t xml:space="preserve"> </w:t>
      </w:r>
    </w:p>
    <w:p w14:paraId="52C86510" w14:textId="7A75E350" w:rsidR="00925B5B" w:rsidRPr="00620764" w:rsidRDefault="006C3EBF" w:rsidP="0002278C">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La etapa analizar tiene objeto analizar las posibles causas que provocan el aumento en el uso de tela según los datos mostrados, por lo que se utilizaron herramientas de </w:t>
      </w:r>
      <w:r w:rsidR="00EF6E06" w:rsidRPr="00620764">
        <w:rPr>
          <w:rFonts w:ascii="Times New Roman" w:hAnsi="Times New Roman" w:cs="Times New Roman"/>
          <w:sz w:val="24"/>
          <w:szCs w:val="24"/>
        </w:rPr>
        <w:t>análisis</w:t>
      </w:r>
      <w:r w:rsidRPr="00620764">
        <w:rPr>
          <w:rFonts w:ascii="Times New Roman" w:hAnsi="Times New Roman" w:cs="Times New Roman"/>
          <w:sz w:val="24"/>
          <w:szCs w:val="24"/>
        </w:rPr>
        <w:t xml:space="preserve"> de datos como causa – </w:t>
      </w:r>
      <w:r w:rsidR="008B3CB2" w:rsidRPr="00620764">
        <w:rPr>
          <w:rFonts w:ascii="Times New Roman" w:hAnsi="Times New Roman" w:cs="Times New Roman"/>
          <w:sz w:val="24"/>
          <w:szCs w:val="24"/>
        </w:rPr>
        <w:t>raíz mostrada</w:t>
      </w:r>
      <w:r w:rsidRPr="00620764">
        <w:rPr>
          <w:rFonts w:ascii="Times New Roman" w:hAnsi="Times New Roman" w:cs="Times New Roman"/>
          <w:sz w:val="24"/>
          <w:szCs w:val="24"/>
        </w:rPr>
        <w:t xml:space="preserve"> a en la </w:t>
      </w:r>
      <w:r w:rsidR="0002278C">
        <w:rPr>
          <w:rFonts w:ascii="Times New Roman" w:hAnsi="Times New Roman" w:cs="Times New Roman"/>
          <w:sz w:val="24"/>
          <w:szCs w:val="24"/>
        </w:rPr>
        <w:t xml:space="preserve">Tabla </w:t>
      </w:r>
      <w:r w:rsidR="00E44E88">
        <w:rPr>
          <w:rFonts w:ascii="Times New Roman" w:hAnsi="Times New Roman" w:cs="Times New Roman"/>
          <w:sz w:val="24"/>
          <w:szCs w:val="24"/>
        </w:rPr>
        <w:t>6</w:t>
      </w:r>
      <w:r w:rsidRPr="00620764">
        <w:rPr>
          <w:rFonts w:ascii="Times New Roman" w:hAnsi="Times New Roman" w:cs="Times New Roman"/>
          <w:sz w:val="24"/>
          <w:szCs w:val="24"/>
        </w:rPr>
        <w:t xml:space="preserve">, donde se </w:t>
      </w:r>
      <w:r w:rsidR="00EF6E06" w:rsidRPr="00620764">
        <w:rPr>
          <w:rFonts w:ascii="Times New Roman" w:hAnsi="Times New Roman" w:cs="Times New Roman"/>
          <w:sz w:val="24"/>
          <w:szCs w:val="24"/>
        </w:rPr>
        <w:t>involucró</w:t>
      </w:r>
      <w:r w:rsidRPr="00620764">
        <w:rPr>
          <w:rFonts w:ascii="Times New Roman" w:hAnsi="Times New Roman" w:cs="Times New Roman"/>
          <w:sz w:val="24"/>
          <w:szCs w:val="24"/>
        </w:rPr>
        <w:t xml:space="preserve"> el personal operativo y administrativo de las </w:t>
      </w:r>
      <w:r w:rsidR="00EF6E06" w:rsidRPr="00620764">
        <w:rPr>
          <w:rFonts w:ascii="Times New Roman" w:hAnsi="Times New Roman" w:cs="Times New Roman"/>
          <w:sz w:val="24"/>
          <w:szCs w:val="24"/>
        </w:rPr>
        <w:t>áreas</w:t>
      </w:r>
      <w:r w:rsidRPr="00620764">
        <w:rPr>
          <w:rFonts w:ascii="Times New Roman" w:hAnsi="Times New Roman" w:cs="Times New Roman"/>
          <w:sz w:val="24"/>
          <w:szCs w:val="24"/>
        </w:rPr>
        <w:t xml:space="preserve"> de corte para poder saber las causas y la </w:t>
      </w:r>
      <w:r w:rsidR="00EF6E06" w:rsidRPr="00620764">
        <w:rPr>
          <w:rFonts w:ascii="Times New Roman" w:hAnsi="Times New Roman" w:cs="Times New Roman"/>
          <w:sz w:val="24"/>
          <w:szCs w:val="24"/>
        </w:rPr>
        <w:t>raíz</w:t>
      </w:r>
      <w:r w:rsidRPr="00620764">
        <w:rPr>
          <w:rFonts w:ascii="Times New Roman" w:hAnsi="Times New Roman" w:cs="Times New Roman"/>
          <w:sz w:val="24"/>
          <w:szCs w:val="24"/>
        </w:rPr>
        <w:t xml:space="preserve"> de ellos. </w:t>
      </w:r>
    </w:p>
    <w:p w14:paraId="3F6E6681" w14:textId="69233390" w:rsidR="002D50C9" w:rsidRPr="00620764" w:rsidRDefault="002D50C9" w:rsidP="002D50C9">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Dicho </w:t>
      </w:r>
      <w:r w:rsidR="00EF6E06" w:rsidRPr="00620764">
        <w:rPr>
          <w:rFonts w:ascii="Times New Roman" w:hAnsi="Times New Roman" w:cs="Times New Roman"/>
          <w:sz w:val="24"/>
          <w:szCs w:val="24"/>
        </w:rPr>
        <w:t>análisis</w:t>
      </w:r>
      <w:r w:rsidRPr="00620764">
        <w:rPr>
          <w:rFonts w:ascii="Times New Roman" w:hAnsi="Times New Roman" w:cs="Times New Roman"/>
          <w:sz w:val="24"/>
          <w:szCs w:val="24"/>
        </w:rPr>
        <w:t xml:space="preserve"> rep</w:t>
      </w:r>
      <w:r w:rsidR="00C40A25" w:rsidRPr="00620764">
        <w:rPr>
          <w:rFonts w:ascii="Times New Roman" w:hAnsi="Times New Roman" w:cs="Times New Roman"/>
          <w:sz w:val="24"/>
          <w:szCs w:val="24"/>
        </w:rPr>
        <w:t>re</w:t>
      </w:r>
      <w:r w:rsidRPr="00620764">
        <w:rPr>
          <w:rFonts w:ascii="Times New Roman" w:hAnsi="Times New Roman" w:cs="Times New Roman"/>
          <w:sz w:val="24"/>
          <w:szCs w:val="24"/>
        </w:rPr>
        <w:t xml:space="preserve">senta las entradas claves del proceso y el valor que pueden tener afectando de manera directa el uso de tela, en este caso la calidad de la tela en base a las especificaciones y las compensaciones laborales con los empleados representan el mayor peso en el uso de tela. </w:t>
      </w:r>
    </w:p>
    <w:p w14:paraId="2020DE0E" w14:textId="5D08E6D8" w:rsidR="00217CF9" w:rsidRPr="003832E7" w:rsidRDefault="00F0737D" w:rsidP="003832E7">
      <w:pPr>
        <w:pStyle w:val="Descripcin"/>
        <w:keepNext/>
        <w:rPr>
          <w:rFonts w:ascii="Times New Roman" w:hAnsi="Times New Roman" w:cs="Times New Roman"/>
          <w:b/>
          <w:bCs/>
          <w:i w:val="0"/>
          <w:iCs w:val="0"/>
          <w:color w:val="000000" w:themeColor="text1"/>
          <w:sz w:val="22"/>
          <w:szCs w:val="22"/>
        </w:rPr>
      </w:pPr>
      <w:bookmarkStart w:id="85" w:name="_Toc120905550"/>
      <w:r>
        <w:rPr>
          <w:rFonts w:ascii="Times New Roman" w:hAnsi="Times New Roman" w:cs="Times New Roman"/>
          <w:noProof/>
          <w:sz w:val="20"/>
          <w:szCs w:val="20"/>
        </w:rPr>
        <w:drawing>
          <wp:anchor distT="0" distB="0" distL="114300" distR="114300" simplePos="0" relativeHeight="251718658" behindDoc="0" locked="0" layoutInCell="1" allowOverlap="1" wp14:anchorId="4CCBA817" wp14:editId="442D7477">
            <wp:simplePos x="0" y="0"/>
            <wp:positionH relativeFrom="margin">
              <wp:align>right</wp:align>
            </wp:positionH>
            <wp:positionV relativeFrom="paragraph">
              <wp:posOffset>240030</wp:posOffset>
            </wp:positionV>
            <wp:extent cx="5972810" cy="2888615"/>
            <wp:effectExtent l="0" t="0" r="8890" b="698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30">
                      <a:extLst>
                        <a:ext uri="{28A0092B-C50C-407E-A947-70E740481C1C}">
                          <a14:useLocalDpi xmlns:a14="http://schemas.microsoft.com/office/drawing/2010/main" val="0"/>
                        </a:ext>
                      </a:extLst>
                    </a:blip>
                    <a:stretch>
                      <a:fillRect/>
                    </a:stretch>
                  </pic:blipFill>
                  <pic:spPr>
                    <a:xfrm>
                      <a:off x="0" y="0"/>
                      <a:ext cx="5972810" cy="2888615"/>
                    </a:xfrm>
                    <a:prstGeom prst="rect">
                      <a:avLst/>
                    </a:prstGeom>
                  </pic:spPr>
                </pic:pic>
              </a:graphicData>
            </a:graphic>
          </wp:anchor>
        </w:drawing>
      </w:r>
      <w:r w:rsidR="00C14964" w:rsidRPr="00620764">
        <w:rPr>
          <w:rFonts w:ascii="Times New Roman" w:hAnsi="Times New Roman" w:cs="Times New Roman"/>
          <w:b/>
          <w:bCs/>
          <w:i w:val="0"/>
          <w:iCs w:val="0"/>
          <w:color w:val="000000" w:themeColor="text1"/>
          <w:sz w:val="22"/>
          <w:szCs w:val="22"/>
        </w:rPr>
        <w:t xml:space="preserve">Tabla </w:t>
      </w:r>
      <w:r w:rsidR="00C14964" w:rsidRPr="00620764">
        <w:rPr>
          <w:rFonts w:ascii="Times New Roman" w:hAnsi="Times New Roman" w:cs="Times New Roman"/>
          <w:b/>
          <w:bCs/>
          <w:i w:val="0"/>
          <w:iCs w:val="0"/>
          <w:color w:val="000000" w:themeColor="text1"/>
          <w:sz w:val="22"/>
          <w:szCs w:val="22"/>
        </w:rPr>
        <w:fldChar w:fldCharType="begin"/>
      </w:r>
      <w:r w:rsidR="00C14964" w:rsidRPr="00620764">
        <w:rPr>
          <w:rFonts w:ascii="Times New Roman" w:hAnsi="Times New Roman" w:cs="Times New Roman"/>
          <w:b/>
          <w:bCs/>
          <w:i w:val="0"/>
          <w:iCs w:val="0"/>
          <w:color w:val="000000" w:themeColor="text1"/>
          <w:sz w:val="22"/>
          <w:szCs w:val="22"/>
        </w:rPr>
        <w:instrText xml:space="preserve"> SEQ Tabla \* ARABIC </w:instrText>
      </w:r>
      <w:r w:rsidR="00C14964" w:rsidRPr="00620764">
        <w:rPr>
          <w:rFonts w:ascii="Times New Roman" w:hAnsi="Times New Roman" w:cs="Times New Roman"/>
          <w:b/>
          <w:bCs/>
          <w:i w:val="0"/>
          <w:iCs w:val="0"/>
          <w:color w:val="000000" w:themeColor="text1"/>
          <w:sz w:val="22"/>
          <w:szCs w:val="22"/>
        </w:rPr>
        <w:fldChar w:fldCharType="separate"/>
      </w:r>
      <w:r w:rsidR="00D432B1">
        <w:rPr>
          <w:rFonts w:ascii="Times New Roman" w:hAnsi="Times New Roman" w:cs="Times New Roman"/>
          <w:b/>
          <w:bCs/>
          <w:i w:val="0"/>
          <w:iCs w:val="0"/>
          <w:noProof/>
          <w:color w:val="000000" w:themeColor="text1"/>
          <w:sz w:val="22"/>
          <w:szCs w:val="22"/>
        </w:rPr>
        <w:t>6</w:t>
      </w:r>
      <w:r w:rsidR="00C14964" w:rsidRPr="00620764">
        <w:rPr>
          <w:rFonts w:ascii="Times New Roman" w:hAnsi="Times New Roman" w:cs="Times New Roman"/>
          <w:b/>
          <w:bCs/>
          <w:i w:val="0"/>
          <w:iCs w:val="0"/>
          <w:color w:val="000000" w:themeColor="text1"/>
          <w:sz w:val="22"/>
          <w:szCs w:val="22"/>
        </w:rPr>
        <w:fldChar w:fldCharType="end"/>
      </w:r>
      <w:r w:rsidR="00C14964" w:rsidRPr="00620764">
        <w:rPr>
          <w:rFonts w:ascii="Times New Roman" w:hAnsi="Times New Roman" w:cs="Times New Roman"/>
          <w:b/>
          <w:bCs/>
          <w:i w:val="0"/>
          <w:iCs w:val="0"/>
          <w:color w:val="000000" w:themeColor="text1"/>
          <w:sz w:val="22"/>
          <w:szCs w:val="22"/>
        </w:rPr>
        <w:t xml:space="preserve"> Análisis Causa - Raíz</w:t>
      </w:r>
      <w:bookmarkEnd w:id="85"/>
    </w:p>
    <w:p w14:paraId="59BAD434" w14:textId="147E12BA" w:rsidR="001340CA" w:rsidRDefault="001340CA" w:rsidP="00212997">
      <w:pPr>
        <w:keepNext/>
        <w:spacing w:line="360" w:lineRule="auto"/>
        <w:rPr>
          <w:rFonts w:ascii="Times New Roman" w:hAnsi="Times New Roman" w:cs="Times New Roman"/>
          <w:sz w:val="20"/>
          <w:szCs w:val="20"/>
        </w:rPr>
      </w:pPr>
    </w:p>
    <w:p w14:paraId="09ABCBE4" w14:textId="255AE8B9" w:rsidR="003832E7" w:rsidRDefault="003832E7" w:rsidP="00212997">
      <w:pPr>
        <w:keepNext/>
        <w:spacing w:line="360" w:lineRule="auto"/>
        <w:rPr>
          <w:rFonts w:ascii="Times New Roman" w:hAnsi="Times New Roman" w:cs="Times New Roman"/>
          <w:sz w:val="20"/>
          <w:szCs w:val="20"/>
        </w:rPr>
      </w:pPr>
    </w:p>
    <w:p w14:paraId="45914E7B" w14:textId="5AA13C6D" w:rsidR="003832E7" w:rsidRDefault="003832E7" w:rsidP="00212997">
      <w:pPr>
        <w:keepNext/>
        <w:spacing w:line="360" w:lineRule="auto"/>
        <w:rPr>
          <w:rFonts w:ascii="Times New Roman" w:hAnsi="Times New Roman" w:cs="Times New Roman"/>
          <w:sz w:val="20"/>
          <w:szCs w:val="20"/>
        </w:rPr>
      </w:pPr>
    </w:p>
    <w:p w14:paraId="3156124D" w14:textId="4E08EB1D" w:rsidR="003832E7" w:rsidRDefault="003832E7" w:rsidP="00212997">
      <w:pPr>
        <w:keepNext/>
        <w:spacing w:line="360" w:lineRule="auto"/>
        <w:rPr>
          <w:rFonts w:ascii="Times New Roman" w:hAnsi="Times New Roman" w:cs="Times New Roman"/>
          <w:sz w:val="20"/>
          <w:szCs w:val="20"/>
        </w:rPr>
      </w:pPr>
    </w:p>
    <w:p w14:paraId="47309AE4" w14:textId="2EB2F120" w:rsidR="003832E7" w:rsidRDefault="003832E7" w:rsidP="00212997">
      <w:pPr>
        <w:keepNext/>
        <w:spacing w:line="360" w:lineRule="auto"/>
        <w:rPr>
          <w:rFonts w:ascii="Times New Roman" w:hAnsi="Times New Roman" w:cs="Times New Roman"/>
          <w:sz w:val="20"/>
          <w:szCs w:val="20"/>
        </w:rPr>
      </w:pPr>
    </w:p>
    <w:p w14:paraId="21D9195D" w14:textId="20AEDC3B" w:rsidR="003832E7" w:rsidRDefault="003832E7" w:rsidP="00212997">
      <w:pPr>
        <w:keepNext/>
        <w:spacing w:line="360" w:lineRule="auto"/>
        <w:rPr>
          <w:rFonts w:ascii="Times New Roman" w:hAnsi="Times New Roman" w:cs="Times New Roman"/>
          <w:sz w:val="20"/>
          <w:szCs w:val="20"/>
        </w:rPr>
      </w:pPr>
    </w:p>
    <w:p w14:paraId="6F4375EF" w14:textId="0A103C00" w:rsidR="003832E7" w:rsidRDefault="003832E7" w:rsidP="00212997">
      <w:pPr>
        <w:keepNext/>
        <w:spacing w:line="360" w:lineRule="auto"/>
        <w:rPr>
          <w:rFonts w:ascii="Times New Roman" w:hAnsi="Times New Roman" w:cs="Times New Roman"/>
          <w:sz w:val="20"/>
          <w:szCs w:val="20"/>
        </w:rPr>
      </w:pPr>
    </w:p>
    <w:p w14:paraId="2BDA8E50" w14:textId="7A926362" w:rsidR="003832E7" w:rsidRDefault="003832E7" w:rsidP="00212997">
      <w:pPr>
        <w:keepNext/>
        <w:spacing w:line="360" w:lineRule="auto"/>
        <w:rPr>
          <w:rFonts w:ascii="Times New Roman" w:hAnsi="Times New Roman" w:cs="Times New Roman"/>
          <w:sz w:val="20"/>
          <w:szCs w:val="20"/>
        </w:rPr>
      </w:pPr>
    </w:p>
    <w:p w14:paraId="5CFB9C03" w14:textId="3B9D1135" w:rsidR="003832E7" w:rsidRDefault="003832E7" w:rsidP="00212997">
      <w:pPr>
        <w:keepNext/>
        <w:spacing w:line="360" w:lineRule="auto"/>
        <w:rPr>
          <w:rFonts w:ascii="Times New Roman" w:hAnsi="Times New Roman" w:cs="Times New Roman"/>
          <w:sz w:val="20"/>
          <w:szCs w:val="20"/>
        </w:rPr>
      </w:pPr>
    </w:p>
    <w:p w14:paraId="516731CB" w14:textId="0135FF7E" w:rsidR="00312F00" w:rsidRDefault="002D50C9" w:rsidP="00212997">
      <w:pPr>
        <w:keepNext/>
        <w:spacing w:line="360" w:lineRule="auto"/>
      </w:pPr>
      <w:r w:rsidRPr="0039745C">
        <w:rPr>
          <w:rFonts w:ascii="Times New Roman" w:hAnsi="Times New Roman" w:cs="Times New Roman"/>
          <w:sz w:val="20"/>
          <w:szCs w:val="20"/>
        </w:rPr>
        <w:t>Fuente: Elaboración Propia</w:t>
      </w:r>
      <w:r w:rsidRPr="00620764">
        <w:t xml:space="preserve"> </w:t>
      </w:r>
    </w:p>
    <w:p w14:paraId="7EB9A7A9" w14:textId="32227327" w:rsidR="000E5B40" w:rsidRDefault="006202B1" w:rsidP="00E00370">
      <w:pPr>
        <w:spacing w:line="360" w:lineRule="auto"/>
        <w:ind w:firstLine="851"/>
        <w:jc w:val="both"/>
      </w:pPr>
      <w:r w:rsidRPr="006202B1">
        <w:rPr>
          <w:rFonts w:ascii="Times New Roman" w:hAnsi="Times New Roman" w:cs="Times New Roman"/>
          <w:sz w:val="24"/>
          <w:szCs w:val="24"/>
        </w:rPr>
        <w:t>En la tabla 7 mostrada a continuación podemos ver el resumen de los hallazgos encontrados en el análisis de causa – raíz, mostrando así la correlación con las variables de estudio en la investigación.</w:t>
      </w:r>
    </w:p>
    <w:p w14:paraId="5D83866A" w14:textId="7D3EE044" w:rsidR="00864FAC" w:rsidRPr="00864FAC" w:rsidRDefault="00864FAC" w:rsidP="00864FAC">
      <w:pPr>
        <w:pStyle w:val="Descripcin"/>
        <w:keepNext/>
        <w:rPr>
          <w:rFonts w:ascii="Times New Roman" w:hAnsi="Times New Roman" w:cs="Times New Roman"/>
          <w:b/>
          <w:bCs/>
          <w:i w:val="0"/>
          <w:iCs w:val="0"/>
          <w:color w:val="auto"/>
          <w:sz w:val="22"/>
          <w:szCs w:val="22"/>
        </w:rPr>
      </w:pPr>
      <w:bookmarkStart w:id="86" w:name="_Toc120905551"/>
      <w:r w:rsidRPr="00864FAC">
        <w:rPr>
          <w:rFonts w:ascii="Times New Roman" w:hAnsi="Times New Roman" w:cs="Times New Roman"/>
          <w:b/>
          <w:bCs/>
          <w:i w:val="0"/>
          <w:iCs w:val="0"/>
          <w:color w:val="auto"/>
          <w:sz w:val="22"/>
          <w:szCs w:val="22"/>
        </w:rPr>
        <w:lastRenderedPageBreak/>
        <w:t xml:space="preserve">Tabla </w:t>
      </w:r>
      <w:r w:rsidRPr="00864FAC">
        <w:rPr>
          <w:rFonts w:ascii="Times New Roman" w:hAnsi="Times New Roman" w:cs="Times New Roman"/>
          <w:b/>
          <w:bCs/>
          <w:i w:val="0"/>
          <w:iCs w:val="0"/>
          <w:color w:val="auto"/>
          <w:sz w:val="22"/>
          <w:szCs w:val="22"/>
        </w:rPr>
        <w:fldChar w:fldCharType="begin"/>
      </w:r>
      <w:r w:rsidRPr="00864FAC">
        <w:rPr>
          <w:rFonts w:ascii="Times New Roman" w:hAnsi="Times New Roman" w:cs="Times New Roman"/>
          <w:b/>
          <w:bCs/>
          <w:i w:val="0"/>
          <w:iCs w:val="0"/>
          <w:color w:val="auto"/>
          <w:sz w:val="22"/>
          <w:szCs w:val="22"/>
        </w:rPr>
        <w:instrText xml:space="preserve"> SEQ Tabla \* ARABIC </w:instrText>
      </w:r>
      <w:r w:rsidRPr="00864FAC">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7</w:t>
      </w:r>
      <w:r w:rsidRPr="00864FAC">
        <w:rPr>
          <w:rFonts w:ascii="Times New Roman" w:hAnsi="Times New Roman" w:cs="Times New Roman"/>
          <w:b/>
          <w:bCs/>
          <w:i w:val="0"/>
          <w:iCs w:val="0"/>
          <w:color w:val="auto"/>
          <w:sz w:val="22"/>
          <w:szCs w:val="22"/>
        </w:rPr>
        <w:fldChar w:fldCharType="end"/>
      </w:r>
      <w:r w:rsidRPr="00864FAC">
        <w:rPr>
          <w:rFonts w:ascii="Times New Roman" w:hAnsi="Times New Roman" w:cs="Times New Roman"/>
          <w:b/>
          <w:bCs/>
          <w:i w:val="0"/>
          <w:iCs w:val="0"/>
          <w:color w:val="auto"/>
          <w:sz w:val="22"/>
          <w:szCs w:val="22"/>
        </w:rPr>
        <w:t xml:space="preserve"> Resumen de Hallazgos Causa Raíz</w:t>
      </w:r>
      <w:bookmarkEnd w:id="86"/>
    </w:p>
    <w:p w14:paraId="4C1EFC50" w14:textId="5A5C654A" w:rsidR="006E5B13" w:rsidRDefault="00E15446" w:rsidP="00212997">
      <w:pPr>
        <w:keepNext/>
        <w:spacing w:line="360" w:lineRule="auto"/>
      </w:pPr>
      <w:r w:rsidRPr="00E15446">
        <w:rPr>
          <w:noProof/>
          <w:lang w:val="es-ES" w:eastAsia="es-ES"/>
        </w:rPr>
        <w:drawing>
          <wp:inline distT="0" distB="0" distL="0" distR="0" wp14:anchorId="1F290F25" wp14:editId="7FF55C23">
            <wp:extent cx="5972810" cy="2087880"/>
            <wp:effectExtent l="0" t="0" r="8890" b="762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2810" cy="2087880"/>
                    </a:xfrm>
                    <a:prstGeom prst="rect">
                      <a:avLst/>
                    </a:prstGeom>
                    <a:noFill/>
                    <a:ln>
                      <a:noFill/>
                    </a:ln>
                  </pic:spPr>
                </pic:pic>
              </a:graphicData>
            </a:graphic>
          </wp:inline>
        </w:drawing>
      </w:r>
    </w:p>
    <w:p w14:paraId="54727ACC" w14:textId="77777777" w:rsidR="00E15446" w:rsidRDefault="00E15446" w:rsidP="00E15446">
      <w:pPr>
        <w:keepNext/>
        <w:spacing w:line="360" w:lineRule="auto"/>
      </w:pPr>
      <w:r w:rsidRPr="0039745C">
        <w:rPr>
          <w:rFonts w:ascii="Times New Roman" w:hAnsi="Times New Roman" w:cs="Times New Roman"/>
          <w:sz w:val="20"/>
          <w:szCs w:val="20"/>
        </w:rPr>
        <w:t>Fuente: Elaboración Propia</w:t>
      </w:r>
      <w:r w:rsidRPr="00620764">
        <w:t xml:space="preserve"> </w:t>
      </w:r>
    </w:p>
    <w:p w14:paraId="2A6D5BB6" w14:textId="77777777" w:rsidR="00E15446" w:rsidRDefault="00E15446" w:rsidP="00273909">
      <w:pPr>
        <w:spacing w:line="360" w:lineRule="auto"/>
        <w:ind w:firstLine="851"/>
        <w:jc w:val="both"/>
        <w:rPr>
          <w:rFonts w:ascii="Times New Roman" w:hAnsi="Times New Roman" w:cs="Times New Roman"/>
          <w:sz w:val="24"/>
          <w:szCs w:val="24"/>
        </w:rPr>
      </w:pPr>
    </w:p>
    <w:p w14:paraId="5DBDC66F" w14:textId="77777777" w:rsidR="00E15446" w:rsidRDefault="00E15446" w:rsidP="00273909">
      <w:pPr>
        <w:spacing w:line="360" w:lineRule="auto"/>
        <w:ind w:firstLine="851"/>
        <w:jc w:val="both"/>
        <w:rPr>
          <w:rFonts w:ascii="Times New Roman" w:hAnsi="Times New Roman" w:cs="Times New Roman"/>
          <w:sz w:val="24"/>
          <w:szCs w:val="24"/>
        </w:rPr>
      </w:pPr>
    </w:p>
    <w:p w14:paraId="4EDF6D89" w14:textId="662BE11E" w:rsidR="00273909" w:rsidRDefault="00273909" w:rsidP="0027390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En base al resultado obtenido en el análisis de causa – raíz se creó el diagrama de Ishikawa en la Figura 1</w:t>
      </w:r>
      <w:r w:rsidR="00B6191C">
        <w:rPr>
          <w:rFonts w:ascii="Times New Roman" w:hAnsi="Times New Roman" w:cs="Times New Roman"/>
          <w:sz w:val="24"/>
          <w:szCs w:val="24"/>
        </w:rPr>
        <w:t>2</w:t>
      </w:r>
      <w:r>
        <w:rPr>
          <w:rFonts w:ascii="Times New Roman" w:hAnsi="Times New Roman" w:cs="Times New Roman"/>
          <w:sz w:val="24"/>
          <w:szCs w:val="24"/>
        </w:rPr>
        <w:t xml:space="preserve"> para evidenciar las causas que provocan el sobreconsumo de tela para la planta. En la elaboración del diagrama y análisis de los resultados participaron los supervisores de planta, ingenieros de procesos de la planta y los investigadores de la presente investigación. </w:t>
      </w:r>
    </w:p>
    <w:p w14:paraId="25B91A41" w14:textId="77777777" w:rsidR="00D205E6" w:rsidRDefault="00D205E6" w:rsidP="00D205E6">
      <w:pPr>
        <w:keepNext/>
        <w:spacing w:line="360" w:lineRule="auto"/>
        <w:jc w:val="center"/>
      </w:pPr>
      <w:r>
        <w:rPr>
          <w:noProof/>
          <w:lang w:val="es-ES" w:eastAsia="es-ES"/>
        </w:rPr>
        <w:drawing>
          <wp:inline distT="0" distB="0" distL="0" distR="0" wp14:anchorId="322EEC24" wp14:editId="06FBA228">
            <wp:extent cx="4157932" cy="244243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71831" cy="2450602"/>
                    </a:xfrm>
                    <a:prstGeom prst="rect">
                      <a:avLst/>
                    </a:prstGeom>
                    <a:noFill/>
                  </pic:spPr>
                </pic:pic>
              </a:graphicData>
            </a:graphic>
          </wp:inline>
        </w:drawing>
      </w:r>
    </w:p>
    <w:p w14:paraId="1FCCCF3B" w14:textId="441738E8" w:rsidR="0039745C" w:rsidRPr="00D205E6" w:rsidRDefault="00D205E6" w:rsidP="00D205E6">
      <w:pPr>
        <w:pStyle w:val="Descripcin"/>
        <w:spacing w:after="0"/>
        <w:jc w:val="both"/>
        <w:rPr>
          <w:rFonts w:ascii="Times New Roman" w:hAnsi="Times New Roman" w:cs="Times New Roman"/>
          <w:b/>
          <w:bCs/>
          <w:i w:val="0"/>
          <w:iCs w:val="0"/>
          <w:color w:val="000000" w:themeColor="text1"/>
          <w:sz w:val="24"/>
          <w:szCs w:val="22"/>
        </w:rPr>
      </w:pPr>
      <w:bookmarkStart w:id="87" w:name="_Toc120905479"/>
      <w:r w:rsidRPr="00D205E6">
        <w:rPr>
          <w:rFonts w:ascii="Times New Roman" w:hAnsi="Times New Roman" w:cs="Times New Roman"/>
          <w:b/>
          <w:bCs/>
          <w:i w:val="0"/>
          <w:iCs w:val="0"/>
          <w:color w:val="000000" w:themeColor="text1"/>
          <w:sz w:val="24"/>
          <w:szCs w:val="22"/>
        </w:rPr>
        <w:t xml:space="preserve">Figura </w:t>
      </w:r>
      <w:r w:rsidRPr="00D205E6">
        <w:rPr>
          <w:rFonts w:ascii="Times New Roman" w:hAnsi="Times New Roman" w:cs="Times New Roman"/>
          <w:b/>
          <w:bCs/>
          <w:i w:val="0"/>
          <w:iCs w:val="0"/>
          <w:color w:val="000000" w:themeColor="text1"/>
          <w:sz w:val="24"/>
          <w:szCs w:val="22"/>
        </w:rPr>
        <w:fldChar w:fldCharType="begin"/>
      </w:r>
      <w:r w:rsidRPr="00D205E6">
        <w:rPr>
          <w:rFonts w:ascii="Times New Roman" w:hAnsi="Times New Roman" w:cs="Times New Roman"/>
          <w:b/>
          <w:bCs/>
          <w:i w:val="0"/>
          <w:iCs w:val="0"/>
          <w:color w:val="000000" w:themeColor="text1"/>
          <w:sz w:val="24"/>
          <w:szCs w:val="22"/>
        </w:rPr>
        <w:instrText xml:space="preserve"> SEQ Figura \* ARABIC </w:instrText>
      </w:r>
      <w:r w:rsidRPr="00D205E6">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12</w:t>
      </w:r>
      <w:r w:rsidRPr="00D205E6">
        <w:rPr>
          <w:rFonts w:ascii="Times New Roman" w:hAnsi="Times New Roman" w:cs="Times New Roman"/>
          <w:b/>
          <w:bCs/>
          <w:i w:val="0"/>
          <w:iCs w:val="0"/>
          <w:color w:val="000000" w:themeColor="text1"/>
          <w:sz w:val="24"/>
          <w:szCs w:val="22"/>
        </w:rPr>
        <w:fldChar w:fldCharType="end"/>
      </w:r>
      <w:r w:rsidRPr="00D205E6">
        <w:rPr>
          <w:rFonts w:ascii="Times New Roman" w:hAnsi="Times New Roman" w:cs="Times New Roman"/>
          <w:b/>
          <w:bCs/>
          <w:i w:val="0"/>
          <w:iCs w:val="0"/>
          <w:color w:val="000000" w:themeColor="text1"/>
          <w:sz w:val="24"/>
          <w:szCs w:val="22"/>
        </w:rPr>
        <w:t xml:space="preserve"> Diagrama de Ishikawa</w:t>
      </w:r>
      <w:bookmarkEnd w:id="87"/>
    </w:p>
    <w:p w14:paraId="6BD29561" w14:textId="2C6F7C51" w:rsidR="00312F00" w:rsidRDefault="00D205E6" w:rsidP="006C3EBF">
      <w:pPr>
        <w:spacing w:line="360" w:lineRule="auto"/>
        <w:jc w:val="both"/>
        <w:rPr>
          <w:rFonts w:ascii="Times New Roman" w:hAnsi="Times New Roman" w:cs="Times New Roman"/>
          <w:sz w:val="20"/>
          <w:szCs w:val="20"/>
        </w:rPr>
      </w:pPr>
      <w:r w:rsidRPr="00D205E6">
        <w:rPr>
          <w:rFonts w:ascii="Times New Roman" w:hAnsi="Times New Roman" w:cs="Times New Roman"/>
          <w:sz w:val="20"/>
          <w:szCs w:val="20"/>
        </w:rPr>
        <w:t>Fuente: Elaboración propia</w:t>
      </w:r>
    </w:p>
    <w:p w14:paraId="4C00F974" w14:textId="5C6EC2A9" w:rsidR="008A330B" w:rsidRDefault="008A330B" w:rsidP="006C3EBF">
      <w:pPr>
        <w:spacing w:line="360" w:lineRule="auto"/>
        <w:jc w:val="both"/>
        <w:rPr>
          <w:rFonts w:ascii="Times New Roman" w:hAnsi="Times New Roman" w:cs="Times New Roman"/>
          <w:sz w:val="20"/>
          <w:szCs w:val="20"/>
        </w:rPr>
      </w:pPr>
    </w:p>
    <w:p w14:paraId="4A9B6F78" w14:textId="479BB58B" w:rsidR="008A330B" w:rsidRDefault="00171862" w:rsidP="008A330B">
      <w:pPr>
        <w:spacing w:line="360" w:lineRule="auto"/>
        <w:ind w:firstLine="851"/>
        <w:jc w:val="both"/>
        <w:rPr>
          <w:rFonts w:ascii="Times New Roman" w:hAnsi="Times New Roman" w:cs="Times New Roman"/>
          <w:sz w:val="24"/>
          <w:szCs w:val="24"/>
        </w:rPr>
      </w:pPr>
      <w:r w:rsidRPr="005D092A">
        <w:rPr>
          <w:rFonts w:ascii="Times New Roman" w:hAnsi="Times New Roman" w:cs="Times New Roman"/>
          <w:sz w:val="24"/>
          <w:szCs w:val="24"/>
          <w:highlight w:val="yellow"/>
        </w:rPr>
        <w:lastRenderedPageBreak/>
        <w:t xml:space="preserve">Adicionalmente </w:t>
      </w:r>
      <w:r w:rsidR="00EF5153" w:rsidRPr="005D092A">
        <w:rPr>
          <w:rFonts w:ascii="Times New Roman" w:hAnsi="Times New Roman" w:cs="Times New Roman"/>
          <w:sz w:val="24"/>
          <w:szCs w:val="24"/>
          <w:highlight w:val="yellow"/>
        </w:rPr>
        <w:t xml:space="preserve">se </w:t>
      </w:r>
      <w:r w:rsidR="00636033" w:rsidRPr="005D092A">
        <w:rPr>
          <w:rFonts w:ascii="Times New Roman" w:hAnsi="Times New Roman" w:cs="Times New Roman"/>
          <w:sz w:val="24"/>
          <w:szCs w:val="24"/>
          <w:highlight w:val="yellow"/>
        </w:rPr>
        <w:t>usó</w:t>
      </w:r>
      <w:r w:rsidR="00EF5153" w:rsidRPr="005D092A">
        <w:rPr>
          <w:rFonts w:ascii="Times New Roman" w:hAnsi="Times New Roman" w:cs="Times New Roman"/>
          <w:sz w:val="24"/>
          <w:szCs w:val="24"/>
          <w:highlight w:val="yellow"/>
        </w:rPr>
        <w:t xml:space="preserve"> la herramienta Matriz de </w:t>
      </w:r>
      <w:r w:rsidR="00636033" w:rsidRPr="005D092A">
        <w:rPr>
          <w:rFonts w:ascii="Times New Roman" w:hAnsi="Times New Roman" w:cs="Times New Roman"/>
          <w:sz w:val="24"/>
          <w:szCs w:val="24"/>
          <w:highlight w:val="yellow"/>
        </w:rPr>
        <w:t>Decisión</w:t>
      </w:r>
      <w:r w:rsidR="00BD6A39" w:rsidRPr="005D092A">
        <w:rPr>
          <w:rFonts w:ascii="Times New Roman" w:hAnsi="Times New Roman" w:cs="Times New Roman"/>
          <w:sz w:val="24"/>
          <w:szCs w:val="24"/>
          <w:highlight w:val="yellow"/>
        </w:rPr>
        <w:t>, figura 13,</w:t>
      </w:r>
      <w:r w:rsidR="00EF5153" w:rsidRPr="005D092A">
        <w:rPr>
          <w:rFonts w:ascii="Times New Roman" w:hAnsi="Times New Roman" w:cs="Times New Roman"/>
          <w:sz w:val="24"/>
          <w:szCs w:val="24"/>
          <w:highlight w:val="yellow"/>
        </w:rPr>
        <w:t xml:space="preserve"> para </w:t>
      </w:r>
      <w:r w:rsidR="00D8169B" w:rsidRPr="005D092A">
        <w:rPr>
          <w:rFonts w:ascii="Times New Roman" w:hAnsi="Times New Roman" w:cs="Times New Roman"/>
          <w:sz w:val="24"/>
          <w:szCs w:val="24"/>
          <w:highlight w:val="yellow"/>
        </w:rPr>
        <w:t xml:space="preserve">identificar los factores con mayor influencia </w:t>
      </w:r>
      <w:r w:rsidR="00DE3E05" w:rsidRPr="005D092A">
        <w:rPr>
          <w:rFonts w:ascii="Times New Roman" w:hAnsi="Times New Roman" w:cs="Times New Roman"/>
          <w:sz w:val="24"/>
          <w:szCs w:val="24"/>
          <w:highlight w:val="yellow"/>
        </w:rPr>
        <w:t xml:space="preserve">que afectan </w:t>
      </w:r>
      <w:r w:rsidR="00D8169B" w:rsidRPr="005D092A">
        <w:rPr>
          <w:rFonts w:ascii="Times New Roman" w:hAnsi="Times New Roman" w:cs="Times New Roman"/>
          <w:sz w:val="24"/>
          <w:szCs w:val="24"/>
          <w:highlight w:val="yellow"/>
        </w:rPr>
        <w:t xml:space="preserve">los resultados de uso de tela </w:t>
      </w:r>
      <w:r w:rsidR="00DE3E05" w:rsidRPr="005D092A">
        <w:rPr>
          <w:rFonts w:ascii="Times New Roman" w:hAnsi="Times New Roman" w:cs="Times New Roman"/>
          <w:sz w:val="24"/>
          <w:szCs w:val="24"/>
          <w:highlight w:val="yellow"/>
        </w:rPr>
        <w:t xml:space="preserve">y </w:t>
      </w:r>
      <w:r w:rsidR="003B5C63" w:rsidRPr="005D092A">
        <w:rPr>
          <w:rFonts w:ascii="Times New Roman" w:hAnsi="Times New Roman" w:cs="Times New Roman"/>
          <w:sz w:val="24"/>
          <w:szCs w:val="24"/>
          <w:highlight w:val="yellow"/>
        </w:rPr>
        <w:t xml:space="preserve">así poder tomar decisiones sobre los </w:t>
      </w:r>
      <w:r w:rsidR="00844ED3" w:rsidRPr="005D092A">
        <w:rPr>
          <w:rFonts w:ascii="Times New Roman" w:hAnsi="Times New Roman" w:cs="Times New Roman"/>
          <w:sz w:val="24"/>
          <w:szCs w:val="24"/>
          <w:highlight w:val="yellow"/>
        </w:rPr>
        <w:t>mismo.</w:t>
      </w:r>
      <w:r w:rsidR="008A330B">
        <w:rPr>
          <w:rFonts w:ascii="Times New Roman" w:hAnsi="Times New Roman" w:cs="Times New Roman"/>
          <w:sz w:val="24"/>
          <w:szCs w:val="24"/>
        </w:rPr>
        <w:t xml:space="preserve"> </w:t>
      </w:r>
    </w:p>
    <w:p w14:paraId="202EC056" w14:textId="734C6A8A" w:rsidR="008A330B" w:rsidRDefault="00BD6A39" w:rsidP="006C3EBF">
      <w:pPr>
        <w:spacing w:line="360" w:lineRule="auto"/>
        <w:jc w:val="both"/>
        <w:rPr>
          <w:rFonts w:ascii="Times New Roman" w:hAnsi="Times New Roman" w:cs="Times New Roman"/>
          <w:sz w:val="20"/>
          <w:szCs w:val="20"/>
        </w:rPr>
      </w:pPr>
      <w:r>
        <w:rPr>
          <w:noProof/>
        </w:rPr>
        <mc:AlternateContent>
          <mc:Choice Requires="wps">
            <w:drawing>
              <wp:anchor distT="0" distB="0" distL="114300" distR="114300" simplePos="0" relativeHeight="251721730" behindDoc="0" locked="0" layoutInCell="1" allowOverlap="1" wp14:anchorId="55A02EE9" wp14:editId="436422A4">
                <wp:simplePos x="0" y="0"/>
                <wp:positionH relativeFrom="column">
                  <wp:posOffset>-328295</wp:posOffset>
                </wp:positionH>
                <wp:positionV relativeFrom="paragraph">
                  <wp:posOffset>5537200</wp:posOffset>
                </wp:positionV>
                <wp:extent cx="6633210" cy="635"/>
                <wp:effectExtent l="0" t="0" r="0" b="0"/>
                <wp:wrapNone/>
                <wp:docPr id="21" name="Text Box 21"/>
                <wp:cNvGraphicFramePr/>
                <a:graphic xmlns:a="http://schemas.openxmlformats.org/drawingml/2006/main">
                  <a:graphicData uri="http://schemas.microsoft.com/office/word/2010/wordprocessingShape">
                    <wps:wsp>
                      <wps:cNvSpPr txBox="1"/>
                      <wps:spPr>
                        <a:xfrm>
                          <a:off x="0" y="0"/>
                          <a:ext cx="6633210" cy="635"/>
                        </a:xfrm>
                        <a:prstGeom prst="rect">
                          <a:avLst/>
                        </a:prstGeom>
                        <a:solidFill>
                          <a:prstClr val="white"/>
                        </a:solidFill>
                        <a:ln>
                          <a:noFill/>
                        </a:ln>
                      </wps:spPr>
                      <wps:txbx>
                        <w:txbxContent>
                          <w:p w14:paraId="534290A3" w14:textId="37D2C465" w:rsidR="00BD6A39" w:rsidRDefault="00BD6A39" w:rsidP="00BD6A39">
                            <w:pPr>
                              <w:pStyle w:val="Descripcin"/>
                              <w:spacing w:after="0"/>
                              <w:jc w:val="both"/>
                              <w:rPr>
                                <w:rFonts w:ascii="Times New Roman" w:hAnsi="Times New Roman" w:cs="Times New Roman"/>
                                <w:b/>
                                <w:bCs/>
                                <w:i w:val="0"/>
                                <w:iCs w:val="0"/>
                                <w:color w:val="000000" w:themeColor="text1"/>
                                <w:sz w:val="24"/>
                                <w:szCs w:val="22"/>
                              </w:rPr>
                            </w:pPr>
                            <w:r w:rsidRPr="00BD6A39">
                              <w:rPr>
                                <w:rFonts w:ascii="Times New Roman" w:hAnsi="Times New Roman" w:cs="Times New Roman"/>
                                <w:b/>
                                <w:bCs/>
                                <w:i w:val="0"/>
                                <w:iCs w:val="0"/>
                                <w:color w:val="000000" w:themeColor="text1"/>
                                <w:sz w:val="24"/>
                                <w:szCs w:val="22"/>
                              </w:rPr>
                              <w:t xml:space="preserve">Figura </w:t>
                            </w:r>
                            <w:r w:rsidRPr="00BD6A39">
                              <w:rPr>
                                <w:rFonts w:ascii="Times New Roman" w:hAnsi="Times New Roman" w:cs="Times New Roman"/>
                                <w:b/>
                                <w:bCs/>
                                <w:i w:val="0"/>
                                <w:iCs w:val="0"/>
                                <w:color w:val="000000" w:themeColor="text1"/>
                                <w:sz w:val="24"/>
                                <w:szCs w:val="22"/>
                              </w:rPr>
                              <w:fldChar w:fldCharType="begin"/>
                            </w:r>
                            <w:r w:rsidRPr="00BD6A39">
                              <w:rPr>
                                <w:rFonts w:ascii="Times New Roman" w:hAnsi="Times New Roman" w:cs="Times New Roman"/>
                                <w:b/>
                                <w:bCs/>
                                <w:i w:val="0"/>
                                <w:iCs w:val="0"/>
                                <w:color w:val="000000" w:themeColor="text1"/>
                                <w:sz w:val="24"/>
                                <w:szCs w:val="22"/>
                              </w:rPr>
                              <w:instrText xml:space="preserve"> SEQ Figura \* ARABIC </w:instrText>
                            </w:r>
                            <w:r w:rsidRPr="00BD6A39">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13</w:t>
                            </w:r>
                            <w:r w:rsidRPr="00BD6A39">
                              <w:rPr>
                                <w:rFonts w:ascii="Times New Roman" w:hAnsi="Times New Roman" w:cs="Times New Roman"/>
                                <w:b/>
                                <w:bCs/>
                                <w:i w:val="0"/>
                                <w:iCs w:val="0"/>
                                <w:color w:val="000000" w:themeColor="text1"/>
                                <w:sz w:val="24"/>
                                <w:szCs w:val="22"/>
                              </w:rPr>
                              <w:fldChar w:fldCharType="end"/>
                            </w:r>
                            <w:r w:rsidRPr="00BD6A39">
                              <w:rPr>
                                <w:rFonts w:ascii="Times New Roman" w:hAnsi="Times New Roman" w:cs="Times New Roman"/>
                                <w:b/>
                                <w:bCs/>
                                <w:i w:val="0"/>
                                <w:iCs w:val="0"/>
                                <w:color w:val="000000" w:themeColor="text1"/>
                                <w:sz w:val="24"/>
                                <w:szCs w:val="22"/>
                              </w:rPr>
                              <w:t xml:space="preserve"> Matriz de Decisión</w:t>
                            </w:r>
                          </w:p>
                          <w:p w14:paraId="4522EC52" w14:textId="6AA8B3B4" w:rsidR="00BD6A39" w:rsidRPr="00BD6A39" w:rsidRDefault="00BD6A39" w:rsidP="00BD6A39">
                            <w:pPr>
                              <w:spacing w:line="360" w:lineRule="auto"/>
                              <w:jc w:val="both"/>
                              <w:rPr>
                                <w:rFonts w:ascii="Times New Roman" w:hAnsi="Times New Roman" w:cs="Times New Roman"/>
                                <w:sz w:val="20"/>
                                <w:szCs w:val="20"/>
                              </w:rPr>
                            </w:pPr>
                            <w:r w:rsidRPr="00BD6A39">
                              <w:rPr>
                                <w:rFonts w:ascii="Times New Roman" w:hAnsi="Times New Roman" w:cs="Times New Roman"/>
                                <w:sz w:val="20"/>
                                <w:szCs w:val="20"/>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A02EE9" id="Text Box 21" o:spid="_x0000_s1028" type="#_x0000_t202" style="position:absolute;left:0;text-align:left;margin-left:-25.85pt;margin-top:436pt;width:522.3pt;height:.05pt;z-index:25172173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" stroked="f">
                <v:textbox style="mso-fit-shape-to-text:t" inset="0,0,0,0">
                  <w:txbxContent>
                    <w:p w14:paraId="534290A3" w14:textId="37D2C465" w:rsidR="00BD6A39" w:rsidRDefault="00BD6A39" w:rsidP="00BD6A39">
                      <w:pPr>
                        <w:pStyle w:val="Descripcin"/>
                        <w:spacing w:after="0"/>
                        <w:jc w:val="both"/>
                        <w:rPr>
                          <w:rFonts w:ascii="Times New Roman" w:hAnsi="Times New Roman" w:cs="Times New Roman"/>
                          <w:b/>
                          <w:bCs/>
                          <w:i w:val="0"/>
                          <w:iCs w:val="0"/>
                          <w:color w:val="000000" w:themeColor="text1"/>
                          <w:sz w:val="24"/>
                          <w:szCs w:val="22"/>
                        </w:rPr>
                      </w:pPr>
                      <w:r w:rsidRPr="00BD6A39">
                        <w:rPr>
                          <w:rFonts w:ascii="Times New Roman" w:hAnsi="Times New Roman" w:cs="Times New Roman"/>
                          <w:b/>
                          <w:bCs/>
                          <w:i w:val="0"/>
                          <w:iCs w:val="0"/>
                          <w:color w:val="000000" w:themeColor="text1"/>
                          <w:sz w:val="24"/>
                          <w:szCs w:val="22"/>
                        </w:rPr>
                        <w:t xml:space="preserve">Figura </w:t>
                      </w:r>
                      <w:r w:rsidRPr="00BD6A39">
                        <w:rPr>
                          <w:rFonts w:ascii="Times New Roman" w:hAnsi="Times New Roman" w:cs="Times New Roman"/>
                          <w:b/>
                          <w:bCs/>
                          <w:i w:val="0"/>
                          <w:iCs w:val="0"/>
                          <w:color w:val="000000" w:themeColor="text1"/>
                          <w:sz w:val="24"/>
                          <w:szCs w:val="22"/>
                        </w:rPr>
                        <w:fldChar w:fldCharType="begin"/>
                      </w:r>
                      <w:r w:rsidRPr="00BD6A39">
                        <w:rPr>
                          <w:rFonts w:ascii="Times New Roman" w:hAnsi="Times New Roman" w:cs="Times New Roman"/>
                          <w:b/>
                          <w:bCs/>
                          <w:i w:val="0"/>
                          <w:iCs w:val="0"/>
                          <w:color w:val="000000" w:themeColor="text1"/>
                          <w:sz w:val="24"/>
                          <w:szCs w:val="22"/>
                        </w:rPr>
                        <w:instrText xml:space="preserve"> SEQ Figura \* ARABIC </w:instrText>
                      </w:r>
                      <w:r w:rsidRPr="00BD6A39">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13</w:t>
                      </w:r>
                      <w:r w:rsidRPr="00BD6A39">
                        <w:rPr>
                          <w:rFonts w:ascii="Times New Roman" w:hAnsi="Times New Roman" w:cs="Times New Roman"/>
                          <w:b/>
                          <w:bCs/>
                          <w:i w:val="0"/>
                          <w:iCs w:val="0"/>
                          <w:color w:val="000000" w:themeColor="text1"/>
                          <w:sz w:val="24"/>
                          <w:szCs w:val="22"/>
                        </w:rPr>
                        <w:fldChar w:fldCharType="end"/>
                      </w:r>
                      <w:r w:rsidRPr="00BD6A39">
                        <w:rPr>
                          <w:rFonts w:ascii="Times New Roman" w:hAnsi="Times New Roman" w:cs="Times New Roman"/>
                          <w:b/>
                          <w:bCs/>
                          <w:i w:val="0"/>
                          <w:iCs w:val="0"/>
                          <w:color w:val="000000" w:themeColor="text1"/>
                          <w:sz w:val="24"/>
                          <w:szCs w:val="22"/>
                        </w:rPr>
                        <w:t xml:space="preserve"> Matriz de Decisión</w:t>
                      </w:r>
                    </w:p>
                    <w:p w14:paraId="4522EC52" w14:textId="6AA8B3B4" w:rsidR="00BD6A39" w:rsidRPr="00BD6A39" w:rsidRDefault="00BD6A39" w:rsidP="00BD6A39">
                      <w:pPr>
                        <w:spacing w:line="360" w:lineRule="auto"/>
                        <w:jc w:val="both"/>
                        <w:rPr>
                          <w:rFonts w:ascii="Times New Roman" w:hAnsi="Times New Roman" w:cs="Times New Roman"/>
                          <w:sz w:val="20"/>
                          <w:szCs w:val="20"/>
                        </w:rPr>
                      </w:pPr>
                      <w:r w:rsidRPr="00BD6A39">
                        <w:rPr>
                          <w:rFonts w:ascii="Times New Roman" w:hAnsi="Times New Roman" w:cs="Times New Roman"/>
                          <w:sz w:val="20"/>
                          <w:szCs w:val="20"/>
                        </w:rPr>
                        <w:t>Fuente Elaboración propia</w:t>
                      </w:r>
                    </w:p>
                  </w:txbxContent>
                </v:textbox>
              </v:shape>
            </w:pict>
          </mc:Fallback>
        </mc:AlternateContent>
      </w:r>
      <w:r w:rsidR="00CB5E81" w:rsidRPr="00CB5E81">
        <w:rPr>
          <w:noProof/>
        </w:rPr>
        <w:drawing>
          <wp:anchor distT="0" distB="0" distL="114300" distR="114300" simplePos="0" relativeHeight="251719682" behindDoc="0" locked="0" layoutInCell="1" allowOverlap="1" wp14:anchorId="796EA506" wp14:editId="65482D97">
            <wp:simplePos x="0" y="0"/>
            <wp:positionH relativeFrom="margin">
              <wp:align>center</wp:align>
            </wp:positionH>
            <wp:positionV relativeFrom="paragraph">
              <wp:posOffset>163210</wp:posOffset>
            </wp:positionV>
            <wp:extent cx="6633242" cy="5317313"/>
            <wp:effectExtent l="19050" t="19050" r="15240" b="1714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33242" cy="5317313"/>
                    </a:xfrm>
                    <a:prstGeom prst="rect">
                      <a:avLst/>
                    </a:prstGeom>
                    <a:noFill/>
                    <a:ln w="3175">
                      <a:solidFill>
                        <a:schemeClr val="tx1"/>
                      </a:solidFill>
                    </a:ln>
                  </pic:spPr>
                </pic:pic>
              </a:graphicData>
            </a:graphic>
          </wp:anchor>
        </w:drawing>
      </w:r>
    </w:p>
    <w:p w14:paraId="7DADCF4B" w14:textId="63AA4F02" w:rsidR="008A330B" w:rsidRDefault="008A330B" w:rsidP="006C3EBF">
      <w:pPr>
        <w:spacing w:line="360" w:lineRule="auto"/>
        <w:jc w:val="both"/>
        <w:rPr>
          <w:rFonts w:ascii="Times New Roman" w:hAnsi="Times New Roman" w:cs="Times New Roman"/>
          <w:sz w:val="20"/>
          <w:szCs w:val="20"/>
        </w:rPr>
      </w:pPr>
    </w:p>
    <w:p w14:paraId="402FB152" w14:textId="7DE53BAF" w:rsidR="008A330B" w:rsidRDefault="008A330B" w:rsidP="006C3EBF">
      <w:pPr>
        <w:spacing w:line="360" w:lineRule="auto"/>
        <w:jc w:val="both"/>
        <w:rPr>
          <w:rFonts w:ascii="Times New Roman" w:hAnsi="Times New Roman" w:cs="Times New Roman"/>
          <w:sz w:val="20"/>
          <w:szCs w:val="20"/>
        </w:rPr>
      </w:pPr>
    </w:p>
    <w:p w14:paraId="5A405CFE" w14:textId="731E27BB" w:rsidR="008A330B" w:rsidRDefault="008A330B" w:rsidP="006C3EBF">
      <w:pPr>
        <w:spacing w:line="360" w:lineRule="auto"/>
        <w:jc w:val="both"/>
        <w:rPr>
          <w:rFonts w:ascii="Times New Roman" w:hAnsi="Times New Roman" w:cs="Times New Roman"/>
          <w:sz w:val="20"/>
          <w:szCs w:val="20"/>
        </w:rPr>
      </w:pPr>
    </w:p>
    <w:p w14:paraId="66E71795" w14:textId="12D387ED" w:rsidR="008A330B" w:rsidRDefault="008A330B" w:rsidP="006C3EBF">
      <w:pPr>
        <w:spacing w:line="360" w:lineRule="auto"/>
        <w:jc w:val="both"/>
        <w:rPr>
          <w:rFonts w:ascii="Times New Roman" w:hAnsi="Times New Roman" w:cs="Times New Roman"/>
          <w:sz w:val="20"/>
          <w:szCs w:val="20"/>
        </w:rPr>
      </w:pPr>
    </w:p>
    <w:p w14:paraId="581240D9" w14:textId="49D92BCF" w:rsidR="008A330B" w:rsidRDefault="008A330B" w:rsidP="006C3EBF">
      <w:pPr>
        <w:spacing w:line="360" w:lineRule="auto"/>
        <w:jc w:val="both"/>
        <w:rPr>
          <w:rFonts w:ascii="Times New Roman" w:hAnsi="Times New Roman" w:cs="Times New Roman"/>
          <w:sz w:val="20"/>
          <w:szCs w:val="20"/>
        </w:rPr>
      </w:pPr>
    </w:p>
    <w:p w14:paraId="2B727439" w14:textId="4C12773C" w:rsidR="008A330B" w:rsidRDefault="008A330B" w:rsidP="006C3EBF">
      <w:pPr>
        <w:spacing w:line="360" w:lineRule="auto"/>
        <w:jc w:val="both"/>
        <w:rPr>
          <w:rFonts w:ascii="Times New Roman" w:hAnsi="Times New Roman" w:cs="Times New Roman"/>
          <w:sz w:val="20"/>
          <w:szCs w:val="20"/>
        </w:rPr>
      </w:pPr>
    </w:p>
    <w:p w14:paraId="7B750585" w14:textId="7536FD2B" w:rsidR="008A330B" w:rsidRDefault="008A330B" w:rsidP="006C3EBF">
      <w:pPr>
        <w:spacing w:line="360" w:lineRule="auto"/>
        <w:jc w:val="both"/>
        <w:rPr>
          <w:rFonts w:ascii="Times New Roman" w:hAnsi="Times New Roman" w:cs="Times New Roman"/>
          <w:sz w:val="20"/>
          <w:szCs w:val="20"/>
        </w:rPr>
      </w:pPr>
    </w:p>
    <w:p w14:paraId="599B4B16" w14:textId="6EC07907" w:rsidR="008A330B" w:rsidRDefault="008A330B" w:rsidP="006C3EBF">
      <w:pPr>
        <w:spacing w:line="360" w:lineRule="auto"/>
        <w:jc w:val="both"/>
        <w:rPr>
          <w:rFonts w:ascii="Times New Roman" w:hAnsi="Times New Roman" w:cs="Times New Roman"/>
          <w:sz w:val="20"/>
          <w:szCs w:val="20"/>
        </w:rPr>
      </w:pPr>
    </w:p>
    <w:p w14:paraId="68EFFEAC" w14:textId="1DFB77CD" w:rsidR="008A330B" w:rsidRDefault="008A330B" w:rsidP="006C3EBF">
      <w:pPr>
        <w:spacing w:line="360" w:lineRule="auto"/>
        <w:jc w:val="both"/>
        <w:rPr>
          <w:rFonts w:ascii="Times New Roman" w:hAnsi="Times New Roman" w:cs="Times New Roman"/>
          <w:sz w:val="20"/>
          <w:szCs w:val="20"/>
        </w:rPr>
      </w:pPr>
    </w:p>
    <w:p w14:paraId="532FB6E8" w14:textId="6D511188" w:rsidR="008A330B" w:rsidRDefault="008A330B" w:rsidP="006C3EBF">
      <w:pPr>
        <w:spacing w:line="360" w:lineRule="auto"/>
        <w:jc w:val="both"/>
        <w:rPr>
          <w:rFonts w:ascii="Times New Roman" w:hAnsi="Times New Roman" w:cs="Times New Roman"/>
          <w:sz w:val="20"/>
          <w:szCs w:val="20"/>
        </w:rPr>
      </w:pPr>
    </w:p>
    <w:p w14:paraId="5A1A91AE" w14:textId="39E8BCF6" w:rsidR="008A330B" w:rsidRDefault="008A330B" w:rsidP="006C3EBF">
      <w:pPr>
        <w:spacing w:line="360" w:lineRule="auto"/>
        <w:jc w:val="both"/>
        <w:rPr>
          <w:rFonts w:ascii="Times New Roman" w:hAnsi="Times New Roman" w:cs="Times New Roman"/>
          <w:sz w:val="20"/>
          <w:szCs w:val="20"/>
        </w:rPr>
      </w:pPr>
    </w:p>
    <w:p w14:paraId="30A5FE30" w14:textId="3FA2B633" w:rsidR="008A330B" w:rsidRDefault="008A330B" w:rsidP="006C3EBF">
      <w:pPr>
        <w:spacing w:line="360" w:lineRule="auto"/>
        <w:jc w:val="both"/>
        <w:rPr>
          <w:rFonts w:ascii="Times New Roman" w:hAnsi="Times New Roman" w:cs="Times New Roman"/>
          <w:sz w:val="20"/>
          <w:szCs w:val="20"/>
        </w:rPr>
      </w:pPr>
    </w:p>
    <w:p w14:paraId="6034A1FC" w14:textId="123338A6" w:rsidR="008A330B" w:rsidRDefault="008A330B" w:rsidP="006C3EBF">
      <w:pPr>
        <w:spacing w:line="360" w:lineRule="auto"/>
        <w:jc w:val="both"/>
        <w:rPr>
          <w:rFonts w:ascii="Times New Roman" w:hAnsi="Times New Roman" w:cs="Times New Roman"/>
          <w:sz w:val="20"/>
          <w:szCs w:val="20"/>
        </w:rPr>
      </w:pPr>
    </w:p>
    <w:p w14:paraId="5210E21D" w14:textId="3519AC5A" w:rsidR="008A330B" w:rsidRDefault="008A330B" w:rsidP="006C3EBF">
      <w:pPr>
        <w:spacing w:line="360" w:lineRule="auto"/>
        <w:jc w:val="both"/>
        <w:rPr>
          <w:rFonts w:ascii="Times New Roman" w:hAnsi="Times New Roman" w:cs="Times New Roman"/>
          <w:sz w:val="20"/>
          <w:szCs w:val="20"/>
        </w:rPr>
      </w:pPr>
    </w:p>
    <w:p w14:paraId="34F5BE61" w14:textId="673019BB" w:rsidR="008A330B" w:rsidRDefault="008A330B" w:rsidP="006C3EBF">
      <w:pPr>
        <w:spacing w:line="360" w:lineRule="auto"/>
        <w:jc w:val="both"/>
        <w:rPr>
          <w:rFonts w:ascii="Times New Roman" w:hAnsi="Times New Roman" w:cs="Times New Roman"/>
          <w:sz w:val="20"/>
          <w:szCs w:val="20"/>
        </w:rPr>
      </w:pPr>
    </w:p>
    <w:p w14:paraId="3B580149" w14:textId="641A0554" w:rsidR="008A330B" w:rsidRDefault="008A330B" w:rsidP="006C3EBF">
      <w:pPr>
        <w:spacing w:line="360" w:lineRule="auto"/>
        <w:jc w:val="both"/>
        <w:rPr>
          <w:rFonts w:ascii="Times New Roman" w:hAnsi="Times New Roman" w:cs="Times New Roman"/>
          <w:sz w:val="20"/>
          <w:szCs w:val="20"/>
        </w:rPr>
      </w:pPr>
    </w:p>
    <w:p w14:paraId="2A3CF794" w14:textId="77777777" w:rsidR="00BD6A39" w:rsidRDefault="00BD6A39" w:rsidP="00BD6A39">
      <w:pPr>
        <w:spacing w:line="360" w:lineRule="auto"/>
        <w:jc w:val="both"/>
        <w:rPr>
          <w:rFonts w:ascii="Times New Roman" w:hAnsi="Times New Roman" w:cs="Times New Roman"/>
          <w:sz w:val="20"/>
          <w:szCs w:val="20"/>
        </w:rPr>
      </w:pPr>
    </w:p>
    <w:p w14:paraId="6E52AD2F" w14:textId="21D505AE" w:rsidR="008A330B" w:rsidRDefault="008A330B" w:rsidP="006C3EBF">
      <w:pPr>
        <w:spacing w:line="360" w:lineRule="auto"/>
        <w:jc w:val="both"/>
        <w:rPr>
          <w:rFonts w:ascii="Times New Roman" w:hAnsi="Times New Roman" w:cs="Times New Roman"/>
          <w:sz w:val="20"/>
          <w:szCs w:val="20"/>
        </w:rPr>
      </w:pPr>
    </w:p>
    <w:p w14:paraId="0447B37D" w14:textId="67BCED43" w:rsidR="008A330B" w:rsidRDefault="008A330B" w:rsidP="006C3EBF">
      <w:pPr>
        <w:spacing w:line="360" w:lineRule="auto"/>
        <w:jc w:val="both"/>
        <w:rPr>
          <w:rFonts w:ascii="Times New Roman" w:hAnsi="Times New Roman" w:cs="Times New Roman"/>
          <w:sz w:val="20"/>
          <w:szCs w:val="20"/>
        </w:rPr>
      </w:pPr>
    </w:p>
    <w:p w14:paraId="55E7135B" w14:textId="010982DF" w:rsidR="008A330B" w:rsidRDefault="008A330B" w:rsidP="006C3EBF">
      <w:pPr>
        <w:spacing w:line="360" w:lineRule="auto"/>
        <w:jc w:val="both"/>
        <w:rPr>
          <w:rFonts w:ascii="Times New Roman" w:hAnsi="Times New Roman" w:cs="Times New Roman"/>
          <w:sz w:val="20"/>
          <w:szCs w:val="20"/>
        </w:rPr>
      </w:pPr>
    </w:p>
    <w:p w14:paraId="64EE5D6E" w14:textId="4426FEE1" w:rsidR="003B5C63" w:rsidRDefault="00BD6A39" w:rsidP="00BD6A39">
      <w:pPr>
        <w:tabs>
          <w:tab w:val="left" w:pos="1105"/>
        </w:tabs>
        <w:rPr>
          <w:rFonts w:ascii="Times New Roman" w:hAnsi="Times New Roman" w:cs="Times New Roman"/>
          <w:sz w:val="20"/>
          <w:szCs w:val="20"/>
        </w:rPr>
      </w:pPr>
      <w:r>
        <w:rPr>
          <w:rFonts w:ascii="Times New Roman" w:hAnsi="Times New Roman" w:cs="Times New Roman"/>
          <w:sz w:val="20"/>
          <w:szCs w:val="20"/>
        </w:rPr>
        <w:tab/>
      </w:r>
    </w:p>
    <w:p w14:paraId="70B6A843" w14:textId="5BF1BB72" w:rsidR="003B5C63" w:rsidRPr="003B5C63" w:rsidRDefault="003B5C63" w:rsidP="003B5C63">
      <w:pPr>
        <w:tabs>
          <w:tab w:val="left" w:pos="1976"/>
        </w:tabs>
        <w:rPr>
          <w:rFonts w:ascii="Times New Roman" w:hAnsi="Times New Roman" w:cs="Times New Roman"/>
          <w:sz w:val="20"/>
          <w:szCs w:val="20"/>
        </w:rPr>
      </w:pPr>
      <w:r>
        <w:rPr>
          <w:rFonts w:ascii="Times New Roman" w:hAnsi="Times New Roman" w:cs="Times New Roman"/>
          <w:sz w:val="20"/>
          <w:szCs w:val="20"/>
        </w:rPr>
        <w:tab/>
      </w:r>
    </w:p>
    <w:p w14:paraId="27C64C6D" w14:textId="6E7B9BC2" w:rsidR="002D50C9" w:rsidRPr="00620764" w:rsidRDefault="00007A54" w:rsidP="00052BF5">
      <w:pPr>
        <w:pStyle w:val="Ttulo3"/>
        <w:spacing w:line="360" w:lineRule="auto"/>
        <w:ind w:firstLine="720"/>
      </w:pPr>
      <w:bookmarkStart w:id="88" w:name="_Toc126697497"/>
      <w:r>
        <w:lastRenderedPageBreak/>
        <w:t xml:space="preserve">4.2.5 </w:t>
      </w:r>
      <w:r w:rsidR="002D50C9" w:rsidRPr="00620764">
        <w:t>MEJORAR</w:t>
      </w:r>
      <w:bookmarkEnd w:id="88"/>
      <w:r w:rsidR="002D50C9" w:rsidRPr="00620764">
        <w:t xml:space="preserve"> </w:t>
      </w:r>
    </w:p>
    <w:p w14:paraId="0958E064" w14:textId="67ED84DA" w:rsidR="00221655" w:rsidRPr="00620764" w:rsidRDefault="00221655" w:rsidP="002A7724">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la </w:t>
      </w:r>
      <w:r w:rsidR="00EF6E06" w:rsidRPr="00620764">
        <w:rPr>
          <w:rFonts w:ascii="Times New Roman" w:hAnsi="Times New Roman" w:cs="Times New Roman"/>
          <w:sz w:val="24"/>
          <w:szCs w:val="24"/>
        </w:rPr>
        <w:t>sección</w:t>
      </w:r>
      <w:r w:rsidRPr="00620764">
        <w:rPr>
          <w:rFonts w:ascii="Times New Roman" w:hAnsi="Times New Roman" w:cs="Times New Roman"/>
          <w:sz w:val="24"/>
          <w:szCs w:val="24"/>
        </w:rPr>
        <w:t xml:space="preserve"> mejorar se </w:t>
      </w:r>
      <w:r w:rsidR="00EF6E06" w:rsidRPr="00620764">
        <w:rPr>
          <w:rFonts w:ascii="Times New Roman" w:hAnsi="Times New Roman" w:cs="Times New Roman"/>
          <w:sz w:val="24"/>
          <w:szCs w:val="24"/>
        </w:rPr>
        <w:t>creó</w:t>
      </w:r>
      <w:r w:rsidRPr="00620764">
        <w:rPr>
          <w:rFonts w:ascii="Times New Roman" w:hAnsi="Times New Roman" w:cs="Times New Roman"/>
          <w:sz w:val="24"/>
          <w:szCs w:val="24"/>
        </w:rPr>
        <w:t xml:space="preserve"> una propuesta en base a los resultados obtenidos, donde se </w:t>
      </w:r>
      <w:r w:rsidR="00EF6E06" w:rsidRPr="00620764">
        <w:rPr>
          <w:rFonts w:ascii="Times New Roman" w:hAnsi="Times New Roman" w:cs="Times New Roman"/>
          <w:sz w:val="24"/>
          <w:szCs w:val="24"/>
        </w:rPr>
        <w:t>planteó</w:t>
      </w:r>
      <w:r w:rsidRPr="00620764">
        <w:rPr>
          <w:rFonts w:ascii="Times New Roman" w:hAnsi="Times New Roman" w:cs="Times New Roman"/>
          <w:sz w:val="24"/>
          <w:szCs w:val="24"/>
        </w:rPr>
        <w:t xml:space="preserve"> una serie de procedimientos, </w:t>
      </w:r>
      <w:r w:rsidR="00EF6E06" w:rsidRPr="00620764">
        <w:rPr>
          <w:rFonts w:ascii="Times New Roman" w:hAnsi="Times New Roman" w:cs="Times New Roman"/>
          <w:sz w:val="24"/>
          <w:szCs w:val="24"/>
        </w:rPr>
        <w:t>métodos</w:t>
      </w:r>
      <w:r w:rsidRPr="00620764">
        <w:rPr>
          <w:rFonts w:ascii="Times New Roman" w:hAnsi="Times New Roman" w:cs="Times New Roman"/>
          <w:sz w:val="24"/>
          <w:szCs w:val="24"/>
        </w:rPr>
        <w:t xml:space="preserve"> y procesos estandarizados para mejorar el uso de tela</w:t>
      </w:r>
      <w:r w:rsidR="00825761" w:rsidRPr="00620764">
        <w:rPr>
          <w:rFonts w:ascii="Times New Roman" w:hAnsi="Times New Roman" w:cs="Times New Roman"/>
          <w:sz w:val="24"/>
          <w:szCs w:val="24"/>
        </w:rPr>
        <w:t>.</w:t>
      </w:r>
    </w:p>
    <w:p w14:paraId="692FBCF4" w14:textId="448BCEAD" w:rsidR="002D50C9" w:rsidRPr="00620764" w:rsidRDefault="00C14964" w:rsidP="00855D91">
      <w:pPr>
        <w:pStyle w:val="Ttulo3"/>
        <w:spacing w:line="360" w:lineRule="auto"/>
        <w:ind w:firstLine="567"/>
        <w:rPr>
          <w:rFonts w:cs="Times New Roman"/>
        </w:rPr>
      </w:pPr>
      <w:bookmarkStart w:id="89" w:name="_Toc126697498"/>
      <w:r w:rsidRPr="002A7724">
        <w:rPr>
          <w:rFonts w:cs="Times New Roman"/>
        </w:rPr>
        <w:t>4.</w:t>
      </w:r>
      <w:r w:rsidR="00007A54">
        <w:rPr>
          <w:rFonts w:cs="Times New Roman"/>
        </w:rPr>
        <w:t>2</w:t>
      </w:r>
      <w:r w:rsidRPr="002A7724">
        <w:rPr>
          <w:rFonts w:cs="Times New Roman"/>
        </w:rPr>
        <w:t>.</w:t>
      </w:r>
      <w:r w:rsidR="00007A54">
        <w:rPr>
          <w:rFonts w:cs="Times New Roman"/>
        </w:rPr>
        <w:t>5.1</w:t>
      </w:r>
      <w:r w:rsidRPr="002A7724">
        <w:rPr>
          <w:rFonts w:cs="Times New Roman"/>
        </w:rPr>
        <w:t xml:space="preserve"> </w:t>
      </w:r>
      <w:r w:rsidR="002D50C9" w:rsidRPr="002A7724">
        <w:rPr>
          <w:rFonts w:cs="Times New Roman"/>
        </w:rPr>
        <w:t>PROPUESTA DE MEJORA</w:t>
      </w:r>
      <w:bookmarkEnd w:id="89"/>
      <w:r w:rsidR="002D50C9" w:rsidRPr="002A7724">
        <w:rPr>
          <w:rFonts w:cs="Times New Roman"/>
        </w:rPr>
        <w:t xml:space="preserve"> </w:t>
      </w:r>
    </w:p>
    <w:p w14:paraId="603299FA" w14:textId="3F8425B2" w:rsidR="00221655" w:rsidRPr="00620764" w:rsidRDefault="00F00AE8" w:rsidP="002A7724">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Como se evidenció</w:t>
      </w:r>
      <w:r w:rsidR="00312F00" w:rsidRPr="00620764">
        <w:rPr>
          <w:rFonts w:ascii="Times New Roman" w:hAnsi="Times New Roman" w:cs="Times New Roman"/>
          <w:sz w:val="24"/>
          <w:szCs w:val="24"/>
        </w:rPr>
        <w:t xml:space="preserve"> en las secciones anteriores la empresa, tiene debilidades latentes en las </w:t>
      </w:r>
      <w:r w:rsidR="00FD7F08" w:rsidRPr="00620764">
        <w:rPr>
          <w:rFonts w:ascii="Times New Roman" w:hAnsi="Times New Roman" w:cs="Times New Roman"/>
          <w:sz w:val="24"/>
          <w:szCs w:val="24"/>
        </w:rPr>
        <w:t>áreas</w:t>
      </w:r>
      <w:r w:rsidR="00312F00" w:rsidRPr="00620764">
        <w:rPr>
          <w:rFonts w:ascii="Times New Roman" w:hAnsi="Times New Roman" w:cs="Times New Roman"/>
          <w:sz w:val="24"/>
          <w:szCs w:val="24"/>
        </w:rPr>
        <w:t xml:space="preserve"> de </w:t>
      </w:r>
      <w:r w:rsidR="00FD7F08" w:rsidRPr="00620764">
        <w:rPr>
          <w:rFonts w:ascii="Times New Roman" w:hAnsi="Times New Roman" w:cs="Times New Roman"/>
          <w:sz w:val="24"/>
          <w:szCs w:val="24"/>
        </w:rPr>
        <w:t>especificación</w:t>
      </w:r>
      <w:r w:rsidR="00312F00" w:rsidRPr="00620764">
        <w:rPr>
          <w:rFonts w:ascii="Times New Roman" w:hAnsi="Times New Roman" w:cs="Times New Roman"/>
          <w:sz w:val="24"/>
          <w:szCs w:val="24"/>
        </w:rPr>
        <w:t xml:space="preserve"> de telas, calidad del producto y desarrollo del talento humano. En base a ello se estudiaron los procesos actuales de la planta en los cuales </w:t>
      </w:r>
      <w:r w:rsidR="00FD7F08" w:rsidRPr="00620764">
        <w:rPr>
          <w:rFonts w:ascii="Times New Roman" w:hAnsi="Times New Roman" w:cs="Times New Roman"/>
          <w:sz w:val="24"/>
          <w:szCs w:val="24"/>
        </w:rPr>
        <w:t>había</w:t>
      </w:r>
      <w:r w:rsidR="00312F00" w:rsidRPr="00620764">
        <w:rPr>
          <w:rFonts w:ascii="Times New Roman" w:hAnsi="Times New Roman" w:cs="Times New Roman"/>
          <w:sz w:val="24"/>
          <w:szCs w:val="24"/>
        </w:rPr>
        <w:t xml:space="preserve"> mayor necesidad y se </w:t>
      </w:r>
      <w:r w:rsidR="00FD7F08" w:rsidRPr="00620764">
        <w:rPr>
          <w:rFonts w:ascii="Times New Roman" w:hAnsi="Times New Roman" w:cs="Times New Roman"/>
          <w:sz w:val="24"/>
          <w:szCs w:val="24"/>
        </w:rPr>
        <w:t>encontró</w:t>
      </w:r>
      <w:r w:rsidR="00312F00" w:rsidRPr="00620764">
        <w:rPr>
          <w:rFonts w:ascii="Times New Roman" w:hAnsi="Times New Roman" w:cs="Times New Roman"/>
          <w:sz w:val="24"/>
          <w:szCs w:val="24"/>
        </w:rPr>
        <w:t xml:space="preserve"> que era necesario implementar un amplio sistema de </w:t>
      </w:r>
      <w:r w:rsidR="00FD7F08" w:rsidRPr="00620764">
        <w:rPr>
          <w:rFonts w:ascii="Times New Roman" w:hAnsi="Times New Roman" w:cs="Times New Roman"/>
          <w:sz w:val="24"/>
          <w:szCs w:val="24"/>
        </w:rPr>
        <w:t>estandarización</w:t>
      </w:r>
      <w:r w:rsidR="00312F00" w:rsidRPr="00620764">
        <w:rPr>
          <w:rFonts w:ascii="Times New Roman" w:hAnsi="Times New Roman" w:cs="Times New Roman"/>
          <w:sz w:val="24"/>
          <w:szCs w:val="24"/>
        </w:rPr>
        <w:t xml:space="preserve"> de procesos, el cual incluye nuevas </w:t>
      </w:r>
      <w:r w:rsidR="00EF6E06" w:rsidRPr="00620764">
        <w:rPr>
          <w:rFonts w:ascii="Times New Roman" w:hAnsi="Times New Roman" w:cs="Times New Roman"/>
          <w:sz w:val="24"/>
          <w:szCs w:val="24"/>
        </w:rPr>
        <w:t>metodologías</w:t>
      </w:r>
      <w:r w:rsidR="00312F00" w:rsidRPr="00620764">
        <w:rPr>
          <w:rFonts w:ascii="Times New Roman" w:hAnsi="Times New Roman" w:cs="Times New Roman"/>
          <w:sz w:val="24"/>
          <w:szCs w:val="24"/>
        </w:rPr>
        <w:t xml:space="preserve"> y </w:t>
      </w:r>
      <w:r w:rsidR="00EF6E06" w:rsidRPr="00620764">
        <w:rPr>
          <w:rFonts w:ascii="Times New Roman" w:hAnsi="Times New Roman" w:cs="Times New Roman"/>
          <w:sz w:val="24"/>
          <w:szCs w:val="24"/>
        </w:rPr>
        <w:t>técnicas</w:t>
      </w:r>
      <w:r w:rsidR="00312F00" w:rsidRPr="00620764">
        <w:rPr>
          <w:rFonts w:ascii="Times New Roman" w:hAnsi="Times New Roman" w:cs="Times New Roman"/>
          <w:sz w:val="24"/>
          <w:szCs w:val="24"/>
        </w:rPr>
        <w:t xml:space="preserve"> para </w:t>
      </w:r>
      <w:r w:rsidR="00F112C9" w:rsidRPr="00620764">
        <w:rPr>
          <w:rFonts w:ascii="Times New Roman" w:hAnsi="Times New Roman" w:cs="Times New Roman"/>
          <w:sz w:val="24"/>
          <w:szCs w:val="24"/>
        </w:rPr>
        <w:t>la especificación</w:t>
      </w:r>
      <w:r w:rsidR="00312F00" w:rsidRPr="00620764">
        <w:rPr>
          <w:rFonts w:ascii="Times New Roman" w:hAnsi="Times New Roman" w:cs="Times New Roman"/>
          <w:sz w:val="24"/>
          <w:szCs w:val="24"/>
        </w:rPr>
        <w:t xml:space="preserve"> de los producto</w:t>
      </w:r>
      <w:r w:rsidR="00825761" w:rsidRPr="00620764">
        <w:rPr>
          <w:rFonts w:ascii="Times New Roman" w:hAnsi="Times New Roman" w:cs="Times New Roman"/>
          <w:sz w:val="24"/>
          <w:szCs w:val="24"/>
        </w:rPr>
        <w:t xml:space="preserve">s. </w:t>
      </w:r>
    </w:p>
    <w:p w14:paraId="0FFCA970" w14:textId="3371CF5B" w:rsidR="00F112C9" w:rsidRPr="002A7724" w:rsidRDefault="00C14964" w:rsidP="00855D91">
      <w:pPr>
        <w:pStyle w:val="Ttulo3"/>
        <w:spacing w:line="360" w:lineRule="auto"/>
        <w:ind w:firstLine="567"/>
        <w:rPr>
          <w:rFonts w:cs="Times New Roman"/>
        </w:rPr>
      </w:pPr>
      <w:bookmarkStart w:id="90" w:name="_Toc126697499"/>
      <w:r w:rsidRPr="002A7724">
        <w:rPr>
          <w:rFonts w:cs="Times New Roman"/>
        </w:rPr>
        <w:t>4.</w:t>
      </w:r>
      <w:r w:rsidR="00007A54">
        <w:rPr>
          <w:rFonts w:cs="Times New Roman"/>
        </w:rPr>
        <w:t>2</w:t>
      </w:r>
      <w:r w:rsidRPr="002A7724">
        <w:rPr>
          <w:rFonts w:cs="Times New Roman"/>
        </w:rPr>
        <w:t>.</w:t>
      </w:r>
      <w:r w:rsidR="00007A54">
        <w:rPr>
          <w:rFonts w:cs="Times New Roman"/>
        </w:rPr>
        <w:t>5.2</w:t>
      </w:r>
      <w:r w:rsidRPr="002A7724">
        <w:rPr>
          <w:rFonts w:cs="Times New Roman"/>
        </w:rPr>
        <w:t xml:space="preserve"> </w:t>
      </w:r>
      <w:r w:rsidR="00F112C9" w:rsidRPr="002A7724">
        <w:rPr>
          <w:rFonts w:cs="Times New Roman"/>
        </w:rPr>
        <w:t>CREACI</w:t>
      </w:r>
      <w:r w:rsidR="00425A8A" w:rsidRPr="002A7724">
        <w:rPr>
          <w:rFonts w:cs="Times New Roman"/>
        </w:rPr>
        <w:t>Ó</w:t>
      </w:r>
      <w:r w:rsidR="00F112C9" w:rsidRPr="002A7724">
        <w:rPr>
          <w:rFonts w:cs="Times New Roman"/>
        </w:rPr>
        <w:t>N INDICADOR USO DE TELA</w:t>
      </w:r>
      <w:bookmarkEnd w:id="90"/>
      <w:r w:rsidR="00F112C9" w:rsidRPr="002A7724">
        <w:rPr>
          <w:rFonts w:cs="Times New Roman"/>
        </w:rPr>
        <w:t xml:space="preserve"> </w:t>
      </w:r>
    </w:p>
    <w:p w14:paraId="78406D82" w14:textId="0861D5FA" w:rsidR="00595662" w:rsidRPr="00620764" w:rsidRDefault="00C14964" w:rsidP="002A7724">
      <w:pPr>
        <w:spacing w:line="360" w:lineRule="auto"/>
        <w:ind w:firstLine="851"/>
        <w:jc w:val="both"/>
        <w:rPr>
          <w:rFonts w:ascii="Times New Roman" w:hAnsi="Times New Roman" w:cs="Times New Roman"/>
          <w:sz w:val="24"/>
          <w:szCs w:val="24"/>
        </w:rPr>
      </w:pPr>
      <w:r w:rsidRPr="00BB26AB">
        <w:rPr>
          <w:rFonts w:ascii="Times New Roman" w:hAnsi="Times New Roman" w:cs="Times New Roman"/>
          <w:sz w:val="24"/>
          <w:szCs w:val="24"/>
          <w:highlight w:val="yellow"/>
        </w:rPr>
        <w:t xml:space="preserve">Para poder validar el correcto funcionamiento y validación de la mejora, fue necesario la inclusión de un nuevo indicador a la planta, el </w:t>
      </w:r>
      <w:r w:rsidR="00C50393" w:rsidRPr="00BB26AB">
        <w:rPr>
          <w:rFonts w:ascii="Times New Roman" w:hAnsi="Times New Roman" w:cs="Times New Roman"/>
          <w:sz w:val="24"/>
          <w:szCs w:val="24"/>
          <w:highlight w:val="yellow"/>
        </w:rPr>
        <w:t>cual</w:t>
      </w:r>
      <w:r w:rsidRPr="00BB26AB">
        <w:rPr>
          <w:rFonts w:ascii="Times New Roman" w:hAnsi="Times New Roman" w:cs="Times New Roman"/>
          <w:sz w:val="24"/>
          <w:szCs w:val="24"/>
          <w:highlight w:val="yellow"/>
        </w:rPr>
        <w:t xml:space="preserve"> tiene como objetivo dar seguimiento constante del uso de tela, rendimiento del personal y los turnos en cuanto a completaci</w:t>
      </w:r>
      <w:r w:rsidR="00E41F89" w:rsidRPr="00BB26AB">
        <w:rPr>
          <w:rFonts w:ascii="Times New Roman" w:hAnsi="Times New Roman" w:cs="Times New Roman"/>
          <w:sz w:val="24"/>
          <w:szCs w:val="24"/>
          <w:highlight w:val="yellow"/>
        </w:rPr>
        <w:t>ó</w:t>
      </w:r>
      <w:r w:rsidRPr="00BB26AB">
        <w:rPr>
          <w:rFonts w:ascii="Times New Roman" w:hAnsi="Times New Roman" w:cs="Times New Roman"/>
          <w:sz w:val="24"/>
          <w:szCs w:val="24"/>
          <w:highlight w:val="yellow"/>
        </w:rPr>
        <w:t>n y/o sobreconsumo de tela durante su proceso, el indicador promueve el cumplimiento de la meta en base al uso de tela que es el 1% de sobreuso en base a lo requerido y será gestionado de la siguiente manera</w:t>
      </w:r>
      <w:r w:rsidR="00C50393" w:rsidRPr="00BB26AB">
        <w:rPr>
          <w:rFonts w:ascii="Times New Roman" w:hAnsi="Times New Roman" w:cs="Times New Roman"/>
          <w:sz w:val="24"/>
          <w:szCs w:val="24"/>
          <w:highlight w:val="yellow"/>
        </w:rPr>
        <w:t xml:space="preserve"> en la figura 1</w:t>
      </w:r>
      <w:r w:rsidR="00BD6A39" w:rsidRPr="00BB26AB">
        <w:rPr>
          <w:rFonts w:ascii="Times New Roman" w:hAnsi="Times New Roman" w:cs="Times New Roman"/>
          <w:sz w:val="24"/>
          <w:szCs w:val="24"/>
          <w:highlight w:val="yellow"/>
        </w:rPr>
        <w:t>4</w:t>
      </w:r>
      <w:r w:rsidR="00C50393" w:rsidRPr="00BB26AB">
        <w:rPr>
          <w:rFonts w:ascii="Times New Roman" w:hAnsi="Times New Roman" w:cs="Times New Roman"/>
          <w:sz w:val="24"/>
          <w:szCs w:val="24"/>
          <w:highlight w:val="yellow"/>
        </w:rPr>
        <w:t>.</w:t>
      </w:r>
    </w:p>
    <w:p w14:paraId="05227289" w14:textId="77777777" w:rsidR="00D0266B" w:rsidRPr="00620764" w:rsidRDefault="00D0266B" w:rsidP="00D0266B">
      <w:pPr>
        <w:keepNext/>
        <w:spacing w:line="360" w:lineRule="auto"/>
        <w:jc w:val="center"/>
      </w:pPr>
      <w:r w:rsidRPr="00620764">
        <w:rPr>
          <w:rFonts w:ascii="Times New Roman" w:hAnsi="Times New Roman" w:cs="Times New Roman"/>
          <w:noProof/>
          <w:sz w:val="24"/>
          <w:szCs w:val="24"/>
          <w:lang w:val="es-ES" w:eastAsia="es-ES"/>
        </w:rPr>
        <w:drawing>
          <wp:inline distT="0" distB="0" distL="0" distR="0" wp14:anchorId="63DEB352" wp14:editId="147276A7">
            <wp:extent cx="6014720" cy="1095375"/>
            <wp:effectExtent l="0" t="0" r="5080" b="9525"/>
            <wp:docPr id="29" name="Imagen 13">
              <a:extLst xmlns:a="http://schemas.openxmlformats.org/drawingml/2006/main">
                <a:ext uri="{FF2B5EF4-FFF2-40B4-BE49-F238E27FC236}">
                  <a16:creationId xmlns:a16="http://schemas.microsoft.com/office/drawing/2014/main" id="{34FF520F-07DF-96A5-D012-538EAAD045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34FF520F-07DF-96A5-D012-538EAAD04531}"/>
                        </a:ext>
                      </a:extLst>
                    </pic:cNvPr>
                    <pic:cNvPicPr>
                      <a:picLocks noChangeAspect="1"/>
                    </pic:cNvPicPr>
                  </pic:nvPicPr>
                  <pic:blipFill rotWithShape="1">
                    <a:blip r:embed="rId34"/>
                    <a:srcRect t="23236"/>
                    <a:stretch/>
                  </pic:blipFill>
                  <pic:spPr>
                    <a:xfrm>
                      <a:off x="0" y="0"/>
                      <a:ext cx="6035432" cy="1099147"/>
                    </a:xfrm>
                    <a:prstGeom prst="rect">
                      <a:avLst/>
                    </a:prstGeom>
                  </pic:spPr>
                </pic:pic>
              </a:graphicData>
            </a:graphic>
          </wp:inline>
        </w:drawing>
      </w:r>
    </w:p>
    <w:p w14:paraId="0D2A35BB" w14:textId="0DBB471D" w:rsidR="00C14964" w:rsidRPr="00620764" w:rsidRDefault="00D0266B" w:rsidP="00D0266B">
      <w:pPr>
        <w:pStyle w:val="Descripcin"/>
        <w:spacing w:after="0"/>
        <w:jc w:val="both"/>
        <w:rPr>
          <w:rFonts w:ascii="Times New Roman" w:hAnsi="Times New Roman" w:cs="Times New Roman"/>
          <w:b/>
          <w:bCs/>
          <w:i w:val="0"/>
          <w:iCs w:val="0"/>
          <w:color w:val="000000" w:themeColor="text1"/>
          <w:sz w:val="24"/>
          <w:szCs w:val="22"/>
        </w:rPr>
      </w:pPr>
      <w:bookmarkStart w:id="91" w:name="_Toc120905480"/>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14</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Manejo de Indicador Uso de tela</w:t>
      </w:r>
      <w:bookmarkEnd w:id="91"/>
    </w:p>
    <w:p w14:paraId="081F80F6" w14:textId="33AC9989" w:rsidR="00C14964" w:rsidRPr="00620764" w:rsidRDefault="00D0266B" w:rsidP="00D0266B">
      <w:pPr>
        <w:rPr>
          <w:rFonts w:ascii="Times New Roman" w:hAnsi="Times New Roman" w:cs="Times New Roman"/>
        </w:rPr>
      </w:pPr>
      <w:r w:rsidRPr="00620764">
        <w:rPr>
          <w:rFonts w:ascii="Times New Roman" w:hAnsi="Times New Roman" w:cs="Times New Roman"/>
        </w:rPr>
        <w:t>Fuente: Elaboración propia</w:t>
      </w:r>
    </w:p>
    <w:p w14:paraId="6DB2C97A" w14:textId="74BDB28D" w:rsidR="00825761" w:rsidRPr="00620764" w:rsidRDefault="00C14964" w:rsidP="00DA3D89">
      <w:pPr>
        <w:pStyle w:val="Ttulo3"/>
        <w:spacing w:line="360" w:lineRule="auto"/>
        <w:ind w:firstLine="1134"/>
        <w:rPr>
          <w:rFonts w:cs="Times New Roman"/>
        </w:rPr>
      </w:pPr>
      <w:bookmarkStart w:id="92" w:name="_Toc126697500"/>
      <w:r w:rsidRPr="00620764">
        <w:rPr>
          <w:rFonts w:cs="Times New Roman"/>
        </w:rPr>
        <w:t>4.</w:t>
      </w:r>
      <w:r w:rsidR="00007A54">
        <w:rPr>
          <w:rFonts w:cs="Times New Roman"/>
        </w:rPr>
        <w:t>2</w:t>
      </w:r>
      <w:r w:rsidRPr="00620764">
        <w:rPr>
          <w:rFonts w:cs="Times New Roman"/>
        </w:rPr>
        <w:t>.</w:t>
      </w:r>
      <w:r w:rsidR="00007A54">
        <w:rPr>
          <w:rFonts w:cs="Times New Roman"/>
        </w:rPr>
        <w:t>5.3</w:t>
      </w:r>
      <w:r w:rsidRPr="00620764">
        <w:rPr>
          <w:rFonts w:cs="Times New Roman"/>
        </w:rPr>
        <w:t xml:space="preserve"> </w:t>
      </w:r>
      <w:r w:rsidR="001A2678" w:rsidRPr="00620764">
        <w:rPr>
          <w:rFonts w:cs="Times New Roman"/>
        </w:rPr>
        <w:t>PROCEDIMIENTO DE VALIDACI</w:t>
      </w:r>
      <w:r w:rsidR="00425A8A" w:rsidRPr="00620764">
        <w:rPr>
          <w:rFonts w:cs="Times New Roman"/>
        </w:rPr>
        <w:t>Ó</w:t>
      </w:r>
      <w:r w:rsidR="001A2678" w:rsidRPr="00620764">
        <w:rPr>
          <w:rFonts w:cs="Times New Roman"/>
        </w:rPr>
        <w:t>N DE TELAS</w:t>
      </w:r>
      <w:bookmarkEnd w:id="92"/>
      <w:r w:rsidR="001A2678" w:rsidRPr="00620764">
        <w:rPr>
          <w:rFonts w:cs="Times New Roman"/>
        </w:rPr>
        <w:t xml:space="preserve"> </w:t>
      </w:r>
    </w:p>
    <w:p w14:paraId="69FB49FA" w14:textId="27D85D35" w:rsidR="001D045A" w:rsidRPr="00620764" w:rsidRDefault="00825761" w:rsidP="00C14964">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la </w:t>
      </w:r>
      <w:r w:rsidR="00FD7F08" w:rsidRPr="00620764">
        <w:rPr>
          <w:rFonts w:ascii="Times New Roman" w:hAnsi="Times New Roman" w:cs="Times New Roman"/>
          <w:sz w:val="24"/>
          <w:szCs w:val="24"/>
        </w:rPr>
        <w:t>validación</w:t>
      </w:r>
      <w:r w:rsidRPr="00620764">
        <w:rPr>
          <w:rFonts w:ascii="Times New Roman" w:hAnsi="Times New Roman" w:cs="Times New Roman"/>
          <w:sz w:val="24"/>
          <w:szCs w:val="24"/>
        </w:rPr>
        <w:t xml:space="preserve"> del proceso de telas y la </w:t>
      </w:r>
      <w:r w:rsidR="00FD7F08" w:rsidRPr="00620764">
        <w:rPr>
          <w:rFonts w:ascii="Times New Roman" w:hAnsi="Times New Roman" w:cs="Times New Roman"/>
          <w:sz w:val="24"/>
          <w:szCs w:val="24"/>
        </w:rPr>
        <w:t>especificación</w:t>
      </w:r>
      <w:r w:rsidRPr="00620764">
        <w:rPr>
          <w:rFonts w:ascii="Times New Roman" w:hAnsi="Times New Roman" w:cs="Times New Roman"/>
          <w:sz w:val="24"/>
          <w:szCs w:val="24"/>
        </w:rPr>
        <w:t xml:space="preserve"> </w:t>
      </w:r>
      <w:r w:rsidR="001D045A" w:rsidRPr="00620764">
        <w:rPr>
          <w:rFonts w:ascii="Times New Roman" w:hAnsi="Times New Roman" w:cs="Times New Roman"/>
          <w:sz w:val="24"/>
          <w:szCs w:val="24"/>
        </w:rPr>
        <w:t>fue</w:t>
      </w:r>
      <w:r w:rsidRPr="00620764">
        <w:rPr>
          <w:rFonts w:ascii="Times New Roman" w:hAnsi="Times New Roman" w:cs="Times New Roman"/>
          <w:sz w:val="24"/>
          <w:szCs w:val="24"/>
        </w:rPr>
        <w:t xml:space="preserve"> necesario crear una </w:t>
      </w:r>
      <w:r w:rsidR="00FD7F08" w:rsidRPr="00620764">
        <w:rPr>
          <w:rFonts w:ascii="Times New Roman" w:hAnsi="Times New Roman" w:cs="Times New Roman"/>
          <w:sz w:val="24"/>
          <w:szCs w:val="24"/>
        </w:rPr>
        <w:t>validación</w:t>
      </w:r>
      <w:r w:rsidRPr="00620764">
        <w:rPr>
          <w:rFonts w:ascii="Times New Roman" w:hAnsi="Times New Roman" w:cs="Times New Roman"/>
          <w:sz w:val="24"/>
          <w:szCs w:val="24"/>
        </w:rPr>
        <w:t xml:space="preserve"> </w:t>
      </w:r>
      <w:r w:rsidR="006A651B" w:rsidRPr="00620764">
        <w:rPr>
          <w:rFonts w:ascii="Times New Roman" w:hAnsi="Times New Roman" w:cs="Times New Roman"/>
          <w:sz w:val="24"/>
          <w:szCs w:val="24"/>
        </w:rPr>
        <w:t xml:space="preserve">de </w:t>
      </w:r>
      <w:r w:rsidR="001D045A" w:rsidRPr="00620764">
        <w:rPr>
          <w:rFonts w:ascii="Times New Roman" w:hAnsi="Times New Roman" w:cs="Times New Roman"/>
          <w:sz w:val="24"/>
          <w:szCs w:val="24"/>
        </w:rPr>
        <w:t xml:space="preserve">los estilos </w:t>
      </w:r>
      <w:r w:rsidR="00D0266B" w:rsidRPr="00620764">
        <w:rPr>
          <w:rFonts w:ascii="Times New Roman" w:hAnsi="Times New Roman" w:cs="Times New Roman"/>
          <w:sz w:val="24"/>
          <w:szCs w:val="24"/>
        </w:rPr>
        <w:t>por med</w:t>
      </w:r>
      <w:r w:rsidR="00F00AE8">
        <w:rPr>
          <w:rFonts w:ascii="Times New Roman" w:hAnsi="Times New Roman" w:cs="Times New Roman"/>
          <w:sz w:val="24"/>
          <w:szCs w:val="24"/>
        </w:rPr>
        <w:t>io del software Poly PM donde</w:t>
      </w:r>
      <w:r w:rsidR="00D0266B" w:rsidRPr="00620764">
        <w:rPr>
          <w:rFonts w:ascii="Times New Roman" w:hAnsi="Times New Roman" w:cs="Times New Roman"/>
          <w:sz w:val="24"/>
          <w:szCs w:val="24"/>
        </w:rPr>
        <w:t xml:space="preserve"> es posible</w:t>
      </w:r>
      <w:r w:rsidR="001D045A" w:rsidRPr="00620764">
        <w:rPr>
          <w:rFonts w:ascii="Times New Roman" w:hAnsi="Times New Roman" w:cs="Times New Roman"/>
          <w:sz w:val="24"/>
          <w:szCs w:val="24"/>
        </w:rPr>
        <w:t xml:space="preserve"> determinar la cantidad de tela requerida </w:t>
      </w:r>
      <w:r w:rsidR="00425A8A" w:rsidRPr="00620764">
        <w:rPr>
          <w:rFonts w:ascii="Times New Roman" w:hAnsi="Times New Roman" w:cs="Times New Roman"/>
          <w:sz w:val="24"/>
          <w:szCs w:val="24"/>
        </w:rPr>
        <w:t>en la especificación de consumo,</w:t>
      </w:r>
      <w:r w:rsidR="001D045A" w:rsidRPr="00620764">
        <w:rPr>
          <w:rFonts w:ascii="Times New Roman" w:hAnsi="Times New Roman" w:cs="Times New Roman"/>
          <w:sz w:val="24"/>
          <w:szCs w:val="24"/>
        </w:rPr>
        <w:t xml:space="preserve"> versus lo solicitado en la orden de compra</w:t>
      </w:r>
      <w:r w:rsidR="00425A8A" w:rsidRPr="00620764">
        <w:rPr>
          <w:rFonts w:ascii="Times New Roman" w:hAnsi="Times New Roman" w:cs="Times New Roman"/>
          <w:sz w:val="24"/>
          <w:szCs w:val="24"/>
        </w:rPr>
        <w:t>. E</w:t>
      </w:r>
      <w:r w:rsidR="001D045A" w:rsidRPr="00620764">
        <w:rPr>
          <w:rFonts w:ascii="Times New Roman" w:hAnsi="Times New Roman" w:cs="Times New Roman"/>
          <w:sz w:val="24"/>
          <w:szCs w:val="24"/>
        </w:rPr>
        <w:t xml:space="preserve">n base a eso se puede determinar si estas coinciden o es necesario crear un reajuste en el </w:t>
      </w:r>
      <w:r w:rsidR="00FD7F08" w:rsidRPr="00620764">
        <w:rPr>
          <w:rFonts w:ascii="Times New Roman" w:hAnsi="Times New Roman" w:cs="Times New Roman"/>
          <w:sz w:val="24"/>
          <w:szCs w:val="24"/>
        </w:rPr>
        <w:t>coste</w:t>
      </w:r>
      <w:r w:rsidR="001D045A" w:rsidRPr="00620764">
        <w:rPr>
          <w:rFonts w:ascii="Times New Roman" w:hAnsi="Times New Roman" w:cs="Times New Roman"/>
          <w:sz w:val="24"/>
          <w:szCs w:val="24"/>
        </w:rPr>
        <w:t xml:space="preserve"> del </w:t>
      </w:r>
      <w:r w:rsidR="001D045A" w:rsidRPr="00620764">
        <w:rPr>
          <w:rFonts w:ascii="Times New Roman" w:hAnsi="Times New Roman" w:cs="Times New Roman"/>
          <w:sz w:val="24"/>
          <w:szCs w:val="24"/>
        </w:rPr>
        <w:lastRenderedPageBreak/>
        <w:t xml:space="preserve">producto considerando </w:t>
      </w:r>
      <w:r w:rsidR="00F00AE8" w:rsidRPr="00620764">
        <w:rPr>
          <w:rFonts w:ascii="Times New Roman" w:hAnsi="Times New Roman" w:cs="Times New Roman"/>
          <w:sz w:val="24"/>
          <w:szCs w:val="24"/>
        </w:rPr>
        <w:t>todas</w:t>
      </w:r>
      <w:r w:rsidR="001D045A" w:rsidRPr="00620764">
        <w:rPr>
          <w:rFonts w:ascii="Times New Roman" w:hAnsi="Times New Roman" w:cs="Times New Roman"/>
          <w:sz w:val="24"/>
          <w:szCs w:val="24"/>
        </w:rPr>
        <w:t xml:space="preserve"> las tallas y capas de tela que </w:t>
      </w:r>
      <w:r w:rsidR="00425A8A" w:rsidRPr="00620764">
        <w:rPr>
          <w:rFonts w:ascii="Times New Roman" w:hAnsi="Times New Roman" w:cs="Times New Roman"/>
          <w:sz w:val="24"/>
          <w:szCs w:val="24"/>
        </w:rPr>
        <w:t>este</w:t>
      </w:r>
      <w:r w:rsidR="001D045A" w:rsidRPr="00620764">
        <w:rPr>
          <w:rFonts w:ascii="Times New Roman" w:hAnsi="Times New Roman" w:cs="Times New Roman"/>
          <w:sz w:val="24"/>
          <w:szCs w:val="24"/>
        </w:rPr>
        <w:t xml:space="preserve"> necesita. </w:t>
      </w:r>
      <w:r w:rsidR="00D0266B" w:rsidRPr="00620764">
        <w:rPr>
          <w:rFonts w:ascii="Times New Roman" w:hAnsi="Times New Roman" w:cs="Times New Roman"/>
          <w:sz w:val="24"/>
          <w:szCs w:val="24"/>
        </w:rPr>
        <w:t>En la figura 1</w:t>
      </w:r>
      <w:r w:rsidR="00BD6A39">
        <w:rPr>
          <w:rFonts w:ascii="Times New Roman" w:hAnsi="Times New Roman" w:cs="Times New Roman"/>
          <w:sz w:val="24"/>
          <w:szCs w:val="24"/>
        </w:rPr>
        <w:t>5</w:t>
      </w:r>
      <w:r w:rsidR="00D0266B" w:rsidRPr="00620764">
        <w:rPr>
          <w:rFonts w:ascii="Times New Roman" w:hAnsi="Times New Roman" w:cs="Times New Roman"/>
          <w:sz w:val="24"/>
          <w:szCs w:val="24"/>
        </w:rPr>
        <w:t xml:space="preserve"> vemos la pantalla principal </w:t>
      </w:r>
      <w:r w:rsidR="001D045A" w:rsidRPr="00620764">
        <w:rPr>
          <w:rFonts w:ascii="Times New Roman" w:hAnsi="Times New Roman" w:cs="Times New Roman"/>
          <w:sz w:val="24"/>
          <w:szCs w:val="24"/>
        </w:rPr>
        <w:t xml:space="preserve">del Software Poly PM. </w:t>
      </w:r>
    </w:p>
    <w:p w14:paraId="138589E3" w14:textId="77777777" w:rsidR="00D0266B" w:rsidRPr="00620764" w:rsidRDefault="00595662" w:rsidP="00D0266B">
      <w:pPr>
        <w:keepNext/>
        <w:spacing w:line="360" w:lineRule="auto"/>
        <w:jc w:val="center"/>
      </w:pPr>
      <w:r w:rsidRPr="00620764">
        <w:rPr>
          <w:noProof/>
          <w:lang w:val="es-ES" w:eastAsia="es-ES"/>
        </w:rPr>
        <w:drawing>
          <wp:inline distT="0" distB="0" distL="0" distR="0" wp14:anchorId="705C061A" wp14:editId="4989B820">
            <wp:extent cx="5027594" cy="2827020"/>
            <wp:effectExtent l="19050" t="19050" r="20955" b="11430"/>
            <wp:docPr id="26" name="Imagen 26"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nterfaz de usuario gráfica&#10;&#10;Descripción generada automáticamente con confianza baj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83854" cy="2858655"/>
                    </a:xfrm>
                    <a:prstGeom prst="rect">
                      <a:avLst/>
                    </a:prstGeom>
                    <a:noFill/>
                    <a:ln w="3175">
                      <a:solidFill>
                        <a:schemeClr val="tx1"/>
                      </a:solidFill>
                    </a:ln>
                  </pic:spPr>
                </pic:pic>
              </a:graphicData>
            </a:graphic>
          </wp:inline>
        </w:drawing>
      </w:r>
    </w:p>
    <w:p w14:paraId="3D2F13C3" w14:textId="6B6A429F" w:rsidR="001D045A" w:rsidRPr="00620764" w:rsidRDefault="00D0266B" w:rsidP="00D0266B">
      <w:pPr>
        <w:pStyle w:val="Descripcin"/>
        <w:spacing w:after="0"/>
        <w:jc w:val="both"/>
        <w:rPr>
          <w:rFonts w:ascii="Times New Roman" w:hAnsi="Times New Roman" w:cs="Times New Roman"/>
          <w:b/>
          <w:bCs/>
          <w:i w:val="0"/>
          <w:iCs w:val="0"/>
          <w:color w:val="000000" w:themeColor="text1"/>
          <w:sz w:val="24"/>
          <w:szCs w:val="22"/>
        </w:rPr>
      </w:pPr>
      <w:bookmarkStart w:id="93" w:name="_Toc120905481"/>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15</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Poly PM Software</w:t>
      </w:r>
      <w:bookmarkEnd w:id="93"/>
    </w:p>
    <w:p w14:paraId="738D7D62" w14:textId="47764A37" w:rsidR="00D0266B" w:rsidRPr="00620764" w:rsidRDefault="00D0266B" w:rsidP="00D0266B">
      <w:pPr>
        <w:rPr>
          <w:rFonts w:ascii="Times New Roman" w:hAnsi="Times New Roman" w:cs="Times New Roman"/>
        </w:rPr>
      </w:pPr>
      <w:r w:rsidRPr="00620764">
        <w:rPr>
          <w:rFonts w:ascii="Times New Roman" w:hAnsi="Times New Roman" w:cs="Times New Roman"/>
        </w:rPr>
        <w:t>Fuente: Elaboración propia</w:t>
      </w:r>
    </w:p>
    <w:p w14:paraId="2D131CAC" w14:textId="38F6F22F" w:rsidR="001D045A" w:rsidRDefault="001D045A" w:rsidP="00E218F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En caso de </w:t>
      </w:r>
      <w:r w:rsidR="00FD7F08" w:rsidRPr="00620764">
        <w:rPr>
          <w:rFonts w:ascii="Times New Roman" w:hAnsi="Times New Roman" w:cs="Times New Roman"/>
          <w:sz w:val="24"/>
          <w:szCs w:val="24"/>
        </w:rPr>
        <w:t>encontrar</w:t>
      </w:r>
      <w:r w:rsidRPr="00620764">
        <w:rPr>
          <w:rFonts w:ascii="Times New Roman" w:hAnsi="Times New Roman" w:cs="Times New Roman"/>
          <w:sz w:val="24"/>
          <w:szCs w:val="24"/>
        </w:rPr>
        <w:t xml:space="preserve"> diferencias que representen un consumo de tela, se </w:t>
      </w:r>
      <w:r w:rsidR="00FD7F08" w:rsidRPr="00620764">
        <w:rPr>
          <w:rFonts w:ascii="Times New Roman" w:hAnsi="Times New Roman" w:cs="Times New Roman"/>
          <w:sz w:val="24"/>
          <w:szCs w:val="24"/>
        </w:rPr>
        <w:t>deberá</w:t>
      </w:r>
      <w:r w:rsidRPr="00620764">
        <w:rPr>
          <w:rFonts w:ascii="Times New Roman" w:hAnsi="Times New Roman" w:cs="Times New Roman"/>
          <w:sz w:val="24"/>
          <w:szCs w:val="24"/>
        </w:rPr>
        <w:t xml:space="preserve"> </w:t>
      </w:r>
      <w:r w:rsidR="00F112C9" w:rsidRPr="00620764">
        <w:rPr>
          <w:rFonts w:ascii="Times New Roman" w:hAnsi="Times New Roman" w:cs="Times New Roman"/>
          <w:sz w:val="24"/>
          <w:szCs w:val="24"/>
        </w:rPr>
        <w:t>reportar</w:t>
      </w:r>
      <w:r w:rsidRPr="00620764">
        <w:rPr>
          <w:rFonts w:ascii="Times New Roman" w:hAnsi="Times New Roman" w:cs="Times New Roman"/>
          <w:sz w:val="24"/>
          <w:szCs w:val="24"/>
        </w:rPr>
        <w:t xml:space="preserve"> directamente al jefe inmediato, el cual debe crear un reporte al departamento de costeo para revisar la </w:t>
      </w:r>
      <w:r w:rsidR="00FD7F08" w:rsidRPr="00620764">
        <w:rPr>
          <w:rFonts w:ascii="Times New Roman" w:hAnsi="Times New Roman" w:cs="Times New Roman"/>
          <w:sz w:val="24"/>
          <w:szCs w:val="24"/>
        </w:rPr>
        <w:t>especificación</w:t>
      </w:r>
      <w:r w:rsidRPr="00620764">
        <w:rPr>
          <w:rFonts w:ascii="Times New Roman" w:hAnsi="Times New Roman" w:cs="Times New Roman"/>
          <w:sz w:val="24"/>
          <w:szCs w:val="24"/>
        </w:rPr>
        <w:t xml:space="preserve"> del producto. </w:t>
      </w:r>
      <w:r w:rsidR="00555B4F">
        <w:rPr>
          <w:rFonts w:ascii="Times New Roman" w:hAnsi="Times New Roman" w:cs="Times New Roman"/>
          <w:sz w:val="24"/>
          <w:szCs w:val="24"/>
        </w:rPr>
        <w:t xml:space="preserve"> </w:t>
      </w:r>
    </w:p>
    <w:p w14:paraId="74B5BEF3" w14:textId="6CD7B617" w:rsidR="00170E40" w:rsidRDefault="00170E40" w:rsidP="00E218F0">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En la figura 1</w:t>
      </w:r>
      <w:r w:rsidR="00BD6A39">
        <w:rPr>
          <w:rFonts w:ascii="Times New Roman" w:hAnsi="Times New Roman" w:cs="Times New Roman"/>
          <w:sz w:val="24"/>
          <w:szCs w:val="24"/>
        </w:rPr>
        <w:t>6</w:t>
      </w:r>
      <w:r>
        <w:rPr>
          <w:rFonts w:ascii="Times New Roman" w:hAnsi="Times New Roman" w:cs="Times New Roman"/>
          <w:sz w:val="24"/>
          <w:szCs w:val="24"/>
        </w:rPr>
        <w:t xml:space="preserve"> mostrada a continuación, </w:t>
      </w:r>
      <w:r w:rsidR="00D030D5">
        <w:rPr>
          <w:rFonts w:ascii="Times New Roman" w:hAnsi="Times New Roman" w:cs="Times New Roman"/>
          <w:sz w:val="24"/>
          <w:szCs w:val="24"/>
        </w:rPr>
        <w:t xml:space="preserve">se encuentra una captura de pantalla del software Poly PM, donde se puede ver la cantidad de tela, el estilo y </w:t>
      </w:r>
      <w:r w:rsidR="005C4C4E">
        <w:rPr>
          <w:rFonts w:ascii="Times New Roman" w:hAnsi="Times New Roman" w:cs="Times New Roman"/>
          <w:sz w:val="24"/>
          <w:szCs w:val="24"/>
        </w:rPr>
        <w:t xml:space="preserve">el consumo del producto. De esta forma se puede rastrear el lote o lotes de tela que presenten variación o que no concuerden </w:t>
      </w:r>
      <w:r w:rsidR="00A97052">
        <w:rPr>
          <w:rFonts w:ascii="Times New Roman" w:hAnsi="Times New Roman" w:cs="Times New Roman"/>
          <w:sz w:val="24"/>
          <w:szCs w:val="24"/>
        </w:rPr>
        <w:t xml:space="preserve">con el valor de tela deseado </w:t>
      </w:r>
      <w:r w:rsidR="007F43DB">
        <w:rPr>
          <w:rFonts w:ascii="Times New Roman" w:hAnsi="Times New Roman" w:cs="Times New Roman"/>
          <w:sz w:val="24"/>
          <w:szCs w:val="24"/>
        </w:rPr>
        <w:t>de acuerdo con</w:t>
      </w:r>
      <w:r w:rsidR="00A97052">
        <w:rPr>
          <w:rFonts w:ascii="Times New Roman" w:hAnsi="Times New Roman" w:cs="Times New Roman"/>
          <w:sz w:val="24"/>
          <w:szCs w:val="24"/>
        </w:rPr>
        <w:t xml:space="preserve"> las especificaciones del mismo. </w:t>
      </w:r>
    </w:p>
    <w:p w14:paraId="50D801B6" w14:textId="77777777" w:rsidR="00170E40" w:rsidRDefault="00170E40" w:rsidP="00170E40">
      <w:pPr>
        <w:keepNext/>
        <w:spacing w:line="360" w:lineRule="auto"/>
        <w:ind w:firstLine="851"/>
        <w:jc w:val="center"/>
      </w:pPr>
      <w:r>
        <w:rPr>
          <w:noProof/>
          <w:lang w:val="es-ES" w:eastAsia="es-ES"/>
        </w:rPr>
        <w:lastRenderedPageBreak/>
        <w:drawing>
          <wp:inline distT="0" distB="0" distL="0" distR="0" wp14:anchorId="579F0D77" wp14:editId="5321785A">
            <wp:extent cx="4142030" cy="2256847"/>
            <wp:effectExtent l="0" t="0" r="0" b="0"/>
            <wp:docPr id="27" name="Imagen 2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Tabla&#10;&#10;Descripción generada automáticamente"/>
                    <pic:cNvPicPr/>
                  </pic:nvPicPr>
                  <pic:blipFill>
                    <a:blip r:embed="rId36"/>
                    <a:stretch>
                      <a:fillRect/>
                    </a:stretch>
                  </pic:blipFill>
                  <pic:spPr>
                    <a:xfrm>
                      <a:off x="0" y="0"/>
                      <a:ext cx="4157312" cy="2265174"/>
                    </a:xfrm>
                    <a:prstGeom prst="rect">
                      <a:avLst/>
                    </a:prstGeom>
                  </pic:spPr>
                </pic:pic>
              </a:graphicData>
            </a:graphic>
          </wp:inline>
        </w:drawing>
      </w:r>
    </w:p>
    <w:p w14:paraId="7AFACDE2" w14:textId="50646C0C" w:rsidR="00555B4F" w:rsidRDefault="00170E40" w:rsidP="00170E40">
      <w:pPr>
        <w:pStyle w:val="Descripcin"/>
        <w:spacing w:after="0"/>
        <w:jc w:val="both"/>
        <w:rPr>
          <w:rFonts w:ascii="Times New Roman" w:hAnsi="Times New Roman" w:cs="Times New Roman"/>
          <w:b/>
          <w:bCs/>
          <w:i w:val="0"/>
          <w:iCs w:val="0"/>
          <w:color w:val="000000" w:themeColor="text1"/>
          <w:sz w:val="24"/>
          <w:szCs w:val="22"/>
        </w:rPr>
      </w:pPr>
      <w:bookmarkStart w:id="94" w:name="_Toc120905482"/>
      <w:r w:rsidRPr="00170E40">
        <w:rPr>
          <w:rFonts w:ascii="Times New Roman" w:hAnsi="Times New Roman" w:cs="Times New Roman"/>
          <w:b/>
          <w:bCs/>
          <w:i w:val="0"/>
          <w:iCs w:val="0"/>
          <w:color w:val="000000" w:themeColor="text1"/>
          <w:sz w:val="24"/>
          <w:szCs w:val="22"/>
        </w:rPr>
        <w:t xml:space="preserve">Figura </w:t>
      </w:r>
      <w:r w:rsidRPr="00170E40">
        <w:rPr>
          <w:rFonts w:ascii="Times New Roman" w:hAnsi="Times New Roman" w:cs="Times New Roman"/>
          <w:b/>
          <w:bCs/>
          <w:i w:val="0"/>
          <w:iCs w:val="0"/>
          <w:color w:val="000000" w:themeColor="text1"/>
          <w:sz w:val="24"/>
          <w:szCs w:val="22"/>
        </w:rPr>
        <w:fldChar w:fldCharType="begin"/>
      </w:r>
      <w:r w:rsidRPr="00170E40">
        <w:rPr>
          <w:rFonts w:ascii="Times New Roman" w:hAnsi="Times New Roman" w:cs="Times New Roman"/>
          <w:b/>
          <w:bCs/>
          <w:i w:val="0"/>
          <w:iCs w:val="0"/>
          <w:color w:val="000000" w:themeColor="text1"/>
          <w:sz w:val="24"/>
          <w:szCs w:val="22"/>
        </w:rPr>
        <w:instrText xml:space="preserve"> SEQ Figura \* ARABIC </w:instrText>
      </w:r>
      <w:r w:rsidRPr="00170E40">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16</w:t>
      </w:r>
      <w:r w:rsidRPr="00170E40">
        <w:rPr>
          <w:rFonts w:ascii="Times New Roman" w:hAnsi="Times New Roman" w:cs="Times New Roman"/>
          <w:b/>
          <w:bCs/>
          <w:i w:val="0"/>
          <w:iCs w:val="0"/>
          <w:color w:val="000000" w:themeColor="text1"/>
          <w:sz w:val="24"/>
          <w:szCs w:val="22"/>
        </w:rPr>
        <w:fldChar w:fldCharType="end"/>
      </w:r>
      <w:r w:rsidRPr="00170E40">
        <w:rPr>
          <w:rFonts w:ascii="Times New Roman" w:hAnsi="Times New Roman" w:cs="Times New Roman"/>
          <w:b/>
          <w:bCs/>
          <w:i w:val="0"/>
          <w:iCs w:val="0"/>
          <w:color w:val="000000" w:themeColor="text1"/>
          <w:sz w:val="24"/>
          <w:szCs w:val="22"/>
        </w:rPr>
        <w:t xml:space="preserve"> Captura Software Poly PM</w:t>
      </w:r>
      <w:bookmarkEnd w:id="94"/>
    </w:p>
    <w:p w14:paraId="6CA4C1EE" w14:textId="5C5B6322" w:rsidR="00170E40" w:rsidRPr="00170E40" w:rsidRDefault="00170E40" w:rsidP="00170E40">
      <w:pPr>
        <w:rPr>
          <w:rFonts w:ascii="Times New Roman" w:hAnsi="Times New Roman" w:cs="Times New Roman"/>
          <w:sz w:val="20"/>
          <w:szCs w:val="20"/>
        </w:rPr>
      </w:pPr>
      <w:r w:rsidRPr="00170E40">
        <w:rPr>
          <w:rFonts w:ascii="Times New Roman" w:hAnsi="Times New Roman" w:cs="Times New Roman"/>
          <w:sz w:val="20"/>
          <w:szCs w:val="20"/>
        </w:rPr>
        <w:t>Fuente: Elaboración propia</w:t>
      </w:r>
    </w:p>
    <w:p w14:paraId="093B8203" w14:textId="3923147E" w:rsidR="001D045A" w:rsidRPr="00620764" w:rsidRDefault="00D0266B" w:rsidP="00855D91">
      <w:pPr>
        <w:pStyle w:val="Ttulo3"/>
        <w:spacing w:line="360" w:lineRule="auto"/>
        <w:ind w:firstLine="567"/>
        <w:rPr>
          <w:rFonts w:cs="Times New Roman"/>
        </w:rPr>
      </w:pPr>
      <w:bookmarkStart w:id="95" w:name="_Toc126697501"/>
      <w:r w:rsidRPr="002A7724">
        <w:rPr>
          <w:rFonts w:cs="Times New Roman"/>
        </w:rPr>
        <w:t>4.</w:t>
      </w:r>
      <w:r w:rsidR="00007A54">
        <w:rPr>
          <w:rFonts w:cs="Times New Roman"/>
        </w:rPr>
        <w:t>2</w:t>
      </w:r>
      <w:r w:rsidRPr="002A7724">
        <w:rPr>
          <w:rFonts w:cs="Times New Roman"/>
        </w:rPr>
        <w:t>.</w:t>
      </w:r>
      <w:r w:rsidR="00007A54">
        <w:rPr>
          <w:rFonts w:cs="Times New Roman"/>
        </w:rPr>
        <w:t>5</w:t>
      </w:r>
      <w:r w:rsidR="00083505">
        <w:rPr>
          <w:rFonts w:cs="Times New Roman"/>
        </w:rPr>
        <w:t>.4</w:t>
      </w:r>
      <w:r w:rsidRPr="002A7724">
        <w:rPr>
          <w:rFonts w:cs="Times New Roman"/>
        </w:rPr>
        <w:t xml:space="preserve"> </w:t>
      </w:r>
      <w:r w:rsidR="001A2678" w:rsidRPr="002A7724">
        <w:rPr>
          <w:rFonts w:cs="Times New Roman"/>
        </w:rPr>
        <w:t>PLAN DE ACCI</w:t>
      </w:r>
      <w:r w:rsidRPr="002A7724">
        <w:rPr>
          <w:rFonts w:cs="Times New Roman"/>
        </w:rPr>
        <w:t>Ó</w:t>
      </w:r>
      <w:r w:rsidR="001A2678" w:rsidRPr="002A7724">
        <w:rPr>
          <w:rFonts w:cs="Times New Roman"/>
        </w:rPr>
        <w:t>N</w:t>
      </w:r>
      <w:bookmarkEnd w:id="95"/>
      <w:r w:rsidR="001A2678" w:rsidRPr="00620764">
        <w:rPr>
          <w:rFonts w:cs="Times New Roman"/>
        </w:rPr>
        <w:t xml:space="preserve"> </w:t>
      </w:r>
    </w:p>
    <w:p w14:paraId="008B095F" w14:textId="12B74C84" w:rsidR="001D045A" w:rsidRPr="00620764" w:rsidRDefault="00D0266B" w:rsidP="00E218F0">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poder controlar las actividades fue </w:t>
      </w:r>
      <w:r w:rsidR="001D045A" w:rsidRPr="00620764">
        <w:rPr>
          <w:rFonts w:ascii="Times New Roman" w:hAnsi="Times New Roman" w:cs="Times New Roman"/>
          <w:sz w:val="24"/>
          <w:szCs w:val="24"/>
        </w:rPr>
        <w:t>necesario crear un plan de acción necesario para atacar los posibles fallos que se detecten en las hojas de verificación, para ello se propuso implementar un formato detallado que indique la ruta, actividades y responsables de las actividades para solventar los problemas planteados, en base a ello se propuso el sig</w:t>
      </w:r>
      <w:r w:rsidR="004F58A8">
        <w:rPr>
          <w:rFonts w:ascii="Times New Roman" w:hAnsi="Times New Roman" w:cs="Times New Roman"/>
          <w:sz w:val="24"/>
          <w:szCs w:val="24"/>
        </w:rPr>
        <w:t>uiente reporte el cual detallará</w:t>
      </w:r>
      <w:r w:rsidR="001D045A" w:rsidRPr="00620764">
        <w:rPr>
          <w:rFonts w:ascii="Times New Roman" w:hAnsi="Times New Roman" w:cs="Times New Roman"/>
          <w:sz w:val="24"/>
          <w:szCs w:val="24"/>
        </w:rPr>
        <w:t xml:space="preserve"> las acciones mencionadas anteriormente. </w:t>
      </w:r>
    </w:p>
    <w:p w14:paraId="1F2D4491" w14:textId="77777777" w:rsidR="00D0266B" w:rsidRPr="00620764" w:rsidRDefault="004D236A" w:rsidP="00622902">
      <w:pPr>
        <w:keepNext/>
        <w:spacing w:line="360" w:lineRule="auto"/>
        <w:jc w:val="center"/>
      </w:pPr>
      <w:r w:rsidRPr="00620764">
        <w:rPr>
          <w:noProof/>
          <w:lang w:val="es-ES" w:eastAsia="es-ES"/>
        </w:rPr>
        <w:drawing>
          <wp:inline distT="0" distB="0" distL="0" distR="0" wp14:anchorId="3A5E985E" wp14:editId="2A480053">
            <wp:extent cx="5334000" cy="3240890"/>
            <wp:effectExtent l="19050" t="19050" r="19050" b="17145"/>
            <wp:docPr id="25" name="Imagen 25" descr="Escala de tie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Escala de tiempo&#10;&#10;Descripción generada automáticamente con confianza media"/>
                    <pic:cNvPicPr/>
                  </pic:nvPicPr>
                  <pic:blipFill>
                    <a:blip r:embed="rId37"/>
                    <a:stretch>
                      <a:fillRect/>
                    </a:stretch>
                  </pic:blipFill>
                  <pic:spPr>
                    <a:xfrm>
                      <a:off x="0" y="0"/>
                      <a:ext cx="5341556" cy="3245481"/>
                    </a:xfrm>
                    <a:prstGeom prst="rect">
                      <a:avLst/>
                    </a:prstGeom>
                    <a:ln w="3175">
                      <a:solidFill>
                        <a:schemeClr val="tx1"/>
                      </a:solidFill>
                    </a:ln>
                  </pic:spPr>
                </pic:pic>
              </a:graphicData>
            </a:graphic>
          </wp:inline>
        </w:drawing>
      </w:r>
    </w:p>
    <w:p w14:paraId="7D2A686D" w14:textId="133F9C8E" w:rsidR="004D236A" w:rsidRPr="00620764" w:rsidRDefault="00D0266B" w:rsidP="00D0266B">
      <w:pPr>
        <w:pStyle w:val="Descripcin"/>
        <w:spacing w:after="0"/>
        <w:jc w:val="both"/>
        <w:rPr>
          <w:rFonts w:ascii="Times New Roman" w:hAnsi="Times New Roman" w:cs="Times New Roman"/>
          <w:b/>
          <w:bCs/>
          <w:i w:val="0"/>
          <w:iCs w:val="0"/>
          <w:color w:val="000000" w:themeColor="text1"/>
          <w:sz w:val="24"/>
          <w:szCs w:val="22"/>
        </w:rPr>
      </w:pPr>
      <w:bookmarkStart w:id="96" w:name="_Toc120905483"/>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17</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Formato plan de acción Tegra</w:t>
      </w:r>
      <w:bookmarkEnd w:id="96"/>
    </w:p>
    <w:p w14:paraId="2451E763" w14:textId="226C13E5" w:rsidR="00D0266B" w:rsidRPr="006F63F7" w:rsidRDefault="00D0266B" w:rsidP="00D0266B">
      <w:pPr>
        <w:rPr>
          <w:rFonts w:ascii="Times New Roman" w:hAnsi="Times New Roman" w:cs="Times New Roman"/>
        </w:rPr>
      </w:pPr>
      <w:r w:rsidRPr="00620764">
        <w:rPr>
          <w:rFonts w:ascii="Times New Roman" w:hAnsi="Times New Roman" w:cs="Times New Roman"/>
        </w:rPr>
        <w:lastRenderedPageBreak/>
        <w:t>Fuente: Elaboración propia</w:t>
      </w:r>
    </w:p>
    <w:p w14:paraId="642C0E61" w14:textId="2213434B" w:rsidR="001D045A" w:rsidRPr="00620764" w:rsidRDefault="00D0266B" w:rsidP="00DA3D89">
      <w:pPr>
        <w:pStyle w:val="Ttulo3"/>
        <w:spacing w:line="360" w:lineRule="auto"/>
        <w:ind w:firstLine="1134"/>
        <w:rPr>
          <w:rFonts w:cs="Times New Roman"/>
        </w:rPr>
      </w:pPr>
      <w:bookmarkStart w:id="97" w:name="_Toc126697502"/>
      <w:r w:rsidRPr="002A7724">
        <w:rPr>
          <w:rFonts w:cs="Times New Roman"/>
        </w:rPr>
        <w:t>4.</w:t>
      </w:r>
      <w:r w:rsidR="00083505">
        <w:rPr>
          <w:rFonts w:cs="Times New Roman"/>
        </w:rPr>
        <w:t>2</w:t>
      </w:r>
      <w:r w:rsidRPr="002A7724">
        <w:rPr>
          <w:rFonts w:cs="Times New Roman"/>
        </w:rPr>
        <w:t>.5</w:t>
      </w:r>
      <w:r w:rsidR="00083505">
        <w:rPr>
          <w:rFonts w:cs="Times New Roman"/>
        </w:rPr>
        <w:t>.5</w:t>
      </w:r>
      <w:r w:rsidRPr="002A7724">
        <w:rPr>
          <w:rFonts w:cs="Times New Roman"/>
        </w:rPr>
        <w:t xml:space="preserve"> </w:t>
      </w:r>
      <w:r w:rsidR="00514CE8" w:rsidRPr="002A7724">
        <w:rPr>
          <w:rFonts w:cs="Times New Roman"/>
        </w:rPr>
        <w:t>REPORTE DE SOBRECONSUMO DE TELA</w:t>
      </w:r>
      <w:bookmarkEnd w:id="97"/>
      <w:r w:rsidR="00514CE8" w:rsidRPr="00620764">
        <w:rPr>
          <w:rFonts w:cs="Times New Roman"/>
        </w:rPr>
        <w:t xml:space="preserve"> </w:t>
      </w:r>
    </w:p>
    <w:p w14:paraId="6FF46A2F" w14:textId="77777777" w:rsidR="004D236A" w:rsidRPr="00620764" w:rsidRDefault="00514CE8" w:rsidP="00CB13B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Para poder dar seguimiento a los hallazgos durante el proceso, fue necesario crear un formato tipo reporte el cual será manejado y auditado por el departamento de calidad</w:t>
      </w:r>
      <w:r w:rsidR="0023532E" w:rsidRPr="00620764">
        <w:rPr>
          <w:rFonts w:ascii="Times New Roman" w:hAnsi="Times New Roman" w:cs="Times New Roman"/>
          <w:sz w:val="24"/>
          <w:szCs w:val="24"/>
        </w:rPr>
        <w:t xml:space="preserve">, dicho reporte tendrá como fin dar seguimiento a los problemas ligados a sobreuso de tela, será llenado por los auditores de calidad dando apertura a un plan de acción </w:t>
      </w:r>
      <w:r w:rsidR="00A35A7A" w:rsidRPr="00620764">
        <w:rPr>
          <w:rFonts w:ascii="Times New Roman" w:hAnsi="Times New Roman" w:cs="Times New Roman"/>
          <w:sz w:val="24"/>
          <w:szCs w:val="24"/>
        </w:rPr>
        <w:t>mencionado anteriormente.</w:t>
      </w:r>
      <w:r w:rsidR="004D236A" w:rsidRPr="00620764">
        <w:rPr>
          <w:rFonts w:ascii="Times New Roman" w:hAnsi="Times New Roman" w:cs="Times New Roman"/>
          <w:sz w:val="24"/>
          <w:szCs w:val="24"/>
        </w:rPr>
        <w:t xml:space="preserve"> </w:t>
      </w:r>
    </w:p>
    <w:p w14:paraId="416E4AB1" w14:textId="6192B1F8" w:rsidR="00FD7F08" w:rsidRPr="00620764" w:rsidRDefault="004D236A" w:rsidP="00CB13B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En la </w:t>
      </w:r>
      <w:r w:rsidR="00622902" w:rsidRPr="00620764">
        <w:rPr>
          <w:rFonts w:ascii="Times New Roman" w:hAnsi="Times New Roman" w:cs="Times New Roman"/>
          <w:sz w:val="24"/>
          <w:szCs w:val="24"/>
        </w:rPr>
        <w:t>Figura</w:t>
      </w:r>
      <w:r w:rsidRPr="00620764">
        <w:rPr>
          <w:rFonts w:ascii="Times New Roman" w:hAnsi="Times New Roman" w:cs="Times New Roman"/>
          <w:sz w:val="24"/>
          <w:szCs w:val="24"/>
        </w:rPr>
        <w:t xml:space="preserve"> </w:t>
      </w:r>
      <w:r w:rsidR="00622902" w:rsidRPr="00620764">
        <w:rPr>
          <w:rFonts w:ascii="Times New Roman" w:hAnsi="Times New Roman" w:cs="Times New Roman"/>
          <w:sz w:val="24"/>
          <w:szCs w:val="24"/>
        </w:rPr>
        <w:t>1</w:t>
      </w:r>
      <w:r w:rsidR="00BD6A39">
        <w:rPr>
          <w:rFonts w:ascii="Times New Roman" w:hAnsi="Times New Roman" w:cs="Times New Roman"/>
          <w:sz w:val="24"/>
          <w:szCs w:val="24"/>
        </w:rPr>
        <w:t>8</w:t>
      </w:r>
      <w:r w:rsidR="00622902" w:rsidRPr="00620764">
        <w:rPr>
          <w:rFonts w:ascii="Times New Roman" w:hAnsi="Times New Roman" w:cs="Times New Roman"/>
          <w:sz w:val="24"/>
          <w:szCs w:val="24"/>
        </w:rPr>
        <w:t xml:space="preserve"> </w:t>
      </w:r>
      <w:r w:rsidR="00A379E3">
        <w:rPr>
          <w:rFonts w:ascii="Times New Roman" w:hAnsi="Times New Roman" w:cs="Times New Roman"/>
          <w:sz w:val="24"/>
          <w:szCs w:val="24"/>
        </w:rPr>
        <w:t xml:space="preserve">se muestra cómo se </w:t>
      </w:r>
      <w:r w:rsidRPr="00620764">
        <w:rPr>
          <w:rFonts w:ascii="Times New Roman" w:hAnsi="Times New Roman" w:cs="Times New Roman"/>
          <w:sz w:val="24"/>
          <w:szCs w:val="24"/>
        </w:rPr>
        <w:t>registra</w:t>
      </w:r>
      <w:r w:rsidR="00A379E3">
        <w:rPr>
          <w:rFonts w:ascii="Times New Roman" w:hAnsi="Times New Roman" w:cs="Times New Roman"/>
          <w:sz w:val="24"/>
          <w:szCs w:val="24"/>
        </w:rPr>
        <w:t>n</w:t>
      </w:r>
      <w:r w:rsidRPr="00620764">
        <w:rPr>
          <w:rFonts w:ascii="Times New Roman" w:hAnsi="Times New Roman" w:cs="Times New Roman"/>
          <w:sz w:val="24"/>
          <w:szCs w:val="24"/>
        </w:rPr>
        <w:t xml:space="preserve"> las diferencias obtenidas en los sistemas, los cuales serán la fuente de información para el reporte y las solicitudes de mayor o menor consumo de tela durante el proceso. </w:t>
      </w:r>
      <w:r w:rsidR="00A35A7A" w:rsidRPr="00620764">
        <w:rPr>
          <w:rFonts w:ascii="Times New Roman" w:hAnsi="Times New Roman" w:cs="Times New Roman"/>
          <w:sz w:val="24"/>
          <w:szCs w:val="24"/>
        </w:rPr>
        <w:t xml:space="preserve"> </w:t>
      </w:r>
    </w:p>
    <w:p w14:paraId="0E36D2FF" w14:textId="77777777" w:rsidR="00622902" w:rsidRPr="00620764" w:rsidRDefault="004D236A" w:rsidP="00622902">
      <w:pPr>
        <w:keepNext/>
        <w:spacing w:line="360" w:lineRule="auto"/>
        <w:jc w:val="center"/>
      </w:pPr>
      <w:r w:rsidRPr="00620764">
        <w:rPr>
          <w:noProof/>
          <w:lang w:val="es-ES" w:eastAsia="es-ES"/>
        </w:rPr>
        <w:drawing>
          <wp:inline distT="0" distB="0" distL="0" distR="0" wp14:anchorId="2CBA5031" wp14:editId="1ED82F4E">
            <wp:extent cx="5695950" cy="2002000"/>
            <wp:effectExtent l="19050" t="19050" r="19050" b="17780"/>
            <wp:docPr id="19" name="Imagen 1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Tabla&#10;&#10;Descripción generada automáticament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04567" cy="2005029"/>
                    </a:xfrm>
                    <a:prstGeom prst="rect">
                      <a:avLst/>
                    </a:prstGeom>
                    <a:noFill/>
                    <a:ln w="3175">
                      <a:solidFill>
                        <a:schemeClr val="tx1"/>
                      </a:solidFill>
                    </a:ln>
                  </pic:spPr>
                </pic:pic>
              </a:graphicData>
            </a:graphic>
          </wp:inline>
        </w:drawing>
      </w:r>
    </w:p>
    <w:p w14:paraId="0A0C64A7" w14:textId="19C25A70" w:rsidR="004D236A" w:rsidRPr="00620764" w:rsidRDefault="00622902" w:rsidP="00622902">
      <w:pPr>
        <w:pStyle w:val="Descripcin"/>
        <w:spacing w:after="0"/>
        <w:jc w:val="both"/>
        <w:rPr>
          <w:rFonts w:ascii="Times New Roman" w:hAnsi="Times New Roman" w:cs="Times New Roman"/>
          <w:b/>
          <w:bCs/>
          <w:i w:val="0"/>
          <w:iCs w:val="0"/>
          <w:color w:val="000000" w:themeColor="text1"/>
          <w:sz w:val="24"/>
          <w:szCs w:val="22"/>
        </w:rPr>
      </w:pPr>
      <w:bookmarkStart w:id="98" w:name="_Toc120905484"/>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18</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Pantalla Software Poly PM</w:t>
      </w:r>
      <w:bookmarkEnd w:id="98"/>
    </w:p>
    <w:p w14:paraId="34FF6B51" w14:textId="660CD5F6" w:rsidR="00622902" w:rsidRPr="00620764" w:rsidRDefault="00622902" w:rsidP="00622902">
      <w:pPr>
        <w:rPr>
          <w:rFonts w:ascii="Times New Roman" w:hAnsi="Times New Roman" w:cs="Times New Roman"/>
        </w:rPr>
      </w:pPr>
      <w:r w:rsidRPr="00620764">
        <w:rPr>
          <w:rFonts w:ascii="Times New Roman" w:hAnsi="Times New Roman" w:cs="Times New Roman"/>
        </w:rPr>
        <w:t>Fuente: Elaboración propia</w:t>
      </w:r>
    </w:p>
    <w:p w14:paraId="0DC8FDC3" w14:textId="68E4D801" w:rsidR="00C02E61" w:rsidRPr="00620764" w:rsidRDefault="00622902" w:rsidP="00855D91">
      <w:pPr>
        <w:pStyle w:val="Ttulo3"/>
        <w:spacing w:line="360" w:lineRule="auto"/>
        <w:ind w:firstLine="567"/>
        <w:rPr>
          <w:rFonts w:cs="Times New Roman"/>
        </w:rPr>
      </w:pPr>
      <w:bookmarkStart w:id="99" w:name="_Toc126697503"/>
      <w:r w:rsidRPr="002A7724">
        <w:rPr>
          <w:rFonts w:cs="Times New Roman"/>
        </w:rPr>
        <w:t>4.</w:t>
      </w:r>
      <w:r w:rsidR="00083505">
        <w:rPr>
          <w:rFonts w:cs="Times New Roman"/>
        </w:rPr>
        <w:t>2</w:t>
      </w:r>
      <w:r w:rsidRPr="002A7724">
        <w:rPr>
          <w:rFonts w:cs="Times New Roman"/>
        </w:rPr>
        <w:t>.</w:t>
      </w:r>
      <w:r w:rsidR="00083505">
        <w:rPr>
          <w:rFonts w:cs="Times New Roman"/>
        </w:rPr>
        <w:t>5.6</w:t>
      </w:r>
      <w:r w:rsidRPr="002A7724">
        <w:rPr>
          <w:rFonts w:cs="Times New Roman"/>
        </w:rPr>
        <w:t xml:space="preserve"> </w:t>
      </w:r>
      <w:r w:rsidR="00FD7F08" w:rsidRPr="002A7724">
        <w:rPr>
          <w:rFonts w:cs="Times New Roman"/>
        </w:rPr>
        <w:t>G</w:t>
      </w:r>
      <w:r w:rsidR="00514CE8" w:rsidRPr="002A7724">
        <w:rPr>
          <w:rFonts w:cs="Times New Roman"/>
        </w:rPr>
        <w:t>ESTI</w:t>
      </w:r>
      <w:r w:rsidR="00425A8A" w:rsidRPr="002A7724">
        <w:rPr>
          <w:rFonts w:cs="Times New Roman"/>
        </w:rPr>
        <w:t>Ó</w:t>
      </w:r>
      <w:r w:rsidR="00514CE8" w:rsidRPr="002A7724">
        <w:rPr>
          <w:rFonts w:cs="Times New Roman"/>
        </w:rPr>
        <w:t>N DE COMPETENCIAS Y DESARROLLO DE PERSONAL</w:t>
      </w:r>
      <w:bookmarkEnd w:id="99"/>
      <w:r w:rsidR="00514CE8" w:rsidRPr="00620764">
        <w:rPr>
          <w:rFonts w:cs="Times New Roman"/>
        </w:rPr>
        <w:t xml:space="preserve"> </w:t>
      </w:r>
      <w:r w:rsidR="00FD7F08" w:rsidRPr="00620764">
        <w:rPr>
          <w:rFonts w:cs="Times New Roman"/>
        </w:rPr>
        <w:t xml:space="preserve"> </w:t>
      </w:r>
    </w:p>
    <w:p w14:paraId="07B8D65C" w14:textId="706EFEB3" w:rsidR="00C02E61" w:rsidRPr="00620764" w:rsidRDefault="00C02E61" w:rsidP="00CB13B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El desarrollo de personal es necesario para que los nuevos procedimientos se puedan aplicar de manera </w:t>
      </w:r>
      <w:r w:rsidR="004F58A8">
        <w:rPr>
          <w:rFonts w:ascii="Times New Roman" w:hAnsi="Times New Roman" w:cs="Times New Roman"/>
          <w:sz w:val="24"/>
          <w:szCs w:val="24"/>
        </w:rPr>
        <w:t>correcta, para esto se corroboró</w:t>
      </w:r>
      <w:r w:rsidRPr="00620764">
        <w:rPr>
          <w:rFonts w:ascii="Times New Roman" w:hAnsi="Times New Roman" w:cs="Times New Roman"/>
          <w:sz w:val="24"/>
          <w:szCs w:val="24"/>
        </w:rPr>
        <w:t xml:space="preserve"> que era necesario implementar procedimientos para desarrollar </w:t>
      </w:r>
      <w:r w:rsidR="00B14CB0" w:rsidRPr="00620764">
        <w:rPr>
          <w:rFonts w:ascii="Times New Roman" w:hAnsi="Times New Roman" w:cs="Times New Roman"/>
          <w:sz w:val="24"/>
          <w:szCs w:val="24"/>
        </w:rPr>
        <w:t xml:space="preserve">herramientas que puedan crear métodos para que el personal crezca técnica y profesionalmente dentro de la empresa. </w:t>
      </w:r>
    </w:p>
    <w:p w14:paraId="1F9D98D2" w14:textId="3A5D1F4D" w:rsidR="00B14CB0" w:rsidRPr="00620764" w:rsidRDefault="00B14CB0" w:rsidP="00CB13B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eso es necesario implementar técnicas de la gestión de competencias por competencias por puestos, los cuales permiten identificar atributos de los ocupantes de trabajo, además de todas las competencias que hacen a un empleado competitivo dentro de su </w:t>
      </w:r>
      <w:r w:rsidR="00976692" w:rsidRPr="00620764">
        <w:rPr>
          <w:rFonts w:ascii="Times New Roman" w:hAnsi="Times New Roman" w:cs="Times New Roman"/>
          <w:sz w:val="24"/>
          <w:szCs w:val="24"/>
        </w:rPr>
        <w:t xml:space="preserve">rango competitivo. </w:t>
      </w:r>
      <w:sdt>
        <w:sdtPr>
          <w:rPr>
            <w:rFonts w:ascii="Times New Roman" w:hAnsi="Times New Roman" w:cs="Times New Roman"/>
            <w:sz w:val="24"/>
            <w:szCs w:val="24"/>
          </w:rPr>
          <w:id w:val="-2071104974"/>
          <w:citation/>
        </w:sdtPr>
        <w:sdtEndPr/>
        <w:sdtContent>
          <w:r w:rsidR="00976692" w:rsidRPr="00620764">
            <w:rPr>
              <w:rFonts w:ascii="Times New Roman" w:hAnsi="Times New Roman" w:cs="Times New Roman"/>
              <w:sz w:val="24"/>
              <w:szCs w:val="24"/>
            </w:rPr>
            <w:fldChar w:fldCharType="begin"/>
          </w:r>
          <w:r w:rsidR="00976692" w:rsidRPr="00620764">
            <w:rPr>
              <w:rFonts w:ascii="Times New Roman" w:hAnsi="Times New Roman" w:cs="Times New Roman"/>
              <w:sz w:val="24"/>
              <w:szCs w:val="24"/>
            </w:rPr>
            <w:instrText xml:space="preserve"> CITATION Spe93 \l 3082 </w:instrText>
          </w:r>
          <w:r w:rsidR="00976692" w:rsidRPr="00620764">
            <w:rPr>
              <w:rFonts w:ascii="Times New Roman" w:hAnsi="Times New Roman" w:cs="Times New Roman"/>
              <w:sz w:val="24"/>
              <w:szCs w:val="24"/>
            </w:rPr>
            <w:fldChar w:fldCharType="separate"/>
          </w:r>
          <w:r w:rsidR="0081210D" w:rsidRPr="0081210D">
            <w:rPr>
              <w:rFonts w:ascii="Times New Roman" w:hAnsi="Times New Roman" w:cs="Times New Roman"/>
              <w:noProof/>
              <w:sz w:val="24"/>
              <w:szCs w:val="24"/>
            </w:rPr>
            <w:t>(Spencer, 1993)</w:t>
          </w:r>
          <w:r w:rsidR="00976692" w:rsidRPr="00620764">
            <w:rPr>
              <w:rFonts w:ascii="Times New Roman" w:hAnsi="Times New Roman" w:cs="Times New Roman"/>
              <w:sz w:val="24"/>
              <w:szCs w:val="24"/>
            </w:rPr>
            <w:fldChar w:fldCharType="end"/>
          </w:r>
        </w:sdtContent>
      </w:sdt>
    </w:p>
    <w:p w14:paraId="130F0BA0" w14:textId="10C28800" w:rsidR="00976692" w:rsidRPr="00620764" w:rsidRDefault="00976692" w:rsidP="00CB13B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lastRenderedPageBreak/>
        <w:t xml:space="preserve">En las competencias por empleados se definieron ciertos puntos estratégicos a atacar en donde se debe crear énfasis para con los colaboradores, estos puntos son: </w:t>
      </w:r>
    </w:p>
    <w:p w14:paraId="7CAF2663" w14:textId="0D9B277D" w:rsidR="00976692" w:rsidRPr="00620764" w:rsidRDefault="00976692" w:rsidP="00976692">
      <w:pPr>
        <w:pStyle w:val="Prrafodelista"/>
        <w:numPr>
          <w:ilvl w:val="0"/>
          <w:numId w:val="24"/>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Preocupación por el alineamiento a la misión y visión de la empresa y los objetivos. </w:t>
      </w:r>
    </w:p>
    <w:p w14:paraId="14469A30" w14:textId="165A5370" w:rsidR="00976692" w:rsidRPr="00620764" w:rsidRDefault="00976692" w:rsidP="00976692">
      <w:pPr>
        <w:pStyle w:val="Prrafodelista"/>
        <w:numPr>
          <w:ilvl w:val="0"/>
          <w:numId w:val="24"/>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La consideración de las competencias como un comportamiento observable y verificable. </w:t>
      </w:r>
    </w:p>
    <w:p w14:paraId="223FA351" w14:textId="1189BC73" w:rsidR="00976692" w:rsidRPr="00620764" w:rsidRDefault="00976692" w:rsidP="00976692">
      <w:pPr>
        <w:pStyle w:val="Prrafodelista"/>
        <w:numPr>
          <w:ilvl w:val="0"/>
          <w:numId w:val="24"/>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Administración por el desarrollo y creación de planes en el desarrollo de competencias. </w:t>
      </w:r>
    </w:p>
    <w:p w14:paraId="25DD81C7" w14:textId="692016AC" w:rsidR="00622902" w:rsidRDefault="00976692" w:rsidP="00622902">
      <w:pPr>
        <w:pStyle w:val="Prrafodelista"/>
        <w:numPr>
          <w:ilvl w:val="0"/>
          <w:numId w:val="24"/>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La búsqueda de los altos estándares en el desarrollo de las competencias. </w:t>
      </w:r>
    </w:p>
    <w:p w14:paraId="0F12AD76" w14:textId="7D0A2F31" w:rsidR="00E46EEA" w:rsidRDefault="00E46EEA" w:rsidP="00F50E2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base a las oportunidades y el seguimiento para el desarrollo de competencias se </w:t>
      </w:r>
      <w:r w:rsidR="00F50E2D">
        <w:rPr>
          <w:rFonts w:ascii="Times New Roman" w:hAnsi="Times New Roman" w:cs="Times New Roman"/>
          <w:sz w:val="24"/>
          <w:szCs w:val="24"/>
        </w:rPr>
        <w:t>planteó</w:t>
      </w:r>
      <w:r>
        <w:rPr>
          <w:rFonts w:ascii="Times New Roman" w:hAnsi="Times New Roman" w:cs="Times New Roman"/>
          <w:sz w:val="24"/>
          <w:szCs w:val="24"/>
        </w:rPr>
        <w:t xml:space="preserve"> </w:t>
      </w:r>
      <w:r w:rsidR="00F627F8">
        <w:rPr>
          <w:rFonts w:ascii="Times New Roman" w:hAnsi="Times New Roman" w:cs="Times New Roman"/>
          <w:sz w:val="24"/>
          <w:szCs w:val="24"/>
        </w:rPr>
        <w:t>el desarrollo de un programa de compensaciones</w:t>
      </w:r>
      <w:r w:rsidR="00163201">
        <w:rPr>
          <w:rFonts w:ascii="Times New Roman" w:hAnsi="Times New Roman" w:cs="Times New Roman"/>
          <w:sz w:val="24"/>
          <w:szCs w:val="24"/>
        </w:rPr>
        <w:t xml:space="preserve"> laborales, donde se determinará</w:t>
      </w:r>
      <w:r w:rsidR="00F627F8">
        <w:rPr>
          <w:rFonts w:ascii="Times New Roman" w:hAnsi="Times New Roman" w:cs="Times New Roman"/>
          <w:sz w:val="24"/>
          <w:szCs w:val="24"/>
        </w:rPr>
        <w:t xml:space="preserve"> el rendimiento del personal en base a los resultados obtenidos en el indicador Uso de tela explicado anteriormente </w:t>
      </w:r>
      <w:r w:rsidR="00163201">
        <w:rPr>
          <w:rFonts w:ascii="Times New Roman" w:hAnsi="Times New Roman" w:cs="Times New Roman"/>
          <w:sz w:val="24"/>
          <w:szCs w:val="24"/>
        </w:rPr>
        <w:t>y que determinará</w:t>
      </w:r>
      <w:r w:rsidR="00F627F8">
        <w:rPr>
          <w:rFonts w:ascii="Times New Roman" w:hAnsi="Times New Roman" w:cs="Times New Roman"/>
          <w:sz w:val="24"/>
          <w:szCs w:val="24"/>
        </w:rPr>
        <w:t xml:space="preserve"> </w:t>
      </w:r>
      <w:r w:rsidR="00D23542">
        <w:rPr>
          <w:rFonts w:ascii="Times New Roman" w:hAnsi="Times New Roman" w:cs="Times New Roman"/>
          <w:sz w:val="24"/>
          <w:szCs w:val="24"/>
        </w:rPr>
        <w:t xml:space="preserve">las compensaciones para el personal o seguimiento por medio del personal correspondiente para mejoramiento de la calidad en esa área. </w:t>
      </w:r>
    </w:p>
    <w:p w14:paraId="040B5CB1" w14:textId="3AEE3CAC" w:rsidR="00D23542" w:rsidRPr="00E46EEA" w:rsidRDefault="00D23542" w:rsidP="00F50E2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 caso de que se encuentren discrepancias o que no se puede crear una tendencia </w:t>
      </w:r>
      <w:r w:rsidR="00BB1032">
        <w:rPr>
          <w:rFonts w:ascii="Times New Roman" w:hAnsi="Times New Roman" w:cs="Times New Roman"/>
          <w:sz w:val="24"/>
          <w:szCs w:val="24"/>
        </w:rPr>
        <w:t xml:space="preserve">a la disminución del consumo de tela se deberá crear un plan de </w:t>
      </w:r>
      <w:r w:rsidR="00F50E2D">
        <w:rPr>
          <w:rFonts w:ascii="Times New Roman" w:hAnsi="Times New Roman" w:cs="Times New Roman"/>
          <w:sz w:val="24"/>
          <w:szCs w:val="24"/>
        </w:rPr>
        <w:t>acción</w:t>
      </w:r>
      <w:r w:rsidR="00BB1032">
        <w:rPr>
          <w:rFonts w:ascii="Times New Roman" w:hAnsi="Times New Roman" w:cs="Times New Roman"/>
          <w:sz w:val="24"/>
          <w:szCs w:val="24"/>
        </w:rPr>
        <w:t xml:space="preserve"> permanente donde se plante</w:t>
      </w:r>
      <w:r w:rsidR="00163201">
        <w:rPr>
          <w:rFonts w:ascii="Times New Roman" w:hAnsi="Times New Roman" w:cs="Times New Roman"/>
          <w:sz w:val="24"/>
          <w:szCs w:val="24"/>
        </w:rPr>
        <w:t>ará</w:t>
      </w:r>
      <w:r w:rsidR="00F50E2D">
        <w:rPr>
          <w:rFonts w:ascii="Times New Roman" w:hAnsi="Times New Roman" w:cs="Times New Roman"/>
          <w:sz w:val="24"/>
          <w:szCs w:val="24"/>
        </w:rPr>
        <w:t xml:space="preserve">n las acciones correspondientes, el tiempo estimado y los resultados deseados para poder optimizar y mejorar el rendimiento del personal. </w:t>
      </w:r>
    </w:p>
    <w:p w14:paraId="4D8438FA" w14:textId="476E812F" w:rsidR="00FD7F08" w:rsidRPr="00620764" w:rsidRDefault="00083505" w:rsidP="00B75DD4">
      <w:pPr>
        <w:pStyle w:val="Ttulo3"/>
        <w:spacing w:before="240" w:line="360" w:lineRule="auto"/>
        <w:ind w:left="142" w:firstLine="992"/>
      </w:pPr>
      <w:bookmarkStart w:id="100" w:name="_Toc126697504"/>
      <w:r>
        <w:t xml:space="preserve">4.2.6 </w:t>
      </w:r>
      <w:r w:rsidR="00FD7F08" w:rsidRPr="00620764">
        <w:t>C</w:t>
      </w:r>
      <w:r w:rsidR="00514CE8" w:rsidRPr="00620764">
        <w:t>ONTROLAR</w:t>
      </w:r>
      <w:bookmarkEnd w:id="100"/>
      <w:r w:rsidR="00514CE8" w:rsidRPr="00620764">
        <w:t xml:space="preserve"> </w:t>
      </w:r>
    </w:p>
    <w:p w14:paraId="1C457C90" w14:textId="2C5D06BD" w:rsidR="00FD7F08" w:rsidRPr="00620764" w:rsidRDefault="00FD7F08" w:rsidP="00B75DD4">
      <w:pPr>
        <w:spacing w:before="240"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La estabilidad de un proceso se logra cuando se tiene control de las variables que lo comprenden, para ello fue necesario proponer un sistema de estandarización que fuera capaz de proponer un seguimiento continuo, donde se pudiera predecir el comportamiento de los puntos críticos y poder mantener dentro de los límites de control el proceso. </w:t>
      </w:r>
    </w:p>
    <w:p w14:paraId="346C1100" w14:textId="3BA99033" w:rsidR="00FD7F08" w:rsidRPr="002A7724" w:rsidRDefault="00622902" w:rsidP="00855D91">
      <w:pPr>
        <w:pStyle w:val="Ttulo3"/>
        <w:spacing w:line="360" w:lineRule="auto"/>
        <w:ind w:left="0" w:firstLine="1134"/>
        <w:rPr>
          <w:rFonts w:cs="Times New Roman"/>
        </w:rPr>
      </w:pPr>
      <w:bookmarkStart w:id="101" w:name="_Toc126697505"/>
      <w:r w:rsidRPr="002A7724">
        <w:rPr>
          <w:rFonts w:cs="Times New Roman"/>
        </w:rPr>
        <w:t>4.</w:t>
      </w:r>
      <w:r w:rsidR="00083505">
        <w:rPr>
          <w:rFonts w:cs="Times New Roman"/>
        </w:rPr>
        <w:t>2</w:t>
      </w:r>
      <w:r w:rsidRPr="002A7724">
        <w:rPr>
          <w:rFonts w:cs="Times New Roman"/>
        </w:rPr>
        <w:t>.</w:t>
      </w:r>
      <w:r w:rsidR="00083505">
        <w:rPr>
          <w:rFonts w:cs="Times New Roman"/>
        </w:rPr>
        <w:t>6.1</w:t>
      </w:r>
      <w:r w:rsidRPr="002A7724">
        <w:rPr>
          <w:rFonts w:cs="Times New Roman"/>
        </w:rPr>
        <w:t xml:space="preserve"> </w:t>
      </w:r>
      <w:r w:rsidR="001A2678" w:rsidRPr="002A7724">
        <w:rPr>
          <w:rFonts w:cs="Times New Roman"/>
        </w:rPr>
        <w:t>SISTEMA DE SEGUIMIENTO</w:t>
      </w:r>
      <w:bookmarkEnd w:id="101"/>
      <w:r w:rsidR="001A2678" w:rsidRPr="002A7724">
        <w:rPr>
          <w:rFonts w:cs="Times New Roman"/>
        </w:rPr>
        <w:t xml:space="preserve"> </w:t>
      </w:r>
    </w:p>
    <w:p w14:paraId="1E5BCBD2" w14:textId="6DD7E10D" w:rsidR="00FD7F08" w:rsidRPr="00620764" w:rsidRDefault="00FD7F08" w:rsidP="00425A8A">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poder asegurar el rendimiento y aseguramiento de la calidad en base a la propuesta de mejora en el uso de tela, se propusieron las siguientes actividades como parte del sistema de control: </w:t>
      </w:r>
    </w:p>
    <w:p w14:paraId="0DE193FB" w14:textId="0F8B0F67" w:rsidR="00FD7F08" w:rsidRPr="00620764" w:rsidRDefault="00FD7F08"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Reportar de manera directa discrepancias entre la especificación del producto y la orden de trabajo. </w:t>
      </w:r>
    </w:p>
    <w:p w14:paraId="2C59A8EA" w14:textId="3EC67149" w:rsidR="00FD7F08" w:rsidRPr="00620764" w:rsidRDefault="00FD7F08"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Gráficos de control y tendencias semanales de los reportes realizados por supervisores y personal operativo. </w:t>
      </w:r>
    </w:p>
    <w:p w14:paraId="6F2EE138" w14:textId="5F68F0F3" w:rsidR="00FD7F08" w:rsidRPr="00620764" w:rsidRDefault="00FD7F08"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lastRenderedPageBreak/>
        <w:t xml:space="preserve">Apertura de planes de acción y seguimiento por el área de calidad </w:t>
      </w:r>
      <w:r w:rsidR="00EF6E06" w:rsidRPr="00620764">
        <w:rPr>
          <w:rFonts w:ascii="Times New Roman" w:hAnsi="Times New Roman" w:cs="Times New Roman"/>
          <w:sz w:val="24"/>
          <w:szCs w:val="24"/>
        </w:rPr>
        <w:t xml:space="preserve">de los responsables de cada actividad planteada. </w:t>
      </w:r>
    </w:p>
    <w:p w14:paraId="57F07683" w14:textId="7C773029" w:rsidR="00EF6E06" w:rsidRPr="00620764" w:rsidRDefault="00EF6E06"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El departamento de auditorías, en este caso calidad deberá crear un sistema de auditora de procesos estándar en los cuales se deberá medir el cumplimiento de cada proceso mencionado y su rendimiento semanal para la reducción del uso de tela. </w:t>
      </w:r>
    </w:p>
    <w:p w14:paraId="037F9540" w14:textId="4C066581" w:rsidR="00956B41" w:rsidRPr="00620764" w:rsidRDefault="00956B41"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Creación de un indicador que deberá medir diario y semanalmente por turnos. Para controlar el sobreconsumo de tela, dicho indicador no deberá exceder un 1% adicional de la tela requerida. </w:t>
      </w:r>
    </w:p>
    <w:p w14:paraId="19E98E49" w14:textId="09FFB29E" w:rsidR="00956B41" w:rsidRPr="00620764" w:rsidRDefault="00956B41" w:rsidP="00E218F0">
      <w:pPr>
        <w:pStyle w:val="Prrafodelista"/>
        <w:numPr>
          <w:ilvl w:val="0"/>
          <w:numId w:val="23"/>
        </w:numPr>
        <w:spacing w:line="360" w:lineRule="auto"/>
        <w:jc w:val="both"/>
        <w:rPr>
          <w:rFonts w:ascii="Times New Roman" w:hAnsi="Times New Roman" w:cs="Times New Roman"/>
          <w:sz w:val="24"/>
          <w:szCs w:val="24"/>
        </w:rPr>
      </w:pPr>
      <w:r w:rsidRPr="00620764">
        <w:rPr>
          <w:rFonts w:ascii="Times New Roman" w:hAnsi="Times New Roman" w:cs="Times New Roman"/>
          <w:sz w:val="24"/>
          <w:szCs w:val="24"/>
        </w:rPr>
        <w:t xml:space="preserve">Medición del desempeño de los turnos en base al rendimiento del indicador mencionado y su adherencia en el apego a los procedimientos establecidos. </w:t>
      </w:r>
    </w:p>
    <w:p w14:paraId="480923FF" w14:textId="7FBA604A" w:rsidR="00EF6E06" w:rsidRPr="00620764" w:rsidRDefault="00083505" w:rsidP="00B75DD4">
      <w:pPr>
        <w:pStyle w:val="Ttulo3"/>
        <w:spacing w:before="240" w:line="360" w:lineRule="auto"/>
        <w:ind w:left="142" w:firstLine="992"/>
      </w:pPr>
      <w:bookmarkStart w:id="102" w:name="_Toc126697506"/>
      <w:r>
        <w:t>4.2</w:t>
      </w:r>
      <w:r w:rsidR="00052BF5">
        <w:t xml:space="preserve">.7 </w:t>
      </w:r>
      <w:r w:rsidR="00514CE8" w:rsidRPr="00620764">
        <w:t>AN</w:t>
      </w:r>
      <w:r w:rsidR="00622902" w:rsidRPr="00620764">
        <w:t>Á</w:t>
      </w:r>
      <w:r w:rsidR="00514CE8" w:rsidRPr="00620764">
        <w:t>LISIS DE COSTOS – BENEFICIO</w:t>
      </w:r>
      <w:bookmarkEnd w:id="102"/>
      <w:r w:rsidR="00514CE8" w:rsidRPr="00620764">
        <w:t xml:space="preserve"> </w:t>
      </w:r>
    </w:p>
    <w:p w14:paraId="04C11E5B" w14:textId="4324531B" w:rsidR="002A7724" w:rsidRPr="00620764" w:rsidRDefault="00EF6E06" w:rsidP="005959F8">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Al</w:t>
      </w:r>
      <w:r w:rsidR="004F58A8">
        <w:rPr>
          <w:rFonts w:ascii="Times New Roman" w:hAnsi="Times New Roman" w:cs="Times New Roman"/>
          <w:sz w:val="24"/>
          <w:szCs w:val="24"/>
        </w:rPr>
        <w:t xml:space="preserve"> ser una propuesta que involucró</w:t>
      </w:r>
      <w:r w:rsidRPr="00620764">
        <w:rPr>
          <w:rFonts w:ascii="Times New Roman" w:hAnsi="Times New Roman" w:cs="Times New Roman"/>
          <w:sz w:val="24"/>
          <w:szCs w:val="24"/>
        </w:rPr>
        <w:t xml:space="preserve"> la participación directa de los departamentos encargados de gestionar y mover la materia prima dentro de la ruta producción en la planta, el impacto en el costo de la tela se ve reflejado de manera directa en el rendimiento final y el costo operativo de la planta. Para tener </w:t>
      </w:r>
      <w:r w:rsidR="00863AF9"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claro el panorama del valor que representa el poder determinar </w:t>
      </w:r>
      <w:r w:rsidR="00956B41" w:rsidRPr="00620764">
        <w:rPr>
          <w:rFonts w:ascii="Times New Roman" w:hAnsi="Times New Roman" w:cs="Times New Roman"/>
          <w:sz w:val="24"/>
          <w:szCs w:val="24"/>
        </w:rPr>
        <w:t>la</w:t>
      </w:r>
      <w:r w:rsidRPr="00620764">
        <w:rPr>
          <w:rFonts w:ascii="Times New Roman" w:hAnsi="Times New Roman" w:cs="Times New Roman"/>
          <w:sz w:val="24"/>
          <w:szCs w:val="24"/>
        </w:rPr>
        <w:t xml:space="preserve"> reducción del uso de tela la </w:t>
      </w:r>
      <w:r w:rsidR="00622902" w:rsidRPr="00620764">
        <w:rPr>
          <w:rFonts w:ascii="Times New Roman" w:hAnsi="Times New Roman" w:cs="Times New Roman"/>
          <w:sz w:val="24"/>
          <w:szCs w:val="24"/>
        </w:rPr>
        <w:t>T</w:t>
      </w:r>
      <w:r w:rsidRPr="00620764">
        <w:rPr>
          <w:rFonts w:ascii="Times New Roman" w:hAnsi="Times New Roman" w:cs="Times New Roman"/>
          <w:sz w:val="24"/>
          <w:szCs w:val="24"/>
        </w:rPr>
        <w:t xml:space="preserve">abla </w:t>
      </w:r>
      <w:r w:rsidR="00622762">
        <w:rPr>
          <w:rFonts w:ascii="Times New Roman" w:hAnsi="Times New Roman" w:cs="Times New Roman"/>
          <w:sz w:val="24"/>
          <w:szCs w:val="24"/>
        </w:rPr>
        <w:t>8</w:t>
      </w:r>
      <w:r w:rsidRPr="00620764">
        <w:rPr>
          <w:rFonts w:ascii="Times New Roman" w:hAnsi="Times New Roman" w:cs="Times New Roman"/>
          <w:sz w:val="24"/>
          <w:szCs w:val="24"/>
        </w:rPr>
        <w:t xml:space="preserve"> muestra el costo promedio que representa el sobre consumo de tela. </w:t>
      </w:r>
    </w:p>
    <w:p w14:paraId="08B348D2" w14:textId="10F1E8B1" w:rsidR="00622902" w:rsidRPr="00620764" w:rsidRDefault="00622902" w:rsidP="00622902">
      <w:pPr>
        <w:pStyle w:val="Descripcin"/>
        <w:keepNext/>
        <w:rPr>
          <w:rFonts w:ascii="Times New Roman" w:hAnsi="Times New Roman" w:cs="Times New Roman"/>
          <w:b/>
          <w:bCs/>
          <w:i w:val="0"/>
          <w:iCs w:val="0"/>
          <w:color w:val="000000" w:themeColor="text1"/>
          <w:sz w:val="22"/>
          <w:szCs w:val="22"/>
        </w:rPr>
      </w:pPr>
      <w:bookmarkStart w:id="103" w:name="_Toc120905552"/>
      <w:r w:rsidRPr="00620764">
        <w:rPr>
          <w:rFonts w:ascii="Times New Roman" w:hAnsi="Times New Roman" w:cs="Times New Roman"/>
          <w:b/>
          <w:bCs/>
          <w:i w:val="0"/>
          <w:iCs w:val="0"/>
          <w:color w:val="000000" w:themeColor="text1"/>
          <w:sz w:val="22"/>
          <w:szCs w:val="22"/>
        </w:rPr>
        <w:t xml:space="preserve">Tabla </w:t>
      </w:r>
      <w:r w:rsidRPr="00620764">
        <w:rPr>
          <w:rFonts w:ascii="Times New Roman" w:hAnsi="Times New Roman" w:cs="Times New Roman"/>
          <w:b/>
          <w:bCs/>
          <w:i w:val="0"/>
          <w:iCs w:val="0"/>
          <w:color w:val="000000" w:themeColor="text1"/>
          <w:sz w:val="22"/>
          <w:szCs w:val="22"/>
        </w:rPr>
        <w:fldChar w:fldCharType="begin"/>
      </w:r>
      <w:r w:rsidRPr="00620764">
        <w:rPr>
          <w:rFonts w:ascii="Times New Roman" w:hAnsi="Times New Roman" w:cs="Times New Roman"/>
          <w:b/>
          <w:bCs/>
          <w:i w:val="0"/>
          <w:iCs w:val="0"/>
          <w:color w:val="000000" w:themeColor="text1"/>
          <w:sz w:val="22"/>
          <w:szCs w:val="22"/>
        </w:rPr>
        <w:instrText xml:space="preserve"> SEQ Tabla \* ARABIC </w:instrText>
      </w:r>
      <w:r w:rsidRPr="00620764">
        <w:rPr>
          <w:rFonts w:ascii="Times New Roman" w:hAnsi="Times New Roman" w:cs="Times New Roman"/>
          <w:b/>
          <w:bCs/>
          <w:i w:val="0"/>
          <w:iCs w:val="0"/>
          <w:color w:val="000000" w:themeColor="text1"/>
          <w:sz w:val="22"/>
          <w:szCs w:val="22"/>
        </w:rPr>
        <w:fldChar w:fldCharType="separate"/>
      </w:r>
      <w:r w:rsidR="00D432B1">
        <w:rPr>
          <w:rFonts w:ascii="Times New Roman" w:hAnsi="Times New Roman" w:cs="Times New Roman"/>
          <w:b/>
          <w:bCs/>
          <w:i w:val="0"/>
          <w:iCs w:val="0"/>
          <w:noProof/>
          <w:color w:val="000000" w:themeColor="text1"/>
          <w:sz w:val="22"/>
          <w:szCs w:val="22"/>
        </w:rPr>
        <w:t>8</w:t>
      </w:r>
      <w:r w:rsidRPr="00620764">
        <w:rPr>
          <w:rFonts w:ascii="Times New Roman" w:hAnsi="Times New Roman" w:cs="Times New Roman"/>
          <w:b/>
          <w:bCs/>
          <w:i w:val="0"/>
          <w:iCs w:val="0"/>
          <w:color w:val="000000" w:themeColor="text1"/>
          <w:sz w:val="22"/>
          <w:szCs w:val="22"/>
        </w:rPr>
        <w:fldChar w:fldCharType="end"/>
      </w:r>
      <w:r w:rsidRPr="00620764">
        <w:rPr>
          <w:rFonts w:ascii="Times New Roman" w:hAnsi="Times New Roman" w:cs="Times New Roman"/>
          <w:b/>
          <w:bCs/>
          <w:i w:val="0"/>
          <w:iCs w:val="0"/>
          <w:color w:val="000000" w:themeColor="text1"/>
          <w:sz w:val="22"/>
          <w:szCs w:val="22"/>
        </w:rPr>
        <w:t xml:space="preserve"> Cost</w:t>
      </w:r>
      <w:r w:rsidR="004A2420">
        <w:rPr>
          <w:rFonts w:ascii="Times New Roman" w:hAnsi="Times New Roman" w:cs="Times New Roman"/>
          <w:b/>
          <w:bCs/>
          <w:i w:val="0"/>
          <w:iCs w:val="0"/>
          <w:color w:val="000000" w:themeColor="text1"/>
          <w:sz w:val="22"/>
          <w:szCs w:val="22"/>
        </w:rPr>
        <w:t>o</w:t>
      </w:r>
      <w:r w:rsidRPr="00620764">
        <w:rPr>
          <w:rFonts w:ascii="Times New Roman" w:hAnsi="Times New Roman" w:cs="Times New Roman"/>
          <w:b/>
          <w:bCs/>
          <w:i w:val="0"/>
          <w:iCs w:val="0"/>
          <w:color w:val="000000" w:themeColor="text1"/>
          <w:sz w:val="22"/>
          <w:szCs w:val="22"/>
        </w:rPr>
        <w:t xml:space="preserve"> Sobreconsumo 2021 - 2022</w:t>
      </w:r>
      <w:bookmarkEnd w:id="103"/>
    </w:p>
    <w:tbl>
      <w:tblPr>
        <w:tblW w:w="8877" w:type="dxa"/>
        <w:jc w:val="center"/>
        <w:tblCellMar>
          <w:left w:w="70" w:type="dxa"/>
          <w:right w:w="70" w:type="dxa"/>
        </w:tblCellMar>
        <w:tblLook w:val="04A0" w:firstRow="1" w:lastRow="0" w:firstColumn="1" w:lastColumn="0" w:noHBand="0" w:noVBand="1"/>
      </w:tblPr>
      <w:tblGrid>
        <w:gridCol w:w="6073"/>
        <w:gridCol w:w="2804"/>
      </w:tblGrid>
      <w:tr w:rsidR="00332A7B" w:rsidRPr="00620764" w14:paraId="2EAED88B" w14:textId="77777777" w:rsidTr="00F112C9">
        <w:trPr>
          <w:trHeight w:val="468"/>
          <w:jc w:val="center"/>
        </w:trPr>
        <w:tc>
          <w:tcPr>
            <w:tcW w:w="8877" w:type="dxa"/>
            <w:gridSpan w:val="2"/>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02B6823C" w14:textId="06E1F9BE" w:rsidR="00332A7B" w:rsidRPr="00620764" w:rsidRDefault="00332A7B" w:rsidP="00332A7B">
            <w:pPr>
              <w:spacing w:after="0" w:line="240" w:lineRule="auto"/>
              <w:jc w:val="center"/>
              <w:rPr>
                <w:rFonts w:ascii="Times New Roman" w:eastAsia="Times New Roman" w:hAnsi="Times New Roman" w:cs="Times New Roman"/>
                <w:b/>
                <w:bCs/>
                <w:i/>
                <w:iCs/>
                <w:color w:val="000000"/>
                <w:kern w:val="0"/>
                <w:lang w:eastAsia="es-HN"/>
                <w14:ligatures w14:val="none"/>
              </w:rPr>
            </w:pPr>
            <w:r w:rsidRPr="00620764">
              <w:rPr>
                <w:rFonts w:ascii="Times New Roman" w:eastAsia="Times New Roman" w:hAnsi="Times New Roman" w:cs="Times New Roman"/>
                <w:b/>
                <w:bCs/>
                <w:i/>
                <w:iCs/>
                <w:color w:val="000000"/>
                <w:kern w:val="0"/>
                <w:lang w:eastAsia="es-HN"/>
                <w14:ligatures w14:val="none"/>
              </w:rPr>
              <w:t>Cost</w:t>
            </w:r>
            <w:r w:rsidR="004A2420">
              <w:rPr>
                <w:rFonts w:ascii="Times New Roman" w:eastAsia="Times New Roman" w:hAnsi="Times New Roman" w:cs="Times New Roman"/>
                <w:b/>
                <w:bCs/>
                <w:i/>
                <w:iCs/>
                <w:color w:val="000000"/>
                <w:kern w:val="0"/>
                <w:lang w:eastAsia="es-HN"/>
                <w14:ligatures w14:val="none"/>
              </w:rPr>
              <w:t>o</w:t>
            </w:r>
            <w:r w:rsidRPr="00620764">
              <w:rPr>
                <w:rFonts w:ascii="Times New Roman" w:eastAsia="Times New Roman" w:hAnsi="Times New Roman" w:cs="Times New Roman"/>
                <w:b/>
                <w:bCs/>
                <w:i/>
                <w:iCs/>
                <w:color w:val="000000"/>
                <w:kern w:val="0"/>
                <w:lang w:eastAsia="es-HN"/>
                <w14:ligatures w14:val="none"/>
              </w:rPr>
              <w:t xml:space="preserve"> de Sobreconsumo de Tela SAC TEGRA 2021 - 2022</w:t>
            </w:r>
          </w:p>
        </w:tc>
      </w:tr>
      <w:tr w:rsidR="00332A7B" w:rsidRPr="00620764" w14:paraId="6504A992"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04B60E70"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 xml:space="preserve">Yardas de tela consumidas </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5754A32C"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10,236,951.00</w:t>
            </w:r>
          </w:p>
        </w:tc>
      </w:tr>
      <w:tr w:rsidR="00332A7B" w:rsidRPr="00620764" w14:paraId="1E0D81D4"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7EEA3707"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Yardas requeridas según Poly PM</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7A4E0472"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9,884,881.00</w:t>
            </w:r>
          </w:p>
        </w:tc>
      </w:tr>
      <w:tr w:rsidR="00332A7B" w:rsidRPr="00620764" w14:paraId="6C74307D"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073A5199"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 xml:space="preserve">% de Sobreconsumo </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63591B2B"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3.56%</w:t>
            </w:r>
          </w:p>
        </w:tc>
      </w:tr>
      <w:tr w:rsidR="00332A7B" w:rsidRPr="00620764" w14:paraId="4A040B85"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40750C84"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Costo Promedio de Yarda de tela producida</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656E0D60"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5.00</w:t>
            </w:r>
          </w:p>
        </w:tc>
      </w:tr>
      <w:tr w:rsidR="00332A7B" w:rsidRPr="00620764" w14:paraId="39CC2B2E"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183AB985" w14:textId="1B31826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4A2420">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de Yardas consumidas </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1FEBF2BE"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51,184,755.00</w:t>
            </w:r>
          </w:p>
        </w:tc>
      </w:tr>
      <w:tr w:rsidR="00332A7B" w:rsidRPr="00620764" w14:paraId="02842411"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68A15A7A" w14:textId="2C399224"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4A2420">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de Yardas requeridas según Poly PM</w:t>
            </w:r>
          </w:p>
        </w:tc>
        <w:tc>
          <w:tcPr>
            <w:tcW w:w="2804" w:type="dxa"/>
            <w:tcBorders>
              <w:top w:val="single" w:sz="4" w:space="0" w:color="auto"/>
              <w:left w:val="nil"/>
              <w:bottom w:val="single" w:sz="4" w:space="0" w:color="auto"/>
              <w:right w:val="single" w:sz="4" w:space="0" w:color="auto"/>
            </w:tcBorders>
            <w:shd w:val="clear" w:color="auto" w:fill="auto"/>
            <w:noWrap/>
            <w:vAlign w:val="bottom"/>
            <w:hideMark/>
          </w:tcPr>
          <w:p w14:paraId="1118E133"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49,424,405.00</w:t>
            </w:r>
          </w:p>
        </w:tc>
      </w:tr>
      <w:tr w:rsidR="00332A7B" w:rsidRPr="00620764" w14:paraId="05E87C62" w14:textId="77777777" w:rsidTr="00622902">
        <w:trPr>
          <w:trHeight w:val="468"/>
          <w:jc w:val="center"/>
        </w:trPr>
        <w:tc>
          <w:tcPr>
            <w:tcW w:w="6073" w:type="dxa"/>
            <w:tcBorders>
              <w:top w:val="nil"/>
              <w:left w:val="single" w:sz="4" w:space="0" w:color="auto"/>
              <w:bottom w:val="single" w:sz="4" w:space="0" w:color="auto"/>
              <w:right w:val="single" w:sz="4" w:space="0" w:color="auto"/>
            </w:tcBorders>
            <w:shd w:val="clear" w:color="auto" w:fill="auto"/>
            <w:noWrap/>
            <w:vAlign w:val="bottom"/>
            <w:hideMark/>
          </w:tcPr>
          <w:p w14:paraId="22685F0B" w14:textId="3C8D6029"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1137B7">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Total de Sobreconsumo </w:t>
            </w:r>
          </w:p>
        </w:tc>
        <w:tc>
          <w:tcPr>
            <w:tcW w:w="2804" w:type="dxa"/>
            <w:tcBorders>
              <w:top w:val="single" w:sz="4" w:space="0" w:color="auto"/>
              <w:left w:val="nil"/>
              <w:bottom w:val="single" w:sz="4" w:space="0" w:color="auto"/>
              <w:right w:val="single" w:sz="4" w:space="0" w:color="auto"/>
            </w:tcBorders>
            <w:shd w:val="clear" w:color="000000" w:fill="B4C6E7"/>
            <w:noWrap/>
            <w:vAlign w:val="bottom"/>
            <w:hideMark/>
          </w:tcPr>
          <w:p w14:paraId="1912EBB0"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1,760,350.00</w:t>
            </w:r>
          </w:p>
        </w:tc>
      </w:tr>
    </w:tbl>
    <w:p w14:paraId="2DB1EA3C" w14:textId="2F24813D" w:rsidR="00976692" w:rsidRPr="00620764" w:rsidRDefault="00622902" w:rsidP="00622902">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2A87CD76" w14:textId="0F29394B" w:rsidR="006E5B13" w:rsidRPr="00620764" w:rsidRDefault="00EF6E06" w:rsidP="008F3EDE">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lastRenderedPageBreak/>
        <w:t xml:space="preserve">Siendo así, que el poder implementar una propuesta </w:t>
      </w:r>
      <w:r w:rsidR="00C7674A" w:rsidRPr="00620764">
        <w:rPr>
          <w:rFonts w:ascii="Times New Roman" w:hAnsi="Times New Roman" w:cs="Times New Roman"/>
          <w:sz w:val="24"/>
          <w:szCs w:val="24"/>
        </w:rPr>
        <w:t xml:space="preserve">de reducción del uso de tela representa una reducción considerable vista en la </w:t>
      </w:r>
      <w:r w:rsidR="00622902" w:rsidRPr="00620764">
        <w:rPr>
          <w:rFonts w:ascii="Times New Roman" w:hAnsi="Times New Roman" w:cs="Times New Roman"/>
          <w:sz w:val="24"/>
          <w:szCs w:val="24"/>
        </w:rPr>
        <w:t xml:space="preserve">Tabla </w:t>
      </w:r>
      <w:r w:rsidR="00622762">
        <w:rPr>
          <w:rFonts w:ascii="Times New Roman" w:hAnsi="Times New Roman" w:cs="Times New Roman"/>
          <w:sz w:val="24"/>
          <w:szCs w:val="24"/>
        </w:rPr>
        <w:t>9</w:t>
      </w:r>
      <w:r w:rsidR="00007542" w:rsidRPr="00620764">
        <w:rPr>
          <w:rFonts w:ascii="Times New Roman" w:hAnsi="Times New Roman" w:cs="Times New Roman"/>
          <w:sz w:val="24"/>
          <w:szCs w:val="24"/>
        </w:rPr>
        <w:t>, la cual se pudo relacionar con una proyección en base a los resultados esperados a un año.</w:t>
      </w:r>
    </w:p>
    <w:p w14:paraId="2194BB13" w14:textId="61E6808A" w:rsidR="00622902" w:rsidRPr="00620764" w:rsidRDefault="00622902" w:rsidP="00622902">
      <w:pPr>
        <w:pStyle w:val="Descripcin"/>
        <w:keepNext/>
        <w:rPr>
          <w:rFonts w:ascii="Times New Roman" w:hAnsi="Times New Roman" w:cs="Times New Roman"/>
          <w:b/>
          <w:bCs/>
          <w:i w:val="0"/>
          <w:iCs w:val="0"/>
          <w:color w:val="000000" w:themeColor="text1"/>
          <w:sz w:val="22"/>
          <w:szCs w:val="22"/>
        </w:rPr>
      </w:pPr>
      <w:bookmarkStart w:id="104" w:name="_Toc120905553"/>
      <w:r w:rsidRPr="00620764">
        <w:rPr>
          <w:rFonts w:ascii="Times New Roman" w:hAnsi="Times New Roman" w:cs="Times New Roman"/>
          <w:b/>
          <w:bCs/>
          <w:i w:val="0"/>
          <w:iCs w:val="0"/>
          <w:color w:val="000000" w:themeColor="text1"/>
          <w:sz w:val="22"/>
          <w:szCs w:val="22"/>
        </w:rPr>
        <w:t xml:space="preserve">Tabla </w:t>
      </w:r>
      <w:r w:rsidRPr="00620764">
        <w:rPr>
          <w:rFonts w:ascii="Times New Roman" w:hAnsi="Times New Roman" w:cs="Times New Roman"/>
          <w:b/>
          <w:bCs/>
          <w:i w:val="0"/>
          <w:iCs w:val="0"/>
          <w:color w:val="000000" w:themeColor="text1"/>
          <w:sz w:val="22"/>
          <w:szCs w:val="22"/>
        </w:rPr>
        <w:fldChar w:fldCharType="begin"/>
      </w:r>
      <w:r w:rsidRPr="00620764">
        <w:rPr>
          <w:rFonts w:ascii="Times New Roman" w:hAnsi="Times New Roman" w:cs="Times New Roman"/>
          <w:b/>
          <w:bCs/>
          <w:i w:val="0"/>
          <w:iCs w:val="0"/>
          <w:color w:val="000000" w:themeColor="text1"/>
          <w:sz w:val="22"/>
          <w:szCs w:val="22"/>
        </w:rPr>
        <w:instrText xml:space="preserve"> SEQ Tabla \* ARABIC </w:instrText>
      </w:r>
      <w:r w:rsidRPr="00620764">
        <w:rPr>
          <w:rFonts w:ascii="Times New Roman" w:hAnsi="Times New Roman" w:cs="Times New Roman"/>
          <w:b/>
          <w:bCs/>
          <w:i w:val="0"/>
          <w:iCs w:val="0"/>
          <w:color w:val="000000" w:themeColor="text1"/>
          <w:sz w:val="22"/>
          <w:szCs w:val="22"/>
        </w:rPr>
        <w:fldChar w:fldCharType="separate"/>
      </w:r>
      <w:r w:rsidR="00D432B1">
        <w:rPr>
          <w:rFonts w:ascii="Times New Roman" w:hAnsi="Times New Roman" w:cs="Times New Roman"/>
          <w:b/>
          <w:bCs/>
          <w:i w:val="0"/>
          <w:iCs w:val="0"/>
          <w:noProof/>
          <w:color w:val="000000" w:themeColor="text1"/>
          <w:sz w:val="22"/>
          <w:szCs w:val="22"/>
        </w:rPr>
        <w:t>9</w:t>
      </w:r>
      <w:r w:rsidRPr="00620764">
        <w:rPr>
          <w:rFonts w:ascii="Times New Roman" w:hAnsi="Times New Roman" w:cs="Times New Roman"/>
          <w:b/>
          <w:bCs/>
          <w:i w:val="0"/>
          <w:iCs w:val="0"/>
          <w:color w:val="000000" w:themeColor="text1"/>
          <w:sz w:val="22"/>
          <w:szCs w:val="22"/>
        </w:rPr>
        <w:fldChar w:fldCharType="end"/>
      </w:r>
      <w:r w:rsidRPr="00620764">
        <w:rPr>
          <w:rFonts w:ascii="Times New Roman" w:hAnsi="Times New Roman" w:cs="Times New Roman"/>
          <w:b/>
          <w:bCs/>
          <w:i w:val="0"/>
          <w:iCs w:val="0"/>
          <w:color w:val="000000" w:themeColor="text1"/>
          <w:sz w:val="22"/>
          <w:szCs w:val="22"/>
        </w:rPr>
        <w:t xml:space="preserve"> Cost</w:t>
      </w:r>
      <w:r w:rsidR="001137B7">
        <w:rPr>
          <w:rFonts w:ascii="Times New Roman" w:hAnsi="Times New Roman" w:cs="Times New Roman"/>
          <w:b/>
          <w:bCs/>
          <w:i w:val="0"/>
          <w:iCs w:val="0"/>
          <w:color w:val="000000" w:themeColor="text1"/>
          <w:sz w:val="22"/>
          <w:szCs w:val="22"/>
        </w:rPr>
        <w:t>o</w:t>
      </w:r>
      <w:r w:rsidRPr="00620764">
        <w:rPr>
          <w:rFonts w:ascii="Times New Roman" w:hAnsi="Times New Roman" w:cs="Times New Roman"/>
          <w:b/>
          <w:bCs/>
          <w:i w:val="0"/>
          <w:iCs w:val="0"/>
          <w:color w:val="000000" w:themeColor="text1"/>
          <w:sz w:val="22"/>
          <w:szCs w:val="22"/>
        </w:rPr>
        <w:t xml:space="preserve"> Proyectado 1 año SAC ARENA</w:t>
      </w:r>
      <w:bookmarkEnd w:id="104"/>
    </w:p>
    <w:tbl>
      <w:tblPr>
        <w:tblW w:w="8988" w:type="dxa"/>
        <w:jc w:val="center"/>
        <w:tblCellMar>
          <w:left w:w="70" w:type="dxa"/>
          <w:right w:w="70" w:type="dxa"/>
        </w:tblCellMar>
        <w:tblLook w:val="04A0" w:firstRow="1" w:lastRow="0" w:firstColumn="1" w:lastColumn="0" w:noHBand="0" w:noVBand="1"/>
      </w:tblPr>
      <w:tblGrid>
        <w:gridCol w:w="6148"/>
        <w:gridCol w:w="2840"/>
      </w:tblGrid>
      <w:tr w:rsidR="00332A7B" w:rsidRPr="00620764" w14:paraId="0336614B" w14:textId="77777777" w:rsidTr="00F112C9">
        <w:trPr>
          <w:trHeight w:val="352"/>
          <w:jc w:val="center"/>
        </w:trPr>
        <w:tc>
          <w:tcPr>
            <w:tcW w:w="8988" w:type="dxa"/>
            <w:gridSpan w:val="2"/>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D7B6DF6" w14:textId="7706B92A" w:rsidR="00332A7B" w:rsidRPr="00620764" w:rsidRDefault="00332A7B" w:rsidP="00332A7B">
            <w:pPr>
              <w:spacing w:after="0" w:line="240" w:lineRule="auto"/>
              <w:jc w:val="center"/>
              <w:rPr>
                <w:rFonts w:ascii="Times New Roman" w:eastAsia="Times New Roman" w:hAnsi="Times New Roman" w:cs="Times New Roman"/>
                <w:b/>
                <w:bCs/>
                <w:i/>
                <w:iCs/>
                <w:color w:val="000000"/>
                <w:kern w:val="0"/>
                <w:lang w:eastAsia="es-HN"/>
                <w14:ligatures w14:val="none"/>
              </w:rPr>
            </w:pPr>
            <w:r w:rsidRPr="00620764">
              <w:rPr>
                <w:rFonts w:ascii="Times New Roman" w:eastAsia="Times New Roman" w:hAnsi="Times New Roman" w:cs="Times New Roman"/>
                <w:b/>
                <w:bCs/>
                <w:i/>
                <w:iCs/>
                <w:color w:val="000000"/>
                <w:kern w:val="0"/>
                <w:lang w:eastAsia="es-HN"/>
                <w14:ligatures w14:val="none"/>
              </w:rPr>
              <w:t>Cost</w:t>
            </w:r>
            <w:r w:rsidR="001137B7">
              <w:rPr>
                <w:rFonts w:ascii="Times New Roman" w:eastAsia="Times New Roman" w:hAnsi="Times New Roman" w:cs="Times New Roman"/>
                <w:b/>
                <w:bCs/>
                <w:i/>
                <w:iCs/>
                <w:color w:val="000000"/>
                <w:kern w:val="0"/>
                <w:lang w:eastAsia="es-HN"/>
                <w14:ligatures w14:val="none"/>
              </w:rPr>
              <w:t>o</w:t>
            </w:r>
            <w:r w:rsidRPr="00620764">
              <w:rPr>
                <w:rFonts w:ascii="Times New Roman" w:eastAsia="Times New Roman" w:hAnsi="Times New Roman" w:cs="Times New Roman"/>
                <w:b/>
                <w:bCs/>
                <w:i/>
                <w:iCs/>
                <w:color w:val="000000"/>
                <w:kern w:val="0"/>
                <w:lang w:eastAsia="es-HN"/>
                <w14:ligatures w14:val="none"/>
              </w:rPr>
              <w:t xml:space="preserve"> de Sobreconsumo de Tela SAC TEGRA Proyectado 1 año</w:t>
            </w:r>
          </w:p>
        </w:tc>
      </w:tr>
      <w:tr w:rsidR="00332A7B" w:rsidRPr="00620764" w14:paraId="4AD323C2" w14:textId="77777777" w:rsidTr="00622902">
        <w:trPr>
          <w:trHeight w:val="352"/>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583F3583"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 xml:space="preserve">Yardas de tela consumidas </w:t>
            </w:r>
          </w:p>
        </w:tc>
        <w:tc>
          <w:tcPr>
            <w:tcW w:w="2840" w:type="dxa"/>
            <w:tcBorders>
              <w:top w:val="single" w:sz="4" w:space="0" w:color="auto"/>
              <w:left w:val="nil"/>
              <w:bottom w:val="single" w:sz="4" w:space="0" w:color="auto"/>
              <w:right w:val="single" w:sz="4" w:space="0" w:color="000000"/>
            </w:tcBorders>
            <w:shd w:val="clear" w:color="auto" w:fill="auto"/>
            <w:noWrap/>
            <w:vAlign w:val="bottom"/>
            <w:hideMark/>
          </w:tcPr>
          <w:p w14:paraId="0BF4D66F"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6,864,032.14</w:t>
            </w:r>
          </w:p>
        </w:tc>
      </w:tr>
      <w:tr w:rsidR="00332A7B" w:rsidRPr="00620764" w14:paraId="603A81CB" w14:textId="77777777" w:rsidTr="00622902">
        <w:trPr>
          <w:trHeight w:val="545"/>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210FB59A"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Yardas requeridas según Poly PM</w:t>
            </w:r>
          </w:p>
        </w:tc>
        <w:tc>
          <w:tcPr>
            <w:tcW w:w="2840" w:type="dxa"/>
            <w:tcBorders>
              <w:top w:val="single" w:sz="4" w:space="0" w:color="auto"/>
              <w:left w:val="nil"/>
              <w:bottom w:val="single" w:sz="4" w:space="0" w:color="auto"/>
              <w:right w:val="single" w:sz="4" w:space="0" w:color="000000"/>
            </w:tcBorders>
            <w:shd w:val="clear" w:color="auto" w:fill="auto"/>
            <w:noWrap/>
            <w:vAlign w:val="bottom"/>
            <w:hideMark/>
          </w:tcPr>
          <w:p w14:paraId="72B68C8A"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6,747,343.60</w:t>
            </w:r>
          </w:p>
        </w:tc>
      </w:tr>
      <w:tr w:rsidR="00332A7B" w:rsidRPr="00620764" w14:paraId="7691D20D" w14:textId="77777777" w:rsidTr="00622902">
        <w:trPr>
          <w:trHeight w:val="479"/>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3F9225BC" w14:textId="294D1BD6"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 xml:space="preserve">% de Sobreconsumo </w:t>
            </w:r>
            <w:r w:rsidR="006E5B13">
              <w:rPr>
                <w:rFonts w:ascii="Times New Roman" w:eastAsia="Times New Roman" w:hAnsi="Times New Roman" w:cs="Times New Roman"/>
                <w:color w:val="000000"/>
                <w:kern w:val="0"/>
                <w:lang w:eastAsia="es-HN"/>
                <w14:ligatures w14:val="none"/>
              </w:rPr>
              <w:t>Proyectado en un Año</w:t>
            </w:r>
          </w:p>
        </w:tc>
        <w:tc>
          <w:tcPr>
            <w:tcW w:w="2840" w:type="dxa"/>
            <w:tcBorders>
              <w:top w:val="single" w:sz="4" w:space="0" w:color="auto"/>
              <w:left w:val="nil"/>
              <w:bottom w:val="single" w:sz="4" w:space="0" w:color="auto"/>
              <w:right w:val="single" w:sz="4" w:space="0" w:color="000000"/>
            </w:tcBorders>
            <w:shd w:val="clear" w:color="auto" w:fill="auto"/>
            <w:noWrap/>
            <w:vAlign w:val="bottom"/>
            <w:hideMark/>
          </w:tcPr>
          <w:p w14:paraId="64BE60BB"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1.70%</w:t>
            </w:r>
          </w:p>
        </w:tc>
      </w:tr>
      <w:tr w:rsidR="00332A7B" w:rsidRPr="00620764" w14:paraId="01CCDBB0" w14:textId="77777777" w:rsidTr="00622902">
        <w:trPr>
          <w:trHeight w:val="541"/>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5334410C" w14:textId="77777777"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Costo Promedio de Yarda de tela producida</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16B03ACF"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5.00</w:t>
            </w:r>
          </w:p>
        </w:tc>
      </w:tr>
      <w:tr w:rsidR="00332A7B" w:rsidRPr="00620764" w14:paraId="72C68E02" w14:textId="77777777" w:rsidTr="00622902">
        <w:trPr>
          <w:trHeight w:val="460"/>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2B14A32A" w14:textId="4052BE49"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1137B7">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de Yardas consumidas </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51C44CE3"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34,320,160.70</w:t>
            </w:r>
          </w:p>
        </w:tc>
      </w:tr>
      <w:tr w:rsidR="00332A7B" w:rsidRPr="00620764" w14:paraId="7D4DD452" w14:textId="77777777" w:rsidTr="00622902">
        <w:trPr>
          <w:trHeight w:val="508"/>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4642D1FF" w14:textId="5553FB72"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1137B7">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de Yardas requeridas según Poly PM</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0C7EF370"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33,736,718.00</w:t>
            </w:r>
          </w:p>
        </w:tc>
      </w:tr>
      <w:tr w:rsidR="00332A7B" w:rsidRPr="00620764" w14:paraId="500F79B9" w14:textId="77777777" w:rsidTr="00622902">
        <w:trPr>
          <w:trHeight w:val="571"/>
          <w:jc w:val="center"/>
        </w:trPr>
        <w:tc>
          <w:tcPr>
            <w:tcW w:w="6148" w:type="dxa"/>
            <w:tcBorders>
              <w:top w:val="nil"/>
              <w:left w:val="single" w:sz="4" w:space="0" w:color="auto"/>
              <w:bottom w:val="single" w:sz="4" w:space="0" w:color="auto"/>
              <w:right w:val="single" w:sz="4" w:space="0" w:color="auto"/>
            </w:tcBorders>
            <w:shd w:val="clear" w:color="auto" w:fill="auto"/>
            <w:noWrap/>
            <w:vAlign w:val="bottom"/>
            <w:hideMark/>
          </w:tcPr>
          <w:p w14:paraId="2DD73651" w14:textId="2AA115EF" w:rsidR="00332A7B" w:rsidRPr="00620764" w:rsidRDefault="00332A7B" w:rsidP="00332A7B">
            <w:pPr>
              <w:spacing w:after="0" w:line="240" w:lineRule="auto"/>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Cost</w:t>
            </w:r>
            <w:r w:rsidR="001137B7">
              <w:rPr>
                <w:rFonts w:ascii="Times New Roman" w:eastAsia="Times New Roman" w:hAnsi="Times New Roman" w:cs="Times New Roman"/>
                <w:color w:val="000000"/>
                <w:kern w:val="0"/>
                <w:lang w:eastAsia="es-HN"/>
                <w14:ligatures w14:val="none"/>
              </w:rPr>
              <w:t>o</w:t>
            </w:r>
            <w:r w:rsidRPr="00620764">
              <w:rPr>
                <w:rFonts w:ascii="Times New Roman" w:eastAsia="Times New Roman" w:hAnsi="Times New Roman" w:cs="Times New Roman"/>
                <w:color w:val="000000"/>
                <w:kern w:val="0"/>
                <w:lang w:eastAsia="es-HN"/>
                <w14:ligatures w14:val="none"/>
              </w:rPr>
              <w:t xml:space="preserve"> Total de Sobreconsumo </w:t>
            </w:r>
          </w:p>
        </w:tc>
        <w:tc>
          <w:tcPr>
            <w:tcW w:w="2840" w:type="dxa"/>
            <w:tcBorders>
              <w:top w:val="single" w:sz="4" w:space="0" w:color="auto"/>
              <w:left w:val="nil"/>
              <w:bottom w:val="single" w:sz="4" w:space="0" w:color="auto"/>
              <w:right w:val="single" w:sz="4" w:space="0" w:color="auto"/>
            </w:tcBorders>
            <w:shd w:val="clear" w:color="000000" w:fill="B4C6E7"/>
            <w:noWrap/>
            <w:vAlign w:val="bottom"/>
            <w:hideMark/>
          </w:tcPr>
          <w:p w14:paraId="344B83E3" w14:textId="77777777" w:rsidR="00332A7B" w:rsidRPr="00620764" w:rsidRDefault="00332A7B" w:rsidP="00332A7B">
            <w:pPr>
              <w:spacing w:after="0" w:line="240" w:lineRule="auto"/>
              <w:jc w:val="center"/>
              <w:rPr>
                <w:rFonts w:ascii="Times New Roman" w:eastAsia="Times New Roman" w:hAnsi="Times New Roman" w:cs="Times New Roman"/>
                <w:color w:val="000000"/>
                <w:kern w:val="0"/>
                <w:lang w:eastAsia="es-HN"/>
                <w14:ligatures w14:val="none"/>
              </w:rPr>
            </w:pPr>
            <w:r w:rsidRPr="00620764">
              <w:rPr>
                <w:rFonts w:ascii="Times New Roman" w:eastAsia="Times New Roman" w:hAnsi="Times New Roman" w:cs="Times New Roman"/>
                <w:color w:val="000000"/>
                <w:kern w:val="0"/>
                <w:lang w:eastAsia="es-HN"/>
                <w14:ligatures w14:val="none"/>
              </w:rPr>
              <w:t>USD 583,442.70</w:t>
            </w:r>
          </w:p>
        </w:tc>
      </w:tr>
    </w:tbl>
    <w:p w14:paraId="3C0998CB" w14:textId="58F78AFF" w:rsidR="00C7674A" w:rsidRPr="00620764" w:rsidRDefault="00622902" w:rsidP="00EF6E06">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3D90054A" w14:textId="56F736A3" w:rsidR="00595662" w:rsidRPr="00620764" w:rsidRDefault="00C7674A" w:rsidP="00622902">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A </w:t>
      </w:r>
      <w:r w:rsidR="00007542" w:rsidRPr="00620764">
        <w:rPr>
          <w:rFonts w:ascii="Times New Roman" w:hAnsi="Times New Roman" w:cs="Times New Roman"/>
          <w:sz w:val="24"/>
          <w:szCs w:val="24"/>
        </w:rPr>
        <w:t>continuación,</w:t>
      </w:r>
      <w:r w:rsidRPr="00620764">
        <w:rPr>
          <w:rFonts w:ascii="Times New Roman" w:hAnsi="Times New Roman" w:cs="Times New Roman"/>
          <w:sz w:val="24"/>
          <w:szCs w:val="24"/>
        </w:rPr>
        <w:t xml:space="preserve"> </w:t>
      </w:r>
      <w:r w:rsidR="00622902" w:rsidRPr="00620764">
        <w:rPr>
          <w:rFonts w:ascii="Times New Roman" w:hAnsi="Times New Roman" w:cs="Times New Roman"/>
          <w:sz w:val="24"/>
          <w:szCs w:val="24"/>
        </w:rPr>
        <w:t xml:space="preserve">en la Tabla </w:t>
      </w:r>
      <w:r w:rsidR="00622762">
        <w:rPr>
          <w:rFonts w:ascii="Times New Roman" w:hAnsi="Times New Roman" w:cs="Times New Roman"/>
          <w:sz w:val="24"/>
          <w:szCs w:val="24"/>
        </w:rPr>
        <w:t>10</w:t>
      </w:r>
      <w:r w:rsidR="00622902" w:rsidRPr="00620764">
        <w:rPr>
          <w:rFonts w:ascii="Times New Roman" w:hAnsi="Times New Roman" w:cs="Times New Roman"/>
          <w:sz w:val="24"/>
          <w:szCs w:val="24"/>
        </w:rPr>
        <w:t xml:space="preserve"> </w:t>
      </w:r>
      <w:r w:rsidRPr="00620764">
        <w:rPr>
          <w:rFonts w:ascii="Times New Roman" w:hAnsi="Times New Roman" w:cs="Times New Roman"/>
          <w:sz w:val="24"/>
          <w:szCs w:val="24"/>
        </w:rPr>
        <w:t xml:space="preserve">podemos observar la diferencia de un proceso estandarizado y con controles establecidos versus el proceso actual el cual no monitorea de manera continua el sobreconsumo de tela en los procesos. </w:t>
      </w:r>
    </w:p>
    <w:p w14:paraId="0AA70C45" w14:textId="3A98BE45" w:rsidR="00622902" w:rsidRDefault="00622902" w:rsidP="00622902">
      <w:pPr>
        <w:pStyle w:val="Descripcin"/>
        <w:keepNext/>
        <w:rPr>
          <w:rFonts w:ascii="Times New Roman" w:hAnsi="Times New Roman" w:cs="Times New Roman"/>
          <w:b/>
          <w:bCs/>
          <w:i w:val="0"/>
          <w:iCs w:val="0"/>
          <w:color w:val="000000" w:themeColor="text1"/>
          <w:sz w:val="22"/>
          <w:szCs w:val="22"/>
        </w:rPr>
      </w:pPr>
      <w:bookmarkStart w:id="105" w:name="_Toc120905554"/>
      <w:r w:rsidRPr="00620764">
        <w:rPr>
          <w:rFonts w:ascii="Times New Roman" w:hAnsi="Times New Roman" w:cs="Times New Roman"/>
          <w:b/>
          <w:bCs/>
          <w:i w:val="0"/>
          <w:iCs w:val="0"/>
          <w:color w:val="000000" w:themeColor="text1"/>
          <w:sz w:val="22"/>
          <w:szCs w:val="22"/>
        </w:rPr>
        <w:t xml:space="preserve">Tabla </w:t>
      </w:r>
      <w:r w:rsidRPr="00620764">
        <w:rPr>
          <w:rFonts w:ascii="Times New Roman" w:hAnsi="Times New Roman" w:cs="Times New Roman"/>
          <w:b/>
          <w:bCs/>
          <w:i w:val="0"/>
          <w:iCs w:val="0"/>
          <w:color w:val="000000" w:themeColor="text1"/>
          <w:sz w:val="22"/>
          <w:szCs w:val="22"/>
        </w:rPr>
        <w:fldChar w:fldCharType="begin"/>
      </w:r>
      <w:r w:rsidRPr="00620764">
        <w:rPr>
          <w:rFonts w:ascii="Times New Roman" w:hAnsi="Times New Roman" w:cs="Times New Roman"/>
          <w:b/>
          <w:bCs/>
          <w:i w:val="0"/>
          <w:iCs w:val="0"/>
          <w:color w:val="000000" w:themeColor="text1"/>
          <w:sz w:val="22"/>
          <w:szCs w:val="22"/>
        </w:rPr>
        <w:instrText xml:space="preserve"> SEQ Tabla \* ARABIC </w:instrText>
      </w:r>
      <w:r w:rsidRPr="00620764">
        <w:rPr>
          <w:rFonts w:ascii="Times New Roman" w:hAnsi="Times New Roman" w:cs="Times New Roman"/>
          <w:b/>
          <w:bCs/>
          <w:i w:val="0"/>
          <w:iCs w:val="0"/>
          <w:color w:val="000000" w:themeColor="text1"/>
          <w:sz w:val="22"/>
          <w:szCs w:val="22"/>
        </w:rPr>
        <w:fldChar w:fldCharType="separate"/>
      </w:r>
      <w:r w:rsidR="00D432B1">
        <w:rPr>
          <w:rFonts w:ascii="Times New Roman" w:hAnsi="Times New Roman" w:cs="Times New Roman"/>
          <w:b/>
          <w:bCs/>
          <w:i w:val="0"/>
          <w:iCs w:val="0"/>
          <w:noProof/>
          <w:color w:val="000000" w:themeColor="text1"/>
          <w:sz w:val="22"/>
          <w:szCs w:val="22"/>
        </w:rPr>
        <w:t>10</w:t>
      </w:r>
      <w:r w:rsidRPr="00620764">
        <w:rPr>
          <w:rFonts w:ascii="Times New Roman" w:hAnsi="Times New Roman" w:cs="Times New Roman"/>
          <w:b/>
          <w:bCs/>
          <w:i w:val="0"/>
          <w:iCs w:val="0"/>
          <w:color w:val="000000" w:themeColor="text1"/>
          <w:sz w:val="22"/>
          <w:szCs w:val="22"/>
        </w:rPr>
        <w:fldChar w:fldCharType="end"/>
      </w:r>
      <w:r w:rsidRPr="00620764">
        <w:rPr>
          <w:rFonts w:ascii="Times New Roman" w:hAnsi="Times New Roman" w:cs="Times New Roman"/>
          <w:b/>
          <w:bCs/>
          <w:i w:val="0"/>
          <w:iCs w:val="0"/>
          <w:color w:val="000000" w:themeColor="text1"/>
          <w:sz w:val="22"/>
          <w:szCs w:val="22"/>
        </w:rPr>
        <w:t xml:space="preserve"> Relación cost</w:t>
      </w:r>
      <w:r w:rsidR="00B92374">
        <w:rPr>
          <w:rFonts w:ascii="Times New Roman" w:hAnsi="Times New Roman" w:cs="Times New Roman"/>
          <w:b/>
          <w:bCs/>
          <w:i w:val="0"/>
          <w:iCs w:val="0"/>
          <w:color w:val="000000" w:themeColor="text1"/>
          <w:sz w:val="22"/>
          <w:szCs w:val="22"/>
        </w:rPr>
        <w:t>o</w:t>
      </w:r>
      <w:r w:rsidRPr="00620764">
        <w:rPr>
          <w:rFonts w:ascii="Times New Roman" w:hAnsi="Times New Roman" w:cs="Times New Roman"/>
          <w:b/>
          <w:bCs/>
          <w:i w:val="0"/>
          <w:iCs w:val="0"/>
          <w:color w:val="000000" w:themeColor="text1"/>
          <w:sz w:val="22"/>
          <w:szCs w:val="22"/>
        </w:rPr>
        <w:t xml:space="preserve"> beneficio Consumo actual versus proyectado</w:t>
      </w:r>
      <w:bookmarkEnd w:id="105"/>
    </w:p>
    <w:tbl>
      <w:tblPr>
        <w:tblW w:w="9359" w:type="dxa"/>
        <w:tblLook w:val="04A0" w:firstRow="1" w:lastRow="0" w:firstColumn="1" w:lastColumn="0" w:noHBand="0" w:noVBand="1"/>
      </w:tblPr>
      <w:tblGrid>
        <w:gridCol w:w="6365"/>
        <w:gridCol w:w="2994"/>
      </w:tblGrid>
      <w:tr w:rsidR="00AB6A7D" w:rsidRPr="00AB6A7D" w14:paraId="5A2B7147" w14:textId="77777777" w:rsidTr="00AB6A7D">
        <w:trPr>
          <w:trHeight w:val="433"/>
        </w:trPr>
        <w:tc>
          <w:tcPr>
            <w:tcW w:w="9359" w:type="dxa"/>
            <w:gridSpan w:val="2"/>
            <w:tcBorders>
              <w:top w:val="single" w:sz="8" w:space="0" w:color="auto"/>
              <w:left w:val="single" w:sz="8" w:space="0" w:color="auto"/>
              <w:bottom w:val="single" w:sz="4" w:space="0" w:color="auto"/>
              <w:right w:val="single" w:sz="8" w:space="0" w:color="000000"/>
            </w:tcBorders>
            <w:shd w:val="clear" w:color="000000" w:fill="B4C6E7"/>
            <w:noWrap/>
            <w:vAlign w:val="bottom"/>
            <w:hideMark/>
          </w:tcPr>
          <w:p w14:paraId="5B65599B" w14:textId="1F1ABD09" w:rsidR="00AB6A7D" w:rsidRPr="00AB6A7D" w:rsidRDefault="00AB6A7D" w:rsidP="00AB6A7D">
            <w:pPr>
              <w:spacing w:after="0" w:line="240" w:lineRule="auto"/>
              <w:jc w:val="center"/>
              <w:rPr>
                <w:rFonts w:ascii="Times New Roman" w:eastAsia="Times New Roman" w:hAnsi="Times New Roman" w:cs="Times New Roman"/>
                <w:b/>
                <w:bCs/>
                <w:i/>
                <w:iCs/>
                <w:color w:val="000000"/>
                <w:kern w:val="0"/>
                <w:lang w:val="es-ES"/>
                <w14:ligatures w14:val="none"/>
              </w:rPr>
            </w:pPr>
            <w:r w:rsidRPr="00AB6A7D">
              <w:rPr>
                <w:rFonts w:ascii="Times New Roman" w:eastAsia="Times New Roman" w:hAnsi="Times New Roman" w:cs="Times New Roman"/>
                <w:b/>
                <w:bCs/>
                <w:i/>
                <w:iCs/>
                <w:color w:val="000000"/>
                <w:kern w:val="0"/>
                <w:lang w:val="es-ES"/>
                <w14:ligatures w14:val="none"/>
              </w:rPr>
              <w:t xml:space="preserve">Relación Coste Beneficio Consumo Actual Vrs Proyectado </w:t>
            </w:r>
          </w:p>
        </w:tc>
      </w:tr>
      <w:tr w:rsidR="00AB6A7D" w:rsidRPr="00AB6A7D" w14:paraId="6432C265" w14:textId="77777777" w:rsidTr="00AB6A7D">
        <w:trPr>
          <w:trHeight w:val="433"/>
        </w:trPr>
        <w:tc>
          <w:tcPr>
            <w:tcW w:w="6365" w:type="dxa"/>
            <w:tcBorders>
              <w:top w:val="nil"/>
              <w:left w:val="single" w:sz="8" w:space="0" w:color="auto"/>
              <w:bottom w:val="single" w:sz="4" w:space="0" w:color="auto"/>
              <w:right w:val="single" w:sz="4" w:space="0" w:color="auto"/>
            </w:tcBorders>
            <w:shd w:val="clear" w:color="auto" w:fill="auto"/>
            <w:noWrap/>
            <w:vAlign w:val="bottom"/>
            <w:hideMark/>
          </w:tcPr>
          <w:p w14:paraId="4FA58A68" w14:textId="77777777" w:rsidR="00AB6A7D" w:rsidRPr="00AB6A7D" w:rsidRDefault="00AB6A7D" w:rsidP="00AB6A7D">
            <w:pPr>
              <w:spacing w:after="0" w:line="240" w:lineRule="auto"/>
              <w:rPr>
                <w:rFonts w:ascii="Times New Roman" w:eastAsia="Times New Roman" w:hAnsi="Times New Roman" w:cs="Times New Roman"/>
                <w:color w:val="000000"/>
                <w:kern w:val="0"/>
                <w14:ligatures w14:val="none"/>
              </w:rPr>
            </w:pPr>
            <w:r w:rsidRPr="00AB6A7D">
              <w:rPr>
                <w:rFonts w:ascii="Times New Roman" w:eastAsia="Times New Roman" w:hAnsi="Times New Roman" w:cs="Times New Roman"/>
                <w:color w:val="000000"/>
                <w:kern w:val="0"/>
                <w14:ligatures w14:val="none"/>
              </w:rPr>
              <w:t>Yardas de Tela consumidas 2021 - 2022</w:t>
            </w:r>
          </w:p>
        </w:tc>
        <w:tc>
          <w:tcPr>
            <w:tcW w:w="2993" w:type="dxa"/>
            <w:tcBorders>
              <w:top w:val="nil"/>
              <w:left w:val="nil"/>
              <w:bottom w:val="single" w:sz="4" w:space="0" w:color="auto"/>
              <w:right w:val="single" w:sz="8" w:space="0" w:color="auto"/>
            </w:tcBorders>
            <w:shd w:val="clear" w:color="auto" w:fill="auto"/>
            <w:noWrap/>
            <w:vAlign w:val="bottom"/>
            <w:hideMark/>
          </w:tcPr>
          <w:p w14:paraId="1CBB9AEA" w14:textId="77777777" w:rsidR="00AB6A7D" w:rsidRPr="00AB6A7D" w:rsidRDefault="00AB6A7D" w:rsidP="00AB6A7D">
            <w:pPr>
              <w:spacing w:after="0" w:line="240" w:lineRule="auto"/>
              <w:jc w:val="center"/>
              <w:rPr>
                <w:rFonts w:ascii="Times New Roman" w:eastAsia="Times New Roman" w:hAnsi="Times New Roman" w:cs="Times New Roman"/>
                <w:color w:val="000000"/>
                <w:kern w:val="0"/>
                <w:lang w:val="en-US"/>
                <w14:ligatures w14:val="none"/>
              </w:rPr>
            </w:pPr>
            <w:r w:rsidRPr="00AB6A7D">
              <w:rPr>
                <w:rFonts w:ascii="Times New Roman" w:eastAsia="Times New Roman" w:hAnsi="Times New Roman" w:cs="Times New Roman"/>
                <w:color w:val="000000"/>
                <w:kern w:val="0"/>
                <w:lang w:val="en-US"/>
                <w14:ligatures w14:val="none"/>
              </w:rPr>
              <w:t>10,236,951.00</w:t>
            </w:r>
          </w:p>
        </w:tc>
      </w:tr>
      <w:tr w:rsidR="00AB6A7D" w:rsidRPr="00AB6A7D" w14:paraId="2E557C43" w14:textId="77777777" w:rsidTr="00AB6A7D">
        <w:trPr>
          <w:trHeight w:val="433"/>
        </w:trPr>
        <w:tc>
          <w:tcPr>
            <w:tcW w:w="6365" w:type="dxa"/>
            <w:tcBorders>
              <w:top w:val="nil"/>
              <w:left w:val="single" w:sz="8" w:space="0" w:color="auto"/>
              <w:bottom w:val="single" w:sz="4" w:space="0" w:color="auto"/>
              <w:right w:val="single" w:sz="4" w:space="0" w:color="auto"/>
            </w:tcBorders>
            <w:shd w:val="clear" w:color="auto" w:fill="auto"/>
            <w:noWrap/>
            <w:vAlign w:val="bottom"/>
            <w:hideMark/>
          </w:tcPr>
          <w:p w14:paraId="0A589029" w14:textId="77777777" w:rsidR="00AB6A7D" w:rsidRPr="00AB6A7D" w:rsidRDefault="00AB6A7D" w:rsidP="00AB6A7D">
            <w:pPr>
              <w:spacing w:after="0" w:line="240" w:lineRule="auto"/>
              <w:rPr>
                <w:rFonts w:ascii="Times New Roman" w:eastAsia="Times New Roman" w:hAnsi="Times New Roman" w:cs="Times New Roman"/>
                <w:color w:val="000000"/>
                <w:kern w:val="0"/>
                <w14:ligatures w14:val="none"/>
              </w:rPr>
            </w:pPr>
            <w:r w:rsidRPr="00AB6A7D">
              <w:rPr>
                <w:rFonts w:ascii="Times New Roman" w:eastAsia="Times New Roman" w:hAnsi="Times New Roman" w:cs="Times New Roman"/>
                <w:color w:val="000000"/>
                <w:kern w:val="0"/>
                <w14:ligatures w14:val="none"/>
              </w:rPr>
              <w:t xml:space="preserve">Yardas de Tela consumidas Proyectado </w:t>
            </w:r>
          </w:p>
        </w:tc>
        <w:tc>
          <w:tcPr>
            <w:tcW w:w="2993" w:type="dxa"/>
            <w:tcBorders>
              <w:top w:val="nil"/>
              <w:left w:val="nil"/>
              <w:bottom w:val="single" w:sz="4" w:space="0" w:color="auto"/>
              <w:right w:val="single" w:sz="8" w:space="0" w:color="auto"/>
            </w:tcBorders>
            <w:shd w:val="clear" w:color="auto" w:fill="auto"/>
            <w:noWrap/>
            <w:vAlign w:val="bottom"/>
            <w:hideMark/>
          </w:tcPr>
          <w:p w14:paraId="029F24DA" w14:textId="77777777" w:rsidR="00AB6A7D" w:rsidRPr="00AB6A7D" w:rsidRDefault="00AB6A7D" w:rsidP="00AB6A7D">
            <w:pPr>
              <w:spacing w:after="0" w:line="240" w:lineRule="auto"/>
              <w:jc w:val="center"/>
              <w:rPr>
                <w:rFonts w:ascii="Times New Roman" w:eastAsia="Times New Roman" w:hAnsi="Times New Roman" w:cs="Times New Roman"/>
                <w:color w:val="000000"/>
                <w:kern w:val="0"/>
                <w:lang w:val="en-US"/>
                <w14:ligatures w14:val="none"/>
              </w:rPr>
            </w:pPr>
            <w:r w:rsidRPr="00AB6A7D">
              <w:rPr>
                <w:rFonts w:ascii="Times New Roman" w:eastAsia="Times New Roman" w:hAnsi="Times New Roman" w:cs="Times New Roman"/>
                <w:color w:val="000000"/>
                <w:kern w:val="0"/>
                <w:lang w:val="en-US"/>
                <w14:ligatures w14:val="none"/>
              </w:rPr>
              <w:t>6,864,032.14</w:t>
            </w:r>
          </w:p>
        </w:tc>
      </w:tr>
      <w:tr w:rsidR="00AB6A7D" w:rsidRPr="00AB6A7D" w14:paraId="3CCD6B36" w14:textId="77777777" w:rsidTr="00AB6A7D">
        <w:trPr>
          <w:trHeight w:val="433"/>
        </w:trPr>
        <w:tc>
          <w:tcPr>
            <w:tcW w:w="6365" w:type="dxa"/>
            <w:tcBorders>
              <w:top w:val="nil"/>
              <w:left w:val="single" w:sz="8" w:space="0" w:color="auto"/>
              <w:bottom w:val="single" w:sz="4" w:space="0" w:color="auto"/>
              <w:right w:val="single" w:sz="4" w:space="0" w:color="auto"/>
            </w:tcBorders>
            <w:shd w:val="clear" w:color="auto" w:fill="auto"/>
            <w:noWrap/>
            <w:vAlign w:val="bottom"/>
            <w:hideMark/>
          </w:tcPr>
          <w:p w14:paraId="208CF19B" w14:textId="77777777" w:rsidR="00AB6A7D" w:rsidRPr="00AB6A7D" w:rsidRDefault="00AB6A7D" w:rsidP="00AB6A7D">
            <w:pPr>
              <w:spacing w:after="0" w:line="240" w:lineRule="auto"/>
              <w:rPr>
                <w:rFonts w:ascii="Times New Roman" w:eastAsia="Times New Roman" w:hAnsi="Times New Roman" w:cs="Times New Roman"/>
                <w:color w:val="000000"/>
                <w:kern w:val="0"/>
                <w14:ligatures w14:val="none"/>
              </w:rPr>
            </w:pPr>
            <w:r w:rsidRPr="00AB6A7D">
              <w:rPr>
                <w:rFonts w:ascii="Times New Roman" w:eastAsia="Times New Roman" w:hAnsi="Times New Roman" w:cs="Times New Roman"/>
                <w:color w:val="000000"/>
                <w:kern w:val="0"/>
                <w14:ligatures w14:val="none"/>
              </w:rPr>
              <w:t>Coste Total 2021 - 2022</w:t>
            </w:r>
          </w:p>
        </w:tc>
        <w:tc>
          <w:tcPr>
            <w:tcW w:w="2993" w:type="dxa"/>
            <w:tcBorders>
              <w:top w:val="nil"/>
              <w:left w:val="nil"/>
              <w:bottom w:val="single" w:sz="4" w:space="0" w:color="auto"/>
              <w:right w:val="single" w:sz="8" w:space="0" w:color="auto"/>
            </w:tcBorders>
            <w:shd w:val="clear" w:color="auto" w:fill="auto"/>
            <w:noWrap/>
            <w:vAlign w:val="bottom"/>
            <w:hideMark/>
          </w:tcPr>
          <w:p w14:paraId="5A1D9AED" w14:textId="77777777" w:rsidR="00AB6A7D" w:rsidRPr="00AB6A7D" w:rsidRDefault="00AB6A7D" w:rsidP="00AB6A7D">
            <w:pPr>
              <w:spacing w:after="0" w:line="240" w:lineRule="auto"/>
              <w:jc w:val="center"/>
              <w:rPr>
                <w:rFonts w:ascii="Times New Roman" w:eastAsia="Times New Roman" w:hAnsi="Times New Roman" w:cs="Times New Roman"/>
                <w:color w:val="000000"/>
                <w:kern w:val="0"/>
                <w:lang w:val="en-US"/>
                <w14:ligatures w14:val="none"/>
              </w:rPr>
            </w:pPr>
            <w:r w:rsidRPr="00AB6A7D">
              <w:rPr>
                <w:rFonts w:ascii="Times New Roman" w:eastAsia="Times New Roman" w:hAnsi="Times New Roman" w:cs="Times New Roman"/>
                <w:color w:val="000000"/>
                <w:kern w:val="0"/>
                <w:lang w:val="en-US"/>
                <w14:ligatures w14:val="none"/>
              </w:rPr>
              <w:t>USD 1,760,350.00</w:t>
            </w:r>
          </w:p>
        </w:tc>
      </w:tr>
      <w:tr w:rsidR="00AB6A7D" w:rsidRPr="00AB6A7D" w14:paraId="3FF55518" w14:textId="77777777" w:rsidTr="00AB6A7D">
        <w:trPr>
          <w:trHeight w:val="433"/>
        </w:trPr>
        <w:tc>
          <w:tcPr>
            <w:tcW w:w="6365" w:type="dxa"/>
            <w:tcBorders>
              <w:top w:val="nil"/>
              <w:left w:val="single" w:sz="8" w:space="0" w:color="auto"/>
              <w:bottom w:val="single" w:sz="4" w:space="0" w:color="auto"/>
              <w:right w:val="single" w:sz="4" w:space="0" w:color="auto"/>
            </w:tcBorders>
            <w:shd w:val="clear" w:color="auto" w:fill="auto"/>
            <w:noWrap/>
            <w:vAlign w:val="bottom"/>
            <w:hideMark/>
          </w:tcPr>
          <w:p w14:paraId="2F96CCC9" w14:textId="77777777" w:rsidR="00AB6A7D" w:rsidRPr="00AB6A7D" w:rsidRDefault="00AB6A7D" w:rsidP="00AB6A7D">
            <w:pPr>
              <w:spacing w:after="0" w:line="240" w:lineRule="auto"/>
              <w:rPr>
                <w:rFonts w:ascii="Times New Roman" w:eastAsia="Times New Roman" w:hAnsi="Times New Roman" w:cs="Times New Roman"/>
                <w:color w:val="000000"/>
                <w:kern w:val="0"/>
                <w14:ligatures w14:val="none"/>
              </w:rPr>
            </w:pPr>
            <w:r w:rsidRPr="00AB6A7D">
              <w:rPr>
                <w:rFonts w:ascii="Times New Roman" w:eastAsia="Times New Roman" w:hAnsi="Times New Roman" w:cs="Times New Roman"/>
                <w:color w:val="000000"/>
                <w:kern w:val="0"/>
                <w14:ligatures w14:val="none"/>
              </w:rPr>
              <w:t xml:space="preserve">Coste Total Proyectado </w:t>
            </w:r>
          </w:p>
        </w:tc>
        <w:tc>
          <w:tcPr>
            <w:tcW w:w="2993" w:type="dxa"/>
            <w:tcBorders>
              <w:top w:val="nil"/>
              <w:left w:val="nil"/>
              <w:bottom w:val="single" w:sz="4" w:space="0" w:color="auto"/>
              <w:right w:val="single" w:sz="8" w:space="0" w:color="auto"/>
            </w:tcBorders>
            <w:shd w:val="clear" w:color="auto" w:fill="auto"/>
            <w:noWrap/>
            <w:vAlign w:val="bottom"/>
            <w:hideMark/>
          </w:tcPr>
          <w:p w14:paraId="473B1083" w14:textId="77777777" w:rsidR="00AB6A7D" w:rsidRPr="00AB6A7D" w:rsidRDefault="00AB6A7D" w:rsidP="00AB6A7D">
            <w:pPr>
              <w:spacing w:after="0" w:line="240" w:lineRule="auto"/>
              <w:jc w:val="center"/>
              <w:rPr>
                <w:rFonts w:ascii="Times New Roman" w:eastAsia="Times New Roman" w:hAnsi="Times New Roman" w:cs="Times New Roman"/>
                <w:color w:val="000000"/>
                <w:kern w:val="0"/>
                <w:lang w:val="en-US"/>
                <w14:ligatures w14:val="none"/>
              </w:rPr>
            </w:pPr>
            <w:r w:rsidRPr="00AB6A7D">
              <w:rPr>
                <w:rFonts w:ascii="Times New Roman" w:eastAsia="Times New Roman" w:hAnsi="Times New Roman" w:cs="Times New Roman"/>
                <w:color w:val="000000"/>
                <w:kern w:val="0"/>
                <w:lang w:val="en-US"/>
                <w14:ligatures w14:val="none"/>
              </w:rPr>
              <w:t>USD 1,176,907.30</w:t>
            </w:r>
          </w:p>
        </w:tc>
      </w:tr>
      <w:tr w:rsidR="00AB6A7D" w:rsidRPr="00AB6A7D" w14:paraId="36040EE8" w14:textId="77777777" w:rsidTr="00AB6A7D">
        <w:trPr>
          <w:trHeight w:val="454"/>
        </w:trPr>
        <w:tc>
          <w:tcPr>
            <w:tcW w:w="6365" w:type="dxa"/>
            <w:tcBorders>
              <w:top w:val="nil"/>
              <w:left w:val="single" w:sz="8" w:space="0" w:color="auto"/>
              <w:bottom w:val="single" w:sz="8" w:space="0" w:color="auto"/>
              <w:right w:val="single" w:sz="4" w:space="0" w:color="auto"/>
            </w:tcBorders>
            <w:shd w:val="clear" w:color="auto" w:fill="auto"/>
            <w:noWrap/>
            <w:vAlign w:val="bottom"/>
            <w:hideMark/>
          </w:tcPr>
          <w:p w14:paraId="41CE5BF3" w14:textId="77777777" w:rsidR="00AB6A7D" w:rsidRPr="00AB6A7D" w:rsidRDefault="00AB6A7D" w:rsidP="00AB6A7D">
            <w:pPr>
              <w:spacing w:after="0" w:line="240" w:lineRule="auto"/>
              <w:rPr>
                <w:rFonts w:ascii="Times New Roman" w:eastAsia="Times New Roman" w:hAnsi="Times New Roman" w:cs="Times New Roman"/>
                <w:color w:val="000000"/>
                <w:kern w:val="0"/>
                <w14:ligatures w14:val="none"/>
              </w:rPr>
            </w:pPr>
            <w:r w:rsidRPr="00AB6A7D">
              <w:rPr>
                <w:rFonts w:ascii="Times New Roman" w:eastAsia="Times New Roman" w:hAnsi="Times New Roman" w:cs="Times New Roman"/>
                <w:color w:val="000000"/>
                <w:kern w:val="0"/>
                <w14:ligatures w14:val="none"/>
              </w:rPr>
              <w:t xml:space="preserve">Ahorro Total </w:t>
            </w:r>
          </w:p>
        </w:tc>
        <w:tc>
          <w:tcPr>
            <w:tcW w:w="2993" w:type="dxa"/>
            <w:tcBorders>
              <w:top w:val="nil"/>
              <w:left w:val="nil"/>
              <w:bottom w:val="single" w:sz="8" w:space="0" w:color="auto"/>
              <w:right w:val="single" w:sz="8" w:space="0" w:color="auto"/>
            </w:tcBorders>
            <w:shd w:val="clear" w:color="000000" w:fill="B4C6E7"/>
            <w:noWrap/>
            <w:vAlign w:val="bottom"/>
            <w:hideMark/>
          </w:tcPr>
          <w:p w14:paraId="24AA5823" w14:textId="77777777" w:rsidR="00AB6A7D" w:rsidRPr="00AB6A7D" w:rsidRDefault="00AB6A7D" w:rsidP="00AB6A7D">
            <w:pPr>
              <w:spacing w:after="0" w:line="240" w:lineRule="auto"/>
              <w:jc w:val="center"/>
              <w:rPr>
                <w:rFonts w:ascii="Times New Roman" w:eastAsia="Times New Roman" w:hAnsi="Times New Roman" w:cs="Times New Roman"/>
                <w:color w:val="000000"/>
                <w:kern w:val="0"/>
                <w:lang w:val="en-US"/>
                <w14:ligatures w14:val="none"/>
              </w:rPr>
            </w:pPr>
            <w:r w:rsidRPr="00AB6A7D">
              <w:rPr>
                <w:rFonts w:ascii="Times New Roman" w:eastAsia="Times New Roman" w:hAnsi="Times New Roman" w:cs="Times New Roman"/>
                <w:color w:val="000000"/>
                <w:kern w:val="0"/>
                <w:lang w:val="en-US"/>
                <w14:ligatures w14:val="none"/>
              </w:rPr>
              <w:t>USD 583,442.70</w:t>
            </w:r>
          </w:p>
        </w:tc>
      </w:tr>
    </w:tbl>
    <w:p w14:paraId="5021038A" w14:textId="045405E8" w:rsidR="00A23FAE" w:rsidRDefault="00622902" w:rsidP="00007542">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75F70EDA" w14:textId="377774E9" w:rsidR="00A23FAE" w:rsidRDefault="00A23FAE" w:rsidP="00A23FAE">
      <w:pPr>
        <w:spacing w:line="360" w:lineRule="auto"/>
        <w:ind w:firstLine="851"/>
        <w:jc w:val="both"/>
        <w:rPr>
          <w:rFonts w:ascii="Times New Roman" w:hAnsi="Times New Roman" w:cs="Times New Roman"/>
          <w:sz w:val="24"/>
          <w:szCs w:val="24"/>
        </w:rPr>
      </w:pPr>
      <w:r w:rsidRPr="00A23FAE">
        <w:rPr>
          <w:rFonts w:ascii="Times New Roman" w:hAnsi="Times New Roman" w:cs="Times New Roman"/>
          <w:sz w:val="24"/>
          <w:szCs w:val="24"/>
        </w:rPr>
        <w:t xml:space="preserve">Con el análisis del costo beneficio se puede comprobar que al aplicar una propuesta orientada a la calidad y enlazando las principales causas del sobreuso de tela, se comprobó que se obtiene una reducción del 47% del sobreuso de tela actual obteniendo así un ahorro total de USD </w:t>
      </w:r>
      <w:r w:rsidR="008937C8">
        <w:rPr>
          <w:rFonts w:ascii="Times New Roman" w:hAnsi="Times New Roman" w:cs="Times New Roman"/>
          <w:sz w:val="24"/>
          <w:szCs w:val="24"/>
        </w:rPr>
        <w:lastRenderedPageBreak/>
        <w:t>583</w:t>
      </w:r>
      <w:r w:rsidRPr="00A23FAE">
        <w:rPr>
          <w:rFonts w:ascii="Times New Roman" w:hAnsi="Times New Roman" w:cs="Times New Roman"/>
          <w:sz w:val="24"/>
          <w:szCs w:val="24"/>
        </w:rPr>
        <w:t>,</w:t>
      </w:r>
      <w:r w:rsidR="008937C8">
        <w:rPr>
          <w:rFonts w:ascii="Times New Roman" w:hAnsi="Times New Roman" w:cs="Times New Roman"/>
          <w:sz w:val="24"/>
          <w:szCs w:val="24"/>
        </w:rPr>
        <w:t>442</w:t>
      </w:r>
      <w:r w:rsidRPr="00A23FAE">
        <w:rPr>
          <w:rFonts w:ascii="Times New Roman" w:hAnsi="Times New Roman" w:cs="Times New Roman"/>
          <w:sz w:val="24"/>
          <w:szCs w:val="24"/>
        </w:rPr>
        <w:t>.</w:t>
      </w:r>
      <w:r w:rsidR="008937C8">
        <w:rPr>
          <w:rFonts w:ascii="Times New Roman" w:hAnsi="Times New Roman" w:cs="Times New Roman"/>
          <w:sz w:val="24"/>
          <w:szCs w:val="24"/>
        </w:rPr>
        <w:t>7</w:t>
      </w:r>
      <w:r w:rsidRPr="00A23FAE">
        <w:rPr>
          <w:rFonts w:ascii="Times New Roman" w:hAnsi="Times New Roman" w:cs="Times New Roman"/>
          <w:sz w:val="24"/>
          <w:szCs w:val="24"/>
        </w:rPr>
        <w:t>0 en el primer año de implementación para la planta SAC Tegra ubicada en San Pedro Sula, Honduras.</w:t>
      </w:r>
    </w:p>
    <w:p w14:paraId="7CCCE230" w14:textId="77777777" w:rsidR="00650452" w:rsidRPr="00A23FAE" w:rsidRDefault="00650452" w:rsidP="00A23FAE">
      <w:pPr>
        <w:spacing w:line="360" w:lineRule="auto"/>
        <w:ind w:firstLine="851"/>
        <w:jc w:val="both"/>
        <w:rPr>
          <w:rFonts w:ascii="Times New Roman" w:hAnsi="Times New Roman" w:cs="Times New Roman"/>
          <w:sz w:val="24"/>
          <w:szCs w:val="24"/>
        </w:rPr>
      </w:pPr>
    </w:p>
    <w:p w14:paraId="2DA9D048" w14:textId="77777777" w:rsidR="00A23FAE" w:rsidRPr="00620764" w:rsidRDefault="00A23FAE" w:rsidP="00007542">
      <w:pPr>
        <w:spacing w:line="360" w:lineRule="auto"/>
        <w:jc w:val="both"/>
        <w:rPr>
          <w:rFonts w:ascii="Times New Roman" w:hAnsi="Times New Roman" w:cs="Times New Roman"/>
        </w:rPr>
      </w:pPr>
    </w:p>
    <w:p w14:paraId="43F214D7" w14:textId="4DC7601D" w:rsidR="00332A7B" w:rsidRPr="00620764" w:rsidRDefault="00425A8A" w:rsidP="00855D91">
      <w:pPr>
        <w:pStyle w:val="Ttulo3"/>
        <w:spacing w:line="360" w:lineRule="auto"/>
        <w:ind w:left="0" w:firstLine="1134"/>
      </w:pPr>
      <w:bookmarkStart w:id="106" w:name="_Toc126697507"/>
      <w:r w:rsidRPr="002A7724">
        <w:rPr>
          <w:rFonts w:cs="Times New Roman"/>
        </w:rPr>
        <w:t>4.</w:t>
      </w:r>
      <w:r w:rsidR="00052BF5">
        <w:rPr>
          <w:rFonts w:cs="Times New Roman"/>
        </w:rPr>
        <w:t>2</w:t>
      </w:r>
      <w:r w:rsidRPr="002A7724">
        <w:rPr>
          <w:rFonts w:cs="Times New Roman"/>
        </w:rPr>
        <w:t>.</w:t>
      </w:r>
      <w:r w:rsidR="00052BF5">
        <w:rPr>
          <w:rFonts w:cs="Times New Roman"/>
        </w:rPr>
        <w:t>7.1</w:t>
      </w:r>
      <w:r w:rsidRPr="002A7724">
        <w:rPr>
          <w:rFonts w:cs="Times New Roman"/>
        </w:rPr>
        <w:t xml:space="preserve"> </w:t>
      </w:r>
      <w:r w:rsidR="00332A7B" w:rsidRPr="002A7724">
        <w:rPr>
          <w:rFonts w:cs="Times New Roman"/>
        </w:rPr>
        <w:t>TENDENCIA PROYECTADA APLICANDO UN PROCESO ESTANDARIZADO</w:t>
      </w:r>
      <w:bookmarkEnd w:id="106"/>
    </w:p>
    <w:p w14:paraId="1481AEA0" w14:textId="61AD46BA" w:rsidR="00007542" w:rsidRDefault="00007542" w:rsidP="00425A8A">
      <w:pPr>
        <w:spacing w:line="360" w:lineRule="auto"/>
        <w:ind w:firstLine="851"/>
        <w:jc w:val="both"/>
        <w:rPr>
          <w:rFonts w:ascii="Times New Roman" w:hAnsi="Times New Roman" w:cs="Times New Roman"/>
          <w:sz w:val="24"/>
          <w:szCs w:val="24"/>
        </w:rPr>
      </w:pPr>
      <w:r w:rsidRPr="00B263D8">
        <w:rPr>
          <w:rFonts w:ascii="Times New Roman" w:hAnsi="Times New Roman" w:cs="Times New Roman"/>
          <w:color w:val="000000" w:themeColor="text1"/>
          <w:sz w:val="24"/>
          <w:szCs w:val="24"/>
        </w:rPr>
        <w:t>Para poder ver una proyección</w:t>
      </w:r>
      <w:r w:rsidR="00B263D8" w:rsidRPr="00B263D8">
        <w:rPr>
          <w:rFonts w:ascii="Times New Roman" w:hAnsi="Times New Roman" w:cs="Times New Roman"/>
          <w:color w:val="000000" w:themeColor="text1"/>
          <w:sz w:val="24"/>
          <w:szCs w:val="24"/>
        </w:rPr>
        <w:t>,</w:t>
      </w:r>
      <w:r w:rsidRPr="00B263D8">
        <w:rPr>
          <w:rFonts w:ascii="Times New Roman" w:hAnsi="Times New Roman" w:cs="Times New Roman"/>
          <w:color w:val="000000" w:themeColor="text1"/>
          <w:sz w:val="24"/>
          <w:szCs w:val="24"/>
        </w:rPr>
        <w:t xml:space="preserve"> en </w:t>
      </w:r>
      <w:r w:rsidR="00B263D8" w:rsidRPr="00B263D8">
        <w:rPr>
          <w:rFonts w:ascii="Times New Roman" w:hAnsi="Times New Roman" w:cs="Times New Roman"/>
          <w:color w:val="000000" w:themeColor="text1"/>
          <w:sz w:val="24"/>
          <w:szCs w:val="24"/>
        </w:rPr>
        <w:t xml:space="preserve">base a datos históricos, </w:t>
      </w:r>
      <w:r w:rsidRPr="00B263D8">
        <w:rPr>
          <w:rFonts w:ascii="Times New Roman" w:hAnsi="Times New Roman" w:cs="Times New Roman"/>
          <w:color w:val="000000" w:themeColor="text1"/>
          <w:sz w:val="24"/>
          <w:szCs w:val="24"/>
        </w:rPr>
        <w:t xml:space="preserve">los resultados </w:t>
      </w:r>
      <w:r w:rsidRPr="00620764">
        <w:rPr>
          <w:rFonts w:ascii="Times New Roman" w:hAnsi="Times New Roman" w:cs="Times New Roman"/>
          <w:sz w:val="24"/>
          <w:szCs w:val="24"/>
        </w:rPr>
        <w:t xml:space="preserve">esperados con una estandarización de procesos en base a la propuesta planteada, se </w:t>
      </w:r>
      <w:r w:rsidR="00425A8A" w:rsidRPr="00620764">
        <w:rPr>
          <w:rFonts w:ascii="Times New Roman" w:hAnsi="Times New Roman" w:cs="Times New Roman"/>
          <w:sz w:val="24"/>
          <w:szCs w:val="24"/>
        </w:rPr>
        <w:t>recreó</w:t>
      </w:r>
      <w:r w:rsidRPr="00620764">
        <w:rPr>
          <w:rFonts w:ascii="Times New Roman" w:hAnsi="Times New Roman" w:cs="Times New Roman"/>
          <w:sz w:val="24"/>
          <w:szCs w:val="24"/>
        </w:rPr>
        <w:t xml:space="preserve"> una gráfica de tendencia vista en la figura </w:t>
      </w:r>
      <w:r w:rsidR="00863AF9">
        <w:rPr>
          <w:rFonts w:ascii="Times New Roman" w:hAnsi="Times New Roman" w:cs="Times New Roman"/>
          <w:sz w:val="24"/>
          <w:szCs w:val="24"/>
        </w:rPr>
        <w:t>1</w:t>
      </w:r>
      <w:r w:rsidR="00BD6A39">
        <w:rPr>
          <w:rFonts w:ascii="Times New Roman" w:hAnsi="Times New Roman" w:cs="Times New Roman"/>
          <w:sz w:val="24"/>
          <w:szCs w:val="24"/>
        </w:rPr>
        <w:t>9</w:t>
      </w:r>
      <w:r w:rsidRPr="00620764">
        <w:rPr>
          <w:rFonts w:ascii="Times New Roman" w:hAnsi="Times New Roman" w:cs="Times New Roman"/>
          <w:sz w:val="24"/>
          <w:szCs w:val="24"/>
        </w:rPr>
        <w:t xml:space="preserve"> donde se espera reducir de un 3.60% de sobreconsumo actual a un 1.70% proyectado a un año, el cual va a suponer un ahorro en el uso de tela del 1.90% del sobreconsumo actual. </w:t>
      </w:r>
    </w:p>
    <w:p w14:paraId="37F1A3FB" w14:textId="647CE49A" w:rsidR="00A27508" w:rsidRDefault="00A27508" w:rsidP="00425A8A">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Para la creación de dicha ten</w:t>
      </w:r>
      <w:r w:rsidR="00851FE6">
        <w:rPr>
          <w:rFonts w:ascii="Times New Roman" w:hAnsi="Times New Roman" w:cs="Times New Roman"/>
          <w:sz w:val="24"/>
          <w:szCs w:val="24"/>
        </w:rPr>
        <w:t xml:space="preserve">dencia se </w:t>
      </w:r>
      <w:r w:rsidR="005959F8">
        <w:rPr>
          <w:rFonts w:ascii="Times New Roman" w:hAnsi="Times New Roman" w:cs="Times New Roman"/>
          <w:sz w:val="24"/>
          <w:szCs w:val="24"/>
        </w:rPr>
        <w:t>usó</w:t>
      </w:r>
      <w:r w:rsidR="00AF7A17">
        <w:rPr>
          <w:rFonts w:ascii="Times New Roman" w:hAnsi="Times New Roman" w:cs="Times New Roman"/>
          <w:sz w:val="24"/>
          <w:szCs w:val="24"/>
        </w:rPr>
        <w:t xml:space="preserve"> el software M</w:t>
      </w:r>
      <w:r w:rsidR="00851FE6">
        <w:rPr>
          <w:rFonts w:ascii="Times New Roman" w:hAnsi="Times New Roman" w:cs="Times New Roman"/>
          <w:sz w:val="24"/>
          <w:szCs w:val="24"/>
        </w:rPr>
        <w:t xml:space="preserve">initab para proyectar los datos </w:t>
      </w:r>
      <w:r w:rsidR="00EC44C4">
        <w:rPr>
          <w:rFonts w:ascii="Times New Roman" w:hAnsi="Times New Roman" w:cs="Times New Roman"/>
          <w:sz w:val="24"/>
          <w:szCs w:val="24"/>
        </w:rPr>
        <w:t xml:space="preserve">a un periodo de un año </w:t>
      </w:r>
      <w:r w:rsidR="00C6720B">
        <w:rPr>
          <w:rFonts w:ascii="Times New Roman" w:hAnsi="Times New Roman" w:cs="Times New Roman"/>
          <w:sz w:val="24"/>
          <w:szCs w:val="24"/>
        </w:rPr>
        <w:t xml:space="preserve">utilizando como limites superiores e inferiores un 1% de tolerancia, esto como simulación </w:t>
      </w:r>
      <w:r w:rsidR="007F28A4">
        <w:rPr>
          <w:rFonts w:ascii="Times New Roman" w:hAnsi="Times New Roman" w:cs="Times New Roman"/>
          <w:sz w:val="24"/>
          <w:szCs w:val="24"/>
        </w:rPr>
        <w:t>del resultado esperado si se aplican procesos estandarizados para la optimización el uso de tela en planta SA</w:t>
      </w:r>
      <w:r w:rsidR="00AF7A17">
        <w:rPr>
          <w:rFonts w:ascii="Times New Roman" w:hAnsi="Times New Roman" w:cs="Times New Roman"/>
          <w:sz w:val="24"/>
          <w:szCs w:val="24"/>
        </w:rPr>
        <w:t>C Tegra en San Pedro Sula, Corté</w:t>
      </w:r>
      <w:r w:rsidR="007F28A4">
        <w:rPr>
          <w:rFonts w:ascii="Times New Roman" w:hAnsi="Times New Roman" w:cs="Times New Roman"/>
          <w:sz w:val="24"/>
          <w:szCs w:val="24"/>
        </w:rPr>
        <w:t xml:space="preserve">s. </w:t>
      </w:r>
    </w:p>
    <w:p w14:paraId="18A5A89A" w14:textId="6D7BCF40" w:rsidR="00112C6E" w:rsidRPr="00620764" w:rsidRDefault="00112C6E" w:rsidP="00425A8A">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Los datos utilizados para la creación de </w:t>
      </w:r>
      <w:r w:rsidR="00B12E4B">
        <w:rPr>
          <w:rFonts w:ascii="Times New Roman" w:hAnsi="Times New Roman" w:cs="Times New Roman"/>
          <w:sz w:val="24"/>
          <w:szCs w:val="24"/>
        </w:rPr>
        <w:t xml:space="preserve">la tendencia corresponden a datos históricos los cuales se muestran en el Anexo 4. </w:t>
      </w:r>
    </w:p>
    <w:p w14:paraId="4BA8726B" w14:textId="77777777" w:rsidR="00425A8A" w:rsidRPr="00620764" w:rsidRDefault="00E91ECC" w:rsidP="00425A8A">
      <w:pPr>
        <w:keepNext/>
        <w:spacing w:line="360" w:lineRule="auto"/>
        <w:jc w:val="both"/>
      </w:pPr>
      <w:r w:rsidRPr="00620764">
        <w:rPr>
          <w:rFonts w:ascii="Times New Roman" w:hAnsi="Times New Roman" w:cs="Times New Roman"/>
          <w:noProof/>
          <w:sz w:val="24"/>
          <w:szCs w:val="24"/>
          <w:lang w:val="es-ES" w:eastAsia="es-ES"/>
        </w:rPr>
        <w:drawing>
          <wp:inline distT="0" distB="0" distL="0" distR="0" wp14:anchorId="3E6FAE35" wp14:editId="67744771">
            <wp:extent cx="6085606" cy="1857375"/>
            <wp:effectExtent l="19050" t="19050" r="1079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14282" cy="1896648"/>
                    </a:xfrm>
                    <a:prstGeom prst="rect">
                      <a:avLst/>
                    </a:prstGeom>
                    <a:noFill/>
                    <a:ln w="3175">
                      <a:solidFill>
                        <a:schemeClr val="tx1"/>
                      </a:solidFill>
                    </a:ln>
                  </pic:spPr>
                </pic:pic>
              </a:graphicData>
            </a:graphic>
          </wp:inline>
        </w:drawing>
      </w:r>
    </w:p>
    <w:p w14:paraId="5DDBF2EA" w14:textId="03056C09" w:rsidR="00007542" w:rsidRPr="00620764" w:rsidRDefault="00425A8A" w:rsidP="00425A8A">
      <w:pPr>
        <w:pStyle w:val="Descripcin"/>
        <w:spacing w:after="0"/>
        <w:jc w:val="both"/>
        <w:rPr>
          <w:rFonts w:ascii="Times New Roman" w:hAnsi="Times New Roman" w:cs="Times New Roman"/>
          <w:b/>
          <w:bCs/>
          <w:i w:val="0"/>
          <w:iCs w:val="0"/>
          <w:color w:val="000000" w:themeColor="text1"/>
          <w:sz w:val="24"/>
          <w:szCs w:val="22"/>
        </w:rPr>
      </w:pPr>
      <w:bookmarkStart w:id="107" w:name="_Toc120905485"/>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19</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Tendencia 2021 versus proyección</w:t>
      </w:r>
      <w:bookmarkEnd w:id="107"/>
    </w:p>
    <w:p w14:paraId="65FEFEAF" w14:textId="6D957A2D" w:rsidR="003A1AD0" w:rsidRDefault="00425A8A" w:rsidP="007F28A4">
      <w:pPr>
        <w:rPr>
          <w:rFonts w:ascii="Times New Roman" w:hAnsi="Times New Roman" w:cs="Times New Roman"/>
        </w:rPr>
      </w:pPr>
      <w:r w:rsidRPr="00620764">
        <w:rPr>
          <w:rFonts w:ascii="Times New Roman" w:hAnsi="Times New Roman" w:cs="Times New Roman"/>
        </w:rPr>
        <w:t>Fuente: Elaboración propi</w:t>
      </w:r>
      <w:r w:rsidR="007F28A4">
        <w:rPr>
          <w:rFonts w:ascii="Times New Roman" w:hAnsi="Times New Roman" w:cs="Times New Roman"/>
        </w:rPr>
        <w:t>a</w:t>
      </w:r>
    </w:p>
    <w:p w14:paraId="70267682" w14:textId="3D72E8E1" w:rsidR="00B16E49" w:rsidRDefault="00B16E49" w:rsidP="00B16E49">
      <w:pPr>
        <w:spacing w:line="360" w:lineRule="auto"/>
        <w:ind w:firstLine="851"/>
        <w:jc w:val="both"/>
        <w:rPr>
          <w:rFonts w:ascii="Times New Roman" w:hAnsi="Times New Roman" w:cs="Times New Roman"/>
          <w:sz w:val="24"/>
          <w:szCs w:val="24"/>
        </w:rPr>
      </w:pPr>
      <w:r w:rsidRPr="00B16E49">
        <w:rPr>
          <w:rFonts w:ascii="Times New Roman" w:hAnsi="Times New Roman" w:cs="Times New Roman"/>
          <w:sz w:val="24"/>
          <w:szCs w:val="24"/>
        </w:rPr>
        <w:t xml:space="preserve">La aplicación de esta nueva </w:t>
      </w:r>
      <w:r w:rsidR="00CB413B" w:rsidRPr="00B16E49">
        <w:rPr>
          <w:rFonts w:ascii="Times New Roman" w:hAnsi="Times New Roman" w:cs="Times New Roman"/>
          <w:sz w:val="24"/>
          <w:szCs w:val="24"/>
        </w:rPr>
        <w:t>tecnología</w:t>
      </w:r>
      <w:r w:rsidRPr="00B16E49">
        <w:rPr>
          <w:rFonts w:ascii="Times New Roman" w:hAnsi="Times New Roman" w:cs="Times New Roman"/>
          <w:sz w:val="24"/>
          <w:szCs w:val="24"/>
        </w:rPr>
        <w:t xml:space="preserve"> pretende utilizar </w:t>
      </w:r>
      <w:r w:rsidR="00451B3B" w:rsidRPr="00B16E49">
        <w:rPr>
          <w:rFonts w:ascii="Times New Roman" w:hAnsi="Times New Roman" w:cs="Times New Roman"/>
          <w:sz w:val="24"/>
          <w:szCs w:val="24"/>
        </w:rPr>
        <w:t>el recurso ya existente</w:t>
      </w:r>
      <w:r w:rsidRPr="00B16E49">
        <w:rPr>
          <w:rFonts w:ascii="Times New Roman" w:hAnsi="Times New Roman" w:cs="Times New Roman"/>
          <w:sz w:val="24"/>
          <w:szCs w:val="24"/>
        </w:rPr>
        <w:t xml:space="preserve"> en la empresa actualmente y solo implementar nuevas metodologías y un indicador </w:t>
      </w:r>
      <w:r w:rsidR="00AF7A17" w:rsidRPr="00B16E49">
        <w:rPr>
          <w:rFonts w:ascii="Times New Roman" w:hAnsi="Times New Roman" w:cs="Times New Roman"/>
          <w:sz w:val="24"/>
          <w:szCs w:val="24"/>
        </w:rPr>
        <w:t>más</w:t>
      </w:r>
      <w:r w:rsidRPr="00B16E49">
        <w:rPr>
          <w:rFonts w:ascii="Times New Roman" w:hAnsi="Times New Roman" w:cs="Times New Roman"/>
          <w:sz w:val="24"/>
          <w:szCs w:val="24"/>
        </w:rPr>
        <w:t xml:space="preserve"> a la empresa </w:t>
      </w:r>
      <w:r w:rsidRPr="00B16E49">
        <w:rPr>
          <w:rFonts w:ascii="Times New Roman" w:hAnsi="Times New Roman" w:cs="Times New Roman"/>
          <w:sz w:val="24"/>
          <w:szCs w:val="24"/>
        </w:rPr>
        <w:lastRenderedPageBreak/>
        <w:t>que permita medir y controlar el sobreconsumo de tela en la misma, permitiendo así poder generar ahorros a la empresa sin perjudicar el costo beneficio</w:t>
      </w:r>
      <w:r w:rsidR="00CB413B">
        <w:rPr>
          <w:rFonts w:ascii="Times New Roman" w:hAnsi="Times New Roman" w:cs="Times New Roman"/>
          <w:sz w:val="24"/>
          <w:szCs w:val="24"/>
        </w:rPr>
        <w:t xml:space="preserve">, sin </w:t>
      </w:r>
      <w:r w:rsidR="00143CFB">
        <w:rPr>
          <w:rFonts w:ascii="Times New Roman" w:hAnsi="Times New Roman" w:cs="Times New Roman"/>
          <w:sz w:val="24"/>
          <w:szCs w:val="24"/>
        </w:rPr>
        <w:t>embargo,</w:t>
      </w:r>
      <w:r w:rsidR="00CB413B">
        <w:rPr>
          <w:rFonts w:ascii="Times New Roman" w:hAnsi="Times New Roman" w:cs="Times New Roman"/>
          <w:sz w:val="24"/>
          <w:szCs w:val="24"/>
        </w:rPr>
        <w:t xml:space="preserve"> será </w:t>
      </w:r>
      <w:r w:rsidR="00A773EF">
        <w:rPr>
          <w:rFonts w:ascii="Times New Roman" w:hAnsi="Times New Roman" w:cs="Times New Roman"/>
          <w:sz w:val="24"/>
          <w:szCs w:val="24"/>
        </w:rPr>
        <w:t xml:space="preserve">necesario invertir en costos relacionados a la capacitación del </w:t>
      </w:r>
      <w:r w:rsidR="006A0BC1">
        <w:rPr>
          <w:rFonts w:ascii="Times New Roman" w:hAnsi="Times New Roman" w:cs="Times New Roman"/>
          <w:sz w:val="24"/>
          <w:szCs w:val="24"/>
        </w:rPr>
        <w:t>personal,</w:t>
      </w:r>
      <w:r w:rsidR="00A773EF">
        <w:rPr>
          <w:rFonts w:ascii="Times New Roman" w:hAnsi="Times New Roman" w:cs="Times New Roman"/>
          <w:sz w:val="24"/>
          <w:szCs w:val="24"/>
        </w:rPr>
        <w:t xml:space="preserve"> horas extras, alimentación y tiempos muertos</w:t>
      </w:r>
      <w:r>
        <w:rPr>
          <w:rFonts w:ascii="Times New Roman" w:hAnsi="Times New Roman" w:cs="Times New Roman"/>
          <w:sz w:val="24"/>
          <w:szCs w:val="24"/>
        </w:rPr>
        <w:t xml:space="preserve">. </w:t>
      </w:r>
    </w:p>
    <w:p w14:paraId="79BE1FA9" w14:textId="77777777" w:rsidR="003C45F9" w:rsidRPr="00B16E49" w:rsidRDefault="003C45F9" w:rsidP="00B16E49">
      <w:pPr>
        <w:spacing w:line="360" w:lineRule="auto"/>
        <w:ind w:firstLine="851"/>
        <w:jc w:val="both"/>
        <w:rPr>
          <w:rFonts w:ascii="Times New Roman" w:hAnsi="Times New Roman" w:cs="Times New Roman"/>
          <w:sz w:val="24"/>
          <w:szCs w:val="24"/>
        </w:rPr>
      </w:pPr>
    </w:p>
    <w:p w14:paraId="527F20EF" w14:textId="4DC17248" w:rsidR="009211B2" w:rsidRPr="002D3BF7" w:rsidRDefault="004F58A8" w:rsidP="00B45A84">
      <w:pPr>
        <w:pStyle w:val="Ttulo3"/>
        <w:spacing w:line="360" w:lineRule="auto"/>
        <w:ind w:firstLine="720"/>
      </w:pPr>
      <w:bookmarkStart w:id="108" w:name="_Toc126697508"/>
      <w:r>
        <w:t>4.</w:t>
      </w:r>
      <w:r w:rsidR="00B45A84">
        <w:t>2.8</w:t>
      </w:r>
      <w:r>
        <w:t xml:space="preserve"> COMPROBACIÓN DE LA HIPÓ</w:t>
      </w:r>
      <w:r w:rsidR="003A1AD0" w:rsidRPr="002D3BF7">
        <w:t>TESIS</w:t>
      </w:r>
      <w:bookmarkEnd w:id="108"/>
      <w:r w:rsidR="003A1AD0" w:rsidRPr="002D3BF7">
        <w:t xml:space="preserve"> </w:t>
      </w:r>
    </w:p>
    <w:p w14:paraId="6145D653" w14:textId="0DD194E0" w:rsidR="00711102" w:rsidRDefault="00711102" w:rsidP="00E35E6B">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  </w:t>
      </w:r>
      <w:r w:rsidR="007412B2">
        <w:rPr>
          <w:rFonts w:ascii="Times New Roman" w:hAnsi="Times New Roman" w:cs="Times New Roman"/>
          <w:sz w:val="24"/>
          <w:szCs w:val="24"/>
        </w:rPr>
        <w:t xml:space="preserve"> </w:t>
      </w:r>
      <w:r w:rsidRPr="00620764">
        <w:rPr>
          <w:rFonts w:ascii="Times New Roman" w:hAnsi="Times New Roman" w:cs="Times New Roman"/>
          <w:sz w:val="24"/>
          <w:szCs w:val="24"/>
        </w:rPr>
        <w:t xml:space="preserve"> </w:t>
      </w:r>
    </w:p>
    <w:p w14:paraId="24D9FB94" w14:textId="097C2EC2" w:rsidR="000B5B82" w:rsidRPr="00620764" w:rsidRDefault="000B5B82" w:rsidP="00E35E6B">
      <w:pPr>
        <w:spacing w:line="360" w:lineRule="auto"/>
        <w:ind w:firstLine="851"/>
        <w:jc w:val="both"/>
        <w:rPr>
          <w:rFonts w:ascii="Times New Roman" w:hAnsi="Times New Roman" w:cs="Times New Roman"/>
          <w:sz w:val="24"/>
          <w:szCs w:val="24"/>
        </w:rPr>
      </w:pPr>
      <w:r w:rsidRPr="000B5B82">
        <w:rPr>
          <w:rFonts w:ascii="Times New Roman" w:hAnsi="Times New Roman" w:cs="Times New Roman"/>
          <w:sz w:val="24"/>
          <w:szCs w:val="24"/>
        </w:rPr>
        <w:t xml:space="preserve">Para poder realizar la comprobación de las hipótesis es necesario ver el comportamiento y distribución de los datos con el fin de descartar causas ajenas al proceso para corroborar lo mencionado se realizaron las pruebas de capacidad Sixpack de la metodología Six Sigma, la cual nos indica que si el valor Cpk (Indicador de capacidad) es menor que 1 el proceso no es capaz y no se encuentra dentro de control. En la figura </w:t>
      </w:r>
      <w:r w:rsidR="00BD6A39">
        <w:rPr>
          <w:rFonts w:ascii="Times New Roman" w:hAnsi="Times New Roman" w:cs="Times New Roman"/>
          <w:sz w:val="24"/>
          <w:szCs w:val="24"/>
        </w:rPr>
        <w:t>20</w:t>
      </w:r>
      <w:r w:rsidRPr="000B5B82">
        <w:rPr>
          <w:rFonts w:ascii="Times New Roman" w:hAnsi="Times New Roman" w:cs="Times New Roman"/>
          <w:sz w:val="24"/>
          <w:szCs w:val="24"/>
        </w:rPr>
        <w:t xml:space="preserve"> podemos observar que el valor Cpk para esta investigación es de (-0.64) lo cual nos indica y corrobora que el proceso está fuera de los límites de control    y no es capaz en base a las especificaciones deseadas de un porcentaje de tela no mayor del 1%.</w:t>
      </w:r>
    </w:p>
    <w:p w14:paraId="273A7FAF" w14:textId="77777777" w:rsidR="00711102" w:rsidRPr="00620764" w:rsidRDefault="00711102" w:rsidP="00711102">
      <w:pPr>
        <w:keepNext/>
        <w:spacing w:line="360" w:lineRule="auto"/>
        <w:jc w:val="center"/>
      </w:pPr>
      <w:r w:rsidRPr="00620764">
        <w:rPr>
          <w:rFonts w:ascii="Times New Roman" w:hAnsi="Times New Roman" w:cs="Times New Roman"/>
          <w:noProof/>
          <w:sz w:val="24"/>
          <w:szCs w:val="24"/>
          <w:lang w:val="es-ES" w:eastAsia="es-ES"/>
        </w:rPr>
        <w:drawing>
          <wp:inline distT="0" distB="0" distL="0" distR="0" wp14:anchorId="5FA6D198" wp14:editId="1E17BBFC">
            <wp:extent cx="4939951" cy="3705225"/>
            <wp:effectExtent l="19050" t="19050" r="13335" b="9525"/>
            <wp:docPr id="32" name="Imagen 4" descr="Interfaz de usuario gráfica, Gráfico&#10;&#10;Descripción generada automáticamente">
              <a:extLst xmlns:a="http://schemas.openxmlformats.org/drawingml/2006/main">
                <a:ext uri="{FF2B5EF4-FFF2-40B4-BE49-F238E27FC236}">
                  <a16:creationId xmlns:a16="http://schemas.microsoft.com/office/drawing/2014/main" id="{1B3ABBBD-072B-E4A2-0049-D996C1F46D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4" descr="Interfaz de usuario gráfica, Gráfico&#10;&#10;Descripción generada automáticamente">
                      <a:extLst>
                        <a:ext uri="{FF2B5EF4-FFF2-40B4-BE49-F238E27FC236}">
                          <a16:creationId xmlns:a16="http://schemas.microsoft.com/office/drawing/2014/main" id="{1B3ABBBD-072B-E4A2-0049-D996C1F46D34}"/>
                        </a:ext>
                      </a:extLst>
                    </pic:cNvPr>
                    <pic:cNvPicPr>
                      <a:picLocks noChangeAspect="1"/>
                    </pic:cNvPicPr>
                  </pic:nvPicPr>
                  <pic:blipFill>
                    <a:blip r:embed="rId40"/>
                    <a:stretch>
                      <a:fillRect/>
                    </a:stretch>
                  </pic:blipFill>
                  <pic:spPr>
                    <a:xfrm>
                      <a:off x="0" y="0"/>
                      <a:ext cx="4951373" cy="3713792"/>
                    </a:xfrm>
                    <a:prstGeom prst="rect">
                      <a:avLst/>
                    </a:prstGeom>
                    <a:ln w="3175">
                      <a:solidFill>
                        <a:schemeClr val="tx1"/>
                      </a:solidFill>
                    </a:ln>
                  </pic:spPr>
                </pic:pic>
              </a:graphicData>
            </a:graphic>
          </wp:inline>
        </w:drawing>
      </w:r>
    </w:p>
    <w:p w14:paraId="0B962737" w14:textId="0CCA5BF3" w:rsidR="00711102" w:rsidRPr="00620764" w:rsidRDefault="00711102" w:rsidP="00711102">
      <w:pPr>
        <w:pStyle w:val="Descripcin"/>
        <w:spacing w:after="0"/>
        <w:jc w:val="both"/>
        <w:rPr>
          <w:rFonts w:ascii="Times New Roman" w:hAnsi="Times New Roman" w:cs="Times New Roman"/>
          <w:b/>
          <w:bCs/>
          <w:i w:val="0"/>
          <w:iCs w:val="0"/>
          <w:color w:val="000000" w:themeColor="text1"/>
          <w:sz w:val="24"/>
          <w:szCs w:val="22"/>
        </w:rPr>
      </w:pPr>
      <w:bookmarkStart w:id="109" w:name="_Toc120905486"/>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20</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Informe de Capacidad Sixpack</w:t>
      </w:r>
      <w:bookmarkEnd w:id="109"/>
    </w:p>
    <w:p w14:paraId="169116AB" w14:textId="3CC19EE6" w:rsidR="00FD7F08" w:rsidRPr="00620764" w:rsidRDefault="00711102" w:rsidP="006C3EBF">
      <w:pPr>
        <w:spacing w:line="360" w:lineRule="auto"/>
        <w:jc w:val="both"/>
        <w:rPr>
          <w:rFonts w:ascii="Times New Roman" w:hAnsi="Times New Roman" w:cs="Times New Roman"/>
          <w:sz w:val="24"/>
          <w:szCs w:val="24"/>
        </w:rPr>
      </w:pPr>
      <w:r w:rsidRPr="00620764">
        <w:rPr>
          <w:rFonts w:ascii="Times New Roman" w:hAnsi="Times New Roman" w:cs="Times New Roman"/>
        </w:rPr>
        <w:lastRenderedPageBreak/>
        <w:t>Fuente</w:t>
      </w:r>
      <w:r w:rsidRPr="00620764">
        <w:rPr>
          <w:rFonts w:ascii="Times New Roman" w:hAnsi="Times New Roman" w:cs="Times New Roman"/>
          <w:sz w:val="24"/>
          <w:szCs w:val="24"/>
        </w:rPr>
        <w:t xml:space="preserve">: </w:t>
      </w:r>
      <w:r w:rsidR="00ED387F" w:rsidRPr="00620764">
        <w:rPr>
          <w:rFonts w:ascii="Times New Roman" w:hAnsi="Times New Roman" w:cs="Times New Roman"/>
          <w:sz w:val="24"/>
          <w:szCs w:val="24"/>
        </w:rPr>
        <w:t>Elaboración</w:t>
      </w:r>
      <w:r w:rsidRPr="00620764">
        <w:rPr>
          <w:rFonts w:ascii="Times New Roman" w:hAnsi="Times New Roman" w:cs="Times New Roman"/>
          <w:sz w:val="24"/>
          <w:szCs w:val="24"/>
        </w:rPr>
        <w:t xml:space="preserve"> propia</w:t>
      </w:r>
    </w:p>
    <w:p w14:paraId="548B0339" w14:textId="1CED0A04" w:rsidR="00DF7C33" w:rsidRPr="00620764" w:rsidRDefault="001C2B22" w:rsidP="00E35E6B">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Con el fin de poder corroborar los datos obtenidos se </w:t>
      </w:r>
      <w:r w:rsidR="0057672B" w:rsidRPr="00620764">
        <w:rPr>
          <w:rFonts w:ascii="Times New Roman" w:hAnsi="Times New Roman" w:cs="Times New Roman"/>
          <w:sz w:val="24"/>
          <w:szCs w:val="24"/>
        </w:rPr>
        <w:t>procedió</w:t>
      </w:r>
      <w:r w:rsidRPr="00620764">
        <w:rPr>
          <w:rFonts w:ascii="Times New Roman" w:hAnsi="Times New Roman" w:cs="Times New Roman"/>
          <w:sz w:val="24"/>
          <w:szCs w:val="24"/>
        </w:rPr>
        <w:t xml:space="preserve"> a realizar el </w:t>
      </w:r>
      <w:r w:rsidR="0057672B" w:rsidRPr="00620764">
        <w:rPr>
          <w:rFonts w:ascii="Times New Roman" w:hAnsi="Times New Roman" w:cs="Times New Roman"/>
          <w:sz w:val="24"/>
          <w:szCs w:val="24"/>
        </w:rPr>
        <w:t>análisis</w:t>
      </w:r>
      <w:r w:rsidRPr="00620764">
        <w:rPr>
          <w:rFonts w:ascii="Times New Roman" w:hAnsi="Times New Roman" w:cs="Times New Roman"/>
          <w:sz w:val="24"/>
          <w:szCs w:val="24"/>
        </w:rPr>
        <w:t xml:space="preserve"> de </w:t>
      </w:r>
      <w:r w:rsidR="0057672B" w:rsidRPr="00620764">
        <w:rPr>
          <w:rFonts w:ascii="Times New Roman" w:hAnsi="Times New Roman" w:cs="Times New Roman"/>
          <w:sz w:val="24"/>
          <w:szCs w:val="24"/>
        </w:rPr>
        <w:t>línea</w:t>
      </w:r>
      <w:r w:rsidRPr="00620764">
        <w:rPr>
          <w:rFonts w:ascii="Times New Roman" w:hAnsi="Times New Roman" w:cs="Times New Roman"/>
          <w:sz w:val="24"/>
          <w:szCs w:val="24"/>
        </w:rPr>
        <w:t xml:space="preserve"> de capacidades del proceso por medio de la prueba de detección de patrones no aleatorios y comprobar que</w:t>
      </w:r>
      <w:r w:rsidR="0057672B">
        <w:rPr>
          <w:rFonts w:ascii="Times New Roman" w:hAnsi="Times New Roman" w:cs="Times New Roman"/>
          <w:sz w:val="24"/>
          <w:szCs w:val="24"/>
        </w:rPr>
        <w:t>,</w:t>
      </w:r>
      <w:r w:rsidRPr="00620764">
        <w:rPr>
          <w:rFonts w:ascii="Times New Roman" w:hAnsi="Times New Roman" w:cs="Times New Roman"/>
          <w:sz w:val="24"/>
          <w:szCs w:val="24"/>
        </w:rPr>
        <w:t xml:space="preserve"> en base a la figura </w:t>
      </w:r>
      <w:r w:rsidR="00A379E3">
        <w:rPr>
          <w:rFonts w:ascii="Times New Roman" w:hAnsi="Times New Roman" w:cs="Times New Roman"/>
          <w:sz w:val="24"/>
          <w:szCs w:val="24"/>
        </w:rPr>
        <w:t>2</w:t>
      </w:r>
      <w:r w:rsidR="00BD6A39">
        <w:rPr>
          <w:rFonts w:ascii="Times New Roman" w:hAnsi="Times New Roman" w:cs="Times New Roman"/>
          <w:sz w:val="24"/>
          <w:szCs w:val="24"/>
        </w:rPr>
        <w:t>1</w:t>
      </w:r>
      <w:r w:rsidRPr="00620764">
        <w:rPr>
          <w:rFonts w:ascii="Times New Roman" w:hAnsi="Times New Roman" w:cs="Times New Roman"/>
          <w:sz w:val="24"/>
          <w:szCs w:val="24"/>
        </w:rPr>
        <w:t xml:space="preserve"> pudimos determinar que: </w:t>
      </w:r>
    </w:p>
    <w:p w14:paraId="6BC7671F" w14:textId="13B8ED4D" w:rsidR="001C2B22" w:rsidRPr="00620764" w:rsidRDefault="001C2B22" w:rsidP="006C3EBF">
      <w:pPr>
        <w:spacing w:line="360" w:lineRule="auto"/>
        <w:jc w:val="both"/>
        <w:rPr>
          <w:rFonts w:ascii="Times New Roman" w:hAnsi="Times New Roman" w:cs="Times New Roman"/>
          <w:sz w:val="24"/>
          <w:szCs w:val="24"/>
        </w:rPr>
      </w:pPr>
      <w:r w:rsidRPr="00620764">
        <w:rPr>
          <w:rFonts w:ascii="Times New Roman" w:hAnsi="Times New Roman" w:cs="Times New Roman"/>
          <w:b/>
          <w:bCs/>
          <w:sz w:val="24"/>
          <w:szCs w:val="24"/>
        </w:rPr>
        <w:t>Prueba de Longitud de Corridas:</w:t>
      </w:r>
      <w:r w:rsidRPr="00620764">
        <w:rPr>
          <w:rFonts w:ascii="Times New Roman" w:hAnsi="Times New Roman" w:cs="Times New Roman"/>
          <w:sz w:val="24"/>
          <w:szCs w:val="24"/>
        </w:rPr>
        <w:t xml:space="preserve"> no existe un desplazamiento estadísticamente valido en el promedio del proceso.</w:t>
      </w:r>
    </w:p>
    <w:p w14:paraId="38745BEB" w14:textId="37B67057" w:rsidR="001C2B22" w:rsidRPr="00620764" w:rsidRDefault="001C2B22" w:rsidP="006C3EBF">
      <w:pPr>
        <w:spacing w:line="360" w:lineRule="auto"/>
        <w:jc w:val="both"/>
        <w:rPr>
          <w:rFonts w:ascii="Times New Roman" w:hAnsi="Times New Roman" w:cs="Times New Roman"/>
          <w:sz w:val="24"/>
          <w:szCs w:val="24"/>
        </w:rPr>
      </w:pPr>
      <w:r w:rsidRPr="00620764">
        <w:rPr>
          <w:rFonts w:ascii="Times New Roman" w:hAnsi="Times New Roman" w:cs="Times New Roman"/>
          <w:b/>
          <w:bCs/>
          <w:sz w:val="24"/>
          <w:szCs w:val="24"/>
        </w:rPr>
        <w:t>Prueba Número de Corridas:</w:t>
      </w:r>
      <w:r w:rsidRPr="00620764">
        <w:rPr>
          <w:rFonts w:ascii="Times New Roman" w:hAnsi="Times New Roman" w:cs="Times New Roman"/>
          <w:sz w:val="24"/>
          <w:szCs w:val="24"/>
        </w:rPr>
        <w:t xml:space="preserve"> el número de corridas es 14, el cual es menor o igual al </w:t>
      </w:r>
      <w:r w:rsidR="00DB748D" w:rsidRPr="00620764">
        <w:rPr>
          <w:rFonts w:ascii="Times New Roman" w:hAnsi="Times New Roman" w:cs="Times New Roman"/>
          <w:sz w:val="24"/>
          <w:szCs w:val="24"/>
        </w:rPr>
        <w:t>número</w:t>
      </w:r>
      <w:r w:rsidRPr="00620764">
        <w:rPr>
          <w:rFonts w:ascii="Times New Roman" w:hAnsi="Times New Roman" w:cs="Times New Roman"/>
          <w:sz w:val="24"/>
          <w:szCs w:val="24"/>
        </w:rPr>
        <w:t xml:space="preserve"> menor de corridas para </w:t>
      </w:r>
      <w:r w:rsidR="00DB748D" w:rsidRPr="00620764">
        <w:rPr>
          <w:rFonts w:ascii="Times New Roman" w:hAnsi="Times New Roman" w:cs="Times New Roman"/>
          <w:sz w:val="24"/>
          <w:szCs w:val="24"/>
        </w:rPr>
        <w:t>más</w:t>
      </w:r>
      <w:r w:rsidRPr="00620764">
        <w:rPr>
          <w:rFonts w:ascii="Times New Roman" w:hAnsi="Times New Roman" w:cs="Times New Roman"/>
          <w:sz w:val="24"/>
          <w:szCs w:val="24"/>
        </w:rPr>
        <w:t xml:space="preserve"> de 41 puntos</w:t>
      </w:r>
      <w:r w:rsidR="00DB748D">
        <w:rPr>
          <w:rFonts w:ascii="Times New Roman" w:hAnsi="Times New Roman" w:cs="Times New Roman"/>
          <w:sz w:val="24"/>
          <w:szCs w:val="24"/>
        </w:rPr>
        <w:t xml:space="preserve"> </w:t>
      </w:r>
      <w:r w:rsidRPr="00620764">
        <w:rPr>
          <w:rFonts w:ascii="Times New Roman" w:hAnsi="Times New Roman" w:cs="Times New Roman"/>
          <w:sz w:val="24"/>
          <w:szCs w:val="24"/>
        </w:rPr>
        <w:t>(15), por lo tanto, existe un patrón no aleatorio y una situación de sobre control.</w:t>
      </w:r>
    </w:p>
    <w:p w14:paraId="5D562BFC" w14:textId="77777777" w:rsidR="001C2B22" w:rsidRPr="00620764" w:rsidRDefault="001C2B22" w:rsidP="001C2B22">
      <w:pPr>
        <w:spacing w:line="360" w:lineRule="auto"/>
        <w:jc w:val="both"/>
        <w:rPr>
          <w:rFonts w:ascii="Times New Roman" w:hAnsi="Times New Roman" w:cs="Times New Roman"/>
          <w:sz w:val="24"/>
          <w:szCs w:val="24"/>
        </w:rPr>
      </w:pPr>
      <w:r w:rsidRPr="00620764">
        <w:rPr>
          <w:rFonts w:ascii="Times New Roman" w:hAnsi="Times New Roman" w:cs="Times New Roman"/>
          <w:b/>
          <w:bCs/>
          <w:sz w:val="24"/>
          <w:szCs w:val="24"/>
        </w:rPr>
        <w:t xml:space="preserve">Prueba de Tendencia: </w:t>
      </w:r>
      <w:r w:rsidRPr="00620764">
        <w:rPr>
          <w:rFonts w:ascii="Times New Roman" w:hAnsi="Times New Roman" w:cs="Times New Roman"/>
          <w:sz w:val="24"/>
          <w:szCs w:val="24"/>
        </w:rPr>
        <w:t>el valor menor es 14, el cual igual al valor K, por lo tanto, la tendencia es estadísticamente significativa.</w:t>
      </w:r>
    </w:p>
    <w:p w14:paraId="3BD19E23" w14:textId="0E178107" w:rsidR="007F4BB7" w:rsidRDefault="007F4BB7" w:rsidP="001C2B22">
      <w:pPr>
        <w:keepNext/>
        <w:spacing w:line="360" w:lineRule="auto"/>
        <w:jc w:val="center"/>
        <w:rPr>
          <w:noProof/>
          <w:lang w:val="es-ES" w:eastAsia="es-ES"/>
        </w:rPr>
      </w:pPr>
    </w:p>
    <w:p w14:paraId="3BFE5991" w14:textId="5705A1A8" w:rsidR="007F4BB7" w:rsidRDefault="00927482" w:rsidP="001C2B22">
      <w:pPr>
        <w:keepNext/>
        <w:spacing w:line="360" w:lineRule="auto"/>
        <w:jc w:val="center"/>
        <w:rPr>
          <w:noProof/>
          <w:lang w:val="es-ES" w:eastAsia="es-ES"/>
        </w:rPr>
      </w:pPr>
      <w:r>
        <w:rPr>
          <w:noProof/>
          <w:lang w:val="es-ES" w:eastAsia="es-ES"/>
        </w:rPr>
        <mc:AlternateContent>
          <mc:Choice Requires="wps">
            <w:drawing>
              <wp:anchor distT="45720" distB="45720" distL="114300" distR="114300" simplePos="0" relativeHeight="251657215" behindDoc="0" locked="0" layoutInCell="1" allowOverlap="1" wp14:anchorId="7CDBC5DD" wp14:editId="121D5F5E">
                <wp:simplePos x="0" y="0"/>
                <wp:positionH relativeFrom="column">
                  <wp:posOffset>1756410</wp:posOffset>
                </wp:positionH>
                <wp:positionV relativeFrom="paragraph">
                  <wp:posOffset>1134081</wp:posOffset>
                </wp:positionV>
                <wp:extent cx="350875" cy="265430"/>
                <wp:effectExtent l="0" t="0" r="0" b="1270"/>
                <wp:wrapNone/>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875" cy="265430"/>
                        </a:xfrm>
                        <a:prstGeom prst="rect">
                          <a:avLst/>
                        </a:prstGeom>
                        <a:solidFill>
                          <a:srgbClr val="FFFFFF"/>
                        </a:solidFill>
                        <a:ln w="9525">
                          <a:noFill/>
                          <a:miter lim="800000"/>
                          <a:headEnd/>
                          <a:tailEnd/>
                        </a:ln>
                      </wps:spPr>
                      <wps:txbx>
                        <w:txbxContent>
                          <w:p w14:paraId="294AB0BD" w14:textId="50EFB7C1" w:rsidR="00226B6D" w:rsidRPr="00E243C9" w:rsidRDefault="00226B6D" w:rsidP="00E243C9">
                            <w:pPr>
                              <w:rPr>
                                <w:b/>
                                <w:bCs/>
                                <w:color w:val="FF0000"/>
                                <w:sz w:val="16"/>
                                <w:szCs w:val="16"/>
                                <w:lang w:val="en-US"/>
                              </w:rPr>
                            </w:pPr>
                            <w:r w:rsidRPr="00E243C9">
                              <w:rPr>
                                <w:b/>
                                <w:bCs/>
                                <w:color w:val="FF0000"/>
                                <w:sz w:val="16"/>
                                <w:szCs w:val="16"/>
                                <w:lang w:val="en-US"/>
                              </w:rP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BC5DD" id="Text Box 2" o:spid="_x0000_s1029" type="#_x0000_t202" style="position:absolute;left:0;text-align:left;margin-left:138.3pt;margin-top:89.3pt;width:27.65pt;height:20.9pt;z-index:25165721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" stroked="f">
                <v:textbox>
                  <w:txbxContent>
                    <w:p w14:paraId="294AB0BD" w14:textId="50EFB7C1" w:rsidR="00226B6D" w:rsidRPr="00E243C9" w:rsidRDefault="00226B6D" w:rsidP="00E243C9">
                      <w:pPr>
                        <w:rPr>
                          <w:b/>
                          <w:bCs/>
                          <w:color w:val="FF0000"/>
                          <w:sz w:val="16"/>
                          <w:szCs w:val="16"/>
                          <w:lang w:val="en-US"/>
                        </w:rPr>
                      </w:pPr>
                      <w:r w:rsidRPr="00E243C9">
                        <w:rPr>
                          <w:b/>
                          <w:bCs/>
                          <w:color w:val="FF0000"/>
                          <w:sz w:val="16"/>
                          <w:szCs w:val="16"/>
                          <w:lang w:val="en-US"/>
                        </w:rPr>
                        <w:t>20</w:t>
                      </w:r>
                    </w:p>
                  </w:txbxContent>
                </v:textbox>
              </v:shape>
            </w:pict>
          </mc:Fallback>
        </mc:AlternateContent>
      </w:r>
      <w:r>
        <w:rPr>
          <w:noProof/>
          <w:lang w:val="es-ES" w:eastAsia="es-ES"/>
        </w:rPr>
        <mc:AlternateContent>
          <mc:Choice Requires="wps">
            <w:drawing>
              <wp:anchor distT="45720" distB="45720" distL="114300" distR="114300" simplePos="0" relativeHeight="251708418" behindDoc="0" locked="0" layoutInCell="1" allowOverlap="1" wp14:anchorId="77FFE49F" wp14:editId="1A52E8C0">
                <wp:simplePos x="0" y="0"/>
                <wp:positionH relativeFrom="column">
                  <wp:posOffset>3887470</wp:posOffset>
                </wp:positionH>
                <wp:positionV relativeFrom="paragraph">
                  <wp:posOffset>1053657</wp:posOffset>
                </wp:positionV>
                <wp:extent cx="308344" cy="222899"/>
                <wp:effectExtent l="0" t="0" r="0" b="5715"/>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344" cy="222899"/>
                        </a:xfrm>
                        <a:prstGeom prst="rect">
                          <a:avLst/>
                        </a:prstGeom>
                        <a:solidFill>
                          <a:srgbClr val="FFFFFF"/>
                        </a:solidFill>
                        <a:ln w="9525">
                          <a:noFill/>
                          <a:miter lim="800000"/>
                          <a:headEnd/>
                          <a:tailEnd/>
                        </a:ln>
                      </wps:spPr>
                      <wps:txbx>
                        <w:txbxContent>
                          <w:p w14:paraId="31BA8703" w14:textId="00ACBC48" w:rsidR="00226B6D" w:rsidRPr="00E243C9" w:rsidRDefault="00226B6D" w:rsidP="00927482">
                            <w:pPr>
                              <w:rPr>
                                <w:b/>
                                <w:bCs/>
                                <w:color w:val="FF0000"/>
                                <w:sz w:val="16"/>
                                <w:szCs w:val="16"/>
                                <w:lang w:val="en-US"/>
                              </w:rPr>
                            </w:pPr>
                            <w:r w:rsidRPr="00E243C9">
                              <w:rPr>
                                <w:b/>
                                <w:bCs/>
                                <w:color w:val="FF0000"/>
                                <w:sz w:val="16"/>
                                <w:szCs w:val="16"/>
                                <w:lang w:val="en-US"/>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FFE49F" id="_x0000_s1030" type="#_x0000_t202" style="position:absolute;left:0;text-align:left;margin-left:306.1pt;margin-top:82.95pt;width:24.3pt;height:17.55pt;z-index:25170841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" stroked="f">
                <v:textbox>
                  <w:txbxContent>
                    <w:p w14:paraId="31BA8703" w14:textId="00ACBC48" w:rsidR="00226B6D" w:rsidRPr="00E243C9" w:rsidRDefault="00226B6D" w:rsidP="00927482">
                      <w:pPr>
                        <w:rPr>
                          <w:b/>
                          <w:bCs/>
                          <w:color w:val="FF0000"/>
                          <w:sz w:val="16"/>
                          <w:szCs w:val="16"/>
                          <w:lang w:val="en-US"/>
                        </w:rPr>
                      </w:pPr>
                      <w:r w:rsidRPr="00E243C9">
                        <w:rPr>
                          <w:b/>
                          <w:bCs/>
                          <w:color w:val="FF0000"/>
                          <w:sz w:val="16"/>
                          <w:szCs w:val="16"/>
                          <w:lang w:val="en-US"/>
                        </w:rPr>
                        <w:t>8</w:t>
                      </w:r>
                    </w:p>
                  </w:txbxContent>
                </v:textbox>
              </v:shape>
            </w:pict>
          </mc:Fallback>
        </mc:AlternateContent>
      </w:r>
      <w:r>
        <w:rPr>
          <w:noProof/>
          <w:lang w:val="es-ES" w:eastAsia="es-ES"/>
        </w:rPr>
        <mc:AlternateContent>
          <mc:Choice Requires="wps">
            <w:drawing>
              <wp:anchor distT="45720" distB="45720" distL="114300" distR="114300" simplePos="0" relativeHeight="251706370" behindDoc="0" locked="0" layoutInCell="1" allowOverlap="1" wp14:anchorId="46A35FCD" wp14:editId="79C21F26">
                <wp:simplePos x="0" y="0"/>
                <wp:positionH relativeFrom="column">
                  <wp:posOffset>3862085</wp:posOffset>
                </wp:positionH>
                <wp:positionV relativeFrom="paragraph">
                  <wp:posOffset>359572</wp:posOffset>
                </wp:positionV>
                <wp:extent cx="308344" cy="222899"/>
                <wp:effectExtent l="0" t="0" r="0" b="5715"/>
                <wp:wrapNone/>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344" cy="222899"/>
                        </a:xfrm>
                        <a:prstGeom prst="rect">
                          <a:avLst/>
                        </a:prstGeom>
                        <a:solidFill>
                          <a:srgbClr val="FFFFFF"/>
                        </a:solidFill>
                        <a:ln w="9525">
                          <a:noFill/>
                          <a:miter lim="800000"/>
                          <a:headEnd/>
                          <a:tailEnd/>
                        </a:ln>
                      </wps:spPr>
                      <wps:txbx>
                        <w:txbxContent>
                          <w:p w14:paraId="421A0946" w14:textId="2F2A634C" w:rsidR="00226B6D" w:rsidRPr="00E243C9" w:rsidRDefault="00226B6D" w:rsidP="00E243C9">
                            <w:pPr>
                              <w:rPr>
                                <w:b/>
                                <w:bCs/>
                                <w:color w:val="FF0000"/>
                                <w:sz w:val="16"/>
                                <w:szCs w:val="16"/>
                                <w:lang w:val="en-US"/>
                              </w:rPr>
                            </w:pPr>
                            <w:r w:rsidRPr="00E243C9">
                              <w:rPr>
                                <w:b/>
                                <w:bCs/>
                                <w:color w:val="FF0000"/>
                                <w:sz w:val="16"/>
                                <w:szCs w:val="16"/>
                                <w:lang w:val="en-US"/>
                              </w:rPr>
                              <w:t>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A35FCD" id="_x0000_s1031" type="#_x0000_t202" style="position:absolute;left:0;text-align:left;margin-left:304.1pt;margin-top:28.3pt;width:24.3pt;height:17.55pt;z-index:25170637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" stroked="f">
                <v:textbox>
                  <w:txbxContent>
                    <w:p w14:paraId="421A0946" w14:textId="2F2A634C" w:rsidR="00226B6D" w:rsidRPr="00E243C9" w:rsidRDefault="00226B6D" w:rsidP="00E243C9">
                      <w:pPr>
                        <w:rPr>
                          <w:b/>
                          <w:bCs/>
                          <w:color w:val="FF0000"/>
                          <w:sz w:val="16"/>
                          <w:szCs w:val="16"/>
                          <w:lang w:val="en-US"/>
                        </w:rPr>
                      </w:pPr>
                      <w:r w:rsidRPr="00E243C9">
                        <w:rPr>
                          <w:b/>
                          <w:bCs/>
                          <w:color w:val="FF0000"/>
                          <w:sz w:val="16"/>
                          <w:szCs w:val="16"/>
                          <w:lang w:val="en-US"/>
                        </w:rPr>
                        <w:t>18</w:t>
                      </w:r>
                    </w:p>
                  </w:txbxContent>
                </v:textbox>
              </v:shape>
            </w:pict>
          </mc:Fallback>
        </mc:AlternateContent>
      </w:r>
      <w:r w:rsidR="00E243C9">
        <w:rPr>
          <w:noProof/>
          <w:lang w:val="es-ES" w:eastAsia="es-ES"/>
        </w:rPr>
        <mc:AlternateContent>
          <mc:Choice Requires="wps">
            <w:drawing>
              <wp:anchor distT="45720" distB="45720" distL="114300" distR="114300" simplePos="0" relativeHeight="251704322" behindDoc="0" locked="0" layoutInCell="1" allowOverlap="1" wp14:anchorId="27D5850F" wp14:editId="693DB4B2">
                <wp:simplePos x="0" y="0"/>
                <wp:positionH relativeFrom="column">
                  <wp:posOffset>1798970</wp:posOffset>
                </wp:positionH>
                <wp:positionV relativeFrom="paragraph">
                  <wp:posOffset>401498</wp:posOffset>
                </wp:positionV>
                <wp:extent cx="233680" cy="265430"/>
                <wp:effectExtent l="0" t="0" r="0" b="12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680" cy="265430"/>
                        </a:xfrm>
                        <a:prstGeom prst="rect">
                          <a:avLst/>
                        </a:prstGeom>
                        <a:solidFill>
                          <a:srgbClr val="FFFFFF"/>
                        </a:solidFill>
                        <a:ln w="9525">
                          <a:noFill/>
                          <a:miter lim="800000"/>
                          <a:headEnd/>
                          <a:tailEnd/>
                        </a:ln>
                      </wps:spPr>
                      <wps:txbx>
                        <w:txbxContent>
                          <w:p w14:paraId="6C89DF78" w14:textId="090A3EB4" w:rsidR="00226B6D" w:rsidRPr="00E243C9" w:rsidRDefault="00226B6D">
                            <w:pPr>
                              <w:rPr>
                                <w:b/>
                                <w:bCs/>
                                <w:color w:val="FF0000"/>
                                <w:sz w:val="16"/>
                                <w:szCs w:val="16"/>
                                <w:lang w:val="en-US"/>
                              </w:rPr>
                            </w:pPr>
                            <w:r w:rsidRPr="00E243C9">
                              <w:rPr>
                                <w:b/>
                                <w:bCs/>
                                <w:color w:val="FF0000"/>
                                <w:sz w:val="16"/>
                                <w:szCs w:val="16"/>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D5850F" id="_x0000_s1032" type="#_x0000_t202" style="position:absolute;left:0;text-align:left;margin-left:141.65pt;margin-top:31.6pt;width:18.4pt;height:20.9pt;z-index:25170432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" stroked="f">
                <v:textbox>
                  <w:txbxContent>
                    <w:p w14:paraId="6C89DF78" w14:textId="090A3EB4" w:rsidR="00226B6D" w:rsidRPr="00E243C9" w:rsidRDefault="00226B6D">
                      <w:pPr>
                        <w:rPr>
                          <w:b/>
                          <w:bCs/>
                          <w:color w:val="FF0000"/>
                          <w:sz w:val="16"/>
                          <w:szCs w:val="16"/>
                          <w:lang w:val="en-US"/>
                        </w:rPr>
                      </w:pPr>
                      <w:r w:rsidRPr="00E243C9">
                        <w:rPr>
                          <w:b/>
                          <w:bCs/>
                          <w:color w:val="FF0000"/>
                          <w:sz w:val="16"/>
                          <w:szCs w:val="16"/>
                        </w:rPr>
                        <w:t>6</w:t>
                      </w:r>
                    </w:p>
                  </w:txbxContent>
                </v:textbox>
              </v:shape>
            </w:pict>
          </mc:Fallback>
        </mc:AlternateContent>
      </w:r>
      <w:r w:rsidR="0037486C">
        <w:rPr>
          <w:noProof/>
          <w:lang w:val="es-ES" w:eastAsia="es-ES"/>
        </w:rPr>
        <mc:AlternateContent>
          <mc:Choice Requires="wps">
            <w:drawing>
              <wp:anchor distT="0" distB="0" distL="114300" distR="114300" simplePos="0" relativeHeight="251702274" behindDoc="0" locked="0" layoutInCell="1" allowOverlap="1" wp14:anchorId="6BABF516" wp14:editId="5663E8E3">
                <wp:simplePos x="0" y="0"/>
                <wp:positionH relativeFrom="column">
                  <wp:posOffset>2948556</wp:posOffset>
                </wp:positionH>
                <wp:positionV relativeFrom="paragraph">
                  <wp:posOffset>264100</wp:posOffset>
                </wp:positionV>
                <wp:extent cx="10633" cy="1233377"/>
                <wp:effectExtent l="0" t="0" r="27940" b="24130"/>
                <wp:wrapNone/>
                <wp:docPr id="41" name="Straight Connector 41"/>
                <wp:cNvGraphicFramePr/>
                <a:graphic xmlns:a="http://schemas.openxmlformats.org/drawingml/2006/main">
                  <a:graphicData uri="http://schemas.microsoft.com/office/word/2010/wordprocessingShape">
                    <wps:wsp>
                      <wps:cNvCnPr/>
                      <wps:spPr>
                        <a:xfrm flipH="1">
                          <a:off x="0" y="0"/>
                          <a:ext cx="10633" cy="123337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641FC0" id="Straight Connector 41" o:spid="_x0000_s1026" style="position:absolute;flip:x;z-index:251702274;visibility:visible;mso-wrap-style:square;mso-wrap-distance-left:9pt;mso-wrap-distance-top:0;mso-wrap-distance-right:9pt;mso-wrap-distance-bottom:0;mso-position-horizontal:absolute;mso-position-horizontal-relative:text;mso-position-vertical:absolute;mso-position-vertical-relative:text" from="232.15pt,20.8pt" to="233pt,1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" strokecolor="#4472c4 [3204]" strokeweight=".5pt">
                <v:stroke joinstyle="miter"/>
              </v:line>
            </w:pict>
          </mc:Fallback>
        </mc:AlternateContent>
      </w:r>
      <w:r w:rsidR="007F4BB7">
        <w:rPr>
          <w:noProof/>
          <w:lang w:val="es-ES" w:eastAsia="es-ES"/>
        </w:rPr>
        <w:drawing>
          <wp:inline distT="0" distB="0" distL="0" distR="0" wp14:anchorId="0D54B061" wp14:editId="4723A1FC">
            <wp:extent cx="5295013" cy="1700333"/>
            <wp:effectExtent l="0" t="0" r="1270" b="0"/>
            <wp:docPr id="40" name="Picture 40" descr="Inlin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nline image"/>
                    <pic:cNvPicPr>
                      <a:picLocks noChangeAspect="1"/>
                    </pic:cNvPicPr>
                  </pic:nvPicPr>
                  <pic:blipFill rotWithShape="1">
                    <a:blip r:embed="rId41">
                      <a:extLst>
                        <a:ext uri="{28A0092B-C50C-407E-A947-70E740481C1C}">
                          <a14:useLocalDpi xmlns:a14="http://schemas.microsoft.com/office/drawing/2010/main" val="0"/>
                        </a:ext>
                      </a:extLst>
                    </a:blip>
                    <a:srcRect l="1745" t="2617" r="1695" b="50872"/>
                    <a:stretch/>
                  </pic:blipFill>
                  <pic:spPr bwMode="auto">
                    <a:xfrm>
                      <a:off x="0" y="0"/>
                      <a:ext cx="5297662" cy="1701183"/>
                    </a:xfrm>
                    <a:prstGeom prst="rect">
                      <a:avLst/>
                    </a:prstGeom>
                    <a:noFill/>
                    <a:ln>
                      <a:noFill/>
                    </a:ln>
                    <a:extLst>
                      <a:ext uri="{53640926-AAD7-44D8-BBD7-CCE9431645EC}">
                        <a14:shadowObscured xmlns:a14="http://schemas.microsoft.com/office/drawing/2010/main"/>
                      </a:ext>
                    </a:extLst>
                  </pic:spPr>
                </pic:pic>
              </a:graphicData>
            </a:graphic>
          </wp:inline>
        </w:drawing>
      </w:r>
    </w:p>
    <w:p w14:paraId="722AAE1A" w14:textId="1A57CBE8" w:rsidR="001C2B22" w:rsidRPr="00620764" w:rsidRDefault="001C2B22" w:rsidP="001C2B22">
      <w:pPr>
        <w:pStyle w:val="Descripcin"/>
        <w:spacing w:after="0"/>
        <w:jc w:val="both"/>
        <w:rPr>
          <w:rFonts w:ascii="Times New Roman" w:hAnsi="Times New Roman" w:cs="Times New Roman"/>
          <w:b/>
          <w:bCs/>
          <w:i w:val="0"/>
          <w:iCs w:val="0"/>
          <w:color w:val="000000" w:themeColor="text1"/>
          <w:sz w:val="24"/>
          <w:szCs w:val="22"/>
        </w:rPr>
      </w:pPr>
      <w:bookmarkStart w:id="110" w:name="_Toc120905487"/>
      <w:r w:rsidRPr="00620764">
        <w:rPr>
          <w:rFonts w:ascii="Times New Roman" w:hAnsi="Times New Roman" w:cs="Times New Roman"/>
          <w:b/>
          <w:bCs/>
          <w:i w:val="0"/>
          <w:iCs w:val="0"/>
          <w:color w:val="000000" w:themeColor="text1"/>
          <w:sz w:val="24"/>
          <w:szCs w:val="22"/>
        </w:rPr>
        <w:t xml:space="preserve">Figura </w:t>
      </w:r>
      <w:r w:rsidRPr="00620764">
        <w:rPr>
          <w:rFonts w:ascii="Times New Roman" w:hAnsi="Times New Roman" w:cs="Times New Roman"/>
          <w:b/>
          <w:bCs/>
          <w:i w:val="0"/>
          <w:iCs w:val="0"/>
          <w:color w:val="000000" w:themeColor="text1"/>
          <w:sz w:val="24"/>
          <w:szCs w:val="22"/>
        </w:rPr>
        <w:fldChar w:fldCharType="begin"/>
      </w:r>
      <w:r w:rsidRPr="00620764">
        <w:rPr>
          <w:rFonts w:ascii="Times New Roman" w:hAnsi="Times New Roman" w:cs="Times New Roman"/>
          <w:b/>
          <w:bCs/>
          <w:i w:val="0"/>
          <w:iCs w:val="0"/>
          <w:color w:val="000000" w:themeColor="text1"/>
          <w:sz w:val="24"/>
          <w:szCs w:val="22"/>
        </w:rPr>
        <w:instrText xml:space="preserve"> SEQ Figura \* ARABIC </w:instrText>
      </w:r>
      <w:r w:rsidRPr="00620764">
        <w:rPr>
          <w:rFonts w:ascii="Times New Roman" w:hAnsi="Times New Roman" w:cs="Times New Roman"/>
          <w:b/>
          <w:bCs/>
          <w:i w:val="0"/>
          <w:iCs w:val="0"/>
          <w:color w:val="000000" w:themeColor="text1"/>
          <w:sz w:val="24"/>
          <w:szCs w:val="22"/>
        </w:rPr>
        <w:fldChar w:fldCharType="separate"/>
      </w:r>
      <w:r w:rsidR="00D432B1">
        <w:rPr>
          <w:rFonts w:ascii="Times New Roman" w:hAnsi="Times New Roman" w:cs="Times New Roman"/>
          <w:b/>
          <w:bCs/>
          <w:i w:val="0"/>
          <w:iCs w:val="0"/>
          <w:noProof/>
          <w:color w:val="000000" w:themeColor="text1"/>
          <w:sz w:val="24"/>
          <w:szCs w:val="22"/>
        </w:rPr>
        <w:t>21</w:t>
      </w:r>
      <w:r w:rsidRPr="00620764">
        <w:rPr>
          <w:rFonts w:ascii="Times New Roman" w:hAnsi="Times New Roman" w:cs="Times New Roman"/>
          <w:b/>
          <w:bCs/>
          <w:i w:val="0"/>
          <w:iCs w:val="0"/>
          <w:color w:val="000000" w:themeColor="text1"/>
          <w:sz w:val="24"/>
          <w:szCs w:val="22"/>
        </w:rPr>
        <w:fldChar w:fldCharType="end"/>
      </w:r>
      <w:r w:rsidRPr="00620764">
        <w:rPr>
          <w:rFonts w:ascii="Times New Roman" w:hAnsi="Times New Roman" w:cs="Times New Roman"/>
          <w:b/>
          <w:bCs/>
          <w:i w:val="0"/>
          <w:iCs w:val="0"/>
          <w:color w:val="000000" w:themeColor="text1"/>
          <w:sz w:val="24"/>
          <w:szCs w:val="22"/>
        </w:rPr>
        <w:t xml:space="preserve"> Línea de capacidades % Uso de tela</w:t>
      </w:r>
      <w:bookmarkEnd w:id="110"/>
    </w:p>
    <w:p w14:paraId="7083387E" w14:textId="58807814" w:rsidR="001C2B22" w:rsidRPr="00620764" w:rsidRDefault="001C2B22" w:rsidP="001C2B22">
      <w:pPr>
        <w:rPr>
          <w:rFonts w:ascii="Times New Roman" w:hAnsi="Times New Roman" w:cs="Times New Roman"/>
        </w:rPr>
      </w:pPr>
      <w:r w:rsidRPr="00620764">
        <w:rPr>
          <w:rFonts w:ascii="Times New Roman" w:hAnsi="Times New Roman" w:cs="Times New Roman"/>
        </w:rPr>
        <w:t>Fuente: Elaboración propia</w:t>
      </w:r>
    </w:p>
    <w:p w14:paraId="6B64EE52" w14:textId="48E38DC2" w:rsidR="00FB3BDC" w:rsidRDefault="00FB3BDC" w:rsidP="00FB3BDC">
      <w:pPr>
        <w:spacing w:line="360" w:lineRule="auto"/>
        <w:ind w:firstLine="851"/>
        <w:jc w:val="both"/>
        <w:rPr>
          <w:rFonts w:ascii="Times New Roman" w:hAnsi="Times New Roman" w:cs="Times New Roman"/>
          <w:sz w:val="24"/>
          <w:szCs w:val="24"/>
        </w:rPr>
      </w:pPr>
      <w:r w:rsidRPr="00620764">
        <w:rPr>
          <w:rFonts w:ascii="Times New Roman" w:hAnsi="Times New Roman" w:cs="Times New Roman"/>
          <w:sz w:val="24"/>
          <w:szCs w:val="24"/>
        </w:rPr>
        <w:t xml:space="preserve">Para poder corroborar la validación de la hipótesis en la investigación, se realizó por medio de la Prueba </w:t>
      </w:r>
      <w:r>
        <w:rPr>
          <w:rFonts w:ascii="Times New Roman" w:hAnsi="Times New Roman" w:cs="Times New Roman"/>
          <w:sz w:val="24"/>
          <w:szCs w:val="24"/>
        </w:rPr>
        <w:t>Z</w:t>
      </w:r>
      <w:r w:rsidRPr="00620764">
        <w:rPr>
          <w:rFonts w:ascii="Times New Roman" w:hAnsi="Times New Roman" w:cs="Times New Roman"/>
          <w:sz w:val="24"/>
          <w:szCs w:val="24"/>
        </w:rPr>
        <w:t xml:space="preserve"> de una muestra para comparar la medida de la muestra hipotética, para ello fue necesario realizar la prueba de normalidad de los datos</w:t>
      </w:r>
      <w:r>
        <w:rPr>
          <w:rFonts w:ascii="Times New Roman" w:hAnsi="Times New Roman" w:cs="Times New Roman"/>
          <w:sz w:val="24"/>
          <w:szCs w:val="24"/>
        </w:rPr>
        <w:t xml:space="preserve"> del proceso actual</w:t>
      </w:r>
      <w:r w:rsidRPr="00620764">
        <w:rPr>
          <w:rFonts w:ascii="Times New Roman" w:hAnsi="Times New Roman" w:cs="Times New Roman"/>
          <w:sz w:val="24"/>
          <w:szCs w:val="24"/>
        </w:rPr>
        <w:t xml:space="preserve"> con un factor de </w:t>
      </w:r>
      <w:r>
        <w:rPr>
          <w:rFonts w:ascii="Times New Roman" w:hAnsi="Times New Roman" w:cs="Times New Roman"/>
          <w:sz w:val="24"/>
          <w:szCs w:val="24"/>
        </w:rPr>
        <w:t>IC 95% apoyándose del software M</w:t>
      </w:r>
      <w:r w:rsidRPr="00620764">
        <w:rPr>
          <w:rFonts w:ascii="Times New Roman" w:hAnsi="Times New Roman" w:cs="Times New Roman"/>
          <w:sz w:val="24"/>
          <w:szCs w:val="24"/>
        </w:rPr>
        <w:t xml:space="preserve">initab para el análisis de datos. </w:t>
      </w:r>
    </w:p>
    <w:p w14:paraId="5CC228E9" w14:textId="1FA85FE4" w:rsidR="001477E4" w:rsidRDefault="001477E4" w:rsidP="00FB3BDC">
      <w:pPr>
        <w:spacing w:line="360" w:lineRule="auto"/>
        <w:ind w:firstLine="851"/>
        <w:jc w:val="both"/>
        <w:rPr>
          <w:rFonts w:ascii="Times New Roman" w:hAnsi="Times New Roman" w:cs="Times New Roman"/>
          <w:sz w:val="24"/>
          <w:szCs w:val="24"/>
        </w:rPr>
      </w:pPr>
    </w:p>
    <w:p w14:paraId="1973813A" w14:textId="77777777" w:rsidR="001477E4" w:rsidRDefault="001477E4" w:rsidP="00FB3BDC">
      <w:pPr>
        <w:spacing w:line="360" w:lineRule="auto"/>
        <w:ind w:firstLine="851"/>
        <w:jc w:val="both"/>
        <w:rPr>
          <w:rFonts w:ascii="Times New Roman" w:hAnsi="Times New Roman" w:cs="Times New Roman"/>
          <w:sz w:val="24"/>
          <w:szCs w:val="24"/>
        </w:rPr>
      </w:pPr>
    </w:p>
    <w:p w14:paraId="1FE18EB0" w14:textId="02181241" w:rsidR="00D51293" w:rsidRPr="00B56A0C" w:rsidRDefault="00406445" w:rsidP="001477E4">
      <w:pPr>
        <w:pStyle w:val="Ttulo3"/>
        <w:spacing w:line="360" w:lineRule="auto"/>
        <w:ind w:firstLine="720"/>
        <w:rPr>
          <w:highlight w:val="yellow"/>
        </w:rPr>
      </w:pPr>
      <w:bookmarkStart w:id="111" w:name="_Toc126697509"/>
      <w:r w:rsidRPr="00B56A0C">
        <w:rPr>
          <w:highlight w:val="yellow"/>
        </w:rPr>
        <w:lastRenderedPageBreak/>
        <w:t xml:space="preserve">4.2.9 ANÁLISIS </w:t>
      </w:r>
      <w:r w:rsidR="00D51293" w:rsidRPr="00B56A0C">
        <w:rPr>
          <w:highlight w:val="yellow"/>
        </w:rPr>
        <w:t xml:space="preserve">COMPARATIVO </w:t>
      </w:r>
      <w:r w:rsidRPr="00B56A0C">
        <w:rPr>
          <w:highlight w:val="yellow"/>
        </w:rPr>
        <w:t>DE RESULTADOS</w:t>
      </w:r>
      <w:bookmarkEnd w:id="111"/>
    </w:p>
    <w:p w14:paraId="07B3C424" w14:textId="55B08805" w:rsidR="00D51293" w:rsidRPr="00B56A0C" w:rsidRDefault="00EB2FB5" w:rsidP="00D51293">
      <w:pPr>
        <w:spacing w:line="360" w:lineRule="auto"/>
        <w:ind w:firstLine="851"/>
        <w:jc w:val="both"/>
        <w:rPr>
          <w:rFonts w:ascii="Times New Roman" w:hAnsi="Times New Roman" w:cs="Times New Roman"/>
          <w:sz w:val="24"/>
          <w:szCs w:val="24"/>
          <w:highlight w:val="yellow"/>
        </w:rPr>
      </w:pPr>
      <w:r w:rsidRPr="00B56A0C">
        <w:rPr>
          <w:rFonts w:ascii="Times New Roman" w:hAnsi="Times New Roman" w:cs="Times New Roman"/>
          <w:sz w:val="24"/>
          <w:szCs w:val="24"/>
          <w:highlight w:val="yellow"/>
        </w:rPr>
        <w:t xml:space="preserve">Se </w:t>
      </w:r>
      <w:r w:rsidR="002C1334" w:rsidRPr="00B56A0C">
        <w:rPr>
          <w:rFonts w:ascii="Times New Roman" w:hAnsi="Times New Roman" w:cs="Times New Roman"/>
          <w:sz w:val="24"/>
          <w:szCs w:val="24"/>
          <w:highlight w:val="yellow"/>
        </w:rPr>
        <w:t>analizaron los resultado</w:t>
      </w:r>
      <w:r w:rsidR="001477E4" w:rsidRPr="00B56A0C">
        <w:rPr>
          <w:rFonts w:ascii="Times New Roman" w:hAnsi="Times New Roman" w:cs="Times New Roman"/>
          <w:sz w:val="24"/>
          <w:szCs w:val="24"/>
          <w:highlight w:val="yellow"/>
        </w:rPr>
        <w:t>s</w:t>
      </w:r>
      <w:r w:rsidR="002C1334" w:rsidRPr="00B56A0C">
        <w:rPr>
          <w:rFonts w:ascii="Times New Roman" w:hAnsi="Times New Roman" w:cs="Times New Roman"/>
          <w:sz w:val="24"/>
          <w:szCs w:val="24"/>
          <w:highlight w:val="yellow"/>
        </w:rPr>
        <w:t xml:space="preserve"> de otras investigaciones similares en el rubro texti</w:t>
      </w:r>
      <w:r w:rsidR="007974E7" w:rsidRPr="00B56A0C">
        <w:rPr>
          <w:rFonts w:ascii="Times New Roman" w:hAnsi="Times New Roman" w:cs="Times New Roman"/>
          <w:sz w:val="24"/>
          <w:szCs w:val="24"/>
          <w:highlight w:val="yellow"/>
        </w:rPr>
        <w:t>l</w:t>
      </w:r>
      <w:r w:rsidR="00F4512B" w:rsidRPr="00B56A0C">
        <w:rPr>
          <w:rFonts w:ascii="Times New Roman" w:hAnsi="Times New Roman" w:cs="Times New Roman"/>
          <w:sz w:val="24"/>
          <w:szCs w:val="24"/>
          <w:highlight w:val="yellow"/>
        </w:rPr>
        <w:t>, donde se puede destacar que también recalcaron la importancia de procesos estandarizados en el flujo de lotes de producción como también la importancia de la trazabilidad</w:t>
      </w:r>
      <w:r w:rsidR="00D51293" w:rsidRPr="00B56A0C">
        <w:rPr>
          <w:rFonts w:ascii="Times New Roman" w:hAnsi="Times New Roman" w:cs="Times New Roman"/>
          <w:sz w:val="24"/>
          <w:szCs w:val="24"/>
          <w:highlight w:val="yellow"/>
        </w:rPr>
        <w:t xml:space="preserve">. </w:t>
      </w:r>
    </w:p>
    <w:p w14:paraId="745113B3" w14:textId="2BC045D3" w:rsidR="00D51293" w:rsidRPr="00B56A0C" w:rsidRDefault="007A2A45" w:rsidP="00A27A10">
      <w:pPr>
        <w:spacing w:line="360" w:lineRule="auto"/>
        <w:ind w:firstLine="851"/>
        <w:jc w:val="both"/>
        <w:rPr>
          <w:rFonts w:ascii="Times New Roman" w:hAnsi="Times New Roman" w:cs="Times New Roman"/>
          <w:sz w:val="24"/>
          <w:szCs w:val="24"/>
          <w:highlight w:val="yellow"/>
        </w:rPr>
      </w:pPr>
      <w:r w:rsidRPr="00B56A0C">
        <w:rPr>
          <w:rFonts w:ascii="Times New Roman" w:hAnsi="Times New Roman" w:cs="Times New Roman"/>
          <w:sz w:val="24"/>
          <w:szCs w:val="24"/>
          <w:highlight w:val="yellow"/>
        </w:rPr>
        <w:t xml:space="preserve">La investigación </w:t>
      </w:r>
      <w:r w:rsidR="00155381" w:rsidRPr="00B56A0C">
        <w:rPr>
          <w:rFonts w:ascii="Times New Roman" w:hAnsi="Times New Roman" w:cs="Times New Roman"/>
          <w:sz w:val="24"/>
          <w:szCs w:val="24"/>
          <w:highlight w:val="yellow"/>
        </w:rPr>
        <w:t>“Diseño de Estrategia para Reducir</w:t>
      </w:r>
      <w:r w:rsidR="00BE6551" w:rsidRPr="00B56A0C">
        <w:rPr>
          <w:rFonts w:ascii="Times New Roman" w:hAnsi="Times New Roman" w:cs="Times New Roman"/>
          <w:sz w:val="24"/>
          <w:szCs w:val="24"/>
          <w:highlight w:val="yellow"/>
        </w:rPr>
        <w:t xml:space="preserve"> Lotes Abiertos en el Piso de Produccion de Delta Cortés”</w:t>
      </w:r>
      <w:r w:rsidRPr="00B56A0C">
        <w:rPr>
          <w:rFonts w:ascii="Times New Roman" w:hAnsi="Times New Roman" w:cs="Times New Roman"/>
          <w:sz w:val="24"/>
          <w:szCs w:val="24"/>
          <w:highlight w:val="yellow"/>
        </w:rPr>
        <w:t xml:space="preserve"> menciona sobre la importancia de crear mecanismos estandarizados y flujos de trabajo claros para mejorar el ritmo de </w:t>
      </w:r>
      <w:r w:rsidR="00BE6551" w:rsidRPr="00B56A0C">
        <w:rPr>
          <w:rFonts w:ascii="Times New Roman" w:hAnsi="Times New Roman" w:cs="Times New Roman"/>
          <w:sz w:val="24"/>
          <w:szCs w:val="24"/>
          <w:highlight w:val="yellow"/>
        </w:rPr>
        <w:t>producción</w:t>
      </w:r>
      <w:r w:rsidRPr="00B56A0C">
        <w:rPr>
          <w:rFonts w:ascii="Times New Roman" w:hAnsi="Times New Roman" w:cs="Times New Roman"/>
          <w:sz w:val="24"/>
          <w:szCs w:val="24"/>
          <w:highlight w:val="yellow"/>
        </w:rPr>
        <w:t xml:space="preserve"> dentro de las empresas textiles, el mover aumentar la productividad evita perdidas y por consecuencia reduce el sobreconsumo de telas y recursos dentro de la </w:t>
      </w:r>
      <w:r w:rsidR="00BB39F3" w:rsidRPr="00B56A0C">
        <w:rPr>
          <w:rFonts w:ascii="Times New Roman" w:hAnsi="Times New Roman" w:cs="Times New Roman"/>
          <w:sz w:val="24"/>
          <w:szCs w:val="24"/>
          <w:highlight w:val="yellow"/>
        </w:rPr>
        <w:t>operación</w:t>
      </w:r>
      <w:r w:rsidRPr="00B56A0C">
        <w:rPr>
          <w:rFonts w:ascii="Times New Roman" w:hAnsi="Times New Roman" w:cs="Times New Roman"/>
          <w:sz w:val="24"/>
          <w:szCs w:val="24"/>
          <w:highlight w:val="yellow"/>
        </w:rPr>
        <w:t xml:space="preserve"> de una planta textil. Cabe mencionar que dicho </w:t>
      </w:r>
      <w:r w:rsidR="00BB39F3" w:rsidRPr="00B56A0C">
        <w:rPr>
          <w:rFonts w:ascii="Times New Roman" w:hAnsi="Times New Roman" w:cs="Times New Roman"/>
          <w:sz w:val="24"/>
          <w:szCs w:val="24"/>
          <w:highlight w:val="yellow"/>
        </w:rPr>
        <w:t>análisis</w:t>
      </w:r>
      <w:r w:rsidRPr="00B56A0C">
        <w:rPr>
          <w:rFonts w:ascii="Times New Roman" w:hAnsi="Times New Roman" w:cs="Times New Roman"/>
          <w:sz w:val="24"/>
          <w:szCs w:val="24"/>
          <w:highlight w:val="yellow"/>
        </w:rPr>
        <w:t xml:space="preserve"> hace referencia a mejorar la trazabilidad en base nuevas </w:t>
      </w:r>
      <w:r w:rsidR="00730946" w:rsidRPr="00B56A0C">
        <w:rPr>
          <w:rFonts w:ascii="Times New Roman" w:hAnsi="Times New Roman" w:cs="Times New Roman"/>
          <w:sz w:val="24"/>
          <w:szCs w:val="24"/>
          <w:highlight w:val="yellow"/>
        </w:rPr>
        <w:t>tecnologías</w:t>
      </w:r>
      <w:r w:rsidRPr="00B56A0C">
        <w:rPr>
          <w:rFonts w:ascii="Times New Roman" w:hAnsi="Times New Roman" w:cs="Times New Roman"/>
          <w:sz w:val="24"/>
          <w:szCs w:val="24"/>
          <w:highlight w:val="yellow"/>
        </w:rPr>
        <w:t xml:space="preserve"> aplicadas al rubro textil.</w:t>
      </w:r>
      <w:sdt>
        <w:sdtPr>
          <w:rPr>
            <w:rFonts w:ascii="Times New Roman" w:hAnsi="Times New Roman" w:cs="Times New Roman"/>
            <w:sz w:val="24"/>
            <w:szCs w:val="24"/>
            <w:highlight w:val="yellow"/>
          </w:rPr>
          <w:id w:val="-825121979"/>
          <w:citation/>
        </w:sdtPr>
        <w:sdtEndPr/>
        <w:sdtContent>
          <w:r w:rsidR="00730946" w:rsidRPr="00B56A0C">
            <w:rPr>
              <w:rFonts w:ascii="Times New Roman" w:hAnsi="Times New Roman" w:cs="Times New Roman"/>
              <w:sz w:val="24"/>
              <w:szCs w:val="24"/>
              <w:highlight w:val="yellow"/>
            </w:rPr>
            <w:fldChar w:fldCharType="begin"/>
          </w:r>
          <w:r w:rsidR="00730946" w:rsidRPr="00B56A0C">
            <w:rPr>
              <w:rFonts w:ascii="Times New Roman" w:hAnsi="Times New Roman" w:cs="Times New Roman"/>
              <w:sz w:val="24"/>
              <w:szCs w:val="24"/>
              <w:highlight w:val="yellow"/>
              <w:lang w:val="es-ES"/>
            </w:rPr>
            <w:instrText xml:space="preserve">CITATION Jos20 \l 1033 </w:instrText>
          </w:r>
          <w:r w:rsidR="00730946" w:rsidRPr="00B56A0C">
            <w:rPr>
              <w:rFonts w:ascii="Times New Roman" w:hAnsi="Times New Roman" w:cs="Times New Roman"/>
              <w:sz w:val="24"/>
              <w:szCs w:val="24"/>
              <w:highlight w:val="yellow"/>
            </w:rPr>
            <w:fldChar w:fldCharType="separate"/>
          </w:r>
          <w:r w:rsidR="00730946" w:rsidRPr="00B56A0C">
            <w:rPr>
              <w:rFonts w:ascii="Times New Roman" w:hAnsi="Times New Roman" w:cs="Times New Roman"/>
              <w:noProof/>
              <w:sz w:val="24"/>
              <w:szCs w:val="24"/>
              <w:highlight w:val="yellow"/>
              <w:lang w:val="es-ES"/>
            </w:rPr>
            <w:t xml:space="preserve"> (Zelaya &amp; Ruiz, 2020)</w:t>
          </w:r>
          <w:r w:rsidR="00730946" w:rsidRPr="00B56A0C">
            <w:rPr>
              <w:rFonts w:ascii="Times New Roman" w:hAnsi="Times New Roman" w:cs="Times New Roman"/>
              <w:sz w:val="24"/>
              <w:szCs w:val="24"/>
              <w:highlight w:val="yellow"/>
            </w:rPr>
            <w:fldChar w:fldCharType="end"/>
          </w:r>
        </w:sdtContent>
      </w:sdt>
      <w:r w:rsidR="00730946" w:rsidRPr="00B56A0C">
        <w:rPr>
          <w:rFonts w:ascii="Times New Roman" w:hAnsi="Times New Roman" w:cs="Times New Roman"/>
          <w:sz w:val="24"/>
          <w:szCs w:val="24"/>
          <w:highlight w:val="yellow"/>
        </w:rPr>
        <w:t>.</w:t>
      </w:r>
    </w:p>
    <w:p w14:paraId="14BDE00E" w14:textId="26C0A843" w:rsidR="00F2362D" w:rsidRDefault="00F2362D" w:rsidP="00D300E5">
      <w:pPr>
        <w:spacing w:line="360" w:lineRule="auto"/>
        <w:ind w:firstLine="851"/>
        <w:jc w:val="both"/>
        <w:rPr>
          <w:rFonts w:ascii="Times New Roman" w:hAnsi="Times New Roman" w:cs="Times New Roman"/>
          <w:sz w:val="24"/>
          <w:szCs w:val="24"/>
        </w:rPr>
      </w:pPr>
      <w:r w:rsidRPr="00B56A0C">
        <w:rPr>
          <w:rFonts w:ascii="Times New Roman" w:hAnsi="Times New Roman" w:cs="Times New Roman"/>
          <w:sz w:val="24"/>
          <w:szCs w:val="24"/>
          <w:highlight w:val="yellow"/>
        </w:rPr>
        <w:t>La investigación “</w:t>
      </w:r>
      <w:r w:rsidR="00D300E5" w:rsidRPr="00B56A0C">
        <w:rPr>
          <w:rFonts w:ascii="Times New Roman" w:hAnsi="Times New Roman" w:cs="Times New Roman"/>
          <w:sz w:val="24"/>
          <w:szCs w:val="24"/>
          <w:highlight w:val="yellow"/>
        </w:rPr>
        <w:t>Implementación de un Sistema de Gestión de Calidad en base a la Norma ISO 9001:2015 para mejorar la productividad en el proceso de tintorería de la línea 1 en la empresa Marsar SRL ubicada en San Juan de Miraflores</w:t>
      </w:r>
      <w:r w:rsidRPr="00B56A0C">
        <w:rPr>
          <w:rFonts w:ascii="Times New Roman" w:hAnsi="Times New Roman" w:cs="Times New Roman"/>
          <w:sz w:val="24"/>
          <w:szCs w:val="24"/>
          <w:highlight w:val="yellow"/>
        </w:rPr>
        <w:t xml:space="preserve">” menciona sobre la importancia </w:t>
      </w:r>
      <w:r w:rsidR="007D44BB" w:rsidRPr="00B56A0C">
        <w:rPr>
          <w:rFonts w:ascii="Times New Roman" w:hAnsi="Times New Roman" w:cs="Times New Roman"/>
          <w:sz w:val="24"/>
          <w:szCs w:val="24"/>
          <w:highlight w:val="yellow"/>
        </w:rPr>
        <w:t xml:space="preserve">de la estandarización en base a Sistemas de </w:t>
      </w:r>
      <w:r w:rsidR="005E6D91" w:rsidRPr="00B56A0C">
        <w:rPr>
          <w:rFonts w:ascii="Times New Roman" w:hAnsi="Times New Roman" w:cs="Times New Roman"/>
          <w:sz w:val="24"/>
          <w:szCs w:val="24"/>
          <w:highlight w:val="yellow"/>
        </w:rPr>
        <w:t>Gestión</w:t>
      </w:r>
      <w:r w:rsidR="007D44BB" w:rsidRPr="00B56A0C">
        <w:rPr>
          <w:rFonts w:ascii="Times New Roman" w:hAnsi="Times New Roman" w:cs="Times New Roman"/>
          <w:sz w:val="24"/>
          <w:szCs w:val="24"/>
          <w:highlight w:val="yellow"/>
        </w:rPr>
        <w:t xml:space="preserve"> de Calidad  ya que e</w:t>
      </w:r>
      <w:r w:rsidR="00A22D9C" w:rsidRPr="00B56A0C">
        <w:rPr>
          <w:rFonts w:ascii="Times New Roman" w:hAnsi="Times New Roman" w:cs="Times New Roman"/>
          <w:sz w:val="24"/>
          <w:szCs w:val="24"/>
          <w:highlight w:val="yellow"/>
        </w:rPr>
        <w:t xml:space="preserve">n los últimos años la industria y el comercio han sufrido grandes transformaciones debido a los diferentes tratados comerciales entre países que facilitan las exportaciones e importaciones a gran escala. Es por este crecimiento constante de las exportaciones que las empresas se orientan a satisfacer y cumplir las necesidades </w:t>
      </w:r>
      <w:r w:rsidR="005E6D91" w:rsidRPr="00B56A0C">
        <w:rPr>
          <w:rFonts w:ascii="Times New Roman" w:hAnsi="Times New Roman" w:cs="Times New Roman"/>
          <w:sz w:val="24"/>
          <w:szCs w:val="24"/>
          <w:highlight w:val="yellow"/>
        </w:rPr>
        <w:t>de los clientes.</w:t>
      </w:r>
      <w:sdt>
        <w:sdtPr>
          <w:rPr>
            <w:rFonts w:ascii="Times New Roman" w:hAnsi="Times New Roman" w:cs="Times New Roman"/>
            <w:sz w:val="24"/>
            <w:szCs w:val="24"/>
            <w:highlight w:val="yellow"/>
          </w:rPr>
          <w:id w:val="-835921894"/>
          <w:citation/>
        </w:sdtPr>
        <w:sdtEndPr/>
        <w:sdtContent>
          <w:r w:rsidR="005E6D91" w:rsidRPr="00B56A0C">
            <w:rPr>
              <w:rFonts w:ascii="Times New Roman" w:hAnsi="Times New Roman" w:cs="Times New Roman"/>
              <w:sz w:val="24"/>
              <w:szCs w:val="24"/>
              <w:highlight w:val="yellow"/>
            </w:rPr>
            <w:fldChar w:fldCharType="begin"/>
          </w:r>
          <w:r w:rsidR="005E6D91" w:rsidRPr="00B56A0C">
            <w:rPr>
              <w:rFonts w:ascii="Times New Roman" w:hAnsi="Times New Roman" w:cs="Times New Roman"/>
              <w:sz w:val="24"/>
              <w:szCs w:val="24"/>
              <w:highlight w:val="yellow"/>
              <w:lang w:val="es-ES"/>
            </w:rPr>
            <w:instrText xml:space="preserve"> CITATION Hua21 \l 1033 </w:instrText>
          </w:r>
          <w:r w:rsidR="005E6D91" w:rsidRPr="00B56A0C">
            <w:rPr>
              <w:rFonts w:ascii="Times New Roman" w:hAnsi="Times New Roman" w:cs="Times New Roman"/>
              <w:sz w:val="24"/>
              <w:szCs w:val="24"/>
              <w:highlight w:val="yellow"/>
            </w:rPr>
            <w:fldChar w:fldCharType="separate"/>
          </w:r>
          <w:r w:rsidR="005E6D91" w:rsidRPr="00B56A0C">
            <w:rPr>
              <w:rFonts w:ascii="Times New Roman" w:hAnsi="Times New Roman" w:cs="Times New Roman"/>
              <w:noProof/>
              <w:sz w:val="24"/>
              <w:szCs w:val="24"/>
              <w:highlight w:val="yellow"/>
              <w:lang w:val="es-ES"/>
            </w:rPr>
            <w:t xml:space="preserve"> (Hualpa, 2021)</w:t>
          </w:r>
          <w:r w:rsidR="005E6D91" w:rsidRPr="00B56A0C">
            <w:rPr>
              <w:rFonts w:ascii="Times New Roman" w:hAnsi="Times New Roman" w:cs="Times New Roman"/>
              <w:sz w:val="24"/>
              <w:szCs w:val="24"/>
              <w:highlight w:val="yellow"/>
            </w:rPr>
            <w:fldChar w:fldCharType="end"/>
          </w:r>
        </w:sdtContent>
      </w:sdt>
      <w:r w:rsidR="005E6D91" w:rsidRPr="00B56A0C">
        <w:rPr>
          <w:rFonts w:ascii="Times New Roman" w:hAnsi="Times New Roman" w:cs="Times New Roman"/>
          <w:sz w:val="24"/>
          <w:szCs w:val="24"/>
          <w:highlight w:val="yellow"/>
        </w:rPr>
        <w:t>.</w:t>
      </w:r>
    </w:p>
    <w:p w14:paraId="4803D46D" w14:textId="55F93B61" w:rsidR="00914B1F" w:rsidRDefault="00914B1F" w:rsidP="00D300E5">
      <w:pPr>
        <w:spacing w:line="360" w:lineRule="auto"/>
        <w:ind w:firstLine="851"/>
        <w:jc w:val="both"/>
        <w:rPr>
          <w:rFonts w:ascii="Times New Roman" w:hAnsi="Times New Roman" w:cs="Times New Roman"/>
          <w:sz w:val="24"/>
          <w:szCs w:val="24"/>
        </w:rPr>
      </w:pPr>
    </w:p>
    <w:p w14:paraId="5567D3A6" w14:textId="0B2F783A" w:rsidR="00914B1F" w:rsidRDefault="00914B1F" w:rsidP="00D300E5">
      <w:pPr>
        <w:spacing w:line="360" w:lineRule="auto"/>
        <w:ind w:firstLine="851"/>
        <w:jc w:val="both"/>
        <w:rPr>
          <w:rFonts w:ascii="Times New Roman" w:hAnsi="Times New Roman" w:cs="Times New Roman"/>
          <w:sz w:val="24"/>
          <w:szCs w:val="24"/>
        </w:rPr>
      </w:pPr>
    </w:p>
    <w:p w14:paraId="3723F248" w14:textId="79128A3F" w:rsidR="00914B1F" w:rsidRDefault="00914B1F" w:rsidP="00D300E5">
      <w:pPr>
        <w:spacing w:line="360" w:lineRule="auto"/>
        <w:ind w:firstLine="851"/>
        <w:jc w:val="both"/>
        <w:rPr>
          <w:rFonts w:ascii="Times New Roman" w:hAnsi="Times New Roman" w:cs="Times New Roman"/>
          <w:sz w:val="24"/>
          <w:szCs w:val="24"/>
        </w:rPr>
      </w:pPr>
    </w:p>
    <w:p w14:paraId="574E87C6" w14:textId="7ABB9E8D" w:rsidR="00914B1F" w:rsidRDefault="00914B1F" w:rsidP="00D300E5">
      <w:pPr>
        <w:spacing w:line="360" w:lineRule="auto"/>
        <w:ind w:firstLine="851"/>
        <w:jc w:val="both"/>
        <w:rPr>
          <w:rFonts w:ascii="Times New Roman" w:hAnsi="Times New Roman" w:cs="Times New Roman"/>
          <w:sz w:val="24"/>
          <w:szCs w:val="24"/>
        </w:rPr>
      </w:pPr>
    </w:p>
    <w:p w14:paraId="0ABE8F72" w14:textId="77777777" w:rsidR="00914B1F" w:rsidRDefault="00914B1F" w:rsidP="00D300E5">
      <w:pPr>
        <w:spacing w:line="360" w:lineRule="auto"/>
        <w:ind w:firstLine="851"/>
        <w:jc w:val="both"/>
        <w:rPr>
          <w:rFonts w:ascii="Times New Roman" w:hAnsi="Times New Roman" w:cs="Times New Roman"/>
          <w:sz w:val="24"/>
          <w:szCs w:val="24"/>
        </w:rPr>
      </w:pPr>
    </w:p>
    <w:p w14:paraId="0A43775D" w14:textId="77777777" w:rsidR="00A27A10" w:rsidRPr="00D51293" w:rsidRDefault="00A27A10" w:rsidP="00A27A10">
      <w:pPr>
        <w:spacing w:line="360" w:lineRule="auto"/>
        <w:ind w:firstLine="851"/>
        <w:jc w:val="both"/>
      </w:pPr>
    </w:p>
    <w:p w14:paraId="320C6B0F" w14:textId="77777777" w:rsidR="00406445" w:rsidRPr="00406445" w:rsidRDefault="00406445" w:rsidP="00406445"/>
    <w:p w14:paraId="61445A3D" w14:textId="5A5BCF69" w:rsidR="006E2CDD" w:rsidRPr="001751CD" w:rsidRDefault="00A9280C" w:rsidP="001944B5">
      <w:pPr>
        <w:pStyle w:val="Ttulo1"/>
        <w:rPr>
          <w:noProof/>
          <w:lang w:val="es-ES"/>
        </w:rPr>
      </w:pPr>
      <w:bookmarkStart w:id="112" w:name="_Toc126697510"/>
      <w:r>
        <w:rPr>
          <w:noProof/>
          <w:lang w:val="es-ES"/>
        </w:rPr>
        <w:lastRenderedPageBreak/>
        <w:t>CAP</w:t>
      </w:r>
      <w:r w:rsidR="00140B5E">
        <w:rPr>
          <w:noProof/>
          <w:lang w:val="es-ES"/>
        </w:rPr>
        <w:t>Í</w:t>
      </w:r>
      <w:r>
        <w:rPr>
          <w:noProof/>
          <w:lang w:val="es-ES"/>
        </w:rPr>
        <w:t>TULO V. CONCLUSIONES Y RECOMENDACIONES</w:t>
      </w:r>
      <w:bookmarkEnd w:id="112"/>
    </w:p>
    <w:p w14:paraId="6016D830" w14:textId="2471BA23" w:rsidR="006E2CDD" w:rsidRPr="009D5EAD" w:rsidRDefault="009D5D33" w:rsidP="001751CD">
      <w:pPr>
        <w:spacing w:line="360" w:lineRule="auto"/>
        <w:ind w:firstLine="851"/>
        <w:jc w:val="both"/>
        <w:rPr>
          <w:rFonts w:ascii="Times New Roman" w:hAnsi="Times New Roman" w:cs="Times New Roman"/>
          <w:sz w:val="24"/>
          <w:szCs w:val="24"/>
        </w:rPr>
      </w:pPr>
      <w:r w:rsidRPr="009D5EAD">
        <w:rPr>
          <w:rFonts w:ascii="Times New Roman" w:hAnsi="Times New Roman" w:cs="Times New Roman"/>
          <w:sz w:val="24"/>
          <w:szCs w:val="24"/>
        </w:rPr>
        <w:t xml:space="preserve">El siguiente </w:t>
      </w:r>
      <w:r w:rsidR="00C218E2" w:rsidRPr="009D5EAD">
        <w:rPr>
          <w:rFonts w:ascii="Times New Roman" w:hAnsi="Times New Roman" w:cs="Times New Roman"/>
          <w:sz w:val="24"/>
          <w:szCs w:val="24"/>
        </w:rPr>
        <w:t>capítulo</w:t>
      </w:r>
      <w:r w:rsidRPr="009D5EAD">
        <w:rPr>
          <w:rFonts w:ascii="Times New Roman" w:hAnsi="Times New Roman" w:cs="Times New Roman"/>
          <w:sz w:val="24"/>
          <w:szCs w:val="24"/>
        </w:rPr>
        <w:t xml:space="preserve"> comprende </w:t>
      </w:r>
      <w:r w:rsidR="00957532" w:rsidRPr="009D5EAD">
        <w:rPr>
          <w:rFonts w:ascii="Times New Roman" w:hAnsi="Times New Roman" w:cs="Times New Roman"/>
          <w:sz w:val="24"/>
          <w:szCs w:val="24"/>
        </w:rPr>
        <w:t xml:space="preserve">el planteamiento de las conclusiones y recomendaciones donde se correlacionan los objetivos, las variables de estudio y la </w:t>
      </w:r>
      <w:r w:rsidR="009D5EAD" w:rsidRPr="009D5EAD">
        <w:rPr>
          <w:rFonts w:ascii="Times New Roman" w:hAnsi="Times New Roman" w:cs="Times New Roman"/>
          <w:sz w:val="24"/>
          <w:szCs w:val="24"/>
        </w:rPr>
        <w:t>hipótesis</w:t>
      </w:r>
      <w:r w:rsidR="00957532" w:rsidRPr="009D5EAD">
        <w:rPr>
          <w:rFonts w:ascii="Times New Roman" w:hAnsi="Times New Roman" w:cs="Times New Roman"/>
          <w:sz w:val="24"/>
          <w:szCs w:val="24"/>
        </w:rPr>
        <w:t xml:space="preserve"> planteada</w:t>
      </w:r>
      <w:r w:rsidR="001751CD" w:rsidRPr="009D5EAD">
        <w:rPr>
          <w:rFonts w:ascii="Times New Roman" w:hAnsi="Times New Roman" w:cs="Times New Roman"/>
          <w:sz w:val="24"/>
          <w:szCs w:val="24"/>
        </w:rPr>
        <w:t xml:space="preserve">, enfocado en determinar los comentarios finales en base a los resultados obtenidos y la propuesta de mejora planteada para la empresa Tegra en su planta SAC, ubicada en San Pedro Sula, Cortes, Honduras. </w:t>
      </w:r>
    </w:p>
    <w:p w14:paraId="3CE52F7A" w14:textId="4A38155C" w:rsidR="001751CD" w:rsidRPr="009D5EAD" w:rsidRDefault="001751CD" w:rsidP="009D5EAD">
      <w:pPr>
        <w:pStyle w:val="Ttulo2"/>
      </w:pPr>
      <w:bookmarkStart w:id="113" w:name="_Toc126697511"/>
      <w:r w:rsidRPr="009D5EAD">
        <w:t>5.1 CONCLUSIONES</w:t>
      </w:r>
      <w:bookmarkEnd w:id="113"/>
      <w:r w:rsidRPr="009D5EAD">
        <w:t xml:space="preserve"> </w:t>
      </w:r>
    </w:p>
    <w:p w14:paraId="4F73289E" w14:textId="73E9D9B3" w:rsidR="001751CD" w:rsidRPr="009D5EAD" w:rsidRDefault="00B33488" w:rsidP="00785B3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Luego del </w:t>
      </w:r>
      <w:r w:rsidR="0057055C">
        <w:rPr>
          <w:rFonts w:ascii="Times New Roman" w:hAnsi="Times New Roman" w:cs="Times New Roman"/>
          <w:sz w:val="24"/>
          <w:szCs w:val="24"/>
        </w:rPr>
        <w:t>análisis</w:t>
      </w:r>
      <w:r>
        <w:rPr>
          <w:rFonts w:ascii="Times New Roman" w:hAnsi="Times New Roman" w:cs="Times New Roman"/>
          <w:sz w:val="24"/>
          <w:szCs w:val="24"/>
        </w:rPr>
        <w:t xml:space="preserve"> realizado y los </w:t>
      </w:r>
      <w:r w:rsidR="009D5EAD" w:rsidRPr="009D5EAD">
        <w:rPr>
          <w:rFonts w:ascii="Times New Roman" w:hAnsi="Times New Roman" w:cs="Times New Roman"/>
          <w:sz w:val="24"/>
          <w:szCs w:val="24"/>
        </w:rPr>
        <w:t xml:space="preserve">resultados obtenidos en la sección anterior se plantean las siguientes conclusiones: </w:t>
      </w:r>
    </w:p>
    <w:p w14:paraId="2091941C" w14:textId="09245A6A" w:rsidR="006C3EBF" w:rsidRPr="00B56A0C" w:rsidRDefault="00BE2EB6" w:rsidP="00785B3C">
      <w:pPr>
        <w:pStyle w:val="Prrafodelista"/>
        <w:numPr>
          <w:ilvl w:val="0"/>
          <w:numId w:val="30"/>
        </w:numPr>
        <w:spacing w:line="360" w:lineRule="auto"/>
        <w:ind w:firstLine="851"/>
        <w:jc w:val="both"/>
        <w:rPr>
          <w:rFonts w:ascii="Times New Roman" w:hAnsi="Times New Roman" w:cs="Times New Roman"/>
          <w:sz w:val="24"/>
          <w:szCs w:val="24"/>
          <w:highlight w:val="yellow"/>
        </w:rPr>
      </w:pPr>
      <w:r w:rsidRPr="00B56A0C">
        <w:rPr>
          <w:rFonts w:ascii="Times New Roman" w:hAnsi="Times New Roman" w:cs="Times New Roman"/>
          <w:sz w:val="24"/>
          <w:szCs w:val="24"/>
          <w:highlight w:val="yellow"/>
        </w:rPr>
        <w:t xml:space="preserve">En base a los </w:t>
      </w:r>
      <w:r w:rsidR="00F84DB2" w:rsidRPr="00B56A0C">
        <w:rPr>
          <w:rFonts w:ascii="Times New Roman" w:hAnsi="Times New Roman" w:cs="Times New Roman"/>
          <w:sz w:val="24"/>
          <w:szCs w:val="24"/>
          <w:highlight w:val="yellow"/>
        </w:rPr>
        <w:t>resultados obtenidos se determinó que</w:t>
      </w:r>
      <w:r w:rsidR="00693F4A" w:rsidRPr="00B56A0C">
        <w:rPr>
          <w:rFonts w:ascii="Times New Roman" w:hAnsi="Times New Roman" w:cs="Times New Roman"/>
          <w:sz w:val="24"/>
          <w:szCs w:val="24"/>
          <w:highlight w:val="yellow"/>
        </w:rPr>
        <w:t xml:space="preserve"> las cau</w:t>
      </w:r>
      <w:r w:rsidR="0077333F" w:rsidRPr="00B56A0C">
        <w:rPr>
          <w:rFonts w:ascii="Times New Roman" w:hAnsi="Times New Roman" w:cs="Times New Roman"/>
          <w:sz w:val="24"/>
          <w:szCs w:val="24"/>
          <w:highlight w:val="yellow"/>
        </w:rPr>
        <w:t xml:space="preserve">sas principales radican en la falta de implementación de un proceso estandarizado en </w:t>
      </w:r>
      <w:r w:rsidR="00B767D1" w:rsidRPr="00B56A0C">
        <w:rPr>
          <w:rFonts w:ascii="Times New Roman" w:hAnsi="Times New Roman" w:cs="Times New Roman"/>
          <w:sz w:val="24"/>
          <w:szCs w:val="24"/>
          <w:highlight w:val="yellow"/>
        </w:rPr>
        <w:t>el coste de la tela</w:t>
      </w:r>
      <w:r w:rsidR="0077333F" w:rsidRPr="00B56A0C">
        <w:rPr>
          <w:rFonts w:ascii="Times New Roman" w:hAnsi="Times New Roman" w:cs="Times New Roman"/>
          <w:sz w:val="24"/>
          <w:szCs w:val="24"/>
          <w:highlight w:val="yellow"/>
        </w:rPr>
        <w:t>, calidad y gestión del recurso humano</w:t>
      </w:r>
      <w:r w:rsidR="00183B5E" w:rsidRPr="00B56A0C">
        <w:rPr>
          <w:rFonts w:ascii="Times New Roman" w:hAnsi="Times New Roman" w:cs="Times New Roman"/>
          <w:sz w:val="24"/>
          <w:szCs w:val="24"/>
          <w:highlight w:val="yellow"/>
        </w:rPr>
        <w:t>,</w:t>
      </w:r>
      <w:r w:rsidR="00B767D1" w:rsidRPr="00B56A0C">
        <w:rPr>
          <w:rFonts w:ascii="Times New Roman" w:hAnsi="Times New Roman" w:cs="Times New Roman"/>
          <w:sz w:val="24"/>
          <w:szCs w:val="24"/>
          <w:highlight w:val="yellow"/>
        </w:rPr>
        <w:t xml:space="preserve"> que</w:t>
      </w:r>
      <w:r w:rsidR="00B138FD" w:rsidRPr="00B56A0C">
        <w:rPr>
          <w:rFonts w:ascii="Times New Roman" w:hAnsi="Times New Roman" w:cs="Times New Roman"/>
          <w:sz w:val="24"/>
          <w:szCs w:val="24"/>
          <w:highlight w:val="yellow"/>
        </w:rPr>
        <w:t xml:space="preserve"> fueron identificados</w:t>
      </w:r>
      <w:r w:rsidR="00B87A25" w:rsidRPr="00B56A0C">
        <w:rPr>
          <w:rFonts w:ascii="Times New Roman" w:hAnsi="Times New Roman" w:cs="Times New Roman"/>
          <w:sz w:val="24"/>
          <w:szCs w:val="24"/>
          <w:highlight w:val="yellow"/>
        </w:rPr>
        <w:t xml:space="preserve"> por medio de análisis de causa raíz y del diagrama Ishikawa</w:t>
      </w:r>
      <w:r w:rsidR="00183B5E" w:rsidRPr="00B56A0C">
        <w:rPr>
          <w:rFonts w:ascii="Times New Roman" w:hAnsi="Times New Roman" w:cs="Times New Roman"/>
          <w:sz w:val="24"/>
          <w:szCs w:val="24"/>
          <w:highlight w:val="yellow"/>
        </w:rPr>
        <w:t>,</w:t>
      </w:r>
      <w:r w:rsidR="00B87A25" w:rsidRPr="00B56A0C">
        <w:rPr>
          <w:rFonts w:ascii="Times New Roman" w:hAnsi="Times New Roman" w:cs="Times New Roman"/>
          <w:sz w:val="24"/>
          <w:szCs w:val="24"/>
          <w:highlight w:val="yellow"/>
        </w:rPr>
        <w:t xml:space="preserve"> que</w:t>
      </w:r>
      <w:r w:rsidR="00B767D1" w:rsidRPr="00B56A0C">
        <w:rPr>
          <w:rFonts w:ascii="Times New Roman" w:hAnsi="Times New Roman" w:cs="Times New Roman"/>
          <w:sz w:val="24"/>
          <w:szCs w:val="24"/>
          <w:highlight w:val="yellow"/>
        </w:rPr>
        <w:t xml:space="preserve"> afectan de manera directa el sobre</w:t>
      </w:r>
      <w:r w:rsidR="002D799B" w:rsidRPr="00B56A0C">
        <w:rPr>
          <w:rFonts w:ascii="Times New Roman" w:hAnsi="Times New Roman" w:cs="Times New Roman"/>
          <w:sz w:val="24"/>
          <w:szCs w:val="24"/>
          <w:highlight w:val="yellow"/>
        </w:rPr>
        <w:t>consumo de tela en planta.</w:t>
      </w:r>
      <w:r w:rsidR="00F84DB2" w:rsidRPr="00B56A0C">
        <w:rPr>
          <w:rFonts w:ascii="Times New Roman" w:hAnsi="Times New Roman" w:cs="Times New Roman"/>
          <w:sz w:val="24"/>
          <w:szCs w:val="24"/>
          <w:highlight w:val="yellow"/>
        </w:rPr>
        <w:t xml:space="preserve"> Durante el proceso de investigación demuestran que existe un 3.60% de sobreconsumo de tela que representa un costo total de 1,760,350,00$ para la empresa Tegra dentro de su coste operativo.</w:t>
      </w:r>
    </w:p>
    <w:p w14:paraId="6421C447" w14:textId="77777777" w:rsidR="00970BB5" w:rsidRPr="00B56A0C" w:rsidRDefault="00970BB5" w:rsidP="00785B3C">
      <w:pPr>
        <w:pStyle w:val="Prrafodelista"/>
        <w:spacing w:line="360" w:lineRule="auto"/>
        <w:ind w:firstLine="851"/>
        <w:jc w:val="both"/>
        <w:rPr>
          <w:rFonts w:ascii="Times New Roman" w:hAnsi="Times New Roman" w:cs="Times New Roman"/>
          <w:sz w:val="24"/>
          <w:szCs w:val="24"/>
          <w:highlight w:val="yellow"/>
        </w:rPr>
      </w:pPr>
    </w:p>
    <w:p w14:paraId="26728E12" w14:textId="4E0BA2A6" w:rsidR="007F1F99" w:rsidRPr="00B56A0C" w:rsidRDefault="00970BB5" w:rsidP="00785B3C">
      <w:pPr>
        <w:pStyle w:val="Prrafodelista"/>
        <w:numPr>
          <w:ilvl w:val="0"/>
          <w:numId w:val="30"/>
        </w:numPr>
        <w:spacing w:line="360" w:lineRule="auto"/>
        <w:ind w:firstLine="851"/>
        <w:jc w:val="both"/>
        <w:rPr>
          <w:rFonts w:ascii="Times New Roman" w:hAnsi="Times New Roman" w:cs="Times New Roman"/>
          <w:sz w:val="24"/>
          <w:szCs w:val="24"/>
          <w:highlight w:val="yellow"/>
        </w:rPr>
      </w:pPr>
      <w:r w:rsidRPr="00B56A0C">
        <w:rPr>
          <w:rFonts w:ascii="Times New Roman" w:hAnsi="Times New Roman" w:cs="Times New Roman"/>
          <w:sz w:val="24"/>
          <w:szCs w:val="24"/>
          <w:highlight w:val="yellow"/>
        </w:rPr>
        <w:t xml:space="preserve">Luego de evaluar los datos se </w:t>
      </w:r>
      <w:r w:rsidR="00CD0418" w:rsidRPr="00B56A0C">
        <w:rPr>
          <w:rFonts w:ascii="Times New Roman" w:hAnsi="Times New Roman" w:cs="Times New Roman"/>
          <w:sz w:val="24"/>
          <w:szCs w:val="24"/>
          <w:highlight w:val="yellow"/>
        </w:rPr>
        <w:t>creó</w:t>
      </w:r>
      <w:r w:rsidRPr="00B56A0C">
        <w:rPr>
          <w:rFonts w:ascii="Times New Roman" w:hAnsi="Times New Roman" w:cs="Times New Roman"/>
          <w:sz w:val="24"/>
          <w:szCs w:val="24"/>
          <w:highlight w:val="yellow"/>
        </w:rPr>
        <w:t xml:space="preserve"> una propuesta </w:t>
      </w:r>
      <w:r w:rsidR="00FD4E6C" w:rsidRPr="00B56A0C">
        <w:rPr>
          <w:rFonts w:ascii="Times New Roman" w:hAnsi="Times New Roman" w:cs="Times New Roman"/>
          <w:sz w:val="24"/>
          <w:szCs w:val="24"/>
          <w:highlight w:val="yellow"/>
        </w:rPr>
        <w:t xml:space="preserve">de optimización del uso de tela en base a la metodología DMAIC y Six Sigma que cuenta con la implementación de un nuevo indicador que permite medir de manera </w:t>
      </w:r>
      <w:r w:rsidR="00CD0418" w:rsidRPr="00B56A0C">
        <w:rPr>
          <w:rFonts w:ascii="Times New Roman" w:hAnsi="Times New Roman" w:cs="Times New Roman"/>
          <w:sz w:val="24"/>
          <w:szCs w:val="24"/>
          <w:highlight w:val="yellow"/>
        </w:rPr>
        <w:t xml:space="preserve">semanal el sobreconsumo de tela. Dicho indicador tiene como </w:t>
      </w:r>
      <w:r w:rsidR="00510612" w:rsidRPr="00B56A0C">
        <w:rPr>
          <w:rFonts w:ascii="Times New Roman" w:hAnsi="Times New Roman" w:cs="Times New Roman"/>
          <w:sz w:val="24"/>
          <w:szCs w:val="24"/>
          <w:highlight w:val="yellow"/>
        </w:rPr>
        <w:t>tolerancia un 1% de sobreconsumo de tela en el proceso operativo y que cuenta con un mecanismo de comunicación, creación de planes de trabajo y modificación de los estándares de trabajo para la reducción del uso de tela en la planta.</w:t>
      </w:r>
      <w:r w:rsidR="00AB5F85" w:rsidRPr="00B56A0C">
        <w:rPr>
          <w:rFonts w:ascii="Times New Roman" w:hAnsi="Times New Roman" w:cs="Times New Roman"/>
          <w:sz w:val="24"/>
          <w:szCs w:val="24"/>
          <w:highlight w:val="yellow"/>
        </w:rPr>
        <w:t xml:space="preserve"> </w:t>
      </w:r>
    </w:p>
    <w:p w14:paraId="7DF944FC" w14:textId="77777777" w:rsidR="00510612" w:rsidRPr="00B56A0C" w:rsidRDefault="00510612" w:rsidP="00785B3C">
      <w:pPr>
        <w:pStyle w:val="Prrafodelista"/>
        <w:spacing w:line="360" w:lineRule="auto"/>
        <w:ind w:firstLine="851"/>
        <w:rPr>
          <w:rFonts w:ascii="Times New Roman" w:hAnsi="Times New Roman" w:cs="Times New Roman"/>
          <w:sz w:val="24"/>
          <w:szCs w:val="24"/>
          <w:highlight w:val="yellow"/>
        </w:rPr>
      </w:pPr>
    </w:p>
    <w:p w14:paraId="0DA4951D" w14:textId="3BBDFE38" w:rsidR="00510612" w:rsidRDefault="0028781B" w:rsidP="00785B3C">
      <w:pPr>
        <w:pStyle w:val="Prrafodelista"/>
        <w:numPr>
          <w:ilvl w:val="0"/>
          <w:numId w:val="30"/>
        </w:numPr>
        <w:spacing w:line="360" w:lineRule="auto"/>
        <w:ind w:firstLine="851"/>
        <w:jc w:val="both"/>
        <w:rPr>
          <w:rFonts w:ascii="Times New Roman" w:hAnsi="Times New Roman" w:cs="Times New Roman"/>
          <w:sz w:val="24"/>
          <w:szCs w:val="24"/>
        </w:rPr>
      </w:pPr>
      <w:r w:rsidRPr="00B56A0C">
        <w:rPr>
          <w:rFonts w:ascii="Times New Roman" w:hAnsi="Times New Roman" w:cs="Times New Roman"/>
          <w:sz w:val="24"/>
          <w:szCs w:val="24"/>
          <w:highlight w:val="yellow"/>
        </w:rPr>
        <w:t xml:space="preserve">En vista que el factor que representa un sobreconsumo de tela </w:t>
      </w:r>
      <w:r w:rsidR="00E72F95" w:rsidRPr="00B56A0C">
        <w:rPr>
          <w:rFonts w:ascii="Times New Roman" w:hAnsi="Times New Roman" w:cs="Times New Roman"/>
          <w:sz w:val="24"/>
          <w:szCs w:val="24"/>
          <w:highlight w:val="yellow"/>
        </w:rPr>
        <w:t>es la falta de estandarización y normativas en los procesos</w:t>
      </w:r>
      <w:r w:rsidR="00E224E7" w:rsidRPr="00B56A0C">
        <w:rPr>
          <w:rFonts w:ascii="Times New Roman" w:hAnsi="Times New Roman" w:cs="Times New Roman"/>
          <w:sz w:val="24"/>
          <w:szCs w:val="24"/>
          <w:highlight w:val="yellow"/>
        </w:rPr>
        <w:t xml:space="preserve">, se </w:t>
      </w:r>
      <w:r w:rsidR="00EE43C6" w:rsidRPr="00B56A0C">
        <w:rPr>
          <w:rFonts w:ascii="Times New Roman" w:hAnsi="Times New Roman" w:cs="Times New Roman"/>
          <w:sz w:val="24"/>
          <w:szCs w:val="24"/>
          <w:highlight w:val="yellow"/>
        </w:rPr>
        <w:t>conclu</w:t>
      </w:r>
      <w:r w:rsidR="002D669B" w:rsidRPr="00B56A0C">
        <w:rPr>
          <w:rFonts w:ascii="Times New Roman" w:hAnsi="Times New Roman" w:cs="Times New Roman"/>
          <w:sz w:val="24"/>
          <w:szCs w:val="24"/>
          <w:highlight w:val="yellow"/>
        </w:rPr>
        <w:t>ye que es necesaria</w:t>
      </w:r>
      <w:r w:rsidR="00E224E7" w:rsidRPr="00B56A0C">
        <w:rPr>
          <w:rFonts w:ascii="Times New Roman" w:hAnsi="Times New Roman" w:cs="Times New Roman"/>
          <w:sz w:val="24"/>
          <w:szCs w:val="24"/>
          <w:highlight w:val="yellow"/>
        </w:rPr>
        <w:t xml:space="preserve"> </w:t>
      </w:r>
      <w:r w:rsidR="00D37B01" w:rsidRPr="00B56A0C">
        <w:rPr>
          <w:rFonts w:ascii="Times New Roman" w:hAnsi="Times New Roman" w:cs="Times New Roman"/>
          <w:sz w:val="24"/>
          <w:szCs w:val="24"/>
          <w:highlight w:val="yellow"/>
        </w:rPr>
        <w:t xml:space="preserve">la implementación de la metodología DMAIC ya que al poder tener procesos estandarizados y un mecanismo </w:t>
      </w:r>
      <w:r w:rsidR="00F54127" w:rsidRPr="00B56A0C">
        <w:rPr>
          <w:rFonts w:ascii="Times New Roman" w:hAnsi="Times New Roman" w:cs="Times New Roman"/>
          <w:sz w:val="24"/>
          <w:szCs w:val="24"/>
          <w:highlight w:val="yellow"/>
        </w:rPr>
        <w:t xml:space="preserve">de comunicación claro dentro de la empresa </w:t>
      </w:r>
      <w:r w:rsidR="00B0500C" w:rsidRPr="00B56A0C">
        <w:rPr>
          <w:rFonts w:ascii="Times New Roman" w:hAnsi="Times New Roman" w:cs="Times New Roman"/>
          <w:sz w:val="24"/>
          <w:szCs w:val="24"/>
          <w:highlight w:val="yellow"/>
        </w:rPr>
        <w:t xml:space="preserve">permitiría la sostenibilidad de los procesos y </w:t>
      </w:r>
      <w:r w:rsidR="00F54127" w:rsidRPr="00B56A0C">
        <w:rPr>
          <w:rFonts w:ascii="Times New Roman" w:hAnsi="Times New Roman" w:cs="Times New Roman"/>
          <w:sz w:val="24"/>
          <w:szCs w:val="24"/>
          <w:highlight w:val="yellow"/>
        </w:rPr>
        <w:t xml:space="preserve">se podría alcanzar una reducción del </w:t>
      </w:r>
      <w:r w:rsidR="003547F7" w:rsidRPr="00B56A0C">
        <w:rPr>
          <w:rFonts w:ascii="Times New Roman" w:hAnsi="Times New Roman" w:cs="Times New Roman"/>
          <w:sz w:val="24"/>
          <w:szCs w:val="24"/>
          <w:highlight w:val="yellow"/>
        </w:rPr>
        <w:t>47</w:t>
      </w:r>
      <w:r w:rsidR="00F54127" w:rsidRPr="00B56A0C">
        <w:rPr>
          <w:rFonts w:ascii="Times New Roman" w:hAnsi="Times New Roman" w:cs="Times New Roman"/>
          <w:sz w:val="24"/>
          <w:szCs w:val="24"/>
          <w:highlight w:val="yellow"/>
        </w:rPr>
        <w:t xml:space="preserve">% del sobreconsumo de tela en el primer año que supondría un ahorro de </w:t>
      </w:r>
      <w:r w:rsidR="00577A73" w:rsidRPr="00B56A0C">
        <w:rPr>
          <w:rFonts w:ascii="Times New Roman" w:hAnsi="Times New Roman" w:cs="Times New Roman"/>
          <w:sz w:val="24"/>
          <w:szCs w:val="24"/>
          <w:highlight w:val="yellow"/>
        </w:rPr>
        <w:t>583</w:t>
      </w:r>
      <w:r w:rsidR="00E86056" w:rsidRPr="00B56A0C">
        <w:rPr>
          <w:rFonts w:ascii="Times New Roman" w:hAnsi="Times New Roman" w:cs="Times New Roman"/>
          <w:sz w:val="24"/>
          <w:szCs w:val="24"/>
          <w:highlight w:val="yellow"/>
        </w:rPr>
        <w:t>,442.70</w:t>
      </w:r>
      <w:r w:rsidR="002763E2" w:rsidRPr="00B56A0C">
        <w:rPr>
          <w:rFonts w:ascii="Times New Roman" w:hAnsi="Times New Roman" w:cs="Times New Roman"/>
          <w:sz w:val="24"/>
          <w:szCs w:val="24"/>
          <w:highlight w:val="yellow"/>
        </w:rPr>
        <w:t xml:space="preserve">$ para la </w:t>
      </w:r>
      <w:r w:rsidR="0093762A" w:rsidRPr="00B56A0C">
        <w:rPr>
          <w:rFonts w:ascii="Times New Roman" w:hAnsi="Times New Roman" w:cs="Times New Roman"/>
          <w:sz w:val="24"/>
          <w:szCs w:val="24"/>
          <w:highlight w:val="yellow"/>
        </w:rPr>
        <w:t>empresa. La</w:t>
      </w:r>
      <w:r w:rsidR="008B5FA4" w:rsidRPr="00B56A0C">
        <w:rPr>
          <w:rFonts w:ascii="Times New Roman" w:hAnsi="Times New Roman" w:cs="Times New Roman"/>
          <w:sz w:val="24"/>
          <w:szCs w:val="24"/>
          <w:highlight w:val="yellow"/>
        </w:rPr>
        <w:t xml:space="preserve"> relación costo</w:t>
      </w:r>
      <w:r w:rsidR="008B5FA4">
        <w:rPr>
          <w:rFonts w:ascii="Times New Roman" w:hAnsi="Times New Roman" w:cs="Times New Roman"/>
          <w:sz w:val="24"/>
          <w:szCs w:val="24"/>
        </w:rPr>
        <w:t xml:space="preserve"> </w:t>
      </w:r>
      <w:r w:rsidR="008B5FA4">
        <w:rPr>
          <w:rFonts w:ascii="Times New Roman" w:hAnsi="Times New Roman" w:cs="Times New Roman"/>
          <w:sz w:val="24"/>
          <w:szCs w:val="24"/>
        </w:rPr>
        <w:lastRenderedPageBreak/>
        <w:t xml:space="preserve">beneficio de la implementación es </w:t>
      </w:r>
      <w:r w:rsidR="00230441">
        <w:rPr>
          <w:rFonts w:ascii="Times New Roman" w:hAnsi="Times New Roman" w:cs="Times New Roman"/>
          <w:sz w:val="24"/>
          <w:szCs w:val="24"/>
        </w:rPr>
        <w:t>de 83.35 veces la inversión</w:t>
      </w:r>
      <w:r w:rsidR="00B26CC3">
        <w:rPr>
          <w:rFonts w:ascii="Times New Roman" w:hAnsi="Times New Roman" w:cs="Times New Roman"/>
          <w:sz w:val="24"/>
          <w:szCs w:val="24"/>
        </w:rPr>
        <w:t xml:space="preserve"> requerida</w:t>
      </w:r>
      <w:r w:rsidR="00103774">
        <w:rPr>
          <w:rFonts w:ascii="Times New Roman" w:hAnsi="Times New Roman" w:cs="Times New Roman"/>
          <w:sz w:val="24"/>
          <w:szCs w:val="24"/>
        </w:rPr>
        <w:t xml:space="preserve"> por lo cual es </w:t>
      </w:r>
      <w:r w:rsidR="004413F4">
        <w:rPr>
          <w:rFonts w:ascii="Times New Roman" w:hAnsi="Times New Roman" w:cs="Times New Roman"/>
          <w:sz w:val="24"/>
          <w:szCs w:val="24"/>
        </w:rPr>
        <w:t>definitivamente viable.</w:t>
      </w:r>
    </w:p>
    <w:p w14:paraId="23514799" w14:textId="77777777" w:rsidR="00ED387F" w:rsidRPr="00ED387F" w:rsidRDefault="00ED387F" w:rsidP="00785B3C">
      <w:pPr>
        <w:pStyle w:val="Prrafodelista"/>
        <w:spacing w:line="360" w:lineRule="auto"/>
        <w:ind w:firstLine="851"/>
        <w:rPr>
          <w:rFonts w:ascii="Times New Roman" w:hAnsi="Times New Roman" w:cs="Times New Roman"/>
          <w:sz w:val="24"/>
          <w:szCs w:val="24"/>
        </w:rPr>
      </w:pPr>
    </w:p>
    <w:p w14:paraId="6B569149" w14:textId="54EEDC35" w:rsidR="006C3EBF" w:rsidRPr="00E20A46" w:rsidRDefault="00ED387F" w:rsidP="00785B3C">
      <w:pPr>
        <w:pStyle w:val="Prrafodelista"/>
        <w:numPr>
          <w:ilvl w:val="0"/>
          <w:numId w:val="30"/>
        </w:numPr>
        <w:spacing w:line="360" w:lineRule="auto"/>
        <w:ind w:firstLine="851"/>
        <w:jc w:val="both"/>
        <w:rPr>
          <w:rFonts w:ascii="Times New Roman" w:hAnsi="Times New Roman" w:cs="Times New Roman"/>
          <w:noProof/>
          <w:sz w:val="24"/>
          <w:szCs w:val="24"/>
          <w:lang w:val="es-ES"/>
        </w:rPr>
      </w:pPr>
      <w:r w:rsidRPr="00F9429F">
        <w:rPr>
          <w:rFonts w:ascii="Times New Roman" w:hAnsi="Times New Roman" w:cs="Times New Roman"/>
          <w:sz w:val="24"/>
          <w:szCs w:val="24"/>
        </w:rPr>
        <w:t xml:space="preserve">En base a los resultados obtenidos y a las pruebas de linealidad </w:t>
      </w:r>
      <w:r w:rsidR="00F9429F" w:rsidRPr="00F9429F">
        <w:rPr>
          <w:rFonts w:ascii="Times New Roman" w:hAnsi="Times New Roman" w:cs="Times New Roman"/>
          <w:sz w:val="24"/>
          <w:szCs w:val="24"/>
        </w:rPr>
        <w:t xml:space="preserve">realizadas se </w:t>
      </w:r>
      <w:r w:rsidR="000F6BD9" w:rsidRPr="00F9429F">
        <w:rPr>
          <w:rFonts w:ascii="Times New Roman" w:hAnsi="Times New Roman" w:cs="Times New Roman"/>
          <w:sz w:val="24"/>
          <w:szCs w:val="24"/>
        </w:rPr>
        <w:t>determinó</w:t>
      </w:r>
      <w:r w:rsidR="00F9429F" w:rsidRPr="00F9429F">
        <w:rPr>
          <w:rFonts w:ascii="Times New Roman" w:hAnsi="Times New Roman" w:cs="Times New Roman"/>
          <w:sz w:val="24"/>
          <w:szCs w:val="24"/>
        </w:rPr>
        <w:t xml:space="preserve"> que el proceso actual se encuentre fuera de los </w:t>
      </w:r>
      <w:r w:rsidR="000F6BD9" w:rsidRPr="00F9429F">
        <w:rPr>
          <w:rFonts w:ascii="Times New Roman" w:hAnsi="Times New Roman" w:cs="Times New Roman"/>
          <w:sz w:val="24"/>
          <w:szCs w:val="24"/>
        </w:rPr>
        <w:t>límites</w:t>
      </w:r>
      <w:r w:rsidR="00F9429F" w:rsidRPr="00F9429F">
        <w:rPr>
          <w:rFonts w:ascii="Times New Roman" w:hAnsi="Times New Roman" w:cs="Times New Roman"/>
          <w:sz w:val="24"/>
          <w:szCs w:val="24"/>
        </w:rPr>
        <w:t xml:space="preserve"> de </w:t>
      </w:r>
      <w:r w:rsidR="00C74B61">
        <w:rPr>
          <w:rFonts w:ascii="Times New Roman" w:hAnsi="Times New Roman" w:cs="Times New Roman"/>
          <w:sz w:val="24"/>
          <w:szCs w:val="24"/>
        </w:rPr>
        <w:t>especificación</w:t>
      </w:r>
      <w:r w:rsidR="00F9429F" w:rsidRPr="00F9429F">
        <w:rPr>
          <w:rFonts w:ascii="Times New Roman" w:hAnsi="Times New Roman" w:cs="Times New Roman"/>
          <w:sz w:val="24"/>
          <w:szCs w:val="24"/>
        </w:rPr>
        <w:t xml:space="preserve"> deseados (</w:t>
      </w:r>
      <w:r w:rsidR="00F9429F">
        <w:rPr>
          <w:rFonts w:ascii="Times New Roman" w:hAnsi="Times New Roman" w:cs="Times New Roman"/>
          <w:sz w:val="24"/>
          <w:szCs w:val="24"/>
        </w:rPr>
        <w:t xml:space="preserve">+- 1%) </w:t>
      </w:r>
      <w:r w:rsidR="000F6BD9">
        <w:rPr>
          <w:rFonts w:ascii="Times New Roman" w:hAnsi="Times New Roman" w:cs="Times New Roman"/>
          <w:sz w:val="24"/>
          <w:szCs w:val="24"/>
        </w:rPr>
        <w:t xml:space="preserve">por lo que no es un proceso </w:t>
      </w:r>
      <w:r w:rsidR="0082567A">
        <w:rPr>
          <w:rFonts w:ascii="Times New Roman" w:hAnsi="Times New Roman" w:cs="Times New Roman"/>
          <w:sz w:val="24"/>
          <w:szCs w:val="24"/>
        </w:rPr>
        <w:t>capaz</w:t>
      </w:r>
      <w:r w:rsidR="000F6BD9">
        <w:rPr>
          <w:rFonts w:ascii="Times New Roman" w:hAnsi="Times New Roman" w:cs="Times New Roman"/>
          <w:sz w:val="24"/>
          <w:szCs w:val="24"/>
        </w:rPr>
        <w:t xml:space="preserve">, siendo necesario la implementación de controles en los procesos de </w:t>
      </w:r>
      <w:r w:rsidR="0057055C">
        <w:rPr>
          <w:rFonts w:ascii="Times New Roman" w:hAnsi="Times New Roman" w:cs="Times New Roman"/>
          <w:sz w:val="24"/>
          <w:szCs w:val="24"/>
        </w:rPr>
        <w:t xml:space="preserve">producción, calidad y departamento técnico dentro de la empresa, así como la creación de un plan de compensaciones en base a resultados para el personal operativo de la planta. </w:t>
      </w:r>
    </w:p>
    <w:p w14:paraId="2D312A63" w14:textId="77777777" w:rsidR="00E20A46" w:rsidRPr="00E20A46" w:rsidRDefault="00E20A46" w:rsidP="00E20A46">
      <w:pPr>
        <w:pStyle w:val="Prrafodelista"/>
        <w:rPr>
          <w:rFonts w:ascii="Times New Roman" w:hAnsi="Times New Roman" w:cs="Times New Roman"/>
          <w:noProof/>
          <w:sz w:val="24"/>
          <w:szCs w:val="24"/>
          <w:lang w:val="es-ES"/>
        </w:rPr>
      </w:pPr>
    </w:p>
    <w:p w14:paraId="249CC4A8" w14:textId="52869A67" w:rsidR="00E20A46" w:rsidRDefault="00E20A46" w:rsidP="00E20A46">
      <w:pPr>
        <w:pStyle w:val="Ttulo2"/>
      </w:pPr>
      <w:bookmarkStart w:id="114" w:name="_Toc126697512"/>
      <w:r w:rsidRPr="00E20A46">
        <w:t>5.2 RECOMENDACIONES</w:t>
      </w:r>
      <w:bookmarkEnd w:id="114"/>
      <w:r w:rsidRPr="00E20A46">
        <w:t xml:space="preserve"> </w:t>
      </w:r>
      <w:r>
        <w:t xml:space="preserve"> </w:t>
      </w:r>
    </w:p>
    <w:p w14:paraId="6871762C" w14:textId="2DFDD64D" w:rsidR="00F5212E" w:rsidRPr="00AC1965" w:rsidRDefault="00F5212E" w:rsidP="00785B3C">
      <w:pPr>
        <w:pStyle w:val="TB"/>
        <w:ind w:firstLine="851"/>
      </w:pPr>
      <w:r>
        <w:t>A continuación, se presentan las recomendaciones que se derivan de las conclusiones, y por medio de las cuales se hacen sugerencias de mejora para la planta Southern Apparel Contractors de la compañía Tegra:</w:t>
      </w:r>
    </w:p>
    <w:p w14:paraId="63CF60D5" w14:textId="3640B143" w:rsidR="00F5212E" w:rsidRDefault="00F5212E" w:rsidP="00785B3C">
      <w:pPr>
        <w:pStyle w:val="TB"/>
        <w:numPr>
          <w:ilvl w:val="0"/>
          <w:numId w:val="33"/>
        </w:numPr>
        <w:ind w:firstLine="851"/>
        <w:rPr>
          <w:lang w:val="es-ES"/>
        </w:rPr>
      </w:pPr>
      <w:r w:rsidRPr="00AA4D4D">
        <w:t>Se r</w:t>
      </w:r>
      <w:r>
        <w:t>ecomienda a la Gerencia de planta y Directores de la compañía Tegra</w:t>
      </w:r>
      <w:r>
        <w:rPr>
          <w:lang w:val="es-ES"/>
        </w:rPr>
        <w:t xml:space="preserve"> considerar las oportunidades encontradas en los criterios y reglas de costeo de los estilos, ya que esto es una de las principales causa del sobre consumo de tela, y a realizar un acercamiento con los clientes para establecer un punto de partida con los ajustes para considerar todas las tallas posibles en el cálculo del estándar de consumo con el cual se compra la tela, de esta forma  permitirá realizar un </w:t>
      </w:r>
      <w:r w:rsidR="00785B3C">
        <w:rPr>
          <w:lang w:val="es-ES"/>
        </w:rPr>
        <w:t>costo</w:t>
      </w:r>
      <w:r>
        <w:rPr>
          <w:lang w:val="es-ES"/>
        </w:rPr>
        <w:t xml:space="preserve"> real de las prendas, considerar los materiales necesarios para la producción de las ordenes, realizar el proceso en tiempo y forma de estos materiales, administrar un presupuesto operativo apegado a la realidad, minimizar las entregas tarde por falta de materiales y perdida de producción. </w:t>
      </w:r>
    </w:p>
    <w:p w14:paraId="25C2A5F8" w14:textId="28901208" w:rsidR="00F5212E" w:rsidRDefault="00F5212E" w:rsidP="00785B3C">
      <w:pPr>
        <w:pStyle w:val="TB"/>
        <w:numPr>
          <w:ilvl w:val="0"/>
          <w:numId w:val="33"/>
        </w:numPr>
        <w:ind w:firstLine="851"/>
        <w:rPr>
          <w:lang w:val="es-ES"/>
        </w:rPr>
      </w:pPr>
      <w:r>
        <w:rPr>
          <w:lang w:val="es-ES"/>
        </w:rPr>
        <w:t xml:space="preserve">Debido a la necesidad de estandarizar los procedimientos en </w:t>
      </w:r>
      <w:r w:rsidR="0045684C">
        <w:rPr>
          <w:lang w:val="es-ES"/>
        </w:rPr>
        <w:t>los turnos</w:t>
      </w:r>
      <w:r>
        <w:rPr>
          <w:lang w:val="es-ES"/>
        </w:rPr>
        <w:t xml:space="preserve"> de cada área se recomienda la implementación</w:t>
      </w:r>
      <w:r w:rsidR="0045684C">
        <w:rPr>
          <w:lang w:val="es-ES"/>
        </w:rPr>
        <w:t xml:space="preserve"> de buenas prácticas de calidad </w:t>
      </w:r>
      <w:r w:rsidR="002C3C91">
        <w:rPr>
          <w:lang w:val="es-ES"/>
        </w:rPr>
        <w:t>basadas en</w:t>
      </w:r>
      <w:r>
        <w:rPr>
          <w:lang w:val="es-ES"/>
        </w:rPr>
        <w:t xml:space="preserve"> </w:t>
      </w:r>
      <w:r w:rsidR="004F086B">
        <w:rPr>
          <w:lang w:val="es-ES"/>
        </w:rPr>
        <w:t>estándares de calidad</w:t>
      </w:r>
      <w:r w:rsidR="0009435D">
        <w:rPr>
          <w:lang w:val="es-ES"/>
        </w:rPr>
        <w:t>,</w:t>
      </w:r>
      <w:r>
        <w:rPr>
          <w:lang w:val="es-ES"/>
        </w:rPr>
        <w:t xml:space="preserve"> para reducir los desperdicios y costos incensarios tanto de los materiales como también de los demás recursos de la organización como también cumplir los requerimientos de calidad y fomentar una cultura enfocada en la resolución de </w:t>
      </w:r>
      <w:r>
        <w:rPr>
          <w:lang w:val="es-ES"/>
        </w:rPr>
        <w:lastRenderedPageBreak/>
        <w:t>oportunidades a través de las herramientas de la mejora continua. Esto favorecerá la credibilidad de la planta y aumentará la satisfacción al cliente.</w:t>
      </w:r>
    </w:p>
    <w:p w14:paraId="3765E5B9" w14:textId="1A0CEE9A" w:rsidR="00F5212E" w:rsidRDefault="00F5212E" w:rsidP="00785B3C">
      <w:pPr>
        <w:pStyle w:val="TB"/>
        <w:numPr>
          <w:ilvl w:val="0"/>
          <w:numId w:val="33"/>
        </w:numPr>
        <w:ind w:firstLine="851"/>
        <w:rPr>
          <w:lang w:val="es-ES"/>
        </w:rPr>
      </w:pPr>
      <w:r>
        <w:rPr>
          <w:lang w:val="es-ES"/>
        </w:rPr>
        <w:t>Se recomienda establecer un plan de entrenamiento, capacitación y certificación los operarios y mando medios, estructurado para conocer tanto sus funciones y responsabilidad como también los conceptos, cálculos de indicadores y manejo de los sistemas de trazabilidad. Esto evitara los costos debido a la curva de aprendizaje.</w:t>
      </w:r>
      <w:r w:rsidR="00B031AE">
        <w:rPr>
          <w:lang w:val="es-ES"/>
        </w:rPr>
        <w:t xml:space="preserve"> A la vez incluir en el plan de compensación </w:t>
      </w:r>
      <w:r w:rsidR="00F54A02">
        <w:rPr>
          <w:lang w:val="es-ES"/>
        </w:rPr>
        <w:t>salarial de</w:t>
      </w:r>
      <w:r w:rsidR="00B2509C">
        <w:rPr>
          <w:lang w:val="es-ES"/>
        </w:rPr>
        <w:t xml:space="preserve">l personal operativo </w:t>
      </w:r>
      <w:r w:rsidR="00122157">
        <w:rPr>
          <w:lang w:val="es-ES"/>
        </w:rPr>
        <w:t xml:space="preserve">el </w:t>
      </w:r>
      <w:r w:rsidR="00186F21">
        <w:rPr>
          <w:lang w:val="es-ES"/>
        </w:rPr>
        <w:t>cumplimiento del indicador de uso de tela</w:t>
      </w:r>
      <w:r w:rsidR="00B2509C">
        <w:rPr>
          <w:lang w:val="es-ES"/>
        </w:rPr>
        <w:t xml:space="preserve"> y los indicadores de calidad.</w:t>
      </w:r>
      <w:r w:rsidR="00186F21">
        <w:rPr>
          <w:lang w:val="es-ES"/>
        </w:rPr>
        <w:t xml:space="preserve"> </w:t>
      </w:r>
      <w:r w:rsidR="00B031AE">
        <w:rPr>
          <w:lang w:val="es-ES"/>
        </w:rPr>
        <w:t xml:space="preserve"> </w:t>
      </w:r>
    </w:p>
    <w:p w14:paraId="5B2AC0BF" w14:textId="77777777" w:rsidR="00F5212E" w:rsidRPr="00D70C8B" w:rsidRDefault="00F5212E" w:rsidP="00785B3C">
      <w:pPr>
        <w:pStyle w:val="TB"/>
        <w:numPr>
          <w:ilvl w:val="0"/>
          <w:numId w:val="33"/>
        </w:numPr>
        <w:ind w:firstLine="851"/>
        <w:rPr>
          <w:lang w:val="es-ES"/>
        </w:rPr>
      </w:pPr>
      <w:r>
        <w:rPr>
          <w:lang w:val="es-ES"/>
        </w:rPr>
        <w:t>Es necesario también generar un reporte de las oportunidades de la tela recibida de los proveedores textiles, revisarlo semanalmente. También establecer un proceso de cobro por tela defectuosa para propiciar el cumplimiento de los parámetros de calidad esperados para reducir la perdida por desperdicio de tela y producción.</w:t>
      </w:r>
    </w:p>
    <w:p w14:paraId="10DE3052" w14:textId="5D58FA18" w:rsidR="00E20A46" w:rsidRDefault="00E20A46" w:rsidP="00E20A46">
      <w:pPr>
        <w:rPr>
          <w:lang w:val="es-ES"/>
        </w:rPr>
      </w:pPr>
    </w:p>
    <w:p w14:paraId="397F5E09" w14:textId="54CED9E7" w:rsidR="00AE7D0E" w:rsidRDefault="00AE7D0E" w:rsidP="00E20A46">
      <w:pPr>
        <w:rPr>
          <w:lang w:val="es-ES"/>
        </w:rPr>
      </w:pPr>
    </w:p>
    <w:p w14:paraId="1E8A4DA9" w14:textId="2CE91F83" w:rsidR="00AE7D0E" w:rsidRDefault="00AE7D0E" w:rsidP="00E20A46">
      <w:pPr>
        <w:rPr>
          <w:lang w:val="es-ES"/>
        </w:rPr>
      </w:pPr>
    </w:p>
    <w:p w14:paraId="066A9F90" w14:textId="79FD6C79" w:rsidR="00AE7D0E" w:rsidRDefault="00AE7D0E" w:rsidP="00E20A46">
      <w:pPr>
        <w:rPr>
          <w:lang w:val="es-ES"/>
        </w:rPr>
      </w:pPr>
    </w:p>
    <w:p w14:paraId="0A375B64" w14:textId="01642CED" w:rsidR="00AE7D0E" w:rsidRDefault="00AE7D0E" w:rsidP="00E20A46">
      <w:pPr>
        <w:rPr>
          <w:lang w:val="es-ES"/>
        </w:rPr>
      </w:pPr>
    </w:p>
    <w:p w14:paraId="7B1C4028" w14:textId="2EE397DD" w:rsidR="00AE7D0E" w:rsidRDefault="00AE7D0E" w:rsidP="00E20A46">
      <w:pPr>
        <w:rPr>
          <w:lang w:val="es-ES"/>
        </w:rPr>
      </w:pPr>
    </w:p>
    <w:p w14:paraId="6C45CF9A" w14:textId="48066B5F" w:rsidR="00AE7D0E" w:rsidRDefault="00AE7D0E" w:rsidP="00E20A46">
      <w:pPr>
        <w:rPr>
          <w:lang w:val="es-ES"/>
        </w:rPr>
      </w:pPr>
    </w:p>
    <w:p w14:paraId="3951F13B" w14:textId="41A68DF4" w:rsidR="00AE7D0E" w:rsidRDefault="00AE7D0E" w:rsidP="00E20A46">
      <w:pPr>
        <w:rPr>
          <w:lang w:val="es-ES"/>
        </w:rPr>
      </w:pPr>
    </w:p>
    <w:p w14:paraId="2DA0B158" w14:textId="015BE662" w:rsidR="00AE7D0E" w:rsidRDefault="00AE7D0E" w:rsidP="00E20A46">
      <w:pPr>
        <w:rPr>
          <w:lang w:val="es-ES"/>
        </w:rPr>
      </w:pPr>
    </w:p>
    <w:p w14:paraId="3DA1FB91" w14:textId="2E143CF5" w:rsidR="00AE7D0E" w:rsidRDefault="00AE7D0E" w:rsidP="00E20A46">
      <w:pPr>
        <w:rPr>
          <w:lang w:val="es-ES"/>
        </w:rPr>
      </w:pPr>
    </w:p>
    <w:p w14:paraId="08F55CB8" w14:textId="04523BED" w:rsidR="00AE7D0E" w:rsidRDefault="00AE7D0E" w:rsidP="00E20A46">
      <w:pPr>
        <w:rPr>
          <w:lang w:val="es-ES"/>
        </w:rPr>
      </w:pPr>
    </w:p>
    <w:p w14:paraId="61D19D95" w14:textId="1EFD7D6F" w:rsidR="00AE7D0E" w:rsidRDefault="00AE7D0E" w:rsidP="00E20A46">
      <w:pPr>
        <w:rPr>
          <w:lang w:val="es-ES"/>
        </w:rPr>
      </w:pPr>
    </w:p>
    <w:p w14:paraId="7DC1C251" w14:textId="5D33834B" w:rsidR="00AE7D0E" w:rsidRDefault="00AE7D0E" w:rsidP="00E20A46">
      <w:pPr>
        <w:rPr>
          <w:lang w:val="es-ES"/>
        </w:rPr>
      </w:pPr>
    </w:p>
    <w:p w14:paraId="1C40BD99" w14:textId="77777777" w:rsidR="00AE7D0E" w:rsidRPr="00F5212E" w:rsidRDefault="00AE7D0E" w:rsidP="00E20A46">
      <w:pPr>
        <w:rPr>
          <w:lang w:val="es-ES"/>
        </w:rPr>
      </w:pPr>
    </w:p>
    <w:p w14:paraId="002077A7" w14:textId="16A7EA40" w:rsidR="0046503A" w:rsidRDefault="00F03651" w:rsidP="001944B5">
      <w:pPr>
        <w:pStyle w:val="Ttulo1"/>
        <w:rPr>
          <w:lang w:val="es-ES"/>
        </w:rPr>
      </w:pPr>
      <w:bookmarkStart w:id="115" w:name="_Toc126697513"/>
      <w:r>
        <w:rPr>
          <w:noProof/>
          <w:lang w:val="es-ES"/>
        </w:rPr>
        <w:lastRenderedPageBreak/>
        <w:t>CAP</w:t>
      </w:r>
      <w:r w:rsidR="00AE7D0E">
        <w:rPr>
          <w:noProof/>
          <w:lang w:val="es-ES"/>
        </w:rPr>
        <w:t>Í</w:t>
      </w:r>
      <w:r>
        <w:rPr>
          <w:noProof/>
          <w:lang w:val="es-ES"/>
        </w:rPr>
        <w:t xml:space="preserve">TULO VI. </w:t>
      </w:r>
      <w:r w:rsidR="0046503A">
        <w:rPr>
          <w:noProof/>
          <w:lang w:val="es-ES"/>
        </w:rPr>
        <w:t>APLICABILIDAD</w:t>
      </w:r>
      <w:bookmarkEnd w:id="115"/>
    </w:p>
    <w:p w14:paraId="54304F37" w14:textId="7435D801" w:rsidR="00922E87" w:rsidRPr="00565DE3" w:rsidRDefault="00922E87" w:rsidP="00922E87">
      <w:pPr>
        <w:pStyle w:val="TB"/>
        <w:rPr>
          <w:lang w:val="es-ES"/>
        </w:rPr>
      </w:pPr>
      <w:r>
        <w:rPr>
          <w:lang w:val="es-ES"/>
        </w:rPr>
        <w:t>En este capítulo se detalla</w:t>
      </w:r>
      <w:r w:rsidRPr="004A7FB8">
        <w:rPr>
          <w:lang w:val="es-ES"/>
        </w:rPr>
        <w:t xml:space="preserve"> </w:t>
      </w:r>
      <w:r w:rsidRPr="004A7FB8">
        <w:t>la vi</w:t>
      </w:r>
      <w:r>
        <w:t xml:space="preserve">abilidad práctica </w:t>
      </w:r>
      <w:r w:rsidRPr="004A7FB8">
        <w:t xml:space="preserve">para la implementación </w:t>
      </w:r>
      <w:r w:rsidR="00B62721">
        <w:t xml:space="preserve">de la </w:t>
      </w:r>
      <w:r w:rsidR="0020762F">
        <w:t>propuesta de optimización del uso de tela</w:t>
      </w:r>
      <w:r>
        <w:t xml:space="preserve">, </w:t>
      </w:r>
      <w:r>
        <w:rPr>
          <w:lang w:val="es-ES"/>
        </w:rPr>
        <w:t xml:space="preserve">con el objetivo de reducir el </w:t>
      </w:r>
      <w:r w:rsidR="00B60E51">
        <w:rPr>
          <w:lang w:val="es-ES"/>
        </w:rPr>
        <w:t>sobreconsumo de tela</w:t>
      </w:r>
      <w:r>
        <w:rPr>
          <w:lang w:val="es-ES"/>
        </w:rPr>
        <w:t xml:space="preserve">, los </w:t>
      </w:r>
      <w:r w:rsidR="00B60E51">
        <w:rPr>
          <w:lang w:val="es-ES"/>
        </w:rPr>
        <w:t>gastos adicionales fuera de presupuesto de compra de tela</w:t>
      </w:r>
      <w:r>
        <w:rPr>
          <w:lang w:val="es-ES"/>
        </w:rPr>
        <w:t xml:space="preserve">, mejorar </w:t>
      </w:r>
      <w:r w:rsidR="00B60E51">
        <w:rPr>
          <w:lang w:val="es-ES"/>
        </w:rPr>
        <w:t xml:space="preserve">el servicio al cliente </w:t>
      </w:r>
      <w:r>
        <w:rPr>
          <w:lang w:val="es-ES"/>
        </w:rPr>
        <w:t xml:space="preserve">y </w:t>
      </w:r>
      <w:r w:rsidR="00AA7D2E">
        <w:rPr>
          <w:lang w:val="es-ES"/>
        </w:rPr>
        <w:t>cumplimiento de las proyecciones de producción de cada área</w:t>
      </w:r>
      <w:r>
        <w:t>. S</w:t>
      </w:r>
      <w:r>
        <w:rPr>
          <w:lang w:val="es-ES"/>
        </w:rPr>
        <w:t>e tomaron en cuenta los resultados obtenidos en el capítulo anterior, haciendo referencia a las conclusiones y recomendaciones. También se e</w:t>
      </w:r>
      <w:r>
        <w:t>laboró la siguiente propuesta para</w:t>
      </w:r>
      <w:r w:rsidR="00A91267">
        <w:t xml:space="preserve"> optimizar la tela</w:t>
      </w:r>
      <w:r>
        <w:t>.</w:t>
      </w:r>
    </w:p>
    <w:p w14:paraId="388E8848" w14:textId="77777777" w:rsidR="00326F13" w:rsidRPr="00CB66C3" w:rsidRDefault="00326F13" w:rsidP="00326F13">
      <w:pPr>
        <w:pStyle w:val="Ttulo2"/>
        <w:rPr>
          <w:lang w:val="es-ES"/>
        </w:rPr>
      </w:pPr>
      <w:bookmarkStart w:id="116" w:name="_Toc80037283"/>
      <w:bookmarkStart w:id="117" w:name="_Toc126697514"/>
      <w:r w:rsidRPr="00CB66C3">
        <w:rPr>
          <w:lang w:val="es-ES"/>
        </w:rPr>
        <w:t>6.1 NOMBRE DE LA PROPUESTA</w:t>
      </w:r>
      <w:bookmarkEnd w:id="116"/>
      <w:bookmarkEnd w:id="117"/>
    </w:p>
    <w:p w14:paraId="4F0F0BFF" w14:textId="5116046F" w:rsidR="00326F13" w:rsidRPr="00B83F38" w:rsidRDefault="00326F13" w:rsidP="00326F13">
      <w:pPr>
        <w:pStyle w:val="ParrafoNormal"/>
      </w:pPr>
      <w:r>
        <w:t>El nombre que se le ha otorgado al proyecto es: “</w:t>
      </w:r>
      <w:r w:rsidR="000F2325">
        <w:t>Propuesta y Optimización del Uso de Tela para Grupo Tegra</w:t>
      </w:r>
      <w:r w:rsidR="00AA72DF">
        <w:t xml:space="preserve"> en planta Southern Apparel Contractors</w:t>
      </w:r>
      <w:r>
        <w:t>”</w:t>
      </w:r>
    </w:p>
    <w:p w14:paraId="702267D1" w14:textId="7EAADE1A" w:rsidR="001C6044" w:rsidRDefault="001C6044" w:rsidP="001C6044">
      <w:pPr>
        <w:pStyle w:val="Ttulo2"/>
        <w:rPr>
          <w:lang w:val="es-ES"/>
        </w:rPr>
      </w:pPr>
      <w:bookmarkStart w:id="118" w:name="_Toc80037284"/>
      <w:bookmarkStart w:id="119" w:name="_Toc126697515"/>
      <w:r w:rsidRPr="009D740C">
        <w:rPr>
          <w:lang w:val="es-ES"/>
        </w:rPr>
        <w:t>6</w:t>
      </w:r>
      <w:r>
        <w:rPr>
          <w:lang w:val="es-ES"/>
        </w:rPr>
        <w:t>.2 JUSTIFICACIÓN DE LA PROPUESTA</w:t>
      </w:r>
      <w:bookmarkEnd w:id="118"/>
      <w:bookmarkEnd w:id="119"/>
    </w:p>
    <w:p w14:paraId="4360113E" w14:textId="3C19E0DE" w:rsidR="000234FB" w:rsidRDefault="000234FB" w:rsidP="001C6044">
      <w:pPr>
        <w:spacing w:line="360" w:lineRule="auto"/>
        <w:ind w:firstLine="851"/>
        <w:jc w:val="both"/>
        <w:rPr>
          <w:rFonts w:ascii="Times New Roman" w:hAnsi="Times New Roman" w:cs="Times New Roman"/>
          <w:sz w:val="24"/>
          <w:szCs w:val="24"/>
        </w:rPr>
      </w:pPr>
      <w:r w:rsidRPr="00C5220C">
        <w:rPr>
          <w:rFonts w:ascii="Times New Roman" w:hAnsi="Times New Roman" w:cs="Times New Roman"/>
          <w:sz w:val="24"/>
          <w:szCs w:val="24"/>
        </w:rPr>
        <w:t xml:space="preserve">A lo largo de los últimos años la empresa Tegra, en su planta de costura Zip Calpules ha podido observar un aumento en el sobreconsumo de tela en el proceso de </w:t>
      </w:r>
      <w:r w:rsidR="00563BC7" w:rsidRPr="00C5220C">
        <w:rPr>
          <w:rFonts w:ascii="Times New Roman" w:hAnsi="Times New Roman" w:cs="Times New Roman"/>
          <w:sz w:val="24"/>
          <w:szCs w:val="24"/>
        </w:rPr>
        <w:t>producción,</w:t>
      </w:r>
      <w:r w:rsidRPr="00C5220C">
        <w:rPr>
          <w:rFonts w:ascii="Times New Roman" w:hAnsi="Times New Roman" w:cs="Times New Roman"/>
          <w:sz w:val="24"/>
          <w:szCs w:val="24"/>
        </w:rPr>
        <w:t xml:space="preserve"> así como atrasos en los diferentes procesos subsiguientes por falta de componentes o lotes completos, lo cual</w:t>
      </w:r>
      <w:r w:rsidRPr="005E16F4">
        <w:rPr>
          <w:rFonts w:ascii="Times New Roman" w:hAnsi="Times New Roman" w:cs="Times New Roman"/>
          <w:sz w:val="24"/>
          <w:szCs w:val="24"/>
        </w:rPr>
        <w:t xml:space="preserve"> creo una necesidad urgente de poder determinar las posibles causas</w:t>
      </w:r>
      <w:r w:rsidR="00302DBB">
        <w:rPr>
          <w:rFonts w:ascii="Times New Roman" w:hAnsi="Times New Roman" w:cs="Times New Roman"/>
          <w:sz w:val="24"/>
          <w:szCs w:val="24"/>
        </w:rPr>
        <w:t>,</w:t>
      </w:r>
      <w:r w:rsidRPr="005E16F4">
        <w:rPr>
          <w:rFonts w:ascii="Times New Roman" w:hAnsi="Times New Roman" w:cs="Times New Roman"/>
          <w:sz w:val="24"/>
          <w:szCs w:val="24"/>
        </w:rPr>
        <w:t xml:space="preserve"> que están generando altos costos de producción, procesos ineficientes y sobre todo quejas </w:t>
      </w:r>
      <w:r>
        <w:rPr>
          <w:rFonts w:ascii="Times New Roman" w:hAnsi="Times New Roman" w:cs="Times New Roman"/>
          <w:sz w:val="24"/>
          <w:szCs w:val="24"/>
        </w:rPr>
        <w:t xml:space="preserve">que superan el 30% del valor permitido </w:t>
      </w:r>
      <w:r w:rsidRPr="005E16F4">
        <w:rPr>
          <w:rFonts w:ascii="Times New Roman" w:hAnsi="Times New Roman" w:cs="Times New Roman"/>
          <w:sz w:val="24"/>
          <w:szCs w:val="24"/>
        </w:rPr>
        <w:t xml:space="preserve">por </w:t>
      </w:r>
      <w:r>
        <w:rPr>
          <w:rFonts w:ascii="Times New Roman" w:hAnsi="Times New Roman" w:cs="Times New Roman"/>
          <w:sz w:val="24"/>
          <w:szCs w:val="24"/>
        </w:rPr>
        <w:t>la empresa.</w:t>
      </w:r>
      <w:r w:rsidRPr="005E16F4">
        <w:rPr>
          <w:rFonts w:ascii="Times New Roman" w:hAnsi="Times New Roman" w:cs="Times New Roman"/>
          <w:sz w:val="24"/>
          <w:szCs w:val="24"/>
        </w:rPr>
        <w:t xml:space="preserve"> </w:t>
      </w:r>
    </w:p>
    <w:p w14:paraId="0D15CA05" w14:textId="79752D0A" w:rsidR="001C6044" w:rsidRDefault="001C6044" w:rsidP="001C6044">
      <w:pPr>
        <w:spacing w:line="360" w:lineRule="auto"/>
        <w:ind w:firstLine="851"/>
        <w:jc w:val="both"/>
        <w:rPr>
          <w:rFonts w:ascii="Times New Roman" w:hAnsi="Times New Roman" w:cs="Times New Roman"/>
          <w:sz w:val="24"/>
          <w:szCs w:val="24"/>
        </w:rPr>
      </w:pPr>
      <w:r w:rsidRPr="00173FE2">
        <w:rPr>
          <w:rFonts w:ascii="Times New Roman" w:hAnsi="Times New Roman" w:cs="Times New Roman"/>
          <w:sz w:val="24"/>
          <w:szCs w:val="24"/>
        </w:rPr>
        <w:t>El sobreconsumo además de representar un gasto adicional para la empresa también representa un aumento en los tiempos de entrega e inconformidad en el cliente final. Dependiendo de los estilos de tela solicitados, el sobreconsumo puede provocar el atraso de varias semanas de una orden.</w:t>
      </w:r>
    </w:p>
    <w:p w14:paraId="00201DB0" w14:textId="77777777" w:rsidR="00205EFD" w:rsidRDefault="00037381" w:rsidP="001C6044">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Mediante esta investigación se</w:t>
      </w:r>
      <w:r w:rsidR="00C40CCE">
        <w:rPr>
          <w:rFonts w:ascii="Times New Roman" w:hAnsi="Times New Roman" w:cs="Times New Roman"/>
          <w:sz w:val="24"/>
          <w:szCs w:val="24"/>
        </w:rPr>
        <w:t xml:space="preserve"> detectaron </w:t>
      </w:r>
      <w:r w:rsidR="004366FE">
        <w:rPr>
          <w:rFonts w:ascii="Times New Roman" w:hAnsi="Times New Roman" w:cs="Times New Roman"/>
          <w:sz w:val="24"/>
          <w:szCs w:val="24"/>
        </w:rPr>
        <w:t>hallazgos</w:t>
      </w:r>
      <w:r w:rsidR="00C40CCE">
        <w:rPr>
          <w:rFonts w:ascii="Times New Roman" w:hAnsi="Times New Roman" w:cs="Times New Roman"/>
          <w:sz w:val="24"/>
          <w:szCs w:val="24"/>
        </w:rPr>
        <w:t xml:space="preserve"> </w:t>
      </w:r>
      <w:r w:rsidR="004366FE">
        <w:rPr>
          <w:rFonts w:ascii="Times New Roman" w:hAnsi="Times New Roman" w:cs="Times New Roman"/>
          <w:sz w:val="24"/>
          <w:szCs w:val="24"/>
        </w:rPr>
        <w:t xml:space="preserve">que influyen </w:t>
      </w:r>
      <w:r w:rsidR="00D755CE">
        <w:rPr>
          <w:rFonts w:ascii="Times New Roman" w:hAnsi="Times New Roman" w:cs="Times New Roman"/>
          <w:sz w:val="24"/>
          <w:szCs w:val="24"/>
        </w:rPr>
        <w:t>desfavorables en los resultados del uso de tela</w:t>
      </w:r>
      <w:r w:rsidR="00205EFD">
        <w:rPr>
          <w:rFonts w:ascii="Times New Roman" w:hAnsi="Times New Roman" w:cs="Times New Roman"/>
          <w:sz w:val="24"/>
          <w:szCs w:val="24"/>
        </w:rPr>
        <w:t>:</w:t>
      </w:r>
    </w:p>
    <w:p w14:paraId="1F4DD8C3" w14:textId="3F7ECA22" w:rsidR="00461EE8" w:rsidRDefault="00205EFD" w:rsidP="00205EFD">
      <w:pPr>
        <w:pStyle w:val="Prrafodelista"/>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100974" w:rsidRPr="00205EFD">
        <w:rPr>
          <w:rFonts w:ascii="Times New Roman" w:hAnsi="Times New Roman" w:cs="Times New Roman"/>
          <w:sz w:val="24"/>
          <w:szCs w:val="24"/>
        </w:rPr>
        <w:t xml:space="preserve">n primer </w:t>
      </w:r>
      <w:r w:rsidR="003F31BE" w:rsidRPr="00205EFD">
        <w:rPr>
          <w:rFonts w:ascii="Times New Roman" w:hAnsi="Times New Roman" w:cs="Times New Roman"/>
          <w:sz w:val="24"/>
          <w:szCs w:val="24"/>
        </w:rPr>
        <w:t>lugar,</w:t>
      </w:r>
      <w:r w:rsidR="00100974" w:rsidRPr="00205EFD">
        <w:rPr>
          <w:rFonts w:ascii="Times New Roman" w:hAnsi="Times New Roman" w:cs="Times New Roman"/>
          <w:sz w:val="24"/>
          <w:szCs w:val="24"/>
        </w:rPr>
        <w:t xml:space="preserve"> </w:t>
      </w:r>
      <w:r w:rsidR="005373BF">
        <w:rPr>
          <w:rFonts w:ascii="Times New Roman" w:hAnsi="Times New Roman" w:cs="Times New Roman"/>
          <w:sz w:val="24"/>
          <w:szCs w:val="24"/>
        </w:rPr>
        <w:t xml:space="preserve">no se considera todas las tallas </w:t>
      </w:r>
      <w:r w:rsidR="002541BE">
        <w:rPr>
          <w:rFonts w:ascii="Times New Roman" w:hAnsi="Times New Roman" w:cs="Times New Roman"/>
          <w:sz w:val="24"/>
          <w:szCs w:val="24"/>
        </w:rPr>
        <w:t xml:space="preserve">de los estilos </w:t>
      </w:r>
      <w:r w:rsidR="005373BF">
        <w:rPr>
          <w:rFonts w:ascii="Times New Roman" w:hAnsi="Times New Roman" w:cs="Times New Roman"/>
          <w:sz w:val="24"/>
          <w:szCs w:val="24"/>
        </w:rPr>
        <w:t xml:space="preserve">para estimar el yield </w:t>
      </w:r>
      <w:r w:rsidR="00B52D92">
        <w:rPr>
          <w:rFonts w:ascii="Times New Roman" w:hAnsi="Times New Roman" w:cs="Times New Roman"/>
          <w:sz w:val="24"/>
          <w:szCs w:val="24"/>
        </w:rPr>
        <w:t>(</w:t>
      </w:r>
      <w:r w:rsidR="005373BF">
        <w:rPr>
          <w:rFonts w:ascii="Times New Roman" w:hAnsi="Times New Roman" w:cs="Times New Roman"/>
          <w:sz w:val="24"/>
          <w:szCs w:val="24"/>
        </w:rPr>
        <w:t>factor de consumo de cantidad de yardas necesarias para cortar una unidad</w:t>
      </w:r>
      <w:r w:rsidR="00C63050">
        <w:rPr>
          <w:rFonts w:ascii="Times New Roman" w:hAnsi="Times New Roman" w:cs="Times New Roman"/>
          <w:sz w:val="24"/>
          <w:szCs w:val="24"/>
        </w:rPr>
        <w:t xml:space="preserve"> y se usa para calcular </w:t>
      </w:r>
      <w:r w:rsidR="00B52D92">
        <w:rPr>
          <w:rFonts w:ascii="Times New Roman" w:hAnsi="Times New Roman" w:cs="Times New Roman"/>
          <w:sz w:val="24"/>
          <w:szCs w:val="24"/>
        </w:rPr>
        <w:t>las yardas a comprar)</w:t>
      </w:r>
      <w:r w:rsidR="005373BF">
        <w:rPr>
          <w:rFonts w:ascii="Times New Roman" w:hAnsi="Times New Roman" w:cs="Times New Roman"/>
          <w:sz w:val="24"/>
          <w:szCs w:val="24"/>
        </w:rPr>
        <w:t xml:space="preserve"> </w:t>
      </w:r>
      <w:r w:rsidR="004D08D8">
        <w:rPr>
          <w:rFonts w:ascii="Times New Roman" w:hAnsi="Times New Roman" w:cs="Times New Roman"/>
          <w:sz w:val="24"/>
          <w:szCs w:val="24"/>
        </w:rPr>
        <w:t>lo que provoca que</w:t>
      </w:r>
      <w:r w:rsidR="00C725B0">
        <w:rPr>
          <w:rFonts w:ascii="Times New Roman" w:hAnsi="Times New Roman" w:cs="Times New Roman"/>
          <w:sz w:val="24"/>
          <w:szCs w:val="24"/>
        </w:rPr>
        <w:t xml:space="preserve"> el </w:t>
      </w:r>
      <w:r w:rsidR="004D08D8">
        <w:rPr>
          <w:rFonts w:ascii="Times New Roman" w:hAnsi="Times New Roman" w:cs="Times New Roman"/>
          <w:sz w:val="24"/>
          <w:szCs w:val="24"/>
        </w:rPr>
        <w:t>yield</w:t>
      </w:r>
      <w:r w:rsidR="00C725B0">
        <w:rPr>
          <w:rFonts w:ascii="Times New Roman" w:hAnsi="Times New Roman" w:cs="Times New Roman"/>
          <w:sz w:val="24"/>
          <w:szCs w:val="24"/>
        </w:rPr>
        <w:t xml:space="preserve"> sea</w:t>
      </w:r>
      <w:r w:rsidR="004D08D8">
        <w:rPr>
          <w:rFonts w:ascii="Times New Roman" w:hAnsi="Times New Roman" w:cs="Times New Roman"/>
          <w:sz w:val="24"/>
          <w:szCs w:val="24"/>
        </w:rPr>
        <w:t xml:space="preserve"> demasiado bajo</w:t>
      </w:r>
      <w:r w:rsidR="002C61B4">
        <w:rPr>
          <w:rFonts w:ascii="Times New Roman" w:hAnsi="Times New Roman" w:cs="Times New Roman"/>
          <w:sz w:val="24"/>
          <w:szCs w:val="24"/>
        </w:rPr>
        <w:t xml:space="preserve">, </w:t>
      </w:r>
      <w:r w:rsidR="00483DBF">
        <w:rPr>
          <w:rFonts w:ascii="Times New Roman" w:hAnsi="Times New Roman" w:cs="Times New Roman"/>
          <w:sz w:val="24"/>
          <w:szCs w:val="24"/>
        </w:rPr>
        <w:t>y no se</w:t>
      </w:r>
      <w:r w:rsidR="002C61B4">
        <w:rPr>
          <w:rFonts w:ascii="Times New Roman" w:hAnsi="Times New Roman" w:cs="Times New Roman"/>
          <w:sz w:val="24"/>
          <w:szCs w:val="24"/>
        </w:rPr>
        <w:t xml:space="preserve"> compra las yardas de </w:t>
      </w:r>
      <w:r w:rsidR="001E3B0A">
        <w:rPr>
          <w:rFonts w:ascii="Times New Roman" w:hAnsi="Times New Roman" w:cs="Times New Roman"/>
          <w:sz w:val="24"/>
          <w:szCs w:val="24"/>
        </w:rPr>
        <w:t>tela suficiente</w:t>
      </w:r>
      <w:r w:rsidR="006344CA">
        <w:rPr>
          <w:rFonts w:ascii="Times New Roman" w:hAnsi="Times New Roman" w:cs="Times New Roman"/>
          <w:sz w:val="24"/>
          <w:szCs w:val="24"/>
        </w:rPr>
        <w:t xml:space="preserve"> para cortar toda la producción.</w:t>
      </w:r>
      <w:r w:rsidR="00FE1751" w:rsidRPr="00205EFD">
        <w:rPr>
          <w:rFonts w:ascii="Times New Roman" w:hAnsi="Times New Roman" w:cs="Times New Roman"/>
          <w:sz w:val="24"/>
          <w:szCs w:val="24"/>
        </w:rPr>
        <w:t xml:space="preserve"> </w:t>
      </w:r>
    </w:p>
    <w:p w14:paraId="4FDCC227" w14:textId="20C25A6C" w:rsidR="00E70421" w:rsidRDefault="00DC50D8" w:rsidP="00205EFD">
      <w:pPr>
        <w:pStyle w:val="Prrafodelista"/>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Perdida de partes en cada proceso, lo que requiere </w:t>
      </w:r>
      <w:r w:rsidR="008108D2">
        <w:rPr>
          <w:rFonts w:ascii="Times New Roman" w:hAnsi="Times New Roman" w:cs="Times New Roman"/>
          <w:sz w:val="24"/>
          <w:szCs w:val="24"/>
        </w:rPr>
        <w:t xml:space="preserve">cortar los reemplazos consumiéndose </w:t>
      </w:r>
      <w:r w:rsidR="00721454">
        <w:rPr>
          <w:rFonts w:ascii="Times New Roman" w:hAnsi="Times New Roman" w:cs="Times New Roman"/>
          <w:sz w:val="24"/>
          <w:szCs w:val="24"/>
        </w:rPr>
        <w:t>más</w:t>
      </w:r>
      <w:r w:rsidR="008108D2">
        <w:rPr>
          <w:rFonts w:ascii="Times New Roman" w:hAnsi="Times New Roman" w:cs="Times New Roman"/>
          <w:sz w:val="24"/>
          <w:szCs w:val="24"/>
        </w:rPr>
        <w:t xml:space="preserve"> tela</w:t>
      </w:r>
      <w:r w:rsidR="00E70421">
        <w:rPr>
          <w:rFonts w:ascii="Times New Roman" w:hAnsi="Times New Roman" w:cs="Times New Roman"/>
          <w:sz w:val="24"/>
          <w:szCs w:val="24"/>
        </w:rPr>
        <w:t>.</w:t>
      </w:r>
    </w:p>
    <w:p w14:paraId="6406D270" w14:textId="0775A2A7" w:rsidR="001E3B0A" w:rsidRDefault="008108D2" w:rsidP="00205EFD">
      <w:pPr>
        <w:pStyle w:val="Prrafodelista"/>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6E4B">
        <w:rPr>
          <w:rFonts w:ascii="Times New Roman" w:hAnsi="Times New Roman" w:cs="Times New Roman"/>
          <w:sz w:val="24"/>
          <w:szCs w:val="24"/>
        </w:rPr>
        <w:t>En la estructura de mandos medios y operarios</w:t>
      </w:r>
      <w:r w:rsidR="009A4D33">
        <w:rPr>
          <w:rFonts w:ascii="Times New Roman" w:hAnsi="Times New Roman" w:cs="Times New Roman"/>
          <w:sz w:val="24"/>
          <w:szCs w:val="24"/>
        </w:rPr>
        <w:t xml:space="preserve"> es necesario desarrollar un plan de capacitaciones para lograr un mayor entendimiento d</w:t>
      </w:r>
      <w:r w:rsidR="006650BE">
        <w:rPr>
          <w:rFonts w:ascii="Times New Roman" w:hAnsi="Times New Roman" w:cs="Times New Roman"/>
          <w:sz w:val="24"/>
          <w:szCs w:val="24"/>
        </w:rPr>
        <w:t>el correcto manejo de la tela y partes c</w:t>
      </w:r>
      <w:r w:rsidR="00DD43D3">
        <w:rPr>
          <w:rFonts w:ascii="Times New Roman" w:hAnsi="Times New Roman" w:cs="Times New Roman"/>
          <w:sz w:val="24"/>
          <w:szCs w:val="24"/>
        </w:rPr>
        <w:t>ortadas</w:t>
      </w:r>
      <w:r w:rsidR="006650BE">
        <w:rPr>
          <w:rFonts w:ascii="Times New Roman" w:hAnsi="Times New Roman" w:cs="Times New Roman"/>
          <w:sz w:val="24"/>
          <w:szCs w:val="24"/>
        </w:rPr>
        <w:t xml:space="preserve">, la implicación de </w:t>
      </w:r>
      <w:r w:rsidR="00DD43D3">
        <w:rPr>
          <w:rFonts w:ascii="Times New Roman" w:hAnsi="Times New Roman" w:cs="Times New Roman"/>
          <w:sz w:val="24"/>
          <w:szCs w:val="24"/>
        </w:rPr>
        <w:t>los desperdicios y</w:t>
      </w:r>
      <w:r w:rsidR="00E376F7">
        <w:rPr>
          <w:rFonts w:ascii="Times New Roman" w:hAnsi="Times New Roman" w:cs="Times New Roman"/>
          <w:sz w:val="24"/>
          <w:szCs w:val="24"/>
        </w:rPr>
        <w:t xml:space="preserve"> los </w:t>
      </w:r>
      <w:r w:rsidR="00DD43D3">
        <w:rPr>
          <w:rFonts w:ascii="Times New Roman" w:hAnsi="Times New Roman" w:cs="Times New Roman"/>
          <w:sz w:val="24"/>
          <w:szCs w:val="24"/>
        </w:rPr>
        <w:t>debido</w:t>
      </w:r>
      <w:r w:rsidR="00E376F7">
        <w:rPr>
          <w:rFonts w:ascii="Times New Roman" w:hAnsi="Times New Roman" w:cs="Times New Roman"/>
          <w:sz w:val="24"/>
          <w:szCs w:val="24"/>
        </w:rPr>
        <w:t>s</w:t>
      </w:r>
      <w:r w:rsidR="00DD43D3">
        <w:rPr>
          <w:rFonts w:ascii="Times New Roman" w:hAnsi="Times New Roman" w:cs="Times New Roman"/>
          <w:sz w:val="24"/>
          <w:szCs w:val="24"/>
        </w:rPr>
        <w:t xml:space="preserve"> controles y registros de la información.</w:t>
      </w:r>
    </w:p>
    <w:p w14:paraId="5B8F8FF9" w14:textId="6165D4E2" w:rsidR="00BA3848" w:rsidRPr="00BA3848" w:rsidRDefault="00FA4E2A" w:rsidP="00EA4F0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C</w:t>
      </w:r>
      <w:r w:rsidR="00F43E31">
        <w:rPr>
          <w:rFonts w:ascii="Times New Roman" w:hAnsi="Times New Roman" w:cs="Times New Roman"/>
          <w:sz w:val="24"/>
          <w:szCs w:val="24"/>
        </w:rPr>
        <w:t xml:space="preserve">on la implementación de la propuesta se </w:t>
      </w:r>
      <w:r w:rsidR="00F75BFA">
        <w:rPr>
          <w:rFonts w:ascii="Times New Roman" w:hAnsi="Times New Roman" w:cs="Times New Roman"/>
          <w:sz w:val="24"/>
          <w:szCs w:val="24"/>
        </w:rPr>
        <w:t>pretende reducir el sobre consumo de tela en un 47%</w:t>
      </w:r>
      <w:r w:rsidR="00FC7B03">
        <w:rPr>
          <w:rFonts w:ascii="Times New Roman" w:hAnsi="Times New Roman" w:cs="Times New Roman"/>
          <w:sz w:val="24"/>
          <w:szCs w:val="24"/>
        </w:rPr>
        <w:t xml:space="preserve"> lo que implicara un ahorro en gastos de tela como también </w:t>
      </w:r>
      <w:r w:rsidR="00CA1CB2">
        <w:rPr>
          <w:rFonts w:ascii="Times New Roman" w:hAnsi="Times New Roman" w:cs="Times New Roman"/>
          <w:sz w:val="24"/>
          <w:szCs w:val="24"/>
        </w:rPr>
        <w:t>se mejorara los indicadores de servicio al cliente</w:t>
      </w:r>
      <w:r w:rsidR="0013290E">
        <w:rPr>
          <w:rFonts w:ascii="Times New Roman" w:hAnsi="Times New Roman" w:cs="Times New Roman"/>
          <w:sz w:val="24"/>
          <w:szCs w:val="24"/>
        </w:rPr>
        <w:t>.</w:t>
      </w:r>
    </w:p>
    <w:p w14:paraId="5EABC704" w14:textId="166A297E" w:rsidR="00306E50" w:rsidRDefault="00C10502" w:rsidP="00EA4F0F">
      <w:pPr>
        <w:pStyle w:val="Ttulo2"/>
        <w:rPr>
          <w:lang w:val="es-ES"/>
        </w:rPr>
      </w:pPr>
      <w:bookmarkStart w:id="120" w:name="_Toc80037285"/>
      <w:bookmarkStart w:id="121" w:name="_Toc126697516"/>
      <w:r w:rsidRPr="00CB66C3">
        <w:rPr>
          <w:lang w:val="es-ES"/>
        </w:rPr>
        <w:t>6.3 ALCANCE DE LA PROPUESTA</w:t>
      </w:r>
      <w:bookmarkEnd w:id="120"/>
      <w:bookmarkEnd w:id="121"/>
    </w:p>
    <w:p w14:paraId="5E1DAA8F" w14:textId="33D81469" w:rsidR="00306E50" w:rsidRPr="00056F52" w:rsidRDefault="00306E50" w:rsidP="00056F52">
      <w:pPr>
        <w:spacing w:line="360" w:lineRule="auto"/>
        <w:ind w:firstLine="851"/>
        <w:jc w:val="both"/>
        <w:rPr>
          <w:rFonts w:ascii="Times New Roman" w:hAnsi="Times New Roman" w:cs="Times New Roman"/>
          <w:sz w:val="24"/>
          <w:szCs w:val="24"/>
        </w:rPr>
      </w:pPr>
      <w:r w:rsidRPr="00056F52">
        <w:rPr>
          <w:rFonts w:ascii="Times New Roman" w:hAnsi="Times New Roman" w:cs="Times New Roman"/>
          <w:sz w:val="24"/>
          <w:szCs w:val="24"/>
        </w:rPr>
        <w:t>Elementos claves que deben estar determinados en el alcance de la propuesta:</w:t>
      </w:r>
    </w:p>
    <w:p w14:paraId="0393D591" w14:textId="604A7BC5" w:rsidR="00383B5A" w:rsidRPr="00383B5A" w:rsidRDefault="00383B5A" w:rsidP="00226B6D">
      <w:pPr>
        <w:pStyle w:val="TB"/>
        <w:numPr>
          <w:ilvl w:val="0"/>
          <w:numId w:val="34"/>
        </w:numPr>
        <w:rPr>
          <w:lang w:val="es-ES"/>
        </w:rPr>
      </w:pPr>
      <w:r>
        <w:t>O</w:t>
      </w:r>
      <w:r w:rsidRPr="00D14FCB">
        <w:t xml:space="preserve">bjetivos y </w:t>
      </w:r>
      <w:r>
        <w:t>M</w:t>
      </w:r>
      <w:r w:rsidRPr="00D14FCB">
        <w:t>etas</w:t>
      </w:r>
      <w:r w:rsidR="00BC19F7">
        <w:t xml:space="preserve">: donde se describe </w:t>
      </w:r>
      <w:r w:rsidR="006D4903">
        <w:t xml:space="preserve">los puntos clave para </w:t>
      </w:r>
      <w:r w:rsidR="00DF1C77">
        <w:t>lograr mejorar el indicador de uso de tela.</w:t>
      </w:r>
    </w:p>
    <w:p w14:paraId="618D8100" w14:textId="55129B82" w:rsidR="00383B5A" w:rsidRPr="00383B5A" w:rsidRDefault="00383B5A" w:rsidP="00226B6D">
      <w:pPr>
        <w:pStyle w:val="TB"/>
        <w:numPr>
          <w:ilvl w:val="0"/>
          <w:numId w:val="34"/>
        </w:numPr>
        <w:rPr>
          <w:lang w:val="es-ES"/>
        </w:rPr>
      </w:pPr>
      <w:r>
        <w:t>E</w:t>
      </w:r>
      <w:r w:rsidRPr="00D14FCB">
        <w:t>strategia en función de los objetivos y metas</w:t>
      </w:r>
      <w:r w:rsidR="007B3A6A">
        <w:t xml:space="preserve">: </w:t>
      </w:r>
      <w:r w:rsidR="00235DFB">
        <w:t xml:space="preserve">para </w:t>
      </w:r>
      <w:r w:rsidR="00BF5AA8">
        <w:t xml:space="preserve">asegurar </w:t>
      </w:r>
      <w:r w:rsidR="003F63C5">
        <w:t>los resultados de la propuesta.</w:t>
      </w:r>
      <w:r w:rsidR="007B3A6A">
        <w:t xml:space="preserve"> </w:t>
      </w:r>
    </w:p>
    <w:p w14:paraId="31C09EB3" w14:textId="6C4D7A51" w:rsidR="00306E50" w:rsidRPr="0013290E" w:rsidRDefault="00306E50" w:rsidP="0013290E">
      <w:pPr>
        <w:pStyle w:val="TB"/>
        <w:numPr>
          <w:ilvl w:val="0"/>
          <w:numId w:val="34"/>
        </w:numPr>
      </w:pPr>
      <w:r w:rsidRPr="0013290E">
        <w:t xml:space="preserve">Áreas de </w:t>
      </w:r>
      <w:r w:rsidR="00675A1E" w:rsidRPr="0013290E">
        <w:t>afectación</w:t>
      </w:r>
      <w:r w:rsidR="003F63C5">
        <w:t xml:space="preserve">, lo que conllevara </w:t>
      </w:r>
      <w:r w:rsidR="0073418A">
        <w:t>cambiar en las áreas mencionadas para la sostenibilidad de los resultados.</w:t>
      </w:r>
    </w:p>
    <w:p w14:paraId="5956504A" w14:textId="514C0001" w:rsidR="00A05301" w:rsidRPr="00D14FCB" w:rsidRDefault="00A817A2" w:rsidP="00383B5A">
      <w:pPr>
        <w:pStyle w:val="TB"/>
        <w:numPr>
          <w:ilvl w:val="0"/>
          <w:numId w:val="34"/>
        </w:numPr>
      </w:pPr>
      <w:r w:rsidRPr="00D14FCB">
        <w:t xml:space="preserve">Cambios </w:t>
      </w:r>
      <w:r w:rsidR="00A05301" w:rsidRPr="00D14FCB">
        <w:t>trascendentales</w:t>
      </w:r>
      <w:r w:rsidR="005A51FD" w:rsidRPr="00D14FCB">
        <w:t xml:space="preserve"> </w:t>
      </w:r>
      <w:r w:rsidRPr="00D14FCB">
        <w:t xml:space="preserve">de las partes </w:t>
      </w:r>
      <w:r w:rsidR="00A05301" w:rsidRPr="00D14FCB">
        <w:t>interesadas</w:t>
      </w:r>
      <w:r w:rsidR="00383B5A">
        <w:t>.</w:t>
      </w:r>
    </w:p>
    <w:p w14:paraId="79841CE3" w14:textId="77777777" w:rsidR="004B0D0B" w:rsidRPr="00D57D85" w:rsidRDefault="004B0D0B" w:rsidP="004B0D0B">
      <w:pPr>
        <w:pStyle w:val="TB"/>
        <w:numPr>
          <w:ilvl w:val="0"/>
          <w:numId w:val="34"/>
        </w:numPr>
      </w:pPr>
      <w:r>
        <w:t>C</w:t>
      </w:r>
      <w:r w:rsidRPr="00D57D85">
        <w:t xml:space="preserve">apacitación por parte del </w:t>
      </w:r>
      <w:r>
        <w:t>departamento de mejora continua en los nuevos procedimientos y formatos</w:t>
      </w:r>
      <w:r w:rsidRPr="00D57D85">
        <w:t>.</w:t>
      </w:r>
    </w:p>
    <w:p w14:paraId="20DFD7C9" w14:textId="13E515B4" w:rsidR="00C10502" w:rsidRDefault="00C10502" w:rsidP="00C10502">
      <w:pPr>
        <w:pStyle w:val="TB"/>
        <w:numPr>
          <w:ilvl w:val="0"/>
          <w:numId w:val="34"/>
        </w:numPr>
      </w:pPr>
      <w:r>
        <w:t xml:space="preserve">Comparación de resultados </w:t>
      </w:r>
      <w:r w:rsidR="004B0D0B">
        <w:t>anteriores</w:t>
      </w:r>
      <w:r>
        <w:t xml:space="preserve"> </w:t>
      </w:r>
      <w:r w:rsidR="004B0D0B">
        <w:t>y posteriores a la propuesta</w:t>
      </w:r>
      <w:r>
        <w:t>.</w:t>
      </w:r>
    </w:p>
    <w:p w14:paraId="5190F912" w14:textId="1C46D1D9" w:rsidR="00C10502" w:rsidRPr="00D57D85" w:rsidRDefault="00AB7669" w:rsidP="00C10502">
      <w:pPr>
        <w:pStyle w:val="TB"/>
        <w:numPr>
          <w:ilvl w:val="0"/>
          <w:numId w:val="34"/>
        </w:numPr>
      </w:pPr>
      <w:r>
        <w:t>Actualización del costeo de estilos nuevos</w:t>
      </w:r>
      <w:r w:rsidR="00C10502" w:rsidRPr="00D57D85">
        <w:t>.</w:t>
      </w:r>
    </w:p>
    <w:p w14:paraId="1BB56F6F" w14:textId="05FC7CA3" w:rsidR="00C10502" w:rsidRDefault="00C10502" w:rsidP="00C10502">
      <w:pPr>
        <w:pStyle w:val="TB"/>
        <w:numPr>
          <w:ilvl w:val="0"/>
          <w:numId w:val="34"/>
        </w:numPr>
      </w:pPr>
      <w:r>
        <w:t>Medidas de Control necesarias</w:t>
      </w:r>
      <w:r w:rsidR="00E26996">
        <w:t>, efectivas y eficaces</w:t>
      </w:r>
      <w:r>
        <w:t xml:space="preserve"> para </w:t>
      </w:r>
      <w:r w:rsidR="00FE1BBD">
        <w:t xml:space="preserve">la documentación, reportes y </w:t>
      </w:r>
      <w:r w:rsidR="00E26996">
        <w:t>retroalimentación</w:t>
      </w:r>
      <w:r w:rsidR="00FE1BBD">
        <w:t xml:space="preserve"> a los proveedores textiles</w:t>
      </w:r>
      <w:r>
        <w:t>.</w:t>
      </w:r>
    </w:p>
    <w:p w14:paraId="424620B4" w14:textId="2625BF4F" w:rsidR="00466FA3" w:rsidRDefault="00C15150" w:rsidP="00C10502">
      <w:pPr>
        <w:pStyle w:val="TB"/>
        <w:numPr>
          <w:ilvl w:val="0"/>
          <w:numId w:val="34"/>
        </w:numPr>
      </w:pPr>
      <w:r>
        <w:lastRenderedPageBreak/>
        <w:t>Agregar al</w:t>
      </w:r>
      <w:r w:rsidR="00DB4530">
        <w:t xml:space="preserve"> plan de compensación</w:t>
      </w:r>
      <w:r w:rsidR="006857F6">
        <w:t xml:space="preserve"> la retribución por el cumplimiento del indicador de uso</w:t>
      </w:r>
      <w:r w:rsidR="00B13E7F">
        <w:t xml:space="preserve"> de tela</w:t>
      </w:r>
      <w:r w:rsidR="005564E4">
        <w:t xml:space="preserve"> y </w:t>
      </w:r>
      <w:r w:rsidR="00B13E7F">
        <w:t>cumplimiento de procedimientos.</w:t>
      </w:r>
    </w:p>
    <w:p w14:paraId="56F219F6" w14:textId="39641035" w:rsidR="00C10502" w:rsidRDefault="00C10502" w:rsidP="00C10502">
      <w:pPr>
        <w:pStyle w:val="TB"/>
        <w:numPr>
          <w:ilvl w:val="0"/>
          <w:numId w:val="34"/>
        </w:numPr>
      </w:pPr>
      <w:r>
        <w:t>Presupuesto requerido para la implementación de la propuesta</w:t>
      </w:r>
      <w:r w:rsidR="0073418A">
        <w:t>, que se detalla en la siguiente sección.</w:t>
      </w:r>
    </w:p>
    <w:p w14:paraId="105B7020" w14:textId="079EA6EF" w:rsidR="00007383" w:rsidRDefault="00007383" w:rsidP="00007383">
      <w:pPr>
        <w:pStyle w:val="Ttulo2"/>
        <w:rPr>
          <w:lang w:val="es-ES"/>
        </w:rPr>
      </w:pPr>
      <w:bookmarkStart w:id="122" w:name="_Toc80037286"/>
      <w:bookmarkStart w:id="123" w:name="_Toc126697517"/>
      <w:r w:rsidRPr="009D740C">
        <w:rPr>
          <w:lang w:val="es-ES"/>
        </w:rPr>
        <w:t>6</w:t>
      </w:r>
      <w:r>
        <w:rPr>
          <w:lang w:val="es-ES"/>
        </w:rPr>
        <w:t>.4 DESCRIPCIÓN DE LA PROPUESTA</w:t>
      </w:r>
      <w:bookmarkEnd w:id="122"/>
      <w:bookmarkEnd w:id="123"/>
    </w:p>
    <w:p w14:paraId="6C7BF573" w14:textId="55D7C73D" w:rsidR="0046503A" w:rsidRPr="00326F13" w:rsidRDefault="004B2F36" w:rsidP="00093556">
      <w:pPr>
        <w:spacing w:line="360" w:lineRule="auto"/>
        <w:ind w:firstLine="851"/>
        <w:jc w:val="both"/>
      </w:pPr>
      <w:r w:rsidRPr="004B2F36">
        <w:rPr>
          <w:rFonts w:ascii="Times New Roman" w:hAnsi="Times New Roman" w:cs="Times New Roman"/>
          <w:sz w:val="24"/>
          <w:szCs w:val="24"/>
        </w:rPr>
        <w:t>A continuación, se detallan los pasos a seguir para la implementación de la propuesta, como también todos los elementos necesarios para desarrollar la propuesta</w:t>
      </w:r>
    </w:p>
    <w:p w14:paraId="3457B6AA" w14:textId="7F55163E" w:rsidR="00093556" w:rsidRDefault="00093556" w:rsidP="00093556">
      <w:pPr>
        <w:pStyle w:val="Ttulo3"/>
        <w:spacing w:line="360" w:lineRule="auto"/>
        <w:ind w:firstLine="720"/>
      </w:pPr>
      <w:bookmarkStart w:id="124" w:name="_Toc126697518"/>
      <w:r>
        <w:t>6.4.1 OBJ</w:t>
      </w:r>
      <w:r w:rsidR="00056F52">
        <w:t>E</w:t>
      </w:r>
      <w:r>
        <w:t>TIVOS Y METAS</w:t>
      </w:r>
      <w:bookmarkEnd w:id="124"/>
      <w:r w:rsidRPr="002D3BF7">
        <w:t xml:space="preserve"> </w:t>
      </w:r>
    </w:p>
    <w:p w14:paraId="596F7A1E" w14:textId="09DAF975" w:rsidR="006B28FA" w:rsidRPr="00056F52" w:rsidRDefault="00426224" w:rsidP="00056F52">
      <w:pPr>
        <w:spacing w:line="360" w:lineRule="auto"/>
        <w:ind w:firstLine="851"/>
        <w:jc w:val="both"/>
        <w:rPr>
          <w:rFonts w:ascii="Times New Roman" w:hAnsi="Times New Roman" w:cs="Times New Roman"/>
          <w:sz w:val="24"/>
          <w:szCs w:val="24"/>
        </w:rPr>
      </w:pPr>
      <w:r w:rsidRPr="00056F52">
        <w:rPr>
          <w:rFonts w:ascii="Times New Roman" w:hAnsi="Times New Roman" w:cs="Times New Roman"/>
          <w:sz w:val="24"/>
          <w:szCs w:val="24"/>
        </w:rPr>
        <w:t xml:space="preserve">El objetivo </w:t>
      </w:r>
      <w:r w:rsidR="00273D39" w:rsidRPr="00056F52">
        <w:rPr>
          <w:rFonts w:ascii="Times New Roman" w:hAnsi="Times New Roman" w:cs="Times New Roman"/>
          <w:sz w:val="24"/>
          <w:szCs w:val="24"/>
        </w:rPr>
        <w:t>e</w:t>
      </w:r>
      <w:r w:rsidR="004500B1" w:rsidRPr="00056F52">
        <w:rPr>
          <w:rFonts w:ascii="Times New Roman" w:hAnsi="Times New Roman" w:cs="Times New Roman"/>
          <w:sz w:val="24"/>
          <w:szCs w:val="24"/>
        </w:rPr>
        <w:t xml:space="preserve">s </w:t>
      </w:r>
      <w:r w:rsidR="00A3478C" w:rsidRPr="00056F52">
        <w:rPr>
          <w:rFonts w:ascii="Times New Roman" w:hAnsi="Times New Roman" w:cs="Times New Roman"/>
          <w:sz w:val="24"/>
          <w:szCs w:val="24"/>
        </w:rPr>
        <w:t>reducir el sobre consumo de tela</w:t>
      </w:r>
      <w:r w:rsidR="00B125FE" w:rsidRPr="00056F52">
        <w:rPr>
          <w:rFonts w:ascii="Times New Roman" w:hAnsi="Times New Roman" w:cs="Times New Roman"/>
          <w:sz w:val="24"/>
          <w:szCs w:val="24"/>
        </w:rPr>
        <w:t xml:space="preserve"> a través de</w:t>
      </w:r>
      <w:r w:rsidR="005801E8" w:rsidRPr="00056F52">
        <w:rPr>
          <w:rFonts w:ascii="Times New Roman" w:hAnsi="Times New Roman" w:cs="Times New Roman"/>
          <w:sz w:val="24"/>
          <w:szCs w:val="24"/>
        </w:rPr>
        <w:t>:</w:t>
      </w:r>
    </w:p>
    <w:p w14:paraId="30A0BD92" w14:textId="552F7E36" w:rsidR="005801E8" w:rsidRDefault="00226DE1" w:rsidP="005801E8">
      <w:pPr>
        <w:pStyle w:val="TB"/>
        <w:numPr>
          <w:ilvl w:val="0"/>
          <w:numId w:val="34"/>
        </w:numPr>
      </w:pPr>
      <w:r>
        <w:t>Actualización de las reglas de costeo</w:t>
      </w:r>
      <w:r w:rsidR="00BE2A82">
        <w:t xml:space="preserve">, </w:t>
      </w:r>
      <w:r w:rsidR="00B9582B">
        <w:t>para</w:t>
      </w:r>
      <w:r>
        <w:t xml:space="preserve"> inclu</w:t>
      </w:r>
      <w:r w:rsidR="00B9582B">
        <w:t>ir todas</w:t>
      </w:r>
      <w:r w:rsidR="00093D86">
        <w:t xml:space="preserve"> las tallas representativas de la producción real.</w:t>
      </w:r>
    </w:p>
    <w:p w14:paraId="7A20A94F" w14:textId="542BEA4F" w:rsidR="004708AD" w:rsidRDefault="00FD4F91" w:rsidP="005801E8">
      <w:pPr>
        <w:pStyle w:val="TB"/>
        <w:numPr>
          <w:ilvl w:val="0"/>
          <w:numId w:val="34"/>
        </w:numPr>
      </w:pPr>
      <w:r>
        <w:t xml:space="preserve">Plan de desarrollo organizacional para </w:t>
      </w:r>
      <w:r w:rsidR="00350F82">
        <w:t xml:space="preserve">mandos </w:t>
      </w:r>
      <w:r w:rsidR="00E324BB">
        <w:t>medio y personal operativo</w:t>
      </w:r>
      <w:r w:rsidR="00B9582B">
        <w:t xml:space="preserve">, incluyendo </w:t>
      </w:r>
      <w:r w:rsidR="006C6235">
        <w:t>certificación.</w:t>
      </w:r>
    </w:p>
    <w:p w14:paraId="057D2D94" w14:textId="5C1A7069" w:rsidR="000B6ED8" w:rsidRPr="006B28FA" w:rsidRDefault="000F6740" w:rsidP="005801E8">
      <w:pPr>
        <w:pStyle w:val="TB"/>
        <w:numPr>
          <w:ilvl w:val="0"/>
          <w:numId w:val="34"/>
        </w:numPr>
      </w:pPr>
      <w:r>
        <w:t>Desarrollar un procedimiento de trazabilidad de los lotes</w:t>
      </w:r>
      <w:r w:rsidR="001D6040">
        <w:t xml:space="preserve"> en cada proceso, en donde se </w:t>
      </w:r>
      <w:r w:rsidR="00C35F6E">
        <w:t>busque el correcto manejo de las partes cortadas y las transacciones en el sistema Poly</w:t>
      </w:r>
      <w:r w:rsidR="00E512E1">
        <w:t>PM.</w:t>
      </w:r>
    </w:p>
    <w:p w14:paraId="01E5B820" w14:textId="745642A3" w:rsidR="0039502E" w:rsidRDefault="0039502E" w:rsidP="0039502E">
      <w:pPr>
        <w:pStyle w:val="Ttulo3"/>
        <w:spacing w:line="360" w:lineRule="auto"/>
        <w:ind w:firstLine="720"/>
      </w:pPr>
      <w:bookmarkStart w:id="125" w:name="_Toc126697519"/>
      <w:r>
        <w:t>6.4.2 ESTRATEGIAS EN FUNCION DE LOS OBEJTIVOS Y METAS</w:t>
      </w:r>
      <w:bookmarkEnd w:id="125"/>
      <w:r w:rsidRPr="002D3BF7">
        <w:t xml:space="preserve"> </w:t>
      </w:r>
    </w:p>
    <w:p w14:paraId="06A736A5" w14:textId="025D763A" w:rsidR="00AB504F" w:rsidRDefault="001444DA" w:rsidP="00AB504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La estrategia </w:t>
      </w:r>
      <w:r w:rsidR="009D4415">
        <w:rPr>
          <w:rFonts w:ascii="Times New Roman" w:hAnsi="Times New Roman" w:cs="Times New Roman"/>
          <w:sz w:val="24"/>
          <w:szCs w:val="24"/>
        </w:rPr>
        <w:t xml:space="preserve">de los objetivos radica en </w:t>
      </w:r>
      <w:r w:rsidR="00EF7D2E">
        <w:rPr>
          <w:rFonts w:ascii="Times New Roman" w:hAnsi="Times New Roman" w:cs="Times New Roman"/>
          <w:sz w:val="24"/>
          <w:szCs w:val="24"/>
        </w:rPr>
        <w:t>eliminar del indicador</w:t>
      </w:r>
      <w:r w:rsidR="008A46CD">
        <w:rPr>
          <w:rFonts w:ascii="Times New Roman" w:hAnsi="Times New Roman" w:cs="Times New Roman"/>
          <w:sz w:val="24"/>
          <w:szCs w:val="24"/>
        </w:rPr>
        <w:t xml:space="preserve"> de uso de tela</w:t>
      </w:r>
      <w:r w:rsidR="00EF7D2E">
        <w:rPr>
          <w:rFonts w:ascii="Times New Roman" w:hAnsi="Times New Roman" w:cs="Times New Roman"/>
          <w:sz w:val="24"/>
          <w:szCs w:val="24"/>
        </w:rPr>
        <w:t xml:space="preserve"> </w:t>
      </w:r>
      <w:r w:rsidR="00DA377E">
        <w:rPr>
          <w:rFonts w:ascii="Times New Roman" w:hAnsi="Times New Roman" w:cs="Times New Roman"/>
          <w:sz w:val="24"/>
          <w:szCs w:val="24"/>
        </w:rPr>
        <w:t xml:space="preserve">la causa que se provoca por </w:t>
      </w:r>
      <w:r w:rsidR="00635459">
        <w:rPr>
          <w:rFonts w:ascii="Times New Roman" w:hAnsi="Times New Roman" w:cs="Times New Roman"/>
          <w:sz w:val="24"/>
          <w:szCs w:val="24"/>
        </w:rPr>
        <w:t xml:space="preserve">la estimación </w:t>
      </w:r>
      <w:r w:rsidR="007C2156">
        <w:rPr>
          <w:rFonts w:ascii="Times New Roman" w:hAnsi="Times New Roman" w:cs="Times New Roman"/>
          <w:sz w:val="24"/>
          <w:szCs w:val="24"/>
        </w:rPr>
        <w:t xml:space="preserve">del yield </w:t>
      </w:r>
      <w:r w:rsidR="00635459">
        <w:rPr>
          <w:rFonts w:ascii="Times New Roman" w:hAnsi="Times New Roman" w:cs="Times New Roman"/>
          <w:sz w:val="24"/>
          <w:szCs w:val="24"/>
        </w:rPr>
        <w:t>no apegad</w:t>
      </w:r>
      <w:r w:rsidR="00250E1F">
        <w:rPr>
          <w:rFonts w:ascii="Times New Roman" w:hAnsi="Times New Roman" w:cs="Times New Roman"/>
          <w:sz w:val="24"/>
          <w:szCs w:val="24"/>
        </w:rPr>
        <w:t>a a la combinación de tallas reales de las ordenes de producción</w:t>
      </w:r>
      <w:r w:rsidR="00127B04">
        <w:rPr>
          <w:rFonts w:ascii="Times New Roman" w:hAnsi="Times New Roman" w:cs="Times New Roman"/>
          <w:sz w:val="24"/>
          <w:szCs w:val="24"/>
        </w:rPr>
        <w:t xml:space="preserve">, </w:t>
      </w:r>
      <w:r w:rsidR="00CA0987">
        <w:rPr>
          <w:rFonts w:ascii="Times New Roman" w:hAnsi="Times New Roman" w:cs="Times New Roman"/>
          <w:sz w:val="24"/>
          <w:szCs w:val="24"/>
        </w:rPr>
        <w:t xml:space="preserve">de tal manera que </w:t>
      </w:r>
      <w:r w:rsidR="00104D80">
        <w:rPr>
          <w:rFonts w:ascii="Times New Roman" w:hAnsi="Times New Roman" w:cs="Times New Roman"/>
          <w:sz w:val="24"/>
          <w:szCs w:val="24"/>
        </w:rPr>
        <w:t>el indicador refleje realmente el manejo</w:t>
      </w:r>
      <w:r w:rsidR="00D14E13">
        <w:rPr>
          <w:rFonts w:ascii="Times New Roman" w:hAnsi="Times New Roman" w:cs="Times New Roman"/>
          <w:sz w:val="24"/>
          <w:szCs w:val="24"/>
        </w:rPr>
        <w:t xml:space="preserve"> y ejecución</w:t>
      </w:r>
      <w:r w:rsidR="00104D80">
        <w:rPr>
          <w:rFonts w:ascii="Times New Roman" w:hAnsi="Times New Roman" w:cs="Times New Roman"/>
          <w:sz w:val="24"/>
          <w:szCs w:val="24"/>
        </w:rPr>
        <w:t xml:space="preserve"> de las ordenes por </w:t>
      </w:r>
      <w:r w:rsidR="007025FC">
        <w:rPr>
          <w:rFonts w:ascii="Times New Roman" w:hAnsi="Times New Roman" w:cs="Times New Roman"/>
          <w:sz w:val="24"/>
          <w:szCs w:val="24"/>
        </w:rPr>
        <w:t>las diferentes áreas</w:t>
      </w:r>
      <w:r w:rsidR="00104D80">
        <w:rPr>
          <w:rFonts w:ascii="Times New Roman" w:hAnsi="Times New Roman" w:cs="Times New Roman"/>
          <w:sz w:val="24"/>
          <w:szCs w:val="24"/>
        </w:rPr>
        <w:t xml:space="preserve"> de </w:t>
      </w:r>
      <w:r w:rsidR="007C2156">
        <w:rPr>
          <w:rFonts w:ascii="Times New Roman" w:hAnsi="Times New Roman" w:cs="Times New Roman"/>
          <w:sz w:val="24"/>
          <w:szCs w:val="24"/>
        </w:rPr>
        <w:t xml:space="preserve">producción, </w:t>
      </w:r>
      <w:r w:rsidR="00BE0EAC">
        <w:rPr>
          <w:rFonts w:ascii="Times New Roman" w:hAnsi="Times New Roman" w:cs="Times New Roman"/>
          <w:sz w:val="24"/>
          <w:szCs w:val="24"/>
        </w:rPr>
        <w:t xml:space="preserve">ya que actualmente la medición se hace contra un estándar </w:t>
      </w:r>
      <w:r w:rsidR="00EC7643">
        <w:rPr>
          <w:rFonts w:ascii="Times New Roman" w:hAnsi="Times New Roman" w:cs="Times New Roman"/>
          <w:sz w:val="24"/>
          <w:szCs w:val="24"/>
        </w:rPr>
        <w:t xml:space="preserve">que no </w:t>
      </w:r>
      <w:r w:rsidR="000E081D">
        <w:rPr>
          <w:rFonts w:ascii="Times New Roman" w:hAnsi="Times New Roman" w:cs="Times New Roman"/>
          <w:sz w:val="24"/>
          <w:szCs w:val="24"/>
        </w:rPr>
        <w:t>está</w:t>
      </w:r>
      <w:r w:rsidR="00EC7643">
        <w:rPr>
          <w:rFonts w:ascii="Times New Roman" w:hAnsi="Times New Roman" w:cs="Times New Roman"/>
          <w:sz w:val="24"/>
          <w:szCs w:val="24"/>
        </w:rPr>
        <w:t xml:space="preserve"> </w:t>
      </w:r>
      <w:r w:rsidR="000E081D">
        <w:rPr>
          <w:rFonts w:ascii="Times New Roman" w:hAnsi="Times New Roman" w:cs="Times New Roman"/>
          <w:sz w:val="24"/>
          <w:szCs w:val="24"/>
        </w:rPr>
        <w:t>de acuerdo con</w:t>
      </w:r>
      <w:r w:rsidR="00EC7643">
        <w:rPr>
          <w:rFonts w:ascii="Times New Roman" w:hAnsi="Times New Roman" w:cs="Times New Roman"/>
          <w:sz w:val="24"/>
          <w:szCs w:val="24"/>
        </w:rPr>
        <w:t xml:space="preserve"> </w:t>
      </w:r>
      <w:r w:rsidR="00B21926">
        <w:rPr>
          <w:rFonts w:ascii="Times New Roman" w:hAnsi="Times New Roman" w:cs="Times New Roman"/>
          <w:sz w:val="24"/>
          <w:szCs w:val="24"/>
        </w:rPr>
        <w:t>la mezcla real de unidades por talla en cada lote.</w:t>
      </w:r>
    </w:p>
    <w:p w14:paraId="6DA50EC9" w14:textId="6EB37B4C" w:rsidR="0084472E" w:rsidRDefault="00507662" w:rsidP="0084472E">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También se propone realizar un plan de desarrollo organización para los empleados </w:t>
      </w:r>
      <w:r w:rsidR="002600B4">
        <w:rPr>
          <w:rFonts w:ascii="Times New Roman" w:hAnsi="Times New Roman" w:cs="Times New Roman"/>
          <w:sz w:val="24"/>
          <w:szCs w:val="24"/>
        </w:rPr>
        <w:t>para lograr fomentar un mayor entendimiento de lo relacionado al uso de tela,</w:t>
      </w:r>
      <w:r w:rsidR="00CE74BE">
        <w:rPr>
          <w:rFonts w:ascii="Times New Roman" w:hAnsi="Times New Roman" w:cs="Times New Roman"/>
          <w:sz w:val="24"/>
          <w:szCs w:val="24"/>
        </w:rPr>
        <w:t xml:space="preserve"> </w:t>
      </w:r>
      <w:r w:rsidR="009669B2">
        <w:rPr>
          <w:rFonts w:ascii="Times New Roman" w:hAnsi="Times New Roman" w:cs="Times New Roman"/>
          <w:sz w:val="24"/>
          <w:szCs w:val="24"/>
        </w:rPr>
        <w:t>cálculo</w:t>
      </w:r>
      <w:r w:rsidR="0084472E">
        <w:rPr>
          <w:rFonts w:ascii="Times New Roman" w:hAnsi="Times New Roman" w:cs="Times New Roman"/>
          <w:sz w:val="24"/>
          <w:szCs w:val="24"/>
        </w:rPr>
        <w:t xml:space="preserve"> del indicador y </w:t>
      </w:r>
      <w:r w:rsidR="00697C81">
        <w:rPr>
          <w:rFonts w:ascii="Times New Roman" w:hAnsi="Times New Roman" w:cs="Times New Roman"/>
          <w:sz w:val="24"/>
          <w:szCs w:val="24"/>
        </w:rPr>
        <w:t xml:space="preserve">la importancia de la trazabilidad de la producción, </w:t>
      </w:r>
      <w:r w:rsidR="00043783">
        <w:rPr>
          <w:rFonts w:ascii="Times New Roman" w:hAnsi="Times New Roman" w:cs="Times New Roman"/>
          <w:sz w:val="24"/>
          <w:szCs w:val="24"/>
        </w:rPr>
        <w:t>actualización correcta de las transacciones en el sistema Poly P</w:t>
      </w:r>
      <w:r w:rsidR="00FB6B55">
        <w:rPr>
          <w:rFonts w:ascii="Times New Roman" w:hAnsi="Times New Roman" w:cs="Times New Roman"/>
          <w:sz w:val="24"/>
          <w:szCs w:val="24"/>
        </w:rPr>
        <w:t>M</w:t>
      </w:r>
      <w:r w:rsidR="0084472E">
        <w:rPr>
          <w:rFonts w:ascii="Times New Roman" w:hAnsi="Times New Roman" w:cs="Times New Roman"/>
          <w:sz w:val="24"/>
          <w:szCs w:val="24"/>
        </w:rPr>
        <w:t>.</w:t>
      </w:r>
    </w:p>
    <w:p w14:paraId="55D8A7C5" w14:textId="7E8156BB" w:rsidR="00266751" w:rsidRDefault="003F37FE" w:rsidP="0084472E">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 xml:space="preserve">Es importante destacar </w:t>
      </w:r>
      <w:r w:rsidR="008C7A78">
        <w:rPr>
          <w:rFonts w:ascii="Times New Roman" w:hAnsi="Times New Roman" w:cs="Times New Roman"/>
          <w:sz w:val="24"/>
          <w:szCs w:val="24"/>
        </w:rPr>
        <w:t xml:space="preserve">que el alcance del proyecto permitirá sentar las bases </w:t>
      </w:r>
      <w:r w:rsidR="005C54B4">
        <w:rPr>
          <w:rFonts w:ascii="Times New Roman" w:hAnsi="Times New Roman" w:cs="Times New Roman"/>
          <w:sz w:val="24"/>
          <w:szCs w:val="24"/>
        </w:rPr>
        <w:t>para una cultura de resolución de otras situaciones en la organización.</w:t>
      </w:r>
    </w:p>
    <w:p w14:paraId="7FA9E1B6" w14:textId="591B8F19" w:rsidR="0084472E" w:rsidRDefault="0084472E" w:rsidP="0084472E">
      <w:pPr>
        <w:pStyle w:val="Ttulo3"/>
        <w:spacing w:line="360" w:lineRule="auto"/>
        <w:ind w:firstLine="720"/>
      </w:pPr>
      <w:bookmarkStart w:id="126" w:name="_Toc126697520"/>
      <w:r>
        <w:t xml:space="preserve">6.4.3 </w:t>
      </w:r>
      <w:r w:rsidR="00CC2B57">
        <w:t>Á</w:t>
      </w:r>
      <w:r>
        <w:t>REAS DE AFECTACIÓN</w:t>
      </w:r>
      <w:bookmarkEnd w:id="126"/>
    </w:p>
    <w:p w14:paraId="53F54966" w14:textId="45EB747A" w:rsidR="0084472E" w:rsidRPr="0084472E" w:rsidRDefault="0084472E" w:rsidP="0084472E">
      <w:pPr>
        <w:spacing w:line="360" w:lineRule="auto"/>
        <w:ind w:firstLine="851"/>
        <w:jc w:val="both"/>
        <w:rPr>
          <w:rFonts w:ascii="Times New Roman" w:hAnsi="Times New Roman" w:cs="Times New Roman"/>
          <w:sz w:val="24"/>
          <w:szCs w:val="24"/>
        </w:rPr>
      </w:pPr>
      <w:r w:rsidRPr="0084472E">
        <w:rPr>
          <w:rFonts w:ascii="Times New Roman" w:hAnsi="Times New Roman" w:cs="Times New Roman"/>
          <w:sz w:val="24"/>
          <w:szCs w:val="24"/>
        </w:rPr>
        <w:t>Las áreas implicadas en la propuesta son:</w:t>
      </w:r>
    </w:p>
    <w:p w14:paraId="0DBDFB7F" w14:textId="5732BEEA" w:rsidR="0084472E" w:rsidRDefault="00CC7C6B" w:rsidP="0084472E">
      <w:pPr>
        <w:pStyle w:val="TB"/>
        <w:numPr>
          <w:ilvl w:val="0"/>
          <w:numId w:val="34"/>
        </w:numPr>
      </w:pPr>
      <w:r>
        <w:t>Desarrollo: en donde se estima los factores de consumo de cada estilo con el cual se estima la cantidad de yardas de tela necesarias para proceder a la compra a los proveedores textiles.</w:t>
      </w:r>
    </w:p>
    <w:p w14:paraId="50D2F797" w14:textId="50DE7EB8" w:rsidR="00CC7C6B" w:rsidRDefault="00761FA6" w:rsidP="0084472E">
      <w:pPr>
        <w:pStyle w:val="TB"/>
        <w:numPr>
          <w:ilvl w:val="0"/>
          <w:numId w:val="34"/>
        </w:numPr>
      </w:pPr>
      <w:r>
        <w:t xml:space="preserve">Creación de Marcadores de Corte: </w:t>
      </w:r>
      <w:r w:rsidR="006821E7">
        <w:t>en donde se crean los marcadores de corte y se dónde será necesario verificar el consumo de yardas requerido comparado contra el teórico para cada estilo nuevo antes de que ingrese a producción, de esta manera poder anticipar cualquier situación de sobre uso de tela.</w:t>
      </w:r>
    </w:p>
    <w:p w14:paraId="02B03FCD" w14:textId="57F43E4D" w:rsidR="006821E7" w:rsidRDefault="006821E7" w:rsidP="0084472E">
      <w:pPr>
        <w:pStyle w:val="TB"/>
        <w:numPr>
          <w:ilvl w:val="0"/>
          <w:numId w:val="34"/>
        </w:numPr>
      </w:pPr>
      <w:r>
        <w:t>Área de corte</w:t>
      </w:r>
      <w:r w:rsidR="00D90E24">
        <w:t>:</w:t>
      </w:r>
      <w:r w:rsidR="00D03BA5">
        <w:t xml:space="preserve"> En e</w:t>
      </w:r>
      <w:r w:rsidR="00D60A75">
        <w:t xml:space="preserve">l área de corte será necesario implementar un procedimiento de manejo y </w:t>
      </w:r>
      <w:r w:rsidR="00526B4D">
        <w:t>trazabilidad</w:t>
      </w:r>
      <w:r w:rsidR="00D60A75">
        <w:t xml:space="preserve"> de los lotes, con el cual se </w:t>
      </w:r>
      <w:r w:rsidR="007025FC">
        <w:t>buscará</w:t>
      </w:r>
      <w:r w:rsidR="00526B4D">
        <w:t xml:space="preserve"> asegurar la integridad de todas las partes cortadas y entregar completa a los siguientes procesos.</w:t>
      </w:r>
      <w:r w:rsidR="00D17CCA">
        <w:t xml:space="preserve"> También </w:t>
      </w:r>
      <w:r w:rsidR="003A16F3">
        <w:t>el correcto registro de las yardas consumidas, afectaciones, desperdicios, etc.</w:t>
      </w:r>
    </w:p>
    <w:p w14:paraId="1E0D17C7" w14:textId="72DA8339" w:rsidR="003F0BA1" w:rsidRPr="0084472E" w:rsidRDefault="00D90E24" w:rsidP="00226B6D">
      <w:pPr>
        <w:pStyle w:val="TB"/>
        <w:numPr>
          <w:ilvl w:val="0"/>
          <w:numId w:val="34"/>
        </w:numPr>
      </w:pPr>
      <w:r>
        <w:t xml:space="preserve">Áreas de Embellecimiento y Costura: </w:t>
      </w:r>
      <w:r w:rsidR="00B61EB3">
        <w:t xml:space="preserve">en estas áreas </w:t>
      </w:r>
      <w:r w:rsidR="003A16F3">
        <w:t xml:space="preserve">será necesario </w:t>
      </w:r>
      <w:r w:rsidR="00A9285A">
        <w:t>incluirlas en</w:t>
      </w:r>
      <w:r w:rsidR="00B61EB3">
        <w:t xml:space="preserve"> el procedimiento de trazabilidad de </w:t>
      </w:r>
      <w:r w:rsidR="00BF42BC">
        <w:t>los lotes</w:t>
      </w:r>
      <w:r w:rsidR="00B61EB3">
        <w:t xml:space="preserve">, para </w:t>
      </w:r>
      <w:r w:rsidR="00047CFD">
        <w:t xml:space="preserve">minimizar las </w:t>
      </w:r>
      <w:r w:rsidR="00B61EB3">
        <w:t>perdidas en el proceso</w:t>
      </w:r>
      <w:r w:rsidR="00047CFD">
        <w:t xml:space="preserve"> así reducir los recortes de partes extraviadas.</w:t>
      </w:r>
    </w:p>
    <w:p w14:paraId="28E99271" w14:textId="5C8C3092" w:rsidR="00236115" w:rsidRPr="00236115" w:rsidRDefault="00BE3081" w:rsidP="00236115">
      <w:pPr>
        <w:pStyle w:val="Ttulo2"/>
        <w:rPr>
          <w:lang w:val="es-ES"/>
        </w:rPr>
      </w:pPr>
      <w:bookmarkStart w:id="127" w:name="_Toc126697521"/>
      <w:r w:rsidRPr="009D740C">
        <w:rPr>
          <w:lang w:val="es-ES"/>
        </w:rPr>
        <w:t>6</w:t>
      </w:r>
      <w:r>
        <w:rPr>
          <w:lang w:val="es-ES"/>
        </w:rPr>
        <w:t xml:space="preserve">.5 </w:t>
      </w:r>
      <w:r w:rsidR="00073939">
        <w:rPr>
          <w:lang w:val="es-ES"/>
        </w:rPr>
        <w:t>MEDIDAS DE CONTROL</w:t>
      </w:r>
      <w:bookmarkEnd w:id="127"/>
    </w:p>
    <w:p w14:paraId="6B0595C5" w14:textId="77777777" w:rsidR="006464C7" w:rsidRDefault="00236115" w:rsidP="00236115">
      <w:pPr>
        <w:spacing w:line="360" w:lineRule="auto"/>
        <w:ind w:firstLine="851"/>
        <w:jc w:val="both"/>
        <w:rPr>
          <w:rFonts w:ascii="Times New Roman" w:hAnsi="Times New Roman" w:cs="Times New Roman"/>
          <w:sz w:val="24"/>
          <w:szCs w:val="24"/>
        </w:rPr>
      </w:pPr>
      <w:r w:rsidRPr="00236115">
        <w:rPr>
          <w:rFonts w:ascii="Times New Roman" w:hAnsi="Times New Roman" w:cs="Times New Roman"/>
          <w:sz w:val="24"/>
          <w:szCs w:val="24"/>
        </w:rPr>
        <w:t xml:space="preserve">Con el fin de evaluar el cumplimiento y desarrollo de la propuesta se proponen las siguientes medidas en orden cronológico en base a los niveles de implementación descritos en el plan de implementación descritos en la siguiente sección. </w:t>
      </w:r>
    </w:p>
    <w:p w14:paraId="5EF54577" w14:textId="3EFDF472" w:rsidR="00236115" w:rsidRPr="006464C7" w:rsidRDefault="00236115" w:rsidP="006464C7">
      <w:pPr>
        <w:pStyle w:val="Prrafodelista"/>
        <w:numPr>
          <w:ilvl w:val="0"/>
          <w:numId w:val="40"/>
        </w:numPr>
        <w:spacing w:line="360" w:lineRule="auto"/>
        <w:jc w:val="both"/>
        <w:rPr>
          <w:rFonts w:ascii="Times New Roman" w:hAnsi="Times New Roman" w:cs="Times New Roman"/>
          <w:sz w:val="24"/>
          <w:szCs w:val="24"/>
        </w:rPr>
      </w:pPr>
      <w:r w:rsidRPr="006464C7">
        <w:rPr>
          <w:rFonts w:ascii="Times New Roman" w:hAnsi="Times New Roman" w:cs="Times New Roman"/>
          <w:sz w:val="24"/>
          <w:szCs w:val="24"/>
        </w:rPr>
        <w:t>Porcentaje de cumplimiento del plan de actividades de la propuesta (Cumplimiento en base al cierre de acciones propuestas</w:t>
      </w:r>
      <w:r w:rsidR="00553E35">
        <w:rPr>
          <w:rFonts w:ascii="Times New Roman" w:hAnsi="Times New Roman" w:cs="Times New Roman"/>
          <w:sz w:val="24"/>
          <w:szCs w:val="24"/>
        </w:rPr>
        <w:t xml:space="preserve"> entre las actividades planeadas</w:t>
      </w:r>
      <w:r w:rsidRPr="006464C7">
        <w:rPr>
          <w:rFonts w:ascii="Times New Roman" w:hAnsi="Times New Roman" w:cs="Times New Roman"/>
          <w:sz w:val="24"/>
          <w:szCs w:val="24"/>
        </w:rPr>
        <w:t xml:space="preserve">). </w:t>
      </w:r>
    </w:p>
    <w:p w14:paraId="0276C505" w14:textId="429C60CF" w:rsidR="00236115" w:rsidRPr="00236115" w:rsidRDefault="00236115" w:rsidP="006464C7">
      <w:pPr>
        <w:pStyle w:val="Prrafodelista"/>
        <w:numPr>
          <w:ilvl w:val="0"/>
          <w:numId w:val="40"/>
        </w:numPr>
        <w:spacing w:line="360" w:lineRule="auto"/>
        <w:jc w:val="both"/>
        <w:rPr>
          <w:rFonts w:ascii="Times New Roman" w:hAnsi="Times New Roman" w:cs="Times New Roman"/>
          <w:sz w:val="24"/>
          <w:szCs w:val="24"/>
        </w:rPr>
      </w:pPr>
      <w:r w:rsidRPr="00236115">
        <w:rPr>
          <w:rFonts w:ascii="Times New Roman" w:hAnsi="Times New Roman" w:cs="Times New Roman"/>
          <w:sz w:val="24"/>
          <w:szCs w:val="24"/>
        </w:rPr>
        <w:t>Cumplimiento con la capacitación del personal sobre las nuevas metodologías e indicadores para el piso de producción</w:t>
      </w:r>
      <w:r w:rsidR="00303E5D">
        <w:rPr>
          <w:rFonts w:ascii="Times New Roman" w:hAnsi="Times New Roman" w:cs="Times New Roman"/>
          <w:sz w:val="24"/>
          <w:szCs w:val="24"/>
        </w:rPr>
        <w:t xml:space="preserve"> (Cantidad de personal capacitado entre el total de personal a capacitar)</w:t>
      </w:r>
      <w:r w:rsidRPr="00236115">
        <w:rPr>
          <w:rFonts w:ascii="Times New Roman" w:hAnsi="Times New Roman" w:cs="Times New Roman"/>
          <w:sz w:val="24"/>
          <w:szCs w:val="24"/>
        </w:rPr>
        <w:t xml:space="preserve">. </w:t>
      </w:r>
    </w:p>
    <w:p w14:paraId="2170FBAD" w14:textId="2C3E15F0" w:rsidR="00236115" w:rsidRPr="00236115" w:rsidRDefault="00236115" w:rsidP="006464C7">
      <w:pPr>
        <w:pStyle w:val="Prrafodelista"/>
        <w:numPr>
          <w:ilvl w:val="0"/>
          <w:numId w:val="40"/>
        </w:numPr>
        <w:spacing w:line="360" w:lineRule="auto"/>
        <w:jc w:val="both"/>
        <w:rPr>
          <w:rFonts w:ascii="Times New Roman" w:hAnsi="Times New Roman" w:cs="Times New Roman"/>
          <w:sz w:val="24"/>
          <w:szCs w:val="24"/>
        </w:rPr>
      </w:pPr>
      <w:r w:rsidRPr="00236115">
        <w:rPr>
          <w:rFonts w:ascii="Times New Roman" w:hAnsi="Times New Roman" w:cs="Times New Roman"/>
          <w:sz w:val="24"/>
          <w:szCs w:val="24"/>
        </w:rPr>
        <w:lastRenderedPageBreak/>
        <w:t>Cumplimiento en la inclusión de nuevos formatos para la reporter</w:t>
      </w:r>
      <w:r w:rsidR="003271F8">
        <w:rPr>
          <w:rFonts w:ascii="Times New Roman" w:hAnsi="Times New Roman" w:cs="Times New Roman"/>
          <w:sz w:val="24"/>
          <w:szCs w:val="24"/>
        </w:rPr>
        <w:t>í</w:t>
      </w:r>
      <w:r w:rsidRPr="00236115">
        <w:rPr>
          <w:rFonts w:ascii="Times New Roman" w:hAnsi="Times New Roman" w:cs="Times New Roman"/>
          <w:sz w:val="24"/>
          <w:szCs w:val="24"/>
        </w:rPr>
        <w:t xml:space="preserve">a en el sobreconsumo de tela. </w:t>
      </w:r>
    </w:p>
    <w:p w14:paraId="0673F1CC" w14:textId="73523ECA" w:rsidR="00236115" w:rsidRPr="00236115" w:rsidRDefault="00236115" w:rsidP="006464C7">
      <w:pPr>
        <w:pStyle w:val="Prrafodelista"/>
        <w:numPr>
          <w:ilvl w:val="0"/>
          <w:numId w:val="40"/>
        </w:numPr>
        <w:spacing w:line="360" w:lineRule="auto"/>
        <w:jc w:val="both"/>
        <w:rPr>
          <w:rFonts w:ascii="Times New Roman" w:hAnsi="Times New Roman" w:cs="Times New Roman"/>
          <w:sz w:val="24"/>
          <w:szCs w:val="24"/>
        </w:rPr>
      </w:pPr>
      <w:r w:rsidRPr="00236115">
        <w:rPr>
          <w:rFonts w:ascii="Times New Roman" w:hAnsi="Times New Roman" w:cs="Times New Roman"/>
          <w:sz w:val="24"/>
          <w:szCs w:val="24"/>
        </w:rPr>
        <w:t xml:space="preserve">Porcentaje de cumplimiento en hallazgos reportados versus completados en relación con el sobreconsumo de tela. </w:t>
      </w:r>
    </w:p>
    <w:p w14:paraId="7E5CA17F" w14:textId="79F6C5A0" w:rsidR="001A4FF0" w:rsidRDefault="00236115" w:rsidP="006464C7">
      <w:pPr>
        <w:pStyle w:val="Prrafodelista"/>
        <w:numPr>
          <w:ilvl w:val="0"/>
          <w:numId w:val="40"/>
        </w:numPr>
        <w:spacing w:line="360" w:lineRule="auto"/>
        <w:jc w:val="both"/>
        <w:rPr>
          <w:rFonts w:ascii="Times New Roman" w:hAnsi="Times New Roman" w:cs="Times New Roman"/>
          <w:sz w:val="24"/>
          <w:szCs w:val="24"/>
        </w:rPr>
      </w:pPr>
      <w:r w:rsidRPr="00236115">
        <w:rPr>
          <w:rFonts w:ascii="Times New Roman" w:hAnsi="Times New Roman" w:cs="Times New Roman"/>
          <w:sz w:val="24"/>
          <w:szCs w:val="24"/>
        </w:rPr>
        <w:t>Porcentaje con tendencia a la disminución del uso de tela en el área de producción en base al indicador propuesto.</w:t>
      </w:r>
    </w:p>
    <w:p w14:paraId="0B088C15" w14:textId="3DD4B75F" w:rsidR="00425974" w:rsidRPr="00425974" w:rsidRDefault="005122DA" w:rsidP="005122DA">
      <w:pPr>
        <w:spacing w:line="360" w:lineRule="auto"/>
        <w:ind w:firstLine="851"/>
        <w:jc w:val="both"/>
        <w:rPr>
          <w:rFonts w:ascii="Times New Roman" w:hAnsi="Times New Roman" w:cs="Times New Roman"/>
          <w:sz w:val="24"/>
          <w:szCs w:val="24"/>
        </w:rPr>
      </w:pPr>
      <w:r w:rsidRPr="005122DA">
        <w:rPr>
          <w:rFonts w:ascii="Times New Roman" w:hAnsi="Times New Roman" w:cs="Times New Roman"/>
          <w:sz w:val="24"/>
          <w:szCs w:val="24"/>
        </w:rPr>
        <w:t>Con el fin de evaluar el cumplimiento y desarrollo de la propuesta se proponen las siguientes medidas en orden cronológico en base a los niveles de implementación descritos en el plan de implementación mostrado a continuación. Dichas medidas de control tienen como objetivo comprobar que se cumplen los pasos de implementación y sobre todo que esta sea sostenible en el tiempo de manera que se cumplan las metas y se logre el propósito plateado.</w:t>
      </w:r>
    </w:p>
    <w:p w14:paraId="7EA4C8DB" w14:textId="5C50A2D3" w:rsidR="003271F8" w:rsidRDefault="003271F8" w:rsidP="003271F8">
      <w:pPr>
        <w:pStyle w:val="Ttulo2"/>
        <w:rPr>
          <w:lang w:val="es-ES"/>
        </w:rPr>
      </w:pPr>
      <w:bookmarkStart w:id="128" w:name="_Toc126697522"/>
      <w:r w:rsidRPr="009D740C">
        <w:rPr>
          <w:lang w:val="es-ES"/>
        </w:rPr>
        <w:t>6</w:t>
      </w:r>
      <w:r>
        <w:rPr>
          <w:lang w:val="es-ES"/>
        </w:rPr>
        <w:t>.6 CRONOGRAMA</w:t>
      </w:r>
      <w:bookmarkEnd w:id="128"/>
    </w:p>
    <w:p w14:paraId="778D5B80" w14:textId="4BF64C8B" w:rsidR="00064654" w:rsidRPr="00064654" w:rsidRDefault="00064654" w:rsidP="00064654">
      <w:pPr>
        <w:spacing w:line="360" w:lineRule="auto"/>
        <w:ind w:firstLine="851"/>
        <w:jc w:val="both"/>
        <w:rPr>
          <w:rFonts w:ascii="Times New Roman" w:hAnsi="Times New Roman" w:cs="Times New Roman"/>
          <w:sz w:val="24"/>
          <w:szCs w:val="24"/>
        </w:rPr>
      </w:pPr>
      <w:r w:rsidRPr="00064654">
        <w:rPr>
          <w:rFonts w:ascii="Times New Roman" w:hAnsi="Times New Roman" w:cs="Times New Roman"/>
          <w:sz w:val="24"/>
          <w:szCs w:val="24"/>
        </w:rPr>
        <w:t>A continuación, se muestra en la figura 2</w:t>
      </w:r>
      <w:r w:rsidR="00995321">
        <w:rPr>
          <w:rFonts w:ascii="Times New Roman" w:hAnsi="Times New Roman" w:cs="Times New Roman"/>
          <w:sz w:val="24"/>
          <w:szCs w:val="24"/>
        </w:rPr>
        <w:t>3</w:t>
      </w:r>
      <w:r w:rsidRPr="00064654">
        <w:rPr>
          <w:rFonts w:ascii="Times New Roman" w:hAnsi="Times New Roman" w:cs="Times New Roman"/>
          <w:sz w:val="24"/>
          <w:szCs w:val="24"/>
        </w:rPr>
        <w:t xml:space="preserve"> el cronograma de actividades con 4 actividades primordiales y 15 micro actividades secundarias, las cuales están alineadas al alcance del proyecto y planteadas en orden cronológico para las estandarización e implementación de un nuevo indicador que garantice la disminución del sobreuso de tela para la empresa Tegra. Cada una de las actividades </w:t>
      </w:r>
      <w:r w:rsidR="00A77B29" w:rsidRPr="00064654">
        <w:rPr>
          <w:rFonts w:ascii="Times New Roman" w:hAnsi="Times New Roman" w:cs="Times New Roman"/>
          <w:sz w:val="24"/>
          <w:szCs w:val="24"/>
        </w:rPr>
        <w:t>está</w:t>
      </w:r>
      <w:r w:rsidRPr="00064654">
        <w:rPr>
          <w:rFonts w:ascii="Times New Roman" w:hAnsi="Times New Roman" w:cs="Times New Roman"/>
          <w:sz w:val="24"/>
          <w:szCs w:val="24"/>
        </w:rPr>
        <w:t xml:space="preserve"> planteada de forma secuencial</w:t>
      </w:r>
      <w:r w:rsidR="00A46A11">
        <w:rPr>
          <w:rFonts w:ascii="Times New Roman" w:hAnsi="Times New Roman" w:cs="Times New Roman"/>
          <w:sz w:val="24"/>
          <w:szCs w:val="24"/>
        </w:rPr>
        <w:t xml:space="preserve">, por lo que </w:t>
      </w:r>
      <w:r w:rsidR="00190A4D">
        <w:rPr>
          <w:rFonts w:ascii="Times New Roman" w:hAnsi="Times New Roman" w:cs="Times New Roman"/>
          <w:sz w:val="24"/>
          <w:szCs w:val="24"/>
        </w:rPr>
        <w:t>todas las actividades son consideradas parte de la ruta crítica,</w:t>
      </w:r>
      <w:r w:rsidRPr="00064654">
        <w:rPr>
          <w:rFonts w:ascii="Times New Roman" w:hAnsi="Times New Roman" w:cs="Times New Roman"/>
          <w:sz w:val="24"/>
          <w:szCs w:val="24"/>
        </w:rPr>
        <w:t xml:space="preserve"> </w:t>
      </w:r>
      <w:r w:rsidR="006515BC">
        <w:rPr>
          <w:rFonts w:ascii="Times New Roman" w:hAnsi="Times New Roman" w:cs="Times New Roman"/>
          <w:sz w:val="24"/>
          <w:szCs w:val="24"/>
        </w:rPr>
        <w:t>con el fin de</w:t>
      </w:r>
      <w:r w:rsidRPr="00064654">
        <w:rPr>
          <w:rFonts w:ascii="Times New Roman" w:hAnsi="Times New Roman" w:cs="Times New Roman"/>
          <w:sz w:val="24"/>
          <w:szCs w:val="24"/>
        </w:rPr>
        <w:t xml:space="preserve"> garantizar el cumplimiento del 100% de las actividades, en caso de que haya un atraso en la ejecución de las actividades planteadas, se deberá realizar nuevamente el cronograma actualizándolo a la realidad vista en el momento. En caso de que se presente este escenario se considerara como un evento atípico a la implementación de la propuesta. </w:t>
      </w:r>
    </w:p>
    <w:p w14:paraId="38EE09DB" w14:textId="369ABD0C" w:rsidR="00CF6732" w:rsidRDefault="00064654" w:rsidP="00995321">
      <w:pPr>
        <w:spacing w:line="360" w:lineRule="auto"/>
        <w:ind w:firstLine="851"/>
        <w:jc w:val="both"/>
        <w:rPr>
          <w:lang w:val="es-ES"/>
        </w:rPr>
      </w:pPr>
      <w:r w:rsidRPr="00064654">
        <w:rPr>
          <w:rFonts w:ascii="Times New Roman" w:hAnsi="Times New Roman" w:cs="Times New Roman"/>
          <w:sz w:val="24"/>
          <w:szCs w:val="24"/>
        </w:rPr>
        <w:t>Dentro del cronograma de actividades</w:t>
      </w:r>
      <w:r w:rsidR="003143D2">
        <w:rPr>
          <w:rFonts w:ascii="Times New Roman" w:hAnsi="Times New Roman" w:cs="Times New Roman"/>
          <w:sz w:val="24"/>
          <w:szCs w:val="24"/>
        </w:rPr>
        <w:t xml:space="preserve"> secuenciales</w:t>
      </w:r>
      <w:r w:rsidR="00E7179A">
        <w:rPr>
          <w:rFonts w:ascii="Times New Roman" w:hAnsi="Times New Roman" w:cs="Times New Roman"/>
          <w:sz w:val="24"/>
          <w:szCs w:val="24"/>
        </w:rPr>
        <w:t xml:space="preserve">, con </w:t>
      </w:r>
      <w:r w:rsidR="003143D2">
        <w:rPr>
          <w:rFonts w:ascii="Times New Roman" w:hAnsi="Times New Roman" w:cs="Times New Roman"/>
          <w:sz w:val="24"/>
          <w:szCs w:val="24"/>
        </w:rPr>
        <w:t xml:space="preserve">una </w:t>
      </w:r>
      <w:r w:rsidR="00E7179A">
        <w:rPr>
          <w:rFonts w:ascii="Times New Roman" w:hAnsi="Times New Roman" w:cs="Times New Roman"/>
          <w:sz w:val="24"/>
          <w:szCs w:val="24"/>
        </w:rPr>
        <w:t>duración de</w:t>
      </w:r>
      <w:r w:rsidR="007C72BA">
        <w:rPr>
          <w:rFonts w:ascii="Times New Roman" w:hAnsi="Times New Roman" w:cs="Times New Roman"/>
          <w:sz w:val="24"/>
          <w:szCs w:val="24"/>
        </w:rPr>
        <w:t xml:space="preserve"> implementación</w:t>
      </w:r>
      <w:r w:rsidR="00E7179A">
        <w:rPr>
          <w:rFonts w:ascii="Times New Roman" w:hAnsi="Times New Roman" w:cs="Times New Roman"/>
          <w:sz w:val="24"/>
          <w:szCs w:val="24"/>
        </w:rPr>
        <w:t xml:space="preserve"> 5 meses,</w:t>
      </w:r>
      <w:r w:rsidRPr="00064654">
        <w:rPr>
          <w:rFonts w:ascii="Times New Roman" w:hAnsi="Times New Roman" w:cs="Times New Roman"/>
          <w:sz w:val="24"/>
          <w:szCs w:val="24"/>
        </w:rPr>
        <w:t xml:space="preserve"> se plantean reuniones de seguimiento al final de cada sección mencionada, con el fin de detalla</w:t>
      </w:r>
      <w:r w:rsidR="00A77B29">
        <w:rPr>
          <w:rFonts w:ascii="Times New Roman" w:hAnsi="Times New Roman" w:cs="Times New Roman"/>
          <w:sz w:val="24"/>
          <w:szCs w:val="24"/>
        </w:rPr>
        <w:t>r</w:t>
      </w:r>
      <w:r w:rsidRPr="00064654">
        <w:rPr>
          <w:rFonts w:ascii="Times New Roman" w:hAnsi="Times New Roman" w:cs="Times New Roman"/>
          <w:sz w:val="24"/>
          <w:szCs w:val="24"/>
        </w:rPr>
        <w:t xml:space="preserve"> los hallazgos y poder corregir durante la marcha, para que se pueda dar un seguimiento continuo del cumplimiento y que no se pierda el seguimiento de la implementación.</w:t>
      </w:r>
    </w:p>
    <w:p w14:paraId="66074899" w14:textId="40790E38" w:rsidR="00CF6732" w:rsidRDefault="00CF6732" w:rsidP="005F1B4E">
      <w:pPr>
        <w:rPr>
          <w:lang w:val="es-ES"/>
        </w:rPr>
      </w:pPr>
    </w:p>
    <w:p w14:paraId="7F233EC0" w14:textId="062B45BD" w:rsidR="00CF6732" w:rsidRDefault="00CF6732" w:rsidP="005F1B4E">
      <w:pPr>
        <w:rPr>
          <w:lang w:val="es-ES"/>
        </w:rPr>
      </w:pPr>
    </w:p>
    <w:p w14:paraId="451F0C0C" w14:textId="531DFE87" w:rsidR="00CF6732" w:rsidRDefault="00CF6732" w:rsidP="005F1B4E">
      <w:pPr>
        <w:rPr>
          <w:lang w:val="es-ES"/>
        </w:rPr>
      </w:pPr>
    </w:p>
    <w:p w14:paraId="40BA5689" w14:textId="1840E811" w:rsidR="00CF6732" w:rsidRDefault="00CF6732" w:rsidP="005F1B4E">
      <w:pPr>
        <w:rPr>
          <w:lang w:val="es-ES"/>
        </w:rPr>
      </w:pPr>
    </w:p>
    <w:p w14:paraId="442D81F9" w14:textId="77777777" w:rsidR="0081606D" w:rsidRDefault="0081606D" w:rsidP="005F1B4E">
      <w:pPr>
        <w:rPr>
          <w:lang w:val="es-ES"/>
        </w:rPr>
        <w:sectPr w:rsidR="0081606D" w:rsidSect="00E66FA3">
          <w:pgSz w:w="12242" w:h="15842" w:code="119"/>
          <w:pgMar w:top="1418" w:right="1418" w:bottom="1418" w:left="1418" w:header="709" w:footer="709" w:gutter="0"/>
          <w:cols w:space="708"/>
          <w:docGrid w:linePitch="360"/>
        </w:sectPr>
      </w:pPr>
    </w:p>
    <w:p w14:paraId="0D139AFD" w14:textId="66154445" w:rsidR="0081606D" w:rsidRDefault="0039453A" w:rsidP="005F1B4E">
      <w:pPr>
        <w:rPr>
          <w:lang w:val="es-ES"/>
        </w:rPr>
      </w:pPr>
      <w:r>
        <w:rPr>
          <w:noProof/>
          <w:lang w:val="es-ES" w:eastAsia="es-ES"/>
        </w:rPr>
        <w:lastRenderedPageBreak/>
        <mc:AlternateContent>
          <mc:Choice Requires="wps">
            <w:drawing>
              <wp:anchor distT="0" distB="0" distL="114300" distR="114300" simplePos="0" relativeHeight="251715586" behindDoc="0" locked="0" layoutInCell="1" allowOverlap="1" wp14:anchorId="2480D066" wp14:editId="58E906FF">
                <wp:simplePos x="0" y="0"/>
                <wp:positionH relativeFrom="margin">
                  <wp:align>center</wp:align>
                </wp:positionH>
                <wp:positionV relativeFrom="paragraph">
                  <wp:posOffset>298154</wp:posOffset>
                </wp:positionV>
                <wp:extent cx="9524365" cy="635"/>
                <wp:effectExtent l="0" t="0" r="635" b="0"/>
                <wp:wrapNone/>
                <wp:docPr id="17" name="Text Box 17"/>
                <wp:cNvGraphicFramePr/>
                <a:graphic xmlns:a="http://schemas.openxmlformats.org/drawingml/2006/main">
                  <a:graphicData uri="http://schemas.microsoft.com/office/word/2010/wordprocessingShape">
                    <wps:wsp>
                      <wps:cNvSpPr txBox="1"/>
                      <wps:spPr>
                        <a:xfrm>
                          <a:off x="0" y="0"/>
                          <a:ext cx="9524365" cy="635"/>
                        </a:xfrm>
                        <a:prstGeom prst="rect">
                          <a:avLst/>
                        </a:prstGeom>
                        <a:solidFill>
                          <a:prstClr val="white"/>
                        </a:solidFill>
                        <a:ln>
                          <a:noFill/>
                        </a:ln>
                      </wps:spPr>
                      <wps:txbx>
                        <w:txbxContent>
                          <w:p w14:paraId="31581A93" w14:textId="2598F9ED" w:rsidR="00226B6D" w:rsidRPr="001F104B" w:rsidRDefault="00226B6D" w:rsidP="0039453A">
                            <w:pPr>
                              <w:pStyle w:val="Descripcin"/>
                              <w:rPr>
                                <w:rFonts w:ascii="Times New Roman" w:hAnsi="Times New Roman" w:cs="Times New Roman"/>
                                <w:b/>
                                <w:bCs/>
                                <w:i w:val="0"/>
                                <w:iCs w:val="0"/>
                                <w:color w:val="auto"/>
                                <w:sz w:val="22"/>
                                <w:szCs w:val="22"/>
                              </w:rPr>
                            </w:pPr>
                            <w:bookmarkStart w:id="129" w:name="_Toc120905489"/>
                            <w:r w:rsidRPr="001F104B">
                              <w:rPr>
                                <w:rFonts w:ascii="Times New Roman" w:hAnsi="Times New Roman" w:cs="Times New Roman"/>
                                <w:b/>
                                <w:bCs/>
                                <w:i w:val="0"/>
                                <w:iCs w:val="0"/>
                                <w:color w:val="auto"/>
                                <w:sz w:val="22"/>
                                <w:szCs w:val="22"/>
                              </w:rPr>
                              <w:t xml:space="preserve">Figura </w:t>
                            </w:r>
                            <w:r w:rsidRPr="001F104B">
                              <w:rPr>
                                <w:rFonts w:ascii="Times New Roman" w:hAnsi="Times New Roman" w:cs="Times New Roman"/>
                                <w:b/>
                                <w:bCs/>
                                <w:i w:val="0"/>
                                <w:iCs w:val="0"/>
                                <w:color w:val="auto"/>
                                <w:sz w:val="22"/>
                                <w:szCs w:val="22"/>
                              </w:rPr>
                              <w:fldChar w:fldCharType="begin"/>
                            </w:r>
                            <w:r w:rsidRPr="001F104B">
                              <w:rPr>
                                <w:rFonts w:ascii="Times New Roman" w:hAnsi="Times New Roman" w:cs="Times New Roman"/>
                                <w:b/>
                                <w:bCs/>
                                <w:i w:val="0"/>
                                <w:iCs w:val="0"/>
                                <w:color w:val="auto"/>
                                <w:sz w:val="22"/>
                                <w:szCs w:val="22"/>
                              </w:rPr>
                              <w:instrText xml:space="preserve"> SEQ Figura \* ARABIC </w:instrText>
                            </w:r>
                            <w:r w:rsidRPr="001F104B">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22</w:t>
                            </w:r>
                            <w:r w:rsidRPr="001F104B">
                              <w:rPr>
                                <w:rFonts w:ascii="Times New Roman" w:hAnsi="Times New Roman" w:cs="Times New Roman"/>
                                <w:b/>
                                <w:bCs/>
                                <w:i w:val="0"/>
                                <w:iCs w:val="0"/>
                                <w:color w:val="auto"/>
                                <w:sz w:val="22"/>
                                <w:szCs w:val="22"/>
                              </w:rPr>
                              <w:fldChar w:fldCharType="end"/>
                            </w:r>
                            <w:r w:rsidRPr="001F104B">
                              <w:rPr>
                                <w:rFonts w:ascii="Times New Roman" w:hAnsi="Times New Roman" w:cs="Times New Roman"/>
                                <w:b/>
                                <w:bCs/>
                                <w:i w:val="0"/>
                                <w:iCs w:val="0"/>
                                <w:color w:val="auto"/>
                                <w:sz w:val="22"/>
                                <w:szCs w:val="22"/>
                              </w:rPr>
                              <w:t xml:space="preserve"> Cronograma de Actividades</w:t>
                            </w:r>
                            <w:bookmarkEnd w:id="1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80D066" id="Text Box 17" o:spid="_x0000_s1033" type="#_x0000_t202" style="position:absolute;margin-left:0;margin-top:23.5pt;width:749.95pt;height:.05pt;z-index:25171558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" stroked="f">
                <v:textbox style="mso-fit-shape-to-text:t" inset="0,0,0,0">
                  <w:txbxContent>
                    <w:p w14:paraId="31581A93" w14:textId="2598F9ED" w:rsidR="00226B6D" w:rsidRPr="001F104B" w:rsidRDefault="00226B6D" w:rsidP="0039453A">
                      <w:pPr>
                        <w:pStyle w:val="Descripcin"/>
                        <w:rPr>
                          <w:rFonts w:ascii="Times New Roman" w:hAnsi="Times New Roman" w:cs="Times New Roman"/>
                          <w:b/>
                          <w:bCs/>
                          <w:i w:val="0"/>
                          <w:iCs w:val="0"/>
                          <w:color w:val="auto"/>
                          <w:sz w:val="22"/>
                          <w:szCs w:val="22"/>
                        </w:rPr>
                      </w:pPr>
                      <w:bookmarkStart w:id="130" w:name="_Toc120905489"/>
                      <w:r w:rsidRPr="001F104B">
                        <w:rPr>
                          <w:rFonts w:ascii="Times New Roman" w:hAnsi="Times New Roman" w:cs="Times New Roman"/>
                          <w:b/>
                          <w:bCs/>
                          <w:i w:val="0"/>
                          <w:iCs w:val="0"/>
                          <w:color w:val="auto"/>
                          <w:sz w:val="22"/>
                          <w:szCs w:val="22"/>
                        </w:rPr>
                        <w:t xml:space="preserve">Figura </w:t>
                      </w:r>
                      <w:r w:rsidRPr="001F104B">
                        <w:rPr>
                          <w:rFonts w:ascii="Times New Roman" w:hAnsi="Times New Roman" w:cs="Times New Roman"/>
                          <w:b/>
                          <w:bCs/>
                          <w:i w:val="0"/>
                          <w:iCs w:val="0"/>
                          <w:color w:val="auto"/>
                          <w:sz w:val="22"/>
                          <w:szCs w:val="22"/>
                        </w:rPr>
                        <w:fldChar w:fldCharType="begin"/>
                      </w:r>
                      <w:r w:rsidRPr="001F104B">
                        <w:rPr>
                          <w:rFonts w:ascii="Times New Roman" w:hAnsi="Times New Roman" w:cs="Times New Roman"/>
                          <w:b/>
                          <w:bCs/>
                          <w:i w:val="0"/>
                          <w:iCs w:val="0"/>
                          <w:color w:val="auto"/>
                          <w:sz w:val="22"/>
                          <w:szCs w:val="22"/>
                        </w:rPr>
                        <w:instrText xml:space="preserve"> SEQ Figura \* ARABIC </w:instrText>
                      </w:r>
                      <w:r w:rsidRPr="001F104B">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22</w:t>
                      </w:r>
                      <w:r w:rsidRPr="001F104B">
                        <w:rPr>
                          <w:rFonts w:ascii="Times New Roman" w:hAnsi="Times New Roman" w:cs="Times New Roman"/>
                          <w:b/>
                          <w:bCs/>
                          <w:i w:val="0"/>
                          <w:iCs w:val="0"/>
                          <w:color w:val="auto"/>
                          <w:sz w:val="22"/>
                          <w:szCs w:val="22"/>
                        </w:rPr>
                        <w:fldChar w:fldCharType="end"/>
                      </w:r>
                      <w:r w:rsidRPr="001F104B">
                        <w:rPr>
                          <w:rFonts w:ascii="Times New Roman" w:hAnsi="Times New Roman" w:cs="Times New Roman"/>
                          <w:b/>
                          <w:bCs/>
                          <w:i w:val="0"/>
                          <w:iCs w:val="0"/>
                          <w:color w:val="auto"/>
                          <w:sz w:val="22"/>
                          <w:szCs w:val="22"/>
                        </w:rPr>
                        <w:t xml:space="preserve"> Cronograma de Actividades</w:t>
                      </w:r>
                      <w:bookmarkEnd w:id="130"/>
                    </w:p>
                  </w:txbxContent>
                </v:textbox>
                <w10:wrap anchorx="margin"/>
              </v:shape>
            </w:pict>
          </mc:Fallback>
        </mc:AlternateContent>
      </w:r>
    </w:p>
    <w:p w14:paraId="04D4339A" w14:textId="40039FC6" w:rsidR="001401D3" w:rsidRDefault="001401D3" w:rsidP="005F1B4E">
      <w:pPr>
        <w:rPr>
          <w:lang w:val="es-ES"/>
        </w:rPr>
      </w:pPr>
      <w:r w:rsidRPr="001401D3">
        <w:rPr>
          <w:noProof/>
          <w:lang w:val="es-ES" w:eastAsia="es-ES"/>
        </w:rPr>
        <w:drawing>
          <wp:anchor distT="0" distB="0" distL="114300" distR="114300" simplePos="0" relativeHeight="251713538" behindDoc="0" locked="0" layoutInCell="1" allowOverlap="1" wp14:anchorId="7204FBD7" wp14:editId="3EFB2C00">
            <wp:simplePos x="0" y="0"/>
            <wp:positionH relativeFrom="column">
              <wp:posOffset>-534478</wp:posOffset>
            </wp:positionH>
            <wp:positionV relativeFrom="paragraph">
              <wp:posOffset>221762</wp:posOffset>
            </wp:positionV>
            <wp:extent cx="9524436" cy="3455581"/>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2">
                      <a:extLst>
                        <a:ext uri="{28A0092B-C50C-407E-A947-70E740481C1C}">
                          <a14:useLocalDpi xmlns:a14="http://schemas.microsoft.com/office/drawing/2010/main" val="0"/>
                        </a:ext>
                      </a:extLst>
                    </a:blip>
                    <a:srcRect r="3419"/>
                    <a:stretch/>
                  </pic:blipFill>
                  <pic:spPr bwMode="auto">
                    <a:xfrm>
                      <a:off x="0" y="0"/>
                      <a:ext cx="9541753" cy="346186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E8C4A8" w14:textId="2E702982" w:rsidR="00CF6732" w:rsidRDefault="00CF6732" w:rsidP="005F1B4E">
      <w:pPr>
        <w:rPr>
          <w:lang w:val="es-ES"/>
        </w:rPr>
      </w:pPr>
    </w:p>
    <w:p w14:paraId="776891DC" w14:textId="719110BA" w:rsidR="00BE69DC" w:rsidRDefault="00BE69DC" w:rsidP="005F1B4E">
      <w:pPr>
        <w:rPr>
          <w:lang w:val="es-ES"/>
        </w:rPr>
      </w:pPr>
    </w:p>
    <w:p w14:paraId="71CF81F4" w14:textId="40B96860" w:rsidR="00BE69DC" w:rsidRDefault="00BE69DC" w:rsidP="005F1B4E">
      <w:pPr>
        <w:rPr>
          <w:lang w:val="es-ES"/>
        </w:rPr>
      </w:pPr>
    </w:p>
    <w:p w14:paraId="23E609A9" w14:textId="75441E5B" w:rsidR="00BE69DC" w:rsidRDefault="00BE69DC" w:rsidP="005F1B4E">
      <w:pPr>
        <w:rPr>
          <w:lang w:val="es-ES"/>
        </w:rPr>
      </w:pPr>
    </w:p>
    <w:p w14:paraId="5C99A857" w14:textId="2BD8C512" w:rsidR="00BE69DC" w:rsidRDefault="00BE69DC" w:rsidP="005F1B4E">
      <w:pPr>
        <w:rPr>
          <w:lang w:val="es-ES"/>
        </w:rPr>
      </w:pPr>
    </w:p>
    <w:p w14:paraId="4ADB4F74" w14:textId="29BD37CB" w:rsidR="00BE69DC" w:rsidRDefault="00BE69DC" w:rsidP="005F1B4E">
      <w:pPr>
        <w:rPr>
          <w:lang w:val="es-ES"/>
        </w:rPr>
      </w:pPr>
    </w:p>
    <w:p w14:paraId="138AB850" w14:textId="4BCD9E58" w:rsidR="00BE69DC" w:rsidRDefault="00BE69DC" w:rsidP="005F1B4E">
      <w:pPr>
        <w:rPr>
          <w:lang w:val="es-ES"/>
        </w:rPr>
      </w:pPr>
    </w:p>
    <w:p w14:paraId="2A40622C" w14:textId="0303016A" w:rsidR="00BE69DC" w:rsidRDefault="00BE69DC" w:rsidP="005F1B4E">
      <w:pPr>
        <w:rPr>
          <w:lang w:val="es-ES"/>
        </w:rPr>
      </w:pPr>
    </w:p>
    <w:p w14:paraId="2559E14D" w14:textId="65704392" w:rsidR="00BE69DC" w:rsidRDefault="00BE69DC" w:rsidP="005F1B4E">
      <w:pPr>
        <w:rPr>
          <w:lang w:val="es-ES"/>
        </w:rPr>
      </w:pPr>
    </w:p>
    <w:p w14:paraId="1EF2D98B" w14:textId="659062F7" w:rsidR="00BE69DC" w:rsidRDefault="00BE69DC" w:rsidP="005F1B4E">
      <w:pPr>
        <w:rPr>
          <w:lang w:val="es-ES"/>
        </w:rPr>
      </w:pPr>
    </w:p>
    <w:p w14:paraId="6F3183C8" w14:textId="599978A1" w:rsidR="00BE69DC" w:rsidRDefault="00BE69DC" w:rsidP="005F1B4E">
      <w:pPr>
        <w:rPr>
          <w:lang w:val="es-ES"/>
        </w:rPr>
      </w:pPr>
    </w:p>
    <w:p w14:paraId="6FB5A4C2" w14:textId="267E9260" w:rsidR="00BE69DC" w:rsidRDefault="00BE69DC" w:rsidP="005F1B4E">
      <w:pPr>
        <w:rPr>
          <w:lang w:val="es-ES"/>
        </w:rPr>
      </w:pPr>
    </w:p>
    <w:p w14:paraId="1335B43B" w14:textId="77777777" w:rsidR="001F104B" w:rsidRDefault="001F104B" w:rsidP="001F104B">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60C235EE" w14:textId="159BC920" w:rsidR="00BE69DC" w:rsidRDefault="00BE69DC" w:rsidP="005F1B4E">
      <w:pPr>
        <w:rPr>
          <w:lang w:val="es-ES"/>
        </w:rPr>
      </w:pPr>
    </w:p>
    <w:p w14:paraId="147F860D" w14:textId="2586D399" w:rsidR="00BE69DC" w:rsidRDefault="00BE69DC" w:rsidP="005F1B4E">
      <w:pPr>
        <w:rPr>
          <w:lang w:val="es-ES"/>
        </w:rPr>
      </w:pPr>
    </w:p>
    <w:p w14:paraId="40706296" w14:textId="77777777" w:rsidR="001401D3" w:rsidRDefault="001401D3" w:rsidP="005F1B4E">
      <w:pPr>
        <w:rPr>
          <w:lang w:val="es-ES"/>
        </w:rPr>
      </w:pPr>
    </w:p>
    <w:p w14:paraId="57073872" w14:textId="4B0D4574" w:rsidR="00BE69DC" w:rsidRDefault="00BE69DC" w:rsidP="005F1B4E">
      <w:pPr>
        <w:rPr>
          <w:lang w:val="es-ES"/>
        </w:rPr>
      </w:pPr>
    </w:p>
    <w:p w14:paraId="572E5D63" w14:textId="28C18E89" w:rsidR="00BE69DC" w:rsidRDefault="00BE69DC" w:rsidP="005F1B4E">
      <w:pPr>
        <w:rPr>
          <w:lang w:val="es-ES"/>
        </w:rPr>
      </w:pPr>
    </w:p>
    <w:p w14:paraId="2485E301" w14:textId="77777777" w:rsidR="00BE69DC" w:rsidRPr="005F1B4E" w:rsidRDefault="00BE69DC" w:rsidP="005F1B4E">
      <w:pPr>
        <w:rPr>
          <w:lang w:val="es-ES"/>
        </w:rPr>
      </w:pPr>
    </w:p>
    <w:p w14:paraId="3282E258" w14:textId="77777777" w:rsidR="001401D3" w:rsidRDefault="001401D3" w:rsidP="005F1B4E">
      <w:pPr>
        <w:spacing w:line="360" w:lineRule="auto"/>
        <w:ind w:firstLine="851"/>
        <w:jc w:val="both"/>
        <w:rPr>
          <w:rFonts w:ascii="Times New Roman" w:hAnsi="Times New Roman" w:cs="Times New Roman"/>
          <w:sz w:val="24"/>
          <w:szCs w:val="24"/>
        </w:rPr>
        <w:sectPr w:rsidR="001401D3" w:rsidSect="0081606D">
          <w:pgSz w:w="15842" w:h="12242" w:orient="landscape" w:code="119"/>
          <w:pgMar w:top="1411" w:right="1411" w:bottom="1411" w:left="1411" w:header="709" w:footer="709" w:gutter="0"/>
          <w:cols w:space="708"/>
          <w:docGrid w:linePitch="360"/>
        </w:sectPr>
      </w:pPr>
    </w:p>
    <w:p w14:paraId="178C78CD" w14:textId="77AD64FC" w:rsidR="008B7130" w:rsidRDefault="005F1B4E" w:rsidP="005F1B4E">
      <w:pPr>
        <w:spacing w:line="360" w:lineRule="auto"/>
        <w:ind w:firstLine="851"/>
        <w:jc w:val="both"/>
        <w:rPr>
          <w:rFonts w:ascii="Times New Roman" w:hAnsi="Times New Roman" w:cs="Times New Roman"/>
          <w:sz w:val="24"/>
          <w:szCs w:val="24"/>
        </w:rPr>
      </w:pPr>
      <w:r w:rsidRPr="005F1B4E">
        <w:rPr>
          <w:rFonts w:ascii="Times New Roman" w:hAnsi="Times New Roman" w:cs="Times New Roman"/>
          <w:sz w:val="24"/>
          <w:szCs w:val="24"/>
        </w:rPr>
        <w:lastRenderedPageBreak/>
        <w:t xml:space="preserve">Para asegurar la implementación de la propuesta en el orden cronológico, se es necesario considerar el siguiente presupuesto para poder llevar a cabo cada actividad. En la tabla </w:t>
      </w:r>
      <w:r w:rsidR="00F1078B">
        <w:rPr>
          <w:rFonts w:ascii="Times New Roman" w:hAnsi="Times New Roman" w:cs="Times New Roman"/>
          <w:sz w:val="24"/>
          <w:szCs w:val="24"/>
        </w:rPr>
        <w:t>11</w:t>
      </w:r>
      <w:r w:rsidRPr="005F1B4E">
        <w:rPr>
          <w:rFonts w:ascii="Times New Roman" w:hAnsi="Times New Roman" w:cs="Times New Roman"/>
          <w:sz w:val="24"/>
          <w:szCs w:val="24"/>
        </w:rPr>
        <w:t xml:space="preserve"> se detallan los puntos que incurren en una inversión para la empresa</w:t>
      </w:r>
      <w:r w:rsidR="00FE123F">
        <w:rPr>
          <w:rFonts w:ascii="Times New Roman" w:hAnsi="Times New Roman" w:cs="Times New Roman"/>
          <w:sz w:val="24"/>
          <w:szCs w:val="24"/>
        </w:rPr>
        <w:t>.</w:t>
      </w:r>
    </w:p>
    <w:p w14:paraId="22BD3BDF" w14:textId="6C1A2415" w:rsidR="009A0A4F" w:rsidRPr="009A0A4F" w:rsidRDefault="009A0A4F" w:rsidP="009A0A4F">
      <w:pPr>
        <w:pStyle w:val="Descripcin"/>
        <w:keepNext/>
        <w:rPr>
          <w:rFonts w:ascii="Times New Roman" w:hAnsi="Times New Roman" w:cs="Times New Roman"/>
          <w:b/>
          <w:bCs/>
          <w:i w:val="0"/>
          <w:iCs w:val="0"/>
          <w:color w:val="auto"/>
          <w:sz w:val="22"/>
          <w:szCs w:val="22"/>
        </w:rPr>
      </w:pPr>
      <w:bookmarkStart w:id="131" w:name="_Toc120905555"/>
      <w:r w:rsidRPr="009A0A4F">
        <w:rPr>
          <w:rFonts w:ascii="Times New Roman" w:hAnsi="Times New Roman" w:cs="Times New Roman"/>
          <w:b/>
          <w:bCs/>
          <w:i w:val="0"/>
          <w:iCs w:val="0"/>
          <w:color w:val="auto"/>
          <w:sz w:val="22"/>
          <w:szCs w:val="22"/>
        </w:rPr>
        <w:t xml:space="preserve">Tabla </w:t>
      </w:r>
      <w:r w:rsidRPr="009A0A4F">
        <w:rPr>
          <w:rFonts w:ascii="Times New Roman" w:hAnsi="Times New Roman" w:cs="Times New Roman"/>
          <w:b/>
          <w:bCs/>
          <w:i w:val="0"/>
          <w:iCs w:val="0"/>
          <w:color w:val="auto"/>
          <w:sz w:val="22"/>
          <w:szCs w:val="22"/>
        </w:rPr>
        <w:fldChar w:fldCharType="begin"/>
      </w:r>
      <w:r w:rsidRPr="009A0A4F">
        <w:rPr>
          <w:rFonts w:ascii="Times New Roman" w:hAnsi="Times New Roman" w:cs="Times New Roman"/>
          <w:b/>
          <w:bCs/>
          <w:i w:val="0"/>
          <w:iCs w:val="0"/>
          <w:color w:val="auto"/>
          <w:sz w:val="22"/>
          <w:szCs w:val="22"/>
        </w:rPr>
        <w:instrText xml:space="preserve"> SEQ Tabla \* ARABIC </w:instrText>
      </w:r>
      <w:r w:rsidRPr="009A0A4F">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11</w:t>
      </w:r>
      <w:r w:rsidRPr="009A0A4F">
        <w:rPr>
          <w:rFonts w:ascii="Times New Roman" w:hAnsi="Times New Roman" w:cs="Times New Roman"/>
          <w:b/>
          <w:bCs/>
          <w:i w:val="0"/>
          <w:iCs w:val="0"/>
          <w:color w:val="auto"/>
          <w:sz w:val="22"/>
          <w:szCs w:val="22"/>
        </w:rPr>
        <w:fldChar w:fldCharType="end"/>
      </w:r>
      <w:r w:rsidRPr="009A0A4F">
        <w:rPr>
          <w:rFonts w:ascii="Times New Roman" w:hAnsi="Times New Roman" w:cs="Times New Roman"/>
          <w:b/>
          <w:bCs/>
          <w:i w:val="0"/>
          <w:iCs w:val="0"/>
          <w:color w:val="auto"/>
          <w:sz w:val="22"/>
          <w:szCs w:val="22"/>
        </w:rPr>
        <w:t xml:space="preserve"> Presupuesto de Implementación</w:t>
      </w:r>
      <w:bookmarkEnd w:id="131"/>
    </w:p>
    <w:tbl>
      <w:tblPr>
        <w:tblW w:w="8782" w:type="dxa"/>
        <w:tblInd w:w="-10" w:type="dxa"/>
        <w:tblLook w:val="04A0" w:firstRow="1" w:lastRow="0" w:firstColumn="1" w:lastColumn="0" w:noHBand="0" w:noVBand="1"/>
      </w:tblPr>
      <w:tblGrid>
        <w:gridCol w:w="656"/>
        <w:gridCol w:w="2845"/>
        <w:gridCol w:w="3264"/>
        <w:gridCol w:w="2017"/>
      </w:tblGrid>
      <w:tr w:rsidR="008B7130" w:rsidRPr="008B7130" w14:paraId="45A6AD1A" w14:textId="77777777" w:rsidTr="00F1078B">
        <w:trPr>
          <w:trHeight w:val="219"/>
        </w:trPr>
        <w:tc>
          <w:tcPr>
            <w:tcW w:w="8782" w:type="dxa"/>
            <w:gridSpan w:val="4"/>
            <w:tcBorders>
              <w:top w:val="single" w:sz="8" w:space="0" w:color="auto"/>
              <w:left w:val="single" w:sz="8" w:space="0" w:color="auto"/>
              <w:bottom w:val="single" w:sz="8" w:space="0" w:color="auto"/>
              <w:right w:val="single" w:sz="8" w:space="0" w:color="000000"/>
            </w:tcBorders>
            <w:shd w:val="clear" w:color="000000" w:fill="D9E1F2"/>
            <w:noWrap/>
            <w:vAlign w:val="bottom"/>
            <w:hideMark/>
          </w:tcPr>
          <w:p w14:paraId="043A24E9" w14:textId="63B968E5"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14:ligatures w14:val="none"/>
              </w:rPr>
            </w:pPr>
            <w:r w:rsidRPr="008B7130">
              <w:rPr>
                <w:rFonts w:ascii="Times New Roman" w:eastAsia="Times New Roman" w:hAnsi="Times New Roman" w:cs="Times New Roman"/>
                <w:b/>
                <w:bCs/>
                <w:color w:val="000000"/>
                <w:kern w:val="0"/>
                <w:sz w:val="24"/>
                <w:szCs w:val="24"/>
                <w14:ligatures w14:val="none"/>
              </w:rPr>
              <w:t xml:space="preserve">Presupuesto </w:t>
            </w:r>
            <w:r w:rsidR="00FB71F5" w:rsidRPr="008B7130">
              <w:rPr>
                <w:rFonts w:ascii="Times New Roman" w:eastAsia="Times New Roman" w:hAnsi="Times New Roman" w:cs="Times New Roman"/>
                <w:b/>
                <w:bCs/>
                <w:color w:val="000000"/>
                <w:kern w:val="0"/>
                <w:sz w:val="24"/>
                <w:szCs w:val="24"/>
                <w14:ligatures w14:val="none"/>
              </w:rPr>
              <w:t>Implementación</w:t>
            </w:r>
            <w:r w:rsidRPr="008B7130">
              <w:rPr>
                <w:rFonts w:ascii="Times New Roman" w:eastAsia="Times New Roman" w:hAnsi="Times New Roman" w:cs="Times New Roman"/>
                <w:b/>
                <w:bCs/>
                <w:color w:val="000000"/>
                <w:kern w:val="0"/>
                <w:sz w:val="24"/>
                <w:szCs w:val="24"/>
                <w14:ligatures w14:val="none"/>
              </w:rPr>
              <w:t xml:space="preserve"> Propuesta</w:t>
            </w:r>
          </w:p>
        </w:tc>
      </w:tr>
      <w:tr w:rsidR="00F1078B" w:rsidRPr="008B7130" w14:paraId="40CC1CF9" w14:textId="77777777" w:rsidTr="00F1078B">
        <w:trPr>
          <w:trHeight w:val="219"/>
        </w:trPr>
        <w:tc>
          <w:tcPr>
            <w:tcW w:w="656" w:type="dxa"/>
            <w:tcBorders>
              <w:top w:val="nil"/>
              <w:left w:val="single" w:sz="8" w:space="0" w:color="auto"/>
              <w:bottom w:val="single" w:sz="8" w:space="0" w:color="auto"/>
              <w:right w:val="single" w:sz="8" w:space="0" w:color="auto"/>
            </w:tcBorders>
            <w:shd w:val="clear" w:color="000000" w:fill="D9E1F2"/>
            <w:noWrap/>
            <w:vAlign w:val="bottom"/>
            <w:hideMark/>
          </w:tcPr>
          <w:p w14:paraId="264B899A" w14:textId="42CC75D7" w:rsidR="008B7130" w:rsidRPr="008B7130" w:rsidRDefault="001D0257" w:rsidP="008B7130">
            <w:pPr>
              <w:spacing w:after="0" w:line="240" w:lineRule="auto"/>
              <w:jc w:val="center"/>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Ítem</w:t>
            </w:r>
            <w:r w:rsidR="008B7130" w:rsidRPr="008B7130">
              <w:rPr>
                <w:rFonts w:ascii="Times New Roman" w:eastAsia="Times New Roman" w:hAnsi="Times New Roman" w:cs="Times New Roman"/>
                <w:color w:val="000000"/>
                <w:kern w:val="0"/>
                <w:sz w:val="24"/>
                <w:szCs w:val="24"/>
                <w14:ligatures w14:val="none"/>
              </w:rPr>
              <w:t xml:space="preserve"> </w:t>
            </w:r>
          </w:p>
        </w:tc>
        <w:tc>
          <w:tcPr>
            <w:tcW w:w="2845" w:type="dxa"/>
            <w:tcBorders>
              <w:top w:val="nil"/>
              <w:left w:val="nil"/>
              <w:bottom w:val="single" w:sz="8" w:space="0" w:color="auto"/>
              <w:right w:val="single" w:sz="8" w:space="0" w:color="auto"/>
            </w:tcBorders>
            <w:shd w:val="clear" w:color="000000" w:fill="D9E1F2"/>
            <w:noWrap/>
            <w:vAlign w:val="bottom"/>
            <w:hideMark/>
          </w:tcPr>
          <w:p w14:paraId="3AEA938A" w14:textId="7CF2A0DB" w:rsidR="008B7130" w:rsidRPr="008B7130" w:rsidRDefault="00FB71F5" w:rsidP="008B7130">
            <w:pPr>
              <w:spacing w:after="0" w:line="240" w:lineRule="auto"/>
              <w:jc w:val="center"/>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Descripción</w:t>
            </w:r>
            <w:r w:rsidR="008B7130" w:rsidRPr="008B7130">
              <w:rPr>
                <w:rFonts w:ascii="Times New Roman" w:eastAsia="Times New Roman" w:hAnsi="Times New Roman" w:cs="Times New Roman"/>
                <w:color w:val="000000"/>
                <w:kern w:val="0"/>
                <w:sz w:val="24"/>
                <w:szCs w:val="24"/>
                <w14:ligatures w14:val="none"/>
              </w:rPr>
              <w:t xml:space="preserve"> </w:t>
            </w:r>
          </w:p>
        </w:tc>
        <w:tc>
          <w:tcPr>
            <w:tcW w:w="3264" w:type="dxa"/>
            <w:tcBorders>
              <w:top w:val="nil"/>
              <w:left w:val="nil"/>
              <w:bottom w:val="single" w:sz="8" w:space="0" w:color="auto"/>
              <w:right w:val="single" w:sz="8" w:space="0" w:color="auto"/>
            </w:tcBorders>
            <w:shd w:val="clear" w:color="000000" w:fill="D9E1F2"/>
            <w:noWrap/>
            <w:vAlign w:val="bottom"/>
            <w:hideMark/>
          </w:tcPr>
          <w:p w14:paraId="542AF09F" w14:textId="77777777" w:rsidR="008B7130" w:rsidRPr="008B7130" w:rsidRDefault="008B7130" w:rsidP="008B7130">
            <w:pPr>
              <w:spacing w:after="0" w:line="240" w:lineRule="auto"/>
              <w:jc w:val="center"/>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Comentarios</w:t>
            </w:r>
          </w:p>
        </w:tc>
        <w:tc>
          <w:tcPr>
            <w:tcW w:w="2017" w:type="dxa"/>
            <w:tcBorders>
              <w:top w:val="nil"/>
              <w:left w:val="nil"/>
              <w:bottom w:val="single" w:sz="8" w:space="0" w:color="auto"/>
              <w:right w:val="single" w:sz="8" w:space="0" w:color="auto"/>
            </w:tcBorders>
            <w:shd w:val="clear" w:color="000000" w:fill="D9E1F2"/>
            <w:noWrap/>
            <w:vAlign w:val="bottom"/>
            <w:hideMark/>
          </w:tcPr>
          <w:p w14:paraId="0E5DD549" w14:textId="77777777" w:rsidR="008B7130" w:rsidRPr="008B7130" w:rsidRDefault="008B7130" w:rsidP="008B7130">
            <w:pPr>
              <w:spacing w:after="0" w:line="240" w:lineRule="auto"/>
              <w:jc w:val="center"/>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xml:space="preserve">Presupuesto </w:t>
            </w:r>
          </w:p>
        </w:tc>
      </w:tr>
      <w:tr w:rsidR="00F1078B" w:rsidRPr="008B7130" w14:paraId="4053E508" w14:textId="77777777" w:rsidTr="00F1078B">
        <w:trPr>
          <w:trHeight w:val="208"/>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18052EC" w14:textId="77777777"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lang w:val="en-US"/>
                <w14:ligatures w14:val="none"/>
              </w:rPr>
            </w:pPr>
            <w:r w:rsidRPr="008B7130">
              <w:rPr>
                <w:rFonts w:ascii="Times New Roman" w:eastAsia="Times New Roman" w:hAnsi="Times New Roman" w:cs="Times New Roman"/>
                <w:b/>
                <w:bCs/>
                <w:color w:val="000000"/>
                <w:kern w:val="0"/>
                <w:sz w:val="24"/>
                <w:szCs w:val="24"/>
                <w:lang w:val="en-US"/>
                <w14:ligatures w14:val="none"/>
              </w:rPr>
              <w:t>2.0</w:t>
            </w:r>
          </w:p>
        </w:tc>
        <w:tc>
          <w:tcPr>
            <w:tcW w:w="2845" w:type="dxa"/>
            <w:tcBorders>
              <w:top w:val="nil"/>
              <w:left w:val="nil"/>
              <w:bottom w:val="single" w:sz="4" w:space="0" w:color="auto"/>
              <w:right w:val="single" w:sz="4" w:space="0" w:color="auto"/>
            </w:tcBorders>
            <w:shd w:val="clear" w:color="auto" w:fill="auto"/>
            <w:noWrap/>
            <w:vAlign w:val="bottom"/>
            <w:hideMark/>
          </w:tcPr>
          <w:p w14:paraId="62FA1919"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xml:space="preserve">Desarrollo de la Mejora </w:t>
            </w:r>
          </w:p>
        </w:tc>
        <w:tc>
          <w:tcPr>
            <w:tcW w:w="3264" w:type="dxa"/>
            <w:tcBorders>
              <w:top w:val="nil"/>
              <w:left w:val="nil"/>
              <w:bottom w:val="single" w:sz="4" w:space="0" w:color="auto"/>
              <w:right w:val="single" w:sz="4" w:space="0" w:color="auto"/>
            </w:tcBorders>
            <w:shd w:val="clear" w:color="auto" w:fill="auto"/>
            <w:noWrap/>
            <w:vAlign w:val="bottom"/>
            <w:hideMark/>
          </w:tcPr>
          <w:p w14:paraId="2FA1CD8B"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w:t>
            </w:r>
          </w:p>
        </w:tc>
        <w:tc>
          <w:tcPr>
            <w:tcW w:w="2017" w:type="dxa"/>
            <w:tcBorders>
              <w:top w:val="single" w:sz="4" w:space="0" w:color="auto"/>
              <w:left w:val="nil"/>
              <w:bottom w:val="single" w:sz="4" w:space="0" w:color="auto"/>
              <w:right w:val="single" w:sz="4" w:space="0" w:color="auto"/>
            </w:tcBorders>
            <w:shd w:val="clear" w:color="auto" w:fill="auto"/>
            <w:noWrap/>
            <w:vAlign w:val="bottom"/>
            <w:hideMark/>
          </w:tcPr>
          <w:p w14:paraId="6D5711D4"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lang w:val="en-US"/>
                <w14:ligatures w14:val="none"/>
              </w:rPr>
            </w:pPr>
            <w:r w:rsidRPr="008B7130">
              <w:rPr>
                <w:rFonts w:ascii="Times New Roman" w:eastAsia="Times New Roman" w:hAnsi="Times New Roman" w:cs="Times New Roman"/>
                <w:color w:val="000000"/>
                <w:kern w:val="0"/>
                <w:sz w:val="24"/>
                <w:szCs w:val="24"/>
                <w:lang w:val="en-US"/>
                <w14:ligatures w14:val="none"/>
              </w:rPr>
              <w:t> </w:t>
            </w:r>
          </w:p>
        </w:tc>
      </w:tr>
      <w:tr w:rsidR="00F1078B" w:rsidRPr="008B7130" w14:paraId="07E3FE78" w14:textId="77777777" w:rsidTr="00F1078B">
        <w:trPr>
          <w:trHeight w:val="208"/>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6D8636D9" w14:textId="77777777"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lang w:val="en-US"/>
                <w14:ligatures w14:val="none"/>
              </w:rPr>
            </w:pPr>
            <w:r w:rsidRPr="008B7130">
              <w:rPr>
                <w:rFonts w:ascii="Times New Roman" w:eastAsia="Times New Roman" w:hAnsi="Times New Roman" w:cs="Times New Roman"/>
                <w:b/>
                <w:bCs/>
                <w:color w:val="000000"/>
                <w:kern w:val="0"/>
                <w:sz w:val="24"/>
                <w:szCs w:val="24"/>
                <w:lang w:val="en-US"/>
                <w14:ligatures w14:val="none"/>
              </w:rPr>
              <w:t>2.1</w:t>
            </w:r>
          </w:p>
        </w:tc>
        <w:tc>
          <w:tcPr>
            <w:tcW w:w="2845" w:type="dxa"/>
            <w:tcBorders>
              <w:top w:val="nil"/>
              <w:left w:val="nil"/>
              <w:bottom w:val="single" w:sz="4" w:space="0" w:color="auto"/>
              <w:right w:val="single" w:sz="4" w:space="0" w:color="auto"/>
            </w:tcBorders>
            <w:shd w:val="clear" w:color="auto" w:fill="auto"/>
            <w:noWrap/>
            <w:vAlign w:val="bottom"/>
            <w:hideMark/>
          </w:tcPr>
          <w:p w14:paraId="50F325F5" w14:textId="2ABB0D23" w:rsidR="008B7130" w:rsidRPr="008B7130" w:rsidRDefault="00F1078B" w:rsidP="008B7130">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C</w:t>
            </w:r>
            <w:r w:rsidRPr="008B7130">
              <w:rPr>
                <w:rFonts w:ascii="Times New Roman" w:eastAsia="Times New Roman" w:hAnsi="Times New Roman" w:cs="Times New Roman"/>
                <w:color w:val="000000"/>
                <w:kern w:val="0"/>
                <w:sz w:val="24"/>
                <w:szCs w:val="24"/>
                <w14:ligatures w14:val="none"/>
              </w:rPr>
              <w:t>apacitación</w:t>
            </w:r>
            <w:r w:rsidR="008B7130" w:rsidRPr="008B7130">
              <w:rPr>
                <w:rFonts w:ascii="Times New Roman" w:eastAsia="Times New Roman" w:hAnsi="Times New Roman" w:cs="Times New Roman"/>
                <w:color w:val="000000"/>
                <w:kern w:val="0"/>
                <w:sz w:val="24"/>
                <w:szCs w:val="24"/>
                <w14:ligatures w14:val="none"/>
              </w:rPr>
              <w:t xml:space="preserve"> Personal Administrativo</w:t>
            </w:r>
          </w:p>
        </w:tc>
        <w:tc>
          <w:tcPr>
            <w:tcW w:w="3264" w:type="dxa"/>
            <w:tcBorders>
              <w:top w:val="nil"/>
              <w:left w:val="nil"/>
              <w:bottom w:val="single" w:sz="4" w:space="0" w:color="auto"/>
              <w:right w:val="single" w:sz="4" w:space="0" w:color="auto"/>
            </w:tcBorders>
            <w:shd w:val="clear" w:color="auto" w:fill="auto"/>
            <w:noWrap/>
            <w:vAlign w:val="bottom"/>
            <w:hideMark/>
          </w:tcPr>
          <w:p w14:paraId="1B03FD0D" w14:textId="7934AEBA"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xml:space="preserve">Costos capacitador y </w:t>
            </w:r>
            <w:r w:rsidR="00FB71F5" w:rsidRPr="008B7130">
              <w:rPr>
                <w:rFonts w:ascii="Times New Roman" w:eastAsia="Times New Roman" w:hAnsi="Times New Roman" w:cs="Times New Roman"/>
                <w:color w:val="000000"/>
                <w:kern w:val="0"/>
                <w:sz w:val="24"/>
                <w:szCs w:val="24"/>
                <w14:ligatures w14:val="none"/>
              </w:rPr>
              <w:t>alimentación</w:t>
            </w:r>
            <w:r w:rsidRPr="008B7130">
              <w:rPr>
                <w:rFonts w:ascii="Times New Roman" w:eastAsia="Times New Roman" w:hAnsi="Times New Roman" w:cs="Times New Roman"/>
                <w:color w:val="000000"/>
                <w:kern w:val="0"/>
                <w:sz w:val="24"/>
                <w:szCs w:val="24"/>
                <w14:ligatures w14:val="none"/>
              </w:rPr>
              <w:t xml:space="preserve"> </w:t>
            </w:r>
          </w:p>
        </w:tc>
        <w:tc>
          <w:tcPr>
            <w:tcW w:w="2017" w:type="dxa"/>
            <w:tcBorders>
              <w:top w:val="nil"/>
              <w:left w:val="nil"/>
              <w:bottom w:val="single" w:sz="4" w:space="0" w:color="auto"/>
              <w:right w:val="single" w:sz="4" w:space="0" w:color="auto"/>
            </w:tcBorders>
            <w:shd w:val="clear" w:color="auto" w:fill="auto"/>
            <w:noWrap/>
            <w:vAlign w:val="bottom"/>
            <w:hideMark/>
          </w:tcPr>
          <w:p w14:paraId="030F956C"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lang w:val="en-US"/>
                <w14:ligatures w14:val="none"/>
              </w:rPr>
            </w:pPr>
            <w:r w:rsidRPr="008B7130">
              <w:rPr>
                <w:rFonts w:ascii="Times New Roman" w:eastAsia="Times New Roman" w:hAnsi="Times New Roman" w:cs="Times New Roman"/>
                <w:color w:val="000000"/>
                <w:kern w:val="0"/>
                <w:sz w:val="24"/>
                <w:szCs w:val="24"/>
                <w:lang w:val="en-US"/>
                <w14:ligatures w14:val="none"/>
              </w:rPr>
              <w:t xml:space="preserve"> L          11,900.00 </w:t>
            </w:r>
          </w:p>
        </w:tc>
      </w:tr>
      <w:tr w:rsidR="00F1078B" w:rsidRPr="008B7130" w14:paraId="08AAFD91" w14:textId="77777777" w:rsidTr="00F1078B">
        <w:trPr>
          <w:trHeight w:val="208"/>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50A5F7D8" w14:textId="77777777"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lang w:val="en-US"/>
                <w14:ligatures w14:val="none"/>
              </w:rPr>
            </w:pPr>
            <w:r w:rsidRPr="008B7130">
              <w:rPr>
                <w:rFonts w:ascii="Times New Roman" w:eastAsia="Times New Roman" w:hAnsi="Times New Roman" w:cs="Times New Roman"/>
                <w:b/>
                <w:bCs/>
                <w:color w:val="000000"/>
                <w:kern w:val="0"/>
                <w:sz w:val="24"/>
                <w:szCs w:val="24"/>
                <w:lang w:val="en-US"/>
                <w14:ligatures w14:val="none"/>
              </w:rPr>
              <w:t>2.2</w:t>
            </w:r>
          </w:p>
        </w:tc>
        <w:tc>
          <w:tcPr>
            <w:tcW w:w="2845" w:type="dxa"/>
            <w:tcBorders>
              <w:top w:val="nil"/>
              <w:left w:val="nil"/>
              <w:bottom w:val="single" w:sz="4" w:space="0" w:color="auto"/>
              <w:right w:val="single" w:sz="4" w:space="0" w:color="auto"/>
            </w:tcBorders>
            <w:shd w:val="clear" w:color="auto" w:fill="auto"/>
            <w:noWrap/>
            <w:vAlign w:val="bottom"/>
            <w:hideMark/>
          </w:tcPr>
          <w:p w14:paraId="0A21F76C" w14:textId="052579F8"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Capacitaci</w:t>
            </w:r>
            <w:r w:rsidR="00F1078B">
              <w:rPr>
                <w:rFonts w:ascii="Times New Roman" w:eastAsia="Times New Roman" w:hAnsi="Times New Roman" w:cs="Times New Roman"/>
                <w:color w:val="000000"/>
                <w:kern w:val="0"/>
                <w:sz w:val="24"/>
                <w:szCs w:val="24"/>
                <w14:ligatures w14:val="none"/>
              </w:rPr>
              <w:t>ó</w:t>
            </w:r>
            <w:r w:rsidRPr="008B7130">
              <w:rPr>
                <w:rFonts w:ascii="Times New Roman" w:eastAsia="Times New Roman" w:hAnsi="Times New Roman" w:cs="Times New Roman"/>
                <w:color w:val="000000"/>
                <w:kern w:val="0"/>
                <w:sz w:val="24"/>
                <w:szCs w:val="24"/>
                <w14:ligatures w14:val="none"/>
              </w:rPr>
              <w:t xml:space="preserve">n Personal </w:t>
            </w:r>
            <w:r w:rsidR="003D0560" w:rsidRPr="008B7130">
              <w:rPr>
                <w:rFonts w:ascii="Times New Roman" w:eastAsia="Times New Roman" w:hAnsi="Times New Roman" w:cs="Times New Roman"/>
                <w:color w:val="000000"/>
                <w:kern w:val="0"/>
                <w:sz w:val="24"/>
                <w:szCs w:val="24"/>
                <w14:ligatures w14:val="none"/>
              </w:rPr>
              <w:t>Técnico</w:t>
            </w:r>
            <w:r w:rsidRPr="008B7130">
              <w:rPr>
                <w:rFonts w:ascii="Times New Roman" w:eastAsia="Times New Roman" w:hAnsi="Times New Roman" w:cs="Times New Roman"/>
                <w:color w:val="000000"/>
                <w:kern w:val="0"/>
                <w:sz w:val="24"/>
                <w:szCs w:val="24"/>
                <w14:ligatures w14:val="none"/>
              </w:rPr>
              <w:t xml:space="preserve"> </w:t>
            </w:r>
          </w:p>
        </w:tc>
        <w:tc>
          <w:tcPr>
            <w:tcW w:w="3264" w:type="dxa"/>
            <w:tcBorders>
              <w:top w:val="nil"/>
              <w:left w:val="nil"/>
              <w:bottom w:val="single" w:sz="4" w:space="0" w:color="auto"/>
              <w:right w:val="single" w:sz="4" w:space="0" w:color="auto"/>
            </w:tcBorders>
            <w:shd w:val="clear" w:color="auto" w:fill="auto"/>
            <w:noWrap/>
            <w:vAlign w:val="bottom"/>
            <w:hideMark/>
          </w:tcPr>
          <w:p w14:paraId="541DAC3F" w14:textId="6B1B3CCF"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xml:space="preserve">Costos de </w:t>
            </w:r>
            <w:r w:rsidR="00FB71F5" w:rsidRPr="008B7130">
              <w:rPr>
                <w:rFonts w:ascii="Times New Roman" w:eastAsia="Times New Roman" w:hAnsi="Times New Roman" w:cs="Times New Roman"/>
                <w:color w:val="000000"/>
                <w:kern w:val="0"/>
                <w:sz w:val="24"/>
                <w:szCs w:val="24"/>
                <w14:ligatures w14:val="none"/>
              </w:rPr>
              <w:t>alimentación</w:t>
            </w:r>
            <w:r w:rsidRPr="008B7130">
              <w:rPr>
                <w:rFonts w:ascii="Times New Roman" w:eastAsia="Times New Roman" w:hAnsi="Times New Roman" w:cs="Times New Roman"/>
                <w:color w:val="000000"/>
                <w:kern w:val="0"/>
                <w:sz w:val="24"/>
                <w:szCs w:val="24"/>
                <w14:ligatures w14:val="none"/>
              </w:rPr>
              <w:t xml:space="preserve"> y jornadas extras</w:t>
            </w:r>
          </w:p>
        </w:tc>
        <w:tc>
          <w:tcPr>
            <w:tcW w:w="2017" w:type="dxa"/>
            <w:tcBorders>
              <w:top w:val="nil"/>
              <w:left w:val="nil"/>
              <w:bottom w:val="single" w:sz="4" w:space="0" w:color="auto"/>
              <w:right w:val="single" w:sz="4" w:space="0" w:color="auto"/>
            </w:tcBorders>
            <w:shd w:val="clear" w:color="auto" w:fill="auto"/>
            <w:noWrap/>
            <w:vAlign w:val="bottom"/>
            <w:hideMark/>
          </w:tcPr>
          <w:p w14:paraId="1165C7B4"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lang w:val="en-US"/>
                <w14:ligatures w14:val="none"/>
              </w:rPr>
            </w:pPr>
            <w:r w:rsidRPr="008B7130">
              <w:rPr>
                <w:rFonts w:ascii="Times New Roman" w:eastAsia="Times New Roman" w:hAnsi="Times New Roman" w:cs="Times New Roman"/>
                <w:color w:val="000000"/>
                <w:kern w:val="0"/>
                <w:sz w:val="24"/>
                <w:szCs w:val="24"/>
                <w:lang w:val="es-ES"/>
                <w14:ligatures w14:val="none"/>
              </w:rPr>
              <w:t xml:space="preserve"> </w:t>
            </w:r>
            <w:r w:rsidRPr="008B7130">
              <w:rPr>
                <w:rFonts w:ascii="Times New Roman" w:eastAsia="Times New Roman" w:hAnsi="Times New Roman" w:cs="Times New Roman"/>
                <w:color w:val="000000"/>
                <w:kern w:val="0"/>
                <w:sz w:val="24"/>
                <w:szCs w:val="24"/>
                <w:lang w:val="en-US"/>
                <w14:ligatures w14:val="none"/>
              </w:rPr>
              <w:t xml:space="preserve">L          55,895.00 </w:t>
            </w:r>
          </w:p>
        </w:tc>
      </w:tr>
      <w:tr w:rsidR="00F1078B" w:rsidRPr="008B7130" w14:paraId="46EA526B" w14:textId="77777777" w:rsidTr="00F1078B">
        <w:trPr>
          <w:trHeight w:val="208"/>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22CE477E" w14:textId="77777777"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lang w:val="en-US"/>
                <w14:ligatures w14:val="none"/>
              </w:rPr>
            </w:pPr>
            <w:r w:rsidRPr="008B7130">
              <w:rPr>
                <w:rFonts w:ascii="Times New Roman" w:eastAsia="Times New Roman" w:hAnsi="Times New Roman" w:cs="Times New Roman"/>
                <w:b/>
                <w:bCs/>
                <w:color w:val="000000"/>
                <w:kern w:val="0"/>
                <w:sz w:val="24"/>
                <w:szCs w:val="24"/>
                <w:lang w:val="en-US"/>
                <w14:ligatures w14:val="none"/>
              </w:rPr>
              <w:t>2.3</w:t>
            </w:r>
          </w:p>
        </w:tc>
        <w:tc>
          <w:tcPr>
            <w:tcW w:w="2845" w:type="dxa"/>
            <w:tcBorders>
              <w:top w:val="nil"/>
              <w:left w:val="nil"/>
              <w:bottom w:val="single" w:sz="4" w:space="0" w:color="auto"/>
              <w:right w:val="single" w:sz="4" w:space="0" w:color="auto"/>
            </w:tcBorders>
            <w:shd w:val="clear" w:color="auto" w:fill="auto"/>
            <w:noWrap/>
            <w:vAlign w:val="bottom"/>
            <w:hideMark/>
          </w:tcPr>
          <w:p w14:paraId="5E997FDE" w14:textId="70ABF328" w:rsidR="008B7130" w:rsidRPr="008B7130" w:rsidRDefault="008B7130"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 xml:space="preserve">Despliegue de formatos </w:t>
            </w:r>
            <w:r w:rsidR="00FB71F5" w:rsidRPr="008B7130">
              <w:rPr>
                <w:rFonts w:ascii="Times New Roman" w:eastAsia="Times New Roman" w:hAnsi="Times New Roman" w:cs="Times New Roman"/>
                <w:color w:val="000000"/>
                <w:kern w:val="0"/>
                <w:sz w:val="24"/>
                <w:szCs w:val="24"/>
                <w14:ligatures w14:val="none"/>
              </w:rPr>
              <w:t>Técnicos</w:t>
            </w:r>
            <w:r w:rsidRPr="008B7130">
              <w:rPr>
                <w:rFonts w:ascii="Times New Roman" w:eastAsia="Times New Roman" w:hAnsi="Times New Roman" w:cs="Times New Roman"/>
                <w:color w:val="000000"/>
                <w:kern w:val="0"/>
                <w:sz w:val="24"/>
                <w:szCs w:val="24"/>
                <w14:ligatures w14:val="none"/>
              </w:rPr>
              <w:t xml:space="preserve"> </w:t>
            </w:r>
          </w:p>
        </w:tc>
        <w:tc>
          <w:tcPr>
            <w:tcW w:w="3264" w:type="dxa"/>
            <w:tcBorders>
              <w:top w:val="nil"/>
              <w:left w:val="nil"/>
              <w:bottom w:val="single" w:sz="4" w:space="0" w:color="auto"/>
              <w:right w:val="single" w:sz="4" w:space="0" w:color="auto"/>
            </w:tcBorders>
            <w:shd w:val="clear" w:color="auto" w:fill="auto"/>
            <w:noWrap/>
            <w:vAlign w:val="bottom"/>
            <w:hideMark/>
          </w:tcPr>
          <w:p w14:paraId="41CB5259" w14:textId="2B73D9E4" w:rsidR="008B7130" w:rsidRPr="008B7130" w:rsidRDefault="00FB71F5" w:rsidP="008B7130">
            <w:pPr>
              <w:spacing w:after="0" w:line="240" w:lineRule="auto"/>
              <w:rPr>
                <w:rFonts w:ascii="Times New Roman" w:eastAsia="Times New Roman" w:hAnsi="Times New Roman" w:cs="Times New Roman"/>
                <w:color w:val="000000"/>
                <w:kern w:val="0"/>
                <w:sz w:val="24"/>
                <w:szCs w:val="24"/>
                <w14:ligatures w14:val="none"/>
              </w:rPr>
            </w:pPr>
            <w:r w:rsidRPr="008B7130">
              <w:rPr>
                <w:rFonts w:ascii="Times New Roman" w:eastAsia="Times New Roman" w:hAnsi="Times New Roman" w:cs="Times New Roman"/>
                <w:color w:val="000000"/>
                <w:kern w:val="0"/>
                <w:sz w:val="24"/>
                <w:szCs w:val="24"/>
                <w14:ligatures w14:val="none"/>
              </w:rPr>
              <w:t>Papelería</w:t>
            </w:r>
            <w:r w:rsidR="008B7130" w:rsidRPr="008B7130">
              <w:rPr>
                <w:rFonts w:ascii="Times New Roman" w:eastAsia="Times New Roman" w:hAnsi="Times New Roman" w:cs="Times New Roman"/>
                <w:color w:val="000000"/>
                <w:kern w:val="0"/>
                <w:sz w:val="24"/>
                <w:szCs w:val="24"/>
                <w14:ligatures w14:val="none"/>
              </w:rPr>
              <w:t xml:space="preserve"> y </w:t>
            </w:r>
            <w:r w:rsidRPr="008B7130">
              <w:rPr>
                <w:rFonts w:ascii="Times New Roman" w:eastAsia="Times New Roman" w:hAnsi="Times New Roman" w:cs="Times New Roman"/>
                <w:color w:val="000000"/>
                <w:kern w:val="0"/>
                <w:sz w:val="24"/>
                <w:szCs w:val="24"/>
                <w14:ligatures w14:val="none"/>
              </w:rPr>
              <w:t>fabricación</w:t>
            </w:r>
            <w:r w:rsidR="008B7130" w:rsidRPr="008B7130">
              <w:rPr>
                <w:rFonts w:ascii="Times New Roman" w:eastAsia="Times New Roman" w:hAnsi="Times New Roman" w:cs="Times New Roman"/>
                <w:color w:val="000000"/>
                <w:kern w:val="0"/>
                <w:sz w:val="24"/>
                <w:szCs w:val="24"/>
                <w14:ligatures w14:val="none"/>
              </w:rPr>
              <w:t xml:space="preserve"> ayudas visuales</w:t>
            </w:r>
          </w:p>
        </w:tc>
        <w:tc>
          <w:tcPr>
            <w:tcW w:w="2017" w:type="dxa"/>
            <w:tcBorders>
              <w:top w:val="nil"/>
              <w:left w:val="nil"/>
              <w:bottom w:val="single" w:sz="4" w:space="0" w:color="auto"/>
              <w:right w:val="single" w:sz="4" w:space="0" w:color="auto"/>
            </w:tcBorders>
            <w:shd w:val="clear" w:color="auto" w:fill="auto"/>
            <w:noWrap/>
            <w:vAlign w:val="bottom"/>
            <w:hideMark/>
          </w:tcPr>
          <w:p w14:paraId="3022ECFC"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lang w:val="en-US"/>
                <w14:ligatures w14:val="none"/>
              </w:rPr>
            </w:pPr>
            <w:r w:rsidRPr="008B7130">
              <w:rPr>
                <w:rFonts w:ascii="Times New Roman" w:eastAsia="Times New Roman" w:hAnsi="Times New Roman" w:cs="Times New Roman"/>
                <w:color w:val="000000"/>
                <w:kern w:val="0"/>
                <w:sz w:val="24"/>
                <w:szCs w:val="24"/>
                <w:lang w:val="es-ES"/>
                <w14:ligatures w14:val="none"/>
              </w:rPr>
              <w:t xml:space="preserve"> </w:t>
            </w:r>
            <w:r w:rsidRPr="008B7130">
              <w:rPr>
                <w:rFonts w:ascii="Times New Roman" w:eastAsia="Times New Roman" w:hAnsi="Times New Roman" w:cs="Times New Roman"/>
                <w:color w:val="000000"/>
                <w:kern w:val="0"/>
                <w:sz w:val="24"/>
                <w:szCs w:val="24"/>
                <w:lang w:val="en-US"/>
                <w14:ligatures w14:val="none"/>
              </w:rPr>
              <w:t xml:space="preserve">L            8,500.00 </w:t>
            </w:r>
          </w:p>
        </w:tc>
      </w:tr>
      <w:tr w:rsidR="008B7130" w:rsidRPr="008B7130" w14:paraId="6C762FAD" w14:textId="77777777" w:rsidTr="00F1078B">
        <w:trPr>
          <w:trHeight w:val="208"/>
        </w:trPr>
        <w:tc>
          <w:tcPr>
            <w:tcW w:w="676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668A8AA" w14:textId="77777777" w:rsidR="008B7130" w:rsidRPr="008B7130" w:rsidRDefault="008B7130" w:rsidP="008B7130">
            <w:pPr>
              <w:spacing w:after="0" w:line="240" w:lineRule="auto"/>
              <w:jc w:val="center"/>
              <w:rPr>
                <w:rFonts w:ascii="Times New Roman" w:eastAsia="Times New Roman" w:hAnsi="Times New Roman" w:cs="Times New Roman"/>
                <w:b/>
                <w:bCs/>
                <w:color w:val="000000"/>
                <w:kern w:val="0"/>
                <w:sz w:val="24"/>
                <w:szCs w:val="24"/>
                <w:lang w:val="en-US"/>
                <w14:ligatures w14:val="none"/>
              </w:rPr>
            </w:pPr>
            <w:r w:rsidRPr="008B7130">
              <w:rPr>
                <w:rFonts w:ascii="Times New Roman" w:eastAsia="Times New Roman" w:hAnsi="Times New Roman" w:cs="Times New Roman"/>
                <w:b/>
                <w:bCs/>
                <w:color w:val="000000"/>
                <w:kern w:val="0"/>
                <w:sz w:val="24"/>
                <w:szCs w:val="24"/>
                <w:lang w:val="en-US"/>
                <w14:ligatures w14:val="none"/>
              </w:rPr>
              <w:t xml:space="preserve">Total </w:t>
            </w:r>
          </w:p>
        </w:tc>
        <w:tc>
          <w:tcPr>
            <w:tcW w:w="2017" w:type="dxa"/>
            <w:tcBorders>
              <w:top w:val="nil"/>
              <w:left w:val="nil"/>
              <w:bottom w:val="single" w:sz="4" w:space="0" w:color="auto"/>
              <w:right w:val="single" w:sz="4" w:space="0" w:color="auto"/>
            </w:tcBorders>
            <w:shd w:val="clear" w:color="auto" w:fill="auto"/>
            <w:noWrap/>
            <w:vAlign w:val="bottom"/>
            <w:hideMark/>
          </w:tcPr>
          <w:p w14:paraId="181B5AC6" w14:textId="77777777" w:rsidR="008B7130" w:rsidRPr="008B7130" w:rsidRDefault="008B7130" w:rsidP="008B7130">
            <w:pPr>
              <w:spacing w:after="0" w:line="240" w:lineRule="auto"/>
              <w:rPr>
                <w:rFonts w:ascii="Times New Roman" w:eastAsia="Times New Roman" w:hAnsi="Times New Roman" w:cs="Times New Roman"/>
                <w:color w:val="000000"/>
                <w:kern w:val="0"/>
                <w:sz w:val="24"/>
                <w:szCs w:val="24"/>
                <w:lang w:val="en-US"/>
                <w14:ligatures w14:val="none"/>
              </w:rPr>
            </w:pPr>
            <w:r w:rsidRPr="008B7130">
              <w:rPr>
                <w:rFonts w:ascii="Times New Roman" w:eastAsia="Times New Roman" w:hAnsi="Times New Roman" w:cs="Times New Roman"/>
                <w:color w:val="000000"/>
                <w:kern w:val="0"/>
                <w:sz w:val="24"/>
                <w:szCs w:val="24"/>
                <w:lang w:val="en-US"/>
                <w14:ligatures w14:val="none"/>
              </w:rPr>
              <w:t xml:space="preserve"> L          76,295.00 </w:t>
            </w:r>
          </w:p>
        </w:tc>
      </w:tr>
    </w:tbl>
    <w:p w14:paraId="46CFCA53" w14:textId="07E84089" w:rsidR="00FB71F5" w:rsidRDefault="00F1078B" w:rsidP="00F1078B">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74006AD5" w14:textId="19B66C72" w:rsidR="001B1E2B" w:rsidRPr="00FE26A0" w:rsidRDefault="001B1E2B" w:rsidP="00FE26A0">
      <w:pPr>
        <w:spacing w:line="360" w:lineRule="auto"/>
        <w:ind w:firstLine="851"/>
        <w:jc w:val="both"/>
        <w:rPr>
          <w:rFonts w:ascii="Times New Roman" w:hAnsi="Times New Roman" w:cs="Times New Roman"/>
          <w:sz w:val="24"/>
          <w:szCs w:val="24"/>
        </w:rPr>
      </w:pPr>
      <w:r w:rsidRPr="00FE26A0">
        <w:rPr>
          <w:rFonts w:ascii="Times New Roman" w:hAnsi="Times New Roman" w:cs="Times New Roman"/>
          <w:sz w:val="24"/>
          <w:szCs w:val="24"/>
        </w:rPr>
        <w:t xml:space="preserve">A </w:t>
      </w:r>
      <w:r w:rsidR="00834635" w:rsidRPr="00FE26A0">
        <w:rPr>
          <w:rFonts w:ascii="Times New Roman" w:hAnsi="Times New Roman" w:cs="Times New Roman"/>
          <w:sz w:val="24"/>
          <w:szCs w:val="24"/>
        </w:rPr>
        <w:t>continuación,</w:t>
      </w:r>
      <w:r w:rsidR="0084707A">
        <w:rPr>
          <w:rFonts w:ascii="Times New Roman" w:hAnsi="Times New Roman" w:cs="Times New Roman"/>
          <w:sz w:val="24"/>
          <w:szCs w:val="24"/>
        </w:rPr>
        <w:t xml:space="preserve"> en la tabla</w:t>
      </w:r>
      <w:r w:rsidRPr="00FE26A0">
        <w:rPr>
          <w:rFonts w:ascii="Times New Roman" w:hAnsi="Times New Roman" w:cs="Times New Roman"/>
          <w:sz w:val="24"/>
          <w:szCs w:val="24"/>
        </w:rPr>
        <w:t xml:space="preserve"> #12</w:t>
      </w:r>
      <w:r w:rsidR="00834635">
        <w:rPr>
          <w:rFonts w:ascii="Times New Roman" w:hAnsi="Times New Roman" w:cs="Times New Roman"/>
          <w:sz w:val="24"/>
          <w:szCs w:val="24"/>
        </w:rPr>
        <w:t>,</w:t>
      </w:r>
      <w:r w:rsidRPr="00FE26A0">
        <w:rPr>
          <w:rFonts w:ascii="Times New Roman" w:hAnsi="Times New Roman" w:cs="Times New Roman"/>
          <w:sz w:val="24"/>
          <w:szCs w:val="24"/>
        </w:rPr>
        <w:t xml:space="preserve"> se presenta el </w:t>
      </w:r>
      <w:r w:rsidR="0084707A" w:rsidRPr="00FE26A0">
        <w:rPr>
          <w:rFonts w:ascii="Times New Roman" w:hAnsi="Times New Roman" w:cs="Times New Roman"/>
          <w:sz w:val="24"/>
          <w:szCs w:val="24"/>
        </w:rPr>
        <w:t>cálculo</w:t>
      </w:r>
      <w:r w:rsidRPr="00FE26A0">
        <w:rPr>
          <w:rFonts w:ascii="Times New Roman" w:hAnsi="Times New Roman" w:cs="Times New Roman"/>
          <w:sz w:val="24"/>
          <w:szCs w:val="24"/>
        </w:rPr>
        <w:t xml:space="preserve"> de horas extras para personal operativo</w:t>
      </w:r>
      <w:r w:rsidR="00FE26A0" w:rsidRPr="00FE26A0">
        <w:rPr>
          <w:rFonts w:ascii="Times New Roman" w:hAnsi="Times New Roman" w:cs="Times New Roman"/>
          <w:sz w:val="24"/>
          <w:szCs w:val="24"/>
        </w:rPr>
        <w:t xml:space="preserve"> incluido en el presupuesto.</w:t>
      </w:r>
    </w:p>
    <w:p w14:paraId="6BBEB505" w14:textId="2E8FC028" w:rsidR="00E64A32" w:rsidRPr="00E64A32" w:rsidRDefault="00E64A32" w:rsidP="00E64A32">
      <w:pPr>
        <w:pStyle w:val="Descripcin"/>
        <w:keepNext/>
        <w:rPr>
          <w:rFonts w:ascii="Times New Roman" w:hAnsi="Times New Roman" w:cs="Times New Roman"/>
          <w:b/>
          <w:bCs/>
          <w:i w:val="0"/>
          <w:iCs w:val="0"/>
          <w:color w:val="auto"/>
          <w:sz w:val="22"/>
          <w:szCs w:val="22"/>
        </w:rPr>
      </w:pPr>
      <w:bookmarkStart w:id="132" w:name="_Toc120905556"/>
      <w:r w:rsidRPr="00E64A32">
        <w:rPr>
          <w:rFonts w:ascii="Times New Roman" w:hAnsi="Times New Roman" w:cs="Times New Roman"/>
          <w:b/>
          <w:bCs/>
          <w:i w:val="0"/>
          <w:iCs w:val="0"/>
          <w:color w:val="auto"/>
          <w:sz w:val="22"/>
          <w:szCs w:val="22"/>
        </w:rPr>
        <w:t xml:space="preserve">Tabla </w:t>
      </w:r>
      <w:r w:rsidRPr="00E64A32">
        <w:rPr>
          <w:rFonts w:ascii="Times New Roman" w:hAnsi="Times New Roman" w:cs="Times New Roman"/>
          <w:b/>
          <w:bCs/>
          <w:i w:val="0"/>
          <w:iCs w:val="0"/>
          <w:color w:val="auto"/>
          <w:sz w:val="22"/>
          <w:szCs w:val="22"/>
        </w:rPr>
        <w:fldChar w:fldCharType="begin"/>
      </w:r>
      <w:r w:rsidRPr="00E64A32">
        <w:rPr>
          <w:rFonts w:ascii="Times New Roman" w:hAnsi="Times New Roman" w:cs="Times New Roman"/>
          <w:b/>
          <w:bCs/>
          <w:i w:val="0"/>
          <w:iCs w:val="0"/>
          <w:color w:val="auto"/>
          <w:sz w:val="22"/>
          <w:szCs w:val="22"/>
        </w:rPr>
        <w:instrText xml:space="preserve"> SEQ Tabla \* ARABIC </w:instrText>
      </w:r>
      <w:r w:rsidRPr="00E64A32">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12</w:t>
      </w:r>
      <w:r w:rsidRPr="00E64A32">
        <w:rPr>
          <w:rFonts w:ascii="Times New Roman" w:hAnsi="Times New Roman" w:cs="Times New Roman"/>
          <w:b/>
          <w:bCs/>
          <w:i w:val="0"/>
          <w:iCs w:val="0"/>
          <w:color w:val="auto"/>
          <w:sz w:val="22"/>
          <w:szCs w:val="22"/>
        </w:rPr>
        <w:fldChar w:fldCharType="end"/>
      </w:r>
      <w:r w:rsidRPr="00E64A32">
        <w:rPr>
          <w:rFonts w:ascii="Times New Roman" w:hAnsi="Times New Roman" w:cs="Times New Roman"/>
          <w:b/>
          <w:bCs/>
          <w:i w:val="0"/>
          <w:iCs w:val="0"/>
          <w:color w:val="auto"/>
          <w:sz w:val="22"/>
          <w:szCs w:val="22"/>
        </w:rPr>
        <w:t xml:space="preserve"> Calculo de Horas Extras de Capacitación</w:t>
      </w:r>
      <w:bookmarkEnd w:id="132"/>
    </w:p>
    <w:tbl>
      <w:tblPr>
        <w:tblW w:w="4376" w:type="dxa"/>
        <w:tblLook w:val="04A0" w:firstRow="1" w:lastRow="0" w:firstColumn="1" w:lastColumn="0" w:noHBand="0" w:noVBand="1"/>
      </w:tblPr>
      <w:tblGrid>
        <w:gridCol w:w="2667"/>
        <w:gridCol w:w="1709"/>
      </w:tblGrid>
      <w:tr w:rsidR="00E64A32" w:rsidRPr="00E64A32" w14:paraId="017BC7A9" w14:textId="77777777" w:rsidTr="00E64A32">
        <w:trPr>
          <w:trHeight w:val="190"/>
        </w:trPr>
        <w:tc>
          <w:tcPr>
            <w:tcW w:w="4376" w:type="dxa"/>
            <w:gridSpan w:val="2"/>
            <w:tcBorders>
              <w:top w:val="single" w:sz="8" w:space="0" w:color="auto"/>
              <w:left w:val="single" w:sz="8" w:space="0" w:color="auto"/>
              <w:bottom w:val="nil"/>
              <w:right w:val="single" w:sz="8" w:space="0" w:color="000000"/>
            </w:tcBorders>
            <w:shd w:val="clear" w:color="000000" w:fill="D9E1F2"/>
            <w:noWrap/>
            <w:vAlign w:val="bottom"/>
            <w:hideMark/>
          </w:tcPr>
          <w:p w14:paraId="5524D7E8" w14:textId="1B8CB52A" w:rsidR="00E64A32" w:rsidRPr="00E64A32" w:rsidRDefault="00FE26A0" w:rsidP="00E64A32">
            <w:pPr>
              <w:spacing w:after="0" w:line="240" w:lineRule="auto"/>
              <w:jc w:val="center"/>
              <w:rPr>
                <w:rFonts w:ascii="Times New Roman" w:eastAsia="Times New Roman" w:hAnsi="Times New Roman" w:cs="Times New Roman"/>
                <w:b/>
                <w:bCs/>
                <w:color w:val="000000"/>
                <w:kern w:val="0"/>
                <w:sz w:val="24"/>
                <w:szCs w:val="24"/>
                <w14:ligatures w14:val="none"/>
              </w:rPr>
            </w:pPr>
            <w:r w:rsidRPr="00E64A32">
              <w:rPr>
                <w:rFonts w:ascii="Times New Roman" w:eastAsia="Times New Roman" w:hAnsi="Times New Roman" w:cs="Times New Roman"/>
                <w:b/>
                <w:bCs/>
                <w:color w:val="000000"/>
                <w:kern w:val="0"/>
                <w:sz w:val="24"/>
                <w:szCs w:val="24"/>
                <w14:ligatures w14:val="none"/>
              </w:rPr>
              <w:t>Cálculo</w:t>
            </w:r>
            <w:r w:rsidR="00E64A32" w:rsidRPr="00E64A32">
              <w:rPr>
                <w:rFonts w:ascii="Times New Roman" w:eastAsia="Times New Roman" w:hAnsi="Times New Roman" w:cs="Times New Roman"/>
                <w:b/>
                <w:bCs/>
                <w:color w:val="000000"/>
                <w:kern w:val="0"/>
                <w:sz w:val="24"/>
                <w:szCs w:val="24"/>
                <w14:ligatures w14:val="none"/>
              </w:rPr>
              <w:t xml:space="preserve"> de horas extras</w:t>
            </w:r>
          </w:p>
        </w:tc>
      </w:tr>
      <w:tr w:rsidR="00E64A32" w:rsidRPr="00E64A32" w14:paraId="0E99E40B" w14:textId="77777777" w:rsidTr="00E64A32">
        <w:trPr>
          <w:trHeight w:val="181"/>
        </w:trPr>
        <w:tc>
          <w:tcPr>
            <w:tcW w:w="26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A752D9"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Salario por hora</w:t>
            </w:r>
          </w:p>
        </w:tc>
        <w:tc>
          <w:tcPr>
            <w:tcW w:w="1709" w:type="dxa"/>
            <w:tcBorders>
              <w:top w:val="single" w:sz="4" w:space="0" w:color="auto"/>
              <w:left w:val="nil"/>
              <w:bottom w:val="single" w:sz="4" w:space="0" w:color="auto"/>
              <w:right w:val="single" w:sz="4" w:space="0" w:color="auto"/>
            </w:tcBorders>
            <w:shd w:val="clear" w:color="auto" w:fill="auto"/>
            <w:noWrap/>
            <w:vAlign w:val="bottom"/>
            <w:hideMark/>
          </w:tcPr>
          <w:p w14:paraId="22220801"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62.85 </w:t>
            </w:r>
          </w:p>
        </w:tc>
      </w:tr>
      <w:tr w:rsidR="00E64A32" w:rsidRPr="00E64A32" w14:paraId="3B860875" w14:textId="77777777" w:rsidTr="00E64A32">
        <w:trPr>
          <w:trHeight w:val="181"/>
        </w:trPr>
        <w:tc>
          <w:tcPr>
            <w:tcW w:w="2667" w:type="dxa"/>
            <w:tcBorders>
              <w:top w:val="nil"/>
              <w:left w:val="single" w:sz="4" w:space="0" w:color="auto"/>
              <w:bottom w:val="single" w:sz="4" w:space="0" w:color="auto"/>
              <w:right w:val="single" w:sz="4" w:space="0" w:color="auto"/>
            </w:tcBorders>
            <w:shd w:val="clear" w:color="auto" w:fill="auto"/>
            <w:noWrap/>
            <w:vAlign w:val="bottom"/>
            <w:hideMark/>
          </w:tcPr>
          <w:p w14:paraId="40CE2DBC"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Recargo del 25%</w:t>
            </w:r>
          </w:p>
        </w:tc>
        <w:tc>
          <w:tcPr>
            <w:tcW w:w="1709" w:type="dxa"/>
            <w:tcBorders>
              <w:top w:val="nil"/>
              <w:left w:val="nil"/>
              <w:bottom w:val="single" w:sz="4" w:space="0" w:color="auto"/>
              <w:right w:val="single" w:sz="4" w:space="0" w:color="auto"/>
            </w:tcBorders>
            <w:shd w:val="clear" w:color="auto" w:fill="auto"/>
            <w:noWrap/>
            <w:vAlign w:val="bottom"/>
            <w:hideMark/>
          </w:tcPr>
          <w:p w14:paraId="40BD5C2D"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0.25 </w:t>
            </w:r>
          </w:p>
        </w:tc>
      </w:tr>
      <w:tr w:rsidR="00E64A32" w:rsidRPr="00E64A32" w14:paraId="229EAC19" w14:textId="77777777" w:rsidTr="00E64A32">
        <w:trPr>
          <w:trHeight w:val="181"/>
        </w:trPr>
        <w:tc>
          <w:tcPr>
            <w:tcW w:w="2667" w:type="dxa"/>
            <w:tcBorders>
              <w:top w:val="nil"/>
              <w:left w:val="single" w:sz="4" w:space="0" w:color="auto"/>
              <w:bottom w:val="single" w:sz="4" w:space="0" w:color="auto"/>
              <w:right w:val="single" w:sz="4" w:space="0" w:color="auto"/>
            </w:tcBorders>
            <w:shd w:val="clear" w:color="auto" w:fill="auto"/>
            <w:noWrap/>
            <w:vAlign w:val="bottom"/>
            <w:hideMark/>
          </w:tcPr>
          <w:p w14:paraId="1FFF4FBD" w14:textId="486CEE82"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Horas de </w:t>
            </w:r>
            <w:r w:rsidR="00FE26A0" w:rsidRPr="00E64A32">
              <w:rPr>
                <w:rFonts w:ascii="Times New Roman" w:eastAsia="Times New Roman" w:hAnsi="Times New Roman" w:cs="Times New Roman"/>
                <w:color w:val="000000"/>
                <w:kern w:val="0"/>
                <w:sz w:val="24"/>
                <w:szCs w:val="24"/>
                <w14:ligatures w14:val="none"/>
              </w:rPr>
              <w:t>capacitación</w:t>
            </w:r>
            <w:r w:rsidRPr="00E64A32">
              <w:rPr>
                <w:rFonts w:ascii="Times New Roman" w:eastAsia="Times New Roman" w:hAnsi="Times New Roman" w:cs="Times New Roman"/>
                <w:color w:val="000000"/>
                <w:kern w:val="0"/>
                <w:sz w:val="24"/>
                <w:szCs w:val="24"/>
                <w14:ligatures w14:val="none"/>
              </w:rPr>
              <w:t xml:space="preserve"> </w:t>
            </w:r>
          </w:p>
        </w:tc>
        <w:tc>
          <w:tcPr>
            <w:tcW w:w="1709" w:type="dxa"/>
            <w:tcBorders>
              <w:top w:val="nil"/>
              <w:left w:val="nil"/>
              <w:bottom w:val="single" w:sz="4" w:space="0" w:color="auto"/>
              <w:right w:val="single" w:sz="4" w:space="0" w:color="auto"/>
            </w:tcBorders>
            <w:shd w:val="clear" w:color="auto" w:fill="auto"/>
            <w:noWrap/>
            <w:vAlign w:val="bottom"/>
            <w:hideMark/>
          </w:tcPr>
          <w:p w14:paraId="20A2DA55"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4.00 </w:t>
            </w:r>
          </w:p>
        </w:tc>
      </w:tr>
      <w:tr w:rsidR="00E64A32" w:rsidRPr="00E64A32" w14:paraId="33DF39BD" w14:textId="77777777" w:rsidTr="00E64A32">
        <w:trPr>
          <w:trHeight w:val="181"/>
        </w:trPr>
        <w:tc>
          <w:tcPr>
            <w:tcW w:w="2667" w:type="dxa"/>
            <w:tcBorders>
              <w:top w:val="nil"/>
              <w:left w:val="single" w:sz="4" w:space="0" w:color="auto"/>
              <w:bottom w:val="single" w:sz="4" w:space="0" w:color="auto"/>
              <w:right w:val="single" w:sz="4" w:space="0" w:color="auto"/>
            </w:tcBorders>
            <w:shd w:val="clear" w:color="auto" w:fill="auto"/>
            <w:noWrap/>
            <w:vAlign w:val="bottom"/>
            <w:hideMark/>
          </w:tcPr>
          <w:p w14:paraId="3C3CFDEB"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Personas por turno</w:t>
            </w:r>
          </w:p>
        </w:tc>
        <w:tc>
          <w:tcPr>
            <w:tcW w:w="1709" w:type="dxa"/>
            <w:tcBorders>
              <w:top w:val="nil"/>
              <w:left w:val="nil"/>
              <w:bottom w:val="single" w:sz="4" w:space="0" w:color="auto"/>
              <w:right w:val="single" w:sz="4" w:space="0" w:color="auto"/>
            </w:tcBorders>
            <w:shd w:val="clear" w:color="auto" w:fill="auto"/>
            <w:noWrap/>
            <w:vAlign w:val="bottom"/>
            <w:hideMark/>
          </w:tcPr>
          <w:p w14:paraId="0AE5FB1D"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35.00 </w:t>
            </w:r>
          </w:p>
        </w:tc>
      </w:tr>
      <w:tr w:rsidR="00E64A32" w:rsidRPr="00E64A32" w14:paraId="4F0B6736" w14:textId="77777777" w:rsidTr="00E64A32">
        <w:trPr>
          <w:trHeight w:val="181"/>
        </w:trPr>
        <w:tc>
          <w:tcPr>
            <w:tcW w:w="2667" w:type="dxa"/>
            <w:tcBorders>
              <w:top w:val="nil"/>
              <w:left w:val="single" w:sz="4" w:space="0" w:color="auto"/>
              <w:bottom w:val="single" w:sz="4" w:space="0" w:color="auto"/>
              <w:right w:val="single" w:sz="4" w:space="0" w:color="auto"/>
            </w:tcBorders>
            <w:shd w:val="clear" w:color="auto" w:fill="auto"/>
            <w:noWrap/>
            <w:vAlign w:val="bottom"/>
            <w:hideMark/>
          </w:tcPr>
          <w:p w14:paraId="15B6D5F7"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Costo por turno</w:t>
            </w:r>
          </w:p>
        </w:tc>
        <w:tc>
          <w:tcPr>
            <w:tcW w:w="1709" w:type="dxa"/>
            <w:tcBorders>
              <w:top w:val="nil"/>
              <w:left w:val="nil"/>
              <w:bottom w:val="single" w:sz="4" w:space="0" w:color="auto"/>
              <w:right w:val="single" w:sz="4" w:space="0" w:color="auto"/>
            </w:tcBorders>
            <w:shd w:val="clear" w:color="auto" w:fill="auto"/>
            <w:noWrap/>
            <w:vAlign w:val="bottom"/>
            <w:hideMark/>
          </w:tcPr>
          <w:p w14:paraId="223B1117"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10,998.75 </w:t>
            </w:r>
          </w:p>
        </w:tc>
      </w:tr>
      <w:tr w:rsidR="00E64A32" w:rsidRPr="00E64A32" w14:paraId="7CC078E9" w14:textId="77777777" w:rsidTr="00E64A32">
        <w:trPr>
          <w:trHeight w:val="181"/>
        </w:trPr>
        <w:tc>
          <w:tcPr>
            <w:tcW w:w="2667" w:type="dxa"/>
            <w:tcBorders>
              <w:top w:val="nil"/>
              <w:left w:val="single" w:sz="4" w:space="0" w:color="auto"/>
              <w:bottom w:val="single" w:sz="4" w:space="0" w:color="auto"/>
              <w:right w:val="single" w:sz="4" w:space="0" w:color="auto"/>
            </w:tcBorders>
            <w:shd w:val="clear" w:color="auto" w:fill="auto"/>
            <w:noWrap/>
            <w:vAlign w:val="bottom"/>
            <w:hideMark/>
          </w:tcPr>
          <w:p w14:paraId="038363E1"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Costo Total 4 turnos </w:t>
            </w:r>
          </w:p>
        </w:tc>
        <w:tc>
          <w:tcPr>
            <w:tcW w:w="1709" w:type="dxa"/>
            <w:tcBorders>
              <w:top w:val="nil"/>
              <w:left w:val="nil"/>
              <w:bottom w:val="single" w:sz="4" w:space="0" w:color="auto"/>
              <w:right w:val="single" w:sz="4" w:space="0" w:color="auto"/>
            </w:tcBorders>
            <w:shd w:val="clear" w:color="auto" w:fill="auto"/>
            <w:noWrap/>
            <w:vAlign w:val="bottom"/>
            <w:hideMark/>
          </w:tcPr>
          <w:p w14:paraId="629B595F" w14:textId="77777777" w:rsidR="00E64A32" w:rsidRPr="00E64A32" w:rsidRDefault="00E64A32" w:rsidP="00E64A32">
            <w:pPr>
              <w:spacing w:after="0" w:line="240" w:lineRule="auto"/>
              <w:rPr>
                <w:rFonts w:ascii="Times New Roman" w:eastAsia="Times New Roman" w:hAnsi="Times New Roman" w:cs="Times New Roman"/>
                <w:color w:val="000000"/>
                <w:kern w:val="0"/>
                <w:sz w:val="24"/>
                <w:szCs w:val="24"/>
                <w14:ligatures w14:val="none"/>
              </w:rPr>
            </w:pPr>
            <w:r w:rsidRPr="00E64A32">
              <w:rPr>
                <w:rFonts w:ascii="Times New Roman" w:eastAsia="Times New Roman" w:hAnsi="Times New Roman" w:cs="Times New Roman"/>
                <w:color w:val="000000"/>
                <w:kern w:val="0"/>
                <w:sz w:val="24"/>
                <w:szCs w:val="24"/>
                <w14:ligatures w14:val="none"/>
              </w:rPr>
              <w:t xml:space="preserve"> L   43,995.00 </w:t>
            </w:r>
          </w:p>
        </w:tc>
      </w:tr>
    </w:tbl>
    <w:p w14:paraId="5F9649F3" w14:textId="16FED546" w:rsidR="0011697C" w:rsidRDefault="00E64A32" w:rsidP="00E64A32">
      <w:pPr>
        <w:spacing w:line="360" w:lineRule="auto"/>
        <w:jc w:val="both"/>
        <w:rPr>
          <w:rFonts w:ascii="Times New Roman" w:hAnsi="Times New Roman" w:cs="Times New Roman"/>
        </w:rPr>
      </w:pPr>
      <w:r w:rsidRPr="00620764">
        <w:rPr>
          <w:rFonts w:ascii="Times New Roman" w:hAnsi="Times New Roman" w:cs="Times New Roman"/>
        </w:rPr>
        <w:t>Fuente: Elaboración propia</w:t>
      </w:r>
    </w:p>
    <w:p w14:paraId="5A518D82" w14:textId="77777777" w:rsidR="0011697C" w:rsidRDefault="0011697C" w:rsidP="00E64A32">
      <w:pPr>
        <w:spacing w:line="360" w:lineRule="auto"/>
        <w:jc w:val="both"/>
        <w:rPr>
          <w:rFonts w:ascii="Times New Roman" w:hAnsi="Times New Roman" w:cs="Times New Roman"/>
        </w:rPr>
      </w:pPr>
    </w:p>
    <w:p w14:paraId="5B216BCB" w14:textId="60A1C427" w:rsidR="0011697C" w:rsidRDefault="0011697C" w:rsidP="00E64A32">
      <w:pPr>
        <w:spacing w:line="360" w:lineRule="auto"/>
        <w:jc w:val="both"/>
        <w:rPr>
          <w:rFonts w:ascii="Times New Roman" w:hAnsi="Times New Roman" w:cs="Times New Roman"/>
        </w:rPr>
      </w:pPr>
    </w:p>
    <w:p w14:paraId="38EF033B" w14:textId="77777777" w:rsidR="0011697C" w:rsidRDefault="0011697C" w:rsidP="00E64A32">
      <w:pPr>
        <w:spacing w:line="360" w:lineRule="auto"/>
        <w:jc w:val="both"/>
        <w:rPr>
          <w:rFonts w:ascii="Times New Roman" w:hAnsi="Times New Roman" w:cs="Times New Roman"/>
        </w:rPr>
      </w:pPr>
    </w:p>
    <w:p w14:paraId="20B6B417" w14:textId="77777777" w:rsidR="0011697C" w:rsidRDefault="0011697C" w:rsidP="00F1078B">
      <w:pPr>
        <w:spacing w:line="360" w:lineRule="auto"/>
        <w:jc w:val="both"/>
        <w:rPr>
          <w:rFonts w:ascii="Times New Roman" w:hAnsi="Times New Roman" w:cs="Times New Roman"/>
        </w:rPr>
      </w:pPr>
    </w:p>
    <w:p w14:paraId="33F3A126" w14:textId="77777777" w:rsidR="00D76DBD" w:rsidRDefault="00D76DBD" w:rsidP="00F1078B">
      <w:pPr>
        <w:spacing w:line="360" w:lineRule="auto"/>
        <w:jc w:val="both"/>
        <w:rPr>
          <w:rFonts w:ascii="Times New Roman" w:hAnsi="Times New Roman" w:cs="Times New Roman"/>
        </w:rPr>
      </w:pPr>
    </w:p>
    <w:p w14:paraId="7446862D" w14:textId="77777777" w:rsidR="00D76DBD" w:rsidRDefault="00D76DBD" w:rsidP="00F1078B">
      <w:pPr>
        <w:spacing w:line="360" w:lineRule="auto"/>
        <w:jc w:val="both"/>
        <w:rPr>
          <w:rFonts w:ascii="Times New Roman" w:hAnsi="Times New Roman" w:cs="Times New Roman"/>
        </w:rPr>
      </w:pPr>
    </w:p>
    <w:p w14:paraId="35C0CFB1" w14:textId="77777777" w:rsidR="00D76DBD" w:rsidRDefault="00D76DBD" w:rsidP="00F1078B">
      <w:pPr>
        <w:spacing w:line="360" w:lineRule="auto"/>
        <w:jc w:val="both"/>
        <w:rPr>
          <w:rFonts w:ascii="Times New Roman" w:hAnsi="Times New Roman" w:cs="Times New Roman"/>
        </w:rPr>
      </w:pPr>
    </w:p>
    <w:p w14:paraId="11B3E7D2" w14:textId="77777777" w:rsidR="006D1868" w:rsidRDefault="006D1868" w:rsidP="00405BF0">
      <w:pPr>
        <w:pStyle w:val="Ttulo2"/>
        <w:rPr>
          <w:lang w:val="es-ES"/>
        </w:rPr>
        <w:sectPr w:rsidR="006D1868" w:rsidSect="001401D3">
          <w:pgSz w:w="12242" w:h="15842" w:code="119"/>
          <w:pgMar w:top="1411" w:right="1411" w:bottom="1411" w:left="1411" w:header="706" w:footer="706" w:gutter="0"/>
          <w:cols w:space="708"/>
          <w:docGrid w:linePitch="360"/>
        </w:sectPr>
      </w:pPr>
    </w:p>
    <w:p w14:paraId="0BC40427" w14:textId="77777777" w:rsidR="00785B3C" w:rsidRDefault="0011697C" w:rsidP="00405BF0">
      <w:pPr>
        <w:pStyle w:val="Ttulo2"/>
        <w:rPr>
          <w:noProof/>
          <w:lang w:val="es-ES"/>
        </w:rPr>
      </w:pPr>
      <w:bookmarkStart w:id="133" w:name="_Toc126697523"/>
      <w:r w:rsidRPr="009D740C">
        <w:rPr>
          <w:lang w:val="es-ES"/>
        </w:rPr>
        <w:lastRenderedPageBreak/>
        <w:t>6</w:t>
      </w:r>
      <w:r>
        <w:rPr>
          <w:lang w:val="es-ES"/>
        </w:rPr>
        <w:t>.7 TABLA DE CONCORDANCIA</w:t>
      </w:r>
      <w:bookmarkEnd w:id="133"/>
    </w:p>
    <w:p w14:paraId="7C89F7EF" w14:textId="77777777" w:rsidR="00A565F4" w:rsidRDefault="00A565F4" w:rsidP="00107B05">
      <w:pPr>
        <w:spacing w:line="360" w:lineRule="auto"/>
        <w:jc w:val="both"/>
        <w:rPr>
          <w:rFonts w:ascii="Times New Roman" w:hAnsi="Times New Roman" w:cs="Times New Roman"/>
          <w:noProof/>
          <w:sz w:val="24"/>
          <w:szCs w:val="24"/>
          <w:lang w:val="es-ES"/>
        </w:rPr>
      </w:pPr>
    </w:p>
    <w:p w14:paraId="30161A61" w14:textId="35D66268" w:rsidR="00785B3C" w:rsidRDefault="00BF61D8" w:rsidP="00107B05">
      <w:pPr>
        <w:spacing w:line="360" w:lineRule="auto"/>
        <w:jc w:val="both"/>
        <w:rPr>
          <w:rFonts w:ascii="Times New Roman" w:hAnsi="Times New Roman" w:cs="Times New Roman"/>
          <w:noProof/>
          <w:sz w:val="24"/>
          <w:szCs w:val="24"/>
          <w:lang w:val="es-ES"/>
        </w:rPr>
      </w:pPr>
      <w:r>
        <w:rPr>
          <w:noProof/>
          <w:lang w:val="es-ES" w:eastAsia="es-ES"/>
        </w:rPr>
        <mc:AlternateContent>
          <mc:Choice Requires="wps">
            <w:drawing>
              <wp:anchor distT="0" distB="0" distL="114300" distR="114300" simplePos="0" relativeHeight="251712514" behindDoc="0" locked="0" layoutInCell="1" allowOverlap="1" wp14:anchorId="55E1E558" wp14:editId="64ED6FA3">
                <wp:simplePos x="0" y="0"/>
                <wp:positionH relativeFrom="column">
                  <wp:posOffset>-455499</wp:posOffset>
                </wp:positionH>
                <wp:positionV relativeFrom="paragraph">
                  <wp:posOffset>134704</wp:posOffset>
                </wp:positionV>
                <wp:extent cx="9308465" cy="232914"/>
                <wp:effectExtent l="0" t="0" r="6985" b="0"/>
                <wp:wrapNone/>
                <wp:docPr id="61" name="Text Box 61"/>
                <wp:cNvGraphicFramePr/>
                <a:graphic xmlns:a="http://schemas.openxmlformats.org/drawingml/2006/main">
                  <a:graphicData uri="http://schemas.microsoft.com/office/word/2010/wordprocessingShape">
                    <wps:wsp>
                      <wps:cNvSpPr txBox="1"/>
                      <wps:spPr>
                        <a:xfrm>
                          <a:off x="0" y="0"/>
                          <a:ext cx="9308465" cy="232914"/>
                        </a:xfrm>
                        <a:prstGeom prst="rect">
                          <a:avLst/>
                        </a:prstGeom>
                        <a:solidFill>
                          <a:prstClr val="white"/>
                        </a:solidFill>
                        <a:ln>
                          <a:noFill/>
                        </a:ln>
                      </wps:spPr>
                      <wps:txbx>
                        <w:txbxContent>
                          <w:p w14:paraId="36615765" w14:textId="1790394B" w:rsidR="00226B6D" w:rsidRPr="00BF61D8" w:rsidRDefault="00226B6D" w:rsidP="00BF61D8">
                            <w:pPr>
                              <w:pStyle w:val="Descripcin"/>
                              <w:rPr>
                                <w:rFonts w:ascii="Times New Roman" w:hAnsi="Times New Roman" w:cs="Times New Roman"/>
                                <w:b/>
                                <w:bCs/>
                                <w:i w:val="0"/>
                                <w:iCs w:val="0"/>
                                <w:color w:val="auto"/>
                                <w:sz w:val="22"/>
                                <w:szCs w:val="22"/>
                              </w:rPr>
                            </w:pPr>
                            <w:bookmarkStart w:id="134" w:name="_Toc120905557"/>
                            <w:r w:rsidRPr="00BF61D8">
                              <w:rPr>
                                <w:rFonts w:ascii="Times New Roman" w:hAnsi="Times New Roman" w:cs="Times New Roman"/>
                                <w:b/>
                                <w:bCs/>
                                <w:i w:val="0"/>
                                <w:iCs w:val="0"/>
                                <w:color w:val="auto"/>
                                <w:sz w:val="22"/>
                                <w:szCs w:val="22"/>
                              </w:rPr>
                              <w:t xml:space="preserve">Tabla </w:t>
                            </w:r>
                            <w:r w:rsidRPr="00BF61D8">
                              <w:rPr>
                                <w:rFonts w:ascii="Times New Roman" w:hAnsi="Times New Roman" w:cs="Times New Roman"/>
                                <w:b/>
                                <w:bCs/>
                                <w:i w:val="0"/>
                                <w:iCs w:val="0"/>
                                <w:color w:val="auto"/>
                                <w:sz w:val="22"/>
                                <w:szCs w:val="22"/>
                              </w:rPr>
                              <w:fldChar w:fldCharType="begin"/>
                            </w:r>
                            <w:r w:rsidRPr="00BF61D8">
                              <w:rPr>
                                <w:rFonts w:ascii="Times New Roman" w:hAnsi="Times New Roman" w:cs="Times New Roman"/>
                                <w:b/>
                                <w:bCs/>
                                <w:i w:val="0"/>
                                <w:iCs w:val="0"/>
                                <w:color w:val="auto"/>
                                <w:sz w:val="22"/>
                                <w:szCs w:val="22"/>
                              </w:rPr>
                              <w:instrText xml:space="preserve"> SEQ Tabla \* ARABIC </w:instrText>
                            </w:r>
                            <w:r w:rsidRPr="00BF61D8">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13</w:t>
                            </w:r>
                            <w:r w:rsidRPr="00BF61D8">
                              <w:rPr>
                                <w:rFonts w:ascii="Times New Roman" w:hAnsi="Times New Roman" w:cs="Times New Roman"/>
                                <w:b/>
                                <w:bCs/>
                                <w:i w:val="0"/>
                                <w:iCs w:val="0"/>
                                <w:color w:val="auto"/>
                                <w:sz w:val="22"/>
                                <w:szCs w:val="22"/>
                              </w:rPr>
                              <w:fldChar w:fldCharType="end"/>
                            </w:r>
                            <w:r w:rsidRPr="00BF61D8">
                              <w:rPr>
                                <w:rFonts w:ascii="Times New Roman" w:hAnsi="Times New Roman" w:cs="Times New Roman"/>
                                <w:b/>
                                <w:bCs/>
                                <w:i w:val="0"/>
                                <w:iCs w:val="0"/>
                                <w:color w:val="auto"/>
                                <w:sz w:val="22"/>
                                <w:szCs w:val="22"/>
                              </w:rPr>
                              <w:t xml:space="preserve"> Tabla de Concordancia</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E1E558" id="Text Box 61" o:spid="_x0000_s1034" type="#_x0000_t202" style="position:absolute;left:0;text-align:left;margin-left:-35.85pt;margin-top:10.6pt;width:732.95pt;height:18.35pt;z-index:25171251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" stroked="f">
                <v:textbox inset="0,0,0,0">
                  <w:txbxContent>
                    <w:p w14:paraId="36615765" w14:textId="1790394B" w:rsidR="00226B6D" w:rsidRPr="00BF61D8" w:rsidRDefault="00226B6D" w:rsidP="00BF61D8">
                      <w:pPr>
                        <w:pStyle w:val="Descripcin"/>
                        <w:rPr>
                          <w:rFonts w:ascii="Times New Roman" w:hAnsi="Times New Roman" w:cs="Times New Roman"/>
                          <w:b/>
                          <w:bCs/>
                          <w:i w:val="0"/>
                          <w:iCs w:val="0"/>
                          <w:color w:val="auto"/>
                          <w:sz w:val="22"/>
                          <w:szCs w:val="22"/>
                        </w:rPr>
                      </w:pPr>
                      <w:bookmarkStart w:id="135" w:name="_Toc120905557"/>
                      <w:r w:rsidRPr="00BF61D8">
                        <w:rPr>
                          <w:rFonts w:ascii="Times New Roman" w:hAnsi="Times New Roman" w:cs="Times New Roman"/>
                          <w:b/>
                          <w:bCs/>
                          <w:i w:val="0"/>
                          <w:iCs w:val="0"/>
                          <w:color w:val="auto"/>
                          <w:sz w:val="22"/>
                          <w:szCs w:val="22"/>
                        </w:rPr>
                        <w:t xml:space="preserve">Tabla </w:t>
                      </w:r>
                      <w:r w:rsidRPr="00BF61D8">
                        <w:rPr>
                          <w:rFonts w:ascii="Times New Roman" w:hAnsi="Times New Roman" w:cs="Times New Roman"/>
                          <w:b/>
                          <w:bCs/>
                          <w:i w:val="0"/>
                          <w:iCs w:val="0"/>
                          <w:color w:val="auto"/>
                          <w:sz w:val="22"/>
                          <w:szCs w:val="22"/>
                        </w:rPr>
                        <w:fldChar w:fldCharType="begin"/>
                      </w:r>
                      <w:r w:rsidRPr="00BF61D8">
                        <w:rPr>
                          <w:rFonts w:ascii="Times New Roman" w:hAnsi="Times New Roman" w:cs="Times New Roman"/>
                          <w:b/>
                          <w:bCs/>
                          <w:i w:val="0"/>
                          <w:iCs w:val="0"/>
                          <w:color w:val="auto"/>
                          <w:sz w:val="22"/>
                          <w:szCs w:val="22"/>
                        </w:rPr>
                        <w:instrText xml:space="preserve"> SEQ Tabla \* ARABIC </w:instrText>
                      </w:r>
                      <w:r w:rsidRPr="00BF61D8">
                        <w:rPr>
                          <w:rFonts w:ascii="Times New Roman" w:hAnsi="Times New Roman" w:cs="Times New Roman"/>
                          <w:b/>
                          <w:bCs/>
                          <w:i w:val="0"/>
                          <w:iCs w:val="0"/>
                          <w:color w:val="auto"/>
                          <w:sz w:val="22"/>
                          <w:szCs w:val="22"/>
                        </w:rPr>
                        <w:fldChar w:fldCharType="separate"/>
                      </w:r>
                      <w:r w:rsidR="00D432B1">
                        <w:rPr>
                          <w:rFonts w:ascii="Times New Roman" w:hAnsi="Times New Roman" w:cs="Times New Roman"/>
                          <w:b/>
                          <w:bCs/>
                          <w:i w:val="0"/>
                          <w:iCs w:val="0"/>
                          <w:noProof/>
                          <w:color w:val="auto"/>
                          <w:sz w:val="22"/>
                          <w:szCs w:val="22"/>
                        </w:rPr>
                        <w:t>13</w:t>
                      </w:r>
                      <w:r w:rsidRPr="00BF61D8">
                        <w:rPr>
                          <w:rFonts w:ascii="Times New Roman" w:hAnsi="Times New Roman" w:cs="Times New Roman"/>
                          <w:b/>
                          <w:bCs/>
                          <w:i w:val="0"/>
                          <w:iCs w:val="0"/>
                          <w:color w:val="auto"/>
                          <w:sz w:val="22"/>
                          <w:szCs w:val="22"/>
                        </w:rPr>
                        <w:fldChar w:fldCharType="end"/>
                      </w:r>
                      <w:r w:rsidRPr="00BF61D8">
                        <w:rPr>
                          <w:rFonts w:ascii="Times New Roman" w:hAnsi="Times New Roman" w:cs="Times New Roman"/>
                          <w:b/>
                          <w:bCs/>
                          <w:i w:val="0"/>
                          <w:iCs w:val="0"/>
                          <w:color w:val="auto"/>
                          <w:sz w:val="22"/>
                          <w:szCs w:val="22"/>
                        </w:rPr>
                        <w:t xml:space="preserve"> Tabla de Concordancia</w:t>
                      </w:r>
                      <w:bookmarkEnd w:id="135"/>
                    </w:p>
                  </w:txbxContent>
                </v:textbox>
              </v:shape>
            </w:pict>
          </mc:Fallback>
        </mc:AlternateContent>
      </w:r>
      <w:r w:rsidR="008217BA" w:rsidRPr="008217BA">
        <w:rPr>
          <w:noProof/>
          <w:lang w:val="es-ES" w:eastAsia="es-ES"/>
        </w:rPr>
        <w:drawing>
          <wp:anchor distT="0" distB="0" distL="114300" distR="114300" simplePos="0" relativeHeight="251710466" behindDoc="0" locked="0" layoutInCell="1" allowOverlap="1" wp14:anchorId="0629428A" wp14:editId="250AB7E1">
            <wp:simplePos x="0" y="0"/>
            <wp:positionH relativeFrom="margin">
              <wp:align>center</wp:align>
            </wp:positionH>
            <wp:positionV relativeFrom="paragraph">
              <wp:posOffset>329520</wp:posOffset>
            </wp:positionV>
            <wp:extent cx="9308757" cy="4401880"/>
            <wp:effectExtent l="0" t="0" r="6985"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43">
                      <a:extLst>
                        <a:ext uri="{28A0092B-C50C-407E-A947-70E740481C1C}">
                          <a14:useLocalDpi xmlns:a14="http://schemas.microsoft.com/office/drawing/2010/main" val="0"/>
                        </a:ext>
                      </a:extLst>
                    </a:blip>
                    <a:srcRect l="1672" r="3419"/>
                    <a:stretch/>
                  </pic:blipFill>
                  <pic:spPr bwMode="auto">
                    <a:xfrm>
                      <a:off x="0" y="0"/>
                      <a:ext cx="9308757" cy="4401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A39DDB" w14:textId="6824C0F7" w:rsidR="00785B3C" w:rsidRDefault="00785B3C" w:rsidP="00107B05">
      <w:pPr>
        <w:spacing w:line="360" w:lineRule="auto"/>
        <w:jc w:val="both"/>
        <w:rPr>
          <w:rFonts w:ascii="Times New Roman" w:hAnsi="Times New Roman" w:cs="Times New Roman"/>
          <w:noProof/>
          <w:sz w:val="24"/>
          <w:szCs w:val="24"/>
          <w:lang w:val="es-ES"/>
        </w:rPr>
      </w:pPr>
    </w:p>
    <w:p w14:paraId="650BAB0E" w14:textId="1F8D1F51" w:rsidR="00785B3C" w:rsidRDefault="00785B3C" w:rsidP="00107B05">
      <w:pPr>
        <w:spacing w:line="360" w:lineRule="auto"/>
        <w:jc w:val="both"/>
        <w:rPr>
          <w:rFonts w:ascii="Times New Roman" w:hAnsi="Times New Roman" w:cs="Times New Roman"/>
          <w:noProof/>
          <w:sz w:val="24"/>
          <w:szCs w:val="24"/>
          <w:lang w:val="es-ES"/>
        </w:rPr>
      </w:pPr>
    </w:p>
    <w:p w14:paraId="03F71868" w14:textId="63EE62BF" w:rsidR="00785B3C" w:rsidRDefault="00785B3C" w:rsidP="00107B05">
      <w:pPr>
        <w:spacing w:line="360" w:lineRule="auto"/>
        <w:jc w:val="both"/>
        <w:rPr>
          <w:rFonts w:ascii="Times New Roman" w:hAnsi="Times New Roman" w:cs="Times New Roman"/>
          <w:noProof/>
          <w:sz w:val="24"/>
          <w:szCs w:val="24"/>
          <w:lang w:val="es-ES"/>
        </w:rPr>
      </w:pPr>
    </w:p>
    <w:p w14:paraId="4B4F25BC" w14:textId="366769CD" w:rsidR="00405BF0" w:rsidRDefault="00405BF0" w:rsidP="00107B05">
      <w:pPr>
        <w:spacing w:line="360" w:lineRule="auto"/>
        <w:jc w:val="both"/>
        <w:rPr>
          <w:rFonts w:ascii="Times New Roman" w:hAnsi="Times New Roman" w:cs="Times New Roman"/>
          <w:noProof/>
          <w:sz w:val="24"/>
          <w:szCs w:val="24"/>
          <w:lang w:val="es-ES"/>
        </w:rPr>
      </w:pPr>
    </w:p>
    <w:p w14:paraId="3852A268" w14:textId="552D4DD1" w:rsidR="00405BF0" w:rsidRDefault="00405BF0" w:rsidP="00107B05">
      <w:pPr>
        <w:spacing w:line="360" w:lineRule="auto"/>
        <w:jc w:val="both"/>
        <w:rPr>
          <w:rFonts w:ascii="Times New Roman" w:hAnsi="Times New Roman" w:cs="Times New Roman"/>
          <w:noProof/>
          <w:sz w:val="24"/>
          <w:szCs w:val="24"/>
          <w:lang w:val="es-ES"/>
        </w:rPr>
      </w:pPr>
    </w:p>
    <w:p w14:paraId="460F2331" w14:textId="4DC5E797" w:rsidR="00405BF0" w:rsidRDefault="00405BF0" w:rsidP="00107B05">
      <w:pPr>
        <w:spacing w:line="360" w:lineRule="auto"/>
        <w:jc w:val="both"/>
        <w:rPr>
          <w:rFonts w:ascii="Times New Roman" w:hAnsi="Times New Roman" w:cs="Times New Roman"/>
          <w:noProof/>
          <w:sz w:val="24"/>
          <w:szCs w:val="24"/>
          <w:lang w:val="es-ES"/>
        </w:rPr>
      </w:pPr>
    </w:p>
    <w:p w14:paraId="3C526F10" w14:textId="417B7F2C" w:rsidR="00405BF0" w:rsidRDefault="00405BF0" w:rsidP="00107B05">
      <w:pPr>
        <w:spacing w:line="360" w:lineRule="auto"/>
        <w:jc w:val="both"/>
        <w:rPr>
          <w:rFonts w:ascii="Times New Roman" w:hAnsi="Times New Roman" w:cs="Times New Roman"/>
          <w:noProof/>
          <w:sz w:val="24"/>
          <w:szCs w:val="24"/>
          <w:lang w:val="es-ES"/>
        </w:rPr>
      </w:pPr>
    </w:p>
    <w:p w14:paraId="39CA83F7" w14:textId="2935716D" w:rsidR="00405BF0" w:rsidRDefault="00405BF0" w:rsidP="00107B05">
      <w:pPr>
        <w:spacing w:line="360" w:lineRule="auto"/>
        <w:jc w:val="both"/>
        <w:rPr>
          <w:rFonts w:ascii="Times New Roman" w:hAnsi="Times New Roman" w:cs="Times New Roman"/>
          <w:noProof/>
          <w:sz w:val="24"/>
          <w:szCs w:val="24"/>
          <w:lang w:val="es-ES"/>
        </w:rPr>
      </w:pPr>
    </w:p>
    <w:p w14:paraId="024D1C26" w14:textId="633D7E19" w:rsidR="00405BF0" w:rsidRDefault="00405BF0" w:rsidP="00107B05">
      <w:pPr>
        <w:spacing w:line="360" w:lineRule="auto"/>
        <w:jc w:val="both"/>
        <w:rPr>
          <w:rFonts w:ascii="Times New Roman" w:hAnsi="Times New Roman" w:cs="Times New Roman"/>
          <w:noProof/>
          <w:sz w:val="24"/>
          <w:szCs w:val="24"/>
          <w:lang w:val="es-ES"/>
        </w:rPr>
      </w:pPr>
    </w:p>
    <w:p w14:paraId="491B69F0" w14:textId="3BBBF966" w:rsidR="00405BF0" w:rsidRDefault="00405BF0" w:rsidP="00107B05">
      <w:pPr>
        <w:spacing w:line="360" w:lineRule="auto"/>
        <w:jc w:val="both"/>
        <w:rPr>
          <w:rFonts w:ascii="Times New Roman" w:hAnsi="Times New Roman" w:cs="Times New Roman"/>
          <w:noProof/>
          <w:sz w:val="24"/>
          <w:szCs w:val="24"/>
          <w:lang w:val="es-ES"/>
        </w:rPr>
      </w:pPr>
    </w:p>
    <w:p w14:paraId="355B9665" w14:textId="15A58074" w:rsidR="00405BF0" w:rsidRDefault="00405BF0" w:rsidP="00107B05">
      <w:pPr>
        <w:spacing w:line="360" w:lineRule="auto"/>
        <w:jc w:val="both"/>
        <w:rPr>
          <w:rFonts w:ascii="Times New Roman" w:hAnsi="Times New Roman" w:cs="Times New Roman"/>
          <w:noProof/>
          <w:sz w:val="24"/>
          <w:szCs w:val="24"/>
          <w:lang w:val="es-ES"/>
        </w:rPr>
      </w:pPr>
    </w:p>
    <w:p w14:paraId="093D9ADD" w14:textId="1B6AD705" w:rsidR="00405BF0" w:rsidRDefault="00405BF0" w:rsidP="00107B05">
      <w:pPr>
        <w:spacing w:line="360" w:lineRule="auto"/>
        <w:jc w:val="both"/>
        <w:rPr>
          <w:rFonts w:ascii="Times New Roman" w:hAnsi="Times New Roman" w:cs="Times New Roman"/>
          <w:noProof/>
          <w:sz w:val="24"/>
          <w:szCs w:val="24"/>
          <w:lang w:val="es-ES"/>
        </w:rPr>
      </w:pPr>
    </w:p>
    <w:p w14:paraId="761B18C9" w14:textId="4185BCD8" w:rsidR="00785B3C" w:rsidRDefault="00A565F4" w:rsidP="00107B05">
      <w:pPr>
        <w:spacing w:line="360" w:lineRule="auto"/>
        <w:jc w:val="both"/>
        <w:rPr>
          <w:rFonts w:ascii="Times New Roman" w:hAnsi="Times New Roman" w:cs="Times New Roman"/>
          <w:noProof/>
          <w:sz w:val="24"/>
          <w:szCs w:val="24"/>
          <w:lang w:val="es-ES"/>
        </w:rPr>
      </w:pPr>
      <w:r w:rsidRPr="00620764">
        <w:rPr>
          <w:rFonts w:ascii="Times New Roman" w:hAnsi="Times New Roman" w:cs="Times New Roman"/>
        </w:rPr>
        <w:t>Fuente: Elaboración propia</w:t>
      </w:r>
    </w:p>
    <w:p w14:paraId="0CA0CF78" w14:textId="77777777" w:rsidR="00405BF0" w:rsidRDefault="00405BF0" w:rsidP="001944B5">
      <w:pPr>
        <w:pStyle w:val="Ttulo1"/>
        <w:rPr>
          <w:lang w:val="es-ES"/>
        </w:rPr>
        <w:sectPr w:rsidR="00405BF0" w:rsidSect="006D1868">
          <w:pgSz w:w="15842" w:h="12242" w:orient="landscape" w:code="119"/>
          <w:pgMar w:top="1411" w:right="1411" w:bottom="1411" w:left="1411" w:header="706" w:footer="706" w:gutter="0"/>
          <w:cols w:space="708"/>
          <w:docGrid w:linePitch="360"/>
        </w:sectPr>
      </w:pPr>
    </w:p>
    <w:p w14:paraId="617C3CBA" w14:textId="2268B001" w:rsidR="00A65F0E" w:rsidRDefault="00A65F0E" w:rsidP="001944B5">
      <w:pPr>
        <w:pStyle w:val="Ttulo1"/>
      </w:pPr>
      <w:bookmarkStart w:id="136" w:name="_Toc126697524"/>
      <w:r>
        <w:rPr>
          <w:lang w:val="es-ES"/>
        </w:rPr>
        <w:lastRenderedPageBreak/>
        <w:t>REFERENCias BIBLIOGRÁFICAS</w:t>
      </w:r>
      <w:bookmarkEnd w:id="136"/>
    </w:p>
    <w:p w14:paraId="3AC968A6" w14:textId="77777777" w:rsidR="00A65F0E" w:rsidRPr="00107B05" w:rsidRDefault="00A65F0E" w:rsidP="00A65F0E">
      <w:pPr>
        <w:spacing w:line="360" w:lineRule="auto"/>
        <w:jc w:val="center"/>
        <w:rPr>
          <w:rFonts w:ascii="Times New Roman" w:hAnsi="Times New Roman" w:cs="Times New Roman"/>
          <w:noProof/>
          <w:sz w:val="24"/>
          <w:szCs w:val="24"/>
          <w:lang w:val="es-ES"/>
        </w:rPr>
      </w:pPr>
    </w:p>
    <w:sdt>
      <w:sdtPr>
        <w:rPr>
          <w:b/>
          <w:caps/>
          <w:lang w:val="es-ES"/>
        </w:rPr>
        <w:id w:val="-1391111550"/>
        <w:docPartObj>
          <w:docPartGallery w:val="Bibliographies"/>
          <w:docPartUnique/>
        </w:docPartObj>
      </w:sdtPr>
      <w:sdtEndPr>
        <w:rPr>
          <w:b w:val="0"/>
          <w:caps w:val="0"/>
          <w:lang w:val="es-HN"/>
        </w:rPr>
      </w:sdtEndPr>
      <w:sdtContent>
        <w:sdt>
          <w:sdtPr>
            <w:id w:val="111145805"/>
            <w:bibliography/>
          </w:sdtPr>
          <w:sdtEndPr/>
          <w:sdtContent>
            <w:p w14:paraId="48C86290" w14:textId="77777777" w:rsidR="0081210D" w:rsidRPr="00143CFB" w:rsidRDefault="0067623E" w:rsidP="0081210D">
              <w:pPr>
                <w:pStyle w:val="Bibliografa"/>
                <w:ind w:left="720" w:hanging="720"/>
                <w:rPr>
                  <w:noProof/>
                  <w:sz w:val="24"/>
                  <w:szCs w:val="24"/>
                  <w:lang w:val="fr-FR"/>
                </w:rPr>
              </w:pPr>
              <w:r w:rsidRPr="00882D1D">
                <w:rPr>
                  <w:rFonts w:ascii="Times New Roman" w:hAnsi="Times New Roman" w:cs="Times New Roman"/>
                </w:rPr>
                <w:fldChar w:fldCharType="begin"/>
              </w:r>
              <w:r w:rsidRPr="00882D1D">
                <w:rPr>
                  <w:rFonts w:ascii="Times New Roman" w:hAnsi="Times New Roman" w:cs="Times New Roman"/>
                  <w:lang w:val="fr-FR"/>
                </w:rPr>
                <w:instrText>BIBLIOGRAPHY</w:instrText>
              </w:r>
              <w:r w:rsidRPr="00882D1D">
                <w:rPr>
                  <w:rFonts w:ascii="Times New Roman" w:hAnsi="Times New Roman" w:cs="Times New Roman"/>
                </w:rPr>
                <w:fldChar w:fldCharType="separate"/>
              </w:r>
              <w:r w:rsidR="0081210D" w:rsidRPr="00143CFB">
                <w:rPr>
                  <w:noProof/>
                  <w:lang w:val="fr-FR"/>
                </w:rPr>
                <w:t xml:space="preserve">Ceupe Magazine. (2021). </w:t>
              </w:r>
              <w:r w:rsidR="0081210D" w:rsidRPr="00143CFB">
                <w:rPr>
                  <w:i/>
                  <w:iCs/>
                  <w:noProof/>
                  <w:lang w:val="fr-FR"/>
                </w:rPr>
                <w:t>Ceupe Magazine</w:t>
              </w:r>
              <w:r w:rsidR="0081210D" w:rsidRPr="00143CFB">
                <w:rPr>
                  <w:noProof/>
                  <w:lang w:val="fr-FR"/>
                </w:rPr>
                <w:t>. Obtenido de https://www.ceupe.com/blog/que-es-y-en-que-consiste-la-trazabilidad.html?dt=1660617187329</w:t>
              </w:r>
            </w:p>
            <w:p w14:paraId="4A7A02D5" w14:textId="77777777" w:rsidR="0081210D" w:rsidRDefault="0081210D" w:rsidP="0081210D">
              <w:pPr>
                <w:pStyle w:val="Bibliografa"/>
                <w:ind w:left="720" w:hanging="720"/>
                <w:rPr>
                  <w:noProof/>
                  <w:lang w:val="es-ES"/>
                </w:rPr>
              </w:pPr>
              <w:r>
                <w:rPr>
                  <w:noProof/>
                  <w:lang w:val="es-ES"/>
                </w:rPr>
                <w:t xml:space="preserve">Alonzo, R. (1 de Agosto de 2014). </w:t>
              </w:r>
              <w:r>
                <w:rPr>
                  <w:i/>
                  <w:iCs/>
                  <w:noProof/>
                  <w:lang w:val="es-ES"/>
                </w:rPr>
                <w:t>¿Por qué Honduras?</w:t>
              </w:r>
              <w:r>
                <w:rPr>
                  <w:noProof/>
                  <w:lang w:val="es-ES"/>
                </w:rPr>
                <w:t xml:space="preserve"> Obtenido de Un Mundo de Oportunidades: https://sites.google.com/site/rubenmacoto/home/un-mundo-de-oportunidades/ndustria-textil-y-confeccion</w:t>
              </w:r>
            </w:p>
            <w:p w14:paraId="45CB7B06" w14:textId="77777777" w:rsidR="0081210D" w:rsidRDefault="0081210D" w:rsidP="0081210D">
              <w:pPr>
                <w:pStyle w:val="Bibliografa"/>
                <w:ind w:left="720" w:hanging="720"/>
                <w:rPr>
                  <w:noProof/>
                  <w:lang w:val="es-ES"/>
                </w:rPr>
              </w:pPr>
              <w:r>
                <w:rPr>
                  <w:noProof/>
                  <w:lang w:val="es-ES"/>
                </w:rPr>
                <w:t xml:space="preserve">Anthony Grahame. (20 de Noviembre de 2,021). </w:t>
              </w:r>
              <w:r>
                <w:rPr>
                  <w:i/>
                  <w:iCs/>
                  <w:noProof/>
                  <w:lang w:val="es-ES"/>
                </w:rPr>
                <w:t>¿Qué países fabrican Adidas?</w:t>
              </w:r>
              <w:r>
                <w:rPr>
                  <w:noProof/>
                  <w:lang w:val="es-ES"/>
                </w:rPr>
                <w:t xml:space="preserve"> Obtenido de El How en Español: https://www.ehowenespanol.com/paises-fabrican-adidas-info_124863/</w:t>
              </w:r>
            </w:p>
            <w:p w14:paraId="2A3B6042" w14:textId="77777777" w:rsidR="0081210D" w:rsidRDefault="0081210D" w:rsidP="0081210D">
              <w:pPr>
                <w:pStyle w:val="Bibliografa"/>
                <w:ind w:left="720" w:hanging="720"/>
                <w:rPr>
                  <w:noProof/>
                  <w:lang w:val="es-ES"/>
                </w:rPr>
              </w:pPr>
              <w:r>
                <w:rPr>
                  <w:noProof/>
                  <w:lang w:val="es-ES"/>
                </w:rPr>
                <w:t xml:space="preserve">Argote, J. I. (09 de Mayo de 2019). </w:t>
              </w:r>
              <w:r>
                <w:rPr>
                  <w:i/>
                  <w:iCs/>
                  <w:noProof/>
                  <w:lang w:val="es-ES"/>
                </w:rPr>
                <w:t xml:space="preserve">Interempresas </w:t>
              </w:r>
              <w:r>
                <w:rPr>
                  <w:noProof/>
                  <w:lang w:val="es-ES"/>
                </w:rPr>
                <w:t>. Obtenido de Textil: https://www.interempresas.net/Textil/Articulos/245191-Textiles-tecnicos-su-aplicacion-en-equipos-de-proteccion-individual-en-el-trabajo.html</w:t>
              </w:r>
            </w:p>
            <w:p w14:paraId="42E89DF7" w14:textId="77777777" w:rsidR="0081210D" w:rsidRDefault="0081210D" w:rsidP="0081210D">
              <w:pPr>
                <w:pStyle w:val="Bibliografa"/>
                <w:ind w:left="720" w:hanging="720"/>
                <w:rPr>
                  <w:noProof/>
                  <w:lang w:val="es-ES"/>
                </w:rPr>
              </w:pPr>
              <w:r>
                <w:rPr>
                  <w:noProof/>
                  <w:lang w:val="es-ES"/>
                </w:rPr>
                <w:t xml:space="preserve">ARTEAGA, G. (22 de Noviembre de 2021). </w:t>
              </w:r>
              <w:r>
                <w:rPr>
                  <w:i/>
                  <w:iCs/>
                  <w:noProof/>
                  <w:lang w:val="es-ES"/>
                </w:rPr>
                <w:t>Fuentes primarias y secundarias: explicación con ejemplos</w:t>
              </w:r>
              <w:r>
                <w:rPr>
                  <w:noProof/>
                  <w:lang w:val="es-ES"/>
                </w:rPr>
                <w:t>. Obtenido de Testsiteforme: https://www.testsiteforme.com/fuentes-primarias-y-secundarias/</w:t>
              </w:r>
            </w:p>
            <w:p w14:paraId="7100EC56" w14:textId="77777777" w:rsidR="0081210D" w:rsidRDefault="0081210D" w:rsidP="0081210D">
              <w:pPr>
                <w:pStyle w:val="Bibliografa"/>
                <w:ind w:left="720" w:hanging="720"/>
                <w:rPr>
                  <w:noProof/>
                  <w:lang w:val="es-ES"/>
                </w:rPr>
              </w:pPr>
              <w:r>
                <w:rPr>
                  <w:noProof/>
                  <w:lang w:val="es-ES"/>
                </w:rPr>
                <w:t xml:space="preserve">Audaces. (22 de Junio de 2015). </w:t>
              </w:r>
              <w:r>
                <w:rPr>
                  <w:i/>
                  <w:iCs/>
                  <w:noProof/>
                  <w:lang w:val="es-ES"/>
                </w:rPr>
                <w:t>Audaces</w:t>
              </w:r>
              <w:r>
                <w:rPr>
                  <w:noProof/>
                  <w:lang w:val="es-ES"/>
                </w:rPr>
                <w:t>. Obtenido de https://audaces.com/es/aprovechamiento-de-tela-como-aprovechar-mejor-la-tela-y-reducir-el-consumo/#:~:text=Se%20entiende%20el%20aprovechamiento%20de,determinar%C3%A1%20el%20costo%20del%20producto</w:t>
              </w:r>
            </w:p>
            <w:p w14:paraId="4B7796C1" w14:textId="77777777" w:rsidR="0081210D" w:rsidRDefault="0081210D" w:rsidP="0081210D">
              <w:pPr>
                <w:pStyle w:val="Bibliografa"/>
                <w:ind w:left="720" w:hanging="720"/>
                <w:rPr>
                  <w:noProof/>
                  <w:lang w:val="es-ES"/>
                </w:rPr>
              </w:pPr>
              <w:r>
                <w:rPr>
                  <w:noProof/>
                  <w:lang w:val="es-ES"/>
                </w:rPr>
                <w:t xml:space="preserve">BLOG CNI. (25 de Septiembre de 2020). </w:t>
              </w:r>
              <w:r>
                <w:rPr>
                  <w:i/>
                  <w:iCs/>
                  <w:noProof/>
                  <w:lang w:val="es-ES"/>
                </w:rPr>
                <w:t xml:space="preserve">Consejo Nacional de Inversiones </w:t>
              </w:r>
              <w:r>
                <w:rPr>
                  <w:noProof/>
                  <w:lang w:val="es-ES"/>
                </w:rPr>
                <w:t>. Obtenido de https://www.cni.hn/honduras-posicion-estrategica-y-mano-de-obra-calificada-para-la-industria-de-la-maquila/#:~:text=El%20sector%20maquila%20es%20una,de%20nuevas%20fuentes%20de%20empleo.</w:t>
              </w:r>
            </w:p>
            <w:p w14:paraId="45DF392A" w14:textId="77777777" w:rsidR="0081210D" w:rsidRDefault="0081210D" w:rsidP="0081210D">
              <w:pPr>
                <w:pStyle w:val="Bibliografa"/>
                <w:ind w:left="720" w:hanging="720"/>
                <w:rPr>
                  <w:noProof/>
                  <w:lang w:val="es-ES"/>
                </w:rPr>
              </w:pPr>
              <w:r>
                <w:rPr>
                  <w:noProof/>
                  <w:lang w:val="es-ES"/>
                </w:rPr>
                <w:t xml:space="preserve">Botero, L. F. (2021). </w:t>
              </w:r>
              <w:r>
                <w:rPr>
                  <w:i/>
                  <w:iCs/>
                  <w:noProof/>
                  <w:lang w:val="es-ES"/>
                </w:rPr>
                <w:t>Principios, herramientas e implementacion Lean Manufacturing.</w:t>
              </w:r>
              <w:r>
                <w:rPr>
                  <w:noProof/>
                  <w:lang w:val="es-ES"/>
                </w:rPr>
                <w:t xml:space="preserve"> Medellin Colombia: EAFIT. Obtenido de https://blog-es.checklistfacil.com/estandarizacion-de-procesos/</w:t>
              </w:r>
            </w:p>
            <w:p w14:paraId="1FA0CBF0" w14:textId="77777777" w:rsidR="0081210D" w:rsidRDefault="0081210D" w:rsidP="0081210D">
              <w:pPr>
                <w:pStyle w:val="Bibliografa"/>
                <w:ind w:left="720" w:hanging="720"/>
                <w:rPr>
                  <w:noProof/>
                  <w:lang w:val="es-ES"/>
                </w:rPr>
              </w:pPr>
              <w:r>
                <w:rPr>
                  <w:noProof/>
                  <w:lang w:val="es-ES"/>
                </w:rPr>
                <w:t xml:space="preserve">CETYS EDUCACIÓN CONTINUA. (11 de Marzo de 2021). </w:t>
              </w:r>
              <w:r>
                <w:rPr>
                  <w:i/>
                  <w:iCs/>
                  <w:noProof/>
                  <w:lang w:val="es-ES"/>
                </w:rPr>
                <w:t>CETYS UNIVERSIDAD</w:t>
              </w:r>
              <w:r>
                <w:rPr>
                  <w:noProof/>
                  <w:lang w:val="es-ES"/>
                </w:rPr>
                <w:t>. Obtenido de https://www.cetys.mx/educon/que-es-la-manufactura-esbelta-y-el-metodo-kaizen/</w:t>
              </w:r>
            </w:p>
            <w:p w14:paraId="76BC7B32" w14:textId="77777777" w:rsidR="0081210D" w:rsidRDefault="0081210D" w:rsidP="0081210D">
              <w:pPr>
                <w:pStyle w:val="Bibliografa"/>
                <w:ind w:left="720" w:hanging="720"/>
                <w:rPr>
                  <w:noProof/>
                  <w:lang w:val="es-ES"/>
                </w:rPr>
              </w:pPr>
              <w:r>
                <w:rPr>
                  <w:noProof/>
                  <w:lang w:val="es-ES"/>
                </w:rPr>
                <w:t xml:space="preserve">Codigo del Trabjo. (15 de Julio de 1959). </w:t>
              </w:r>
              <w:r>
                <w:rPr>
                  <w:i/>
                  <w:iCs/>
                  <w:noProof/>
                  <w:lang w:val="es-ES"/>
                </w:rPr>
                <w:t>Tribunal Superior de Cuentas.</w:t>
              </w:r>
              <w:r>
                <w:rPr>
                  <w:noProof/>
                  <w:lang w:val="es-ES"/>
                </w:rPr>
                <w:t xml:space="preserve"> Obtenido de https://www.tsc.gob.hn/web/: https://www.tsc.gob.hn/web/leyes/codigo_de_trabajo.pdf</w:t>
              </w:r>
            </w:p>
            <w:p w14:paraId="37CF122B" w14:textId="77777777" w:rsidR="0081210D" w:rsidRDefault="0081210D" w:rsidP="0081210D">
              <w:pPr>
                <w:pStyle w:val="Bibliografa"/>
                <w:ind w:left="720" w:hanging="720"/>
                <w:rPr>
                  <w:noProof/>
                  <w:lang w:val="es-ES"/>
                </w:rPr>
              </w:pPr>
              <w:r>
                <w:rPr>
                  <w:noProof/>
                  <w:lang w:val="es-ES"/>
                </w:rPr>
                <w:t xml:space="preserve">Consejo Nacional de Inversiones. (25 de Septiembre de 2020). </w:t>
              </w:r>
              <w:r>
                <w:rPr>
                  <w:i/>
                  <w:iCs/>
                  <w:noProof/>
                  <w:lang w:val="es-ES"/>
                </w:rPr>
                <w:t>Consejo Nacional de Inversiones</w:t>
              </w:r>
              <w:r>
                <w:rPr>
                  <w:noProof/>
                  <w:lang w:val="es-ES"/>
                </w:rPr>
                <w:t>. Recuperado el 2022, de https://www.cni.hn/honduras-posicion-estrategica-y-mano-de-obra-calificada-para-la-industria-de-la-maquila/</w:t>
              </w:r>
            </w:p>
            <w:p w14:paraId="1DF8CFC5" w14:textId="77777777" w:rsidR="0081210D" w:rsidRDefault="0081210D" w:rsidP="0081210D">
              <w:pPr>
                <w:pStyle w:val="Bibliografa"/>
                <w:ind w:left="720" w:hanging="720"/>
                <w:rPr>
                  <w:noProof/>
                  <w:lang w:val="es-ES"/>
                </w:rPr>
              </w:pPr>
              <w:r>
                <w:rPr>
                  <w:noProof/>
                  <w:lang w:val="es-ES"/>
                </w:rPr>
                <w:t xml:space="preserve">Consejo Nacional de Inversiones. (2021). </w:t>
              </w:r>
              <w:r>
                <w:rPr>
                  <w:i/>
                  <w:iCs/>
                  <w:noProof/>
                  <w:lang w:val="es-ES"/>
                </w:rPr>
                <w:t>Consejo Nacional de Inversiones</w:t>
              </w:r>
              <w:r>
                <w:rPr>
                  <w:noProof/>
                  <w:lang w:val="es-ES"/>
                </w:rPr>
                <w:t>. Obtenido de CNI: https://www.cni.hn/regimenes-especiales/#:~:text=La%20Ley%20de%20Zonas%20Libres,y%20actividades%20conexas%20o%20complementarias.</w:t>
              </w:r>
            </w:p>
            <w:p w14:paraId="6D476B5E" w14:textId="77777777" w:rsidR="0081210D" w:rsidRDefault="0081210D" w:rsidP="0081210D">
              <w:pPr>
                <w:pStyle w:val="Bibliografa"/>
                <w:ind w:left="720" w:hanging="720"/>
                <w:rPr>
                  <w:noProof/>
                  <w:lang w:val="es-ES"/>
                </w:rPr>
              </w:pPr>
              <w:r>
                <w:rPr>
                  <w:noProof/>
                  <w:lang w:val="es-ES"/>
                </w:rPr>
                <w:lastRenderedPageBreak/>
                <w:t xml:space="preserve">David Molina. (16 de Febrero de 2022). </w:t>
              </w:r>
              <w:r>
                <w:rPr>
                  <w:i/>
                  <w:iCs/>
                  <w:noProof/>
                  <w:lang w:val="es-ES"/>
                </w:rPr>
                <w:t>IEBS</w:t>
              </w:r>
              <w:r>
                <w:rPr>
                  <w:noProof/>
                  <w:lang w:val="es-ES"/>
                </w:rPr>
                <w:t>. Obtenido de Que es el Work In Process: https://www.iebschool.com/blog/que-es-work-in-progress-wip-en-kanban-y-como-utilizarlo-agile-scrum/</w:t>
              </w:r>
            </w:p>
            <w:p w14:paraId="67EED4D4" w14:textId="77777777" w:rsidR="0081210D" w:rsidRDefault="0081210D" w:rsidP="0081210D">
              <w:pPr>
                <w:pStyle w:val="Bibliografa"/>
                <w:ind w:left="720" w:hanging="720"/>
                <w:rPr>
                  <w:noProof/>
                  <w:lang w:val="es-ES"/>
                </w:rPr>
              </w:pPr>
              <w:r w:rsidRPr="00143CFB">
                <w:rPr>
                  <w:noProof/>
                  <w:lang w:val="en-US"/>
                </w:rPr>
                <w:t xml:space="preserve">ESERP BUSSINES SCHOOL . (2022). </w:t>
              </w:r>
              <w:r w:rsidRPr="00143CFB">
                <w:rPr>
                  <w:i/>
                  <w:iCs/>
                  <w:noProof/>
                  <w:lang w:val="en-US"/>
                </w:rPr>
                <w:t>ESERP BUSSINES</w:t>
              </w:r>
              <w:r w:rsidRPr="00143CFB">
                <w:rPr>
                  <w:noProof/>
                  <w:lang w:val="en-US"/>
                </w:rPr>
                <w:t xml:space="preserve">. </w:t>
              </w:r>
              <w:r>
                <w:rPr>
                  <w:noProof/>
                  <w:lang w:val="es-ES"/>
                </w:rPr>
                <w:t>Obtenido de https://es.eserp.com/articulos/metodo-control-inventarios/</w:t>
              </w:r>
            </w:p>
            <w:p w14:paraId="5067C792" w14:textId="77777777" w:rsidR="0081210D" w:rsidRDefault="0081210D" w:rsidP="0081210D">
              <w:pPr>
                <w:pStyle w:val="Bibliografa"/>
                <w:ind w:left="720" w:hanging="720"/>
                <w:rPr>
                  <w:noProof/>
                  <w:lang w:val="es-ES"/>
                </w:rPr>
              </w:pPr>
              <w:r>
                <w:rPr>
                  <w:noProof/>
                  <w:lang w:val="es-ES"/>
                </w:rPr>
                <w:t xml:space="preserve">Fonseca, R. (6 de Agosto de 2022). </w:t>
              </w:r>
              <w:r>
                <w:rPr>
                  <w:i/>
                  <w:iCs/>
                  <w:noProof/>
                  <w:lang w:val="es-ES"/>
                </w:rPr>
                <w:t>E&amp;N</w:t>
              </w:r>
              <w:r>
                <w:rPr>
                  <w:noProof/>
                  <w:lang w:val="es-ES"/>
                </w:rPr>
                <w:t>. Obtenido de https://www.estrategiaynegocios.net/empresasymanagement/que-es-lo-que-mas-exporta-el-sector-textil-de-centroamerica-XC8567505</w:t>
              </w:r>
            </w:p>
            <w:p w14:paraId="385FFDDD" w14:textId="77777777" w:rsidR="0081210D" w:rsidRDefault="0081210D" w:rsidP="0081210D">
              <w:pPr>
                <w:pStyle w:val="Bibliografa"/>
                <w:ind w:left="720" w:hanging="720"/>
                <w:rPr>
                  <w:noProof/>
                  <w:lang w:val="es-ES"/>
                </w:rPr>
              </w:pPr>
              <w:r>
                <w:rPr>
                  <w:noProof/>
                  <w:lang w:val="es-ES"/>
                </w:rPr>
                <w:t xml:space="preserve">Gallego, R. S. (2003). </w:t>
              </w:r>
              <w:r>
                <w:rPr>
                  <w:i/>
                  <w:iCs/>
                  <w:noProof/>
                  <w:lang w:val="es-ES"/>
                </w:rPr>
                <w:t>Introduccion al analisis de datos.</w:t>
              </w:r>
              <w:r>
                <w:rPr>
                  <w:noProof/>
                  <w:lang w:val="es-ES"/>
                </w:rPr>
                <w:t xml:space="preserve"> España : Univesitar Jaime.</w:t>
              </w:r>
            </w:p>
            <w:p w14:paraId="559AC83F" w14:textId="77777777" w:rsidR="0081210D" w:rsidRDefault="0081210D" w:rsidP="0081210D">
              <w:pPr>
                <w:pStyle w:val="Bibliografa"/>
                <w:ind w:left="720" w:hanging="720"/>
                <w:rPr>
                  <w:noProof/>
                  <w:lang w:val="es-ES"/>
                </w:rPr>
              </w:pPr>
              <w:r>
                <w:rPr>
                  <w:noProof/>
                  <w:lang w:val="es-ES"/>
                </w:rPr>
                <w:t xml:space="preserve">Galles, M. A. (2015). </w:t>
              </w:r>
              <w:r>
                <w:rPr>
                  <w:i/>
                  <w:iCs/>
                  <w:noProof/>
                  <w:lang w:val="es-ES"/>
                </w:rPr>
                <w:t>Diccionario de competencias .</w:t>
              </w:r>
              <w:r>
                <w:rPr>
                  <w:noProof/>
                  <w:lang w:val="es-ES"/>
                </w:rPr>
                <w:t xml:space="preserve"> Argentina : Garnica. Obtenido de https://www.bizneo.com/blog/gestion-por-competencias/</w:t>
              </w:r>
            </w:p>
            <w:p w14:paraId="2E01053C" w14:textId="77777777" w:rsidR="0081210D" w:rsidRDefault="0081210D" w:rsidP="0081210D">
              <w:pPr>
                <w:pStyle w:val="Bibliografa"/>
                <w:ind w:left="720" w:hanging="720"/>
                <w:rPr>
                  <w:noProof/>
                  <w:lang w:val="es-ES"/>
                </w:rPr>
              </w:pPr>
              <w:r>
                <w:rPr>
                  <w:noProof/>
                  <w:lang w:val="es-ES"/>
                </w:rPr>
                <w:t>Garcia, G. (26 de Agosto de 2020). Obtenido de https://textilespanamericanos.com/: https://textilespanamericanos.com/textiles-panamericanos/2020/08/asia-un-creciente-mercado-para-maquinaria-textil/</w:t>
              </w:r>
            </w:p>
            <w:p w14:paraId="78329B4C" w14:textId="77777777" w:rsidR="0081210D" w:rsidRDefault="0081210D" w:rsidP="0081210D">
              <w:pPr>
                <w:pStyle w:val="Bibliografa"/>
                <w:ind w:left="720" w:hanging="720"/>
                <w:rPr>
                  <w:noProof/>
                  <w:lang w:val="es-ES"/>
                </w:rPr>
              </w:pPr>
              <w:r>
                <w:rPr>
                  <w:noProof/>
                  <w:lang w:val="es-ES"/>
                </w:rPr>
                <w:t xml:space="preserve">Gonzalez Litman, T. (5 de Octubre de 2,021). </w:t>
              </w:r>
              <w:r>
                <w:rPr>
                  <w:i/>
                  <w:iCs/>
                  <w:noProof/>
                  <w:lang w:val="es-ES"/>
                </w:rPr>
                <w:t>Fashion Network</w:t>
              </w:r>
              <w:r>
                <w:rPr>
                  <w:noProof/>
                  <w:lang w:val="es-ES"/>
                </w:rPr>
                <w:t>. Obtenido de https://pe.fashionnetwork.com/: https://pe.fashionnetwork.com/news/La-industria-textil-de-el-salvador-se-recupera-con-empleos-y-exportaciones,1340799.html</w:t>
              </w:r>
            </w:p>
            <w:p w14:paraId="487C9DE8" w14:textId="77777777" w:rsidR="0081210D" w:rsidRPr="00143CFB" w:rsidRDefault="0081210D" w:rsidP="0081210D">
              <w:pPr>
                <w:pStyle w:val="Bibliografa"/>
                <w:ind w:left="720" w:hanging="720"/>
                <w:rPr>
                  <w:noProof/>
                  <w:lang w:val="en-US"/>
                </w:rPr>
              </w:pPr>
              <w:r>
                <w:rPr>
                  <w:noProof/>
                  <w:lang w:val="es-ES"/>
                </w:rPr>
                <w:t xml:space="preserve">Gould, G. E. (2000). Investigacion de Operaciones . </w:t>
              </w:r>
              <w:r w:rsidRPr="00143CFB">
                <w:rPr>
                  <w:noProof/>
                  <w:lang w:val="en-US"/>
                </w:rPr>
                <w:t>En G. E. Gould. Mexico : Pearson Education .</w:t>
              </w:r>
            </w:p>
            <w:p w14:paraId="6FC2AB50" w14:textId="77777777" w:rsidR="0081210D" w:rsidRDefault="0081210D" w:rsidP="0081210D">
              <w:pPr>
                <w:pStyle w:val="Bibliografa"/>
                <w:ind w:left="720" w:hanging="720"/>
                <w:rPr>
                  <w:noProof/>
                  <w:lang w:val="es-ES"/>
                </w:rPr>
              </w:pPr>
              <w:r w:rsidRPr="00143CFB">
                <w:rPr>
                  <w:noProof/>
                  <w:lang w:val="en-US"/>
                </w:rPr>
                <w:t xml:space="preserve">IBM Corporation. </w:t>
              </w:r>
              <w:r>
                <w:rPr>
                  <w:noProof/>
                  <w:lang w:val="es-ES"/>
                </w:rPr>
                <w:t xml:space="preserve">(27 de 03 de 2021). </w:t>
              </w:r>
              <w:r>
                <w:rPr>
                  <w:i/>
                  <w:iCs/>
                  <w:noProof/>
                  <w:lang w:val="es-ES"/>
                </w:rPr>
                <w:t>IBM</w:t>
              </w:r>
              <w:r>
                <w:rPr>
                  <w:noProof/>
                  <w:lang w:val="es-ES"/>
                </w:rPr>
                <w:t>. Obtenido de https://www.ibm.com/docs/es/ma-pmio/1.0.0?topic=framework-managing-standard-operating-procedures</w:t>
              </w:r>
            </w:p>
            <w:p w14:paraId="1A331AB2" w14:textId="77777777" w:rsidR="0081210D" w:rsidRDefault="0081210D" w:rsidP="0081210D">
              <w:pPr>
                <w:pStyle w:val="Bibliografa"/>
                <w:ind w:left="720" w:hanging="720"/>
                <w:rPr>
                  <w:noProof/>
                  <w:lang w:val="es-ES"/>
                </w:rPr>
              </w:pPr>
              <w:r>
                <w:rPr>
                  <w:noProof/>
                  <w:lang w:val="es-ES"/>
                </w:rPr>
                <w:t xml:space="preserve">Intelligence, Modor. (2011). </w:t>
              </w:r>
              <w:r>
                <w:rPr>
                  <w:i/>
                  <w:iCs/>
                  <w:noProof/>
                  <w:lang w:val="es-ES"/>
                </w:rPr>
                <w:t>Modor Intelligence</w:t>
              </w:r>
              <w:r>
                <w:rPr>
                  <w:noProof/>
                  <w:lang w:val="es-ES"/>
                </w:rPr>
                <w:t>. Obtenido de https://www.mordorintelligence.com/es/industry-reports/north-america-textile-industry---growth-trends-and-forecast-2019---2024</w:t>
              </w:r>
            </w:p>
            <w:p w14:paraId="3593D13E" w14:textId="77777777" w:rsidR="0081210D" w:rsidRDefault="0081210D" w:rsidP="0081210D">
              <w:pPr>
                <w:pStyle w:val="Bibliografa"/>
                <w:ind w:left="720" w:hanging="720"/>
                <w:rPr>
                  <w:noProof/>
                  <w:lang w:val="es-ES"/>
                </w:rPr>
              </w:pPr>
              <w:r>
                <w:rPr>
                  <w:noProof/>
                  <w:lang w:val="es-ES"/>
                </w:rPr>
                <w:t xml:space="preserve">Irena. (11 de Diciembre de 2019). </w:t>
              </w:r>
              <w:r>
                <w:rPr>
                  <w:i/>
                  <w:iCs/>
                  <w:noProof/>
                  <w:lang w:val="es-ES"/>
                </w:rPr>
                <w:t>How Much</w:t>
              </w:r>
              <w:r>
                <w:rPr>
                  <w:noProof/>
                  <w:lang w:val="es-ES"/>
                </w:rPr>
                <w:t>. Obtenido de https://howmuch.net/articles/world-map-clothing-exports</w:t>
              </w:r>
            </w:p>
            <w:p w14:paraId="02CF024E" w14:textId="77777777" w:rsidR="0081210D" w:rsidRDefault="0081210D" w:rsidP="0081210D">
              <w:pPr>
                <w:pStyle w:val="Bibliografa"/>
                <w:ind w:left="720" w:hanging="720"/>
                <w:rPr>
                  <w:noProof/>
                  <w:lang w:val="es-ES"/>
                </w:rPr>
              </w:pPr>
              <w:r>
                <w:rPr>
                  <w:noProof/>
                  <w:lang w:val="es-ES"/>
                </w:rPr>
                <w:t xml:space="preserve">Jay Heizer, Barry Render. (3 de Diciembre de 2004). </w:t>
              </w:r>
              <w:r>
                <w:rPr>
                  <w:i/>
                  <w:iCs/>
                  <w:noProof/>
                  <w:lang w:val="es-ES"/>
                </w:rPr>
                <w:t>Principios de administrcion de operaciones .</w:t>
              </w:r>
              <w:r>
                <w:rPr>
                  <w:noProof/>
                  <w:lang w:val="es-ES"/>
                </w:rPr>
                <w:t xml:space="preserve"> Mexico : Pearson Education. Obtenido de Como optimizar los procesos de trabajo: https://www.processmaker.com/es/blog/how-to-optimize-work-processes/</w:t>
              </w:r>
            </w:p>
            <w:p w14:paraId="5A982873" w14:textId="77777777" w:rsidR="0081210D" w:rsidRDefault="0081210D" w:rsidP="0081210D">
              <w:pPr>
                <w:pStyle w:val="Bibliografa"/>
                <w:ind w:left="720" w:hanging="720"/>
                <w:rPr>
                  <w:noProof/>
                  <w:lang w:val="es-ES"/>
                </w:rPr>
              </w:pPr>
              <w:r>
                <w:rPr>
                  <w:noProof/>
                  <w:lang w:val="es-ES"/>
                </w:rPr>
                <w:t xml:space="preserve">Keyence Corporation. (2022). </w:t>
              </w:r>
              <w:r>
                <w:rPr>
                  <w:i/>
                  <w:iCs/>
                  <w:noProof/>
                  <w:lang w:val="es-ES"/>
                </w:rPr>
                <w:t>Keyence MX</w:t>
              </w:r>
              <w:r>
                <w:rPr>
                  <w:noProof/>
                  <w:lang w:val="es-ES"/>
                </w:rPr>
                <w:t>. Obtenido de https://www.keyence.com.mx/ss/products/marking/traceability/basic_about.jsp</w:t>
              </w:r>
            </w:p>
            <w:p w14:paraId="1A54B3E0" w14:textId="77777777" w:rsidR="0081210D" w:rsidRDefault="0081210D" w:rsidP="0081210D">
              <w:pPr>
                <w:pStyle w:val="Bibliografa"/>
                <w:ind w:left="720" w:hanging="720"/>
                <w:rPr>
                  <w:noProof/>
                  <w:lang w:val="es-ES"/>
                </w:rPr>
              </w:pPr>
              <w:r>
                <w:rPr>
                  <w:noProof/>
                  <w:lang w:val="es-ES"/>
                </w:rPr>
                <w:t xml:space="preserve">Lafayette. (6 de Septiembre de 2019). </w:t>
              </w:r>
              <w:r>
                <w:rPr>
                  <w:i/>
                  <w:iCs/>
                  <w:noProof/>
                  <w:lang w:val="es-ES"/>
                </w:rPr>
                <w:t>https://lafayette.com/</w:t>
              </w:r>
              <w:r>
                <w:rPr>
                  <w:noProof/>
                  <w:lang w:val="es-ES"/>
                </w:rPr>
                <w:t>. Obtenido de https://lafayette.com/la-industria-textil-dentro-de-la-economia-latinoamericana/</w:t>
              </w:r>
            </w:p>
            <w:p w14:paraId="3E8558AA" w14:textId="77777777" w:rsidR="0081210D" w:rsidRPr="00143CFB" w:rsidRDefault="0081210D" w:rsidP="0081210D">
              <w:pPr>
                <w:pStyle w:val="Bibliografa"/>
                <w:ind w:left="720" w:hanging="720"/>
                <w:rPr>
                  <w:noProof/>
                  <w:lang w:val="en-US"/>
                </w:rPr>
              </w:pPr>
              <w:r w:rsidRPr="00143CFB">
                <w:rPr>
                  <w:noProof/>
                  <w:lang w:val="en-US"/>
                </w:rPr>
                <w:t xml:space="preserve">Lean Manufacturing. (2021 ). </w:t>
              </w:r>
              <w:r w:rsidRPr="00143CFB">
                <w:rPr>
                  <w:i/>
                  <w:iCs/>
                  <w:noProof/>
                  <w:lang w:val="en-US"/>
                </w:rPr>
                <w:t>Lean Manufacturing</w:t>
              </w:r>
              <w:r w:rsidRPr="00143CFB">
                <w:rPr>
                  <w:noProof/>
                  <w:lang w:val="en-US"/>
                </w:rPr>
                <w:t>. Obtenido de https://leanmanufacturing10.com/lista-de-materiales-bom-en-gestion-de-la-produccion</w:t>
              </w:r>
            </w:p>
            <w:p w14:paraId="1CA745C1" w14:textId="77777777" w:rsidR="0081210D" w:rsidRDefault="0081210D" w:rsidP="0081210D">
              <w:pPr>
                <w:pStyle w:val="Bibliografa"/>
                <w:ind w:left="720" w:hanging="720"/>
                <w:rPr>
                  <w:noProof/>
                  <w:lang w:val="es-ES"/>
                </w:rPr>
              </w:pPr>
              <w:r>
                <w:rPr>
                  <w:noProof/>
                  <w:lang w:val="es-ES"/>
                </w:rPr>
                <w:t xml:space="preserve">Lyonnet, P. (2005). </w:t>
              </w:r>
              <w:r>
                <w:rPr>
                  <w:i/>
                  <w:iCs/>
                  <w:noProof/>
                  <w:lang w:val="es-ES"/>
                </w:rPr>
                <w:t>Los metodos de la calidad total.</w:t>
              </w:r>
              <w:r>
                <w:rPr>
                  <w:noProof/>
                  <w:lang w:val="es-ES"/>
                </w:rPr>
                <w:t xml:space="preserve"> Ediciones Dias Santos.</w:t>
              </w:r>
            </w:p>
            <w:p w14:paraId="582BC857" w14:textId="77777777" w:rsidR="0081210D" w:rsidRDefault="0081210D" w:rsidP="0081210D">
              <w:pPr>
                <w:pStyle w:val="Bibliografa"/>
                <w:ind w:left="720" w:hanging="720"/>
                <w:rPr>
                  <w:noProof/>
                  <w:lang w:val="es-ES"/>
                </w:rPr>
              </w:pPr>
              <w:r>
                <w:rPr>
                  <w:noProof/>
                  <w:lang w:val="es-ES"/>
                </w:rPr>
                <w:lastRenderedPageBreak/>
                <w:t xml:space="preserve">Malvestiti, D. L. (2018). </w:t>
              </w:r>
              <w:r>
                <w:rPr>
                  <w:i/>
                  <w:iCs/>
                  <w:noProof/>
                  <w:lang w:val="es-ES"/>
                </w:rPr>
                <w:t>Senasa GOB</w:t>
              </w:r>
              <w:r>
                <w:rPr>
                  <w:noProof/>
                  <w:lang w:val="es-ES"/>
                </w:rPr>
                <w:t>. Obtenido de Guia para implementacion de la trazabilidad: http://www.senasa.gob.ar/sites/default/files/trazabilidad.pdf</w:t>
              </w:r>
            </w:p>
            <w:p w14:paraId="22B19988" w14:textId="77777777" w:rsidR="0081210D" w:rsidRDefault="0081210D" w:rsidP="0081210D">
              <w:pPr>
                <w:pStyle w:val="Bibliografa"/>
                <w:ind w:left="720" w:hanging="720"/>
                <w:rPr>
                  <w:noProof/>
                  <w:lang w:val="es-ES"/>
                </w:rPr>
              </w:pPr>
              <w:r>
                <w:rPr>
                  <w:noProof/>
                  <w:lang w:val="es-ES"/>
                </w:rPr>
                <w:t xml:space="preserve">Manuel Rajadel, Jose Luis Sanchez. (19 de Noviembre de 2010). </w:t>
              </w:r>
              <w:r>
                <w:rPr>
                  <w:i/>
                  <w:iCs/>
                  <w:noProof/>
                  <w:lang w:val="es-ES"/>
                </w:rPr>
                <w:t>Lean Manufacturing principios de una necesidad .</w:t>
              </w:r>
              <w:r>
                <w:rPr>
                  <w:noProof/>
                  <w:lang w:val="es-ES"/>
                </w:rPr>
                <w:t xml:space="preserve"> España: Diseños Culturales. Obtenido de Control de trabajo en proceso (WIP) para el aumento de la productividad: https://www.gestiopolis.com/control-trabajo-proceso-wip-aumento-productividad/</w:t>
              </w:r>
            </w:p>
            <w:p w14:paraId="125BCDC7" w14:textId="77777777" w:rsidR="0081210D" w:rsidRDefault="0081210D" w:rsidP="0081210D">
              <w:pPr>
                <w:pStyle w:val="Bibliografa"/>
                <w:ind w:left="720" w:hanging="720"/>
                <w:rPr>
                  <w:noProof/>
                  <w:lang w:val="es-ES"/>
                </w:rPr>
              </w:pPr>
              <w:r>
                <w:rPr>
                  <w:noProof/>
                  <w:lang w:val="es-ES"/>
                </w:rPr>
                <w:t xml:space="preserve">Miguel Ángel Espíndola Pérez, José Carlos Hernández-González. (2020). </w:t>
              </w:r>
              <w:r>
                <w:rPr>
                  <w:i/>
                  <w:iCs/>
                  <w:noProof/>
                  <w:lang w:val="es-ES"/>
                </w:rPr>
                <w:t>Revisión de la literatura sobre la estandarización de procesos.</w:t>
              </w:r>
              <w:r>
                <w:rPr>
                  <w:noProof/>
                  <w:lang w:val="es-ES"/>
                </w:rPr>
                <w:t xml:space="preserve"> Villahermosa, Tabasco, México: Academia Journals 2020. Obtenido de https://myabcm.com/es/estandarizacion-de-procesos/#:~:text=La%20estandarizaci%C3%B3n%20de%20procesos%20es,negocio%20deben%20seguir%20estas%20pautas.</w:t>
              </w:r>
            </w:p>
            <w:p w14:paraId="66F1F6D3" w14:textId="77777777" w:rsidR="0081210D" w:rsidRDefault="0081210D" w:rsidP="0081210D">
              <w:pPr>
                <w:pStyle w:val="Bibliografa"/>
                <w:ind w:left="720" w:hanging="720"/>
                <w:rPr>
                  <w:noProof/>
                  <w:lang w:val="es-ES"/>
                </w:rPr>
              </w:pPr>
              <w:r>
                <w:rPr>
                  <w:noProof/>
                  <w:lang w:val="es-ES"/>
                </w:rPr>
                <w:t xml:space="preserve">Minitab. (2022). </w:t>
              </w:r>
              <w:r>
                <w:rPr>
                  <w:i/>
                  <w:iCs/>
                  <w:noProof/>
                  <w:lang w:val="es-ES"/>
                </w:rPr>
                <w:t>https://www.minitab.com/en-us/</w:t>
              </w:r>
              <w:r>
                <w:rPr>
                  <w:noProof/>
                  <w:lang w:val="es-ES"/>
                </w:rPr>
                <w:t>. Obtenido de https://www.minitab.com/en-us/: https://www.minitab.com/en-us/about-us/</w:t>
              </w:r>
            </w:p>
            <w:p w14:paraId="6B96EAF2" w14:textId="77777777" w:rsidR="0081210D" w:rsidRDefault="0081210D" w:rsidP="0081210D">
              <w:pPr>
                <w:pStyle w:val="Bibliografa"/>
                <w:ind w:left="720" w:hanging="720"/>
                <w:rPr>
                  <w:noProof/>
                  <w:lang w:val="es-ES"/>
                </w:rPr>
              </w:pPr>
              <w:r>
                <w:rPr>
                  <w:noProof/>
                  <w:lang w:val="es-ES"/>
                </w:rPr>
                <w:t xml:space="preserve">Modor Intelligence. (2011). </w:t>
              </w:r>
              <w:r>
                <w:rPr>
                  <w:i/>
                  <w:iCs/>
                  <w:noProof/>
                  <w:lang w:val="es-ES"/>
                </w:rPr>
                <w:t>Modor Intelligence</w:t>
              </w:r>
              <w:r>
                <w:rPr>
                  <w:noProof/>
                  <w:lang w:val="es-ES"/>
                </w:rPr>
                <w:t>. Obtenido de https://www.mordorintelligence.com/es/industry-reports/north-america-textile-industry---growth-trends-and-forecast-2019---2024</w:t>
              </w:r>
            </w:p>
            <w:p w14:paraId="17C02E24" w14:textId="77777777" w:rsidR="0081210D" w:rsidRDefault="0081210D" w:rsidP="0081210D">
              <w:pPr>
                <w:pStyle w:val="Bibliografa"/>
                <w:ind w:left="720" w:hanging="720"/>
                <w:rPr>
                  <w:noProof/>
                  <w:lang w:val="es-ES"/>
                </w:rPr>
              </w:pPr>
              <w:r>
                <w:rPr>
                  <w:noProof/>
                  <w:lang w:val="es-ES"/>
                </w:rPr>
                <w:t xml:space="preserve">Morales, F. C. (17 de febrero de 2021). </w:t>
              </w:r>
              <w:r>
                <w:rPr>
                  <w:i/>
                  <w:iCs/>
                  <w:noProof/>
                  <w:lang w:val="es-ES"/>
                </w:rPr>
                <w:t>economipedia</w:t>
              </w:r>
              <w:r>
                <w:rPr>
                  <w:noProof/>
                  <w:lang w:val="es-ES"/>
                </w:rPr>
                <w:t>. Obtenido de https://economipedia.com/: https://economipedia.com/definiciones/fuente-primaria.html</w:t>
              </w:r>
            </w:p>
            <w:p w14:paraId="42B6E808" w14:textId="77777777" w:rsidR="0081210D" w:rsidRPr="00143CFB" w:rsidRDefault="0081210D" w:rsidP="0081210D">
              <w:pPr>
                <w:pStyle w:val="Bibliografa"/>
                <w:ind w:left="720" w:hanging="720"/>
                <w:rPr>
                  <w:noProof/>
                  <w:lang w:val="fr-FR"/>
                </w:rPr>
              </w:pPr>
              <w:r>
                <w:rPr>
                  <w:noProof/>
                  <w:lang w:val="es-ES"/>
                </w:rPr>
                <w:t xml:space="preserve">Pablo Juan Verdoy, Jorge Mateu, Santiago Sagasta, Raul Sirvent. (2006). </w:t>
              </w:r>
              <w:r>
                <w:rPr>
                  <w:i/>
                  <w:iCs/>
                  <w:noProof/>
                  <w:lang w:val="es-ES"/>
                </w:rPr>
                <w:t>Manual de control estadistico: Teoria y aplicaciones.</w:t>
              </w:r>
              <w:r>
                <w:rPr>
                  <w:noProof/>
                  <w:lang w:val="es-ES"/>
                </w:rPr>
                <w:t xml:space="preserve"> </w:t>
              </w:r>
              <w:r w:rsidRPr="00143CFB">
                <w:rPr>
                  <w:noProof/>
                  <w:lang w:val="fr-FR"/>
                </w:rPr>
                <w:t>España: UNIVERSITAR JAUME.</w:t>
              </w:r>
            </w:p>
            <w:p w14:paraId="7DF04349" w14:textId="77777777" w:rsidR="0081210D" w:rsidRPr="00143CFB" w:rsidRDefault="0081210D" w:rsidP="0081210D">
              <w:pPr>
                <w:pStyle w:val="Bibliografa"/>
                <w:ind w:left="720" w:hanging="720"/>
                <w:rPr>
                  <w:noProof/>
                  <w:lang w:val="fr-FR"/>
                </w:rPr>
              </w:pPr>
              <w:r w:rsidRPr="00143CFB">
                <w:rPr>
                  <w:noProof/>
                  <w:lang w:val="fr-FR"/>
                </w:rPr>
                <w:t xml:space="preserve">Perfomance Excellent Solutions. (2022). </w:t>
              </w:r>
              <w:r w:rsidRPr="00143CFB">
                <w:rPr>
                  <w:i/>
                  <w:iCs/>
                  <w:noProof/>
                  <w:lang w:val="fr-FR"/>
                </w:rPr>
                <w:t>Perfomance Excellent Solutions</w:t>
              </w:r>
              <w:r w:rsidRPr="00143CFB">
                <w:rPr>
                  <w:noProof/>
                  <w:lang w:val="fr-FR"/>
                </w:rPr>
                <w:t>. Obtenido de https://www.pxsglobal.net/capacitacion/seis-sigma/green-belt/</w:t>
              </w:r>
            </w:p>
            <w:p w14:paraId="05523332" w14:textId="77777777" w:rsidR="0081210D" w:rsidRDefault="0081210D" w:rsidP="0081210D">
              <w:pPr>
                <w:pStyle w:val="Bibliografa"/>
                <w:ind w:left="720" w:hanging="720"/>
                <w:rPr>
                  <w:noProof/>
                  <w:lang w:val="es-ES"/>
                </w:rPr>
              </w:pPr>
              <w:r w:rsidRPr="00143CFB">
                <w:rPr>
                  <w:noProof/>
                  <w:lang w:val="en-US"/>
                </w:rPr>
                <w:t xml:space="preserve">Poly PM by Polygon. (2022). </w:t>
              </w:r>
              <w:r w:rsidRPr="00143CFB">
                <w:rPr>
                  <w:i/>
                  <w:iCs/>
                  <w:noProof/>
                  <w:lang w:val="en-US"/>
                </w:rPr>
                <w:t xml:space="preserve">Polygon </w:t>
              </w:r>
              <w:r w:rsidRPr="00143CFB">
                <w:rPr>
                  <w:noProof/>
                  <w:lang w:val="en-US"/>
                </w:rPr>
                <w:t xml:space="preserve">. </w:t>
              </w:r>
              <w:r>
                <w:rPr>
                  <w:noProof/>
                  <w:lang w:val="es-ES"/>
                </w:rPr>
                <w:t>Obtenido de https://polypm.com/es/</w:t>
              </w:r>
            </w:p>
            <w:p w14:paraId="3D82B964" w14:textId="77777777" w:rsidR="0081210D" w:rsidRDefault="0081210D" w:rsidP="0081210D">
              <w:pPr>
                <w:pStyle w:val="Bibliografa"/>
                <w:ind w:left="720" w:hanging="720"/>
                <w:rPr>
                  <w:noProof/>
                  <w:lang w:val="es-ES"/>
                </w:rPr>
              </w:pPr>
              <w:r>
                <w:rPr>
                  <w:noProof/>
                  <w:lang w:val="es-ES"/>
                </w:rPr>
                <w:t xml:space="preserve">Posada, C. (1 de Agosto de 2,022). </w:t>
              </w:r>
              <w:r>
                <w:rPr>
                  <w:i/>
                  <w:iCs/>
                  <w:noProof/>
                  <w:lang w:val="es-ES"/>
                </w:rPr>
                <w:t>Comportamiento del sector textil y confecciones en el 2022</w:t>
              </w:r>
              <w:r>
                <w:rPr>
                  <w:noProof/>
                  <w:lang w:val="es-ES"/>
                </w:rPr>
                <w:t>. Obtenido de La Camara: https://lacamara.pe/comportamiento-del-sector-textil-y-confecciones-en-el-2022/</w:t>
              </w:r>
            </w:p>
            <w:p w14:paraId="5B0EFBF5" w14:textId="77777777" w:rsidR="0081210D" w:rsidRDefault="0081210D" w:rsidP="0081210D">
              <w:pPr>
                <w:pStyle w:val="Bibliografa"/>
                <w:ind w:left="720" w:hanging="720"/>
                <w:rPr>
                  <w:noProof/>
                  <w:lang w:val="es-ES"/>
                </w:rPr>
              </w:pPr>
              <w:r>
                <w:rPr>
                  <w:noProof/>
                  <w:lang w:val="es-ES"/>
                </w:rPr>
                <w:t xml:space="preserve">Pucheu, A. (8 de Agosto de 2021). </w:t>
              </w:r>
              <w:r>
                <w:rPr>
                  <w:i/>
                  <w:iCs/>
                  <w:noProof/>
                  <w:lang w:val="es-ES"/>
                </w:rPr>
                <w:t>Gestion de la productividad y el desempeño .</w:t>
              </w:r>
              <w:r>
                <w:rPr>
                  <w:noProof/>
                  <w:lang w:val="es-ES"/>
                </w:rPr>
                <w:t xml:space="preserve"> Chile: Universidad Catolica de Chile. Obtenido de https://www.iebschool.com/blog/gestion-por-competencias-rrhh-2-0/#:~:text=En%20este%20sentido%2C%20la%20gesti%C3%B3n,estrategia%20comercial%20de%20una%20organizaci%C3%B3n.</w:t>
              </w:r>
            </w:p>
            <w:p w14:paraId="68E4BC8B" w14:textId="77777777" w:rsidR="0081210D" w:rsidRDefault="0081210D" w:rsidP="0081210D">
              <w:pPr>
                <w:pStyle w:val="Bibliografa"/>
                <w:ind w:left="720" w:hanging="720"/>
                <w:rPr>
                  <w:noProof/>
                  <w:lang w:val="es-ES"/>
                </w:rPr>
              </w:pPr>
              <w:r>
                <w:rPr>
                  <w:noProof/>
                  <w:lang w:val="es-ES"/>
                </w:rPr>
                <w:t xml:space="preserve">Roberto Javier Santa Cruz. (2022). </w:t>
              </w:r>
              <w:r>
                <w:rPr>
                  <w:i/>
                  <w:iCs/>
                  <w:noProof/>
                  <w:lang w:val="es-ES"/>
                </w:rPr>
                <w:t>Gestopolis</w:t>
              </w:r>
              <w:r>
                <w:rPr>
                  <w:noProof/>
                  <w:lang w:val="es-ES"/>
                </w:rPr>
                <w:t>. Obtenido de https://www.gestiopolis.com/pensamiento-lean-y-manufactura-esbelta/</w:t>
              </w:r>
            </w:p>
            <w:p w14:paraId="2A2218D5" w14:textId="77777777" w:rsidR="0081210D" w:rsidRDefault="0081210D" w:rsidP="0081210D">
              <w:pPr>
                <w:pStyle w:val="Bibliografa"/>
                <w:ind w:left="720" w:hanging="720"/>
                <w:rPr>
                  <w:noProof/>
                  <w:lang w:val="es-ES"/>
                </w:rPr>
              </w:pPr>
              <w:r>
                <w:rPr>
                  <w:noProof/>
                  <w:lang w:val="es-ES"/>
                </w:rPr>
                <w:t xml:space="preserve">Rocha, M. J. (Noviembre de 20 de 2017). </w:t>
              </w:r>
              <w:r>
                <w:rPr>
                  <w:i/>
                  <w:iCs/>
                  <w:noProof/>
                  <w:lang w:val="es-ES"/>
                </w:rPr>
                <w:t>El Nuevo Diario</w:t>
              </w:r>
              <w:r>
                <w:rPr>
                  <w:noProof/>
                  <w:lang w:val="es-ES"/>
                </w:rPr>
                <w:t>. Obtenido de https://www.elnuevodiario.com.ni/economia/447037-salarios-minimos-centroamerica/</w:t>
              </w:r>
            </w:p>
            <w:p w14:paraId="791F7246" w14:textId="77777777" w:rsidR="0081210D" w:rsidRDefault="0081210D" w:rsidP="0081210D">
              <w:pPr>
                <w:pStyle w:val="Bibliografa"/>
                <w:ind w:left="720" w:hanging="720"/>
                <w:rPr>
                  <w:noProof/>
                  <w:lang w:val="es-ES"/>
                </w:rPr>
              </w:pPr>
              <w:r>
                <w:rPr>
                  <w:noProof/>
                  <w:lang w:val="es-ES"/>
                </w:rPr>
                <w:t xml:space="preserve">Rodriguez, J. (2021). </w:t>
              </w:r>
              <w:r>
                <w:rPr>
                  <w:i/>
                  <w:iCs/>
                  <w:noProof/>
                  <w:lang w:val="es-ES"/>
                </w:rPr>
                <w:t>SPC Consulting Group</w:t>
              </w:r>
              <w:r>
                <w:rPr>
                  <w:noProof/>
                  <w:lang w:val="es-ES"/>
                </w:rPr>
                <w:t>. Obtenido de https://spcgroup.com.mx/manufactura-esbelta-una-filosofia-de-gestion-eficaz/</w:t>
              </w:r>
            </w:p>
            <w:p w14:paraId="466FF1E6" w14:textId="77777777" w:rsidR="0081210D" w:rsidRDefault="0081210D" w:rsidP="0081210D">
              <w:pPr>
                <w:pStyle w:val="Bibliografa"/>
                <w:ind w:left="720" w:hanging="720"/>
                <w:rPr>
                  <w:noProof/>
                  <w:lang w:val="es-ES"/>
                </w:rPr>
              </w:pPr>
              <w:r>
                <w:rPr>
                  <w:noProof/>
                  <w:lang w:val="es-ES"/>
                </w:rPr>
                <w:lastRenderedPageBreak/>
                <w:t xml:space="preserve">Salazar, B. (22 de Octubre de 2019). </w:t>
              </w:r>
              <w:r>
                <w:rPr>
                  <w:i/>
                  <w:iCs/>
                  <w:noProof/>
                  <w:lang w:val="es-ES"/>
                </w:rPr>
                <w:t>Ingenieria Industrial</w:t>
              </w:r>
              <w:r>
                <w:rPr>
                  <w:noProof/>
                  <w:lang w:val="es-ES"/>
                </w:rPr>
                <w:t>. Obtenido de https://www.ingenieriaindustrialonline.com/gestion-de-calidad/que-es-six-sigma/</w:t>
              </w:r>
            </w:p>
            <w:p w14:paraId="4F9FD1CE" w14:textId="77777777" w:rsidR="0081210D" w:rsidRDefault="0081210D" w:rsidP="0081210D">
              <w:pPr>
                <w:pStyle w:val="Bibliografa"/>
                <w:ind w:left="720" w:hanging="720"/>
                <w:rPr>
                  <w:noProof/>
                  <w:lang w:val="es-ES"/>
                </w:rPr>
              </w:pPr>
              <w:r>
                <w:rPr>
                  <w:noProof/>
                  <w:lang w:val="es-ES"/>
                </w:rPr>
                <w:t xml:space="preserve">Samaniego, H. (2019). </w:t>
              </w:r>
              <w:r>
                <w:rPr>
                  <w:i/>
                  <w:iCs/>
                  <w:noProof/>
                  <w:lang w:val="es-ES"/>
                </w:rPr>
                <w:t>Un modelo para el control de inventarios .</w:t>
              </w:r>
              <w:r>
                <w:rPr>
                  <w:noProof/>
                  <w:lang w:val="es-ES"/>
                </w:rPr>
                <w:t xml:space="preserve"> Quito, Ecuador .</w:t>
              </w:r>
            </w:p>
            <w:p w14:paraId="4140B017" w14:textId="77777777" w:rsidR="0081210D" w:rsidRDefault="0081210D" w:rsidP="0081210D">
              <w:pPr>
                <w:pStyle w:val="Bibliografa"/>
                <w:ind w:left="720" w:hanging="720"/>
                <w:rPr>
                  <w:noProof/>
                  <w:lang w:val="es-ES"/>
                </w:rPr>
              </w:pPr>
              <w:r>
                <w:rPr>
                  <w:noProof/>
                  <w:lang w:val="es-ES"/>
                </w:rPr>
                <w:t xml:space="preserve">Sampieri, R. H. (2014). </w:t>
              </w:r>
              <w:r>
                <w:rPr>
                  <w:i/>
                  <w:iCs/>
                  <w:noProof/>
                  <w:lang w:val="es-ES"/>
                </w:rPr>
                <w:t>Metodologia de la Investigacion.</w:t>
              </w:r>
              <w:r>
                <w:rPr>
                  <w:noProof/>
                  <w:lang w:val="es-ES"/>
                </w:rPr>
                <w:t xml:space="preserve"> Meximo DF: Mcgraw Hill.</w:t>
              </w:r>
            </w:p>
            <w:p w14:paraId="69B03D8A" w14:textId="77777777" w:rsidR="0081210D" w:rsidRDefault="0081210D" w:rsidP="0081210D">
              <w:pPr>
                <w:pStyle w:val="Bibliografa"/>
                <w:ind w:left="720" w:hanging="720"/>
                <w:rPr>
                  <w:noProof/>
                  <w:lang w:val="es-ES"/>
                </w:rPr>
              </w:pPr>
              <w:r>
                <w:rPr>
                  <w:noProof/>
                  <w:lang w:val="es-ES"/>
                </w:rPr>
                <w:t xml:space="preserve">Sampieri, R. H. (2014). </w:t>
              </w:r>
              <w:r>
                <w:rPr>
                  <w:i/>
                  <w:iCs/>
                  <w:noProof/>
                  <w:lang w:val="es-ES"/>
                </w:rPr>
                <w:t>Metodología de la Investigación.</w:t>
              </w:r>
              <w:r>
                <w:rPr>
                  <w:noProof/>
                  <w:lang w:val="es-ES"/>
                </w:rPr>
                <w:t xml:space="preserve"> Mexico DF: McGRAW-HILL / INTERAMERICANA EDITORES, S.A. DE C.V.</w:t>
              </w:r>
            </w:p>
            <w:p w14:paraId="2935D982" w14:textId="77777777" w:rsidR="0081210D" w:rsidRDefault="0081210D" w:rsidP="0081210D">
              <w:pPr>
                <w:pStyle w:val="Bibliografa"/>
                <w:ind w:left="720" w:hanging="720"/>
                <w:rPr>
                  <w:noProof/>
                  <w:lang w:val="es-ES"/>
                </w:rPr>
              </w:pPr>
              <w:r>
                <w:rPr>
                  <w:noProof/>
                  <w:lang w:val="es-ES"/>
                </w:rPr>
                <w:t xml:space="preserve">Sanchez, I. (2022). </w:t>
              </w:r>
              <w:r>
                <w:rPr>
                  <w:i/>
                  <w:iCs/>
                  <w:noProof/>
                  <w:lang w:val="es-ES"/>
                </w:rPr>
                <w:t>Todo sobre trazabilidad.</w:t>
              </w:r>
              <w:r>
                <w:rPr>
                  <w:noProof/>
                  <w:lang w:val="es-ES"/>
                </w:rPr>
                <w:t xml:space="preserve"> Barcelona : Dossier Especial.</w:t>
              </w:r>
            </w:p>
            <w:p w14:paraId="11E62C2B" w14:textId="77777777" w:rsidR="0081210D" w:rsidRDefault="0081210D" w:rsidP="0081210D">
              <w:pPr>
                <w:pStyle w:val="Bibliografa"/>
                <w:ind w:left="720" w:hanging="720"/>
                <w:rPr>
                  <w:noProof/>
                  <w:lang w:val="es-ES"/>
                </w:rPr>
              </w:pPr>
              <w:r>
                <w:rPr>
                  <w:noProof/>
                  <w:lang w:val="es-ES"/>
                </w:rPr>
                <w:t xml:space="preserve">Santander . (2 de Marzo de 2022). </w:t>
              </w:r>
              <w:r>
                <w:rPr>
                  <w:i/>
                  <w:iCs/>
                  <w:noProof/>
                  <w:lang w:val="es-ES"/>
                </w:rPr>
                <w:t>Talento Humano</w:t>
              </w:r>
              <w:r>
                <w:rPr>
                  <w:noProof/>
                  <w:lang w:val="es-ES"/>
                </w:rPr>
                <w:t>. Obtenido de https://www.santander.com/es/stories/que-es-el-talento-humano#:~:text=Cuando%20hablamos%20de%20talento%2C%20nos,o%20ejecutar%20una%20determinada%20tarea.</w:t>
              </w:r>
            </w:p>
            <w:p w14:paraId="46391C3A" w14:textId="77777777" w:rsidR="0081210D" w:rsidRDefault="0081210D" w:rsidP="0081210D">
              <w:pPr>
                <w:pStyle w:val="Bibliografa"/>
                <w:ind w:left="720" w:hanging="720"/>
                <w:rPr>
                  <w:noProof/>
                  <w:lang w:val="es-ES"/>
                </w:rPr>
              </w:pPr>
              <w:r>
                <w:rPr>
                  <w:noProof/>
                  <w:lang w:val="es-ES"/>
                </w:rPr>
                <w:t xml:space="preserve">Scientology. (2020). </w:t>
              </w:r>
              <w:r>
                <w:rPr>
                  <w:i/>
                  <w:iCs/>
                  <w:noProof/>
                  <w:lang w:val="es-ES"/>
                </w:rPr>
                <w:t>Scientology</w:t>
              </w:r>
              <w:r>
                <w:rPr>
                  <w:noProof/>
                  <w:lang w:val="es-ES"/>
                </w:rPr>
                <w:t>. Obtenido de https://www.scientologycourses.org/es/tools-for-life/conditions/steps/statistic-trends-and-their-meaning.html#:~:text=La%20palabra%20tendencia%20significa%20la,un%20punto%20en%20la%20gr%C3%A1fica.</w:t>
              </w:r>
            </w:p>
            <w:p w14:paraId="17FCB62A" w14:textId="77777777" w:rsidR="0081210D" w:rsidRDefault="0081210D" w:rsidP="0081210D">
              <w:pPr>
                <w:pStyle w:val="Bibliografa"/>
                <w:ind w:left="720" w:hanging="720"/>
                <w:rPr>
                  <w:noProof/>
                  <w:lang w:val="es-ES"/>
                </w:rPr>
              </w:pPr>
              <w:r>
                <w:rPr>
                  <w:noProof/>
                  <w:lang w:val="es-ES"/>
                </w:rPr>
                <w:t xml:space="preserve">Significa Conceptos. (2018). </w:t>
              </w:r>
              <w:r>
                <w:rPr>
                  <w:i/>
                  <w:iCs/>
                  <w:noProof/>
                  <w:lang w:val="es-ES"/>
                </w:rPr>
                <w:t>Significa Conceptos</w:t>
              </w:r>
              <w:r>
                <w:rPr>
                  <w:noProof/>
                  <w:lang w:val="es-ES"/>
                </w:rPr>
                <w:t>. Obtenido de https://significadoconcepto.com/seis-sigma/</w:t>
              </w:r>
            </w:p>
            <w:p w14:paraId="54E51B9C" w14:textId="77777777" w:rsidR="0081210D" w:rsidRDefault="0081210D" w:rsidP="0081210D">
              <w:pPr>
                <w:pStyle w:val="Bibliografa"/>
                <w:ind w:left="720" w:hanging="720"/>
                <w:rPr>
                  <w:noProof/>
                  <w:lang w:val="es-ES"/>
                </w:rPr>
              </w:pPr>
              <w:r w:rsidRPr="00143CFB">
                <w:rPr>
                  <w:noProof/>
                  <w:lang w:val="en-US"/>
                </w:rPr>
                <w:t xml:space="preserve">Spencer, S. (1993). </w:t>
              </w:r>
              <w:r w:rsidRPr="00143CFB">
                <w:rPr>
                  <w:i/>
                  <w:iCs/>
                  <w:noProof/>
                  <w:lang w:val="en-US"/>
                </w:rPr>
                <w:t>Competences At Work: Models For Superior Performance.</w:t>
              </w:r>
              <w:r w:rsidRPr="00143CFB">
                <w:rPr>
                  <w:noProof/>
                  <w:lang w:val="en-US"/>
                </w:rPr>
                <w:t xml:space="preserve"> </w:t>
              </w:r>
              <w:r>
                <w:rPr>
                  <w:noProof/>
                  <w:lang w:val="es-ES"/>
                </w:rPr>
                <w:t>JCA studies.</w:t>
              </w:r>
            </w:p>
            <w:p w14:paraId="74610BE8" w14:textId="77777777" w:rsidR="0081210D" w:rsidRDefault="0081210D" w:rsidP="0081210D">
              <w:pPr>
                <w:pStyle w:val="Bibliografa"/>
                <w:ind w:left="720" w:hanging="720"/>
                <w:rPr>
                  <w:noProof/>
                  <w:lang w:val="es-ES"/>
                </w:rPr>
              </w:pPr>
              <w:r>
                <w:rPr>
                  <w:noProof/>
                  <w:lang w:val="es-ES"/>
                </w:rPr>
                <w:t xml:space="preserve">The Food Tech. (14 de Julio de 2022). </w:t>
              </w:r>
              <w:r>
                <w:rPr>
                  <w:i/>
                  <w:iCs/>
                  <w:noProof/>
                  <w:lang w:val="es-ES"/>
                </w:rPr>
                <w:t>La importancia de la trazabilidad en los procesos de producc</w:t>
              </w:r>
              <w:r>
                <w:rPr>
                  <w:noProof/>
                  <w:lang w:val="es-ES"/>
                </w:rPr>
                <w:t>. Obtenido de The Food Tech: https://thefoodtech.com/seguridad-alimentaria/la-importancia-de-la-trazabilidad-en-los-procesos-de-produccion/</w:t>
              </w:r>
            </w:p>
            <w:p w14:paraId="4A12B41F" w14:textId="77777777" w:rsidR="0081210D" w:rsidRDefault="0081210D" w:rsidP="0081210D">
              <w:pPr>
                <w:pStyle w:val="Bibliografa"/>
                <w:ind w:left="720" w:hanging="720"/>
                <w:rPr>
                  <w:noProof/>
                  <w:lang w:val="es-ES"/>
                </w:rPr>
              </w:pPr>
              <w:r>
                <w:rPr>
                  <w:noProof/>
                  <w:lang w:val="es-ES"/>
                </w:rPr>
                <w:t xml:space="preserve">Todaro, M. (26 de Julio de 2018). </w:t>
              </w:r>
              <w:r>
                <w:rPr>
                  <w:i/>
                  <w:iCs/>
                  <w:noProof/>
                  <w:lang w:val="es-ES"/>
                </w:rPr>
                <w:t>Textiles Panamericanos</w:t>
              </w:r>
              <w:r>
                <w:rPr>
                  <w:noProof/>
                  <w:lang w:val="es-ES"/>
                </w:rPr>
                <w:t>. Obtenido de https://textilespanamericanos.com/: https://textilespanamericanos.com/textiles-panamericanos/2018/07/honduras-se-enfoca-en-los-textiles/</w:t>
              </w:r>
            </w:p>
            <w:p w14:paraId="4A94F861" w14:textId="77777777" w:rsidR="0081210D" w:rsidRDefault="0081210D" w:rsidP="0081210D">
              <w:pPr>
                <w:pStyle w:val="Bibliografa"/>
                <w:ind w:left="720" w:hanging="720"/>
                <w:rPr>
                  <w:noProof/>
                  <w:lang w:val="es-ES"/>
                </w:rPr>
              </w:pPr>
              <w:r>
                <w:rPr>
                  <w:noProof/>
                  <w:lang w:val="es-ES"/>
                </w:rPr>
                <w:t xml:space="preserve">USAID. (Agosto de 2022). </w:t>
              </w:r>
              <w:r>
                <w:rPr>
                  <w:i/>
                  <w:iCs/>
                  <w:noProof/>
                  <w:lang w:val="es-ES"/>
                </w:rPr>
                <w:t>BENCHMARK SECTOR VESTUARIO Y TEXTIL</w:t>
              </w:r>
              <w:r>
                <w:rPr>
                  <w:noProof/>
                  <w:lang w:val="es-ES"/>
                </w:rPr>
                <w:t>. Obtenido de https://www.fundesa.org.gt/content/files/publicaciones/pcoe/BENCHMARK_TEXTIL_VESTUARIO_ESPANOL.pdf</w:t>
              </w:r>
            </w:p>
            <w:p w14:paraId="50098963" w14:textId="77777777" w:rsidR="0081210D" w:rsidRDefault="0081210D" w:rsidP="0081210D">
              <w:pPr>
                <w:pStyle w:val="Bibliografa"/>
                <w:ind w:left="720" w:hanging="720"/>
                <w:rPr>
                  <w:noProof/>
                  <w:lang w:val="es-ES"/>
                </w:rPr>
              </w:pPr>
              <w:r>
                <w:rPr>
                  <w:noProof/>
                  <w:lang w:val="es-ES"/>
                </w:rPr>
                <w:t xml:space="preserve">Virgilio L. Gonzáles. (2021 de Abril de 2021). </w:t>
              </w:r>
              <w:r>
                <w:rPr>
                  <w:i/>
                  <w:iCs/>
                  <w:noProof/>
                  <w:lang w:val="es-ES"/>
                </w:rPr>
                <w:t>Textiles Panamericanos</w:t>
              </w:r>
              <w:r>
                <w:rPr>
                  <w:noProof/>
                  <w:lang w:val="es-ES"/>
                </w:rPr>
                <w:t>. Obtenido de www.textilespanamericanos.com: https://textilespanamericanos.com/textiles-panamericanos/2021/04/la-industria-textil-en-america-latina/#:~:text=A%20pesar%20de%20la%20pandemia,empresas%20que%20manejan%20marcas%20extranjeras.</w:t>
              </w:r>
            </w:p>
            <w:p w14:paraId="18E8873D" w14:textId="77777777" w:rsidR="0081210D" w:rsidRDefault="0081210D" w:rsidP="0081210D">
              <w:pPr>
                <w:pStyle w:val="Bibliografa"/>
                <w:ind w:left="720" w:hanging="720"/>
                <w:rPr>
                  <w:noProof/>
                  <w:lang w:val="es-ES"/>
                </w:rPr>
              </w:pPr>
              <w:r>
                <w:rPr>
                  <w:noProof/>
                  <w:lang w:val="es-ES"/>
                </w:rPr>
                <w:t xml:space="preserve">Yirda, A. (4 de Abril de 2021). </w:t>
              </w:r>
              <w:r>
                <w:rPr>
                  <w:i/>
                  <w:iCs/>
                  <w:noProof/>
                  <w:lang w:val="es-ES"/>
                </w:rPr>
                <w:t xml:space="preserve">Concepto Definicion </w:t>
              </w:r>
              <w:r>
                <w:rPr>
                  <w:noProof/>
                  <w:lang w:val="es-ES"/>
                </w:rPr>
                <w:t>. Obtenido de https://conceptodefinicion.de/seguimiento/</w:t>
              </w:r>
            </w:p>
            <w:p w14:paraId="2B98F4B2" w14:textId="77777777" w:rsidR="0081210D" w:rsidRDefault="0081210D" w:rsidP="0081210D">
              <w:pPr>
                <w:pStyle w:val="Bibliografa"/>
                <w:ind w:left="720" w:hanging="720"/>
                <w:rPr>
                  <w:noProof/>
                  <w:lang w:val="es-ES"/>
                </w:rPr>
              </w:pPr>
              <w:r>
                <w:rPr>
                  <w:noProof/>
                  <w:lang w:val="es-ES"/>
                </w:rPr>
                <w:t xml:space="preserve">Zelaya Villafranca, J. A., &amp; Ruiz Barrientos, J. A. (2020). DISEÑO DE ESTRATEGIA PARA REDUCIR LOTES ABIERTOS. </w:t>
              </w:r>
              <w:r>
                <w:rPr>
                  <w:i/>
                  <w:iCs/>
                  <w:noProof/>
                  <w:lang w:val="es-ES"/>
                </w:rPr>
                <w:t>Tesis de Maestria.</w:t>
              </w:r>
              <w:r>
                <w:rPr>
                  <w:noProof/>
                  <w:lang w:val="es-ES"/>
                </w:rPr>
                <w:t xml:space="preserve"> Universidad Tecnológica Centroamericana, San Pedro Sula. Obtenido de https://unitec.blackboard.com/bbcswebdav/pid-16835522-dt-content-rid-</w:t>
              </w:r>
              <w:r>
                <w:rPr>
                  <w:noProof/>
                  <w:lang w:val="es-ES"/>
                </w:rPr>
                <w:lastRenderedPageBreak/>
                <w:t>191963485_1/courses/HNTC01.UNITEC.10075TTP-001202224SPS/ESTRATEGIA%20PARA%20REDUCIR%20LOTES%20ABIERTOS%20EN%20DELTA%20CORTE%CC%81S.pdf</w:t>
              </w:r>
            </w:p>
            <w:p w14:paraId="25F019B9" w14:textId="77777777" w:rsidR="0081210D" w:rsidRDefault="0081210D" w:rsidP="0081210D">
              <w:pPr>
                <w:pStyle w:val="Bibliografa"/>
                <w:ind w:left="720" w:hanging="720"/>
                <w:rPr>
                  <w:noProof/>
                  <w:lang w:val="es-ES"/>
                </w:rPr>
              </w:pPr>
              <w:r>
                <w:rPr>
                  <w:noProof/>
                  <w:lang w:val="es-ES"/>
                </w:rPr>
                <w:t xml:space="preserve">Zulma Ortiz, Maria Eugenia Esandi, Elsa Andina . (2011). </w:t>
              </w:r>
              <w:r>
                <w:rPr>
                  <w:i/>
                  <w:iCs/>
                  <w:noProof/>
                  <w:lang w:val="es-ES"/>
                </w:rPr>
                <w:t>El analis de causa Raiz.</w:t>
              </w:r>
              <w:r>
                <w:rPr>
                  <w:noProof/>
                  <w:lang w:val="es-ES"/>
                </w:rPr>
                <w:t xml:space="preserve"> Argentina: Especialidades de la UNICEF.</w:t>
              </w:r>
            </w:p>
            <w:p w14:paraId="608D4D04" w14:textId="4172FF78" w:rsidR="00F56BFC" w:rsidRPr="00342D85" w:rsidRDefault="0067623E" w:rsidP="0081210D">
              <w:pPr>
                <w:spacing w:line="360" w:lineRule="auto"/>
                <w:jc w:val="both"/>
              </w:pPr>
              <w:r w:rsidRPr="00882D1D">
                <w:rPr>
                  <w:rFonts w:ascii="Times New Roman" w:hAnsi="Times New Roman" w:cs="Times New Roman"/>
                </w:rPr>
                <w:fldChar w:fldCharType="end"/>
              </w:r>
            </w:p>
          </w:sdtContent>
        </w:sdt>
      </w:sdtContent>
    </w:sdt>
    <w:p w14:paraId="3D09CEB8" w14:textId="3C4C495A" w:rsidR="009312D8" w:rsidRDefault="009312D8">
      <w:pPr>
        <w:rPr>
          <w:rFonts w:ascii="Times New Roman" w:eastAsiaTheme="majorEastAsia" w:hAnsi="Times New Roman" w:cs="Times New Roman"/>
          <w:b/>
          <w:bCs/>
          <w:caps/>
          <w:noProof/>
          <w:color w:val="000000" w:themeColor="text1"/>
          <w:sz w:val="24"/>
          <w:szCs w:val="24"/>
          <w:lang w:val="es-ES"/>
        </w:rPr>
      </w:pPr>
      <w:r>
        <w:rPr>
          <w:rFonts w:cs="Times New Roman"/>
          <w:bCs/>
          <w:noProof/>
          <w:sz w:val="24"/>
          <w:szCs w:val="24"/>
          <w:lang w:val="es-ES"/>
        </w:rPr>
        <w:br w:type="page"/>
      </w:r>
    </w:p>
    <w:p w14:paraId="55A6D9BC" w14:textId="77777777" w:rsidR="009312D8" w:rsidRDefault="009312D8" w:rsidP="001944B5">
      <w:pPr>
        <w:pStyle w:val="Ttulo1"/>
        <w:rPr>
          <w:noProof/>
          <w:lang w:val="es-ES"/>
        </w:rPr>
      </w:pPr>
    </w:p>
    <w:p w14:paraId="4E600EF4" w14:textId="37FCFB71" w:rsidR="001C616B" w:rsidRDefault="001C616B" w:rsidP="001944B5">
      <w:pPr>
        <w:pStyle w:val="Ttulo1"/>
        <w:rPr>
          <w:noProof/>
          <w:lang w:val="es-ES"/>
        </w:rPr>
      </w:pPr>
      <w:bookmarkStart w:id="137" w:name="_Toc126697525"/>
      <w:r w:rsidRPr="001C616B">
        <w:rPr>
          <w:noProof/>
          <w:lang w:val="es-ES"/>
        </w:rPr>
        <w:t>ANEXOS</w:t>
      </w:r>
      <w:bookmarkEnd w:id="137"/>
      <w:r>
        <w:rPr>
          <w:noProof/>
          <w:lang w:val="es-ES"/>
        </w:rPr>
        <w:t xml:space="preserve"> </w:t>
      </w:r>
    </w:p>
    <w:p w14:paraId="7F46F44A" w14:textId="44B815DF" w:rsidR="001C616B" w:rsidRDefault="001C616B" w:rsidP="00653E2F">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rPr>
        <w:t>ANEXO 1. COMPARATIVO DE CONSUMO DE TELA ACUMULADO 2021</w:t>
      </w:r>
    </w:p>
    <w:p w14:paraId="652BD4FD" w14:textId="31759F04" w:rsidR="001C616B" w:rsidRDefault="001C616B" w:rsidP="00E67166">
      <w:pPr>
        <w:spacing w:line="360" w:lineRule="auto"/>
        <w:rPr>
          <w:rFonts w:ascii="Times New Roman" w:hAnsi="Times New Roman" w:cs="Times New Roman"/>
          <w:b/>
          <w:bCs/>
          <w:noProof/>
          <w:sz w:val="24"/>
          <w:szCs w:val="24"/>
          <w:lang w:val="es-ES"/>
        </w:rPr>
      </w:pPr>
    </w:p>
    <w:p w14:paraId="7B9B7A05" w14:textId="49D18355" w:rsidR="00785B3C" w:rsidRDefault="00785B3C" w:rsidP="0039190A">
      <w:pPr>
        <w:spacing w:line="360" w:lineRule="auto"/>
        <w:jc w:val="center"/>
        <w:rPr>
          <w:rFonts w:ascii="Times New Roman" w:hAnsi="Times New Roman" w:cs="Times New Roman"/>
          <w:b/>
          <w:bCs/>
          <w:noProof/>
          <w:sz w:val="24"/>
          <w:szCs w:val="24"/>
        </w:rPr>
      </w:pPr>
      <w:r>
        <w:rPr>
          <w:rFonts w:ascii="Times New Roman" w:hAnsi="Times New Roman" w:cs="Times New Roman"/>
          <w:b/>
          <w:bCs/>
          <w:noProof/>
          <w:sz w:val="24"/>
          <w:szCs w:val="24"/>
          <w:lang w:val="es-ES"/>
        </w:rPr>
        <w:t xml:space="preserve">ANEXO 2. </w:t>
      </w:r>
      <w:r w:rsidRPr="00112C6E">
        <w:rPr>
          <w:rFonts w:ascii="Times New Roman" w:hAnsi="Times New Roman" w:cs="Times New Roman"/>
          <w:b/>
          <w:bCs/>
          <w:noProof/>
          <w:sz w:val="24"/>
          <w:szCs w:val="24"/>
        </w:rPr>
        <w:t>REPORTE DE</w:t>
      </w:r>
      <w:r w:rsidR="00112C6E" w:rsidRPr="00112C6E">
        <w:rPr>
          <w:rFonts w:ascii="Times New Roman" w:hAnsi="Times New Roman" w:cs="Times New Roman"/>
          <w:b/>
          <w:bCs/>
          <w:noProof/>
          <w:sz w:val="24"/>
          <w:szCs w:val="24"/>
        </w:rPr>
        <w:t xml:space="preserve"> YILD PLANTA SA</w:t>
      </w:r>
      <w:r w:rsidR="00112C6E">
        <w:rPr>
          <w:rFonts w:ascii="Times New Roman" w:hAnsi="Times New Roman" w:cs="Times New Roman"/>
          <w:b/>
          <w:bCs/>
          <w:noProof/>
          <w:sz w:val="24"/>
          <w:szCs w:val="24"/>
        </w:rPr>
        <w:t>C TEGRA</w:t>
      </w:r>
    </w:p>
    <w:p w14:paraId="05A837D6" w14:textId="55D9855D" w:rsidR="00D87E41" w:rsidRPr="00112C6E" w:rsidRDefault="0081573D" w:rsidP="0039190A">
      <w:pPr>
        <w:spacing w:line="360" w:lineRule="auto"/>
        <w:jc w:val="center"/>
        <w:rPr>
          <w:rFonts w:ascii="Times New Roman" w:hAnsi="Times New Roman" w:cs="Times New Roman"/>
          <w:b/>
          <w:bCs/>
          <w:noProof/>
          <w:sz w:val="24"/>
          <w:szCs w:val="24"/>
        </w:rPr>
      </w:pPr>
      <w:r>
        <w:rPr>
          <w:noProof/>
          <w:lang w:val="es-ES" w:eastAsia="es-ES"/>
        </w:rPr>
        <w:drawing>
          <wp:inline distT="0" distB="0" distL="0" distR="0" wp14:anchorId="3D68CA63" wp14:editId="14DE2EC8">
            <wp:extent cx="5972810" cy="3048000"/>
            <wp:effectExtent l="0" t="0" r="8890" b="0"/>
            <wp:docPr id="35" name="Picture 35"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Graphical user interface, application, table, Excel&#10;&#10;Description automatically generated"/>
                    <pic:cNvPicPr/>
                  </pic:nvPicPr>
                  <pic:blipFill rotWithShape="1">
                    <a:blip r:embed="rId44"/>
                    <a:srcRect t="3971" b="5257"/>
                    <a:stretch/>
                  </pic:blipFill>
                  <pic:spPr bwMode="auto">
                    <a:xfrm>
                      <a:off x="0" y="0"/>
                      <a:ext cx="5972810" cy="3048000"/>
                    </a:xfrm>
                    <a:prstGeom prst="rect">
                      <a:avLst/>
                    </a:prstGeom>
                    <a:ln>
                      <a:noFill/>
                    </a:ln>
                    <a:extLst>
                      <a:ext uri="{53640926-AAD7-44D8-BBD7-CCE9431645EC}">
                        <a14:shadowObscured xmlns:a14="http://schemas.microsoft.com/office/drawing/2010/main"/>
                      </a:ext>
                    </a:extLst>
                  </pic:spPr>
                </pic:pic>
              </a:graphicData>
            </a:graphic>
          </wp:inline>
        </w:drawing>
      </w:r>
    </w:p>
    <w:p w14:paraId="42ED7729" w14:textId="6D00DBAE" w:rsidR="00785B3C" w:rsidRDefault="005F6518" w:rsidP="0039190A">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eastAsia="es-ES"/>
        </w:rPr>
        <w:drawing>
          <wp:anchor distT="0" distB="0" distL="114300" distR="114300" simplePos="0" relativeHeight="251701250" behindDoc="0" locked="0" layoutInCell="1" allowOverlap="1" wp14:anchorId="0F3CD917" wp14:editId="7138641C">
            <wp:simplePos x="0" y="0"/>
            <wp:positionH relativeFrom="column">
              <wp:posOffset>337820</wp:posOffset>
            </wp:positionH>
            <wp:positionV relativeFrom="paragraph">
              <wp:posOffset>280670</wp:posOffset>
            </wp:positionV>
            <wp:extent cx="5606716" cy="1773999"/>
            <wp:effectExtent l="38100" t="38100" r="108585" b="112395"/>
            <wp:wrapNone/>
            <wp:docPr id="10" name="Imagen 10" descr="Graphical user interface, chart, application,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Graphical user interface, chart, application, line chart&#10;&#10;Description automatically generat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06716" cy="1773999"/>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anchor>
        </w:drawing>
      </w:r>
      <w:r w:rsidR="00785B3C" w:rsidRPr="00262177">
        <w:rPr>
          <w:rFonts w:ascii="Times New Roman" w:hAnsi="Times New Roman" w:cs="Times New Roman"/>
          <w:b/>
          <w:bCs/>
          <w:noProof/>
          <w:sz w:val="24"/>
          <w:szCs w:val="24"/>
          <w:lang w:val="es-ES"/>
        </w:rPr>
        <w:t xml:space="preserve">ANEXO 3. </w:t>
      </w:r>
      <w:r w:rsidR="00A95802">
        <w:rPr>
          <w:rFonts w:ascii="Times New Roman" w:hAnsi="Times New Roman" w:cs="Times New Roman"/>
          <w:b/>
          <w:bCs/>
          <w:noProof/>
          <w:sz w:val="24"/>
          <w:szCs w:val="24"/>
          <w:lang w:val="es-ES"/>
        </w:rPr>
        <w:t xml:space="preserve">GRAFICA DE </w:t>
      </w:r>
      <w:r w:rsidR="00112C6E">
        <w:rPr>
          <w:rFonts w:ascii="Times New Roman" w:hAnsi="Times New Roman" w:cs="Times New Roman"/>
          <w:b/>
          <w:bCs/>
          <w:noProof/>
          <w:sz w:val="24"/>
          <w:szCs w:val="24"/>
          <w:lang w:val="es-ES"/>
        </w:rPr>
        <w:t xml:space="preserve"> CONSUMO DE TELA 2021 SAC TEGRA</w:t>
      </w:r>
    </w:p>
    <w:p w14:paraId="39A9B67E" w14:textId="06E3D220" w:rsidR="005F6518" w:rsidRDefault="005F6518" w:rsidP="0039190A">
      <w:pPr>
        <w:spacing w:line="360" w:lineRule="auto"/>
        <w:jc w:val="center"/>
        <w:rPr>
          <w:rFonts w:ascii="Times New Roman" w:hAnsi="Times New Roman" w:cs="Times New Roman"/>
          <w:b/>
          <w:bCs/>
          <w:noProof/>
          <w:sz w:val="24"/>
          <w:szCs w:val="24"/>
          <w:lang w:val="es-ES"/>
        </w:rPr>
      </w:pPr>
    </w:p>
    <w:p w14:paraId="04A40963" w14:textId="77777777" w:rsidR="005F6518" w:rsidRDefault="005F6518" w:rsidP="0039190A">
      <w:pPr>
        <w:spacing w:line="360" w:lineRule="auto"/>
        <w:jc w:val="center"/>
        <w:rPr>
          <w:rFonts w:ascii="Times New Roman" w:hAnsi="Times New Roman" w:cs="Times New Roman"/>
          <w:b/>
          <w:bCs/>
          <w:noProof/>
          <w:sz w:val="24"/>
          <w:szCs w:val="24"/>
          <w:lang w:val="es-ES"/>
        </w:rPr>
      </w:pPr>
    </w:p>
    <w:p w14:paraId="00C21847" w14:textId="77777777" w:rsidR="005F6518" w:rsidRDefault="005F6518" w:rsidP="0039190A">
      <w:pPr>
        <w:spacing w:line="360" w:lineRule="auto"/>
        <w:jc w:val="center"/>
        <w:rPr>
          <w:rFonts w:ascii="Times New Roman" w:hAnsi="Times New Roman" w:cs="Times New Roman"/>
          <w:b/>
          <w:bCs/>
          <w:noProof/>
          <w:sz w:val="24"/>
          <w:szCs w:val="24"/>
          <w:lang w:val="es-ES"/>
        </w:rPr>
      </w:pPr>
    </w:p>
    <w:p w14:paraId="3730C960" w14:textId="77777777" w:rsidR="005F6518" w:rsidRDefault="005F6518" w:rsidP="0039190A">
      <w:pPr>
        <w:spacing w:line="360" w:lineRule="auto"/>
        <w:jc w:val="center"/>
        <w:rPr>
          <w:rFonts w:ascii="Times New Roman" w:hAnsi="Times New Roman" w:cs="Times New Roman"/>
          <w:b/>
          <w:bCs/>
          <w:noProof/>
          <w:sz w:val="24"/>
          <w:szCs w:val="24"/>
          <w:lang w:val="es-ES"/>
        </w:rPr>
      </w:pPr>
    </w:p>
    <w:p w14:paraId="7F498CD1" w14:textId="495E8522" w:rsidR="00636260" w:rsidRDefault="00636260" w:rsidP="0039190A">
      <w:pPr>
        <w:spacing w:line="360" w:lineRule="auto"/>
        <w:jc w:val="center"/>
        <w:rPr>
          <w:rFonts w:ascii="Times New Roman" w:hAnsi="Times New Roman" w:cs="Times New Roman"/>
          <w:b/>
          <w:bCs/>
          <w:noProof/>
          <w:sz w:val="24"/>
          <w:szCs w:val="24"/>
          <w:lang w:val="es-ES"/>
        </w:rPr>
      </w:pPr>
    </w:p>
    <w:p w14:paraId="64203D64" w14:textId="77777777" w:rsidR="007D1491" w:rsidRDefault="007D1491" w:rsidP="0039190A">
      <w:pPr>
        <w:spacing w:line="360" w:lineRule="auto"/>
        <w:jc w:val="center"/>
        <w:rPr>
          <w:rFonts w:ascii="Times New Roman" w:hAnsi="Times New Roman" w:cs="Times New Roman"/>
          <w:b/>
          <w:bCs/>
          <w:noProof/>
          <w:sz w:val="24"/>
          <w:szCs w:val="24"/>
          <w:lang w:val="es-ES"/>
        </w:rPr>
      </w:pPr>
    </w:p>
    <w:p w14:paraId="05552EE4" w14:textId="77777777" w:rsidR="007D1491" w:rsidRDefault="007D1491" w:rsidP="0039190A">
      <w:pPr>
        <w:spacing w:line="360" w:lineRule="auto"/>
        <w:jc w:val="center"/>
        <w:rPr>
          <w:rFonts w:ascii="Times New Roman" w:hAnsi="Times New Roman" w:cs="Times New Roman"/>
          <w:b/>
          <w:bCs/>
          <w:noProof/>
          <w:sz w:val="24"/>
          <w:szCs w:val="24"/>
          <w:lang w:val="es-ES"/>
        </w:rPr>
      </w:pPr>
    </w:p>
    <w:p w14:paraId="524C8424" w14:textId="77777777" w:rsidR="007D1491" w:rsidRDefault="007D1491" w:rsidP="0039190A">
      <w:pPr>
        <w:spacing w:line="360" w:lineRule="auto"/>
        <w:jc w:val="center"/>
        <w:rPr>
          <w:rFonts w:ascii="Times New Roman" w:hAnsi="Times New Roman" w:cs="Times New Roman"/>
          <w:b/>
          <w:bCs/>
          <w:noProof/>
          <w:sz w:val="24"/>
          <w:szCs w:val="24"/>
          <w:lang w:val="es-ES"/>
        </w:rPr>
      </w:pPr>
    </w:p>
    <w:p w14:paraId="4DB2CDF1" w14:textId="5C763397" w:rsidR="00785B3C" w:rsidRDefault="00785B3C" w:rsidP="0039190A">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rPr>
        <w:lastRenderedPageBreak/>
        <w:t>ANEXO 4. DATOS UTILIZADOS PARA TEND</w:t>
      </w:r>
      <w:r w:rsidR="00B62803">
        <w:rPr>
          <w:rFonts w:ascii="Times New Roman" w:hAnsi="Times New Roman" w:cs="Times New Roman"/>
          <w:b/>
          <w:bCs/>
          <w:noProof/>
          <w:sz w:val="24"/>
          <w:szCs w:val="24"/>
          <w:lang w:val="es-ES"/>
        </w:rPr>
        <w:t>ENCIA</w:t>
      </w:r>
      <w:r>
        <w:rPr>
          <w:rFonts w:ascii="Times New Roman" w:hAnsi="Times New Roman" w:cs="Times New Roman"/>
          <w:b/>
          <w:bCs/>
          <w:noProof/>
          <w:sz w:val="24"/>
          <w:szCs w:val="24"/>
          <w:lang w:val="es-ES"/>
        </w:rPr>
        <w:t xml:space="preserve"> EN BASE A HISTORICOS</w:t>
      </w:r>
    </w:p>
    <w:tbl>
      <w:tblPr>
        <w:tblW w:w="3620" w:type="dxa"/>
        <w:tblLook w:val="04A0" w:firstRow="1" w:lastRow="0" w:firstColumn="1" w:lastColumn="0" w:noHBand="0" w:noVBand="1"/>
      </w:tblPr>
      <w:tblGrid>
        <w:gridCol w:w="1180"/>
        <w:gridCol w:w="2440"/>
      </w:tblGrid>
      <w:tr w:rsidR="00A95802" w:rsidRPr="007B6E97" w14:paraId="13AD723F" w14:textId="77777777" w:rsidTr="00B747D8">
        <w:trPr>
          <w:trHeight w:val="315"/>
        </w:trPr>
        <w:tc>
          <w:tcPr>
            <w:tcW w:w="1180" w:type="dxa"/>
            <w:tcBorders>
              <w:top w:val="single" w:sz="8" w:space="0" w:color="auto"/>
              <w:left w:val="single" w:sz="8" w:space="0" w:color="auto"/>
              <w:bottom w:val="single" w:sz="8" w:space="0" w:color="auto"/>
              <w:right w:val="single" w:sz="4" w:space="0" w:color="auto"/>
            </w:tcBorders>
            <w:shd w:val="clear" w:color="000000" w:fill="AEAAAA"/>
            <w:noWrap/>
            <w:vAlign w:val="center"/>
            <w:hideMark/>
          </w:tcPr>
          <w:p w14:paraId="70919814" w14:textId="77777777" w:rsidR="00A95802" w:rsidRPr="007B6E97" w:rsidRDefault="00A95802" w:rsidP="00B747D8">
            <w:pPr>
              <w:spacing w:after="0" w:line="240" w:lineRule="auto"/>
              <w:jc w:val="center"/>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Weeks</w:t>
            </w:r>
          </w:p>
        </w:tc>
        <w:tc>
          <w:tcPr>
            <w:tcW w:w="2440" w:type="dxa"/>
            <w:tcBorders>
              <w:top w:val="single" w:sz="8" w:space="0" w:color="auto"/>
              <w:left w:val="nil"/>
              <w:bottom w:val="single" w:sz="8" w:space="0" w:color="auto"/>
              <w:right w:val="single" w:sz="8" w:space="0" w:color="auto"/>
            </w:tcBorders>
            <w:shd w:val="clear" w:color="000000" w:fill="AEAAAA"/>
            <w:noWrap/>
            <w:vAlign w:val="center"/>
            <w:hideMark/>
          </w:tcPr>
          <w:p w14:paraId="1C841F32" w14:textId="77777777" w:rsidR="00A95802" w:rsidRPr="007B6E97" w:rsidRDefault="00A95802" w:rsidP="00B747D8">
            <w:pPr>
              <w:spacing w:after="0" w:line="240" w:lineRule="auto"/>
              <w:jc w:val="center"/>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t>
            </w:r>
          </w:p>
        </w:tc>
      </w:tr>
      <w:tr w:rsidR="00A95802" w:rsidRPr="007B6E97" w14:paraId="25529C51"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00048D6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w:t>
            </w:r>
          </w:p>
        </w:tc>
        <w:tc>
          <w:tcPr>
            <w:tcW w:w="2440" w:type="dxa"/>
            <w:tcBorders>
              <w:top w:val="nil"/>
              <w:left w:val="nil"/>
              <w:bottom w:val="single" w:sz="4" w:space="0" w:color="auto"/>
              <w:right w:val="single" w:sz="8" w:space="0" w:color="auto"/>
            </w:tcBorders>
            <w:shd w:val="clear" w:color="auto" w:fill="auto"/>
            <w:noWrap/>
            <w:vAlign w:val="bottom"/>
            <w:hideMark/>
          </w:tcPr>
          <w:p w14:paraId="49B0F923"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3.25%</w:t>
            </w:r>
          </w:p>
        </w:tc>
      </w:tr>
      <w:tr w:rsidR="00A95802" w:rsidRPr="007B6E97" w14:paraId="1E072D2B"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D43A6A4"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w:t>
            </w:r>
          </w:p>
        </w:tc>
        <w:tc>
          <w:tcPr>
            <w:tcW w:w="2440" w:type="dxa"/>
            <w:tcBorders>
              <w:top w:val="nil"/>
              <w:left w:val="nil"/>
              <w:bottom w:val="single" w:sz="4" w:space="0" w:color="auto"/>
              <w:right w:val="single" w:sz="8" w:space="0" w:color="auto"/>
            </w:tcBorders>
            <w:shd w:val="clear" w:color="auto" w:fill="auto"/>
            <w:noWrap/>
            <w:vAlign w:val="bottom"/>
            <w:hideMark/>
          </w:tcPr>
          <w:p w14:paraId="575CCBE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1.80%</w:t>
            </w:r>
          </w:p>
        </w:tc>
      </w:tr>
      <w:tr w:rsidR="00A95802" w:rsidRPr="007B6E97" w14:paraId="22D6C37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45C92B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w:t>
            </w:r>
          </w:p>
        </w:tc>
        <w:tc>
          <w:tcPr>
            <w:tcW w:w="2440" w:type="dxa"/>
            <w:tcBorders>
              <w:top w:val="nil"/>
              <w:left w:val="nil"/>
              <w:bottom w:val="single" w:sz="4" w:space="0" w:color="auto"/>
              <w:right w:val="single" w:sz="8" w:space="0" w:color="auto"/>
            </w:tcBorders>
            <w:shd w:val="clear" w:color="auto" w:fill="auto"/>
            <w:noWrap/>
            <w:vAlign w:val="bottom"/>
            <w:hideMark/>
          </w:tcPr>
          <w:p w14:paraId="3E74D331"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3.40%</w:t>
            </w:r>
          </w:p>
        </w:tc>
      </w:tr>
      <w:tr w:rsidR="00A95802" w:rsidRPr="007B6E97" w14:paraId="776EED6B"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241461DA"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w:t>
            </w:r>
          </w:p>
        </w:tc>
        <w:tc>
          <w:tcPr>
            <w:tcW w:w="2440" w:type="dxa"/>
            <w:tcBorders>
              <w:top w:val="nil"/>
              <w:left w:val="nil"/>
              <w:bottom w:val="single" w:sz="4" w:space="0" w:color="auto"/>
              <w:right w:val="single" w:sz="8" w:space="0" w:color="auto"/>
            </w:tcBorders>
            <w:shd w:val="clear" w:color="auto" w:fill="auto"/>
            <w:noWrap/>
            <w:vAlign w:val="bottom"/>
            <w:hideMark/>
          </w:tcPr>
          <w:p w14:paraId="3CFAAA95"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2.82%</w:t>
            </w:r>
          </w:p>
        </w:tc>
      </w:tr>
      <w:tr w:rsidR="00A95802" w:rsidRPr="007B6E97" w14:paraId="501704A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5971329"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5</w:t>
            </w:r>
          </w:p>
        </w:tc>
        <w:tc>
          <w:tcPr>
            <w:tcW w:w="2440" w:type="dxa"/>
            <w:tcBorders>
              <w:top w:val="nil"/>
              <w:left w:val="nil"/>
              <w:bottom w:val="single" w:sz="4" w:space="0" w:color="auto"/>
              <w:right w:val="single" w:sz="8" w:space="0" w:color="auto"/>
            </w:tcBorders>
            <w:shd w:val="clear" w:color="auto" w:fill="auto"/>
            <w:noWrap/>
            <w:vAlign w:val="bottom"/>
            <w:hideMark/>
          </w:tcPr>
          <w:p w14:paraId="3FC6FE4F"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1.66%</w:t>
            </w:r>
          </w:p>
        </w:tc>
      </w:tr>
      <w:tr w:rsidR="00A95802" w:rsidRPr="007B6E97" w14:paraId="6F04C26A"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E19457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6</w:t>
            </w:r>
          </w:p>
        </w:tc>
        <w:tc>
          <w:tcPr>
            <w:tcW w:w="2440" w:type="dxa"/>
            <w:tcBorders>
              <w:top w:val="nil"/>
              <w:left w:val="nil"/>
              <w:bottom w:val="single" w:sz="4" w:space="0" w:color="auto"/>
              <w:right w:val="single" w:sz="8" w:space="0" w:color="auto"/>
            </w:tcBorders>
            <w:shd w:val="clear" w:color="auto" w:fill="auto"/>
            <w:noWrap/>
            <w:vAlign w:val="bottom"/>
            <w:hideMark/>
          </w:tcPr>
          <w:p w14:paraId="4A8BC4AB"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1.37%</w:t>
            </w:r>
          </w:p>
        </w:tc>
      </w:tr>
      <w:tr w:rsidR="00A95802" w:rsidRPr="007B6E97" w14:paraId="175338A2"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24A344B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7</w:t>
            </w:r>
          </w:p>
        </w:tc>
        <w:tc>
          <w:tcPr>
            <w:tcW w:w="2440" w:type="dxa"/>
            <w:tcBorders>
              <w:top w:val="nil"/>
              <w:left w:val="nil"/>
              <w:bottom w:val="single" w:sz="4" w:space="0" w:color="auto"/>
              <w:right w:val="single" w:sz="8" w:space="0" w:color="auto"/>
            </w:tcBorders>
            <w:shd w:val="clear" w:color="auto" w:fill="auto"/>
            <w:noWrap/>
            <w:vAlign w:val="bottom"/>
            <w:hideMark/>
          </w:tcPr>
          <w:p w14:paraId="2690AD40"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3.63%</w:t>
            </w:r>
          </w:p>
        </w:tc>
      </w:tr>
      <w:tr w:rsidR="00A95802" w:rsidRPr="007B6E97" w14:paraId="012FA6CF"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EB06428"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8</w:t>
            </w:r>
          </w:p>
        </w:tc>
        <w:tc>
          <w:tcPr>
            <w:tcW w:w="2440" w:type="dxa"/>
            <w:tcBorders>
              <w:top w:val="nil"/>
              <w:left w:val="nil"/>
              <w:bottom w:val="single" w:sz="4" w:space="0" w:color="auto"/>
              <w:right w:val="single" w:sz="8" w:space="0" w:color="auto"/>
            </w:tcBorders>
            <w:shd w:val="clear" w:color="auto" w:fill="auto"/>
            <w:noWrap/>
            <w:vAlign w:val="bottom"/>
            <w:hideMark/>
          </w:tcPr>
          <w:p w14:paraId="7FFF536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2.77%</w:t>
            </w:r>
          </w:p>
        </w:tc>
      </w:tr>
      <w:tr w:rsidR="00A95802" w:rsidRPr="007B6E97" w14:paraId="597E85E5"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C1F0794"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9</w:t>
            </w:r>
          </w:p>
        </w:tc>
        <w:tc>
          <w:tcPr>
            <w:tcW w:w="2440" w:type="dxa"/>
            <w:tcBorders>
              <w:top w:val="nil"/>
              <w:left w:val="nil"/>
              <w:bottom w:val="single" w:sz="4" w:space="0" w:color="auto"/>
              <w:right w:val="single" w:sz="8" w:space="0" w:color="auto"/>
            </w:tcBorders>
            <w:shd w:val="clear" w:color="auto" w:fill="auto"/>
            <w:noWrap/>
            <w:vAlign w:val="bottom"/>
            <w:hideMark/>
          </w:tcPr>
          <w:p w14:paraId="6D726AF7"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1.34%</w:t>
            </w:r>
          </w:p>
        </w:tc>
      </w:tr>
      <w:tr w:rsidR="00A95802" w:rsidRPr="007B6E97" w14:paraId="6A09080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5E383A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10</w:t>
            </w:r>
          </w:p>
        </w:tc>
        <w:tc>
          <w:tcPr>
            <w:tcW w:w="2440" w:type="dxa"/>
            <w:tcBorders>
              <w:top w:val="nil"/>
              <w:left w:val="nil"/>
              <w:bottom w:val="single" w:sz="4" w:space="0" w:color="auto"/>
              <w:right w:val="single" w:sz="8" w:space="0" w:color="auto"/>
            </w:tcBorders>
            <w:shd w:val="clear" w:color="auto" w:fill="auto"/>
            <w:noWrap/>
            <w:vAlign w:val="bottom"/>
            <w:hideMark/>
          </w:tcPr>
          <w:p w14:paraId="643F4363"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0.73%</w:t>
            </w:r>
          </w:p>
        </w:tc>
      </w:tr>
      <w:tr w:rsidR="00A95802" w:rsidRPr="007B6E97" w14:paraId="6E3A50F1"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784DC6F"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11</w:t>
            </w:r>
          </w:p>
        </w:tc>
        <w:tc>
          <w:tcPr>
            <w:tcW w:w="2440" w:type="dxa"/>
            <w:tcBorders>
              <w:top w:val="nil"/>
              <w:left w:val="nil"/>
              <w:bottom w:val="single" w:sz="4" w:space="0" w:color="auto"/>
              <w:right w:val="single" w:sz="8" w:space="0" w:color="auto"/>
            </w:tcBorders>
            <w:shd w:val="clear" w:color="auto" w:fill="auto"/>
            <w:noWrap/>
            <w:vAlign w:val="bottom"/>
            <w:hideMark/>
          </w:tcPr>
          <w:p w14:paraId="3F0998DE"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2.36%</w:t>
            </w:r>
          </w:p>
        </w:tc>
      </w:tr>
      <w:tr w:rsidR="00A95802" w:rsidRPr="007B6E97" w14:paraId="41DA6509"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E4014A7"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12</w:t>
            </w:r>
          </w:p>
        </w:tc>
        <w:tc>
          <w:tcPr>
            <w:tcW w:w="2440" w:type="dxa"/>
            <w:tcBorders>
              <w:top w:val="nil"/>
              <w:left w:val="nil"/>
              <w:bottom w:val="single" w:sz="4" w:space="0" w:color="auto"/>
              <w:right w:val="single" w:sz="8" w:space="0" w:color="auto"/>
            </w:tcBorders>
            <w:shd w:val="clear" w:color="auto" w:fill="auto"/>
            <w:noWrap/>
            <w:vAlign w:val="bottom"/>
            <w:hideMark/>
          </w:tcPr>
          <w:p w14:paraId="0B65221D"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2.70%</w:t>
            </w:r>
          </w:p>
        </w:tc>
      </w:tr>
      <w:tr w:rsidR="00A95802" w:rsidRPr="007B6E97" w14:paraId="4CBC7F06"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262F471"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13</w:t>
            </w:r>
          </w:p>
        </w:tc>
        <w:tc>
          <w:tcPr>
            <w:tcW w:w="2440" w:type="dxa"/>
            <w:tcBorders>
              <w:top w:val="nil"/>
              <w:left w:val="nil"/>
              <w:bottom w:val="single" w:sz="4" w:space="0" w:color="auto"/>
              <w:right w:val="single" w:sz="8" w:space="0" w:color="auto"/>
            </w:tcBorders>
            <w:shd w:val="clear" w:color="auto" w:fill="auto"/>
            <w:noWrap/>
            <w:vAlign w:val="bottom"/>
            <w:hideMark/>
          </w:tcPr>
          <w:p w14:paraId="59487BA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3.27%</w:t>
            </w:r>
          </w:p>
        </w:tc>
      </w:tr>
      <w:tr w:rsidR="00A95802" w:rsidRPr="007B6E97" w14:paraId="308AAC9B"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661DC59"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14</w:t>
            </w:r>
          </w:p>
        </w:tc>
        <w:tc>
          <w:tcPr>
            <w:tcW w:w="2440" w:type="dxa"/>
            <w:tcBorders>
              <w:top w:val="nil"/>
              <w:left w:val="nil"/>
              <w:bottom w:val="single" w:sz="4" w:space="0" w:color="auto"/>
              <w:right w:val="single" w:sz="8" w:space="0" w:color="auto"/>
            </w:tcBorders>
            <w:shd w:val="clear" w:color="auto" w:fill="auto"/>
            <w:noWrap/>
            <w:vAlign w:val="bottom"/>
            <w:hideMark/>
          </w:tcPr>
          <w:p w14:paraId="234F3400"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3.59%</w:t>
            </w:r>
          </w:p>
        </w:tc>
      </w:tr>
      <w:tr w:rsidR="00A95802" w:rsidRPr="007B6E97" w14:paraId="42D7DA2A"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530C908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15</w:t>
            </w:r>
          </w:p>
        </w:tc>
        <w:tc>
          <w:tcPr>
            <w:tcW w:w="2440" w:type="dxa"/>
            <w:tcBorders>
              <w:top w:val="nil"/>
              <w:left w:val="nil"/>
              <w:bottom w:val="single" w:sz="4" w:space="0" w:color="auto"/>
              <w:right w:val="single" w:sz="8" w:space="0" w:color="auto"/>
            </w:tcBorders>
            <w:shd w:val="clear" w:color="auto" w:fill="auto"/>
            <w:noWrap/>
            <w:vAlign w:val="bottom"/>
            <w:hideMark/>
          </w:tcPr>
          <w:p w14:paraId="241132D5"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1.70%</w:t>
            </w:r>
          </w:p>
        </w:tc>
      </w:tr>
      <w:tr w:rsidR="00A95802" w:rsidRPr="007B6E97" w14:paraId="03AC9EB8"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DD94D5B"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16</w:t>
            </w:r>
          </w:p>
        </w:tc>
        <w:tc>
          <w:tcPr>
            <w:tcW w:w="2440" w:type="dxa"/>
            <w:tcBorders>
              <w:top w:val="nil"/>
              <w:left w:val="nil"/>
              <w:bottom w:val="single" w:sz="4" w:space="0" w:color="auto"/>
              <w:right w:val="single" w:sz="8" w:space="0" w:color="auto"/>
            </w:tcBorders>
            <w:shd w:val="clear" w:color="auto" w:fill="auto"/>
            <w:noWrap/>
            <w:vAlign w:val="bottom"/>
            <w:hideMark/>
          </w:tcPr>
          <w:p w14:paraId="44797C91"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1.93%</w:t>
            </w:r>
          </w:p>
        </w:tc>
      </w:tr>
      <w:tr w:rsidR="00A95802" w:rsidRPr="007B6E97" w14:paraId="7397F94F"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051BCBB"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17</w:t>
            </w:r>
          </w:p>
        </w:tc>
        <w:tc>
          <w:tcPr>
            <w:tcW w:w="2440" w:type="dxa"/>
            <w:tcBorders>
              <w:top w:val="nil"/>
              <w:left w:val="nil"/>
              <w:bottom w:val="single" w:sz="4" w:space="0" w:color="auto"/>
              <w:right w:val="single" w:sz="8" w:space="0" w:color="auto"/>
            </w:tcBorders>
            <w:shd w:val="clear" w:color="auto" w:fill="auto"/>
            <w:noWrap/>
            <w:vAlign w:val="bottom"/>
            <w:hideMark/>
          </w:tcPr>
          <w:p w14:paraId="2AC21B24"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1.80%</w:t>
            </w:r>
          </w:p>
        </w:tc>
      </w:tr>
      <w:tr w:rsidR="00A95802" w:rsidRPr="007B6E97" w14:paraId="54BED14D"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2844459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18</w:t>
            </w:r>
          </w:p>
        </w:tc>
        <w:tc>
          <w:tcPr>
            <w:tcW w:w="2440" w:type="dxa"/>
            <w:tcBorders>
              <w:top w:val="nil"/>
              <w:left w:val="nil"/>
              <w:bottom w:val="single" w:sz="4" w:space="0" w:color="auto"/>
              <w:right w:val="single" w:sz="8" w:space="0" w:color="auto"/>
            </w:tcBorders>
            <w:shd w:val="clear" w:color="auto" w:fill="auto"/>
            <w:noWrap/>
            <w:vAlign w:val="bottom"/>
            <w:hideMark/>
          </w:tcPr>
          <w:p w14:paraId="5E2F3987"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3.33%</w:t>
            </w:r>
          </w:p>
        </w:tc>
      </w:tr>
      <w:tr w:rsidR="00A95802" w:rsidRPr="007B6E97" w14:paraId="4F68C116"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77047F9"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19</w:t>
            </w:r>
          </w:p>
        </w:tc>
        <w:tc>
          <w:tcPr>
            <w:tcW w:w="2440" w:type="dxa"/>
            <w:tcBorders>
              <w:top w:val="nil"/>
              <w:left w:val="nil"/>
              <w:bottom w:val="single" w:sz="4" w:space="0" w:color="auto"/>
              <w:right w:val="single" w:sz="8" w:space="0" w:color="auto"/>
            </w:tcBorders>
            <w:shd w:val="clear" w:color="auto" w:fill="auto"/>
            <w:noWrap/>
            <w:vAlign w:val="bottom"/>
            <w:hideMark/>
          </w:tcPr>
          <w:p w14:paraId="6985DC7E"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3.13%</w:t>
            </w:r>
          </w:p>
        </w:tc>
      </w:tr>
      <w:tr w:rsidR="00A95802" w:rsidRPr="007B6E97" w14:paraId="09ECAE9D"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00C457B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20</w:t>
            </w:r>
          </w:p>
        </w:tc>
        <w:tc>
          <w:tcPr>
            <w:tcW w:w="2440" w:type="dxa"/>
            <w:tcBorders>
              <w:top w:val="nil"/>
              <w:left w:val="nil"/>
              <w:bottom w:val="single" w:sz="4" w:space="0" w:color="auto"/>
              <w:right w:val="single" w:sz="8" w:space="0" w:color="auto"/>
            </w:tcBorders>
            <w:shd w:val="clear" w:color="auto" w:fill="auto"/>
            <w:noWrap/>
            <w:vAlign w:val="bottom"/>
            <w:hideMark/>
          </w:tcPr>
          <w:p w14:paraId="0766B2F9"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4.96%</w:t>
            </w:r>
          </w:p>
        </w:tc>
      </w:tr>
      <w:tr w:rsidR="00A95802" w:rsidRPr="007B6E97" w14:paraId="3C93A946"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57F365D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21</w:t>
            </w:r>
          </w:p>
        </w:tc>
        <w:tc>
          <w:tcPr>
            <w:tcW w:w="2440" w:type="dxa"/>
            <w:tcBorders>
              <w:top w:val="nil"/>
              <w:left w:val="nil"/>
              <w:bottom w:val="single" w:sz="4" w:space="0" w:color="auto"/>
              <w:right w:val="single" w:sz="8" w:space="0" w:color="auto"/>
            </w:tcBorders>
            <w:shd w:val="clear" w:color="auto" w:fill="auto"/>
            <w:noWrap/>
            <w:vAlign w:val="bottom"/>
            <w:hideMark/>
          </w:tcPr>
          <w:p w14:paraId="2F9685B1"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4.97%</w:t>
            </w:r>
          </w:p>
        </w:tc>
      </w:tr>
      <w:tr w:rsidR="00A95802" w:rsidRPr="007B6E97" w14:paraId="3DD2EC03"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07D1B15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22</w:t>
            </w:r>
          </w:p>
        </w:tc>
        <w:tc>
          <w:tcPr>
            <w:tcW w:w="2440" w:type="dxa"/>
            <w:tcBorders>
              <w:top w:val="nil"/>
              <w:left w:val="nil"/>
              <w:bottom w:val="single" w:sz="4" w:space="0" w:color="auto"/>
              <w:right w:val="single" w:sz="8" w:space="0" w:color="auto"/>
            </w:tcBorders>
            <w:shd w:val="clear" w:color="auto" w:fill="auto"/>
            <w:noWrap/>
            <w:vAlign w:val="bottom"/>
            <w:hideMark/>
          </w:tcPr>
          <w:p w14:paraId="128CC79F"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6.50%</w:t>
            </w:r>
          </w:p>
        </w:tc>
      </w:tr>
      <w:tr w:rsidR="00A95802" w:rsidRPr="007B6E97" w14:paraId="525DC48B"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5FB51358"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23</w:t>
            </w:r>
          </w:p>
        </w:tc>
        <w:tc>
          <w:tcPr>
            <w:tcW w:w="2440" w:type="dxa"/>
            <w:tcBorders>
              <w:top w:val="nil"/>
              <w:left w:val="nil"/>
              <w:bottom w:val="single" w:sz="4" w:space="0" w:color="auto"/>
              <w:right w:val="single" w:sz="8" w:space="0" w:color="auto"/>
            </w:tcBorders>
            <w:shd w:val="clear" w:color="auto" w:fill="auto"/>
            <w:noWrap/>
            <w:vAlign w:val="bottom"/>
            <w:hideMark/>
          </w:tcPr>
          <w:p w14:paraId="40B3F22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4.71%</w:t>
            </w:r>
          </w:p>
        </w:tc>
      </w:tr>
      <w:tr w:rsidR="00A95802" w:rsidRPr="007B6E97" w14:paraId="39CE557D"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249E46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24</w:t>
            </w:r>
          </w:p>
        </w:tc>
        <w:tc>
          <w:tcPr>
            <w:tcW w:w="2440" w:type="dxa"/>
            <w:tcBorders>
              <w:top w:val="nil"/>
              <w:left w:val="nil"/>
              <w:bottom w:val="single" w:sz="4" w:space="0" w:color="auto"/>
              <w:right w:val="single" w:sz="8" w:space="0" w:color="auto"/>
            </w:tcBorders>
            <w:shd w:val="clear" w:color="auto" w:fill="auto"/>
            <w:noWrap/>
            <w:vAlign w:val="bottom"/>
            <w:hideMark/>
          </w:tcPr>
          <w:p w14:paraId="17CD4B4C"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1.50%</w:t>
            </w:r>
          </w:p>
        </w:tc>
      </w:tr>
      <w:tr w:rsidR="00A95802" w:rsidRPr="007B6E97" w14:paraId="0C359869"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BB25CB3"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25</w:t>
            </w:r>
          </w:p>
        </w:tc>
        <w:tc>
          <w:tcPr>
            <w:tcW w:w="2440" w:type="dxa"/>
            <w:tcBorders>
              <w:top w:val="nil"/>
              <w:left w:val="nil"/>
              <w:bottom w:val="single" w:sz="4" w:space="0" w:color="auto"/>
              <w:right w:val="single" w:sz="8" w:space="0" w:color="auto"/>
            </w:tcBorders>
            <w:shd w:val="clear" w:color="auto" w:fill="auto"/>
            <w:noWrap/>
            <w:vAlign w:val="bottom"/>
            <w:hideMark/>
          </w:tcPr>
          <w:p w14:paraId="449B130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4.54%</w:t>
            </w:r>
          </w:p>
        </w:tc>
      </w:tr>
      <w:tr w:rsidR="00A95802" w:rsidRPr="007B6E97" w14:paraId="5FB34F4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F24B5B4"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26</w:t>
            </w:r>
          </w:p>
        </w:tc>
        <w:tc>
          <w:tcPr>
            <w:tcW w:w="2440" w:type="dxa"/>
            <w:tcBorders>
              <w:top w:val="nil"/>
              <w:left w:val="nil"/>
              <w:bottom w:val="single" w:sz="4" w:space="0" w:color="auto"/>
              <w:right w:val="single" w:sz="8" w:space="0" w:color="auto"/>
            </w:tcBorders>
            <w:shd w:val="clear" w:color="auto" w:fill="auto"/>
            <w:noWrap/>
            <w:vAlign w:val="bottom"/>
            <w:hideMark/>
          </w:tcPr>
          <w:p w14:paraId="3E5BB81F"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0.19%</w:t>
            </w:r>
          </w:p>
        </w:tc>
      </w:tr>
      <w:tr w:rsidR="00A95802" w:rsidRPr="007B6E97" w14:paraId="7C27AA18"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CF65F90"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27</w:t>
            </w:r>
          </w:p>
        </w:tc>
        <w:tc>
          <w:tcPr>
            <w:tcW w:w="2440" w:type="dxa"/>
            <w:tcBorders>
              <w:top w:val="nil"/>
              <w:left w:val="nil"/>
              <w:bottom w:val="single" w:sz="4" w:space="0" w:color="auto"/>
              <w:right w:val="single" w:sz="8" w:space="0" w:color="auto"/>
            </w:tcBorders>
            <w:shd w:val="clear" w:color="auto" w:fill="auto"/>
            <w:noWrap/>
            <w:vAlign w:val="bottom"/>
            <w:hideMark/>
          </w:tcPr>
          <w:p w14:paraId="12BD1DA9"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5.48%</w:t>
            </w:r>
          </w:p>
        </w:tc>
      </w:tr>
      <w:tr w:rsidR="00A95802" w:rsidRPr="007B6E97" w14:paraId="367BE9ED"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8B5426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28</w:t>
            </w:r>
          </w:p>
        </w:tc>
        <w:tc>
          <w:tcPr>
            <w:tcW w:w="2440" w:type="dxa"/>
            <w:tcBorders>
              <w:top w:val="nil"/>
              <w:left w:val="nil"/>
              <w:bottom w:val="single" w:sz="4" w:space="0" w:color="auto"/>
              <w:right w:val="single" w:sz="8" w:space="0" w:color="auto"/>
            </w:tcBorders>
            <w:shd w:val="clear" w:color="auto" w:fill="auto"/>
            <w:noWrap/>
            <w:vAlign w:val="bottom"/>
            <w:hideMark/>
          </w:tcPr>
          <w:p w14:paraId="7CC1EBB1"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4.74%</w:t>
            </w:r>
          </w:p>
        </w:tc>
      </w:tr>
      <w:tr w:rsidR="00A95802" w:rsidRPr="007B6E97" w14:paraId="065BCED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AC9F00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29</w:t>
            </w:r>
          </w:p>
        </w:tc>
        <w:tc>
          <w:tcPr>
            <w:tcW w:w="2440" w:type="dxa"/>
            <w:tcBorders>
              <w:top w:val="nil"/>
              <w:left w:val="nil"/>
              <w:bottom w:val="single" w:sz="4" w:space="0" w:color="auto"/>
              <w:right w:val="single" w:sz="8" w:space="0" w:color="auto"/>
            </w:tcBorders>
            <w:shd w:val="clear" w:color="auto" w:fill="auto"/>
            <w:noWrap/>
            <w:vAlign w:val="bottom"/>
            <w:hideMark/>
          </w:tcPr>
          <w:p w14:paraId="400B2373"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5.69%</w:t>
            </w:r>
          </w:p>
        </w:tc>
      </w:tr>
      <w:tr w:rsidR="00A95802" w:rsidRPr="007B6E97" w14:paraId="1EFF10C5"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0B1BD732"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30</w:t>
            </w:r>
          </w:p>
        </w:tc>
        <w:tc>
          <w:tcPr>
            <w:tcW w:w="2440" w:type="dxa"/>
            <w:tcBorders>
              <w:top w:val="nil"/>
              <w:left w:val="nil"/>
              <w:bottom w:val="single" w:sz="4" w:space="0" w:color="auto"/>
              <w:right w:val="single" w:sz="8" w:space="0" w:color="auto"/>
            </w:tcBorders>
            <w:shd w:val="clear" w:color="auto" w:fill="auto"/>
            <w:noWrap/>
            <w:vAlign w:val="bottom"/>
            <w:hideMark/>
          </w:tcPr>
          <w:p w14:paraId="461B43A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3.32%</w:t>
            </w:r>
          </w:p>
        </w:tc>
      </w:tr>
      <w:tr w:rsidR="00A95802" w:rsidRPr="007B6E97" w14:paraId="038EE85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A332AC3"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31</w:t>
            </w:r>
          </w:p>
        </w:tc>
        <w:tc>
          <w:tcPr>
            <w:tcW w:w="2440" w:type="dxa"/>
            <w:tcBorders>
              <w:top w:val="nil"/>
              <w:left w:val="nil"/>
              <w:bottom w:val="single" w:sz="4" w:space="0" w:color="auto"/>
              <w:right w:val="single" w:sz="8" w:space="0" w:color="auto"/>
            </w:tcBorders>
            <w:shd w:val="clear" w:color="auto" w:fill="auto"/>
            <w:noWrap/>
            <w:vAlign w:val="bottom"/>
            <w:hideMark/>
          </w:tcPr>
          <w:p w14:paraId="57FC427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5.45%</w:t>
            </w:r>
          </w:p>
        </w:tc>
      </w:tr>
      <w:tr w:rsidR="00A95802" w:rsidRPr="007B6E97" w14:paraId="6D7B0416"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1C72FC10"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32</w:t>
            </w:r>
          </w:p>
        </w:tc>
        <w:tc>
          <w:tcPr>
            <w:tcW w:w="2440" w:type="dxa"/>
            <w:tcBorders>
              <w:top w:val="nil"/>
              <w:left w:val="nil"/>
              <w:bottom w:val="single" w:sz="4" w:space="0" w:color="auto"/>
              <w:right w:val="single" w:sz="8" w:space="0" w:color="auto"/>
            </w:tcBorders>
            <w:shd w:val="clear" w:color="auto" w:fill="auto"/>
            <w:noWrap/>
            <w:vAlign w:val="bottom"/>
            <w:hideMark/>
          </w:tcPr>
          <w:p w14:paraId="023CB1BB"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4.00%</w:t>
            </w:r>
          </w:p>
        </w:tc>
      </w:tr>
      <w:tr w:rsidR="00A95802" w:rsidRPr="007B6E97" w14:paraId="685625A9"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23589FD4"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33</w:t>
            </w:r>
          </w:p>
        </w:tc>
        <w:tc>
          <w:tcPr>
            <w:tcW w:w="2440" w:type="dxa"/>
            <w:tcBorders>
              <w:top w:val="nil"/>
              <w:left w:val="nil"/>
              <w:bottom w:val="single" w:sz="4" w:space="0" w:color="auto"/>
              <w:right w:val="single" w:sz="8" w:space="0" w:color="auto"/>
            </w:tcBorders>
            <w:shd w:val="clear" w:color="auto" w:fill="auto"/>
            <w:noWrap/>
            <w:vAlign w:val="bottom"/>
            <w:hideMark/>
          </w:tcPr>
          <w:p w14:paraId="19F85EB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5.34%</w:t>
            </w:r>
          </w:p>
        </w:tc>
      </w:tr>
      <w:tr w:rsidR="00A95802" w:rsidRPr="007B6E97" w14:paraId="5DF7F9F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BEFB16A"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34</w:t>
            </w:r>
          </w:p>
        </w:tc>
        <w:tc>
          <w:tcPr>
            <w:tcW w:w="2440" w:type="dxa"/>
            <w:tcBorders>
              <w:top w:val="nil"/>
              <w:left w:val="nil"/>
              <w:bottom w:val="single" w:sz="4" w:space="0" w:color="auto"/>
              <w:right w:val="single" w:sz="8" w:space="0" w:color="auto"/>
            </w:tcBorders>
            <w:shd w:val="clear" w:color="auto" w:fill="auto"/>
            <w:noWrap/>
            <w:vAlign w:val="bottom"/>
            <w:hideMark/>
          </w:tcPr>
          <w:p w14:paraId="4576145C"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3.41%</w:t>
            </w:r>
          </w:p>
        </w:tc>
      </w:tr>
      <w:tr w:rsidR="00A95802" w:rsidRPr="007B6E97" w14:paraId="51706A99"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0D3E66AF"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35</w:t>
            </w:r>
          </w:p>
        </w:tc>
        <w:tc>
          <w:tcPr>
            <w:tcW w:w="2440" w:type="dxa"/>
            <w:tcBorders>
              <w:top w:val="nil"/>
              <w:left w:val="nil"/>
              <w:bottom w:val="single" w:sz="4" w:space="0" w:color="auto"/>
              <w:right w:val="single" w:sz="8" w:space="0" w:color="auto"/>
            </w:tcBorders>
            <w:shd w:val="clear" w:color="auto" w:fill="auto"/>
            <w:noWrap/>
            <w:vAlign w:val="bottom"/>
            <w:hideMark/>
          </w:tcPr>
          <w:p w14:paraId="2DF6002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4.58%</w:t>
            </w:r>
          </w:p>
        </w:tc>
      </w:tr>
      <w:tr w:rsidR="00A95802" w:rsidRPr="007B6E97" w14:paraId="0101B468"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0B663A5"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36</w:t>
            </w:r>
          </w:p>
        </w:tc>
        <w:tc>
          <w:tcPr>
            <w:tcW w:w="2440" w:type="dxa"/>
            <w:tcBorders>
              <w:top w:val="nil"/>
              <w:left w:val="nil"/>
              <w:bottom w:val="single" w:sz="4" w:space="0" w:color="auto"/>
              <w:right w:val="single" w:sz="8" w:space="0" w:color="auto"/>
            </w:tcBorders>
            <w:shd w:val="clear" w:color="auto" w:fill="auto"/>
            <w:noWrap/>
            <w:vAlign w:val="bottom"/>
            <w:hideMark/>
          </w:tcPr>
          <w:p w14:paraId="501998A4"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6.70%</w:t>
            </w:r>
          </w:p>
        </w:tc>
      </w:tr>
      <w:tr w:rsidR="00A95802" w:rsidRPr="007B6E97" w14:paraId="1340C2B6"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972B1A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37</w:t>
            </w:r>
          </w:p>
        </w:tc>
        <w:tc>
          <w:tcPr>
            <w:tcW w:w="2440" w:type="dxa"/>
            <w:tcBorders>
              <w:top w:val="nil"/>
              <w:left w:val="nil"/>
              <w:bottom w:val="single" w:sz="4" w:space="0" w:color="auto"/>
              <w:right w:val="single" w:sz="8" w:space="0" w:color="auto"/>
            </w:tcBorders>
            <w:shd w:val="clear" w:color="auto" w:fill="auto"/>
            <w:noWrap/>
            <w:vAlign w:val="bottom"/>
            <w:hideMark/>
          </w:tcPr>
          <w:p w14:paraId="00172706"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3.54%</w:t>
            </w:r>
          </w:p>
        </w:tc>
      </w:tr>
      <w:tr w:rsidR="00A95802" w:rsidRPr="007B6E97" w14:paraId="72D80E05"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67A7611"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38</w:t>
            </w:r>
          </w:p>
        </w:tc>
        <w:tc>
          <w:tcPr>
            <w:tcW w:w="2440" w:type="dxa"/>
            <w:tcBorders>
              <w:top w:val="nil"/>
              <w:left w:val="nil"/>
              <w:bottom w:val="single" w:sz="4" w:space="0" w:color="auto"/>
              <w:right w:val="single" w:sz="8" w:space="0" w:color="auto"/>
            </w:tcBorders>
            <w:shd w:val="clear" w:color="auto" w:fill="auto"/>
            <w:noWrap/>
            <w:vAlign w:val="bottom"/>
            <w:hideMark/>
          </w:tcPr>
          <w:p w14:paraId="1310494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4.87%</w:t>
            </w:r>
          </w:p>
        </w:tc>
      </w:tr>
      <w:tr w:rsidR="00A95802" w:rsidRPr="007B6E97" w14:paraId="0F4F3754"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59EBEDD"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39</w:t>
            </w:r>
          </w:p>
        </w:tc>
        <w:tc>
          <w:tcPr>
            <w:tcW w:w="2440" w:type="dxa"/>
            <w:tcBorders>
              <w:top w:val="nil"/>
              <w:left w:val="nil"/>
              <w:bottom w:val="single" w:sz="4" w:space="0" w:color="auto"/>
              <w:right w:val="single" w:sz="8" w:space="0" w:color="auto"/>
            </w:tcBorders>
            <w:shd w:val="clear" w:color="auto" w:fill="auto"/>
            <w:noWrap/>
            <w:vAlign w:val="bottom"/>
            <w:hideMark/>
          </w:tcPr>
          <w:p w14:paraId="160D179A"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3.34%</w:t>
            </w:r>
          </w:p>
        </w:tc>
      </w:tr>
      <w:tr w:rsidR="00A95802" w:rsidRPr="007B6E97" w14:paraId="7CCCB047"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D0A56D2"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lastRenderedPageBreak/>
              <w:t>Week 40</w:t>
            </w:r>
          </w:p>
        </w:tc>
        <w:tc>
          <w:tcPr>
            <w:tcW w:w="2440" w:type="dxa"/>
            <w:tcBorders>
              <w:top w:val="nil"/>
              <w:left w:val="nil"/>
              <w:bottom w:val="single" w:sz="4" w:space="0" w:color="auto"/>
              <w:right w:val="single" w:sz="8" w:space="0" w:color="auto"/>
            </w:tcBorders>
            <w:shd w:val="clear" w:color="auto" w:fill="auto"/>
            <w:noWrap/>
            <w:vAlign w:val="bottom"/>
            <w:hideMark/>
          </w:tcPr>
          <w:p w14:paraId="40B1B72A"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4.10%</w:t>
            </w:r>
          </w:p>
        </w:tc>
      </w:tr>
      <w:tr w:rsidR="00A95802" w:rsidRPr="007B6E97" w14:paraId="0C444FA1"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539394D2"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41</w:t>
            </w:r>
          </w:p>
        </w:tc>
        <w:tc>
          <w:tcPr>
            <w:tcW w:w="2440" w:type="dxa"/>
            <w:tcBorders>
              <w:top w:val="nil"/>
              <w:left w:val="nil"/>
              <w:bottom w:val="single" w:sz="4" w:space="0" w:color="auto"/>
              <w:right w:val="single" w:sz="8" w:space="0" w:color="auto"/>
            </w:tcBorders>
            <w:shd w:val="clear" w:color="auto" w:fill="auto"/>
            <w:noWrap/>
            <w:vAlign w:val="bottom"/>
            <w:hideMark/>
          </w:tcPr>
          <w:p w14:paraId="5FC10E09"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5.94%</w:t>
            </w:r>
          </w:p>
        </w:tc>
      </w:tr>
      <w:tr w:rsidR="00A95802" w:rsidRPr="007B6E97" w14:paraId="1DA3CACA"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33AF9D98"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42</w:t>
            </w:r>
          </w:p>
        </w:tc>
        <w:tc>
          <w:tcPr>
            <w:tcW w:w="2440" w:type="dxa"/>
            <w:tcBorders>
              <w:top w:val="nil"/>
              <w:left w:val="nil"/>
              <w:bottom w:val="single" w:sz="4" w:space="0" w:color="auto"/>
              <w:right w:val="single" w:sz="8" w:space="0" w:color="auto"/>
            </w:tcBorders>
            <w:shd w:val="clear" w:color="auto" w:fill="auto"/>
            <w:noWrap/>
            <w:vAlign w:val="bottom"/>
            <w:hideMark/>
          </w:tcPr>
          <w:p w14:paraId="733D9C5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4.09%</w:t>
            </w:r>
          </w:p>
        </w:tc>
      </w:tr>
      <w:tr w:rsidR="00A95802" w:rsidRPr="007B6E97" w14:paraId="67C4A34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2FA773B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43</w:t>
            </w:r>
          </w:p>
        </w:tc>
        <w:tc>
          <w:tcPr>
            <w:tcW w:w="2440" w:type="dxa"/>
            <w:tcBorders>
              <w:top w:val="nil"/>
              <w:left w:val="nil"/>
              <w:bottom w:val="single" w:sz="4" w:space="0" w:color="auto"/>
              <w:right w:val="single" w:sz="8" w:space="0" w:color="auto"/>
            </w:tcBorders>
            <w:shd w:val="clear" w:color="auto" w:fill="auto"/>
            <w:noWrap/>
            <w:vAlign w:val="bottom"/>
            <w:hideMark/>
          </w:tcPr>
          <w:p w14:paraId="460FD0A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3.18%</w:t>
            </w:r>
          </w:p>
        </w:tc>
      </w:tr>
      <w:tr w:rsidR="00A95802" w:rsidRPr="007B6E97" w14:paraId="642B67B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DB9E536"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44</w:t>
            </w:r>
          </w:p>
        </w:tc>
        <w:tc>
          <w:tcPr>
            <w:tcW w:w="2440" w:type="dxa"/>
            <w:tcBorders>
              <w:top w:val="nil"/>
              <w:left w:val="nil"/>
              <w:bottom w:val="single" w:sz="4" w:space="0" w:color="auto"/>
              <w:right w:val="single" w:sz="8" w:space="0" w:color="auto"/>
            </w:tcBorders>
            <w:shd w:val="clear" w:color="auto" w:fill="auto"/>
            <w:noWrap/>
            <w:vAlign w:val="bottom"/>
            <w:hideMark/>
          </w:tcPr>
          <w:p w14:paraId="5F9B4ED0"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3.72%</w:t>
            </w:r>
          </w:p>
        </w:tc>
      </w:tr>
      <w:tr w:rsidR="00A95802" w:rsidRPr="007B6E97" w14:paraId="7136DDF0"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035BAE1"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45</w:t>
            </w:r>
          </w:p>
        </w:tc>
        <w:tc>
          <w:tcPr>
            <w:tcW w:w="2440" w:type="dxa"/>
            <w:tcBorders>
              <w:top w:val="nil"/>
              <w:left w:val="nil"/>
              <w:bottom w:val="single" w:sz="4" w:space="0" w:color="auto"/>
              <w:right w:val="single" w:sz="8" w:space="0" w:color="auto"/>
            </w:tcBorders>
            <w:shd w:val="clear" w:color="auto" w:fill="auto"/>
            <w:noWrap/>
            <w:vAlign w:val="bottom"/>
            <w:hideMark/>
          </w:tcPr>
          <w:p w14:paraId="584F31D0"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2.74%</w:t>
            </w:r>
          </w:p>
        </w:tc>
      </w:tr>
      <w:tr w:rsidR="00A95802" w:rsidRPr="007B6E97" w14:paraId="1B6D0ED7"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0ED372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46</w:t>
            </w:r>
          </w:p>
        </w:tc>
        <w:tc>
          <w:tcPr>
            <w:tcW w:w="2440" w:type="dxa"/>
            <w:tcBorders>
              <w:top w:val="nil"/>
              <w:left w:val="nil"/>
              <w:bottom w:val="single" w:sz="4" w:space="0" w:color="auto"/>
              <w:right w:val="single" w:sz="8" w:space="0" w:color="auto"/>
            </w:tcBorders>
            <w:shd w:val="clear" w:color="auto" w:fill="auto"/>
            <w:noWrap/>
            <w:vAlign w:val="bottom"/>
            <w:hideMark/>
          </w:tcPr>
          <w:p w14:paraId="076A7DE9"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5.96%</w:t>
            </w:r>
          </w:p>
        </w:tc>
      </w:tr>
      <w:tr w:rsidR="00A95802" w:rsidRPr="007B6E97" w14:paraId="331FDC17"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1DF149D"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47</w:t>
            </w:r>
          </w:p>
        </w:tc>
        <w:tc>
          <w:tcPr>
            <w:tcW w:w="2440" w:type="dxa"/>
            <w:tcBorders>
              <w:top w:val="nil"/>
              <w:left w:val="nil"/>
              <w:bottom w:val="single" w:sz="4" w:space="0" w:color="auto"/>
              <w:right w:val="single" w:sz="8" w:space="0" w:color="auto"/>
            </w:tcBorders>
            <w:shd w:val="clear" w:color="auto" w:fill="auto"/>
            <w:noWrap/>
            <w:vAlign w:val="bottom"/>
            <w:hideMark/>
          </w:tcPr>
          <w:p w14:paraId="2626A1F4"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4.11%</w:t>
            </w:r>
          </w:p>
        </w:tc>
      </w:tr>
      <w:tr w:rsidR="00A95802" w:rsidRPr="007B6E97" w14:paraId="5BB63A2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684B3F03"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48</w:t>
            </w:r>
          </w:p>
        </w:tc>
        <w:tc>
          <w:tcPr>
            <w:tcW w:w="2440" w:type="dxa"/>
            <w:tcBorders>
              <w:top w:val="nil"/>
              <w:left w:val="nil"/>
              <w:bottom w:val="single" w:sz="4" w:space="0" w:color="auto"/>
              <w:right w:val="single" w:sz="8" w:space="0" w:color="auto"/>
            </w:tcBorders>
            <w:shd w:val="clear" w:color="auto" w:fill="auto"/>
            <w:noWrap/>
            <w:vAlign w:val="bottom"/>
            <w:hideMark/>
          </w:tcPr>
          <w:p w14:paraId="29BD3C12"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1.41%</w:t>
            </w:r>
          </w:p>
        </w:tc>
      </w:tr>
      <w:tr w:rsidR="00A95802" w:rsidRPr="007B6E97" w14:paraId="48997BEE"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78E2E706"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49</w:t>
            </w:r>
          </w:p>
        </w:tc>
        <w:tc>
          <w:tcPr>
            <w:tcW w:w="2440" w:type="dxa"/>
            <w:tcBorders>
              <w:top w:val="nil"/>
              <w:left w:val="nil"/>
              <w:bottom w:val="single" w:sz="4" w:space="0" w:color="auto"/>
              <w:right w:val="single" w:sz="8" w:space="0" w:color="auto"/>
            </w:tcBorders>
            <w:shd w:val="clear" w:color="auto" w:fill="auto"/>
            <w:noWrap/>
            <w:vAlign w:val="bottom"/>
            <w:hideMark/>
          </w:tcPr>
          <w:p w14:paraId="33C5DC19"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3.27%</w:t>
            </w:r>
          </w:p>
        </w:tc>
      </w:tr>
      <w:tr w:rsidR="00A95802" w:rsidRPr="007B6E97" w14:paraId="43C39BE1"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33432ED"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50</w:t>
            </w:r>
          </w:p>
        </w:tc>
        <w:tc>
          <w:tcPr>
            <w:tcW w:w="2440" w:type="dxa"/>
            <w:tcBorders>
              <w:top w:val="nil"/>
              <w:left w:val="nil"/>
              <w:bottom w:val="single" w:sz="4" w:space="0" w:color="auto"/>
              <w:right w:val="single" w:sz="8" w:space="0" w:color="auto"/>
            </w:tcBorders>
            <w:shd w:val="clear" w:color="auto" w:fill="auto"/>
            <w:noWrap/>
            <w:vAlign w:val="bottom"/>
            <w:hideMark/>
          </w:tcPr>
          <w:p w14:paraId="4492834B"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4.80%</w:t>
            </w:r>
          </w:p>
        </w:tc>
      </w:tr>
      <w:tr w:rsidR="00A95802" w:rsidRPr="007B6E97" w14:paraId="6BB2B0C1"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23FD317"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51</w:t>
            </w:r>
          </w:p>
        </w:tc>
        <w:tc>
          <w:tcPr>
            <w:tcW w:w="2440" w:type="dxa"/>
            <w:tcBorders>
              <w:top w:val="nil"/>
              <w:left w:val="nil"/>
              <w:bottom w:val="single" w:sz="4" w:space="0" w:color="auto"/>
              <w:right w:val="single" w:sz="8" w:space="0" w:color="auto"/>
            </w:tcBorders>
            <w:shd w:val="clear" w:color="auto" w:fill="auto"/>
            <w:noWrap/>
            <w:vAlign w:val="bottom"/>
            <w:hideMark/>
          </w:tcPr>
          <w:p w14:paraId="2591F6B8"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4.76%</w:t>
            </w:r>
          </w:p>
        </w:tc>
      </w:tr>
      <w:tr w:rsidR="00A95802" w:rsidRPr="007B6E97" w14:paraId="6C1C82DC" w14:textId="77777777" w:rsidTr="00B747D8">
        <w:trPr>
          <w:trHeight w:val="300"/>
        </w:trPr>
        <w:tc>
          <w:tcPr>
            <w:tcW w:w="1180" w:type="dxa"/>
            <w:tcBorders>
              <w:top w:val="nil"/>
              <w:left w:val="single" w:sz="8" w:space="0" w:color="auto"/>
              <w:bottom w:val="single" w:sz="4" w:space="0" w:color="auto"/>
              <w:right w:val="single" w:sz="4" w:space="0" w:color="auto"/>
            </w:tcBorders>
            <w:shd w:val="clear" w:color="auto" w:fill="auto"/>
            <w:noWrap/>
            <w:vAlign w:val="bottom"/>
            <w:hideMark/>
          </w:tcPr>
          <w:p w14:paraId="4133D9FE"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Week 52</w:t>
            </w:r>
          </w:p>
        </w:tc>
        <w:tc>
          <w:tcPr>
            <w:tcW w:w="2440" w:type="dxa"/>
            <w:tcBorders>
              <w:top w:val="nil"/>
              <w:left w:val="nil"/>
              <w:bottom w:val="single" w:sz="4" w:space="0" w:color="auto"/>
              <w:right w:val="single" w:sz="8" w:space="0" w:color="auto"/>
            </w:tcBorders>
            <w:shd w:val="clear" w:color="auto" w:fill="auto"/>
            <w:noWrap/>
            <w:vAlign w:val="bottom"/>
            <w:hideMark/>
          </w:tcPr>
          <w:p w14:paraId="7D3EC51A"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4.00%</w:t>
            </w:r>
          </w:p>
        </w:tc>
      </w:tr>
      <w:tr w:rsidR="00A95802" w:rsidRPr="007B6E97" w14:paraId="3866018C" w14:textId="77777777" w:rsidTr="00B747D8">
        <w:trPr>
          <w:trHeight w:val="315"/>
        </w:trPr>
        <w:tc>
          <w:tcPr>
            <w:tcW w:w="1180" w:type="dxa"/>
            <w:tcBorders>
              <w:top w:val="nil"/>
              <w:left w:val="single" w:sz="8" w:space="0" w:color="auto"/>
              <w:bottom w:val="single" w:sz="8" w:space="0" w:color="auto"/>
              <w:right w:val="single" w:sz="4" w:space="0" w:color="auto"/>
            </w:tcBorders>
            <w:shd w:val="clear" w:color="auto" w:fill="auto"/>
            <w:noWrap/>
            <w:vAlign w:val="bottom"/>
            <w:hideMark/>
          </w:tcPr>
          <w:p w14:paraId="1CD51B0C" w14:textId="77777777" w:rsidR="00A95802" w:rsidRPr="007B6E97" w:rsidRDefault="00A95802" w:rsidP="00B747D8">
            <w:pPr>
              <w:spacing w:after="0" w:line="240" w:lineRule="auto"/>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Grand Total</w:t>
            </w:r>
          </w:p>
        </w:tc>
        <w:tc>
          <w:tcPr>
            <w:tcW w:w="2440" w:type="dxa"/>
            <w:tcBorders>
              <w:top w:val="nil"/>
              <w:left w:val="nil"/>
              <w:bottom w:val="single" w:sz="8" w:space="0" w:color="auto"/>
              <w:right w:val="single" w:sz="8" w:space="0" w:color="auto"/>
            </w:tcBorders>
            <w:shd w:val="clear" w:color="auto" w:fill="auto"/>
            <w:noWrap/>
            <w:vAlign w:val="bottom"/>
            <w:hideMark/>
          </w:tcPr>
          <w:p w14:paraId="367B6F34" w14:textId="77777777" w:rsidR="00A95802" w:rsidRPr="007B6E97" w:rsidRDefault="00A95802" w:rsidP="00B747D8">
            <w:pPr>
              <w:spacing w:after="0" w:line="240" w:lineRule="auto"/>
              <w:jc w:val="right"/>
              <w:rPr>
                <w:rFonts w:ascii="Calibri" w:eastAsia="Times New Roman" w:hAnsi="Calibri" w:cs="Calibri"/>
                <w:color w:val="000000"/>
                <w:kern w:val="0"/>
                <w:lang w:val="en-US"/>
                <w14:ligatures w14:val="none"/>
              </w:rPr>
            </w:pPr>
            <w:r w:rsidRPr="007B6E97">
              <w:rPr>
                <w:rFonts w:ascii="Calibri" w:eastAsia="Times New Roman" w:hAnsi="Calibri" w:cs="Calibri"/>
                <w:color w:val="000000"/>
                <w:kern w:val="0"/>
                <w:lang w:val="en-US"/>
                <w14:ligatures w14:val="none"/>
              </w:rPr>
              <w:t>3.56%</w:t>
            </w:r>
          </w:p>
        </w:tc>
      </w:tr>
    </w:tbl>
    <w:p w14:paraId="29BE6C01" w14:textId="2708BF67" w:rsidR="00112C6E" w:rsidRDefault="00112C6E" w:rsidP="0039190A">
      <w:pPr>
        <w:spacing w:line="360" w:lineRule="auto"/>
        <w:jc w:val="center"/>
        <w:rPr>
          <w:rFonts w:ascii="Times New Roman" w:hAnsi="Times New Roman" w:cs="Times New Roman"/>
          <w:b/>
          <w:bCs/>
          <w:noProof/>
          <w:sz w:val="24"/>
          <w:szCs w:val="24"/>
          <w:lang w:val="es-ES"/>
        </w:rPr>
      </w:pPr>
    </w:p>
    <w:p w14:paraId="15A3A405" w14:textId="488EB296" w:rsidR="007D1491" w:rsidRDefault="007D1491" w:rsidP="0039190A">
      <w:pPr>
        <w:spacing w:line="360" w:lineRule="auto"/>
        <w:jc w:val="center"/>
        <w:rPr>
          <w:rFonts w:ascii="Times New Roman" w:hAnsi="Times New Roman" w:cs="Times New Roman"/>
          <w:b/>
          <w:bCs/>
          <w:noProof/>
          <w:sz w:val="24"/>
          <w:szCs w:val="24"/>
          <w:lang w:val="es-ES"/>
        </w:rPr>
      </w:pPr>
    </w:p>
    <w:p w14:paraId="2565F3FE" w14:textId="534E2666" w:rsidR="007D1491" w:rsidRDefault="007D1491" w:rsidP="0039190A">
      <w:pPr>
        <w:spacing w:line="360" w:lineRule="auto"/>
        <w:jc w:val="center"/>
        <w:rPr>
          <w:rFonts w:ascii="Times New Roman" w:hAnsi="Times New Roman" w:cs="Times New Roman"/>
          <w:b/>
          <w:bCs/>
          <w:noProof/>
          <w:sz w:val="24"/>
          <w:szCs w:val="24"/>
          <w:lang w:val="es-ES"/>
        </w:rPr>
      </w:pPr>
    </w:p>
    <w:p w14:paraId="7823E9B3" w14:textId="14C95F48" w:rsidR="007D1491" w:rsidRDefault="007D1491" w:rsidP="0039190A">
      <w:pPr>
        <w:spacing w:line="360" w:lineRule="auto"/>
        <w:jc w:val="center"/>
        <w:rPr>
          <w:rFonts w:ascii="Times New Roman" w:hAnsi="Times New Roman" w:cs="Times New Roman"/>
          <w:b/>
          <w:bCs/>
          <w:noProof/>
          <w:sz w:val="24"/>
          <w:szCs w:val="24"/>
          <w:lang w:val="es-ES"/>
        </w:rPr>
      </w:pPr>
    </w:p>
    <w:p w14:paraId="0C590C53" w14:textId="4F3A8459" w:rsidR="007D1491" w:rsidRDefault="007D1491" w:rsidP="0039190A">
      <w:pPr>
        <w:spacing w:line="360" w:lineRule="auto"/>
        <w:jc w:val="center"/>
        <w:rPr>
          <w:rFonts w:ascii="Times New Roman" w:hAnsi="Times New Roman" w:cs="Times New Roman"/>
          <w:b/>
          <w:bCs/>
          <w:noProof/>
          <w:sz w:val="24"/>
          <w:szCs w:val="24"/>
          <w:lang w:val="es-ES"/>
        </w:rPr>
      </w:pPr>
    </w:p>
    <w:p w14:paraId="12F42D04" w14:textId="3C6FAE65" w:rsidR="007D1491" w:rsidRDefault="007D1491" w:rsidP="0039190A">
      <w:pPr>
        <w:spacing w:line="360" w:lineRule="auto"/>
        <w:jc w:val="center"/>
        <w:rPr>
          <w:rFonts w:ascii="Times New Roman" w:hAnsi="Times New Roman" w:cs="Times New Roman"/>
          <w:b/>
          <w:bCs/>
          <w:noProof/>
          <w:sz w:val="24"/>
          <w:szCs w:val="24"/>
          <w:lang w:val="es-ES"/>
        </w:rPr>
      </w:pPr>
    </w:p>
    <w:p w14:paraId="23823E85" w14:textId="56A54863" w:rsidR="007D1491" w:rsidRDefault="007D1491" w:rsidP="0039190A">
      <w:pPr>
        <w:spacing w:line="360" w:lineRule="auto"/>
        <w:jc w:val="center"/>
        <w:rPr>
          <w:rFonts w:ascii="Times New Roman" w:hAnsi="Times New Roman" w:cs="Times New Roman"/>
          <w:b/>
          <w:bCs/>
          <w:noProof/>
          <w:sz w:val="24"/>
          <w:szCs w:val="24"/>
          <w:lang w:val="es-ES"/>
        </w:rPr>
      </w:pPr>
    </w:p>
    <w:p w14:paraId="1DD6D02A" w14:textId="54FC98B3" w:rsidR="007D1491" w:rsidRDefault="007D1491" w:rsidP="0039190A">
      <w:pPr>
        <w:spacing w:line="360" w:lineRule="auto"/>
        <w:jc w:val="center"/>
        <w:rPr>
          <w:rFonts w:ascii="Times New Roman" w:hAnsi="Times New Roman" w:cs="Times New Roman"/>
          <w:b/>
          <w:bCs/>
          <w:noProof/>
          <w:sz w:val="24"/>
          <w:szCs w:val="24"/>
          <w:lang w:val="es-ES"/>
        </w:rPr>
      </w:pPr>
    </w:p>
    <w:p w14:paraId="797AE2C4" w14:textId="7A5A6DF0" w:rsidR="007D1491" w:rsidRDefault="007D1491" w:rsidP="0039190A">
      <w:pPr>
        <w:spacing w:line="360" w:lineRule="auto"/>
        <w:jc w:val="center"/>
        <w:rPr>
          <w:rFonts w:ascii="Times New Roman" w:hAnsi="Times New Roman" w:cs="Times New Roman"/>
          <w:b/>
          <w:bCs/>
          <w:noProof/>
          <w:sz w:val="24"/>
          <w:szCs w:val="24"/>
          <w:lang w:val="es-ES"/>
        </w:rPr>
      </w:pPr>
    </w:p>
    <w:p w14:paraId="7A389063" w14:textId="67081E13" w:rsidR="007D1491" w:rsidRDefault="007D1491" w:rsidP="0039190A">
      <w:pPr>
        <w:spacing w:line="360" w:lineRule="auto"/>
        <w:jc w:val="center"/>
        <w:rPr>
          <w:rFonts w:ascii="Times New Roman" w:hAnsi="Times New Roman" w:cs="Times New Roman"/>
          <w:b/>
          <w:bCs/>
          <w:noProof/>
          <w:sz w:val="24"/>
          <w:szCs w:val="24"/>
          <w:lang w:val="es-ES"/>
        </w:rPr>
      </w:pPr>
    </w:p>
    <w:p w14:paraId="3D769F56" w14:textId="0ACB7751" w:rsidR="007D1491" w:rsidRDefault="007D1491" w:rsidP="0039190A">
      <w:pPr>
        <w:spacing w:line="360" w:lineRule="auto"/>
        <w:jc w:val="center"/>
        <w:rPr>
          <w:rFonts w:ascii="Times New Roman" w:hAnsi="Times New Roman" w:cs="Times New Roman"/>
          <w:b/>
          <w:bCs/>
          <w:noProof/>
          <w:sz w:val="24"/>
          <w:szCs w:val="24"/>
          <w:lang w:val="es-ES"/>
        </w:rPr>
      </w:pPr>
    </w:p>
    <w:p w14:paraId="3AAD266F" w14:textId="1FA83928" w:rsidR="007D1491" w:rsidRDefault="007D1491" w:rsidP="0039190A">
      <w:pPr>
        <w:spacing w:line="360" w:lineRule="auto"/>
        <w:jc w:val="center"/>
        <w:rPr>
          <w:rFonts w:ascii="Times New Roman" w:hAnsi="Times New Roman" w:cs="Times New Roman"/>
          <w:b/>
          <w:bCs/>
          <w:noProof/>
          <w:sz w:val="24"/>
          <w:szCs w:val="24"/>
          <w:lang w:val="es-ES"/>
        </w:rPr>
      </w:pPr>
    </w:p>
    <w:p w14:paraId="13A57C4A" w14:textId="4E9DE4AB" w:rsidR="007D1491" w:rsidRDefault="007D1491" w:rsidP="0039190A">
      <w:pPr>
        <w:spacing w:line="360" w:lineRule="auto"/>
        <w:jc w:val="center"/>
        <w:rPr>
          <w:rFonts w:ascii="Times New Roman" w:hAnsi="Times New Roman" w:cs="Times New Roman"/>
          <w:b/>
          <w:bCs/>
          <w:noProof/>
          <w:sz w:val="24"/>
          <w:szCs w:val="24"/>
          <w:lang w:val="es-ES"/>
        </w:rPr>
      </w:pPr>
    </w:p>
    <w:p w14:paraId="1A5A6065" w14:textId="49568871" w:rsidR="007D1491" w:rsidRDefault="007D1491" w:rsidP="0039190A">
      <w:pPr>
        <w:spacing w:line="360" w:lineRule="auto"/>
        <w:jc w:val="center"/>
        <w:rPr>
          <w:rFonts w:ascii="Times New Roman" w:hAnsi="Times New Roman" w:cs="Times New Roman"/>
          <w:b/>
          <w:bCs/>
          <w:noProof/>
          <w:sz w:val="24"/>
          <w:szCs w:val="24"/>
          <w:lang w:val="es-ES"/>
        </w:rPr>
      </w:pPr>
    </w:p>
    <w:p w14:paraId="17BD30D1" w14:textId="77777777" w:rsidR="00882D1D" w:rsidRDefault="00882D1D" w:rsidP="0039190A">
      <w:pPr>
        <w:spacing w:line="360" w:lineRule="auto"/>
        <w:jc w:val="center"/>
        <w:rPr>
          <w:rFonts w:ascii="Times New Roman" w:hAnsi="Times New Roman" w:cs="Times New Roman"/>
          <w:b/>
          <w:bCs/>
          <w:noProof/>
          <w:sz w:val="24"/>
          <w:szCs w:val="24"/>
          <w:lang w:val="es-ES"/>
        </w:rPr>
      </w:pPr>
    </w:p>
    <w:p w14:paraId="4D560DA8" w14:textId="57901EF0" w:rsidR="00785B3C" w:rsidRDefault="00785B3C" w:rsidP="0039190A">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rPr>
        <w:lastRenderedPageBreak/>
        <w:t xml:space="preserve">ANEXO 5. </w:t>
      </w:r>
      <w:r w:rsidR="0039190A">
        <w:rPr>
          <w:rFonts w:ascii="Times New Roman" w:hAnsi="Times New Roman" w:cs="Times New Roman"/>
          <w:b/>
          <w:bCs/>
          <w:noProof/>
          <w:sz w:val="24"/>
          <w:szCs w:val="24"/>
          <w:lang w:val="es-ES"/>
        </w:rPr>
        <w:t>CARTA DE AUTORTIZACION EMPRESA TEGRA</w:t>
      </w:r>
    </w:p>
    <w:p w14:paraId="4EFFB108" w14:textId="4C98198D" w:rsidR="0039190A" w:rsidRDefault="00112C6E" w:rsidP="0039190A">
      <w:pPr>
        <w:spacing w:line="360" w:lineRule="auto"/>
        <w:jc w:val="center"/>
        <w:rPr>
          <w:rFonts w:ascii="Times New Roman" w:hAnsi="Times New Roman" w:cs="Times New Roman"/>
          <w:b/>
          <w:bCs/>
          <w:noProof/>
          <w:sz w:val="24"/>
          <w:szCs w:val="24"/>
          <w:lang w:val="es-ES"/>
        </w:rPr>
      </w:pPr>
      <w:r w:rsidRPr="00112C6E">
        <w:rPr>
          <w:rFonts w:ascii="Times New Roman" w:hAnsi="Times New Roman" w:cs="Times New Roman"/>
          <w:b/>
          <w:bCs/>
          <w:noProof/>
          <w:sz w:val="24"/>
          <w:szCs w:val="24"/>
          <w:lang w:val="es-ES" w:eastAsia="es-ES"/>
        </w:rPr>
        <w:drawing>
          <wp:inline distT="0" distB="0" distL="0" distR="0" wp14:anchorId="2B9B5249" wp14:editId="00C18DD9">
            <wp:extent cx="4519494" cy="6001327"/>
            <wp:effectExtent l="19050" t="19050" r="14605" b="19050"/>
            <wp:docPr id="34" name="Imagen 34"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Texto, Carta&#10;&#10;Descripción generada automáticamente"/>
                    <pic:cNvPicPr/>
                  </pic:nvPicPr>
                  <pic:blipFill>
                    <a:blip r:embed="rId46"/>
                    <a:stretch>
                      <a:fillRect/>
                    </a:stretch>
                  </pic:blipFill>
                  <pic:spPr>
                    <a:xfrm>
                      <a:off x="0" y="0"/>
                      <a:ext cx="4527882" cy="6012465"/>
                    </a:xfrm>
                    <a:prstGeom prst="rect">
                      <a:avLst/>
                    </a:prstGeom>
                    <a:ln w="3175">
                      <a:solidFill>
                        <a:schemeClr val="tx1"/>
                      </a:solidFill>
                    </a:ln>
                  </pic:spPr>
                </pic:pic>
              </a:graphicData>
            </a:graphic>
          </wp:inline>
        </w:drawing>
      </w:r>
    </w:p>
    <w:p w14:paraId="264DDA00" w14:textId="4D032062" w:rsidR="00882D1D" w:rsidRDefault="00882D1D" w:rsidP="0039190A">
      <w:pPr>
        <w:spacing w:line="360" w:lineRule="auto"/>
        <w:jc w:val="center"/>
        <w:rPr>
          <w:rFonts w:ascii="Times New Roman" w:hAnsi="Times New Roman" w:cs="Times New Roman"/>
          <w:b/>
          <w:bCs/>
          <w:noProof/>
          <w:sz w:val="24"/>
          <w:szCs w:val="24"/>
          <w:lang w:val="es-ES"/>
        </w:rPr>
      </w:pPr>
    </w:p>
    <w:p w14:paraId="08541D79" w14:textId="7576F0E1" w:rsidR="00882D1D" w:rsidRDefault="00882D1D" w:rsidP="0039190A">
      <w:pPr>
        <w:spacing w:line="360" w:lineRule="auto"/>
        <w:jc w:val="center"/>
        <w:rPr>
          <w:rFonts w:ascii="Times New Roman" w:hAnsi="Times New Roman" w:cs="Times New Roman"/>
          <w:b/>
          <w:bCs/>
          <w:noProof/>
          <w:sz w:val="24"/>
          <w:szCs w:val="24"/>
          <w:lang w:val="es-ES"/>
        </w:rPr>
      </w:pPr>
    </w:p>
    <w:p w14:paraId="50654E5B" w14:textId="6B310C2D" w:rsidR="00882D1D" w:rsidRDefault="00882D1D" w:rsidP="0039190A">
      <w:pPr>
        <w:spacing w:line="360" w:lineRule="auto"/>
        <w:jc w:val="center"/>
        <w:rPr>
          <w:rFonts w:ascii="Times New Roman" w:hAnsi="Times New Roman" w:cs="Times New Roman"/>
          <w:b/>
          <w:bCs/>
          <w:noProof/>
          <w:sz w:val="24"/>
          <w:szCs w:val="24"/>
          <w:lang w:val="es-ES"/>
        </w:rPr>
      </w:pPr>
    </w:p>
    <w:p w14:paraId="002DFE05" w14:textId="5C45994E" w:rsidR="00882D1D" w:rsidRDefault="00882D1D" w:rsidP="0039190A">
      <w:pPr>
        <w:spacing w:line="360" w:lineRule="auto"/>
        <w:jc w:val="center"/>
        <w:rPr>
          <w:rFonts w:ascii="Times New Roman" w:hAnsi="Times New Roman" w:cs="Times New Roman"/>
          <w:b/>
          <w:bCs/>
          <w:noProof/>
          <w:sz w:val="24"/>
          <w:szCs w:val="24"/>
          <w:lang w:val="es-ES"/>
        </w:rPr>
      </w:pPr>
    </w:p>
    <w:p w14:paraId="0AD16B5A" w14:textId="0D0D7C9D" w:rsidR="00882D1D" w:rsidRDefault="00882D1D" w:rsidP="0039190A">
      <w:pPr>
        <w:spacing w:line="360" w:lineRule="auto"/>
        <w:jc w:val="center"/>
        <w:rPr>
          <w:rFonts w:ascii="Times New Roman" w:hAnsi="Times New Roman" w:cs="Times New Roman"/>
          <w:b/>
          <w:bCs/>
          <w:noProof/>
          <w:sz w:val="24"/>
          <w:szCs w:val="24"/>
          <w:lang w:val="es-ES"/>
        </w:rPr>
      </w:pPr>
    </w:p>
    <w:p w14:paraId="703A9702" w14:textId="06FCACCF" w:rsidR="0039190A" w:rsidRDefault="0039190A" w:rsidP="0039190A">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rPr>
        <w:lastRenderedPageBreak/>
        <w:t>ANEXO 6. CARTA DE AUTORIZACION ASESOR TEMATICO</w:t>
      </w:r>
    </w:p>
    <w:p w14:paraId="2567D4D6" w14:textId="02191469" w:rsidR="002338A9" w:rsidRPr="001C616B" w:rsidRDefault="002338A9" w:rsidP="0039190A">
      <w:pPr>
        <w:spacing w:line="360" w:lineRule="auto"/>
        <w:jc w:val="center"/>
        <w:rPr>
          <w:rFonts w:ascii="Times New Roman" w:hAnsi="Times New Roman" w:cs="Times New Roman"/>
          <w:b/>
          <w:bCs/>
          <w:noProof/>
          <w:sz w:val="24"/>
          <w:szCs w:val="24"/>
          <w:lang w:val="es-ES"/>
        </w:rPr>
      </w:pPr>
      <w:r>
        <w:rPr>
          <w:rFonts w:ascii="Times New Roman" w:hAnsi="Times New Roman" w:cs="Times New Roman"/>
          <w:b/>
          <w:bCs/>
          <w:noProof/>
          <w:sz w:val="24"/>
          <w:szCs w:val="24"/>
          <w:lang w:val="es-ES" w:eastAsia="es-ES"/>
        </w:rPr>
        <w:drawing>
          <wp:anchor distT="0" distB="0" distL="114300" distR="114300" simplePos="0" relativeHeight="251716610" behindDoc="0" locked="0" layoutInCell="1" allowOverlap="1" wp14:anchorId="46056D78" wp14:editId="4FAA2EB1">
            <wp:simplePos x="0" y="0"/>
            <wp:positionH relativeFrom="margin">
              <wp:align>right</wp:align>
            </wp:positionH>
            <wp:positionV relativeFrom="paragraph">
              <wp:posOffset>185333</wp:posOffset>
            </wp:positionV>
            <wp:extent cx="5811980" cy="7114057"/>
            <wp:effectExtent l="19050" t="19050" r="17780" b="10795"/>
            <wp:wrapNone/>
            <wp:docPr id="233" name="Picture 23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descr="Table&#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5811980" cy="7114057"/>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p>
    <w:sectPr w:rsidR="002338A9" w:rsidRPr="001C616B" w:rsidSect="006D1868">
      <w:pgSz w:w="12242" w:h="15842" w:code="119"/>
      <w:pgMar w:top="1411" w:right="1411" w:bottom="1411" w:left="1411"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8FFF2" w14:textId="77777777" w:rsidR="00295158" w:rsidRDefault="00295158" w:rsidP="005972B7">
      <w:pPr>
        <w:spacing w:after="0" w:line="240" w:lineRule="auto"/>
      </w:pPr>
      <w:r>
        <w:separator/>
      </w:r>
    </w:p>
  </w:endnote>
  <w:endnote w:type="continuationSeparator" w:id="0">
    <w:p w14:paraId="4E82B9D9" w14:textId="77777777" w:rsidR="00295158" w:rsidRDefault="00295158" w:rsidP="005972B7">
      <w:pPr>
        <w:spacing w:after="0" w:line="240" w:lineRule="auto"/>
      </w:pPr>
      <w:r>
        <w:continuationSeparator/>
      </w:r>
    </w:p>
  </w:endnote>
  <w:endnote w:type="continuationNotice" w:id="1">
    <w:p w14:paraId="6685CB5E" w14:textId="77777777" w:rsidR="00295158" w:rsidRDefault="002951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85727"/>
      <w:docPartObj>
        <w:docPartGallery w:val="Page Numbers (Bottom of Page)"/>
        <w:docPartUnique/>
      </w:docPartObj>
    </w:sdtPr>
    <w:sdtEndPr/>
    <w:sdtContent>
      <w:p w14:paraId="433CC63E" w14:textId="455F9AB0" w:rsidR="00226B6D" w:rsidRDefault="00226B6D">
        <w:pPr>
          <w:pStyle w:val="Piedepgina"/>
          <w:jc w:val="right"/>
        </w:pPr>
        <w:r>
          <w:fldChar w:fldCharType="begin"/>
        </w:r>
        <w:r>
          <w:instrText>PAGE   \* MERGEFORMAT</w:instrText>
        </w:r>
        <w:r>
          <w:fldChar w:fldCharType="separate"/>
        </w:r>
        <w:r w:rsidR="00B30243" w:rsidRPr="00B30243">
          <w:rPr>
            <w:noProof/>
            <w:lang w:val="es-ES"/>
          </w:rPr>
          <w:t>xiv</w:t>
        </w:r>
        <w:r>
          <w:fldChar w:fldCharType="end"/>
        </w:r>
      </w:p>
    </w:sdtContent>
  </w:sdt>
  <w:p w14:paraId="5BCBA250" w14:textId="77777777" w:rsidR="00226B6D" w:rsidRDefault="00226B6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0045386"/>
      <w:docPartObj>
        <w:docPartGallery w:val="Page Numbers (Bottom of Page)"/>
        <w:docPartUnique/>
      </w:docPartObj>
    </w:sdtPr>
    <w:sdtEndPr/>
    <w:sdtContent>
      <w:p w14:paraId="07F345DC" w14:textId="197ACC0D" w:rsidR="00226B6D" w:rsidRDefault="00226B6D">
        <w:pPr>
          <w:pStyle w:val="Piedepgina"/>
          <w:jc w:val="right"/>
        </w:pPr>
        <w:r>
          <w:fldChar w:fldCharType="begin"/>
        </w:r>
        <w:r>
          <w:instrText>PAGE   \* MERGEFORMAT</w:instrText>
        </w:r>
        <w:r>
          <w:fldChar w:fldCharType="separate"/>
        </w:r>
        <w:r w:rsidR="00B30243" w:rsidRPr="00B30243">
          <w:rPr>
            <w:noProof/>
            <w:lang w:val="es-ES"/>
          </w:rPr>
          <w:t>6</w:t>
        </w:r>
        <w:r>
          <w:fldChar w:fldCharType="end"/>
        </w:r>
      </w:p>
    </w:sdtContent>
  </w:sdt>
  <w:p w14:paraId="2B6447BE" w14:textId="77777777" w:rsidR="00226B6D" w:rsidRDefault="00226B6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2E3B3" w14:textId="77777777" w:rsidR="00295158" w:rsidRDefault="00295158" w:rsidP="005972B7">
      <w:pPr>
        <w:spacing w:after="0" w:line="240" w:lineRule="auto"/>
      </w:pPr>
      <w:r>
        <w:separator/>
      </w:r>
    </w:p>
  </w:footnote>
  <w:footnote w:type="continuationSeparator" w:id="0">
    <w:p w14:paraId="5B27A6FB" w14:textId="77777777" w:rsidR="00295158" w:rsidRDefault="00295158" w:rsidP="005972B7">
      <w:pPr>
        <w:spacing w:after="0" w:line="240" w:lineRule="auto"/>
      </w:pPr>
      <w:r>
        <w:continuationSeparator/>
      </w:r>
    </w:p>
  </w:footnote>
  <w:footnote w:type="continuationNotice" w:id="1">
    <w:p w14:paraId="2FE6B8DF" w14:textId="77777777" w:rsidR="00295158" w:rsidRDefault="002951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00226B6D" w14:paraId="50FAA51F" w14:textId="77777777" w:rsidTr="0EBF233F">
      <w:tc>
        <w:tcPr>
          <w:tcW w:w="2830" w:type="dxa"/>
        </w:tcPr>
        <w:p w14:paraId="08F0E4CC" w14:textId="292EC9E2" w:rsidR="00226B6D" w:rsidRDefault="00226B6D" w:rsidP="0EBF233F">
          <w:pPr>
            <w:pStyle w:val="Encabezado"/>
            <w:ind w:left="-115"/>
          </w:pPr>
        </w:p>
      </w:tc>
      <w:tc>
        <w:tcPr>
          <w:tcW w:w="2830" w:type="dxa"/>
        </w:tcPr>
        <w:p w14:paraId="45F274C5" w14:textId="7F630668" w:rsidR="00226B6D" w:rsidRDefault="00226B6D" w:rsidP="0EBF233F">
          <w:pPr>
            <w:pStyle w:val="Encabezado"/>
            <w:jc w:val="center"/>
          </w:pPr>
        </w:p>
      </w:tc>
      <w:tc>
        <w:tcPr>
          <w:tcW w:w="2830" w:type="dxa"/>
        </w:tcPr>
        <w:p w14:paraId="7D2D524C" w14:textId="552673F4" w:rsidR="00226B6D" w:rsidRDefault="00226B6D" w:rsidP="0EBF233F">
          <w:pPr>
            <w:pStyle w:val="Encabezado"/>
            <w:ind w:right="-115"/>
            <w:jc w:val="right"/>
          </w:pPr>
        </w:p>
      </w:tc>
    </w:tr>
  </w:tbl>
  <w:p w14:paraId="51D2DA51" w14:textId="421A467F" w:rsidR="00226B6D" w:rsidRDefault="00226B6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A10F5"/>
    <w:multiLevelType w:val="hybridMultilevel"/>
    <w:tmpl w:val="0234EAE6"/>
    <w:lvl w:ilvl="0" w:tplc="F836D336">
      <w:start w:val="1"/>
      <w:numFmt w:val="decimal"/>
      <w:pStyle w:val="Tablaa"/>
      <w:lvlText w:val="Tabla %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 w15:restartNumberingAfterBreak="0">
    <w:nsid w:val="15714110"/>
    <w:multiLevelType w:val="hybridMultilevel"/>
    <w:tmpl w:val="9E908452"/>
    <w:lvl w:ilvl="0" w:tplc="480A000D">
      <w:start w:val="1"/>
      <w:numFmt w:val="bullet"/>
      <w:lvlText w:val=""/>
      <w:lvlJc w:val="left"/>
      <w:pPr>
        <w:ind w:left="1287" w:hanging="360"/>
      </w:pPr>
      <w:rPr>
        <w:rFonts w:ascii="Wingdings" w:hAnsi="Wingdings"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 w15:restartNumberingAfterBreak="0">
    <w:nsid w:val="1D5030AA"/>
    <w:multiLevelType w:val="hybridMultilevel"/>
    <w:tmpl w:val="3764855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1EF37848"/>
    <w:multiLevelType w:val="multilevel"/>
    <w:tmpl w:val="8F22B3E6"/>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FA062AA"/>
    <w:multiLevelType w:val="hybridMultilevel"/>
    <w:tmpl w:val="D65AD850"/>
    <w:lvl w:ilvl="0" w:tplc="480A0005">
      <w:start w:val="1"/>
      <w:numFmt w:val="bullet"/>
      <w:lvlText w:val=""/>
      <w:lvlJc w:val="left"/>
      <w:pPr>
        <w:ind w:left="1571" w:hanging="360"/>
      </w:pPr>
      <w:rPr>
        <w:rFonts w:ascii="Wingdings" w:hAnsi="Wingdings" w:hint="default"/>
      </w:rPr>
    </w:lvl>
    <w:lvl w:ilvl="1" w:tplc="480A0003" w:tentative="1">
      <w:start w:val="1"/>
      <w:numFmt w:val="bullet"/>
      <w:lvlText w:val="o"/>
      <w:lvlJc w:val="left"/>
      <w:pPr>
        <w:ind w:left="2291" w:hanging="360"/>
      </w:pPr>
      <w:rPr>
        <w:rFonts w:ascii="Courier New" w:hAnsi="Courier New" w:cs="Courier New" w:hint="default"/>
      </w:rPr>
    </w:lvl>
    <w:lvl w:ilvl="2" w:tplc="480A0005" w:tentative="1">
      <w:start w:val="1"/>
      <w:numFmt w:val="bullet"/>
      <w:lvlText w:val=""/>
      <w:lvlJc w:val="left"/>
      <w:pPr>
        <w:ind w:left="3011" w:hanging="360"/>
      </w:pPr>
      <w:rPr>
        <w:rFonts w:ascii="Wingdings" w:hAnsi="Wingdings" w:hint="default"/>
      </w:rPr>
    </w:lvl>
    <w:lvl w:ilvl="3" w:tplc="480A0001" w:tentative="1">
      <w:start w:val="1"/>
      <w:numFmt w:val="bullet"/>
      <w:lvlText w:val=""/>
      <w:lvlJc w:val="left"/>
      <w:pPr>
        <w:ind w:left="3731" w:hanging="360"/>
      </w:pPr>
      <w:rPr>
        <w:rFonts w:ascii="Symbol" w:hAnsi="Symbol" w:hint="default"/>
      </w:rPr>
    </w:lvl>
    <w:lvl w:ilvl="4" w:tplc="480A0003" w:tentative="1">
      <w:start w:val="1"/>
      <w:numFmt w:val="bullet"/>
      <w:lvlText w:val="o"/>
      <w:lvlJc w:val="left"/>
      <w:pPr>
        <w:ind w:left="4451" w:hanging="360"/>
      </w:pPr>
      <w:rPr>
        <w:rFonts w:ascii="Courier New" w:hAnsi="Courier New" w:cs="Courier New" w:hint="default"/>
      </w:rPr>
    </w:lvl>
    <w:lvl w:ilvl="5" w:tplc="480A0005" w:tentative="1">
      <w:start w:val="1"/>
      <w:numFmt w:val="bullet"/>
      <w:lvlText w:val=""/>
      <w:lvlJc w:val="left"/>
      <w:pPr>
        <w:ind w:left="5171" w:hanging="360"/>
      </w:pPr>
      <w:rPr>
        <w:rFonts w:ascii="Wingdings" w:hAnsi="Wingdings" w:hint="default"/>
      </w:rPr>
    </w:lvl>
    <w:lvl w:ilvl="6" w:tplc="480A0001" w:tentative="1">
      <w:start w:val="1"/>
      <w:numFmt w:val="bullet"/>
      <w:lvlText w:val=""/>
      <w:lvlJc w:val="left"/>
      <w:pPr>
        <w:ind w:left="5891" w:hanging="360"/>
      </w:pPr>
      <w:rPr>
        <w:rFonts w:ascii="Symbol" w:hAnsi="Symbol" w:hint="default"/>
      </w:rPr>
    </w:lvl>
    <w:lvl w:ilvl="7" w:tplc="480A0003" w:tentative="1">
      <w:start w:val="1"/>
      <w:numFmt w:val="bullet"/>
      <w:lvlText w:val="o"/>
      <w:lvlJc w:val="left"/>
      <w:pPr>
        <w:ind w:left="6611" w:hanging="360"/>
      </w:pPr>
      <w:rPr>
        <w:rFonts w:ascii="Courier New" w:hAnsi="Courier New" w:cs="Courier New" w:hint="default"/>
      </w:rPr>
    </w:lvl>
    <w:lvl w:ilvl="8" w:tplc="480A0005" w:tentative="1">
      <w:start w:val="1"/>
      <w:numFmt w:val="bullet"/>
      <w:lvlText w:val=""/>
      <w:lvlJc w:val="left"/>
      <w:pPr>
        <w:ind w:left="7331" w:hanging="360"/>
      </w:pPr>
      <w:rPr>
        <w:rFonts w:ascii="Wingdings" w:hAnsi="Wingdings" w:hint="default"/>
      </w:rPr>
    </w:lvl>
  </w:abstractNum>
  <w:abstractNum w:abstractNumId="5" w15:restartNumberingAfterBreak="0">
    <w:nsid w:val="26F70C87"/>
    <w:multiLevelType w:val="hybridMultilevel"/>
    <w:tmpl w:val="B268F7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B593463"/>
    <w:multiLevelType w:val="multilevel"/>
    <w:tmpl w:val="DB3AFCFA"/>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C8F332C"/>
    <w:multiLevelType w:val="hybridMultilevel"/>
    <w:tmpl w:val="ADECD050"/>
    <w:lvl w:ilvl="0" w:tplc="480A0001">
      <w:start w:val="1"/>
      <w:numFmt w:val="bullet"/>
      <w:lvlText w:val=""/>
      <w:lvlJc w:val="left"/>
      <w:pPr>
        <w:ind w:left="1571" w:hanging="360"/>
      </w:pPr>
      <w:rPr>
        <w:rFonts w:ascii="Symbol" w:hAnsi="Symbol" w:hint="default"/>
      </w:rPr>
    </w:lvl>
    <w:lvl w:ilvl="1" w:tplc="480A0003" w:tentative="1">
      <w:start w:val="1"/>
      <w:numFmt w:val="bullet"/>
      <w:lvlText w:val="o"/>
      <w:lvlJc w:val="left"/>
      <w:pPr>
        <w:ind w:left="2291" w:hanging="360"/>
      </w:pPr>
      <w:rPr>
        <w:rFonts w:ascii="Courier New" w:hAnsi="Courier New" w:cs="Courier New" w:hint="default"/>
      </w:rPr>
    </w:lvl>
    <w:lvl w:ilvl="2" w:tplc="480A0005" w:tentative="1">
      <w:start w:val="1"/>
      <w:numFmt w:val="bullet"/>
      <w:lvlText w:val=""/>
      <w:lvlJc w:val="left"/>
      <w:pPr>
        <w:ind w:left="3011" w:hanging="360"/>
      </w:pPr>
      <w:rPr>
        <w:rFonts w:ascii="Wingdings" w:hAnsi="Wingdings" w:hint="default"/>
      </w:rPr>
    </w:lvl>
    <w:lvl w:ilvl="3" w:tplc="480A0001" w:tentative="1">
      <w:start w:val="1"/>
      <w:numFmt w:val="bullet"/>
      <w:lvlText w:val=""/>
      <w:lvlJc w:val="left"/>
      <w:pPr>
        <w:ind w:left="3731" w:hanging="360"/>
      </w:pPr>
      <w:rPr>
        <w:rFonts w:ascii="Symbol" w:hAnsi="Symbol" w:hint="default"/>
      </w:rPr>
    </w:lvl>
    <w:lvl w:ilvl="4" w:tplc="480A0003" w:tentative="1">
      <w:start w:val="1"/>
      <w:numFmt w:val="bullet"/>
      <w:lvlText w:val="o"/>
      <w:lvlJc w:val="left"/>
      <w:pPr>
        <w:ind w:left="4451" w:hanging="360"/>
      </w:pPr>
      <w:rPr>
        <w:rFonts w:ascii="Courier New" w:hAnsi="Courier New" w:cs="Courier New" w:hint="default"/>
      </w:rPr>
    </w:lvl>
    <w:lvl w:ilvl="5" w:tplc="480A0005" w:tentative="1">
      <w:start w:val="1"/>
      <w:numFmt w:val="bullet"/>
      <w:lvlText w:val=""/>
      <w:lvlJc w:val="left"/>
      <w:pPr>
        <w:ind w:left="5171" w:hanging="360"/>
      </w:pPr>
      <w:rPr>
        <w:rFonts w:ascii="Wingdings" w:hAnsi="Wingdings" w:hint="default"/>
      </w:rPr>
    </w:lvl>
    <w:lvl w:ilvl="6" w:tplc="480A0001" w:tentative="1">
      <w:start w:val="1"/>
      <w:numFmt w:val="bullet"/>
      <w:lvlText w:val=""/>
      <w:lvlJc w:val="left"/>
      <w:pPr>
        <w:ind w:left="5891" w:hanging="360"/>
      </w:pPr>
      <w:rPr>
        <w:rFonts w:ascii="Symbol" w:hAnsi="Symbol" w:hint="default"/>
      </w:rPr>
    </w:lvl>
    <w:lvl w:ilvl="7" w:tplc="480A0003" w:tentative="1">
      <w:start w:val="1"/>
      <w:numFmt w:val="bullet"/>
      <w:lvlText w:val="o"/>
      <w:lvlJc w:val="left"/>
      <w:pPr>
        <w:ind w:left="6611" w:hanging="360"/>
      </w:pPr>
      <w:rPr>
        <w:rFonts w:ascii="Courier New" w:hAnsi="Courier New" w:cs="Courier New" w:hint="default"/>
      </w:rPr>
    </w:lvl>
    <w:lvl w:ilvl="8" w:tplc="480A0005" w:tentative="1">
      <w:start w:val="1"/>
      <w:numFmt w:val="bullet"/>
      <w:lvlText w:val=""/>
      <w:lvlJc w:val="left"/>
      <w:pPr>
        <w:ind w:left="7331" w:hanging="360"/>
      </w:pPr>
      <w:rPr>
        <w:rFonts w:ascii="Wingdings" w:hAnsi="Wingdings" w:hint="default"/>
      </w:rPr>
    </w:lvl>
  </w:abstractNum>
  <w:abstractNum w:abstractNumId="8" w15:restartNumberingAfterBreak="0">
    <w:nsid w:val="31A11C3A"/>
    <w:multiLevelType w:val="hybridMultilevel"/>
    <w:tmpl w:val="468A715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35A94350"/>
    <w:multiLevelType w:val="multilevel"/>
    <w:tmpl w:val="B75A708E"/>
    <w:lvl w:ilvl="0">
      <w:start w:val="1"/>
      <w:numFmt w:val="decimal"/>
      <w:lvlText w:val="%1)"/>
      <w:lvlJc w:val="left"/>
      <w:pPr>
        <w:ind w:left="360" w:hanging="360"/>
      </w:pPr>
      <w:rPr>
        <w:rFonts w:hint="default"/>
      </w:rPr>
    </w:lvl>
    <w:lvl w:ilvl="1">
      <w:start w:val="1"/>
      <w:numFmt w:val="none"/>
      <w:lvlText w:val="C)"/>
      <w:lvlJc w:val="left"/>
      <w:pPr>
        <w:ind w:left="720" w:hanging="360"/>
      </w:pPr>
      <w:rPr>
        <w:rFonts w:hint="default"/>
      </w:rPr>
    </w:lvl>
    <w:lvl w:ilvl="2">
      <w:start w:val="1"/>
      <w:numFmt w:val="none"/>
      <w:lvlText w:val="c)"/>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7EC1B09"/>
    <w:multiLevelType w:val="hybridMultilevel"/>
    <w:tmpl w:val="E040B254"/>
    <w:lvl w:ilvl="0" w:tplc="480A0005">
      <w:start w:val="1"/>
      <w:numFmt w:val="bullet"/>
      <w:lvlText w:val=""/>
      <w:lvlJc w:val="left"/>
      <w:pPr>
        <w:ind w:left="1627" w:hanging="360"/>
      </w:pPr>
      <w:rPr>
        <w:rFonts w:ascii="Wingdings" w:hAnsi="Wingdings" w:hint="default"/>
      </w:rPr>
    </w:lvl>
    <w:lvl w:ilvl="1" w:tplc="480A0003" w:tentative="1">
      <w:start w:val="1"/>
      <w:numFmt w:val="bullet"/>
      <w:lvlText w:val="o"/>
      <w:lvlJc w:val="left"/>
      <w:pPr>
        <w:ind w:left="2347" w:hanging="360"/>
      </w:pPr>
      <w:rPr>
        <w:rFonts w:ascii="Courier New" w:hAnsi="Courier New" w:cs="Courier New" w:hint="default"/>
      </w:rPr>
    </w:lvl>
    <w:lvl w:ilvl="2" w:tplc="480A0005" w:tentative="1">
      <w:start w:val="1"/>
      <w:numFmt w:val="bullet"/>
      <w:lvlText w:val=""/>
      <w:lvlJc w:val="left"/>
      <w:pPr>
        <w:ind w:left="3067" w:hanging="360"/>
      </w:pPr>
      <w:rPr>
        <w:rFonts w:ascii="Wingdings" w:hAnsi="Wingdings" w:hint="default"/>
      </w:rPr>
    </w:lvl>
    <w:lvl w:ilvl="3" w:tplc="480A0001" w:tentative="1">
      <w:start w:val="1"/>
      <w:numFmt w:val="bullet"/>
      <w:lvlText w:val=""/>
      <w:lvlJc w:val="left"/>
      <w:pPr>
        <w:ind w:left="3787" w:hanging="360"/>
      </w:pPr>
      <w:rPr>
        <w:rFonts w:ascii="Symbol" w:hAnsi="Symbol" w:hint="default"/>
      </w:rPr>
    </w:lvl>
    <w:lvl w:ilvl="4" w:tplc="480A0003" w:tentative="1">
      <w:start w:val="1"/>
      <w:numFmt w:val="bullet"/>
      <w:lvlText w:val="o"/>
      <w:lvlJc w:val="left"/>
      <w:pPr>
        <w:ind w:left="4507" w:hanging="360"/>
      </w:pPr>
      <w:rPr>
        <w:rFonts w:ascii="Courier New" w:hAnsi="Courier New" w:cs="Courier New" w:hint="default"/>
      </w:rPr>
    </w:lvl>
    <w:lvl w:ilvl="5" w:tplc="480A0005" w:tentative="1">
      <w:start w:val="1"/>
      <w:numFmt w:val="bullet"/>
      <w:lvlText w:val=""/>
      <w:lvlJc w:val="left"/>
      <w:pPr>
        <w:ind w:left="5227" w:hanging="360"/>
      </w:pPr>
      <w:rPr>
        <w:rFonts w:ascii="Wingdings" w:hAnsi="Wingdings" w:hint="default"/>
      </w:rPr>
    </w:lvl>
    <w:lvl w:ilvl="6" w:tplc="480A0001" w:tentative="1">
      <w:start w:val="1"/>
      <w:numFmt w:val="bullet"/>
      <w:lvlText w:val=""/>
      <w:lvlJc w:val="left"/>
      <w:pPr>
        <w:ind w:left="5947" w:hanging="360"/>
      </w:pPr>
      <w:rPr>
        <w:rFonts w:ascii="Symbol" w:hAnsi="Symbol" w:hint="default"/>
      </w:rPr>
    </w:lvl>
    <w:lvl w:ilvl="7" w:tplc="480A0003" w:tentative="1">
      <w:start w:val="1"/>
      <w:numFmt w:val="bullet"/>
      <w:lvlText w:val="o"/>
      <w:lvlJc w:val="left"/>
      <w:pPr>
        <w:ind w:left="6667" w:hanging="360"/>
      </w:pPr>
      <w:rPr>
        <w:rFonts w:ascii="Courier New" w:hAnsi="Courier New" w:cs="Courier New" w:hint="default"/>
      </w:rPr>
    </w:lvl>
    <w:lvl w:ilvl="8" w:tplc="480A0005" w:tentative="1">
      <w:start w:val="1"/>
      <w:numFmt w:val="bullet"/>
      <w:lvlText w:val=""/>
      <w:lvlJc w:val="left"/>
      <w:pPr>
        <w:ind w:left="7387" w:hanging="360"/>
      </w:pPr>
      <w:rPr>
        <w:rFonts w:ascii="Wingdings" w:hAnsi="Wingdings" w:hint="default"/>
      </w:rPr>
    </w:lvl>
  </w:abstractNum>
  <w:abstractNum w:abstractNumId="11" w15:restartNumberingAfterBreak="0">
    <w:nsid w:val="3ABB4E6A"/>
    <w:multiLevelType w:val="multilevel"/>
    <w:tmpl w:val="1DC0D70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b)"/>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C6F2DD3"/>
    <w:multiLevelType w:val="hybridMultilevel"/>
    <w:tmpl w:val="4A028BA4"/>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3E423856"/>
    <w:multiLevelType w:val="hybridMultilevel"/>
    <w:tmpl w:val="D6D2C98A"/>
    <w:lvl w:ilvl="0" w:tplc="D15EA118">
      <w:start w:val="1"/>
      <w:numFmt w:val="decimal"/>
      <w:lvlText w:val="%1)"/>
      <w:lvlJc w:val="left"/>
      <w:pPr>
        <w:ind w:left="36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41E362D2"/>
    <w:multiLevelType w:val="hybridMultilevel"/>
    <w:tmpl w:val="97C0071A"/>
    <w:lvl w:ilvl="0" w:tplc="76B8E9E2">
      <w:start w:val="1"/>
      <w:numFmt w:val="decimal"/>
      <w:pStyle w:val="TDC3"/>
      <w:lvlText w:val="%1."/>
      <w:lvlJc w:val="left"/>
      <w:pPr>
        <w:ind w:left="1160" w:hanging="360"/>
      </w:pPr>
    </w:lvl>
    <w:lvl w:ilvl="1" w:tplc="480A0019" w:tentative="1">
      <w:start w:val="1"/>
      <w:numFmt w:val="lowerLetter"/>
      <w:lvlText w:val="%2."/>
      <w:lvlJc w:val="left"/>
      <w:pPr>
        <w:ind w:left="1880" w:hanging="360"/>
      </w:pPr>
    </w:lvl>
    <w:lvl w:ilvl="2" w:tplc="480A001B" w:tentative="1">
      <w:start w:val="1"/>
      <w:numFmt w:val="lowerRoman"/>
      <w:lvlText w:val="%3."/>
      <w:lvlJc w:val="right"/>
      <w:pPr>
        <w:ind w:left="2600" w:hanging="180"/>
      </w:pPr>
    </w:lvl>
    <w:lvl w:ilvl="3" w:tplc="480A000F" w:tentative="1">
      <w:start w:val="1"/>
      <w:numFmt w:val="decimal"/>
      <w:lvlText w:val="%4."/>
      <w:lvlJc w:val="left"/>
      <w:pPr>
        <w:ind w:left="3320" w:hanging="360"/>
      </w:pPr>
    </w:lvl>
    <w:lvl w:ilvl="4" w:tplc="480A0019" w:tentative="1">
      <w:start w:val="1"/>
      <w:numFmt w:val="lowerLetter"/>
      <w:lvlText w:val="%5."/>
      <w:lvlJc w:val="left"/>
      <w:pPr>
        <w:ind w:left="4040" w:hanging="360"/>
      </w:pPr>
    </w:lvl>
    <w:lvl w:ilvl="5" w:tplc="480A001B" w:tentative="1">
      <w:start w:val="1"/>
      <w:numFmt w:val="lowerRoman"/>
      <w:lvlText w:val="%6."/>
      <w:lvlJc w:val="right"/>
      <w:pPr>
        <w:ind w:left="4760" w:hanging="180"/>
      </w:pPr>
    </w:lvl>
    <w:lvl w:ilvl="6" w:tplc="480A000F" w:tentative="1">
      <w:start w:val="1"/>
      <w:numFmt w:val="decimal"/>
      <w:lvlText w:val="%7."/>
      <w:lvlJc w:val="left"/>
      <w:pPr>
        <w:ind w:left="5480" w:hanging="360"/>
      </w:pPr>
    </w:lvl>
    <w:lvl w:ilvl="7" w:tplc="480A0019" w:tentative="1">
      <w:start w:val="1"/>
      <w:numFmt w:val="lowerLetter"/>
      <w:lvlText w:val="%8."/>
      <w:lvlJc w:val="left"/>
      <w:pPr>
        <w:ind w:left="6200" w:hanging="360"/>
      </w:pPr>
    </w:lvl>
    <w:lvl w:ilvl="8" w:tplc="480A001B" w:tentative="1">
      <w:start w:val="1"/>
      <w:numFmt w:val="lowerRoman"/>
      <w:lvlText w:val="%9."/>
      <w:lvlJc w:val="right"/>
      <w:pPr>
        <w:ind w:left="6920" w:hanging="180"/>
      </w:pPr>
    </w:lvl>
  </w:abstractNum>
  <w:abstractNum w:abstractNumId="15" w15:restartNumberingAfterBreak="0">
    <w:nsid w:val="436D7847"/>
    <w:multiLevelType w:val="hybridMultilevel"/>
    <w:tmpl w:val="BF86095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44856E48"/>
    <w:multiLevelType w:val="multilevel"/>
    <w:tmpl w:val="296C7AD0"/>
    <w:lvl w:ilvl="0">
      <w:start w:val="1"/>
      <w:numFmt w:val="decimal"/>
      <w:lvlText w:val="%1"/>
      <w:lvlJc w:val="left"/>
      <w:pPr>
        <w:ind w:left="405" w:hanging="405"/>
      </w:pPr>
      <w:rPr>
        <w:rFonts w:hint="default"/>
      </w:rPr>
    </w:lvl>
    <w:lvl w:ilvl="1">
      <w:start w:val="1"/>
      <w:numFmt w:val="decimal"/>
      <w:lvlText w:val="%1.%2"/>
      <w:lvlJc w:val="left"/>
      <w:pPr>
        <w:ind w:left="1440" w:hanging="720"/>
      </w:pPr>
      <w:rPr>
        <w:rFonts w:hint="default"/>
        <w:sz w:val="24"/>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485B133E"/>
    <w:multiLevelType w:val="multilevel"/>
    <w:tmpl w:val="C86EB80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a)"/>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4C2C7AFB"/>
    <w:multiLevelType w:val="hybridMultilevel"/>
    <w:tmpl w:val="9F9E1C4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9" w15:restartNumberingAfterBreak="0">
    <w:nsid w:val="4CC023AE"/>
    <w:multiLevelType w:val="hybridMultilevel"/>
    <w:tmpl w:val="0C4E6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0925FD"/>
    <w:multiLevelType w:val="multilevel"/>
    <w:tmpl w:val="1318D0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EE7369E"/>
    <w:multiLevelType w:val="hybridMultilevel"/>
    <w:tmpl w:val="1D3A92F2"/>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2" w15:restartNumberingAfterBreak="0">
    <w:nsid w:val="561302B1"/>
    <w:multiLevelType w:val="hybridMultilevel"/>
    <w:tmpl w:val="637020F2"/>
    <w:lvl w:ilvl="0" w:tplc="64D2641C">
      <w:start w:val="1"/>
      <w:numFmt w:val="decimal"/>
      <w:lvlText w:val="%1."/>
      <w:lvlJc w:val="left"/>
      <w:pPr>
        <w:ind w:left="720" w:hanging="360"/>
      </w:pPr>
    </w:lvl>
    <w:lvl w:ilvl="1" w:tplc="2408AF34">
      <w:start w:val="1"/>
      <w:numFmt w:val="lowerLetter"/>
      <w:lvlText w:val="%2."/>
      <w:lvlJc w:val="left"/>
      <w:pPr>
        <w:ind w:left="1440" w:hanging="360"/>
      </w:pPr>
    </w:lvl>
    <w:lvl w:ilvl="2" w:tplc="D0946EFE">
      <w:start w:val="1"/>
      <w:numFmt w:val="lowerRoman"/>
      <w:lvlText w:val="%3."/>
      <w:lvlJc w:val="right"/>
      <w:pPr>
        <w:ind w:left="2160" w:hanging="180"/>
      </w:pPr>
    </w:lvl>
    <w:lvl w:ilvl="3" w:tplc="75DC0F92">
      <w:start w:val="1"/>
      <w:numFmt w:val="decimal"/>
      <w:lvlText w:val="%4."/>
      <w:lvlJc w:val="left"/>
      <w:pPr>
        <w:ind w:left="2880" w:hanging="360"/>
      </w:pPr>
    </w:lvl>
    <w:lvl w:ilvl="4" w:tplc="A27C1F22">
      <w:start w:val="1"/>
      <w:numFmt w:val="lowerLetter"/>
      <w:lvlText w:val="%5."/>
      <w:lvlJc w:val="left"/>
      <w:pPr>
        <w:ind w:left="3600" w:hanging="360"/>
      </w:pPr>
    </w:lvl>
    <w:lvl w:ilvl="5" w:tplc="9E4AED24">
      <w:start w:val="1"/>
      <w:numFmt w:val="lowerRoman"/>
      <w:lvlText w:val="%6."/>
      <w:lvlJc w:val="right"/>
      <w:pPr>
        <w:ind w:left="4320" w:hanging="180"/>
      </w:pPr>
    </w:lvl>
    <w:lvl w:ilvl="6" w:tplc="39FC084E">
      <w:start w:val="1"/>
      <w:numFmt w:val="decimal"/>
      <w:lvlText w:val="%7."/>
      <w:lvlJc w:val="left"/>
      <w:pPr>
        <w:ind w:left="5040" w:hanging="360"/>
      </w:pPr>
    </w:lvl>
    <w:lvl w:ilvl="7" w:tplc="F2D46D0C">
      <w:start w:val="1"/>
      <w:numFmt w:val="lowerLetter"/>
      <w:lvlText w:val="%8."/>
      <w:lvlJc w:val="left"/>
      <w:pPr>
        <w:ind w:left="5760" w:hanging="360"/>
      </w:pPr>
    </w:lvl>
    <w:lvl w:ilvl="8" w:tplc="E7B2451C">
      <w:start w:val="1"/>
      <w:numFmt w:val="lowerRoman"/>
      <w:lvlText w:val="%9."/>
      <w:lvlJc w:val="right"/>
      <w:pPr>
        <w:ind w:left="6480" w:hanging="180"/>
      </w:pPr>
    </w:lvl>
  </w:abstractNum>
  <w:abstractNum w:abstractNumId="23" w15:restartNumberingAfterBreak="0">
    <w:nsid w:val="57DE3676"/>
    <w:multiLevelType w:val="hybridMultilevel"/>
    <w:tmpl w:val="114AC7B2"/>
    <w:lvl w:ilvl="0" w:tplc="0409000D">
      <w:start w:val="1"/>
      <w:numFmt w:val="bullet"/>
      <w:lvlText w:val=""/>
      <w:lvlJc w:val="left"/>
      <w:pPr>
        <w:ind w:left="1570" w:hanging="360"/>
      </w:pPr>
      <w:rPr>
        <w:rFonts w:ascii="Wingdings" w:hAnsi="Wingdings"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4" w15:restartNumberingAfterBreak="0">
    <w:nsid w:val="5B162979"/>
    <w:multiLevelType w:val="hybridMultilevel"/>
    <w:tmpl w:val="96CC834C"/>
    <w:lvl w:ilvl="0" w:tplc="480A0001">
      <w:start w:val="1"/>
      <w:numFmt w:val="bullet"/>
      <w:lvlText w:val=""/>
      <w:lvlJc w:val="left"/>
      <w:pPr>
        <w:ind w:left="1571" w:hanging="360"/>
      </w:pPr>
      <w:rPr>
        <w:rFonts w:ascii="Symbol" w:hAnsi="Symbol" w:hint="default"/>
      </w:rPr>
    </w:lvl>
    <w:lvl w:ilvl="1" w:tplc="480A0003" w:tentative="1">
      <w:start w:val="1"/>
      <w:numFmt w:val="bullet"/>
      <w:lvlText w:val="o"/>
      <w:lvlJc w:val="left"/>
      <w:pPr>
        <w:ind w:left="2291" w:hanging="360"/>
      </w:pPr>
      <w:rPr>
        <w:rFonts w:ascii="Courier New" w:hAnsi="Courier New" w:cs="Courier New" w:hint="default"/>
      </w:rPr>
    </w:lvl>
    <w:lvl w:ilvl="2" w:tplc="480A0005" w:tentative="1">
      <w:start w:val="1"/>
      <w:numFmt w:val="bullet"/>
      <w:lvlText w:val=""/>
      <w:lvlJc w:val="left"/>
      <w:pPr>
        <w:ind w:left="3011" w:hanging="360"/>
      </w:pPr>
      <w:rPr>
        <w:rFonts w:ascii="Wingdings" w:hAnsi="Wingdings" w:hint="default"/>
      </w:rPr>
    </w:lvl>
    <w:lvl w:ilvl="3" w:tplc="480A0001" w:tentative="1">
      <w:start w:val="1"/>
      <w:numFmt w:val="bullet"/>
      <w:lvlText w:val=""/>
      <w:lvlJc w:val="left"/>
      <w:pPr>
        <w:ind w:left="3731" w:hanging="360"/>
      </w:pPr>
      <w:rPr>
        <w:rFonts w:ascii="Symbol" w:hAnsi="Symbol" w:hint="default"/>
      </w:rPr>
    </w:lvl>
    <w:lvl w:ilvl="4" w:tplc="480A0003" w:tentative="1">
      <w:start w:val="1"/>
      <w:numFmt w:val="bullet"/>
      <w:lvlText w:val="o"/>
      <w:lvlJc w:val="left"/>
      <w:pPr>
        <w:ind w:left="4451" w:hanging="360"/>
      </w:pPr>
      <w:rPr>
        <w:rFonts w:ascii="Courier New" w:hAnsi="Courier New" w:cs="Courier New" w:hint="default"/>
      </w:rPr>
    </w:lvl>
    <w:lvl w:ilvl="5" w:tplc="480A0005" w:tentative="1">
      <w:start w:val="1"/>
      <w:numFmt w:val="bullet"/>
      <w:lvlText w:val=""/>
      <w:lvlJc w:val="left"/>
      <w:pPr>
        <w:ind w:left="5171" w:hanging="360"/>
      </w:pPr>
      <w:rPr>
        <w:rFonts w:ascii="Wingdings" w:hAnsi="Wingdings" w:hint="default"/>
      </w:rPr>
    </w:lvl>
    <w:lvl w:ilvl="6" w:tplc="480A0001" w:tentative="1">
      <w:start w:val="1"/>
      <w:numFmt w:val="bullet"/>
      <w:lvlText w:val=""/>
      <w:lvlJc w:val="left"/>
      <w:pPr>
        <w:ind w:left="5891" w:hanging="360"/>
      </w:pPr>
      <w:rPr>
        <w:rFonts w:ascii="Symbol" w:hAnsi="Symbol" w:hint="default"/>
      </w:rPr>
    </w:lvl>
    <w:lvl w:ilvl="7" w:tplc="480A0003" w:tentative="1">
      <w:start w:val="1"/>
      <w:numFmt w:val="bullet"/>
      <w:lvlText w:val="o"/>
      <w:lvlJc w:val="left"/>
      <w:pPr>
        <w:ind w:left="6611" w:hanging="360"/>
      </w:pPr>
      <w:rPr>
        <w:rFonts w:ascii="Courier New" w:hAnsi="Courier New" w:cs="Courier New" w:hint="default"/>
      </w:rPr>
    </w:lvl>
    <w:lvl w:ilvl="8" w:tplc="480A0005" w:tentative="1">
      <w:start w:val="1"/>
      <w:numFmt w:val="bullet"/>
      <w:lvlText w:val=""/>
      <w:lvlJc w:val="left"/>
      <w:pPr>
        <w:ind w:left="7331" w:hanging="360"/>
      </w:pPr>
      <w:rPr>
        <w:rFonts w:ascii="Wingdings" w:hAnsi="Wingdings" w:hint="default"/>
      </w:rPr>
    </w:lvl>
  </w:abstractNum>
  <w:abstractNum w:abstractNumId="25" w15:restartNumberingAfterBreak="0">
    <w:nsid w:val="5CA149B0"/>
    <w:multiLevelType w:val="hybridMultilevel"/>
    <w:tmpl w:val="32CC4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7B380A"/>
    <w:multiLevelType w:val="hybridMultilevel"/>
    <w:tmpl w:val="0B8EAB0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B711763"/>
    <w:multiLevelType w:val="hybridMultilevel"/>
    <w:tmpl w:val="B6DCA07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15:restartNumberingAfterBreak="0">
    <w:nsid w:val="71BB691E"/>
    <w:multiLevelType w:val="multilevel"/>
    <w:tmpl w:val="F858120C"/>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5CF56DE"/>
    <w:multiLevelType w:val="multilevel"/>
    <w:tmpl w:val="B506364E"/>
    <w:lvl w:ilvl="0">
      <w:start w:val="1"/>
      <w:numFmt w:val="decimal"/>
      <w:lvlText w:val="%1"/>
      <w:lvlJc w:val="left"/>
      <w:pPr>
        <w:ind w:left="480" w:hanging="480"/>
      </w:pPr>
      <w:rPr>
        <w:rFonts w:eastAsia="Times New Roman" w:hint="default"/>
        <w:sz w:val="24"/>
      </w:rPr>
    </w:lvl>
    <w:lvl w:ilvl="1">
      <w:start w:val="3"/>
      <w:numFmt w:val="decimal"/>
      <w:lvlText w:val="%1.%2"/>
      <w:lvlJc w:val="left"/>
      <w:pPr>
        <w:ind w:left="720" w:hanging="720"/>
      </w:pPr>
      <w:rPr>
        <w:rFonts w:eastAsia="Times New Roman" w:hint="default"/>
        <w:sz w:val="24"/>
      </w:rPr>
    </w:lvl>
    <w:lvl w:ilvl="2">
      <w:start w:val="5"/>
      <w:numFmt w:val="decimal"/>
      <w:lvlText w:val="%1.%2.%3"/>
      <w:lvlJc w:val="left"/>
      <w:pPr>
        <w:ind w:left="1146" w:hanging="720"/>
      </w:pPr>
      <w:rPr>
        <w:rFonts w:eastAsia="Times New Roman" w:hint="default"/>
        <w:sz w:val="24"/>
      </w:rPr>
    </w:lvl>
    <w:lvl w:ilvl="3">
      <w:start w:val="1"/>
      <w:numFmt w:val="decimal"/>
      <w:lvlText w:val="%1.%2.%3.%4"/>
      <w:lvlJc w:val="left"/>
      <w:pPr>
        <w:ind w:left="1080" w:hanging="1080"/>
      </w:pPr>
      <w:rPr>
        <w:rFonts w:eastAsia="Times New Roman" w:hint="default"/>
        <w:sz w:val="24"/>
      </w:rPr>
    </w:lvl>
    <w:lvl w:ilvl="4">
      <w:start w:val="1"/>
      <w:numFmt w:val="decimal"/>
      <w:lvlText w:val="%1.%2.%3.%4.%5"/>
      <w:lvlJc w:val="left"/>
      <w:pPr>
        <w:ind w:left="1440" w:hanging="1440"/>
      </w:pPr>
      <w:rPr>
        <w:rFonts w:eastAsia="Times New Roman" w:hint="default"/>
        <w:sz w:val="24"/>
      </w:rPr>
    </w:lvl>
    <w:lvl w:ilvl="5">
      <w:start w:val="1"/>
      <w:numFmt w:val="decimal"/>
      <w:lvlText w:val="%1.%2.%3.%4.%5.%6"/>
      <w:lvlJc w:val="left"/>
      <w:pPr>
        <w:ind w:left="1440" w:hanging="1440"/>
      </w:pPr>
      <w:rPr>
        <w:rFonts w:eastAsia="Times New Roman" w:hint="default"/>
        <w:sz w:val="24"/>
      </w:rPr>
    </w:lvl>
    <w:lvl w:ilvl="6">
      <w:start w:val="1"/>
      <w:numFmt w:val="decimal"/>
      <w:lvlText w:val="%1.%2.%3.%4.%5.%6.%7"/>
      <w:lvlJc w:val="left"/>
      <w:pPr>
        <w:ind w:left="1800" w:hanging="1800"/>
      </w:pPr>
      <w:rPr>
        <w:rFonts w:eastAsia="Times New Roman" w:hint="default"/>
        <w:sz w:val="24"/>
      </w:rPr>
    </w:lvl>
    <w:lvl w:ilvl="7">
      <w:start w:val="1"/>
      <w:numFmt w:val="decimal"/>
      <w:lvlText w:val="%1.%2.%3.%4.%5.%6.%7.%8"/>
      <w:lvlJc w:val="left"/>
      <w:pPr>
        <w:ind w:left="2160" w:hanging="2160"/>
      </w:pPr>
      <w:rPr>
        <w:rFonts w:eastAsia="Times New Roman" w:hint="default"/>
        <w:sz w:val="24"/>
      </w:rPr>
    </w:lvl>
    <w:lvl w:ilvl="8">
      <w:start w:val="1"/>
      <w:numFmt w:val="decimal"/>
      <w:lvlText w:val="%1.%2.%3.%4.%5.%6.%7.%8.%9"/>
      <w:lvlJc w:val="left"/>
      <w:pPr>
        <w:ind w:left="2160" w:hanging="2160"/>
      </w:pPr>
      <w:rPr>
        <w:rFonts w:eastAsia="Times New Roman" w:hint="default"/>
        <w:sz w:val="24"/>
      </w:rPr>
    </w:lvl>
  </w:abstractNum>
  <w:abstractNum w:abstractNumId="30" w15:restartNumberingAfterBreak="0">
    <w:nsid w:val="765457E6"/>
    <w:multiLevelType w:val="hybridMultilevel"/>
    <w:tmpl w:val="F392AE9A"/>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31" w15:restartNumberingAfterBreak="0">
    <w:nsid w:val="76753730"/>
    <w:multiLevelType w:val="hybridMultilevel"/>
    <w:tmpl w:val="E54ADE50"/>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2" w15:restartNumberingAfterBreak="0">
    <w:nsid w:val="799479D0"/>
    <w:multiLevelType w:val="multilevel"/>
    <w:tmpl w:val="6DEA22F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d)"/>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A1F466E"/>
    <w:multiLevelType w:val="hybridMultilevel"/>
    <w:tmpl w:val="640A71F6"/>
    <w:lvl w:ilvl="0" w:tplc="04090001">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4" w15:restartNumberingAfterBreak="0">
    <w:nsid w:val="7A6559AF"/>
    <w:multiLevelType w:val="hybridMultilevel"/>
    <w:tmpl w:val="AF944712"/>
    <w:lvl w:ilvl="0" w:tplc="480A0001">
      <w:start w:val="1"/>
      <w:numFmt w:val="bullet"/>
      <w:lvlText w:val=""/>
      <w:lvlJc w:val="left"/>
      <w:pPr>
        <w:ind w:left="1571" w:hanging="360"/>
      </w:pPr>
      <w:rPr>
        <w:rFonts w:ascii="Symbol" w:hAnsi="Symbol" w:hint="default"/>
      </w:rPr>
    </w:lvl>
    <w:lvl w:ilvl="1" w:tplc="480A0003" w:tentative="1">
      <w:start w:val="1"/>
      <w:numFmt w:val="bullet"/>
      <w:lvlText w:val="o"/>
      <w:lvlJc w:val="left"/>
      <w:pPr>
        <w:ind w:left="2291" w:hanging="360"/>
      </w:pPr>
      <w:rPr>
        <w:rFonts w:ascii="Courier New" w:hAnsi="Courier New" w:cs="Courier New" w:hint="default"/>
      </w:rPr>
    </w:lvl>
    <w:lvl w:ilvl="2" w:tplc="480A0005" w:tentative="1">
      <w:start w:val="1"/>
      <w:numFmt w:val="bullet"/>
      <w:lvlText w:val=""/>
      <w:lvlJc w:val="left"/>
      <w:pPr>
        <w:ind w:left="3011" w:hanging="360"/>
      </w:pPr>
      <w:rPr>
        <w:rFonts w:ascii="Wingdings" w:hAnsi="Wingdings" w:hint="default"/>
      </w:rPr>
    </w:lvl>
    <w:lvl w:ilvl="3" w:tplc="480A0001" w:tentative="1">
      <w:start w:val="1"/>
      <w:numFmt w:val="bullet"/>
      <w:lvlText w:val=""/>
      <w:lvlJc w:val="left"/>
      <w:pPr>
        <w:ind w:left="3731" w:hanging="360"/>
      </w:pPr>
      <w:rPr>
        <w:rFonts w:ascii="Symbol" w:hAnsi="Symbol" w:hint="default"/>
      </w:rPr>
    </w:lvl>
    <w:lvl w:ilvl="4" w:tplc="480A0003" w:tentative="1">
      <w:start w:val="1"/>
      <w:numFmt w:val="bullet"/>
      <w:lvlText w:val="o"/>
      <w:lvlJc w:val="left"/>
      <w:pPr>
        <w:ind w:left="4451" w:hanging="360"/>
      </w:pPr>
      <w:rPr>
        <w:rFonts w:ascii="Courier New" w:hAnsi="Courier New" w:cs="Courier New" w:hint="default"/>
      </w:rPr>
    </w:lvl>
    <w:lvl w:ilvl="5" w:tplc="480A0005" w:tentative="1">
      <w:start w:val="1"/>
      <w:numFmt w:val="bullet"/>
      <w:lvlText w:val=""/>
      <w:lvlJc w:val="left"/>
      <w:pPr>
        <w:ind w:left="5171" w:hanging="360"/>
      </w:pPr>
      <w:rPr>
        <w:rFonts w:ascii="Wingdings" w:hAnsi="Wingdings" w:hint="default"/>
      </w:rPr>
    </w:lvl>
    <w:lvl w:ilvl="6" w:tplc="480A0001" w:tentative="1">
      <w:start w:val="1"/>
      <w:numFmt w:val="bullet"/>
      <w:lvlText w:val=""/>
      <w:lvlJc w:val="left"/>
      <w:pPr>
        <w:ind w:left="5891" w:hanging="360"/>
      </w:pPr>
      <w:rPr>
        <w:rFonts w:ascii="Symbol" w:hAnsi="Symbol" w:hint="default"/>
      </w:rPr>
    </w:lvl>
    <w:lvl w:ilvl="7" w:tplc="480A0003" w:tentative="1">
      <w:start w:val="1"/>
      <w:numFmt w:val="bullet"/>
      <w:lvlText w:val="o"/>
      <w:lvlJc w:val="left"/>
      <w:pPr>
        <w:ind w:left="6611" w:hanging="360"/>
      </w:pPr>
      <w:rPr>
        <w:rFonts w:ascii="Courier New" w:hAnsi="Courier New" w:cs="Courier New" w:hint="default"/>
      </w:rPr>
    </w:lvl>
    <w:lvl w:ilvl="8" w:tplc="480A0005" w:tentative="1">
      <w:start w:val="1"/>
      <w:numFmt w:val="bullet"/>
      <w:lvlText w:val=""/>
      <w:lvlJc w:val="left"/>
      <w:pPr>
        <w:ind w:left="7331" w:hanging="360"/>
      </w:pPr>
      <w:rPr>
        <w:rFonts w:ascii="Wingdings" w:hAnsi="Wingdings" w:hint="default"/>
      </w:rPr>
    </w:lvl>
  </w:abstractNum>
  <w:abstractNum w:abstractNumId="35" w15:restartNumberingAfterBreak="0">
    <w:nsid w:val="7B331926"/>
    <w:multiLevelType w:val="hybridMultilevel"/>
    <w:tmpl w:val="95F2D8A6"/>
    <w:lvl w:ilvl="0" w:tplc="DB586886">
      <w:start w:val="1"/>
      <w:numFmt w:val="decimal"/>
      <w:lvlText w:val="1.%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6" w15:restartNumberingAfterBreak="0">
    <w:nsid w:val="7C162807"/>
    <w:multiLevelType w:val="hybridMultilevel"/>
    <w:tmpl w:val="06E84794"/>
    <w:lvl w:ilvl="0" w:tplc="EE6C44A6">
      <w:start w:val="1"/>
      <w:numFmt w:val="upperRoman"/>
      <w:lvlText w:val="CAPITULO %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7" w15:restartNumberingAfterBreak="0">
    <w:nsid w:val="7C8B3615"/>
    <w:multiLevelType w:val="hybridMultilevel"/>
    <w:tmpl w:val="1C622984"/>
    <w:lvl w:ilvl="0" w:tplc="480A000F">
      <w:start w:val="1"/>
      <w:numFmt w:val="decimal"/>
      <w:lvlText w:val="%1."/>
      <w:lvlJc w:val="left"/>
      <w:pPr>
        <w:ind w:left="1931" w:hanging="360"/>
      </w:pPr>
    </w:lvl>
    <w:lvl w:ilvl="1" w:tplc="480A0019" w:tentative="1">
      <w:start w:val="1"/>
      <w:numFmt w:val="lowerLetter"/>
      <w:lvlText w:val="%2."/>
      <w:lvlJc w:val="left"/>
      <w:pPr>
        <w:ind w:left="2651" w:hanging="360"/>
      </w:pPr>
    </w:lvl>
    <w:lvl w:ilvl="2" w:tplc="480A001B" w:tentative="1">
      <w:start w:val="1"/>
      <w:numFmt w:val="lowerRoman"/>
      <w:lvlText w:val="%3."/>
      <w:lvlJc w:val="right"/>
      <w:pPr>
        <w:ind w:left="3371" w:hanging="180"/>
      </w:pPr>
    </w:lvl>
    <w:lvl w:ilvl="3" w:tplc="480A000F" w:tentative="1">
      <w:start w:val="1"/>
      <w:numFmt w:val="decimal"/>
      <w:lvlText w:val="%4."/>
      <w:lvlJc w:val="left"/>
      <w:pPr>
        <w:ind w:left="4091" w:hanging="360"/>
      </w:pPr>
    </w:lvl>
    <w:lvl w:ilvl="4" w:tplc="480A0019" w:tentative="1">
      <w:start w:val="1"/>
      <w:numFmt w:val="lowerLetter"/>
      <w:lvlText w:val="%5."/>
      <w:lvlJc w:val="left"/>
      <w:pPr>
        <w:ind w:left="4811" w:hanging="360"/>
      </w:pPr>
    </w:lvl>
    <w:lvl w:ilvl="5" w:tplc="480A001B" w:tentative="1">
      <w:start w:val="1"/>
      <w:numFmt w:val="lowerRoman"/>
      <w:lvlText w:val="%6."/>
      <w:lvlJc w:val="right"/>
      <w:pPr>
        <w:ind w:left="5531" w:hanging="180"/>
      </w:pPr>
    </w:lvl>
    <w:lvl w:ilvl="6" w:tplc="480A000F" w:tentative="1">
      <w:start w:val="1"/>
      <w:numFmt w:val="decimal"/>
      <w:lvlText w:val="%7."/>
      <w:lvlJc w:val="left"/>
      <w:pPr>
        <w:ind w:left="6251" w:hanging="360"/>
      </w:pPr>
    </w:lvl>
    <w:lvl w:ilvl="7" w:tplc="480A0019" w:tentative="1">
      <w:start w:val="1"/>
      <w:numFmt w:val="lowerLetter"/>
      <w:lvlText w:val="%8."/>
      <w:lvlJc w:val="left"/>
      <w:pPr>
        <w:ind w:left="6971" w:hanging="360"/>
      </w:pPr>
    </w:lvl>
    <w:lvl w:ilvl="8" w:tplc="480A001B" w:tentative="1">
      <w:start w:val="1"/>
      <w:numFmt w:val="lowerRoman"/>
      <w:lvlText w:val="%9."/>
      <w:lvlJc w:val="right"/>
      <w:pPr>
        <w:ind w:left="7691" w:hanging="180"/>
      </w:pPr>
    </w:lvl>
  </w:abstractNum>
  <w:abstractNum w:abstractNumId="38" w15:restartNumberingAfterBreak="0">
    <w:nsid w:val="7F82706C"/>
    <w:multiLevelType w:val="hybridMultilevel"/>
    <w:tmpl w:val="1D56E19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172384724">
    <w:abstractNumId w:val="22"/>
  </w:num>
  <w:num w:numId="2" w16cid:durableId="1700549518">
    <w:abstractNumId w:val="36"/>
  </w:num>
  <w:num w:numId="3" w16cid:durableId="1189371217">
    <w:abstractNumId w:val="16"/>
  </w:num>
  <w:num w:numId="4" w16cid:durableId="1134566118">
    <w:abstractNumId w:val="14"/>
  </w:num>
  <w:num w:numId="5" w16cid:durableId="1320965288">
    <w:abstractNumId w:val="0"/>
  </w:num>
  <w:num w:numId="6" w16cid:durableId="1093666610">
    <w:abstractNumId w:val="20"/>
  </w:num>
  <w:num w:numId="7" w16cid:durableId="1708216507">
    <w:abstractNumId w:val="4"/>
  </w:num>
  <w:num w:numId="8" w16cid:durableId="707149339">
    <w:abstractNumId w:val="10"/>
  </w:num>
  <w:num w:numId="9" w16cid:durableId="1465004793">
    <w:abstractNumId w:val="7"/>
  </w:num>
  <w:num w:numId="10" w16cid:durableId="781461418">
    <w:abstractNumId w:val="24"/>
  </w:num>
  <w:num w:numId="11" w16cid:durableId="659381972">
    <w:abstractNumId w:val="17"/>
  </w:num>
  <w:num w:numId="12" w16cid:durableId="43724437">
    <w:abstractNumId w:val="11"/>
  </w:num>
  <w:num w:numId="13" w16cid:durableId="1552306272">
    <w:abstractNumId w:val="9"/>
  </w:num>
  <w:num w:numId="14" w16cid:durableId="529031435">
    <w:abstractNumId w:val="32"/>
  </w:num>
  <w:num w:numId="15" w16cid:durableId="1261184936">
    <w:abstractNumId w:val="33"/>
  </w:num>
  <w:num w:numId="16" w16cid:durableId="682711517">
    <w:abstractNumId w:val="26"/>
  </w:num>
  <w:num w:numId="17" w16cid:durableId="938561490">
    <w:abstractNumId w:val="29"/>
  </w:num>
  <w:num w:numId="18" w16cid:durableId="656037979">
    <w:abstractNumId w:val="30"/>
  </w:num>
  <w:num w:numId="19" w16cid:durableId="1983146492">
    <w:abstractNumId w:val="12"/>
  </w:num>
  <w:num w:numId="20" w16cid:durableId="173881682">
    <w:abstractNumId w:val="5"/>
  </w:num>
  <w:num w:numId="21" w16cid:durableId="544025921">
    <w:abstractNumId w:val="34"/>
  </w:num>
  <w:num w:numId="22" w16cid:durableId="28606016">
    <w:abstractNumId w:val="27"/>
  </w:num>
  <w:num w:numId="23" w16cid:durableId="245266578">
    <w:abstractNumId w:val="15"/>
  </w:num>
  <w:num w:numId="24" w16cid:durableId="823812218">
    <w:abstractNumId w:val="2"/>
  </w:num>
  <w:num w:numId="25" w16cid:durableId="1507482170">
    <w:abstractNumId w:val="35"/>
  </w:num>
  <w:num w:numId="26" w16cid:durableId="1455368878">
    <w:abstractNumId w:val="3"/>
  </w:num>
  <w:num w:numId="27" w16cid:durableId="1432821517">
    <w:abstractNumId w:val="28"/>
  </w:num>
  <w:num w:numId="28" w16cid:durableId="17850698">
    <w:abstractNumId w:val="35"/>
  </w:num>
  <w:num w:numId="29" w16cid:durableId="1027876381">
    <w:abstractNumId w:val="6"/>
  </w:num>
  <w:num w:numId="30" w16cid:durableId="1614630005">
    <w:abstractNumId w:val="8"/>
  </w:num>
  <w:num w:numId="31" w16cid:durableId="281694226">
    <w:abstractNumId w:val="13"/>
  </w:num>
  <w:num w:numId="32" w16cid:durableId="1882281784">
    <w:abstractNumId w:val="37"/>
  </w:num>
  <w:num w:numId="33" w16cid:durableId="815032349">
    <w:abstractNumId w:val="38"/>
  </w:num>
  <w:num w:numId="34" w16cid:durableId="269166948">
    <w:abstractNumId w:val="1"/>
  </w:num>
  <w:num w:numId="35" w16cid:durableId="811215556">
    <w:abstractNumId w:val="19"/>
  </w:num>
  <w:num w:numId="36" w16cid:durableId="1616711068">
    <w:abstractNumId w:val="25"/>
  </w:num>
  <w:num w:numId="37" w16cid:durableId="2092461019">
    <w:abstractNumId w:val="18"/>
  </w:num>
  <w:num w:numId="38" w16cid:durableId="695692055">
    <w:abstractNumId w:val="21"/>
  </w:num>
  <w:num w:numId="39" w16cid:durableId="1282806263">
    <w:abstractNumId w:val="23"/>
  </w:num>
  <w:num w:numId="40" w16cid:durableId="1709793440">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B17"/>
    <w:rsid w:val="00000011"/>
    <w:rsid w:val="00000539"/>
    <w:rsid w:val="000005B0"/>
    <w:rsid w:val="00000E4A"/>
    <w:rsid w:val="00004EE7"/>
    <w:rsid w:val="00004EF5"/>
    <w:rsid w:val="00006681"/>
    <w:rsid w:val="000072B6"/>
    <w:rsid w:val="00007383"/>
    <w:rsid w:val="00007542"/>
    <w:rsid w:val="00007A54"/>
    <w:rsid w:val="000137B0"/>
    <w:rsid w:val="00013D0C"/>
    <w:rsid w:val="0001523E"/>
    <w:rsid w:val="00015B2B"/>
    <w:rsid w:val="0002255A"/>
    <w:rsid w:val="000226E1"/>
    <w:rsid w:val="0002278C"/>
    <w:rsid w:val="000234FB"/>
    <w:rsid w:val="00023972"/>
    <w:rsid w:val="000252AF"/>
    <w:rsid w:val="00030B43"/>
    <w:rsid w:val="00032997"/>
    <w:rsid w:val="00033052"/>
    <w:rsid w:val="000343B8"/>
    <w:rsid w:val="00037381"/>
    <w:rsid w:val="00037F0F"/>
    <w:rsid w:val="00042F6B"/>
    <w:rsid w:val="00043783"/>
    <w:rsid w:val="00044CDC"/>
    <w:rsid w:val="00044FD7"/>
    <w:rsid w:val="00045C89"/>
    <w:rsid w:val="0004647A"/>
    <w:rsid w:val="00046B84"/>
    <w:rsid w:val="000471E8"/>
    <w:rsid w:val="000472F9"/>
    <w:rsid w:val="00047CFD"/>
    <w:rsid w:val="00050321"/>
    <w:rsid w:val="00050367"/>
    <w:rsid w:val="0005038A"/>
    <w:rsid w:val="000516CA"/>
    <w:rsid w:val="00052BF5"/>
    <w:rsid w:val="00052C66"/>
    <w:rsid w:val="000555D5"/>
    <w:rsid w:val="000562BB"/>
    <w:rsid w:val="00056F52"/>
    <w:rsid w:val="00061420"/>
    <w:rsid w:val="00061B1A"/>
    <w:rsid w:val="00064654"/>
    <w:rsid w:val="00064E70"/>
    <w:rsid w:val="0006583B"/>
    <w:rsid w:val="00070A0B"/>
    <w:rsid w:val="0007172C"/>
    <w:rsid w:val="00071848"/>
    <w:rsid w:val="00073939"/>
    <w:rsid w:val="000766FA"/>
    <w:rsid w:val="0008160A"/>
    <w:rsid w:val="0008321D"/>
    <w:rsid w:val="00083505"/>
    <w:rsid w:val="00084669"/>
    <w:rsid w:val="000851E3"/>
    <w:rsid w:val="000873F4"/>
    <w:rsid w:val="00087464"/>
    <w:rsid w:val="0009121E"/>
    <w:rsid w:val="00092A13"/>
    <w:rsid w:val="00093556"/>
    <w:rsid w:val="00093D86"/>
    <w:rsid w:val="000941F0"/>
    <w:rsid w:val="0009435D"/>
    <w:rsid w:val="000A189C"/>
    <w:rsid w:val="000A265C"/>
    <w:rsid w:val="000A587E"/>
    <w:rsid w:val="000B03C7"/>
    <w:rsid w:val="000B4399"/>
    <w:rsid w:val="000B5B82"/>
    <w:rsid w:val="000B60F9"/>
    <w:rsid w:val="000B64AE"/>
    <w:rsid w:val="000B6ED8"/>
    <w:rsid w:val="000C086D"/>
    <w:rsid w:val="000C0C64"/>
    <w:rsid w:val="000C2120"/>
    <w:rsid w:val="000C3DEC"/>
    <w:rsid w:val="000C56EC"/>
    <w:rsid w:val="000C6915"/>
    <w:rsid w:val="000CB49D"/>
    <w:rsid w:val="000D070E"/>
    <w:rsid w:val="000D074E"/>
    <w:rsid w:val="000D0759"/>
    <w:rsid w:val="000D2D5A"/>
    <w:rsid w:val="000D4001"/>
    <w:rsid w:val="000D6189"/>
    <w:rsid w:val="000E081D"/>
    <w:rsid w:val="000E372A"/>
    <w:rsid w:val="000E3C2D"/>
    <w:rsid w:val="000E5B40"/>
    <w:rsid w:val="000E6E99"/>
    <w:rsid w:val="000F0A8E"/>
    <w:rsid w:val="000F2325"/>
    <w:rsid w:val="000F2DD3"/>
    <w:rsid w:val="000F2F25"/>
    <w:rsid w:val="000F40DB"/>
    <w:rsid w:val="000F530D"/>
    <w:rsid w:val="000F5E03"/>
    <w:rsid w:val="000F6321"/>
    <w:rsid w:val="000F6740"/>
    <w:rsid w:val="000F69BF"/>
    <w:rsid w:val="000F6BD9"/>
    <w:rsid w:val="000F6E79"/>
    <w:rsid w:val="000F7BF6"/>
    <w:rsid w:val="00100974"/>
    <w:rsid w:val="00101311"/>
    <w:rsid w:val="001017BD"/>
    <w:rsid w:val="00103774"/>
    <w:rsid w:val="00104D80"/>
    <w:rsid w:val="00107B05"/>
    <w:rsid w:val="00107B49"/>
    <w:rsid w:val="00112524"/>
    <w:rsid w:val="001129D5"/>
    <w:rsid w:val="00112C6E"/>
    <w:rsid w:val="001136D6"/>
    <w:rsid w:val="001137B7"/>
    <w:rsid w:val="00113B5D"/>
    <w:rsid w:val="00115868"/>
    <w:rsid w:val="00116228"/>
    <w:rsid w:val="0011697C"/>
    <w:rsid w:val="00122157"/>
    <w:rsid w:val="001240B3"/>
    <w:rsid w:val="00125135"/>
    <w:rsid w:val="00125F34"/>
    <w:rsid w:val="00126F78"/>
    <w:rsid w:val="00127B04"/>
    <w:rsid w:val="0013290E"/>
    <w:rsid w:val="00132B8F"/>
    <w:rsid w:val="00132E12"/>
    <w:rsid w:val="001340CA"/>
    <w:rsid w:val="00136310"/>
    <w:rsid w:val="001401D3"/>
    <w:rsid w:val="00140B5E"/>
    <w:rsid w:val="00140C16"/>
    <w:rsid w:val="00141121"/>
    <w:rsid w:val="00141134"/>
    <w:rsid w:val="00141545"/>
    <w:rsid w:val="00141557"/>
    <w:rsid w:val="00142D60"/>
    <w:rsid w:val="00143CFB"/>
    <w:rsid w:val="001444DA"/>
    <w:rsid w:val="001452A3"/>
    <w:rsid w:val="001472E6"/>
    <w:rsid w:val="001477E4"/>
    <w:rsid w:val="00147FA7"/>
    <w:rsid w:val="00150AF0"/>
    <w:rsid w:val="00150ECD"/>
    <w:rsid w:val="00152768"/>
    <w:rsid w:val="00153739"/>
    <w:rsid w:val="00153BCD"/>
    <w:rsid w:val="0015505C"/>
    <w:rsid w:val="00155351"/>
    <w:rsid w:val="00155381"/>
    <w:rsid w:val="0016055F"/>
    <w:rsid w:val="00160777"/>
    <w:rsid w:val="00161E9D"/>
    <w:rsid w:val="00162A04"/>
    <w:rsid w:val="00163201"/>
    <w:rsid w:val="00163C72"/>
    <w:rsid w:val="001655A5"/>
    <w:rsid w:val="001656D2"/>
    <w:rsid w:val="00165CD5"/>
    <w:rsid w:val="0016760F"/>
    <w:rsid w:val="001678C6"/>
    <w:rsid w:val="001701FD"/>
    <w:rsid w:val="00170E40"/>
    <w:rsid w:val="00171862"/>
    <w:rsid w:val="00173FE2"/>
    <w:rsid w:val="0017493A"/>
    <w:rsid w:val="00174CD3"/>
    <w:rsid w:val="001751CD"/>
    <w:rsid w:val="0017736E"/>
    <w:rsid w:val="00177768"/>
    <w:rsid w:val="00177D62"/>
    <w:rsid w:val="00180297"/>
    <w:rsid w:val="00180443"/>
    <w:rsid w:val="001804E6"/>
    <w:rsid w:val="0018215C"/>
    <w:rsid w:val="001827CB"/>
    <w:rsid w:val="00182982"/>
    <w:rsid w:val="001837E6"/>
    <w:rsid w:val="00183B5E"/>
    <w:rsid w:val="00184BCC"/>
    <w:rsid w:val="00185075"/>
    <w:rsid w:val="00186F21"/>
    <w:rsid w:val="00187A6E"/>
    <w:rsid w:val="00190A4D"/>
    <w:rsid w:val="00191AD9"/>
    <w:rsid w:val="00192651"/>
    <w:rsid w:val="00193297"/>
    <w:rsid w:val="0019361F"/>
    <w:rsid w:val="001944B5"/>
    <w:rsid w:val="001A06FE"/>
    <w:rsid w:val="001A1B68"/>
    <w:rsid w:val="001A1FA2"/>
    <w:rsid w:val="001A2678"/>
    <w:rsid w:val="001A2F8E"/>
    <w:rsid w:val="001A378C"/>
    <w:rsid w:val="001A3C1A"/>
    <w:rsid w:val="001A40AE"/>
    <w:rsid w:val="001A4FF0"/>
    <w:rsid w:val="001A7D2C"/>
    <w:rsid w:val="001B1E2B"/>
    <w:rsid w:val="001B202D"/>
    <w:rsid w:val="001B6C3D"/>
    <w:rsid w:val="001B6EF3"/>
    <w:rsid w:val="001C07E7"/>
    <w:rsid w:val="001C10C1"/>
    <w:rsid w:val="001C23DE"/>
    <w:rsid w:val="001C2B22"/>
    <w:rsid w:val="001C4611"/>
    <w:rsid w:val="001C5A76"/>
    <w:rsid w:val="001C5C44"/>
    <w:rsid w:val="001C5F96"/>
    <w:rsid w:val="001C6044"/>
    <w:rsid w:val="001C616B"/>
    <w:rsid w:val="001C73CB"/>
    <w:rsid w:val="001D0257"/>
    <w:rsid w:val="001D045A"/>
    <w:rsid w:val="001D1148"/>
    <w:rsid w:val="001D4A77"/>
    <w:rsid w:val="001D4B57"/>
    <w:rsid w:val="001D5E38"/>
    <w:rsid w:val="001D6040"/>
    <w:rsid w:val="001E3B0A"/>
    <w:rsid w:val="001E3B90"/>
    <w:rsid w:val="001E70F3"/>
    <w:rsid w:val="001E72C7"/>
    <w:rsid w:val="001E7F5B"/>
    <w:rsid w:val="001F0535"/>
    <w:rsid w:val="001F0DBE"/>
    <w:rsid w:val="001F104B"/>
    <w:rsid w:val="001F1474"/>
    <w:rsid w:val="001F272A"/>
    <w:rsid w:val="001F27DA"/>
    <w:rsid w:val="001F297B"/>
    <w:rsid w:val="001F6BC4"/>
    <w:rsid w:val="002003AE"/>
    <w:rsid w:val="00203E99"/>
    <w:rsid w:val="00204E03"/>
    <w:rsid w:val="00205EFD"/>
    <w:rsid w:val="0020649F"/>
    <w:rsid w:val="00207360"/>
    <w:rsid w:val="0020762F"/>
    <w:rsid w:val="002105E4"/>
    <w:rsid w:val="002106A5"/>
    <w:rsid w:val="00210B28"/>
    <w:rsid w:val="00212997"/>
    <w:rsid w:val="00212D61"/>
    <w:rsid w:val="00212DF1"/>
    <w:rsid w:val="0021335B"/>
    <w:rsid w:val="00213694"/>
    <w:rsid w:val="00213E9C"/>
    <w:rsid w:val="00214B49"/>
    <w:rsid w:val="00216265"/>
    <w:rsid w:val="0021680A"/>
    <w:rsid w:val="00217CF9"/>
    <w:rsid w:val="00220077"/>
    <w:rsid w:val="00220690"/>
    <w:rsid w:val="00220F30"/>
    <w:rsid w:val="00221655"/>
    <w:rsid w:val="00225928"/>
    <w:rsid w:val="00226657"/>
    <w:rsid w:val="00226B6D"/>
    <w:rsid w:val="00226DE1"/>
    <w:rsid w:val="002272A4"/>
    <w:rsid w:val="00227698"/>
    <w:rsid w:val="00230243"/>
    <w:rsid w:val="00230441"/>
    <w:rsid w:val="00231391"/>
    <w:rsid w:val="00232B8D"/>
    <w:rsid w:val="0023302E"/>
    <w:rsid w:val="00233152"/>
    <w:rsid w:val="002338A9"/>
    <w:rsid w:val="002352C3"/>
    <w:rsid w:val="0023532E"/>
    <w:rsid w:val="00235DFB"/>
    <w:rsid w:val="00235E05"/>
    <w:rsid w:val="00236115"/>
    <w:rsid w:val="00236FE7"/>
    <w:rsid w:val="0023792B"/>
    <w:rsid w:val="00237952"/>
    <w:rsid w:val="00242F31"/>
    <w:rsid w:val="00243725"/>
    <w:rsid w:val="00244BFD"/>
    <w:rsid w:val="002453A0"/>
    <w:rsid w:val="00250A78"/>
    <w:rsid w:val="00250E1F"/>
    <w:rsid w:val="00252788"/>
    <w:rsid w:val="00253EA1"/>
    <w:rsid w:val="002541BE"/>
    <w:rsid w:val="00255651"/>
    <w:rsid w:val="002600B4"/>
    <w:rsid w:val="00260968"/>
    <w:rsid w:val="00260F89"/>
    <w:rsid w:val="00262177"/>
    <w:rsid w:val="0026266A"/>
    <w:rsid w:val="00262BA4"/>
    <w:rsid w:val="002637F2"/>
    <w:rsid w:val="002655AA"/>
    <w:rsid w:val="002656B4"/>
    <w:rsid w:val="00265A22"/>
    <w:rsid w:val="00266244"/>
    <w:rsid w:val="00266751"/>
    <w:rsid w:val="0026706A"/>
    <w:rsid w:val="00271895"/>
    <w:rsid w:val="002720CC"/>
    <w:rsid w:val="002724EA"/>
    <w:rsid w:val="002730E5"/>
    <w:rsid w:val="00273909"/>
    <w:rsid w:val="00273D39"/>
    <w:rsid w:val="002755E0"/>
    <w:rsid w:val="0027561C"/>
    <w:rsid w:val="002763E2"/>
    <w:rsid w:val="00276E37"/>
    <w:rsid w:val="0028170F"/>
    <w:rsid w:val="00281855"/>
    <w:rsid w:val="0028242A"/>
    <w:rsid w:val="00282859"/>
    <w:rsid w:val="00283E16"/>
    <w:rsid w:val="00285AA3"/>
    <w:rsid w:val="0028781B"/>
    <w:rsid w:val="00287B7C"/>
    <w:rsid w:val="002944F0"/>
    <w:rsid w:val="002946DD"/>
    <w:rsid w:val="00295158"/>
    <w:rsid w:val="002976DC"/>
    <w:rsid w:val="0029770B"/>
    <w:rsid w:val="002A0ED9"/>
    <w:rsid w:val="002A16F1"/>
    <w:rsid w:val="002A27F2"/>
    <w:rsid w:val="002A3F9D"/>
    <w:rsid w:val="002A4A5A"/>
    <w:rsid w:val="002A4E33"/>
    <w:rsid w:val="002A5F78"/>
    <w:rsid w:val="002A6D6D"/>
    <w:rsid w:val="002A723D"/>
    <w:rsid w:val="002A7724"/>
    <w:rsid w:val="002B0629"/>
    <w:rsid w:val="002B14B4"/>
    <w:rsid w:val="002B264F"/>
    <w:rsid w:val="002B2C71"/>
    <w:rsid w:val="002C0327"/>
    <w:rsid w:val="002C1334"/>
    <w:rsid w:val="002C1346"/>
    <w:rsid w:val="002C1772"/>
    <w:rsid w:val="002C3B73"/>
    <w:rsid w:val="002C3C91"/>
    <w:rsid w:val="002C47F7"/>
    <w:rsid w:val="002C4DE3"/>
    <w:rsid w:val="002C5AA5"/>
    <w:rsid w:val="002C61B4"/>
    <w:rsid w:val="002C6BA8"/>
    <w:rsid w:val="002C6DD2"/>
    <w:rsid w:val="002D0D9E"/>
    <w:rsid w:val="002D3BF7"/>
    <w:rsid w:val="002D3FB4"/>
    <w:rsid w:val="002D50C9"/>
    <w:rsid w:val="002D5FDA"/>
    <w:rsid w:val="002D669B"/>
    <w:rsid w:val="002D799B"/>
    <w:rsid w:val="002D7CEF"/>
    <w:rsid w:val="002E0038"/>
    <w:rsid w:val="002E2557"/>
    <w:rsid w:val="002E4AD5"/>
    <w:rsid w:val="002E5743"/>
    <w:rsid w:val="002E627A"/>
    <w:rsid w:val="002E77D4"/>
    <w:rsid w:val="002E7C4D"/>
    <w:rsid w:val="002F0438"/>
    <w:rsid w:val="002F0B01"/>
    <w:rsid w:val="002F3441"/>
    <w:rsid w:val="002F3DAC"/>
    <w:rsid w:val="002F4FFB"/>
    <w:rsid w:val="002F705D"/>
    <w:rsid w:val="002F74B6"/>
    <w:rsid w:val="002F77B6"/>
    <w:rsid w:val="00300972"/>
    <w:rsid w:val="003016E5"/>
    <w:rsid w:val="00302DBB"/>
    <w:rsid w:val="00303282"/>
    <w:rsid w:val="00303E5D"/>
    <w:rsid w:val="0030642D"/>
    <w:rsid w:val="0030682E"/>
    <w:rsid w:val="00306E50"/>
    <w:rsid w:val="00306FE9"/>
    <w:rsid w:val="00307324"/>
    <w:rsid w:val="003079E5"/>
    <w:rsid w:val="00310F3B"/>
    <w:rsid w:val="00311325"/>
    <w:rsid w:val="00312F00"/>
    <w:rsid w:val="003134B2"/>
    <w:rsid w:val="003142CA"/>
    <w:rsid w:val="003143D2"/>
    <w:rsid w:val="003146DF"/>
    <w:rsid w:val="00314FF9"/>
    <w:rsid w:val="0031741A"/>
    <w:rsid w:val="00317ADF"/>
    <w:rsid w:val="0032011D"/>
    <w:rsid w:val="003254FB"/>
    <w:rsid w:val="00326F13"/>
    <w:rsid w:val="003271F8"/>
    <w:rsid w:val="003322DB"/>
    <w:rsid w:val="00332A7B"/>
    <w:rsid w:val="00333C80"/>
    <w:rsid w:val="003342CB"/>
    <w:rsid w:val="003345E8"/>
    <w:rsid w:val="00334B00"/>
    <w:rsid w:val="003353C9"/>
    <w:rsid w:val="003356FE"/>
    <w:rsid w:val="00335F38"/>
    <w:rsid w:val="00337727"/>
    <w:rsid w:val="00341E52"/>
    <w:rsid w:val="00341F57"/>
    <w:rsid w:val="00342D85"/>
    <w:rsid w:val="00342DEF"/>
    <w:rsid w:val="0034345C"/>
    <w:rsid w:val="00343D72"/>
    <w:rsid w:val="003469F3"/>
    <w:rsid w:val="00350F82"/>
    <w:rsid w:val="00352EEA"/>
    <w:rsid w:val="0035384B"/>
    <w:rsid w:val="00353D21"/>
    <w:rsid w:val="003547F7"/>
    <w:rsid w:val="0035632F"/>
    <w:rsid w:val="003578DE"/>
    <w:rsid w:val="00362376"/>
    <w:rsid w:val="003624E0"/>
    <w:rsid w:val="00364D38"/>
    <w:rsid w:val="003650C7"/>
    <w:rsid w:val="00366BF1"/>
    <w:rsid w:val="003673DE"/>
    <w:rsid w:val="003719C5"/>
    <w:rsid w:val="0037486C"/>
    <w:rsid w:val="0037535C"/>
    <w:rsid w:val="00376025"/>
    <w:rsid w:val="003775FB"/>
    <w:rsid w:val="00381474"/>
    <w:rsid w:val="00381E3A"/>
    <w:rsid w:val="00382BDC"/>
    <w:rsid w:val="003832E7"/>
    <w:rsid w:val="00383B5A"/>
    <w:rsid w:val="00384DB4"/>
    <w:rsid w:val="003860E2"/>
    <w:rsid w:val="003875D9"/>
    <w:rsid w:val="00387932"/>
    <w:rsid w:val="00387D3D"/>
    <w:rsid w:val="00390899"/>
    <w:rsid w:val="00390D6D"/>
    <w:rsid w:val="0039190A"/>
    <w:rsid w:val="00392113"/>
    <w:rsid w:val="00392B8F"/>
    <w:rsid w:val="00392D7E"/>
    <w:rsid w:val="00393BC4"/>
    <w:rsid w:val="003941E7"/>
    <w:rsid w:val="0039453A"/>
    <w:rsid w:val="003948EE"/>
    <w:rsid w:val="0039502E"/>
    <w:rsid w:val="00395AF6"/>
    <w:rsid w:val="00396027"/>
    <w:rsid w:val="0039659F"/>
    <w:rsid w:val="0039745C"/>
    <w:rsid w:val="003A16F3"/>
    <w:rsid w:val="003A1AD0"/>
    <w:rsid w:val="003A30E8"/>
    <w:rsid w:val="003A5566"/>
    <w:rsid w:val="003A6EDC"/>
    <w:rsid w:val="003B0E46"/>
    <w:rsid w:val="003B37CC"/>
    <w:rsid w:val="003B5C46"/>
    <w:rsid w:val="003B5C63"/>
    <w:rsid w:val="003B6C1F"/>
    <w:rsid w:val="003B7783"/>
    <w:rsid w:val="003C0463"/>
    <w:rsid w:val="003C2083"/>
    <w:rsid w:val="003C24DB"/>
    <w:rsid w:val="003C45F9"/>
    <w:rsid w:val="003D0560"/>
    <w:rsid w:val="003D097B"/>
    <w:rsid w:val="003D1704"/>
    <w:rsid w:val="003D33DB"/>
    <w:rsid w:val="003D3458"/>
    <w:rsid w:val="003D36BF"/>
    <w:rsid w:val="003D55A8"/>
    <w:rsid w:val="003D6383"/>
    <w:rsid w:val="003D7BBC"/>
    <w:rsid w:val="003D7C7B"/>
    <w:rsid w:val="003E154F"/>
    <w:rsid w:val="003E29F8"/>
    <w:rsid w:val="003E3E51"/>
    <w:rsid w:val="003E477C"/>
    <w:rsid w:val="003E5D4E"/>
    <w:rsid w:val="003F0A51"/>
    <w:rsid w:val="003F0BA1"/>
    <w:rsid w:val="003F31BE"/>
    <w:rsid w:val="003F32D6"/>
    <w:rsid w:val="003F37FE"/>
    <w:rsid w:val="003F63C5"/>
    <w:rsid w:val="003F6D45"/>
    <w:rsid w:val="00403716"/>
    <w:rsid w:val="00404E6E"/>
    <w:rsid w:val="00405BF0"/>
    <w:rsid w:val="00406445"/>
    <w:rsid w:val="00407698"/>
    <w:rsid w:val="004109A2"/>
    <w:rsid w:val="00410ABB"/>
    <w:rsid w:val="00410B6B"/>
    <w:rsid w:val="004134E8"/>
    <w:rsid w:val="00413AD0"/>
    <w:rsid w:val="00413CC8"/>
    <w:rsid w:val="00414FF9"/>
    <w:rsid w:val="00416A31"/>
    <w:rsid w:val="004179DA"/>
    <w:rsid w:val="00420C30"/>
    <w:rsid w:val="004217B4"/>
    <w:rsid w:val="0042344C"/>
    <w:rsid w:val="00424BC8"/>
    <w:rsid w:val="00425974"/>
    <w:rsid w:val="00425A8A"/>
    <w:rsid w:val="00426224"/>
    <w:rsid w:val="004307EE"/>
    <w:rsid w:val="00430B67"/>
    <w:rsid w:val="0043282F"/>
    <w:rsid w:val="00434B25"/>
    <w:rsid w:val="004366FE"/>
    <w:rsid w:val="004405A9"/>
    <w:rsid w:val="004407F4"/>
    <w:rsid w:val="004413F4"/>
    <w:rsid w:val="004432B8"/>
    <w:rsid w:val="004500B1"/>
    <w:rsid w:val="004519BD"/>
    <w:rsid w:val="00451B3B"/>
    <w:rsid w:val="00452986"/>
    <w:rsid w:val="00452ABB"/>
    <w:rsid w:val="00456570"/>
    <w:rsid w:val="0045684C"/>
    <w:rsid w:val="0045688A"/>
    <w:rsid w:val="004605B9"/>
    <w:rsid w:val="00460E26"/>
    <w:rsid w:val="00461EE8"/>
    <w:rsid w:val="0046503A"/>
    <w:rsid w:val="004664DC"/>
    <w:rsid w:val="00466FA3"/>
    <w:rsid w:val="004708AD"/>
    <w:rsid w:val="00472609"/>
    <w:rsid w:val="004756D3"/>
    <w:rsid w:val="004757A5"/>
    <w:rsid w:val="00475A0A"/>
    <w:rsid w:val="00476731"/>
    <w:rsid w:val="00476C69"/>
    <w:rsid w:val="00476D31"/>
    <w:rsid w:val="0048012A"/>
    <w:rsid w:val="00481BF7"/>
    <w:rsid w:val="00483DBF"/>
    <w:rsid w:val="00484494"/>
    <w:rsid w:val="00484614"/>
    <w:rsid w:val="00485ED7"/>
    <w:rsid w:val="004869ED"/>
    <w:rsid w:val="004870F2"/>
    <w:rsid w:val="004873CE"/>
    <w:rsid w:val="0049142D"/>
    <w:rsid w:val="00491E72"/>
    <w:rsid w:val="004936B5"/>
    <w:rsid w:val="00497F50"/>
    <w:rsid w:val="004A085A"/>
    <w:rsid w:val="004A23E8"/>
    <w:rsid w:val="004A2420"/>
    <w:rsid w:val="004A2744"/>
    <w:rsid w:val="004A5EE6"/>
    <w:rsid w:val="004A6097"/>
    <w:rsid w:val="004B0D0B"/>
    <w:rsid w:val="004B1560"/>
    <w:rsid w:val="004B25E5"/>
    <w:rsid w:val="004B2F36"/>
    <w:rsid w:val="004B304B"/>
    <w:rsid w:val="004B4C35"/>
    <w:rsid w:val="004B721C"/>
    <w:rsid w:val="004C129E"/>
    <w:rsid w:val="004C332D"/>
    <w:rsid w:val="004C3B26"/>
    <w:rsid w:val="004C3CD8"/>
    <w:rsid w:val="004C57AC"/>
    <w:rsid w:val="004C6DAD"/>
    <w:rsid w:val="004D017B"/>
    <w:rsid w:val="004D08D8"/>
    <w:rsid w:val="004D236A"/>
    <w:rsid w:val="004D3576"/>
    <w:rsid w:val="004D40B5"/>
    <w:rsid w:val="004E183A"/>
    <w:rsid w:val="004E1BBE"/>
    <w:rsid w:val="004E444A"/>
    <w:rsid w:val="004F086B"/>
    <w:rsid w:val="004F278F"/>
    <w:rsid w:val="004F58A8"/>
    <w:rsid w:val="004F734D"/>
    <w:rsid w:val="004F74B2"/>
    <w:rsid w:val="0050301E"/>
    <w:rsid w:val="005032A3"/>
    <w:rsid w:val="00503F82"/>
    <w:rsid w:val="00507662"/>
    <w:rsid w:val="00507DD3"/>
    <w:rsid w:val="00507E45"/>
    <w:rsid w:val="00510612"/>
    <w:rsid w:val="00510DC5"/>
    <w:rsid w:val="005122DA"/>
    <w:rsid w:val="005125D1"/>
    <w:rsid w:val="00514443"/>
    <w:rsid w:val="00514CE8"/>
    <w:rsid w:val="00516885"/>
    <w:rsid w:val="00516E5E"/>
    <w:rsid w:val="00517B9F"/>
    <w:rsid w:val="00517C9F"/>
    <w:rsid w:val="0052005F"/>
    <w:rsid w:val="00520108"/>
    <w:rsid w:val="0052363A"/>
    <w:rsid w:val="005257E1"/>
    <w:rsid w:val="00525E08"/>
    <w:rsid w:val="005268C4"/>
    <w:rsid w:val="005269E7"/>
    <w:rsid w:val="00526B4D"/>
    <w:rsid w:val="00532763"/>
    <w:rsid w:val="005333F6"/>
    <w:rsid w:val="005351F0"/>
    <w:rsid w:val="0053671A"/>
    <w:rsid w:val="00536845"/>
    <w:rsid w:val="00536D62"/>
    <w:rsid w:val="0053733D"/>
    <w:rsid w:val="005373BF"/>
    <w:rsid w:val="00541363"/>
    <w:rsid w:val="00542CE8"/>
    <w:rsid w:val="00542EA8"/>
    <w:rsid w:val="005441C9"/>
    <w:rsid w:val="00546157"/>
    <w:rsid w:val="00546962"/>
    <w:rsid w:val="005479BB"/>
    <w:rsid w:val="00551FF2"/>
    <w:rsid w:val="00552C13"/>
    <w:rsid w:val="0055303A"/>
    <w:rsid w:val="00553E35"/>
    <w:rsid w:val="00554038"/>
    <w:rsid w:val="0055571E"/>
    <w:rsid w:val="00555B4F"/>
    <w:rsid w:val="005564E4"/>
    <w:rsid w:val="0056115E"/>
    <w:rsid w:val="00561B97"/>
    <w:rsid w:val="00562E8B"/>
    <w:rsid w:val="00563420"/>
    <w:rsid w:val="00563448"/>
    <w:rsid w:val="00563BC7"/>
    <w:rsid w:val="00564952"/>
    <w:rsid w:val="00564E0D"/>
    <w:rsid w:val="00564FD1"/>
    <w:rsid w:val="00570227"/>
    <w:rsid w:val="0057055C"/>
    <w:rsid w:val="005717E7"/>
    <w:rsid w:val="005741D9"/>
    <w:rsid w:val="00574332"/>
    <w:rsid w:val="00574858"/>
    <w:rsid w:val="005754E2"/>
    <w:rsid w:val="005758AC"/>
    <w:rsid w:val="005760ED"/>
    <w:rsid w:val="005762C5"/>
    <w:rsid w:val="0057672B"/>
    <w:rsid w:val="00576859"/>
    <w:rsid w:val="00577A73"/>
    <w:rsid w:val="005801E8"/>
    <w:rsid w:val="005814E1"/>
    <w:rsid w:val="005865DA"/>
    <w:rsid w:val="0058757B"/>
    <w:rsid w:val="00595662"/>
    <w:rsid w:val="005959F8"/>
    <w:rsid w:val="00595F6D"/>
    <w:rsid w:val="005972B7"/>
    <w:rsid w:val="00597571"/>
    <w:rsid w:val="005A0A35"/>
    <w:rsid w:val="005A2DAC"/>
    <w:rsid w:val="005A3494"/>
    <w:rsid w:val="005A41E2"/>
    <w:rsid w:val="005A4EBF"/>
    <w:rsid w:val="005A51FD"/>
    <w:rsid w:val="005A6A47"/>
    <w:rsid w:val="005B0DB6"/>
    <w:rsid w:val="005B3465"/>
    <w:rsid w:val="005B4385"/>
    <w:rsid w:val="005B7652"/>
    <w:rsid w:val="005C085E"/>
    <w:rsid w:val="005C098F"/>
    <w:rsid w:val="005C0A89"/>
    <w:rsid w:val="005C1F7C"/>
    <w:rsid w:val="005C32D6"/>
    <w:rsid w:val="005C3C32"/>
    <w:rsid w:val="005C4C4E"/>
    <w:rsid w:val="005C4FEA"/>
    <w:rsid w:val="005C54B4"/>
    <w:rsid w:val="005C6F9D"/>
    <w:rsid w:val="005C7856"/>
    <w:rsid w:val="005C7BD2"/>
    <w:rsid w:val="005D092A"/>
    <w:rsid w:val="005D0B64"/>
    <w:rsid w:val="005D0FD0"/>
    <w:rsid w:val="005D2EAF"/>
    <w:rsid w:val="005D2F03"/>
    <w:rsid w:val="005D67D3"/>
    <w:rsid w:val="005E0EE7"/>
    <w:rsid w:val="005E16F4"/>
    <w:rsid w:val="005E4CF0"/>
    <w:rsid w:val="005E56E7"/>
    <w:rsid w:val="005E6D91"/>
    <w:rsid w:val="005E75A0"/>
    <w:rsid w:val="005E7F4C"/>
    <w:rsid w:val="005F145C"/>
    <w:rsid w:val="005F1B4E"/>
    <w:rsid w:val="005F2594"/>
    <w:rsid w:val="005F41CC"/>
    <w:rsid w:val="005F6518"/>
    <w:rsid w:val="005F6BCB"/>
    <w:rsid w:val="005F6CD9"/>
    <w:rsid w:val="005F6F98"/>
    <w:rsid w:val="005F73AA"/>
    <w:rsid w:val="00602358"/>
    <w:rsid w:val="00606480"/>
    <w:rsid w:val="006076CC"/>
    <w:rsid w:val="00607F4B"/>
    <w:rsid w:val="00610B30"/>
    <w:rsid w:val="00610E61"/>
    <w:rsid w:val="00612660"/>
    <w:rsid w:val="00612956"/>
    <w:rsid w:val="0061391F"/>
    <w:rsid w:val="006177F8"/>
    <w:rsid w:val="006202B1"/>
    <w:rsid w:val="00620764"/>
    <w:rsid w:val="00622762"/>
    <w:rsid w:val="00622902"/>
    <w:rsid w:val="0062310B"/>
    <w:rsid w:val="00624CD1"/>
    <w:rsid w:val="00624E64"/>
    <w:rsid w:val="006263E7"/>
    <w:rsid w:val="00627342"/>
    <w:rsid w:val="00627391"/>
    <w:rsid w:val="00630526"/>
    <w:rsid w:val="00630E25"/>
    <w:rsid w:val="0063254A"/>
    <w:rsid w:val="00632667"/>
    <w:rsid w:val="006340FE"/>
    <w:rsid w:val="006344CA"/>
    <w:rsid w:val="00635459"/>
    <w:rsid w:val="00636033"/>
    <w:rsid w:val="00636260"/>
    <w:rsid w:val="00637CE7"/>
    <w:rsid w:val="006401D5"/>
    <w:rsid w:val="00640D63"/>
    <w:rsid w:val="006420DA"/>
    <w:rsid w:val="00643C73"/>
    <w:rsid w:val="006442A7"/>
    <w:rsid w:val="00644ABD"/>
    <w:rsid w:val="006456FA"/>
    <w:rsid w:val="00645DE7"/>
    <w:rsid w:val="00646493"/>
    <w:rsid w:val="006464C7"/>
    <w:rsid w:val="00646AF2"/>
    <w:rsid w:val="00646BCC"/>
    <w:rsid w:val="00650452"/>
    <w:rsid w:val="006515BC"/>
    <w:rsid w:val="00653E2F"/>
    <w:rsid w:val="0065406E"/>
    <w:rsid w:val="006563D4"/>
    <w:rsid w:val="006570FB"/>
    <w:rsid w:val="00660088"/>
    <w:rsid w:val="006626E8"/>
    <w:rsid w:val="00662B02"/>
    <w:rsid w:val="006650BE"/>
    <w:rsid w:val="006655FD"/>
    <w:rsid w:val="006668A2"/>
    <w:rsid w:val="0066786B"/>
    <w:rsid w:val="00671E56"/>
    <w:rsid w:val="00675A1E"/>
    <w:rsid w:val="006760A7"/>
    <w:rsid w:val="0067623E"/>
    <w:rsid w:val="00680B10"/>
    <w:rsid w:val="006821E7"/>
    <w:rsid w:val="00682500"/>
    <w:rsid w:val="0068447B"/>
    <w:rsid w:val="006857C6"/>
    <w:rsid w:val="006857F6"/>
    <w:rsid w:val="006874A0"/>
    <w:rsid w:val="0069185F"/>
    <w:rsid w:val="00691949"/>
    <w:rsid w:val="006936F8"/>
    <w:rsid w:val="00693F4A"/>
    <w:rsid w:val="00694863"/>
    <w:rsid w:val="00695378"/>
    <w:rsid w:val="00695FAF"/>
    <w:rsid w:val="006970FF"/>
    <w:rsid w:val="00697C81"/>
    <w:rsid w:val="00697E27"/>
    <w:rsid w:val="006A00D3"/>
    <w:rsid w:val="006A0BC1"/>
    <w:rsid w:val="006A1077"/>
    <w:rsid w:val="006A27B3"/>
    <w:rsid w:val="006A2A01"/>
    <w:rsid w:val="006A31E7"/>
    <w:rsid w:val="006A502C"/>
    <w:rsid w:val="006A651B"/>
    <w:rsid w:val="006A6747"/>
    <w:rsid w:val="006A6D84"/>
    <w:rsid w:val="006A72A1"/>
    <w:rsid w:val="006A73D1"/>
    <w:rsid w:val="006B16E0"/>
    <w:rsid w:val="006B1C4B"/>
    <w:rsid w:val="006B20BD"/>
    <w:rsid w:val="006B2527"/>
    <w:rsid w:val="006B28FA"/>
    <w:rsid w:val="006B2B92"/>
    <w:rsid w:val="006B3746"/>
    <w:rsid w:val="006B51A6"/>
    <w:rsid w:val="006B7683"/>
    <w:rsid w:val="006C1292"/>
    <w:rsid w:val="006C3EBF"/>
    <w:rsid w:val="006C455D"/>
    <w:rsid w:val="006C6235"/>
    <w:rsid w:val="006C6782"/>
    <w:rsid w:val="006D15A9"/>
    <w:rsid w:val="006D1868"/>
    <w:rsid w:val="006D24A2"/>
    <w:rsid w:val="006D27BD"/>
    <w:rsid w:val="006D2BE1"/>
    <w:rsid w:val="006D3B14"/>
    <w:rsid w:val="006D41D1"/>
    <w:rsid w:val="006D4903"/>
    <w:rsid w:val="006D53E1"/>
    <w:rsid w:val="006D6315"/>
    <w:rsid w:val="006E160A"/>
    <w:rsid w:val="006E2CDD"/>
    <w:rsid w:val="006E2E77"/>
    <w:rsid w:val="006E33FA"/>
    <w:rsid w:val="006E371A"/>
    <w:rsid w:val="006E4320"/>
    <w:rsid w:val="006E5A27"/>
    <w:rsid w:val="006E5B13"/>
    <w:rsid w:val="006F0683"/>
    <w:rsid w:val="006F0AB2"/>
    <w:rsid w:val="006F0F2F"/>
    <w:rsid w:val="006F28FE"/>
    <w:rsid w:val="006F2B41"/>
    <w:rsid w:val="006F33ED"/>
    <w:rsid w:val="006F3BC3"/>
    <w:rsid w:val="006F4692"/>
    <w:rsid w:val="006F5D68"/>
    <w:rsid w:val="006F63F7"/>
    <w:rsid w:val="0070037A"/>
    <w:rsid w:val="00700D52"/>
    <w:rsid w:val="007025FC"/>
    <w:rsid w:val="00704DB1"/>
    <w:rsid w:val="007063B2"/>
    <w:rsid w:val="00707786"/>
    <w:rsid w:val="00711102"/>
    <w:rsid w:val="00712072"/>
    <w:rsid w:val="007136C4"/>
    <w:rsid w:val="00714835"/>
    <w:rsid w:val="007151D6"/>
    <w:rsid w:val="00721454"/>
    <w:rsid w:val="00723AB2"/>
    <w:rsid w:val="0072469C"/>
    <w:rsid w:val="00725717"/>
    <w:rsid w:val="00726FA7"/>
    <w:rsid w:val="0072706B"/>
    <w:rsid w:val="00730207"/>
    <w:rsid w:val="00730946"/>
    <w:rsid w:val="0073129B"/>
    <w:rsid w:val="00731BB0"/>
    <w:rsid w:val="00732E9F"/>
    <w:rsid w:val="00733E26"/>
    <w:rsid w:val="00734113"/>
    <w:rsid w:val="0073418A"/>
    <w:rsid w:val="00734C2E"/>
    <w:rsid w:val="00736AC3"/>
    <w:rsid w:val="00736EDB"/>
    <w:rsid w:val="007412B2"/>
    <w:rsid w:val="007413C2"/>
    <w:rsid w:val="007428D6"/>
    <w:rsid w:val="007435C2"/>
    <w:rsid w:val="007437C7"/>
    <w:rsid w:val="00743C8E"/>
    <w:rsid w:val="00746192"/>
    <w:rsid w:val="00746510"/>
    <w:rsid w:val="00746D13"/>
    <w:rsid w:val="00750073"/>
    <w:rsid w:val="007507CB"/>
    <w:rsid w:val="00752060"/>
    <w:rsid w:val="00753CB6"/>
    <w:rsid w:val="00754874"/>
    <w:rsid w:val="0075495E"/>
    <w:rsid w:val="00755125"/>
    <w:rsid w:val="00755E22"/>
    <w:rsid w:val="007567D2"/>
    <w:rsid w:val="007575BF"/>
    <w:rsid w:val="00760666"/>
    <w:rsid w:val="00761FA6"/>
    <w:rsid w:val="00762960"/>
    <w:rsid w:val="00764AA8"/>
    <w:rsid w:val="00765430"/>
    <w:rsid w:val="007654D4"/>
    <w:rsid w:val="00766155"/>
    <w:rsid w:val="007668F3"/>
    <w:rsid w:val="007675EE"/>
    <w:rsid w:val="007711D7"/>
    <w:rsid w:val="00771948"/>
    <w:rsid w:val="007720DF"/>
    <w:rsid w:val="00772E46"/>
    <w:rsid w:val="0077333F"/>
    <w:rsid w:val="007739E1"/>
    <w:rsid w:val="00775266"/>
    <w:rsid w:val="0078017E"/>
    <w:rsid w:val="00780B0E"/>
    <w:rsid w:val="00780E9A"/>
    <w:rsid w:val="0078127A"/>
    <w:rsid w:val="00781A1F"/>
    <w:rsid w:val="0078263C"/>
    <w:rsid w:val="007842D8"/>
    <w:rsid w:val="00784DE3"/>
    <w:rsid w:val="00785682"/>
    <w:rsid w:val="00785B3C"/>
    <w:rsid w:val="0078611B"/>
    <w:rsid w:val="007873CC"/>
    <w:rsid w:val="0078743D"/>
    <w:rsid w:val="007876A7"/>
    <w:rsid w:val="0079025A"/>
    <w:rsid w:val="0079162B"/>
    <w:rsid w:val="00793F8C"/>
    <w:rsid w:val="00795D57"/>
    <w:rsid w:val="00797352"/>
    <w:rsid w:val="007974E7"/>
    <w:rsid w:val="007976B6"/>
    <w:rsid w:val="007A0A1E"/>
    <w:rsid w:val="007A125C"/>
    <w:rsid w:val="007A1F39"/>
    <w:rsid w:val="007A2377"/>
    <w:rsid w:val="007A2A45"/>
    <w:rsid w:val="007A347C"/>
    <w:rsid w:val="007A4CA1"/>
    <w:rsid w:val="007A5B93"/>
    <w:rsid w:val="007A6247"/>
    <w:rsid w:val="007A7CC7"/>
    <w:rsid w:val="007B0612"/>
    <w:rsid w:val="007B08EF"/>
    <w:rsid w:val="007B2A64"/>
    <w:rsid w:val="007B3A6A"/>
    <w:rsid w:val="007B3E9B"/>
    <w:rsid w:val="007B660F"/>
    <w:rsid w:val="007B6E97"/>
    <w:rsid w:val="007B74E6"/>
    <w:rsid w:val="007B7842"/>
    <w:rsid w:val="007C1A1D"/>
    <w:rsid w:val="007C2156"/>
    <w:rsid w:val="007C29B5"/>
    <w:rsid w:val="007C4714"/>
    <w:rsid w:val="007C49EA"/>
    <w:rsid w:val="007C5084"/>
    <w:rsid w:val="007C72BA"/>
    <w:rsid w:val="007D058D"/>
    <w:rsid w:val="007D1491"/>
    <w:rsid w:val="007D2EE6"/>
    <w:rsid w:val="007D44BB"/>
    <w:rsid w:val="007D48D4"/>
    <w:rsid w:val="007D4EED"/>
    <w:rsid w:val="007D71B6"/>
    <w:rsid w:val="007E0BA9"/>
    <w:rsid w:val="007E1FD2"/>
    <w:rsid w:val="007E2DCD"/>
    <w:rsid w:val="007E3882"/>
    <w:rsid w:val="007E415F"/>
    <w:rsid w:val="007E5177"/>
    <w:rsid w:val="007E528A"/>
    <w:rsid w:val="007E644A"/>
    <w:rsid w:val="007E67AD"/>
    <w:rsid w:val="007E6C43"/>
    <w:rsid w:val="007F192A"/>
    <w:rsid w:val="007F1E2F"/>
    <w:rsid w:val="007F1F4B"/>
    <w:rsid w:val="007F1F99"/>
    <w:rsid w:val="007F28A4"/>
    <w:rsid w:val="007F43DB"/>
    <w:rsid w:val="007F4BB7"/>
    <w:rsid w:val="007F4EFE"/>
    <w:rsid w:val="007F6611"/>
    <w:rsid w:val="008010AB"/>
    <w:rsid w:val="00801ADA"/>
    <w:rsid w:val="008020C9"/>
    <w:rsid w:val="00802107"/>
    <w:rsid w:val="00802299"/>
    <w:rsid w:val="008108D2"/>
    <w:rsid w:val="00810E47"/>
    <w:rsid w:val="00810E70"/>
    <w:rsid w:val="00811864"/>
    <w:rsid w:val="0081210D"/>
    <w:rsid w:val="00813248"/>
    <w:rsid w:val="0081393B"/>
    <w:rsid w:val="00813BCA"/>
    <w:rsid w:val="0081573D"/>
    <w:rsid w:val="0081606D"/>
    <w:rsid w:val="008165ED"/>
    <w:rsid w:val="008175F3"/>
    <w:rsid w:val="00817E83"/>
    <w:rsid w:val="008201AC"/>
    <w:rsid w:val="00820DA8"/>
    <w:rsid w:val="008217BA"/>
    <w:rsid w:val="00823410"/>
    <w:rsid w:val="0082567A"/>
    <w:rsid w:val="00825761"/>
    <w:rsid w:val="00825807"/>
    <w:rsid w:val="00830C6F"/>
    <w:rsid w:val="00832232"/>
    <w:rsid w:val="0083309B"/>
    <w:rsid w:val="008333F4"/>
    <w:rsid w:val="00834635"/>
    <w:rsid w:val="00835051"/>
    <w:rsid w:val="0083507C"/>
    <w:rsid w:val="00835F13"/>
    <w:rsid w:val="00843736"/>
    <w:rsid w:val="008441DD"/>
    <w:rsid w:val="00844247"/>
    <w:rsid w:val="0084472E"/>
    <w:rsid w:val="00844ED3"/>
    <w:rsid w:val="00844FC9"/>
    <w:rsid w:val="0084707A"/>
    <w:rsid w:val="00851FE6"/>
    <w:rsid w:val="00855D91"/>
    <w:rsid w:val="00855E33"/>
    <w:rsid w:val="00857F4A"/>
    <w:rsid w:val="00860859"/>
    <w:rsid w:val="00861569"/>
    <w:rsid w:val="00861A66"/>
    <w:rsid w:val="00862199"/>
    <w:rsid w:val="008623A0"/>
    <w:rsid w:val="00863AF9"/>
    <w:rsid w:val="00863F63"/>
    <w:rsid w:val="00864FAC"/>
    <w:rsid w:val="00867E3E"/>
    <w:rsid w:val="00871F0D"/>
    <w:rsid w:val="008725B0"/>
    <w:rsid w:val="008747DB"/>
    <w:rsid w:val="0087497B"/>
    <w:rsid w:val="00875D52"/>
    <w:rsid w:val="00880C69"/>
    <w:rsid w:val="00882690"/>
    <w:rsid w:val="00882CE4"/>
    <w:rsid w:val="00882D1D"/>
    <w:rsid w:val="0088315D"/>
    <w:rsid w:val="00885A97"/>
    <w:rsid w:val="00885F00"/>
    <w:rsid w:val="00886DE1"/>
    <w:rsid w:val="00886F18"/>
    <w:rsid w:val="0088777F"/>
    <w:rsid w:val="00893646"/>
    <w:rsid w:val="008937C8"/>
    <w:rsid w:val="008947EE"/>
    <w:rsid w:val="00897C36"/>
    <w:rsid w:val="008A31FB"/>
    <w:rsid w:val="008A330B"/>
    <w:rsid w:val="008A46CD"/>
    <w:rsid w:val="008A4ADD"/>
    <w:rsid w:val="008A5775"/>
    <w:rsid w:val="008A6367"/>
    <w:rsid w:val="008B0138"/>
    <w:rsid w:val="008B223B"/>
    <w:rsid w:val="008B3120"/>
    <w:rsid w:val="008B3CB2"/>
    <w:rsid w:val="008B3F06"/>
    <w:rsid w:val="008B5535"/>
    <w:rsid w:val="008B5FA4"/>
    <w:rsid w:val="008B6573"/>
    <w:rsid w:val="008B7130"/>
    <w:rsid w:val="008B73C4"/>
    <w:rsid w:val="008B7730"/>
    <w:rsid w:val="008B7A8C"/>
    <w:rsid w:val="008C2E5F"/>
    <w:rsid w:val="008C2E90"/>
    <w:rsid w:val="008C3027"/>
    <w:rsid w:val="008C6A79"/>
    <w:rsid w:val="008C7A78"/>
    <w:rsid w:val="008C7B36"/>
    <w:rsid w:val="008D0064"/>
    <w:rsid w:val="008D04E2"/>
    <w:rsid w:val="008D075A"/>
    <w:rsid w:val="008D27EB"/>
    <w:rsid w:val="008D5011"/>
    <w:rsid w:val="008D569F"/>
    <w:rsid w:val="008D5C49"/>
    <w:rsid w:val="008E27D0"/>
    <w:rsid w:val="008E3FB2"/>
    <w:rsid w:val="008F343D"/>
    <w:rsid w:val="008F3EDE"/>
    <w:rsid w:val="008F4E93"/>
    <w:rsid w:val="008F53A3"/>
    <w:rsid w:val="008F6A76"/>
    <w:rsid w:val="0090183D"/>
    <w:rsid w:val="00901BC5"/>
    <w:rsid w:val="00901F71"/>
    <w:rsid w:val="0090374B"/>
    <w:rsid w:val="00903A38"/>
    <w:rsid w:val="00905F58"/>
    <w:rsid w:val="00911BEB"/>
    <w:rsid w:val="0091237B"/>
    <w:rsid w:val="009127B6"/>
    <w:rsid w:val="00914085"/>
    <w:rsid w:val="00914B1F"/>
    <w:rsid w:val="009155D1"/>
    <w:rsid w:val="009159A4"/>
    <w:rsid w:val="00915E19"/>
    <w:rsid w:val="00916DA5"/>
    <w:rsid w:val="00916DDF"/>
    <w:rsid w:val="009178B8"/>
    <w:rsid w:val="00917E09"/>
    <w:rsid w:val="00920CD2"/>
    <w:rsid w:val="009211B2"/>
    <w:rsid w:val="00922E87"/>
    <w:rsid w:val="009245C8"/>
    <w:rsid w:val="00924E11"/>
    <w:rsid w:val="00925219"/>
    <w:rsid w:val="00925B5B"/>
    <w:rsid w:val="00926385"/>
    <w:rsid w:val="00927482"/>
    <w:rsid w:val="009312D8"/>
    <w:rsid w:val="00932650"/>
    <w:rsid w:val="00933E04"/>
    <w:rsid w:val="00934F0D"/>
    <w:rsid w:val="00934F50"/>
    <w:rsid w:val="00935951"/>
    <w:rsid w:val="00936F9D"/>
    <w:rsid w:val="0093762A"/>
    <w:rsid w:val="009376F0"/>
    <w:rsid w:val="009409EF"/>
    <w:rsid w:val="00943C4A"/>
    <w:rsid w:val="009443D3"/>
    <w:rsid w:val="009445CD"/>
    <w:rsid w:val="00944674"/>
    <w:rsid w:val="00946E05"/>
    <w:rsid w:val="00951D7D"/>
    <w:rsid w:val="00951E25"/>
    <w:rsid w:val="00952CED"/>
    <w:rsid w:val="009549AF"/>
    <w:rsid w:val="00954D7F"/>
    <w:rsid w:val="009566D7"/>
    <w:rsid w:val="00956784"/>
    <w:rsid w:val="00956B41"/>
    <w:rsid w:val="0095721C"/>
    <w:rsid w:val="00957532"/>
    <w:rsid w:val="00960920"/>
    <w:rsid w:val="00961393"/>
    <w:rsid w:val="009636B1"/>
    <w:rsid w:val="009639C5"/>
    <w:rsid w:val="00963A65"/>
    <w:rsid w:val="00964AF9"/>
    <w:rsid w:val="00964B17"/>
    <w:rsid w:val="00966811"/>
    <w:rsid w:val="009669B2"/>
    <w:rsid w:val="00966DC5"/>
    <w:rsid w:val="009700CC"/>
    <w:rsid w:val="00970A39"/>
    <w:rsid w:val="00970BB5"/>
    <w:rsid w:val="009731FA"/>
    <w:rsid w:val="00973BFF"/>
    <w:rsid w:val="00973D43"/>
    <w:rsid w:val="00976692"/>
    <w:rsid w:val="009778BD"/>
    <w:rsid w:val="00977BEF"/>
    <w:rsid w:val="00977E3E"/>
    <w:rsid w:val="009801F5"/>
    <w:rsid w:val="0098267D"/>
    <w:rsid w:val="009861B5"/>
    <w:rsid w:val="009861EB"/>
    <w:rsid w:val="0099359C"/>
    <w:rsid w:val="00993801"/>
    <w:rsid w:val="00994511"/>
    <w:rsid w:val="00995321"/>
    <w:rsid w:val="00995ACC"/>
    <w:rsid w:val="0099678A"/>
    <w:rsid w:val="00997730"/>
    <w:rsid w:val="009A0A4F"/>
    <w:rsid w:val="009A14EF"/>
    <w:rsid w:val="009A1945"/>
    <w:rsid w:val="009A230C"/>
    <w:rsid w:val="009A3471"/>
    <w:rsid w:val="009A4497"/>
    <w:rsid w:val="009A4D33"/>
    <w:rsid w:val="009A5A5E"/>
    <w:rsid w:val="009A6FF2"/>
    <w:rsid w:val="009A7105"/>
    <w:rsid w:val="009A735C"/>
    <w:rsid w:val="009B109B"/>
    <w:rsid w:val="009B7B69"/>
    <w:rsid w:val="009C2184"/>
    <w:rsid w:val="009C7C20"/>
    <w:rsid w:val="009D18B8"/>
    <w:rsid w:val="009D4415"/>
    <w:rsid w:val="009D5B72"/>
    <w:rsid w:val="009D5D33"/>
    <w:rsid w:val="009D5EAD"/>
    <w:rsid w:val="009D604F"/>
    <w:rsid w:val="009D647E"/>
    <w:rsid w:val="009D7774"/>
    <w:rsid w:val="009E2E0E"/>
    <w:rsid w:val="009E3044"/>
    <w:rsid w:val="009F0218"/>
    <w:rsid w:val="009F14CF"/>
    <w:rsid w:val="009F1D48"/>
    <w:rsid w:val="009F1D7A"/>
    <w:rsid w:val="009F786C"/>
    <w:rsid w:val="00A008A5"/>
    <w:rsid w:val="00A01E61"/>
    <w:rsid w:val="00A03795"/>
    <w:rsid w:val="00A05301"/>
    <w:rsid w:val="00A10052"/>
    <w:rsid w:val="00A10DCF"/>
    <w:rsid w:val="00A116E5"/>
    <w:rsid w:val="00A13057"/>
    <w:rsid w:val="00A22D9C"/>
    <w:rsid w:val="00A23FAE"/>
    <w:rsid w:val="00A2556D"/>
    <w:rsid w:val="00A257CC"/>
    <w:rsid w:val="00A25B37"/>
    <w:rsid w:val="00A25E2F"/>
    <w:rsid w:val="00A27508"/>
    <w:rsid w:val="00A27A10"/>
    <w:rsid w:val="00A322AF"/>
    <w:rsid w:val="00A331FE"/>
    <w:rsid w:val="00A33538"/>
    <w:rsid w:val="00A3478C"/>
    <w:rsid w:val="00A3493A"/>
    <w:rsid w:val="00A35A7A"/>
    <w:rsid w:val="00A36A48"/>
    <w:rsid w:val="00A379E3"/>
    <w:rsid w:val="00A41CA4"/>
    <w:rsid w:val="00A444CE"/>
    <w:rsid w:val="00A44CD2"/>
    <w:rsid w:val="00A46A11"/>
    <w:rsid w:val="00A4792E"/>
    <w:rsid w:val="00A52C83"/>
    <w:rsid w:val="00A52FC1"/>
    <w:rsid w:val="00A55790"/>
    <w:rsid w:val="00A558D0"/>
    <w:rsid w:val="00A565F4"/>
    <w:rsid w:val="00A62ED6"/>
    <w:rsid w:val="00A639D7"/>
    <w:rsid w:val="00A644D9"/>
    <w:rsid w:val="00A65F0E"/>
    <w:rsid w:val="00A66999"/>
    <w:rsid w:val="00A70C4D"/>
    <w:rsid w:val="00A73F91"/>
    <w:rsid w:val="00A760B4"/>
    <w:rsid w:val="00A773EF"/>
    <w:rsid w:val="00A77B29"/>
    <w:rsid w:val="00A77D1E"/>
    <w:rsid w:val="00A815F5"/>
    <w:rsid w:val="00A817A2"/>
    <w:rsid w:val="00A8274D"/>
    <w:rsid w:val="00A82BAD"/>
    <w:rsid w:val="00A86139"/>
    <w:rsid w:val="00A90DA1"/>
    <w:rsid w:val="00A91267"/>
    <w:rsid w:val="00A91C62"/>
    <w:rsid w:val="00A9280C"/>
    <w:rsid w:val="00A9285A"/>
    <w:rsid w:val="00A9286B"/>
    <w:rsid w:val="00A93EFF"/>
    <w:rsid w:val="00A94B74"/>
    <w:rsid w:val="00A94F9A"/>
    <w:rsid w:val="00A95802"/>
    <w:rsid w:val="00A97052"/>
    <w:rsid w:val="00AA29AC"/>
    <w:rsid w:val="00AA2A24"/>
    <w:rsid w:val="00AA345C"/>
    <w:rsid w:val="00AA3B4A"/>
    <w:rsid w:val="00AA660E"/>
    <w:rsid w:val="00AA67DB"/>
    <w:rsid w:val="00AA708F"/>
    <w:rsid w:val="00AA7267"/>
    <w:rsid w:val="00AA72DF"/>
    <w:rsid w:val="00AA7D2E"/>
    <w:rsid w:val="00AB01E4"/>
    <w:rsid w:val="00AB0757"/>
    <w:rsid w:val="00AB1B80"/>
    <w:rsid w:val="00AB322A"/>
    <w:rsid w:val="00AB43D1"/>
    <w:rsid w:val="00AB504F"/>
    <w:rsid w:val="00AB5F0E"/>
    <w:rsid w:val="00AB5F85"/>
    <w:rsid w:val="00AB6A7D"/>
    <w:rsid w:val="00AB7669"/>
    <w:rsid w:val="00AB7EC6"/>
    <w:rsid w:val="00AC18C6"/>
    <w:rsid w:val="00AC40A4"/>
    <w:rsid w:val="00AD1879"/>
    <w:rsid w:val="00AD2C2B"/>
    <w:rsid w:val="00AD3608"/>
    <w:rsid w:val="00AD4A50"/>
    <w:rsid w:val="00AD5571"/>
    <w:rsid w:val="00AD6C83"/>
    <w:rsid w:val="00AE159B"/>
    <w:rsid w:val="00AE1E4B"/>
    <w:rsid w:val="00AE3241"/>
    <w:rsid w:val="00AE52BA"/>
    <w:rsid w:val="00AE554C"/>
    <w:rsid w:val="00AE7D0E"/>
    <w:rsid w:val="00AF2411"/>
    <w:rsid w:val="00AF259D"/>
    <w:rsid w:val="00AF3968"/>
    <w:rsid w:val="00AF4319"/>
    <w:rsid w:val="00AF4F00"/>
    <w:rsid w:val="00AF5C5B"/>
    <w:rsid w:val="00AF79CC"/>
    <w:rsid w:val="00AF7A17"/>
    <w:rsid w:val="00B031AE"/>
    <w:rsid w:val="00B0478E"/>
    <w:rsid w:val="00B04B31"/>
    <w:rsid w:val="00B0500C"/>
    <w:rsid w:val="00B05D8A"/>
    <w:rsid w:val="00B075A8"/>
    <w:rsid w:val="00B0798D"/>
    <w:rsid w:val="00B07A17"/>
    <w:rsid w:val="00B10F8F"/>
    <w:rsid w:val="00B115CB"/>
    <w:rsid w:val="00B125FE"/>
    <w:rsid w:val="00B12C98"/>
    <w:rsid w:val="00B12E4B"/>
    <w:rsid w:val="00B138C0"/>
    <w:rsid w:val="00B138FD"/>
    <w:rsid w:val="00B13E7F"/>
    <w:rsid w:val="00B14CB0"/>
    <w:rsid w:val="00B1603E"/>
    <w:rsid w:val="00B16E49"/>
    <w:rsid w:val="00B17965"/>
    <w:rsid w:val="00B21811"/>
    <w:rsid w:val="00B21926"/>
    <w:rsid w:val="00B243C3"/>
    <w:rsid w:val="00B24678"/>
    <w:rsid w:val="00B24BBC"/>
    <w:rsid w:val="00B2509C"/>
    <w:rsid w:val="00B257DB"/>
    <w:rsid w:val="00B25E50"/>
    <w:rsid w:val="00B263D8"/>
    <w:rsid w:val="00B26AA7"/>
    <w:rsid w:val="00B26B05"/>
    <w:rsid w:val="00B26CC3"/>
    <w:rsid w:val="00B30243"/>
    <w:rsid w:val="00B31120"/>
    <w:rsid w:val="00B33128"/>
    <w:rsid w:val="00B33488"/>
    <w:rsid w:val="00B33819"/>
    <w:rsid w:val="00B3403B"/>
    <w:rsid w:val="00B36B47"/>
    <w:rsid w:val="00B37266"/>
    <w:rsid w:val="00B37B04"/>
    <w:rsid w:val="00B4087B"/>
    <w:rsid w:val="00B40B34"/>
    <w:rsid w:val="00B4160B"/>
    <w:rsid w:val="00B45A84"/>
    <w:rsid w:val="00B46DDF"/>
    <w:rsid w:val="00B529CE"/>
    <w:rsid w:val="00B52D92"/>
    <w:rsid w:val="00B53D7B"/>
    <w:rsid w:val="00B5566E"/>
    <w:rsid w:val="00B5616B"/>
    <w:rsid w:val="00B56A0C"/>
    <w:rsid w:val="00B60345"/>
    <w:rsid w:val="00B60E51"/>
    <w:rsid w:val="00B6191C"/>
    <w:rsid w:val="00B61EB3"/>
    <w:rsid w:val="00B62721"/>
    <w:rsid w:val="00B62803"/>
    <w:rsid w:val="00B65BDA"/>
    <w:rsid w:val="00B73988"/>
    <w:rsid w:val="00B747D8"/>
    <w:rsid w:val="00B74921"/>
    <w:rsid w:val="00B75718"/>
    <w:rsid w:val="00B75DD4"/>
    <w:rsid w:val="00B767D1"/>
    <w:rsid w:val="00B76B7F"/>
    <w:rsid w:val="00B7737A"/>
    <w:rsid w:val="00B802FB"/>
    <w:rsid w:val="00B82567"/>
    <w:rsid w:val="00B8584A"/>
    <w:rsid w:val="00B85B92"/>
    <w:rsid w:val="00B86A7B"/>
    <w:rsid w:val="00B87930"/>
    <w:rsid w:val="00B87A25"/>
    <w:rsid w:val="00B87E84"/>
    <w:rsid w:val="00B91545"/>
    <w:rsid w:val="00B92374"/>
    <w:rsid w:val="00B92E8F"/>
    <w:rsid w:val="00B94502"/>
    <w:rsid w:val="00B9582B"/>
    <w:rsid w:val="00B95B76"/>
    <w:rsid w:val="00B962E0"/>
    <w:rsid w:val="00B96421"/>
    <w:rsid w:val="00B96AF1"/>
    <w:rsid w:val="00BA0100"/>
    <w:rsid w:val="00BA06BD"/>
    <w:rsid w:val="00BA162F"/>
    <w:rsid w:val="00BA2204"/>
    <w:rsid w:val="00BA3848"/>
    <w:rsid w:val="00BA3C94"/>
    <w:rsid w:val="00BA3D3E"/>
    <w:rsid w:val="00BA5660"/>
    <w:rsid w:val="00BB1032"/>
    <w:rsid w:val="00BB227B"/>
    <w:rsid w:val="00BB26AB"/>
    <w:rsid w:val="00BB39F3"/>
    <w:rsid w:val="00BB449E"/>
    <w:rsid w:val="00BB4F9B"/>
    <w:rsid w:val="00BB59FB"/>
    <w:rsid w:val="00BB6BD4"/>
    <w:rsid w:val="00BB7402"/>
    <w:rsid w:val="00BC0719"/>
    <w:rsid w:val="00BC19F7"/>
    <w:rsid w:val="00BC3F1C"/>
    <w:rsid w:val="00BC4355"/>
    <w:rsid w:val="00BC5074"/>
    <w:rsid w:val="00BC5BE5"/>
    <w:rsid w:val="00BD0B1D"/>
    <w:rsid w:val="00BD0B65"/>
    <w:rsid w:val="00BD416A"/>
    <w:rsid w:val="00BD5086"/>
    <w:rsid w:val="00BD52AC"/>
    <w:rsid w:val="00BD6A39"/>
    <w:rsid w:val="00BE0EAC"/>
    <w:rsid w:val="00BE2A82"/>
    <w:rsid w:val="00BE2EB6"/>
    <w:rsid w:val="00BE3081"/>
    <w:rsid w:val="00BE326D"/>
    <w:rsid w:val="00BE3B0E"/>
    <w:rsid w:val="00BE6551"/>
    <w:rsid w:val="00BE69DC"/>
    <w:rsid w:val="00BE7AD6"/>
    <w:rsid w:val="00BE7E96"/>
    <w:rsid w:val="00BF2386"/>
    <w:rsid w:val="00BF38D3"/>
    <w:rsid w:val="00BF42BC"/>
    <w:rsid w:val="00BF4533"/>
    <w:rsid w:val="00BF4CB7"/>
    <w:rsid w:val="00BF4FFA"/>
    <w:rsid w:val="00BF5AA8"/>
    <w:rsid w:val="00BF61D8"/>
    <w:rsid w:val="00BF62BC"/>
    <w:rsid w:val="00BF650B"/>
    <w:rsid w:val="00BF70FB"/>
    <w:rsid w:val="00BF76AD"/>
    <w:rsid w:val="00BF7FA6"/>
    <w:rsid w:val="00C02E61"/>
    <w:rsid w:val="00C03CAC"/>
    <w:rsid w:val="00C04CB5"/>
    <w:rsid w:val="00C04CF3"/>
    <w:rsid w:val="00C05504"/>
    <w:rsid w:val="00C055ED"/>
    <w:rsid w:val="00C06889"/>
    <w:rsid w:val="00C07042"/>
    <w:rsid w:val="00C10502"/>
    <w:rsid w:val="00C10C55"/>
    <w:rsid w:val="00C11054"/>
    <w:rsid w:val="00C1398C"/>
    <w:rsid w:val="00C14964"/>
    <w:rsid w:val="00C15150"/>
    <w:rsid w:val="00C1614A"/>
    <w:rsid w:val="00C211AF"/>
    <w:rsid w:val="00C218E2"/>
    <w:rsid w:val="00C21BC3"/>
    <w:rsid w:val="00C22370"/>
    <w:rsid w:val="00C22A60"/>
    <w:rsid w:val="00C2542B"/>
    <w:rsid w:val="00C2702E"/>
    <w:rsid w:val="00C271AF"/>
    <w:rsid w:val="00C27249"/>
    <w:rsid w:val="00C30BDD"/>
    <w:rsid w:val="00C33215"/>
    <w:rsid w:val="00C33A62"/>
    <w:rsid w:val="00C34E70"/>
    <w:rsid w:val="00C35F6E"/>
    <w:rsid w:val="00C36E4B"/>
    <w:rsid w:val="00C4063C"/>
    <w:rsid w:val="00C40A25"/>
    <w:rsid w:val="00C40CCE"/>
    <w:rsid w:val="00C420AD"/>
    <w:rsid w:val="00C43844"/>
    <w:rsid w:val="00C44494"/>
    <w:rsid w:val="00C47748"/>
    <w:rsid w:val="00C50393"/>
    <w:rsid w:val="00C5220C"/>
    <w:rsid w:val="00C55149"/>
    <w:rsid w:val="00C57CA6"/>
    <w:rsid w:val="00C60860"/>
    <w:rsid w:val="00C63050"/>
    <w:rsid w:val="00C63343"/>
    <w:rsid w:val="00C64E8C"/>
    <w:rsid w:val="00C65F5B"/>
    <w:rsid w:val="00C6720B"/>
    <w:rsid w:val="00C678AC"/>
    <w:rsid w:val="00C67BE3"/>
    <w:rsid w:val="00C71286"/>
    <w:rsid w:val="00C71385"/>
    <w:rsid w:val="00C723C9"/>
    <w:rsid w:val="00C725B0"/>
    <w:rsid w:val="00C7313A"/>
    <w:rsid w:val="00C743F0"/>
    <w:rsid w:val="00C743F8"/>
    <w:rsid w:val="00C74B61"/>
    <w:rsid w:val="00C752F7"/>
    <w:rsid w:val="00C76665"/>
    <w:rsid w:val="00C7674A"/>
    <w:rsid w:val="00C774DF"/>
    <w:rsid w:val="00C800C8"/>
    <w:rsid w:val="00C80558"/>
    <w:rsid w:val="00C83429"/>
    <w:rsid w:val="00C84088"/>
    <w:rsid w:val="00C8439F"/>
    <w:rsid w:val="00C86EB0"/>
    <w:rsid w:val="00C913E0"/>
    <w:rsid w:val="00C9216F"/>
    <w:rsid w:val="00C9338C"/>
    <w:rsid w:val="00C93F9D"/>
    <w:rsid w:val="00C94A47"/>
    <w:rsid w:val="00C97373"/>
    <w:rsid w:val="00CA0987"/>
    <w:rsid w:val="00CA15C1"/>
    <w:rsid w:val="00CA16EE"/>
    <w:rsid w:val="00CA1CB2"/>
    <w:rsid w:val="00CA339F"/>
    <w:rsid w:val="00CA4268"/>
    <w:rsid w:val="00CA4ED9"/>
    <w:rsid w:val="00CA5135"/>
    <w:rsid w:val="00CA6857"/>
    <w:rsid w:val="00CB1378"/>
    <w:rsid w:val="00CB13B8"/>
    <w:rsid w:val="00CB1B49"/>
    <w:rsid w:val="00CB207E"/>
    <w:rsid w:val="00CB3232"/>
    <w:rsid w:val="00CB3F2C"/>
    <w:rsid w:val="00CB413B"/>
    <w:rsid w:val="00CB43A1"/>
    <w:rsid w:val="00CB5E81"/>
    <w:rsid w:val="00CB7C2D"/>
    <w:rsid w:val="00CC2B57"/>
    <w:rsid w:val="00CC4C16"/>
    <w:rsid w:val="00CC4C4C"/>
    <w:rsid w:val="00CC645F"/>
    <w:rsid w:val="00CC6675"/>
    <w:rsid w:val="00CC6B55"/>
    <w:rsid w:val="00CC7C6B"/>
    <w:rsid w:val="00CD0418"/>
    <w:rsid w:val="00CD22F8"/>
    <w:rsid w:val="00CD3BDB"/>
    <w:rsid w:val="00CD4595"/>
    <w:rsid w:val="00CD4EBB"/>
    <w:rsid w:val="00CD5886"/>
    <w:rsid w:val="00CE0D86"/>
    <w:rsid w:val="00CE2EDC"/>
    <w:rsid w:val="00CE2EEC"/>
    <w:rsid w:val="00CE49F8"/>
    <w:rsid w:val="00CE74BE"/>
    <w:rsid w:val="00CF05AC"/>
    <w:rsid w:val="00CF1482"/>
    <w:rsid w:val="00CF1CA5"/>
    <w:rsid w:val="00CF43E6"/>
    <w:rsid w:val="00CF5C4C"/>
    <w:rsid w:val="00CF6732"/>
    <w:rsid w:val="00CF6C04"/>
    <w:rsid w:val="00D006DB"/>
    <w:rsid w:val="00D00856"/>
    <w:rsid w:val="00D0266B"/>
    <w:rsid w:val="00D030D5"/>
    <w:rsid w:val="00D03BA5"/>
    <w:rsid w:val="00D04C71"/>
    <w:rsid w:val="00D05350"/>
    <w:rsid w:val="00D061AC"/>
    <w:rsid w:val="00D101BE"/>
    <w:rsid w:val="00D12137"/>
    <w:rsid w:val="00D14A46"/>
    <w:rsid w:val="00D14E13"/>
    <w:rsid w:val="00D14FCB"/>
    <w:rsid w:val="00D165B9"/>
    <w:rsid w:val="00D17CCA"/>
    <w:rsid w:val="00D205E6"/>
    <w:rsid w:val="00D2123A"/>
    <w:rsid w:val="00D21CC9"/>
    <w:rsid w:val="00D224D4"/>
    <w:rsid w:val="00D23542"/>
    <w:rsid w:val="00D253A4"/>
    <w:rsid w:val="00D25BBC"/>
    <w:rsid w:val="00D26AB2"/>
    <w:rsid w:val="00D300E5"/>
    <w:rsid w:val="00D32002"/>
    <w:rsid w:val="00D359A1"/>
    <w:rsid w:val="00D35AE9"/>
    <w:rsid w:val="00D375F4"/>
    <w:rsid w:val="00D377EE"/>
    <w:rsid w:val="00D37B01"/>
    <w:rsid w:val="00D432B1"/>
    <w:rsid w:val="00D43F68"/>
    <w:rsid w:val="00D473D6"/>
    <w:rsid w:val="00D476DE"/>
    <w:rsid w:val="00D51293"/>
    <w:rsid w:val="00D57623"/>
    <w:rsid w:val="00D5798D"/>
    <w:rsid w:val="00D57F62"/>
    <w:rsid w:val="00D600AD"/>
    <w:rsid w:val="00D60A02"/>
    <w:rsid w:val="00D60A75"/>
    <w:rsid w:val="00D61948"/>
    <w:rsid w:val="00D65BCA"/>
    <w:rsid w:val="00D706BB"/>
    <w:rsid w:val="00D7147F"/>
    <w:rsid w:val="00D71FBC"/>
    <w:rsid w:val="00D72003"/>
    <w:rsid w:val="00D73316"/>
    <w:rsid w:val="00D74B07"/>
    <w:rsid w:val="00D755CE"/>
    <w:rsid w:val="00D76DBD"/>
    <w:rsid w:val="00D770A6"/>
    <w:rsid w:val="00D80A7D"/>
    <w:rsid w:val="00D8169B"/>
    <w:rsid w:val="00D84318"/>
    <w:rsid w:val="00D877A7"/>
    <w:rsid w:val="00D87E41"/>
    <w:rsid w:val="00D90CB0"/>
    <w:rsid w:val="00D90E24"/>
    <w:rsid w:val="00D90F73"/>
    <w:rsid w:val="00D92674"/>
    <w:rsid w:val="00D937E9"/>
    <w:rsid w:val="00D93A83"/>
    <w:rsid w:val="00D949F8"/>
    <w:rsid w:val="00D97A75"/>
    <w:rsid w:val="00DA08D6"/>
    <w:rsid w:val="00DA08E5"/>
    <w:rsid w:val="00DA1E6C"/>
    <w:rsid w:val="00DA34EF"/>
    <w:rsid w:val="00DA377E"/>
    <w:rsid w:val="00DA3B70"/>
    <w:rsid w:val="00DA3D89"/>
    <w:rsid w:val="00DA5E6D"/>
    <w:rsid w:val="00DA6F65"/>
    <w:rsid w:val="00DB0DF6"/>
    <w:rsid w:val="00DB4530"/>
    <w:rsid w:val="00DB748D"/>
    <w:rsid w:val="00DC075B"/>
    <w:rsid w:val="00DC0EAD"/>
    <w:rsid w:val="00DC3041"/>
    <w:rsid w:val="00DC328E"/>
    <w:rsid w:val="00DC456C"/>
    <w:rsid w:val="00DC50D8"/>
    <w:rsid w:val="00DC6463"/>
    <w:rsid w:val="00DC6BD3"/>
    <w:rsid w:val="00DC7B7A"/>
    <w:rsid w:val="00DD1C2C"/>
    <w:rsid w:val="00DD4292"/>
    <w:rsid w:val="00DD43D3"/>
    <w:rsid w:val="00DD49F5"/>
    <w:rsid w:val="00DE0B3F"/>
    <w:rsid w:val="00DE1C90"/>
    <w:rsid w:val="00DE33BA"/>
    <w:rsid w:val="00DE3462"/>
    <w:rsid w:val="00DE381F"/>
    <w:rsid w:val="00DE38E1"/>
    <w:rsid w:val="00DE3E05"/>
    <w:rsid w:val="00DE48CA"/>
    <w:rsid w:val="00DF11B9"/>
    <w:rsid w:val="00DF19C1"/>
    <w:rsid w:val="00DF1C77"/>
    <w:rsid w:val="00DF3EB2"/>
    <w:rsid w:val="00DF4804"/>
    <w:rsid w:val="00DF7C33"/>
    <w:rsid w:val="00E00370"/>
    <w:rsid w:val="00E047AB"/>
    <w:rsid w:val="00E11722"/>
    <w:rsid w:val="00E11CE9"/>
    <w:rsid w:val="00E133C9"/>
    <w:rsid w:val="00E14CDF"/>
    <w:rsid w:val="00E15446"/>
    <w:rsid w:val="00E20A46"/>
    <w:rsid w:val="00E218F0"/>
    <w:rsid w:val="00E21CFA"/>
    <w:rsid w:val="00E221F7"/>
    <w:rsid w:val="00E224E7"/>
    <w:rsid w:val="00E239DF"/>
    <w:rsid w:val="00E243C9"/>
    <w:rsid w:val="00E24CD9"/>
    <w:rsid w:val="00E25C0D"/>
    <w:rsid w:val="00E25C4C"/>
    <w:rsid w:val="00E26996"/>
    <w:rsid w:val="00E27413"/>
    <w:rsid w:val="00E3060A"/>
    <w:rsid w:val="00E30DE6"/>
    <w:rsid w:val="00E324BB"/>
    <w:rsid w:val="00E3336D"/>
    <w:rsid w:val="00E33504"/>
    <w:rsid w:val="00E34F96"/>
    <w:rsid w:val="00E35E6B"/>
    <w:rsid w:val="00E36842"/>
    <w:rsid w:val="00E371F6"/>
    <w:rsid w:val="00E3745B"/>
    <w:rsid w:val="00E376F7"/>
    <w:rsid w:val="00E37839"/>
    <w:rsid w:val="00E37CAA"/>
    <w:rsid w:val="00E4161D"/>
    <w:rsid w:val="00E41CD7"/>
    <w:rsid w:val="00E41F89"/>
    <w:rsid w:val="00E4233D"/>
    <w:rsid w:val="00E42B24"/>
    <w:rsid w:val="00E43209"/>
    <w:rsid w:val="00E44E88"/>
    <w:rsid w:val="00E465D3"/>
    <w:rsid w:val="00E46EEA"/>
    <w:rsid w:val="00E50AA4"/>
    <w:rsid w:val="00E51274"/>
    <w:rsid w:val="00E512E1"/>
    <w:rsid w:val="00E5178A"/>
    <w:rsid w:val="00E51B12"/>
    <w:rsid w:val="00E54A7F"/>
    <w:rsid w:val="00E566F7"/>
    <w:rsid w:val="00E579D3"/>
    <w:rsid w:val="00E613A4"/>
    <w:rsid w:val="00E63DCC"/>
    <w:rsid w:val="00E64A32"/>
    <w:rsid w:val="00E66825"/>
    <w:rsid w:val="00E66FA3"/>
    <w:rsid w:val="00E67166"/>
    <w:rsid w:val="00E67BB7"/>
    <w:rsid w:val="00E70421"/>
    <w:rsid w:val="00E70A4E"/>
    <w:rsid w:val="00E7179A"/>
    <w:rsid w:val="00E71DC4"/>
    <w:rsid w:val="00E72F95"/>
    <w:rsid w:val="00E75696"/>
    <w:rsid w:val="00E75FC0"/>
    <w:rsid w:val="00E7713E"/>
    <w:rsid w:val="00E7790E"/>
    <w:rsid w:val="00E8200C"/>
    <w:rsid w:val="00E8269B"/>
    <w:rsid w:val="00E832B0"/>
    <w:rsid w:val="00E84083"/>
    <w:rsid w:val="00E8492D"/>
    <w:rsid w:val="00E85B17"/>
    <w:rsid w:val="00E86056"/>
    <w:rsid w:val="00E869F9"/>
    <w:rsid w:val="00E86CC8"/>
    <w:rsid w:val="00E87102"/>
    <w:rsid w:val="00E91ECC"/>
    <w:rsid w:val="00E925C6"/>
    <w:rsid w:val="00E92B8E"/>
    <w:rsid w:val="00E936C5"/>
    <w:rsid w:val="00E96EE1"/>
    <w:rsid w:val="00EA0470"/>
    <w:rsid w:val="00EA2AA8"/>
    <w:rsid w:val="00EA3BB7"/>
    <w:rsid w:val="00EA4A35"/>
    <w:rsid w:val="00EA4F0F"/>
    <w:rsid w:val="00EA5817"/>
    <w:rsid w:val="00EB1B22"/>
    <w:rsid w:val="00EB1E0F"/>
    <w:rsid w:val="00EB2960"/>
    <w:rsid w:val="00EB2FB5"/>
    <w:rsid w:val="00EB3219"/>
    <w:rsid w:val="00EC2B4D"/>
    <w:rsid w:val="00EC40C5"/>
    <w:rsid w:val="00EC44C4"/>
    <w:rsid w:val="00EC7643"/>
    <w:rsid w:val="00ED08AF"/>
    <w:rsid w:val="00ED0DB6"/>
    <w:rsid w:val="00ED1D9C"/>
    <w:rsid w:val="00ED387F"/>
    <w:rsid w:val="00ED494C"/>
    <w:rsid w:val="00EE0878"/>
    <w:rsid w:val="00EE10B4"/>
    <w:rsid w:val="00EE11BC"/>
    <w:rsid w:val="00EE25E5"/>
    <w:rsid w:val="00EE30BC"/>
    <w:rsid w:val="00EE43C6"/>
    <w:rsid w:val="00EE4EBE"/>
    <w:rsid w:val="00EE5B8C"/>
    <w:rsid w:val="00EF37C5"/>
    <w:rsid w:val="00EF4198"/>
    <w:rsid w:val="00EF5153"/>
    <w:rsid w:val="00EF6E06"/>
    <w:rsid w:val="00EF7140"/>
    <w:rsid w:val="00EF78C1"/>
    <w:rsid w:val="00EF7D2E"/>
    <w:rsid w:val="00F00AE8"/>
    <w:rsid w:val="00F014BF"/>
    <w:rsid w:val="00F01799"/>
    <w:rsid w:val="00F027E8"/>
    <w:rsid w:val="00F02AF2"/>
    <w:rsid w:val="00F035AA"/>
    <w:rsid w:val="00F03651"/>
    <w:rsid w:val="00F04D41"/>
    <w:rsid w:val="00F05121"/>
    <w:rsid w:val="00F06457"/>
    <w:rsid w:val="00F0737D"/>
    <w:rsid w:val="00F07914"/>
    <w:rsid w:val="00F1078B"/>
    <w:rsid w:val="00F112C9"/>
    <w:rsid w:val="00F13150"/>
    <w:rsid w:val="00F13864"/>
    <w:rsid w:val="00F1428F"/>
    <w:rsid w:val="00F1579A"/>
    <w:rsid w:val="00F169DF"/>
    <w:rsid w:val="00F16C22"/>
    <w:rsid w:val="00F17D2C"/>
    <w:rsid w:val="00F2263A"/>
    <w:rsid w:val="00F2362D"/>
    <w:rsid w:val="00F27AA6"/>
    <w:rsid w:val="00F33754"/>
    <w:rsid w:val="00F33C4E"/>
    <w:rsid w:val="00F3617D"/>
    <w:rsid w:val="00F4021C"/>
    <w:rsid w:val="00F4076A"/>
    <w:rsid w:val="00F430C5"/>
    <w:rsid w:val="00F43E31"/>
    <w:rsid w:val="00F44A02"/>
    <w:rsid w:val="00F4512B"/>
    <w:rsid w:val="00F45A8A"/>
    <w:rsid w:val="00F4739F"/>
    <w:rsid w:val="00F50E2D"/>
    <w:rsid w:val="00F5212E"/>
    <w:rsid w:val="00F5325F"/>
    <w:rsid w:val="00F53793"/>
    <w:rsid w:val="00F54127"/>
    <w:rsid w:val="00F544B3"/>
    <w:rsid w:val="00F54A02"/>
    <w:rsid w:val="00F5627A"/>
    <w:rsid w:val="00F56BFC"/>
    <w:rsid w:val="00F60C00"/>
    <w:rsid w:val="00F627F8"/>
    <w:rsid w:val="00F64CD6"/>
    <w:rsid w:val="00F66042"/>
    <w:rsid w:val="00F669D0"/>
    <w:rsid w:val="00F71087"/>
    <w:rsid w:val="00F74D89"/>
    <w:rsid w:val="00F75BFA"/>
    <w:rsid w:val="00F75F34"/>
    <w:rsid w:val="00F76C60"/>
    <w:rsid w:val="00F83289"/>
    <w:rsid w:val="00F840A4"/>
    <w:rsid w:val="00F84DB2"/>
    <w:rsid w:val="00F87C72"/>
    <w:rsid w:val="00F90423"/>
    <w:rsid w:val="00F917D9"/>
    <w:rsid w:val="00F91F6F"/>
    <w:rsid w:val="00F9296B"/>
    <w:rsid w:val="00F92FA8"/>
    <w:rsid w:val="00F9429F"/>
    <w:rsid w:val="00F950E4"/>
    <w:rsid w:val="00F97909"/>
    <w:rsid w:val="00FA07CD"/>
    <w:rsid w:val="00FA3E6C"/>
    <w:rsid w:val="00FA4362"/>
    <w:rsid w:val="00FA4C69"/>
    <w:rsid w:val="00FA4E2A"/>
    <w:rsid w:val="00FA5584"/>
    <w:rsid w:val="00FA6F8E"/>
    <w:rsid w:val="00FB1010"/>
    <w:rsid w:val="00FB3BDC"/>
    <w:rsid w:val="00FB6B55"/>
    <w:rsid w:val="00FB71F5"/>
    <w:rsid w:val="00FB79B5"/>
    <w:rsid w:val="00FC3A24"/>
    <w:rsid w:val="00FC4816"/>
    <w:rsid w:val="00FC7B03"/>
    <w:rsid w:val="00FC7E69"/>
    <w:rsid w:val="00FD16C8"/>
    <w:rsid w:val="00FD17D4"/>
    <w:rsid w:val="00FD1F3D"/>
    <w:rsid w:val="00FD2DA1"/>
    <w:rsid w:val="00FD4E6C"/>
    <w:rsid w:val="00FD4F91"/>
    <w:rsid w:val="00FD7F08"/>
    <w:rsid w:val="00FE123F"/>
    <w:rsid w:val="00FE1751"/>
    <w:rsid w:val="00FE1BBD"/>
    <w:rsid w:val="00FE219A"/>
    <w:rsid w:val="00FE26A0"/>
    <w:rsid w:val="00FE6D96"/>
    <w:rsid w:val="00FE710D"/>
    <w:rsid w:val="00FF217A"/>
    <w:rsid w:val="00FF4936"/>
    <w:rsid w:val="00FF7171"/>
    <w:rsid w:val="00FF72C7"/>
    <w:rsid w:val="00FF74EF"/>
    <w:rsid w:val="01A884FE"/>
    <w:rsid w:val="09534236"/>
    <w:rsid w:val="0B4F6744"/>
    <w:rsid w:val="0EBF233F"/>
    <w:rsid w:val="1589B7D0"/>
    <w:rsid w:val="2F358309"/>
    <w:rsid w:val="3253FB6E"/>
    <w:rsid w:val="37276C91"/>
    <w:rsid w:val="3787C13E"/>
    <w:rsid w:val="3F327E76"/>
    <w:rsid w:val="407EA890"/>
    <w:rsid w:val="430E3BE4"/>
    <w:rsid w:val="4387F886"/>
    <w:rsid w:val="4E876C75"/>
    <w:rsid w:val="4F00E97F"/>
    <w:rsid w:val="50EC6027"/>
    <w:rsid w:val="51BF0D37"/>
    <w:rsid w:val="52883088"/>
    <w:rsid w:val="52A2FF08"/>
    <w:rsid w:val="56F2D307"/>
    <w:rsid w:val="5BC6442A"/>
    <w:rsid w:val="623585AE"/>
    <w:rsid w:val="623D7334"/>
    <w:rsid w:val="6D8025DB"/>
    <w:rsid w:val="73EF675F"/>
    <w:rsid w:val="7AD8EECC"/>
    <w:rsid w:val="7CD513DA"/>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FDD111"/>
  <w15:chartTrackingRefBased/>
  <w15:docId w15:val="{FE5272A7-6520-45B2-8AA8-E29D3DC63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autoRedefine/>
    <w:uiPriority w:val="9"/>
    <w:qFormat/>
    <w:rsid w:val="001944B5"/>
    <w:pPr>
      <w:keepNext/>
      <w:keepLines/>
      <w:spacing w:before="240" w:after="0" w:line="360" w:lineRule="auto"/>
      <w:jc w:val="center"/>
      <w:outlineLvl w:val="0"/>
    </w:pPr>
    <w:rPr>
      <w:rFonts w:ascii="Times New Roman" w:eastAsiaTheme="majorEastAsia" w:hAnsi="Times New Roman" w:cstheme="majorBidi"/>
      <w:b/>
      <w:caps/>
      <w:color w:val="000000" w:themeColor="text1"/>
      <w:sz w:val="28"/>
      <w:szCs w:val="32"/>
    </w:rPr>
  </w:style>
  <w:style w:type="paragraph" w:styleId="Ttulo2">
    <w:name w:val="heading 2"/>
    <w:basedOn w:val="Normal"/>
    <w:next w:val="Normal"/>
    <w:link w:val="Ttulo2Car"/>
    <w:autoRedefine/>
    <w:uiPriority w:val="9"/>
    <w:unhideWhenUsed/>
    <w:qFormat/>
    <w:rsid w:val="002D3BF7"/>
    <w:pPr>
      <w:keepNext/>
      <w:keepLines/>
      <w:spacing w:before="40" w:after="0" w:line="360" w:lineRule="auto"/>
      <w:outlineLvl w:val="1"/>
    </w:pPr>
    <w:rPr>
      <w:rFonts w:ascii="Times New Roman" w:eastAsiaTheme="majorEastAsia" w:hAnsi="Times New Roman" w:cs="Times New Roman"/>
      <w:b/>
      <w:caps/>
      <w:color w:val="000000" w:themeColor="text1"/>
      <w:sz w:val="24"/>
      <w:szCs w:val="24"/>
    </w:rPr>
  </w:style>
  <w:style w:type="paragraph" w:styleId="Ttulo3">
    <w:name w:val="heading 3"/>
    <w:basedOn w:val="Normal"/>
    <w:next w:val="Normal"/>
    <w:link w:val="Ttulo3Car"/>
    <w:uiPriority w:val="9"/>
    <w:unhideWhenUsed/>
    <w:qFormat/>
    <w:rsid w:val="00AA2A24"/>
    <w:pPr>
      <w:keepNext/>
      <w:keepLines/>
      <w:spacing w:after="0"/>
      <w:ind w:left="567"/>
      <w:mirrorIndents/>
      <w:outlineLvl w:val="2"/>
    </w:pPr>
    <w:rPr>
      <w:rFonts w:ascii="Times New Roman" w:eastAsiaTheme="majorEastAsia" w:hAnsi="Times New Roman" w:cstheme="majorBidi"/>
      <w:color w:val="000000" w:themeColor="text1"/>
      <w:sz w:val="24"/>
      <w:szCs w:val="24"/>
    </w:rPr>
  </w:style>
  <w:style w:type="paragraph" w:styleId="Ttulo4">
    <w:name w:val="heading 4"/>
    <w:basedOn w:val="Normal"/>
    <w:next w:val="Normal"/>
    <w:link w:val="Ttulo4Car"/>
    <w:uiPriority w:val="9"/>
    <w:semiHidden/>
    <w:unhideWhenUsed/>
    <w:qFormat/>
    <w:rsid w:val="00AA2A24"/>
    <w:pPr>
      <w:keepNext/>
      <w:keepLines/>
      <w:spacing w:before="40" w:after="0"/>
      <w:ind w:left="1134"/>
      <w:mirrorIndents/>
      <w:outlineLvl w:val="3"/>
    </w:pPr>
    <w:rPr>
      <w:rFonts w:ascii="Times New Roman" w:eastAsiaTheme="majorEastAsia" w:hAnsi="Times New Roman" w:cstheme="majorBidi"/>
      <w:b/>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944B5"/>
    <w:rPr>
      <w:rFonts w:ascii="Times New Roman" w:eastAsiaTheme="majorEastAsia" w:hAnsi="Times New Roman" w:cstheme="majorBidi"/>
      <w:b/>
      <w:caps/>
      <w:color w:val="000000" w:themeColor="text1"/>
      <w:sz w:val="28"/>
      <w:szCs w:val="32"/>
    </w:rPr>
  </w:style>
  <w:style w:type="paragraph" w:styleId="TDC1">
    <w:name w:val="toc 1"/>
    <w:basedOn w:val="Ttulo1"/>
    <w:next w:val="Normal"/>
    <w:autoRedefine/>
    <w:uiPriority w:val="39"/>
    <w:unhideWhenUsed/>
    <w:rsid w:val="006E33FA"/>
    <w:pPr>
      <w:keepNext w:val="0"/>
      <w:keepLines w:val="0"/>
      <w:tabs>
        <w:tab w:val="left" w:pos="1760"/>
        <w:tab w:val="right" w:leader="dot" w:pos="8494"/>
      </w:tabs>
      <w:spacing w:before="120"/>
      <w:jc w:val="left"/>
      <w:outlineLvl w:val="9"/>
    </w:pPr>
    <w:rPr>
      <w:rFonts w:eastAsiaTheme="minorHAnsi" w:cs="Times New Roman"/>
      <w:bCs/>
      <w:caps w:val="0"/>
      <w:noProof/>
      <w:color w:val="auto"/>
      <w:sz w:val="22"/>
      <w:szCs w:val="22"/>
    </w:rPr>
  </w:style>
  <w:style w:type="paragraph" w:styleId="TtuloTDC">
    <w:name w:val="TOC Heading"/>
    <w:basedOn w:val="Ttulo1"/>
    <w:next w:val="Normal"/>
    <w:uiPriority w:val="39"/>
    <w:unhideWhenUsed/>
    <w:qFormat/>
    <w:rsid w:val="00CF1482"/>
    <w:pPr>
      <w:outlineLvl w:val="9"/>
    </w:pPr>
    <w:rPr>
      <w:kern w:val="0"/>
      <w:lang w:eastAsia="es-HN"/>
      <w14:ligatures w14:val="none"/>
    </w:rPr>
  </w:style>
  <w:style w:type="character" w:customStyle="1" w:styleId="Ttulo2Car">
    <w:name w:val="Título 2 Car"/>
    <w:basedOn w:val="Fuentedeprrafopredeter"/>
    <w:link w:val="Ttulo2"/>
    <w:uiPriority w:val="9"/>
    <w:rsid w:val="002D3BF7"/>
    <w:rPr>
      <w:rFonts w:ascii="Times New Roman" w:eastAsiaTheme="majorEastAsia" w:hAnsi="Times New Roman" w:cs="Times New Roman"/>
      <w:b/>
      <w:caps/>
      <w:color w:val="000000" w:themeColor="text1"/>
      <w:sz w:val="24"/>
      <w:szCs w:val="24"/>
    </w:rPr>
  </w:style>
  <w:style w:type="character" w:customStyle="1" w:styleId="Ttulo3Car">
    <w:name w:val="Título 3 Car"/>
    <w:basedOn w:val="Fuentedeprrafopredeter"/>
    <w:link w:val="Ttulo3"/>
    <w:uiPriority w:val="9"/>
    <w:rsid w:val="00AA2A24"/>
    <w:rPr>
      <w:rFonts w:ascii="Times New Roman" w:eastAsiaTheme="majorEastAsia" w:hAnsi="Times New Roman" w:cstheme="majorBidi"/>
      <w:color w:val="000000" w:themeColor="text1"/>
      <w:sz w:val="24"/>
      <w:szCs w:val="24"/>
    </w:rPr>
  </w:style>
  <w:style w:type="character" w:customStyle="1" w:styleId="Ttulo4Car">
    <w:name w:val="Título 4 Car"/>
    <w:basedOn w:val="Fuentedeprrafopredeter"/>
    <w:link w:val="Ttulo4"/>
    <w:uiPriority w:val="9"/>
    <w:semiHidden/>
    <w:rsid w:val="00AA2A24"/>
    <w:rPr>
      <w:rFonts w:ascii="Times New Roman" w:eastAsiaTheme="majorEastAsia" w:hAnsi="Times New Roman" w:cstheme="majorBidi"/>
      <w:b/>
      <w:iCs/>
      <w:color w:val="000000" w:themeColor="text1"/>
      <w:sz w:val="24"/>
    </w:rPr>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sid w:val="0004647A"/>
    <w:rPr>
      <w:color w:val="0563C1" w:themeColor="hyperlink"/>
      <w:u w:val="single"/>
    </w:rPr>
  </w:style>
  <w:style w:type="paragraph" w:styleId="TDC2">
    <w:name w:val="toc 2"/>
    <w:basedOn w:val="Normal"/>
    <w:next w:val="Normal"/>
    <w:autoRedefine/>
    <w:uiPriority w:val="39"/>
    <w:unhideWhenUsed/>
    <w:rsid w:val="005F73AA"/>
    <w:pPr>
      <w:spacing w:before="120" w:after="0"/>
      <w:ind w:left="220"/>
    </w:pPr>
    <w:rPr>
      <w:rFonts w:cstheme="minorHAnsi"/>
      <w:b/>
      <w:bCs/>
    </w:rPr>
  </w:style>
  <w:style w:type="paragraph" w:styleId="TDC3">
    <w:name w:val="toc 3"/>
    <w:basedOn w:val="Normal"/>
    <w:next w:val="Normal"/>
    <w:autoRedefine/>
    <w:uiPriority w:val="39"/>
    <w:unhideWhenUsed/>
    <w:rsid w:val="005972B7"/>
    <w:pPr>
      <w:numPr>
        <w:numId w:val="4"/>
      </w:numPr>
      <w:spacing w:after="0"/>
      <w:ind w:left="360"/>
    </w:pPr>
    <w:rPr>
      <w:rFonts w:ascii="Times New Roman" w:hAnsi="Times New Roman" w:cstheme="minorHAnsi"/>
      <w:b/>
      <w:color w:val="000000" w:themeColor="text1"/>
      <w:sz w:val="24"/>
      <w:szCs w:val="20"/>
    </w:rPr>
  </w:style>
  <w:style w:type="paragraph" w:styleId="TDC4">
    <w:name w:val="toc 4"/>
    <w:basedOn w:val="Normal"/>
    <w:next w:val="Normal"/>
    <w:autoRedefine/>
    <w:uiPriority w:val="39"/>
    <w:unhideWhenUsed/>
    <w:rsid w:val="006E33FA"/>
    <w:pPr>
      <w:tabs>
        <w:tab w:val="right" w:leader="dot" w:pos="9396"/>
      </w:tabs>
      <w:spacing w:after="0"/>
      <w:ind w:left="660"/>
    </w:pPr>
    <w:rPr>
      <w:rFonts w:ascii="Times New Roman" w:hAnsi="Times New Roman" w:cs="Times New Roman"/>
      <w:noProof/>
    </w:rPr>
  </w:style>
  <w:style w:type="paragraph" w:styleId="TDC5">
    <w:name w:val="toc 5"/>
    <w:basedOn w:val="Normal"/>
    <w:next w:val="Normal"/>
    <w:autoRedefine/>
    <w:uiPriority w:val="39"/>
    <w:unhideWhenUsed/>
    <w:rsid w:val="00491E72"/>
    <w:pPr>
      <w:spacing w:after="0"/>
      <w:ind w:left="880"/>
    </w:pPr>
    <w:rPr>
      <w:rFonts w:cstheme="minorHAnsi"/>
      <w:sz w:val="20"/>
      <w:szCs w:val="20"/>
    </w:rPr>
  </w:style>
  <w:style w:type="paragraph" w:styleId="TDC6">
    <w:name w:val="toc 6"/>
    <w:basedOn w:val="Normal"/>
    <w:next w:val="Normal"/>
    <w:autoRedefine/>
    <w:uiPriority w:val="39"/>
    <w:unhideWhenUsed/>
    <w:rsid w:val="00491E72"/>
    <w:pPr>
      <w:spacing w:after="0"/>
      <w:ind w:left="1100"/>
    </w:pPr>
    <w:rPr>
      <w:rFonts w:cstheme="minorHAnsi"/>
      <w:sz w:val="20"/>
      <w:szCs w:val="20"/>
    </w:rPr>
  </w:style>
  <w:style w:type="paragraph" w:styleId="TDC7">
    <w:name w:val="toc 7"/>
    <w:basedOn w:val="Normal"/>
    <w:next w:val="Normal"/>
    <w:autoRedefine/>
    <w:uiPriority w:val="39"/>
    <w:unhideWhenUsed/>
    <w:rsid w:val="00491E72"/>
    <w:pPr>
      <w:spacing w:after="0"/>
      <w:ind w:left="1320"/>
    </w:pPr>
    <w:rPr>
      <w:rFonts w:cstheme="minorHAnsi"/>
      <w:sz w:val="20"/>
      <w:szCs w:val="20"/>
    </w:rPr>
  </w:style>
  <w:style w:type="paragraph" w:styleId="TDC8">
    <w:name w:val="toc 8"/>
    <w:basedOn w:val="Normal"/>
    <w:next w:val="Normal"/>
    <w:autoRedefine/>
    <w:uiPriority w:val="39"/>
    <w:unhideWhenUsed/>
    <w:rsid w:val="00491E72"/>
    <w:pPr>
      <w:spacing w:after="0"/>
      <w:ind w:left="1540"/>
    </w:pPr>
    <w:rPr>
      <w:rFonts w:cstheme="minorHAnsi"/>
      <w:sz w:val="20"/>
      <w:szCs w:val="20"/>
    </w:rPr>
  </w:style>
  <w:style w:type="paragraph" w:styleId="TDC9">
    <w:name w:val="toc 9"/>
    <w:basedOn w:val="Normal"/>
    <w:next w:val="Normal"/>
    <w:autoRedefine/>
    <w:uiPriority w:val="39"/>
    <w:unhideWhenUsed/>
    <w:rsid w:val="00491E72"/>
    <w:pPr>
      <w:spacing w:after="0"/>
      <w:ind w:left="1760"/>
    </w:pPr>
    <w:rPr>
      <w:rFonts w:cstheme="minorHAnsi"/>
      <w:sz w:val="20"/>
      <w:szCs w:val="20"/>
    </w:rPr>
  </w:style>
  <w:style w:type="paragraph" w:styleId="Descripcin">
    <w:name w:val="caption"/>
    <w:basedOn w:val="Normal"/>
    <w:next w:val="Normal"/>
    <w:uiPriority w:val="35"/>
    <w:unhideWhenUsed/>
    <w:qFormat/>
    <w:rsid w:val="00491E72"/>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491E72"/>
    <w:pPr>
      <w:spacing w:after="0"/>
    </w:pPr>
  </w:style>
  <w:style w:type="paragraph" w:styleId="Encabezado">
    <w:name w:val="header"/>
    <w:basedOn w:val="Normal"/>
    <w:link w:val="EncabezadoCar"/>
    <w:uiPriority w:val="99"/>
    <w:unhideWhenUsed/>
    <w:rsid w:val="005972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972B7"/>
  </w:style>
  <w:style w:type="paragraph" w:styleId="Piedepgina">
    <w:name w:val="footer"/>
    <w:basedOn w:val="Normal"/>
    <w:link w:val="PiedepginaCar"/>
    <w:uiPriority w:val="99"/>
    <w:unhideWhenUsed/>
    <w:rsid w:val="005972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972B7"/>
  </w:style>
  <w:style w:type="table" w:styleId="Tablaconcuadrcula">
    <w:name w:val="Table Grid"/>
    <w:basedOn w:val="Tablanormal"/>
    <w:uiPriority w:val="59"/>
    <w:rsid w:val="007B660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4C6DAD"/>
    <w:rPr>
      <w:sz w:val="16"/>
      <w:szCs w:val="16"/>
    </w:rPr>
  </w:style>
  <w:style w:type="paragraph" w:styleId="Textocomentario">
    <w:name w:val="annotation text"/>
    <w:basedOn w:val="Normal"/>
    <w:link w:val="TextocomentarioCar"/>
    <w:uiPriority w:val="99"/>
    <w:unhideWhenUsed/>
    <w:rsid w:val="004C6DAD"/>
    <w:pPr>
      <w:spacing w:line="240" w:lineRule="auto"/>
    </w:pPr>
    <w:rPr>
      <w:sz w:val="20"/>
      <w:szCs w:val="20"/>
    </w:rPr>
  </w:style>
  <w:style w:type="character" w:customStyle="1" w:styleId="TextocomentarioCar">
    <w:name w:val="Texto comentario Car"/>
    <w:basedOn w:val="Fuentedeprrafopredeter"/>
    <w:link w:val="Textocomentario"/>
    <w:uiPriority w:val="99"/>
    <w:rsid w:val="004C6DAD"/>
    <w:rPr>
      <w:sz w:val="20"/>
      <w:szCs w:val="20"/>
    </w:rPr>
  </w:style>
  <w:style w:type="paragraph" w:styleId="Asuntodelcomentario">
    <w:name w:val="annotation subject"/>
    <w:basedOn w:val="Textocomentario"/>
    <w:next w:val="Textocomentario"/>
    <w:link w:val="AsuntodelcomentarioCar"/>
    <w:uiPriority w:val="99"/>
    <w:semiHidden/>
    <w:unhideWhenUsed/>
    <w:rsid w:val="004C6DAD"/>
    <w:rPr>
      <w:b/>
      <w:bCs/>
    </w:rPr>
  </w:style>
  <w:style w:type="character" w:customStyle="1" w:styleId="AsuntodelcomentarioCar">
    <w:name w:val="Asunto del comentario Car"/>
    <w:basedOn w:val="TextocomentarioCar"/>
    <w:link w:val="Asuntodelcomentario"/>
    <w:uiPriority w:val="99"/>
    <w:semiHidden/>
    <w:rsid w:val="004C6DAD"/>
    <w:rPr>
      <w:b/>
      <w:bCs/>
      <w:sz w:val="20"/>
      <w:szCs w:val="20"/>
    </w:rPr>
  </w:style>
  <w:style w:type="paragraph" w:styleId="Textodeglobo">
    <w:name w:val="Balloon Text"/>
    <w:basedOn w:val="Normal"/>
    <w:link w:val="TextodegloboCar"/>
    <w:uiPriority w:val="99"/>
    <w:semiHidden/>
    <w:unhideWhenUsed/>
    <w:rsid w:val="004C6DA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C6DAD"/>
    <w:rPr>
      <w:rFonts w:ascii="Segoe UI" w:hAnsi="Segoe UI" w:cs="Segoe UI"/>
      <w:sz w:val="18"/>
      <w:szCs w:val="18"/>
    </w:rPr>
  </w:style>
  <w:style w:type="paragraph" w:customStyle="1" w:styleId="Tablaa">
    <w:name w:val="Tablaa"/>
    <w:basedOn w:val="Ttulo1"/>
    <w:link w:val="TablaaCar"/>
    <w:autoRedefine/>
    <w:rsid w:val="009245C8"/>
    <w:pPr>
      <w:numPr>
        <w:numId w:val="5"/>
      </w:numPr>
      <w:spacing w:line="480" w:lineRule="auto"/>
      <w:jc w:val="left"/>
    </w:pPr>
    <w:rPr>
      <w:b w:val="0"/>
      <w:caps w:val="0"/>
      <w:color w:val="auto"/>
      <w:kern w:val="0"/>
      <w:sz w:val="24"/>
      <w:szCs w:val="24"/>
      <w:lang w:val="es-MX"/>
      <w14:ligatures w14:val="none"/>
    </w:rPr>
  </w:style>
  <w:style w:type="character" w:customStyle="1" w:styleId="TablaaCar">
    <w:name w:val="Tablaa Car"/>
    <w:basedOn w:val="Fuentedeprrafopredeter"/>
    <w:link w:val="Tablaa"/>
    <w:rsid w:val="009245C8"/>
    <w:rPr>
      <w:rFonts w:ascii="Times New Roman" w:eastAsiaTheme="majorEastAsia" w:hAnsi="Times New Roman" w:cstheme="majorBidi"/>
      <w:kern w:val="0"/>
      <w:sz w:val="24"/>
      <w:szCs w:val="24"/>
      <w:lang w:val="es-MX"/>
      <w14:ligatures w14:val="none"/>
    </w:rPr>
  </w:style>
  <w:style w:type="paragraph" w:customStyle="1" w:styleId="TB">
    <w:name w:val="T_B"/>
    <w:basedOn w:val="Normal"/>
    <w:link w:val="TBCar"/>
    <w:qFormat/>
    <w:rsid w:val="00314FF9"/>
    <w:pPr>
      <w:spacing w:after="360" w:line="360" w:lineRule="auto"/>
      <w:ind w:firstLine="567"/>
      <w:jc w:val="both"/>
    </w:pPr>
    <w:rPr>
      <w:rFonts w:ascii="Times New Roman" w:hAnsi="Times New Roman"/>
      <w:kern w:val="0"/>
      <w:sz w:val="24"/>
      <w14:ligatures w14:val="none"/>
    </w:rPr>
  </w:style>
  <w:style w:type="character" w:customStyle="1" w:styleId="TBCar">
    <w:name w:val="T_B Car"/>
    <w:basedOn w:val="Fuentedeprrafopredeter"/>
    <w:link w:val="TB"/>
    <w:rsid w:val="00314FF9"/>
    <w:rPr>
      <w:rFonts w:ascii="Times New Roman" w:hAnsi="Times New Roman"/>
      <w:kern w:val="0"/>
      <w:sz w:val="24"/>
      <w14:ligatures w14:val="none"/>
    </w:rPr>
  </w:style>
  <w:style w:type="paragraph" w:styleId="Bibliografa">
    <w:name w:val="Bibliography"/>
    <w:basedOn w:val="Normal"/>
    <w:next w:val="Normal"/>
    <w:uiPriority w:val="37"/>
    <w:unhideWhenUsed/>
    <w:rsid w:val="0067623E"/>
  </w:style>
  <w:style w:type="character" w:styleId="Textodelmarcadordeposicin">
    <w:name w:val="Placeholder Text"/>
    <w:basedOn w:val="Fuentedeprrafopredeter"/>
    <w:uiPriority w:val="99"/>
    <w:semiHidden/>
    <w:rsid w:val="002B264F"/>
    <w:rPr>
      <w:color w:val="808080"/>
    </w:rPr>
  </w:style>
  <w:style w:type="paragraph" w:customStyle="1" w:styleId="ParrafoNormal">
    <w:name w:val="Parrafo Normal"/>
    <w:basedOn w:val="Normal"/>
    <w:qFormat/>
    <w:rsid w:val="00326F13"/>
    <w:pPr>
      <w:spacing w:after="360" w:line="360" w:lineRule="auto"/>
      <w:ind w:firstLine="720"/>
      <w:jc w:val="both"/>
    </w:pPr>
    <w:rPr>
      <w:rFonts w:ascii="Times New Roman" w:eastAsiaTheme="minorEastAsia" w:hAnsi="Times New Roman"/>
      <w:kern w:val="0"/>
      <w:sz w:val="24"/>
      <w:lang w:eastAsia="es-HN"/>
      <w14:ligatures w14:val="none"/>
    </w:rPr>
  </w:style>
  <w:style w:type="character" w:customStyle="1" w:styleId="Mencinsinresolver1">
    <w:name w:val="Mención sin resolver1"/>
    <w:basedOn w:val="Fuentedeprrafopredeter"/>
    <w:uiPriority w:val="99"/>
    <w:semiHidden/>
    <w:unhideWhenUsed/>
    <w:rsid w:val="007711D7"/>
    <w:rPr>
      <w:color w:val="605E5C"/>
      <w:shd w:val="clear" w:color="auto" w:fill="E1DFDD"/>
    </w:rPr>
  </w:style>
  <w:style w:type="paragraph" w:styleId="Revisin">
    <w:name w:val="Revision"/>
    <w:hidden/>
    <w:uiPriority w:val="99"/>
    <w:semiHidden/>
    <w:rsid w:val="001944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9530">
      <w:bodyDiv w:val="1"/>
      <w:marLeft w:val="0"/>
      <w:marRight w:val="0"/>
      <w:marTop w:val="0"/>
      <w:marBottom w:val="0"/>
      <w:divBdr>
        <w:top w:val="none" w:sz="0" w:space="0" w:color="auto"/>
        <w:left w:val="none" w:sz="0" w:space="0" w:color="auto"/>
        <w:bottom w:val="none" w:sz="0" w:space="0" w:color="auto"/>
        <w:right w:val="none" w:sz="0" w:space="0" w:color="auto"/>
      </w:divBdr>
    </w:div>
    <w:div w:id="5206674">
      <w:bodyDiv w:val="1"/>
      <w:marLeft w:val="0"/>
      <w:marRight w:val="0"/>
      <w:marTop w:val="0"/>
      <w:marBottom w:val="0"/>
      <w:divBdr>
        <w:top w:val="none" w:sz="0" w:space="0" w:color="auto"/>
        <w:left w:val="none" w:sz="0" w:space="0" w:color="auto"/>
        <w:bottom w:val="none" w:sz="0" w:space="0" w:color="auto"/>
        <w:right w:val="none" w:sz="0" w:space="0" w:color="auto"/>
      </w:divBdr>
    </w:div>
    <w:div w:id="8415668">
      <w:bodyDiv w:val="1"/>
      <w:marLeft w:val="0"/>
      <w:marRight w:val="0"/>
      <w:marTop w:val="0"/>
      <w:marBottom w:val="0"/>
      <w:divBdr>
        <w:top w:val="none" w:sz="0" w:space="0" w:color="auto"/>
        <w:left w:val="none" w:sz="0" w:space="0" w:color="auto"/>
        <w:bottom w:val="none" w:sz="0" w:space="0" w:color="auto"/>
        <w:right w:val="none" w:sz="0" w:space="0" w:color="auto"/>
      </w:divBdr>
    </w:div>
    <w:div w:id="9840338">
      <w:bodyDiv w:val="1"/>
      <w:marLeft w:val="0"/>
      <w:marRight w:val="0"/>
      <w:marTop w:val="0"/>
      <w:marBottom w:val="0"/>
      <w:divBdr>
        <w:top w:val="none" w:sz="0" w:space="0" w:color="auto"/>
        <w:left w:val="none" w:sz="0" w:space="0" w:color="auto"/>
        <w:bottom w:val="none" w:sz="0" w:space="0" w:color="auto"/>
        <w:right w:val="none" w:sz="0" w:space="0" w:color="auto"/>
      </w:divBdr>
    </w:div>
    <w:div w:id="11616070">
      <w:bodyDiv w:val="1"/>
      <w:marLeft w:val="0"/>
      <w:marRight w:val="0"/>
      <w:marTop w:val="0"/>
      <w:marBottom w:val="0"/>
      <w:divBdr>
        <w:top w:val="none" w:sz="0" w:space="0" w:color="auto"/>
        <w:left w:val="none" w:sz="0" w:space="0" w:color="auto"/>
        <w:bottom w:val="none" w:sz="0" w:space="0" w:color="auto"/>
        <w:right w:val="none" w:sz="0" w:space="0" w:color="auto"/>
      </w:divBdr>
    </w:div>
    <w:div w:id="12810851">
      <w:bodyDiv w:val="1"/>
      <w:marLeft w:val="0"/>
      <w:marRight w:val="0"/>
      <w:marTop w:val="0"/>
      <w:marBottom w:val="0"/>
      <w:divBdr>
        <w:top w:val="none" w:sz="0" w:space="0" w:color="auto"/>
        <w:left w:val="none" w:sz="0" w:space="0" w:color="auto"/>
        <w:bottom w:val="none" w:sz="0" w:space="0" w:color="auto"/>
        <w:right w:val="none" w:sz="0" w:space="0" w:color="auto"/>
      </w:divBdr>
    </w:div>
    <w:div w:id="13850982">
      <w:bodyDiv w:val="1"/>
      <w:marLeft w:val="0"/>
      <w:marRight w:val="0"/>
      <w:marTop w:val="0"/>
      <w:marBottom w:val="0"/>
      <w:divBdr>
        <w:top w:val="none" w:sz="0" w:space="0" w:color="auto"/>
        <w:left w:val="none" w:sz="0" w:space="0" w:color="auto"/>
        <w:bottom w:val="none" w:sz="0" w:space="0" w:color="auto"/>
        <w:right w:val="none" w:sz="0" w:space="0" w:color="auto"/>
      </w:divBdr>
    </w:div>
    <w:div w:id="14886134">
      <w:bodyDiv w:val="1"/>
      <w:marLeft w:val="0"/>
      <w:marRight w:val="0"/>
      <w:marTop w:val="0"/>
      <w:marBottom w:val="0"/>
      <w:divBdr>
        <w:top w:val="none" w:sz="0" w:space="0" w:color="auto"/>
        <w:left w:val="none" w:sz="0" w:space="0" w:color="auto"/>
        <w:bottom w:val="none" w:sz="0" w:space="0" w:color="auto"/>
        <w:right w:val="none" w:sz="0" w:space="0" w:color="auto"/>
      </w:divBdr>
    </w:div>
    <w:div w:id="15272593">
      <w:bodyDiv w:val="1"/>
      <w:marLeft w:val="0"/>
      <w:marRight w:val="0"/>
      <w:marTop w:val="0"/>
      <w:marBottom w:val="0"/>
      <w:divBdr>
        <w:top w:val="none" w:sz="0" w:space="0" w:color="auto"/>
        <w:left w:val="none" w:sz="0" w:space="0" w:color="auto"/>
        <w:bottom w:val="none" w:sz="0" w:space="0" w:color="auto"/>
        <w:right w:val="none" w:sz="0" w:space="0" w:color="auto"/>
      </w:divBdr>
    </w:div>
    <w:div w:id="17705881">
      <w:bodyDiv w:val="1"/>
      <w:marLeft w:val="0"/>
      <w:marRight w:val="0"/>
      <w:marTop w:val="0"/>
      <w:marBottom w:val="0"/>
      <w:divBdr>
        <w:top w:val="none" w:sz="0" w:space="0" w:color="auto"/>
        <w:left w:val="none" w:sz="0" w:space="0" w:color="auto"/>
        <w:bottom w:val="none" w:sz="0" w:space="0" w:color="auto"/>
        <w:right w:val="none" w:sz="0" w:space="0" w:color="auto"/>
      </w:divBdr>
    </w:div>
    <w:div w:id="18050155">
      <w:bodyDiv w:val="1"/>
      <w:marLeft w:val="0"/>
      <w:marRight w:val="0"/>
      <w:marTop w:val="0"/>
      <w:marBottom w:val="0"/>
      <w:divBdr>
        <w:top w:val="none" w:sz="0" w:space="0" w:color="auto"/>
        <w:left w:val="none" w:sz="0" w:space="0" w:color="auto"/>
        <w:bottom w:val="none" w:sz="0" w:space="0" w:color="auto"/>
        <w:right w:val="none" w:sz="0" w:space="0" w:color="auto"/>
      </w:divBdr>
    </w:div>
    <w:div w:id="18239027">
      <w:bodyDiv w:val="1"/>
      <w:marLeft w:val="0"/>
      <w:marRight w:val="0"/>
      <w:marTop w:val="0"/>
      <w:marBottom w:val="0"/>
      <w:divBdr>
        <w:top w:val="none" w:sz="0" w:space="0" w:color="auto"/>
        <w:left w:val="none" w:sz="0" w:space="0" w:color="auto"/>
        <w:bottom w:val="none" w:sz="0" w:space="0" w:color="auto"/>
        <w:right w:val="none" w:sz="0" w:space="0" w:color="auto"/>
      </w:divBdr>
    </w:div>
    <w:div w:id="18774404">
      <w:bodyDiv w:val="1"/>
      <w:marLeft w:val="0"/>
      <w:marRight w:val="0"/>
      <w:marTop w:val="0"/>
      <w:marBottom w:val="0"/>
      <w:divBdr>
        <w:top w:val="none" w:sz="0" w:space="0" w:color="auto"/>
        <w:left w:val="none" w:sz="0" w:space="0" w:color="auto"/>
        <w:bottom w:val="none" w:sz="0" w:space="0" w:color="auto"/>
        <w:right w:val="none" w:sz="0" w:space="0" w:color="auto"/>
      </w:divBdr>
    </w:div>
    <w:div w:id="23137897">
      <w:bodyDiv w:val="1"/>
      <w:marLeft w:val="0"/>
      <w:marRight w:val="0"/>
      <w:marTop w:val="0"/>
      <w:marBottom w:val="0"/>
      <w:divBdr>
        <w:top w:val="none" w:sz="0" w:space="0" w:color="auto"/>
        <w:left w:val="none" w:sz="0" w:space="0" w:color="auto"/>
        <w:bottom w:val="none" w:sz="0" w:space="0" w:color="auto"/>
        <w:right w:val="none" w:sz="0" w:space="0" w:color="auto"/>
      </w:divBdr>
    </w:div>
    <w:div w:id="24867887">
      <w:bodyDiv w:val="1"/>
      <w:marLeft w:val="0"/>
      <w:marRight w:val="0"/>
      <w:marTop w:val="0"/>
      <w:marBottom w:val="0"/>
      <w:divBdr>
        <w:top w:val="none" w:sz="0" w:space="0" w:color="auto"/>
        <w:left w:val="none" w:sz="0" w:space="0" w:color="auto"/>
        <w:bottom w:val="none" w:sz="0" w:space="0" w:color="auto"/>
        <w:right w:val="none" w:sz="0" w:space="0" w:color="auto"/>
      </w:divBdr>
    </w:div>
    <w:div w:id="35395966">
      <w:bodyDiv w:val="1"/>
      <w:marLeft w:val="0"/>
      <w:marRight w:val="0"/>
      <w:marTop w:val="0"/>
      <w:marBottom w:val="0"/>
      <w:divBdr>
        <w:top w:val="none" w:sz="0" w:space="0" w:color="auto"/>
        <w:left w:val="none" w:sz="0" w:space="0" w:color="auto"/>
        <w:bottom w:val="none" w:sz="0" w:space="0" w:color="auto"/>
        <w:right w:val="none" w:sz="0" w:space="0" w:color="auto"/>
      </w:divBdr>
    </w:div>
    <w:div w:id="36054775">
      <w:bodyDiv w:val="1"/>
      <w:marLeft w:val="0"/>
      <w:marRight w:val="0"/>
      <w:marTop w:val="0"/>
      <w:marBottom w:val="0"/>
      <w:divBdr>
        <w:top w:val="none" w:sz="0" w:space="0" w:color="auto"/>
        <w:left w:val="none" w:sz="0" w:space="0" w:color="auto"/>
        <w:bottom w:val="none" w:sz="0" w:space="0" w:color="auto"/>
        <w:right w:val="none" w:sz="0" w:space="0" w:color="auto"/>
      </w:divBdr>
    </w:div>
    <w:div w:id="40442520">
      <w:bodyDiv w:val="1"/>
      <w:marLeft w:val="0"/>
      <w:marRight w:val="0"/>
      <w:marTop w:val="0"/>
      <w:marBottom w:val="0"/>
      <w:divBdr>
        <w:top w:val="none" w:sz="0" w:space="0" w:color="auto"/>
        <w:left w:val="none" w:sz="0" w:space="0" w:color="auto"/>
        <w:bottom w:val="none" w:sz="0" w:space="0" w:color="auto"/>
        <w:right w:val="none" w:sz="0" w:space="0" w:color="auto"/>
      </w:divBdr>
    </w:div>
    <w:div w:id="41566797">
      <w:bodyDiv w:val="1"/>
      <w:marLeft w:val="0"/>
      <w:marRight w:val="0"/>
      <w:marTop w:val="0"/>
      <w:marBottom w:val="0"/>
      <w:divBdr>
        <w:top w:val="none" w:sz="0" w:space="0" w:color="auto"/>
        <w:left w:val="none" w:sz="0" w:space="0" w:color="auto"/>
        <w:bottom w:val="none" w:sz="0" w:space="0" w:color="auto"/>
        <w:right w:val="none" w:sz="0" w:space="0" w:color="auto"/>
      </w:divBdr>
    </w:div>
    <w:div w:id="42144077">
      <w:bodyDiv w:val="1"/>
      <w:marLeft w:val="0"/>
      <w:marRight w:val="0"/>
      <w:marTop w:val="0"/>
      <w:marBottom w:val="0"/>
      <w:divBdr>
        <w:top w:val="none" w:sz="0" w:space="0" w:color="auto"/>
        <w:left w:val="none" w:sz="0" w:space="0" w:color="auto"/>
        <w:bottom w:val="none" w:sz="0" w:space="0" w:color="auto"/>
        <w:right w:val="none" w:sz="0" w:space="0" w:color="auto"/>
      </w:divBdr>
    </w:div>
    <w:div w:id="42752328">
      <w:bodyDiv w:val="1"/>
      <w:marLeft w:val="0"/>
      <w:marRight w:val="0"/>
      <w:marTop w:val="0"/>
      <w:marBottom w:val="0"/>
      <w:divBdr>
        <w:top w:val="none" w:sz="0" w:space="0" w:color="auto"/>
        <w:left w:val="none" w:sz="0" w:space="0" w:color="auto"/>
        <w:bottom w:val="none" w:sz="0" w:space="0" w:color="auto"/>
        <w:right w:val="none" w:sz="0" w:space="0" w:color="auto"/>
      </w:divBdr>
    </w:div>
    <w:div w:id="42993645">
      <w:bodyDiv w:val="1"/>
      <w:marLeft w:val="0"/>
      <w:marRight w:val="0"/>
      <w:marTop w:val="0"/>
      <w:marBottom w:val="0"/>
      <w:divBdr>
        <w:top w:val="none" w:sz="0" w:space="0" w:color="auto"/>
        <w:left w:val="none" w:sz="0" w:space="0" w:color="auto"/>
        <w:bottom w:val="none" w:sz="0" w:space="0" w:color="auto"/>
        <w:right w:val="none" w:sz="0" w:space="0" w:color="auto"/>
      </w:divBdr>
    </w:div>
    <w:div w:id="44958710">
      <w:bodyDiv w:val="1"/>
      <w:marLeft w:val="0"/>
      <w:marRight w:val="0"/>
      <w:marTop w:val="0"/>
      <w:marBottom w:val="0"/>
      <w:divBdr>
        <w:top w:val="none" w:sz="0" w:space="0" w:color="auto"/>
        <w:left w:val="none" w:sz="0" w:space="0" w:color="auto"/>
        <w:bottom w:val="none" w:sz="0" w:space="0" w:color="auto"/>
        <w:right w:val="none" w:sz="0" w:space="0" w:color="auto"/>
      </w:divBdr>
    </w:div>
    <w:div w:id="46997501">
      <w:bodyDiv w:val="1"/>
      <w:marLeft w:val="0"/>
      <w:marRight w:val="0"/>
      <w:marTop w:val="0"/>
      <w:marBottom w:val="0"/>
      <w:divBdr>
        <w:top w:val="none" w:sz="0" w:space="0" w:color="auto"/>
        <w:left w:val="none" w:sz="0" w:space="0" w:color="auto"/>
        <w:bottom w:val="none" w:sz="0" w:space="0" w:color="auto"/>
        <w:right w:val="none" w:sz="0" w:space="0" w:color="auto"/>
      </w:divBdr>
    </w:div>
    <w:div w:id="47538962">
      <w:bodyDiv w:val="1"/>
      <w:marLeft w:val="0"/>
      <w:marRight w:val="0"/>
      <w:marTop w:val="0"/>
      <w:marBottom w:val="0"/>
      <w:divBdr>
        <w:top w:val="none" w:sz="0" w:space="0" w:color="auto"/>
        <w:left w:val="none" w:sz="0" w:space="0" w:color="auto"/>
        <w:bottom w:val="none" w:sz="0" w:space="0" w:color="auto"/>
        <w:right w:val="none" w:sz="0" w:space="0" w:color="auto"/>
      </w:divBdr>
    </w:div>
    <w:div w:id="48506489">
      <w:bodyDiv w:val="1"/>
      <w:marLeft w:val="0"/>
      <w:marRight w:val="0"/>
      <w:marTop w:val="0"/>
      <w:marBottom w:val="0"/>
      <w:divBdr>
        <w:top w:val="none" w:sz="0" w:space="0" w:color="auto"/>
        <w:left w:val="none" w:sz="0" w:space="0" w:color="auto"/>
        <w:bottom w:val="none" w:sz="0" w:space="0" w:color="auto"/>
        <w:right w:val="none" w:sz="0" w:space="0" w:color="auto"/>
      </w:divBdr>
    </w:div>
    <w:div w:id="48890217">
      <w:bodyDiv w:val="1"/>
      <w:marLeft w:val="0"/>
      <w:marRight w:val="0"/>
      <w:marTop w:val="0"/>
      <w:marBottom w:val="0"/>
      <w:divBdr>
        <w:top w:val="none" w:sz="0" w:space="0" w:color="auto"/>
        <w:left w:val="none" w:sz="0" w:space="0" w:color="auto"/>
        <w:bottom w:val="none" w:sz="0" w:space="0" w:color="auto"/>
        <w:right w:val="none" w:sz="0" w:space="0" w:color="auto"/>
      </w:divBdr>
    </w:div>
    <w:div w:id="49422731">
      <w:bodyDiv w:val="1"/>
      <w:marLeft w:val="0"/>
      <w:marRight w:val="0"/>
      <w:marTop w:val="0"/>
      <w:marBottom w:val="0"/>
      <w:divBdr>
        <w:top w:val="none" w:sz="0" w:space="0" w:color="auto"/>
        <w:left w:val="none" w:sz="0" w:space="0" w:color="auto"/>
        <w:bottom w:val="none" w:sz="0" w:space="0" w:color="auto"/>
        <w:right w:val="none" w:sz="0" w:space="0" w:color="auto"/>
      </w:divBdr>
    </w:div>
    <w:div w:id="56169239">
      <w:bodyDiv w:val="1"/>
      <w:marLeft w:val="0"/>
      <w:marRight w:val="0"/>
      <w:marTop w:val="0"/>
      <w:marBottom w:val="0"/>
      <w:divBdr>
        <w:top w:val="none" w:sz="0" w:space="0" w:color="auto"/>
        <w:left w:val="none" w:sz="0" w:space="0" w:color="auto"/>
        <w:bottom w:val="none" w:sz="0" w:space="0" w:color="auto"/>
        <w:right w:val="none" w:sz="0" w:space="0" w:color="auto"/>
      </w:divBdr>
    </w:div>
    <w:div w:id="57948867">
      <w:bodyDiv w:val="1"/>
      <w:marLeft w:val="0"/>
      <w:marRight w:val="0"/>
      <w:marTop w:val="0"/>
      <w:marBottom w:val="0"/>
      <w:divBdr>
        <w:top w:val="none" w:sz="0" w:space="0" w:color="auto"/>
        <w:left w:val="none" w:sz="0" w:space="0" w:color="auto"/>
        <w:bottom w:val="none" w:sz="0" w:space="0" w:color="auto"/>
        <w:right w:val="none" w:sz="0" w:space="0" w:color="auto"/>
      </w:divBdr>
    </w:div>
    <w:div w:id="60909154">
      <w:bodyDiv w:val="1"/>
      <w:marLeft w:val="0"/>
      <w:marRight w:val="0"/>
      <w:marTop w:val="0"/>
      <w:marBottom w:val="0"/>
      <w:divBdr>
        <w:top w:val="none" w:sz="0" w:space="0" w:color="auto"/>
        <w:left w:val="none" w:sz="0" w:space="0" w:color="auto"/>
        <w:bottom w:val="none" w:sz="0" w:space="0" w:color="auto"/>
        <w:right w:val="none" w:sz="0" w:space="0" w:color="auto"/>
      </w:divBdr>
    </w:div>
    <w:div w:id="63992601">
      <w:bodyDiv w:val="1"/>
      <w:marLeft w:val="0"/>
      <w:marRight w:val="0"/>
      <w:marTop w:val="0"/>
      <w:marBottom w:val="0"/>
      <w:divBdr>
        <w:top w:val="none" w:sz="0" w:space="0" w:color="auto"/>
        <w:left w:val="none" w:sz="0" w:space="0" w:color="auto"/>
        <w:bottom w:val="none" w:sz="0" w:space="0" w:color="auto"/>
        <w:right w:val="none" w:sz="0" w:space="0" w:color="auto"/>
      </w:divBdr>
    </w:div>
    <w:div w:id="66195982">
      <w:bodyDiv w:val="1"/>
      <w:marLeft w:val="0"/>
      <w:marRight w:val="0"/>
      <w:marTop w:val="0"/>
      <w:marBottom w:val="0"/>
      <w:divBdr>
        <w:top w:val="none" w:sz="0" w:space="0" w:color="auto"/>
        <w:left w:val="none" w:sz="0" w:space="0" w:color="auto"/>
        <w:bottom w:val="none" w:sz="0" w:space="0" w:color="auto"/>
        <w:right w:val="none" w:sz="0" w:space="0" w:color="auto"/>
      </w:divBdr>
    </w:div>
    <w:div w:id="66614279">
      <w:bodyDiv w:val="1"/>
      <w:marLeft w:val="0"/>
      <w:marRight w:val="0"/>
      <w:marTop w:val="0"/>
      <w:marBottom w:val="0"/>
      <w:divBdr>
        <w:top w:val="none" w:sz="0" w:space="0" w:color="auto"/>
        <w:left w:val="none" w:sz="0" w:space="0" w:color="auto"/>
        <w:bottom w:val="none" w:sz="0" w:space="0" w:color="auto"/>
        <w:right w:val="none" w:sz="0" w:space="0" w:color="auto"/>
      </w:divBdr>
    </w:div>
    <w:div w:id="66729450">
      <w:bodyDiv w:val="1"/>
      <w:marLeft w:val="0"/>
      <w:marRight w:val="0"/>
      <w:marTop w:val="0"/>
      <w:marBottom w:val="0"/>
      <w:divBdr>
        <w:top w:val="none" w:sz="0" w:space="0" w:color="auto"/>
        <w:left w:val="none" w:sz="0" w:space="0" w:color="auto"/>
        <w:bottom w:val="none" w:sz="0" w:space="0" w:color="auto"/>
        <w:right w:val="none" w:sz="0" w:space="0" w:color="auto"/>
      </w:divBdr>
    </w:div>
    <w:div w:id="67263942">
      <w:bodyDiv w:val="1"/>
      <w:marLeft w:val="0"/>
      <w:marRight w:val="0"/>
      <w:marTop w:val="0"/>
      <w:marBottom w:val="0"/>
      <w:divBdr>
        <w:top w:val="none" w:sz="0" w:space="0" w:color="auto"/>
        <w:left w:val="none" w:sz="0" w:space="0" w:color="auto"/>
        <w:bottom w:val="none" w:sz="0" w:space="0" w:color="auto"/>
        <w:right w:val="none" w:sz="0" w:space="0" w:color="auto"/>
      </w:divBdr>
    </w:div>
    <w:div w:id="72820250">
      <w:bodyDiv w:val="1"/>
      <w:marLeft w:val="0"/>
      <w:marRight w:val="0"/>
      <w:marTop w:val="0"/>
      <w:marBottom w:val="0"/>
      <w:divBdr>
        <w:top w:val="none" w:sz="0" w:space="0" w:color="auto"/>
        <w:left w:val="none" w:sz="0" w:space="0" w:color="auto"/>
        <w:bottom w:val="none" w:sz="0" w:space="0" w:color="auto"/>
        <w:right w:val="none" w:sz="0" w:space="0" w:color="auto"/>
      </w:divBdr>
    </w:div>
    <w:div w:id="73673804">
      <w:bodyDiv w:val="1"/>
      <w:marLeft w:val="0"/>
      <w:marRight w:val="0"/>
      <w:marTop w:val="0"/>
      <w:marBottom w:val="0"/>
      <w:divBdr>
        <w:top w:val="none" w:sz="0" w:space="0" w:color="auto"/>
        <w:left w:val="none" w:sz="0" w:space="0" w:color="auto"/>
        <w:bottom w:val="none" w:sz="0" w:space="0" w:color="auto"/>
        <w:right w:val="none" w:sz="0" w:space="0" w:color="auto"/>
      </w:divBdr>
    </w:div>
    <w:div w:id="75130114">
      <w:bodyDiv w:val="1"/>
      <w:marLeft w:val="0"/>
      <w:marRight w:val="0"/>
      <w:marTop w:val="0"/>
      <w:marBottom w:val="0"/>
      <w:divBdr>
        <w:top w:val="none" w:sz="0" w:space="0" w:color="auto"/>
        <w:left w:val="none" w:sz="0" w:space="0" w:color="auto"/>
        <w:bottom w:val="none" w:sz="0" w:space="0" w:color="auto"/>
        <w:right w:val="none" w:sz="0" w:space="0" w:color="auto"/>
      </w:divBdr>
    </w:div>
    <w:div w:id="79373011">
      <w:bodyDiv w:val="1"/>
      <w:marLeft w:val="0"/>
      <w:marRight w:val="0"/>
      <w:marTop w:val="0"/>
      <w:marBottom w:val="0"/>
      <w:divBdr>
        <w:top w:val="none" w:sz="0" w:space="0" w:color="auto"/>
        <w:left w:val="none" w:sz="0" w:space="0" w:color="auto"/>
        <w:bottom w:val="none" w:sz="0" w:space="0" w:color="auto"/>
        <w:right w:val="none" w:sz="0" w:space="0" w:color="auto"/>
      </w:divBdr>
    </w:div>
    <w:div w:id="80179634">
      <w:bodyDiv w:val="1"/>
      <w:marLeft w:val="0"/>
      <w:marRight w:val="0"/>
      <w:marTop w:val="0"/>
      <w:marBottom w:val="0"/>
      <w:divBdr>
        <w:top w:val="none" w:sz="0" w:space="0" w:color="auto"/>
        <w:left w:val="none" w:sz="0" w:space="0" w:color="auto"/>
        <w:bottom w:val="none" w:sz="0" w:space="0" w:color="auto"/>
        <w:right w:val="none" w:sz="0" w:space="0" w:color="auto"/>
      </w:divBdr>
    </w:div>
    <w:div w:id="81417061">
      <w:bodyDiv w:val="1"/>
      <w:marLeft w:val="0"/>
      <w:marRight w:val="0"/>
      <w:marTop w:val="0"/>
      <w:marBottom w:val="0"/>
      <w:divBdr>
        <w:top w:val="none" w:sz="0" w:space="0" w:color="auto"/>
        <w:left w:val="none" w:sz="0" w:space="0" w:color="auto"/>
        <w:bottom w:val="none" w:sz="0" w:space="0" w:color="auto"/>
        <w:right w:val="none" w:sz="0" w:space="0" w:color="auto"/>
      </w:divBdr>
    </w:div>
    <w:div w:id="83379559">
      <w:bodyDiv w:val="1"/>
      <w:marLeft w:val="0"/>
      <w:marRight w:val="0"/>
      <w:marTop w:val="0"/>
      <w:marBottom w:val="0"/>
      <w:divBdr>
        <w:top w:val="none" w:sz="0" w:space="0" w:color="auto"/>
        <w:left w:val="none" w:sz="0" w:space="0" w:color="auto"/>
        <w:bottom w:val="none" w:sz="0" w:space="0" w:color="auto"/>
        <w:right w:val="none" w:sz="0" w:space="0" w:color="auto"/>
      </w:divBdr>
    </w:div>
    <w:div w:id="90854881">
      <w:bodyDiv w:val="1"/>
      <w:marLeft w:val="0"/>
      <w:marRight w:val="0"/>
      <w:marTop w:val="0"/>
      <w:marBottom w:val="0"/>
      <w:divBdr>
        <w:top w:val="none" w:sz="0" w:space="0" w:color="auto"/>
        <w:left w:val="none" w:sz="0" w:space="0" w:color="auto"/>
        <w:bottom w:val="none" w:sz="0" w:space="0" w:color="auto"/>
        <w:right w:val="none" w:sz="0" w:space="0" w:color="auto"/>
      </w:divBdr>
    </w:div>
    <w:div w:id="91047094">
      <w:bodyDiv w:val="1"/>
      <w:marLeft w:val="0"/>
      <w:marRight w:val="0"/>
      <w:marTop w:val="0"/>
      <w:marBottom w:val="0"/>
      <w:divBdr>
        <w:top w:val="none" w:sz="0" w:space="0" w:color="auto"/>
        <w:left w:val="none" w:sz="0" w:space="0" w:color="auto"/>
        <w:bottom w:val="none" w:sz="0" w:space="0" w:color="auto"/>
        <w:right w:val="none" w:sz="0" w:space="0" w:color="auto"/>
      </w:divBdr>
    </w:div>
    <w:div w:id="91125426">
      <w:bodyDiv w:val="1"/>
      <w:marLeft w:val="0"/>
      <w:marRight w:val="0"/>
      <w:marTop w:val="0"/>
      <w:marBottom w:val="0"/>
      <w:divBdr>
        <w:top w:val="none" w:sz="0" w:space="0" w:color="auto"/>
        <w:left w:val="none" w:sz="0" w:space="0" w:color="auto"/>
        <w:bottom w:val="none" w:sz="0" w:space="0" w:color="auto"/>
        <w:right w:val="none" w:sz="0" w:space="0" w:color="auto"/>
      </w:divBdr>
    </w:div>
    <w:div w:id="91436932">
      <w:bodyDiv w:val="1"/>
      <w:marLeft w:val="0"/>
      <w:marRight w:val="0"/>
      <w:marTop w:val="0"/>
      <w:marBottom w:val="0"/>
      <w:divBdr>
        <w:top w:val="none" w:sz="0" w:space="0" w:color="auto"/>
        <w:left w:val="none" w:sz="0" w:space="0" w:color="auto"/>
        <w:bottom w:val="none" w:sz="0" w:space="0" w:color="auto"/>
        <w:right w:val="none" w:sz="0" w:space="0" w:color="auto"/>
      </w:divBdr>
    </w:div>
    <w:div w:id="93602131">
      <w:bodyDiv w:val="1"/>
      <w:marLeft w:val="0"/>
      <w:marRight w:val="0"/>
      <w:marTop w:val="0"/>
      <w:marBottom w:val="0"/>
      <w:divBdr>
        <w:top w:val="none" w:sz="0" w:space="0" w:color="auto"/>
        <w:left w:val="none" w:sz="0" w:space="0" w:color="auto"/>
        <w:bottom w:val="none" w:sz="0" w:space="0" w:color="auto"/>
        <w:right w:val="none" w:sz="0" w:space="0" w:color="auto"/>
      </w:divBdr>
    </w:div>
    <w:div w:id="94205457">
      <w:bodyDiv w:val="1"/>
      <w:marLeft w:val="0"/>
      <w:marRight w:val="0"/>
      <w:marTop w:val="0"/>
      <w:marBottom w:val="0"/>
      <w:divBdr>
        <w:top w:val="none" w:sz="0" w:space="0" w:color="auto"/>
        <w:left w:val="none" w:sz="0" w:space="0" w:color="auto"/>
        <w:bottom w:val="none" w:sz="0" w:space="0" w:color="auto"/>
        <w:right w:val="none" w:sz="0" w:space="0" w:color="auto"/>
      </w:divBdr>
    </w:div>
    <w:div w:id="94785638">
      <w:bodyDiv w:val="1"/>
      <w:marLeft w:val="0"/>
      <w:marRight w:val="0"/>
      <w:marTop w:val="0"/>
      <w:marBottom w:val="0"/>
      <w:divBdr>
        <w:top w:val="none" w:sz="0" w:space="0" w:color="auto"/>
        <w:left w:val="none" w:sz="0" w:space="0" w:color="auto"/>
        <w:bottom w:val="none" w:sz="0" w:space="0" w:color="auto"/>
        <w:right w:val="none" w:sz="0" w:space="0" w:color="auto"/>
      </w:divBdr>
    </w:div>
    <w:div w:id="95253174">
      <w:bodyDiv w:val="1"/>
      <w:marLeft w:val="0"/>
      <w:marRight w:val="0"/>
      <w:marTop w:val="0"/>
      <w:marBottom w:val="0"/>
      <w:divBdr>
        <w:top w:val="none" w:sz="0" w:space="0" w:color="auto"/>
        <w:left w:val="none" w:sz="0" w:space="0" w:color="auto"/>
        <w:bottom w:val="none" w:sz="0" w:space="0" w:color="auto"/>
        <w:right w:val="none" w:sz="0" w:space="0" w:color="auto"/>
      </w:divBdr>
    </w:div>
    <w:div w:id="97526150">
      <w:bodyDiv w:val="1"/>
      <w:marLeft w:val="0"/>
      <w:marRight w:val="0"/>
      <w:marTop w:val="0"/>
      <w:marBottom w:val="0"/>
      <w:divBdr>
        <w:top w:val="none" w:sz="0" w:space="0" w:color="auto"/>
        <w:left w:val="none" w:sz="0" w:space="0" w:color="auto"/>
        <w:bottom w:val="none" w:sz="0" w:space="0" w:color="auto"/>
        <w:right w:val="none" w:sz="0" w:space="0" w:color="auto"/>
      </w:divBdr>
    </w:div>
    <w:div w:id="99879060">
      <w:bodyDiv w:val="1"/>
      <w:marLeft w:val="0"/>
      <w:marRight w:val="0"/>
      <w:marTop w:val="0"/>
      <w:marBottom w:val="0"/>
      <w:divBdr>
        <w:top w:val="none" w:sz="0" w:space="0" w:color="auto"/>
        <w:left w:val="none" w:sz="0" w:space="0" w:color="auto"/>
        <w:bottom w:val="none" w:sz="0" w:space="0" w:color="auto"/>
        <w:right w:val="none" w:sz="0" w:space="0" w:color="auto"/>
      </w:divBdr>
    </w:div>
    <w:div w:id="102723830">
      <w:bodyDiv w:val="1"/>
      <w:marLeft w:val="0"/>
      <w:marRight w:val="0"/>
      <w:marTop w:val="0"/>
      <w:marBottom w:val="0"/>
      <w:divBdr>
        <w:top w:val="none" w:sz="0" w:space="0" w:color="auto"/>
        <w:left w:val="none" w:sz="0" w:space="0" w:color="auto"/>
        <w:bottom w:val="none" w:sz="0" w:space="0" w:color="auto"/>
        <w:right w:val="none" w:sz="0" w:space="0" w:color="auto"/>
      </w:divBdr>
    </w:div>
    <w:div w:id="105657409">
      <w:bodyDiv w:val="1"/>
      <w:marLeft w:val="0"/>
      <w:marRight w:val="0"/>
      <w:marTop w:val="0"/>
      <w:marBottom w:val="0"/>
      <w:divBdr>
        <w:top w:val="none" w:sz="0" w:space="0" w:color="auto"/>
        <w:left w:val="none" w:sz="0" w:space="0" w:color="auto"/>
        <w:bottom w:val="none" w:sz="0" w:space="0" w:color="auto"/>
        <w:right w:val="none" w:sz="0" w:space="0" w:color="auto"/>
      </w:divBdr>
    </w:div>
    <w:div w:id="106242167">
      <w:bodyDiv w:val="1"/>
      <w:marLeft w:val="0"/>
      <w:marRight w:val="0"/>
      <w:marTop w:val="0"/>
      <w:marBottom w:val="0"/>
      <w:divBdr>
        <w:top w:val="none" w:sz="0" w:space="0" w:color="auto"/>
        <w:left w:val="none" w:sz="0" w:space="0" w:color="auto"/>
        <w:bottom w:val="none" w:sz="0" w:space="0" w:color="auto"/>
        <w:right w:val="none" w:sz="0" w:space="0" w:color="auto"/>
      </w:divBdr>
    </w:div>
    <w:div w:id="107896308">
      <w:bodyDiv w:val="1"/>
      <w:marLeft w:val="0"/>
      <w:marRight w:val="0"/>
      <w:marTop w:val="0"/>
      <w:marBottom w:val="0"/>
      <w:divBdr>
        <w:top w:val="none" w:sz="0" w:space="0" w:color="auto"/>
        <w:left w:val="none" w:sz="0" w:space="0" w:color="auto"/>
        <w:bottom w:val="none" w:sz="0" w:space="0" w:color="auto"/>
        <w:right w:val="none" w:sz="0" w:space="0" w:color="auto"/>
      </w:divBdr>
    </w:div>
    <w:div w:id="112210892">
      <w:bodyDiv w:val="1"/>
      <w:marLeft w:val="0"/>
      <w:marRight w:val="0"/>
      <w:marTop w:val="0"/>
      <w:marBottom w:val="0"/>
      <w:divBdr>
        <w:top w:val="none" w:sz="0" w:space="0" w:color="auto"/>
        <w:left w:val="none" w:sz="0" w:space="0" w:color="auto"/>
        <w:bottom w:val="none" w:sz="0" w:space="0" w:color="auto"/>
        <w:right w:val="none" w:sz="0" w:space="0" w:color="auto"/>
      </w:divBdr>
    </w:div>
    <w:div w:id="116606671">
      <w:bodyDiv w:val="1"/>
      <w:marLeft w:val="0"/>
      <w:marRight w:val="0"/>
      <w:marTop w:val="0"/>
      <w:marBottom w:val="0"/>
      <w:divBdr>
        <w:top w:val="none" w:sz="0" w:space="0" w:color="auto"/>
        <w:left w:val="none" w:sz="0" w:space="0" w:color="auto"/>
        <w:bottom w:val="none" w:sz="0" w:space="0" w:color="auto"/>
        <w:right w:val="none" w:sz="0" w:space="0" w:color="auto"/>
      </w:divBdr>
    </w:div>
    <w:div w:id="116607297">
      <w:bodyDiv w:val="1"/>
      <w:marLeft w:val="0"/>
      <w:marRight w:val="0"/>
      <w:marTop w:val="0"/>
      <w:marBottom w:val="0"/>
      <w:divBdr>
        <w:top w:val="none" w:sz="0" w:space="0" w:color="auto"/>
        <w:left w:val="none" w:sz="0" w:space="0" w:color="auto"/>
        <w:bottom w:val="none" w:sz="0" w:space="0" w:color="auto"/>
        <w:right w:val="none" w:sz="0" w:space="0" w:color="auto"/>
      </w:divBdr>
    </w:div>
    <w:div w:id="117798123">
      <w:bodyDiv w:val="1"/>
      <w:marLeft w:val="0"/>
      <w:marRight w:val="0"/>
      <w:marTop w:val="0"/>
      <w:marBottom w:val="0"/>
      <w:divBdr>
        <w:top w:val="none" w:sz="0" w:space="0" w:color="auto"/>
        <w:left w:val="none" w:sz="0" w:space="0" w:color="auto"/>
        <w:bottom w:val="none" w:sz="0" w:space="0" w:color="auto"/>
        <w:right w:val="none" w:sz="0" w:space="0" w:color="auto"/>
      </w:divBdr>
    </w:div>
    <w:div w:id="120463411">
      <w:bodyDiv w:val="1"/>
      <w:marLeft w:val="0"/>
      <w:marRight w:val="0"/>
      <w:marTop w:val="0"/>
      <w:marBottom w:val="0"/>
      <w:divBdr>
        <w:top w:val="none" w:sz="0" w:space="0" w:color="auto"/>
        <w:left w:val="none" w:sz="0" w:space="0" w:color="auto"/>
        <w:bottom w:val="none" w:sz="0" w:space="0" w:color="auto"/>
        <w:right w:val="none" w:sz="0" w:space="0" w:color="auto"/>
      </w:divBdr>
    </w:div>
    <w:div w:id="125050150">
      <w:bodyDiv w:val="1"/>
      <w:marLeft w:val="0"/>
      <w:marRight w:val="0"/>
      <w:marTop w:val="0"/>
      <w:marBottom w:val="0"/>
      <w:divBdr>
        <w:top w:val="none" w:sz="0" w:space="0" w:color="auto"/>
        <w:left w:val="none" w:sz="0" w:space="0" w:color="auto"/>
        <w:bottom w:val="none" w:sz="0" w:space="0" w:color="auto"/>
        <w:right w:val="none" w:sz="0" w:space="0" w:color="auto"/>
      </w:divBdr>
    </w:div>
    <w:div w:id="128909846">
      <w:bodyDiv w:val="1"/>
      <w:marLeft w:val="0"/>
      <w:marRight w:val="0"/>
      <w:marTop w:val="0"/>
      <w:marBottom w:val="0"/>
      <w:divBdr>
        <w:top w:val="none" w:sz="0" w:space="0" w:color="auto"/>
        <w:left w:val="none" w:sz="0" w:space="0" w:color="auto"/>
        <w:bottom w:val="none" w:sz="0" w:space="0" w:color="auto"/>
        <w:right w:val="none" w:sz="0" w:space="0" w:color="auto"/>
      </w:divBdr>
    </w:div>
    <w:div w:id="132527372">
      <w:bodyDiv w:val="1"/>
      <w:marLeft w:val="0"/>
      <w:marRight w:val="0"/>
      <w:marTop w:val="0"/>
      <w:marBottom w:val="0"/>
      <w:divBdr>
        <w:top w:val="none" w:sz="0" w:space="0" w:color="auto"/>
        <w:left w:val="none" w:sz="0" w:space="0" w:color="auto"/>
        <w:bottom w:val="none" w:sz="0" w:space="0" w:color="auto"/>
        <w:right w:val="none" w:sz="0" w:space="0" w:color="auto"/>
      </w:divBdr>
    </w:div>
    <w:div w:id="134026104">
      <w:bodyDiv w:val="1"/>
      <w:marLeft w:val="0"/>
      <w:marRight w:val="0"/>
      <w:marTop w:val="0"/>
      <w:marBottom w:val="0"/>
      <w:divBdr>
        <w:top w:val="none" w:sz="0" w:space="0" w:color="auto"/>
        <w:left w:val="none" w:sz="0" w:space="0" w:color="auto"/>
        <w:bottom w:val="none" w:sz="0" w:space="0" w:color="auto"/>
        <w:right w:val="none" w:sz="0" w:space="0" w:color="auto"/>
      </w:divBdr>
    </w:div>
    <w:div w:id="137236539">
      <w:bodyDiv w:val="1"/>
      <w:marLeft w:val="0"/>
      <w:marRight w:val="0"/>
      <w:marTop w:val="0"/>
      <w:marBottom w:val="0"/>
      <w:divBdr>
        <w:top w:val="none" w:sz="0" w:space="0" w:color="auto"/>
        <w:left w:val="none" w:sz="0" w:space="0" w:color="auto"/>
        <w:bottom w:val="none" w:sz="0" w:space="0" w:color="auto"/>
        <w:right w:val="none" w:sz="0" w:space="0" w:color="auto"/>
      </w:divBdr>
    </w:div>
    <w:div w:id="137429786">
      <w:bodyDiv w:val="1"/>
      <w:marLeft w:val="0"/>
      <w:marRight w:val="0"/>
      <w:marTop w:val="0"/>
      <w:marBottom w:val="0"/>
      <w:divBdr>
        <w:top w:val="none" w:sz="0" w:space="0" w:color="auto"/>
        <w:left w:val="none" w:sz="0" w:space="0" w:color="auto"/>
        <w:bottom w:val="none" w:sz="0" w:space="0" w:color="auto"/>
        <w:right w:val="none" w:sz="0" w:space="0" w:color="auto"/>
      </w:divBdr>
    </w:div>
    <w:div w:id="138544760">
      <w:bodyDiv w:val="1"/>
      <w:marLeft w:val="0"/>
      <w:marRight w:val="0"/>
      <w:marTop w:val="0"/>
      <w:marBottom w:val="0"/>
      <w:divBdr>
        <w:top w:val="none" w:sz="0" w:space="0" w:color="auto"/>
        <w:left w:val="none" w:sz="0" w:space="0" w:color="auto"/>
        <w:bottom w:val="none" w:sz="0" w:space="0" w:color="auto"/>
        <w:right w:val="none" w:sz="0" w:space="0" w:color="auto"/>
      </w:divBdr>
    </w:div>
    <w:div w:id="141779951">
      <w:bodyDiv w:val="1"/>
      <w:marLeft w:val="0"/>
      <w:marRight w:val="0"/>
      <w:marTop w:val="0"/>
      <w:marBottom w:val="0"/>
      <w:divBdr>
        <w:top w:val="none" w:sz="0" w:space="0" w:color="auto"/>
        <w:left w:val="none" w:sz="0" w:space="0" w:color="auto"/>
        <w:bottom w:val="none" w:sz="0" w:space="0" w:color="auto"/>
        <w:right w:val="none" w:sz="0" w:space="0" w:color="auto"/>
      </w:divBdr>
    </w:div>
    <w:div w:id="141968793">
      <w:bodyDiv w:val="1"/>
      <w:marLeft w:val="0"/>
      <w:marRight w:val="0"/>
      <w:marTop w:val="0"/>
      <w:marBottom w:val="0"/>
      <w:divBdr>
        <w:top w:val="none" w:sz="0" w:space="0" w:color="auto"/>
        <w:left w:val="none" w:sz="0" w:space="0" w:color="auto"/>
        <w:bottom w:val="none" w:sz="0" w:space="0" w:color="auto"/>
        <w:right w:val="none" w:sz="0" w:space="0" w:color="auto"/>
      </w:divBdr>
    </w:div>
    <w:div w:id="143862623">
      <w:bodyDiv w:val="1"/>
      <w:marLeft w:val="0"/>
      <w:marRight w:val="0"/>
      <w:marTop w:val="0"/>
      <w:marBottom w:val="0"/>
      <w:divBdr>
        <w:top w:val="none" w:sz="0" w:space="0" w:color="auto"/>
        <w:left w:val="none" w:sz="0" w:space="0" w:color="auto"/>
        <w:bottom w:val="none" w:sz="0" w:space="0" w:color="auto"/>
        <w:right w:val="none" w:sz="0" w:space="0" w:color="auto"/>
      </w:divBdr>
    </w:div>
    <w:div w:id="145441790">
      <w:bodyDiv w:val="1"/>
      <w:marLeft w:val="0"/>
      <w:marRight w:val="0"/>
      <w:marTop w:val="0"/>
      <w:marBottom w:val="0"/>
      <w:divBdr>
        <w:top w:val="none" w:sz="0" w:space="0" w:color="auto"/>
        <w:left w:val="none" w:sz="0" w:space="0" w:color="auto"/>
        <w:bottom w:val="none" w:sz="0" w:space="0" w:color="auto"/>
        <w:right w:val="none" w:sz="0" w:space="0" w:color="auto"/>
      </w:divBdr>
    </w:div>
    <w:div w:id="145778954">
      <w:bodyDiv w:val="1"/>
      <w:marLeft w:val="0"/>
      <w:marRight w:val="0"/>
      <w:marTop w:val="0"/>
      <w:marBottom w:val="0"/>
      <w:divBdr>
        <w:top w:val="none" w:sz="0" w:space="0" w:color="auto"/>
        <w:left w:val="none" w:sz="0" w:space="0" w:color="auto"/>
        <w:bottom w:val="none" w:sz="0" w:space="0" w:color="auto"/>
        <w:right w:val="none" w:sz="0" w:space="0" w:color="auto"/>
      </w:divBdr>
    </w:div>
    <w:div w:id="145784324">
      <w:bodyDiv w:val="1"/>
      <w:marLeft w:val="0"/>
      <w:marRight w:val="0"/>
      <w:marTop w:val="0"/>
      <w:marBottom w:val="0"/>
      <w:divBdr>
        <w:top w:val="none" w:sz="0" w:space="0" w:color="auto"/>
        <w:left w:val="none" w:sz="0" w:space="0" w:color="auto"/>
        <w:bottom w:val="none" w:sz="0" w:space="0" w:color="auto"/>
        <w:right w:val="none" w:sz="0" w:space="0" w:color="auto"/>
      </w:divBdr>
    </w:div>
    <w:div w:id="147746584">
      <w:bodyDiv w:val="1"/>
      <w:marLeft w:val="0"/>
      <w:marRight w:val="0"/>
      <w:marTop w:val="0"/>
      <w:marBottom w:val="0"/>
      <w:divBdr>
        <w:top w:val="none" w:sz="0" w:space="0" w:color="auto"/>
        <w:left w:val="none" w:sz="0" w:space="0" w:color="auto"/>
        <w:bottom w:val="none" w:sz="0" w:space="0" w:color="auto"/>
        <w:right w:val="none" w:sz="0" w:space="0" w:color="auto"/>
      </w:divBdr>
    </w:div>
    <w:div w:id="149635275">
      <w:bodyDiv w:val="1"/>
      <w:marLeft w:val="0"/>
      <w:marRight w:val="0"/>
      <w:marTop w:val="0"/>
      <w:marBottom w:val="0"/>
      <w:divBdr>
        <w:top w:val="none" w:sz="0" w:space="0" w:color="auto"/>
        <w:left w:val="none" w:sz="0" w:space="0" w:color="auto"/>
        <w:bottom w:val="none" w:sz="0" w:space="0" w:color="auto"/>
        <w:right w:val="none" w:sz="0" w:space="0" w:color="auto"/>
      </w:divBdr>
    </w:div>
    <w:div w:id="152991330">
      <w:bodyDiv w:val="1"/>
      <w:marLeft w:val="0"/>
      <w:marRight w:val="0"/>
      <w:marTop w:val="0"/>
      <w:marBottom w:val="0"/>
      <w:divBdr>
        <w:top w:val="none" w:sz="0" w:space="0" w:color="auto"/>
        <w:left w:val="none" w:sz="0" w:space="0" w:color="auto"/>
        <w:bottom w:val="none" w:sz="0" w:space="0" w:color="auto"/>
        <w:right w:val="none" w:sz="0" w:space="0" w:color="auto"/>
      </w:divBdr>
    </w:div>
    <w:div w:id="163209732">
      <w:bodyDiv w:val="1"/>
      <w:marLeft w:val="0"/>
      <w:marRight w:val="0"/>
      <w:marTop w:val="0"/>
      <w:marBottom w:val="0"/>
      <w:divBdr>
        <w:top w:val="none" w:sz="0" w:space="0" w:color="auto"/>
        <w:left w:val="none" w:sz="0" w:space="0" w:color="auto"/>
        <w:bottom w:val="none" w:sz="0" w:space="0" w:color="auto"/>
        <w:right w:val="none" w:sz="0" w:space="0" w:color="auto"/>
      </w:divBdr>
    </w:div>
    <w:div w:id="163740819">
      <w:bodyDiv w:val="1"/>
      <w:marLeft w:val="0"/>
      <w:marRight w:val="0"/>
      <w:marTop w:val="0"/>
      <w:marBottom w:val="0"/>
      <w:divBdr>
        <w:top w:val="none" w:sz="0" w:space="0" w:color="auto"/>
        <w:left w:val="none" w:sz="0" w:space="0" w:color="auto"/>
        <w:bottom w:val="none" w:sz="0" w:space="0" w:color="auto"/>
        <w:right w:val="none" w:sz="0" w:space="0" w:color="auto"/>
      </w:divBdr>
    </w:div>
    <w:div w:id="167133640">
      <w:bodyDiv w:val="1"/>
      <w:marLeft w:val="0"/>
      <w:marRight w:val="0"/>
      <w:marTop w:val="0"/>
      <w:marBottom w:val="0"/>
      <w:divBdr>
        <w:top w:val="none" w:sz="0" w:space="0" w:color="auto"/>
        <w:left w:val="none" w:sz="0" w:space="0" w:color="auto"/>
        <w:bottom w:val="none" w:sz="0" w:space="0" w:color="auto"/>
        <w:right w:val="none" w:sz="0" w:space="0" w:color="auto"/>
      </w:divBdr>
    </w:div>
    <w:div w:id="167601544">
      <w:bodyDiv w:val="1"/>
      <w:marLeft w:val="0"/>
      <w:marRight w:val="0"/>
      <w:marTop w:val="0"/>
      <w:marBottom w:val="0"/>
      <w:divBdr>
        <w:top w:val="none" w:sz="0" w:space="0" w:color="auto"/>
        <w:left w:val="none" w:sz="0" w:space="0" w:color="auto"/>
        <w:bottom w:val="none" w:sz="0" w:space="0" w:color="auto"/>
        <w:right w:val="none" w:sz="0" w:space="0" w:color="auto"/>
      </w:divBdr>
    </w:div>
    <w:div w:id="167864788">
      <w:bodyDiv w:val="1"/>
      <w:marLeft w:val="0"/>
      <w:marRight w:val="0"/>
      <w:marTop w:val="0"/>
      <w:marBottom w:val="0"/>
      <w:divBdr>
        <w:top w:val="none" w:sz="0" w:space="0" w:color="auto"/>
        <w:left w:val="none" w:sz="0" w:space="0" w:color="auto"/>
        <w:bottom w:val="none" w:sz="0" w:space="0" w:color="auto"/>
        <w:right w:val="none" w:sz="0" w:space="0" w:color="auto"/>
      </w:divBdr>
    </w:div>
    <w:div w:id="173888378">
      <w:bodyDiv w:val="1"/>
      <w:marLeft w:val="0"/>
      <w:marRight w:val="0"/>
      <w:marTop w:val="0"/>
      <w:marBottom w:val="0"/>
      <w:divBdr>
        <w:top w:val="none" w:sz="0" w:space="0" w:color="auto"/>
        <w:left w:val="none" w:sz="0" w:space="0" w:color="auto"/>
        <w:bottom w:val="none" w:sz="0" w:space="0" w:color="auto"/>
        <w:right w:val="none" w:sz="0" w:space="0" w:color="auto"/>
      </w:divBdr>
    </w:div>
    <w:div w:id="177089621">
      <w:bodyDiv w:val="1"/>
      <w:marLeft w:val="0"/>
      <w:marRight w:val="0"/>
      <w:marTop w:val="0"/>
      <w:marBottom w:val="0"/>
      <w:divBdr>
        <w:top w:val="none" w:sz="0" w:space="0" w:color="auto"/>
        <w:left w:val="none" w:sz="0" w:space="0" w:color="auto"/>
        <w:bottom w:val="none" w:sz="0" w:space="0" w:color="auto"/>
        <w:right w:val="none" w:sz="0" w:space="0" w:color="auto"/>
      </w:divBdr>
    </w:div>
    <w:div w:id="179317183">
      <w:bodyDiv w:val="1"/>
      <w:marLeft w:val="0"/>
      <w:marRight w:val="0"/>
      <w:marTop w:val="0"/>
      <w:marBottom w:val="0"/>
      <w:divBdr>
        <w:top w:val="none" w:sz="0" w:space="0" w:color="auto"/>
        <w:left w:val="none" w:sz="0" w:space="0" w:color="auto"/>
        <w:bottom w:val="none" w:sz="0" w:space="0" w:color="auto"/>
        <w:right w:val="none" w:sz="0" w:space="0" w:color="auto"/>
      </w:divBdr>
    </w:div>
    <w:div w:id="180554359">
      <w:bodyDiv w:val="1"/>
      <w:marLeft w:val="0"/>
      <w:marRight w:val="0"/>
      <w:marTop w:val="0"/>
      <w:marBottom w:val="0"/>
      <w:divBdr>
        <w:top w:val="none" w:sz="0" w:space="0" w:color="auto"/>
        <w:left w:val="none" w:sz="0" w:space="0" w:color="auto"/>
        <w:bottom w:val="none" w:sz="0" w:space="0" w:color="auto"/>
        <w:right w:val="none" w:sz="0" w:space="0" w:color="auto"/>
      </w:divBdr>
    </w:div>
    <w:div w:id="181361750">
      <w:bodyDiv w:val="1"/>
      <w:marLeft w:val="0"/>
      <w:marRight w:val="0"/>
      <w:marTop w:val="0"/>
      <w:marBottom w:val="0"/>
      <w:divBdr>
        <w:top w:val="none" w:sz="0" w:space="0" w:color="auto"/>
        <w:left w:val="none" w:sz="0" w:space="0" w:color="auto"/>
        <w:bottom w:val="none" w:sz="0" w:space="0" w:color="auto"/>
        <w:right w:val="none" w:sz="0" w:space="0" w:color="auto"/>
      </w:divBdr>
    </w:div>
    <w:div w:id="188495319">
      <w:bodyDiv w:val="1"/>
      <w:marLeft w:val="0"/>
      <w:marRight w:val="0"/>
      <w:marTop w:val="0"/>
      <w:marBottom w:val="0"/>
      <w:divBdr>
        <w:top w:val="none" w:sz="0" w:space="0" w:color="auto"/>
        <w:left w:val="none" w:sz="0" w:space="0" w:color="auto"/>
        <w:bottom w:val="none" w:sz="0" w:space="0" w:color="auto"/>
        <w:right w:val="none" w:sz="0" w:space="0" w:color="auto"/>
      </w:divBdr>
    </w:div>
    <w:div w:id="192309124">
      <w:bodyDiv w:val="1"/>
      <w:marLeft w:val="0"/>
      <w:marRight w:val="0"/>
      <w:marTop w:val="0"/>
      <w:marBottom w:val="0"/>
      <w:divBdr>
        <w:top w:val="none" w:sz="0" w:space="0" w:color="auto"/>
        <w:left w:val="none" w:sz="0" w:space="0" w:color="auto"/>
        <w:bottom w:val="none" w:sz="0" w:space="0" w:color="auto"/>
        <w:right w:val="none" w:sz="0" w:space="0" w:color="auto"/>
      </w:divBdr>
    </w:div>
    <w:div w:id="196163714">
      <w:bodyDiv w:val="1"/>
      <w:marLeft w:val="0"/>
      <w:marRight w:val="0"/>
      <w:marTop w:val="0"/>
      <w:marBottom w:val="0"/>
      <w:divBdr>
        <w:top w:val="none" w:sz="0" w:space="0" w:color="auto"/>
        <w:left w:val="none" w:sz="0" w:space="0" w:color="auto"/>
        <w:bottom w:val="none" w:sz="0" w:space="0" w:color="auto"/>
        <w:right w:val="none" w:sz="0" w:space="0" w:color="auto"/>
      </w:divBdr>
    </w:div>
    <w:div w:id="197670649">
      <w:bodyDiv w:val="1"/>
      <w:marLeft w:val="0"/>
      <w:marRight w:val="0"/>
      <w:marTop w:val="0"/>
      <w:marBottom w:val="0"/>
      <w:divBdr>
        <w:top w:val="none" w:sz="0" w:space="0" w:color="auto"/>
        <w:left w:val="none" w:sz="0" w:space="0" w:color="auto"/>
        <w:bottom w:val="none" w:sz="0" w:space="0" w:color="auto"/>
        <w:right w:val="none" w:sz="0" w:space="0" w:color="auto"/>
      </w:divBdr>
    </w:div>
    <w:div w:id="198324570">
      <w:bodyDiv w:val="1"/>
      <w:marLeft w:val="0"/>
      <w:marRight w:val="0"/>
      <w:marTop w:val="0"/>
      <w:marBottom w:val="0"/>
      <w:divBdr>
        <w:top w:val="none" w:sz="0" w:space="0" w:color="auto"/>
        <w:left w:val="none" w:sz="0" w:space="0" w:color="auto"/>
        <w:bottom w:val="none" w:sz="0" w:space="0" w:color="auto"/>
        <w:right w:val="none" w:sz="0" w:space="0" w:color="auto"/>
      </w:divBdr>
    </w:div>
    <w:div w:id="199444339">
      <w:bodyDiv w:val="1"/>
      <w:marLeft w:val="0"/>
      <w:marRight w:val="0"/>
      <w:marTop w:val="0"/>
      <w:marBottom w:val="0"/>
      <w:divBdr>
        <w:top w:val="none" w:sz="0" w:space="0" w:color="auto"/>
        <w:left w:val="none" w:sz="0" w:space="0" w:color="auto"/>
        <w:bottom w:val="none" w:sz="0" w:space="0" w:color="auto"/>
        <w:right w:val="none" w:sz="0" w:space="0" w:color="auto"/>
      </w:divBdr>
    </w:div>
    <w:div w:id="199704672">
      <w:bodyDiv w:val="1"/>
      <w:marLeft w:val="0"/>
      <w:marRight w:val="0"/>
      <w:marTop w:val="0"/>
      <w:marBottom w:val="0"/>
      <w:divBdr>
        <w:top w:val="none" w:sz="0" w:space="0" w:color="auto"/>
        <w:left w:val="none" w:sz="0" w:space="0" w:color="auto"/>
        <w:bottom w:val="none" w:sz="0" w:space="0" w:color="auto"/>
        <w:right w:val="none" w:sz="0" w:space="0" w:color="auto"/>
      </w:divBdr>
    </w:div>
    <w:div w:id="201094314">
      <w:bodyDiv w:val="1"/>
      <w:marLeft w:val="0"/>
      <w:marRight w:val="0"/>
      <w:marTop w:val="0"/>
      <w:marBottom w:val="0"/>
      <w:divBdr>
        <w:top w:val="none" w:sz="0" w:space="0" w:color="auto"/>
        <w:left w:val="none" w:sz="0" w:space="0" w:color="auto"/>
        <w:bottom w:val="none" w:sz="0" w:space="0" w:color="auto"/>
        <w:right w:val="none" w:sz="0" w:space="0" w:color="auto"/>
      </w:divBdr>
    </w:div>
    <w:div w:id="201787769">
      <w:bodyDiv w:val="1"/>
      <w:marLeft w:val="0"/>
      <w:marRight w:val="0"/>
      <w:marTop w:val="0"/>
      <w:marBottom w:val="0"/>
      <w:divBdr>
        <w:top w:val="none" w:sz="0" w:space="0" w:color="auto"/>
        <w:left w:val="none" w:sz="0" w:space="0" w:color="auto"/>
        <w:bottom w:val="none" w:sz="0" w:space="0" w:color="auto"/>
        <w:right w:val="none" w:sz="0" w:space="0" w:color="auto"/>
      </w:divBdr>
    </w:div>
    <w:div w:id="203254714">
      <w:bodyDiv w:val="1"/>
      <w:marLeft w:val="0"/>
      <w:marRight w:val="0"/>
      <w:marTop w:val="0"/>
      <w:marBottom w:val="0"/>
      <w:divBdr>
        <w:top w:val="none" w:sz="0" w:space="0" w:color="auto"/>
        <w:left w:val="none" w:sz="0" w:space="0" w:color="auto"/>
        <w:bottom w:val="none" w:sz="0" w:space="0" w:color="auto"/>
        <w:right w:val="none" w:sz="0" w:space="0" w:color="auto"/>
      </w:divBdr>
    </w:div>
    <w:div w:id="203568410">
      <w:bodyDiv w:val="1"/>
      <w:marLeft w:val="0"/>
      <w:marRight w:val="0"/>
      <w:marTop w:val="0"/>
      <w:marBottom w:val="0"/>
      <w:divBdr>
        <w:top w:val="none" w:sz="0" w:space="0" w:color="auto"/>
        <w:left w:val="none" w:sz="0" w:space="0" w:color="auto"/>
        <w:bottom w:val="none" w:sz="0" w:space="0" w:color="auto"/>
        <w:right w:val="none" w:sz="0" w:space="0" w:color="auto"/>
      </w:divBdr>
    </w:div>
    <w:div w:id="206767055">
      <w:bodyDiv w:val="1"/>
      <w:marLeft w:val="0"/>
      <w:marRight w:val="0"/>
      <w:marTop w:val="0"/>
      <w:marBottom w:val="0"/>
      <w:divBdr>
        <w:top w:val="none" w:sz="0" w:space="0" w:color="auto"/>
        <w:left w:val="none" w:sz="0" w:space="0" w:color="auto"/>
        <w:bottom w:val="none" w:sz="0" w:space="0" w:color="auto"/>
        <w:right w:val="none" w:sz="0" w:space="0" w:color="auto"/>
      </w:divBdr>
    </w:div>
    <w:div w:id="207301880">
      <w:bodyDiv w:val="1"/>
      <w:marLeft w:val="0"/>
      <w:marRight w:val="0"/>
      <w:marTop w:val="0"/>
      <w:marBottom w:val="0"/>
      <w:divBdr>
        <w:top w:val="none" w:sz="0" w:space="0" w:color="auto"/>
        <w:left w:val="none" w:sz="0" w:space="0" w:color="auto"/>
        <w:bottom w:val="none" w:sz="0" w:space="0" w:color="auto"/>
        <w:right w:val="none" w:sz="0" w:space="0" w:color="auto"/>
      </w:divBdr>
    </w:div>
    <w:div w:id="208106265">
      <w:bodyDiv w:val="1"/>
      <w:marLeft w:val="0"/>
      <w:marRight w:val="0"/>
      <w:marTop w:val="0"/>
      <w:marBottom w:val="0"/>
      <w:divBdr>
        <w:top w:val="none" w:sz="0" w:space="0" w:color="auto"/>
        <w:left w:val="none" w:sz="0" w:space="0" w:color="auto"/>
        <w:bottom w:val="none" w:sz="0" w:space="0" w:color="auto"/>
        <w:right w:val="none" w:sz="0" w:space="0" w:color="auto"/>
      </w:divBdr>
    </w:div>
    <w:div w:id="210502870">
      <w:bodyDiv w:val="1"/>
      <w:marLeft w:val="0"/>
      <w:marRight w:val="0"/>
      <w:marTop w:val="0"/>
      <w:marBottom w:val="0"/>
      <w:divBdr>
        <w:top w:val="none" w:sz="0" w:space="0" w:color="auto"/>
        <w:left w:val="none" w:sz="0" w:space="0" w:color="auto"/>
        <w:bottom w:val="none" w:sz="0" w:space="0" w:color="auto"/>
        <w:right w:val="none" w:sz="0" w:space="0" w:color="auto"/>
      </w:divBdr>
    </w:div>
    <w:div w:id="212887339">
      <w:bodyDiv w:val="1"/>
      <w:marLeft w:val="0"/>
      <w:marRight w:val="0"/>
      <w:marTop w:val="0"/>
      <w:marBottom w:val="0"/>
      <w:divBdr>
        <w:top w:val="none" w:sz="0" w:space="0" w:color="auto"/>
        <w:left w:val="none" w:sz="0" w:space="0" w:color="auto"/>
        <w:bottom w:val="none" w:sz="0" w:space="0" w:color="auto"/>
        <w:right w:val="none" w:sz="0" w:space="0" w:color="auto"/>
      </w:divBdr>
    </w:div>
    <w:div w:id="215703898">
      <w:bodyDiv w:val="1"/>
      <w:marLeft w:val="0"/>
      <w:marRight w:val="0"/>
      <w:marTop w:val="0"/>
      <w:marBottom w:val="0"/>
      <w:divBdr>
        <w:top w:val="none" w:sz="0" w:space="0" w:color="auto"/>
        <w:left w:val="none" w:sz="0" w:space="0" w:color="auto"/>
        <w:bottom w:val="none" w:sz="0" w:space="0" w:color="auto"/>
        <w:right w:val="none" w:sz="0" w:space="0" w:color="auto"/>
      </w:divBdr>
    </w:div>
    <w:div w:id="221258549">
      <w:bodyDiv w:val="1"/>
      <w:marLeft w:val="0"/>
      <w:marRight w:val="0"/>
      <w:marTop w:val="0"/>
      <w:marBottom w:val="0"/>
      <w:divBdr>
        <w:top w:val="none" w:sz="0" w:space="0" w:color="auto"/>
        <w:left w:val="none" w:sz="0" w:space="0" w:color="auto"/>
        <w:bottom w:val="none" w:sz="0" w:space="0" w:color="auto"/>
        <w:right w:val="none" w:sz="0" w:space="0" w:color="auto"/>
      </w:divBdr>
    </w:div>
    <w:div w:id="222831843">
      <w:bodyDiv w:val="1"/>
      <w:marLeft w:val="0"/>
      <w:marRight w:val="0"/>
      <w:marTop w:val="0"/>
      <w:marBottom w:val="0"/>
      <w:divBdr>
        <w:top w:val="none" w:sz="0" w:space="0" w:color="auto"/>
        <w:left w:val="none" w:sz="0" w:space="0" w:color="auto"/>
        <w:bottom w:val="none" w:sz="0" w:space="0" w:color="auto"/>
        <w:right w:val="none" w:sz="0" w:space="0" w:color="auto"/>
      </w:divBdr>
    </w:div>
    <w:div w:id="229315560">
      <w:bodyDiv w:val="1"/>
      <w:marLeft w:val="0"/>
      <w:marRight w:val="0"/>
      <w:marTop w:val="0"/>
      <w:marBottom w:val="0"/>
      <w:divBdr>
        <w:top w:val="none" w:sz="0" w:space="0" w:color="auto"/>
        <w:left w:val="none" w:sz="0" w:space="0" w:color="auto"/>
        <w:bottom w:val="none" w:sz="0" w:space="0" w:color="auto"/>
        <w:right w:val="none" w:sz="0" w:space="0" w:color="auto"/>
      </w:divBdr>
    </w:div>
    <w:div w:id="231432930">
      <w:bodyDiv w:val="1"/>
      <w:marLeft w:val="0"/>
      <w:marRight w:val="0"/>
      <w:marTop w:val="0"/>
      <w:marBottom w:val="0"/>
      <w:divBdr>
        <w:top w:val="none" w:sz="0" w:space="0" w:color="auto"/>
        <w:left w:val="none" w:sz="0" w:space="0" w:color="auto"/>
        <w:bottom w:val="none" w:sz="0" w:space="0" w:color="auto"/>
        <w:right w:val="none" w:sz="0" w:space="0" w:color="auto"/>
      </w:divBdr>
    </w:div>
    <w:div w:id="231474773">
      <w:bodyDiv w:val="1"/>
      <w:marLeft w:val="0"/>
      <w:marRight w:val="0"/>
      <w:marTop w:val="0"/>
      <w:marBottom w:val="0"/>
      <w:divBdr>
        <w:top w:val="none" w:sz="0" w:space="0" w:color="auto"/>
        <w:left w:val="none" w:sz="0" w:space="0" w:color="auto"/>
        <w:bottom w:val="none" w:sz="0" w:space="0" w:color="auto"/>
        <w:right w:val="none" w:sz="0" w:space="0" w:color="auto"/>
      </w:divBdr>
    </w:div>
    <w:div w:id="231619040">
      <w:bodyDiv w:val="1"/>
      <w:marLeft w:val="0"/>
      <w:marRight w:val="0"/>
      <w:marTop w:val="0"/>
      <w:marBottom w:val="0"/>
      <w:divBdr>
        <w:top w:val="none" w:sz="0" w:space="0" w:color="auto"/>
        <w:left w:val="none" w:sz="0" w:space="0" w:color="auto"/>
        <w:bottom w:val="none" w:sz="0" w:space="0" w:color="auto"/>
        <w:right w:val="none" w:sz="0" w:space="0" w:color="auto"/>
      </w:divBdr>
    </w:div>
    <w:div w:id="232475446">
      <w:bodyDiv w:val="1"/>
      <w:marLeft w:val="0"/>
      <w:marRight w:val="0"/>
      <w:marTop w:val="0"/>
      <w:marBottom w:val="0"/>
      <w:divBdr>
        <w:top w:val="none" w:sz="0" w:space="0" w:color="auto"/>
        <w:left w:val="none" w:sz="0" w:space="0" w:color="auto"/>
        <w:bottom w:val="none" w:sz="0" w:space="0" w:color="auto"/>
        <w:right w:val="none" w:sz="0" w:space="0" w:color="auto"/>
      </w:divBdr>
    </w:div>
    <w:div w:id="233588711">
      <w:bodyDiv w:val="1"/>
      <w:marLeft w:val="0"/>
      <w:marRight w:val="0"/>
      <w:marTop w:val="0"/>
      <w:marBottom w:val="0"/>
      <w:divBdr>
        <w:top w:val="none" w:sz="0" w:space="0" w:color="auto"/>
        <w:left w:val="none" w:sz="0" w:space="0" w:color="auto"/>
        <w:bottom w:val="none" w:sz="0" w:space="0" w:color="auto"/>
        <w:right w:val="none" w:sz="0" w:space="0" w:color="auto"/>
      </w:divBdr>
    </w:div>
    <w:div w:id="239826969">
      <w:bodyDiv w:val="1"/>
      <w:marLeft w:val="0"/>
      <w:marRight w:val="0"/>
      <w:marTop w:val="0"/>
      <w:marBottom w:val="0"/>
      <w:divBdr>
        <w:top w:val="none" w:sz="0" w:space="0" w:color="auto"/>
        <w:left w:val="none" w:sz="0" w:space="0" w:color="auto"/>
        <w:bottom w:val="none" w:sz="0" w:space="0" w:color="auto"/>
        <w:right w:val="none" w:sz="0" w:space="0" w:color="auto"/>
      </w:divBdr>
    </w:div>
    <w:div w:id="244844992">
      <w:bodyDiv w:val="1"/>
      <w:marLeft w:val="0"/>
      <w:marRight w:val="0"/>
      <w:marTop w:val="0"/>
      <w:marBottom w:val="0"/>
      <w:divBdr>
        <w:top w:val="none" w:sz="0" w:space="0" w:color="auto"/>
        <w:left w:val="none" w:sz="0" w:space="0" w:color="auto"/>
        <w:bottom w:val="none" w:sz="0" w:space="0" w:color="auto"/>
        <w:right w:val="none" w:sz="0" w:space="0" w:color="auto"/>
      </w:divBdr>
    </w:div>
    <w:div w:id="244993419">
      <w:bodyDiv w:val="1"/>
      <w:marLeft w:val="0"/>
      <w:marRight w:val="0"/>
      <w:marTop w:val="0"/>
      <w:marBottom w:val="0"/>
      <w:divBdr>
        <w:top w:val="none" w:sz="0" w:space="0" w:color="auto"/>
        <w:left w:val="none" w:sz="0" w:space="0" w:color="auto"/>
        <w:bottom w:val="none" w:sz="0" w:space="0" w:color="auto"/>
        <w:right w:val="none" w:sz="0" w:space="0" w:color="auto"/>
      </w:divBdr>
    </w:div>
    <w:div w:id="245844524">
      <w:bodyDiv w:val="1"/>
      <w:marLeft w:val="0"/>
      <w:marRight w:val="0"/>
      <w:marTop w:val="0"/>
      <w:marBottom w:val="0"/>
      <w:divBdr>
        <w:top w:val="none" w:sz="0" w:space="0" w:color="auto"/>
        <w:left w:val="none" w:sz="0" w:space="0" w:color="auto"/>
        <w:bottom w:val="none" w:sz="0" w:space="0" w:color="auto"/>
        <w:right w:val="none" w:sz="0" w:space="0" w:color="auto"/>
      </w:divBdr>
    </w:div>
    <w:div w:id="247152074">
      <w:bodyDiv w:val="1"/>
      <w:marLeft w:val="0"/>
      <w:marRight w:val="0"/>
      <w:marTop w:val="0"/>
      <w:marBottom w:val="0"/>
      <w:divBdr>
        <w:top w:val="none" w:sz="0" w:space="0" w:color="auto"/>
        <w:left w:val="none" w:sz="0" w:space="0" w:color="auto"/>
        <w:bottom w:val="none" w:sz="0" w:space="0" w:color="auto"/>
        <w:right w:val="none" w:sz="0" w:space="0" w:color="auto"/>
      </w:divBdr>
    </w:div>
    <w:div w:id="247269839">
      <w:bodyDiv w:val="1"/>
      <w:marLeft w:val="0"/>
      <w:marRight w:val="0"/>
      <w:marTop w:val="0"/>
      <w:marBottom w:val="0"/>
      <w:divBdr>
        <w:top w:val="none" w:sz="0" w:space="0" w:color="auto"/>
        <w:left w:val="none" w:sz="0" w:space="0" w:color="auto"/>
        <w:bottom w:val="none" w:sz="0" w:space="0" w:color="auto"/>
        <w:right w:val="none" w:sz="0" w:space="0" w:color="auto"/>
      </w:divBdr>
    </w:div>
    <w:div w:id="247815327">
      <w:bodyDiv w:val="1"/>
      <w:marLeft w:val="0"/>
      <w:marRight w:val="0"/>
      <w:marTop w:val="0"/>
      <w:marBottom w:val="0"/>
      <w:divBdr>
        <w:top w:val="none" w:sz="0" w:space="0" w:color="auto"/>
        <w:left w:val="none" w:sz="0" w:space="0" w:color="auto"/>
        <w:bottom w:val="none" w:sz="0" w:space="0" w:color="auto"/>
        <w:right w:val="none" w:sz="0" w:space="0" w:color="auto"/>
      </w:divBdr>
    </w:div>
    <w:div w:id="253590941">
      <w:bodyDiv w:val="1"/>
      <w:marLeft w:val="0"/>
      <w:marRight w:val="0"/>
      <w:marTop w:val="0"/>
      <w:marBottom w:val="0"/>
      <w:divBdr>
        <w:top w:val="none" w:sz="0" w:space="0" w:color="auto"/>
        <w:left w:val="none" w:sz="0" w:space="0" w:color="auto"/>
        <w:bottom w:val="none" w:sz="0" w:space="0" w:color="auto"/>
        <w:right w:val="none" w:sz="0" w:space="0" w:color="auto"/>
      </w:divBdr>
    </w:div>
    <w:div w:id="256212223">
      <w:bodyDiv w:val="1"/>
      <w:marLeft w:val="0"/>
      <w:marRight w:val="0"/>
      <w:marTop w:val="0"/>
      <w:marBottom w:val="0"/>
      <w:divBdr>
        <w:top w:val="none" w:sz="0" w:space="0" w:color="auto"/>
        <w:left w:val="none" w:sz="0" w:space="0" w:color="auto"/>
        <w:bottom w:val="none" w:sz="0" w:space="0" w:color="auto"/>
        <w:right w:val="none" w:sz="0" w:space="0" w:color="auto"/>
      </w:divBdr>
    </w:div>
    <w:div w:id="260114768">
      <w:bodyDiv w:val="1"/>
      <w:marLeft w:val="0"/>
      <w:marRight w:val="0"/>
      <w:marTop w:val="0"/>
      <w:marBottom w:val="0"/>
      <w:divBdr>
        <w:top w:val="none" w:sz="0" w:space="0" w:color="auto"/>
        <w:left w:val="none" w:sz="0" w:space="0" w:color="auto"/>
        <w:bottom w:val="none" w:sz="0" w:space="0" w:color="auto"/>
        <w:right w:val="none" w:sz="0" w:space="0" w:color="auto"/>
      </w:divBdr>
    </w:div>
    <w:div w:id="266549724">
      <w:bodyDiv w:val="1"/>
      <w:marLeft w:val="0"/>
      <w:marRight w:val="0"/>
      <w:marTop w:val="0"/>
      <w:marBottom w:val="0"/>
      <w:divBdr>
        <w:top w:val="none" w:sz="0" w:space="0" w:color="auto"/>
        <w:left w:val="none" w:sz="0" w:space="0" w:color="auto"/>
        <w:bottom w:val="none" w:sz="0" w:space="0" w:color="auto"/>
        <w:right w:val="none" w:sz="0" w:space="0" w:color="auto"/>
      </w:divBdr>
    </w:div>
    <w:div w:id="266928422">
      <w:bodyDiv w:val="1"/>
      <w:marLeft w:val="0"/>
      <w:marRight w:val="0"/>
      <w:marTop w:val="0"/>
      <w:marBottom w:val="0"/>
      <w:divBdr>
        <w:top w:val="none" w:sz="0" w:space="0" w:color="auto"/>
        <w:left w:val="none" w:sz="0" w:space="0" w:color="auto"/>
        <w:bottom w:val="none" w:sz="0" w:space="0" w:color="auto"/>
        <w:right w:val="none" w:sz="0" w:space="0" w:color="auto"/>
      </w:divBdr>
    </w:div>
    <w:div w:id="268514901">
      <w:bodyDiv w:val="1"/>
      <w:marLeft w:val="0"/>
      <w:marRight w:val="0"/>
      <w:marTop w:val="0"/>
      <w:marBottom w:val="0"/>
      <w:divBdr>
        <w:top w:val="none" w:sz="0" w:space="0" w:color="auto"/>
        <w:left w:val="none" w:sz="0" w:space="0" w:color="auto"/>
        <w:bottom w:val="none" w:sz="0" w:space="0" w:color="auto"/>
        <w:right w:val="none" w:sz="0" w:space="0" w:color="auto"/>
      </w:divBdr>
    </w:div>
    <w:div w:id="269433652">
      <w:bodyDiv w:val="1"/>
      <w:marLeft w:val="0"/>
      <w:marRight w:val="0"/>
      <w:marTop w:val="0"/>
      <w:marBottom w:val="0"/>
      <w:divBdr>
        <w:top w:val="none" w:sz="0" w:space="0" w:color="auto"/>
        <w:left w:val="none" w:sz="0" w:space="0" w:color="auto"/>
        <w:bottom w:val="none" w:sz="0" w:space="0" w:color="auto"/>
        <w:right w:val="none" w:sz="0" w:space="0" w:color="auto"/>
      </w:divBdr>
    </w:div>
    <w:div w:id="271598304">
      <w:bodyDiv w:val="1"/>
      <w:marLeft w:val="0"/>
      <w:marRight w:val="0"/>
      <w:marTop w:val="0"/>
      <w:marBottom w:val="0"/>
      <w:divBdr>
        <w:top w:val="none" w:sz="0" w:space="0" w:color="auto"/>
        <w:left w:val="none" w:sz="0" w:space="0" w:color="auto"/>
        <w:bottom w:val="none" w:sz="0" w:space="0" w:color="auto"/>
        <w:right w:val="none" w:sz="0" w:space="0" w:color="auto"/>
      </w:divBdr>
    </w:div>
    <w:div w:id="272398065">
      <w:bodyDiv w:val="1"/>
      <w:marLeft w:val="0"/>
      <w:marRight w:val="0"/>
      <w:marTop w:val="0"/>
      <w:marBottom w:val="0"/>
      <w:divBdr>
        <w:top w:val="none" w:sz="0" w:space="0" w:color="auto"/>
        <w:left w:val="none" w:sz="0" w:space="0" w:color="auto"/>
        <w:bottom w:val="none" w:sz="0" w:space="0" w:color="auto"/>
        <w:right w:val="none" w:sz="0" w:space="0" w:color="auto"/>
      </w:divBdr>
    </w:div>
    <w:div w:id="275256325">
      <w:bodyDiv w:val="1"/>
      <w:marLeft w:val="0"/>
      <w:marRight w:val="0"/>
      <w:marTop w:val="0"/>
      <w:marBottom w:val="0"/>
      <w:divBdr>
        <w:top w:val="none" w:sz="0" w:space="0" w:color="auto"/>
        <w:left w:val="none" w:sz="0" w:space="0" w:color="auto"/>
        <w:bottom w:val="none" w:sz="0" w:space="0" w:color="auto"/>
        <w:right w:val="none" w:sz="0" w:space="0" w:color="auto"/>
      </w:divBdr>
    </w:div>
    <w:div w:id="275450203">
      <w:bodyDiv w:val="1"/>
      <w:marLeft w:val="0"/>
      <w:marRight w:val="0"/>
      <w:marTop w:val="0"/>
      <w:marBottom w:val="0"/>
      <w:divBdr>
        <w:top w:val="none" w:sz="0" w:space="0" w:color="auto"/>
        <w:left w:val="none" w:sz="0" w:space="0" w:color="auto"/>
        <w:bottom w:val="none" w:sz="0" w:space="0" w:color="auto"/>
        <w:right w:val="none" w:sz="0" w:space="0" w:color="auto"/>
      </w:divBdr>
    </w:div>
    <w:div w:id="278686165">
      <w:bodyDiv w:val="1"/>
      <w:marLeft w:val="0"/>
      <w:marRight w:val="0"/>
      <w:marTop w:val="0"/>
      <w:marBottom w:val="0"/>
      <w:divBdr>
        <w:top w:val="none" w:sz="0" w:space="0" w:color="auto"/>
        <w:left w:val="none" w:sz="0" w:space="0" w:color="auto"/>
        <w:bottom w:val="none" w:sz="0" w:space="0" w:color="auto"/>
        <w:right w:val="none" w:sz="0" w:space="0" w:color="auto"/>
      </w:divBdr>
    </w:div>
    <w:div w:id="278997731">
      <w:bodyDiv w:val="1"/>
      <w:marLeft w:val="0"/>
      <w:marRight w:val="0"/>
      <w:marTop w:val="0"/>
      <w:marBottom w:val="0"/>
      <w:divBdr>
        <w:top w:val="none" w:sz="0" w:space="0" w:color="auto"/>
        <w:left w:val="none" w:sz="0" w:space="0" w:color="auto"/>
        <w:bottom w:val="none" w:sz="0" w:space="0" w:color="auto"/>
        <w:right w:val="none" w:sz="0" w:space="0" w:color="auto"/>
      </w:divBdr>
    </w:div>
    <w:div w:id="279341197">
      <w:bodyDiv w:val="1"/>
      <w:marLeft w:val="0"/>
      <w:marRight w:val="0"/>
      <w:marTop w:val="0"/>
      <w:marBottom w:val="0"/>
      <w:divBdr>
        <w:top w:val="none" w:sz="0" w:space="0" w:color="auto"/>
        <w:left w:val="none" w:sz="0" w:space="0" w:color="auto"/>
        <w:bottom w:val="none" w:sz="0" w:space="0" w:color="auto"/>
        <w:right w:val="none" w:sz="0" w:space="0" w:color="auto"/>
      </w:divBdr>
    </w:div>
    <w:div w:id="283199592">
      <w:bodyDiv w:val="1"/>
      <w:marLeft w:val="0"/>
      <w:marRight w:val="0"/>
      <w:marTop w:val="0"/>
      <w:marBottom w:val="0"/>
      <w:divBdr>
        <w:top w:val="none" w:sz="0" w:space="0" w:color="auto"/>
        <w:left w:val="none" w:sz="0" w:space="0" w:color="auto"/>
        <w:bottom w:val="none" w:sz="0" w:space="0" w:color="auto"/>
        <w:right w:val="none" w:sz="0" w:space="0" w:color="auto"/>
      </w:divBdr>
    </w:div>
    <w:div w:id="285278277">
      <w:bodyDiv w:val="1"/>
      <w:marLeft w:val="0"/>
      <w:marRight w:val="0"/>
      <w:marTop w:val="0"/>
      <w:marBottom w:val="0"/>
      <w:divBdr>
        <w:top w:val="none" w:sz="0" w:space="0" w:color="auto"/>
        <w:left w:val="none" w:sz="0" w:space="0" w:color="auto"/>
        <w:bottom w:val="none" w:sz="0" w:space="0" w:color="auto"/>
        <w:right w:val="none" w:sz="0" w:space="0" w:color="auto"/>
      </w:divBdr>
    </w:div>
    <w:div w:id="289164176">
      <w:bodyDiv w:val="1"/>
      <w:marLeft w:val="0"/>
      <w:marRight w:val="0"/>
      <w:marTop w:val="0"/>
      <w:marBottom w:val="0"/>
      <w:divBdr>
        <w:top w:val="none" w:sz="0" w:space="0" w:color="auto"/>
        <w:left w:val="none" w:sz="0" w:space="0" w:color="auto"/>
        <w:bottom w:val="none" w:sz="0" w:space="0" w:color="auto"/>
        <w:right w:val="none" w:sz="0" w:space="0" w:color="auto"/>
      </w:divBdr>
    </w:div>
    <w:div w:id="290326388">
      <w:bodyDiv w:val="1"/>
      <w:marLeft w:val="0"/>
      <w:marRight w:val="0"/>
      <w:marTop w:val="0"/>
      <w:marBottom w:val="0"/>
      <w:divBdr>
        <w:top w:val="none" w:sz="0" w:space="0" w:color="auto"/>
        <w:left w:val="none" w:sz="0" w:space="0" w:color="auto"/>
        <w:bottom w:val="none" w:sz="0" w:space="0" w:color="auto"/>
        <w:right w:val="none" w:sz="0" w:space="0" w:color="auto"/>
      </w:divBdr>
    </w:div>
    <w:div w:id="291176487">
      <w:bodyDiv w:val="1"/>
      <w:marLeft w:val="0"/>
      <w:marRight w:val="0"/>
      <w:marTop w:val="0"/>
      <w:marBottom w:val="0"/>
      <w:divBdr>
        <w:top w:val="none" w:sz="0" w:space="0" w:color="auto"/>
        <w:left w:val="none" w:sz="0" w:space="0" w:color="auto"/>
        <w:bottom w:val="none" w:sz="0" w:space="0" w:color="auto"/>
        <w:right w:val="none" w:sz="0" w:space="0" w:color="auto"/>
      </w:divBdr>
    </w:div>
    <w:div w:id="296448126">
      <w:bodyDiv w:val="1"/>
      <w:marLeft w:val="0"/>
      <w:marRight w:val="0"/>
      <w:marTop w:val="0"/>
      <w:marBottom w:val="0"/>
      <w:divBdr>
        <w:top w:val="none" w:sz="0" w:space="0" w:color="auto"/>
        <w:left w:val="none" w:sz="0" w:space="0" w:color="auto"/>
        <w:bottom w:val="none" w:sz="0" w:space="0" w:color="auto"/>
        <w:right w:val="none" w:sz="0" w:space="0" w:color="auto"/>
      </w:divBdr>
    </w:div>
    <w:div w:id="297301268">
      <w:bodyDiv w:val="1"/>
      <w:marLeft w:val="0"/>
      <w:marRight w:val="0"/>
      <w:marTop w:val="0"/>
      <w:marBottom w:val="0"/>
      <w:divBdr>
        <w:top w:val="none" w:sz="0" w:space="0" w:color="auto"/>
        <w:left w:val="none" w:sz="0" w:space="0" w:color="auto"/>
        <w:bottom w:val="none" w:sz="0" w:space="0" w:color="auto"/>
        <w:right w:val="none" w:sz="0" w:space="0" w:color="auto"/>
      </w:divBdr>
    </w:div>
    <w:div w:id="298415697">
      <w:bodyDiv w:val="1"/>
      <w:marLeft w:val="0"/>
      <w:marRight w:val="0"/>
      <w:marTop w:val="0"/>
      <w:marBottom w:val="0"/>
      <w:divBdr>
        <w:top w:val="none" w:sz="0" w:space="0" w:color="auto"/>
        <w:left w:val="none" w:sz="0" w:space="0" w:color="auto"/>
        <w:bottom w:val="none" w:sz="0" w:space="0" w:color="auto"/>
        <w:right w:val="none" w:sz="0" w:space="0" w:color="auto"/>
      </w:divBdr>
    </w:div>
    <w:div w:id="307244300">
      <w:bodyDiv w:val="1"/>
      <w:marLeft w:val="0"/>
      <w:marRight w:val="0"/>
      <w:marTop w:val="0"/>
      <w:marBottom w:val="0"/>
      <w:divBdr>
        <w:top w:val="none" w:sz="0" w:space="0" w:color="auto"/>
        <w:left w:val="none" w:sz="0" w:space="0" w:color="auto"/>
        <w:bottom w:val="none" w:sz="0" w:space="0" w:color="auto"/>
        <w:right w:val="none" w:sz="0" w:space="0" w:color="auto"/>
      </w:divBdr>
    </w:div>
    <w:div w:id="308630268">
      <w:bodyDiv w:val="1"/>
      <w:marLeft w:val="0"/>
      <w:marRight w:val="0"/>
      <w:marTop w:val="0"/>
      <w:marBottom w:val="0"/>
      <w:divBdr>
        <w:top w:val="none" w:sz="0" w:space="0" w:color="auto"/>
        <w:left w:val="none" w:sz="0" w:space="0" w:color="auto"/>
        <w:bottom w:val="none" w:sz="0" w:space="0" w:color="auto"/>
        <w:right w:val="none" w:sz="0" w:space="0" w:color="auto"/>
      </w:divBdr>
    </w:div>
    <w:div w:id="313991436">
      <w:bodyDiv w:val="1"/>
      <w:marLeft w:val="0"/>
      <w:marRight w:val="0"/>
      <w:marTop w:val="0"/>
      <w:marBottom w:val="0"/>
      <w:divBdr>
        <w:top w:val="none" w:sz="0" w:space="0" w:color="auto"/>
        <w:left w:val="none" w:sz="0" w:space="0" w:color="auto"/>
        <w:bottom w:val="none" w:sz="0" w:space="0" w:color="auto"/>
        <w:right w:val="none" w:sz="0" w:space="0" w:color="auto"/>
      </w:divBdr>
    </w:div>
    <w:div w:id="315381349">
      <w:bodyDiv w:val="1"/>
      <w:marLeft w:val="0"/>
      <w:marRight w:val="0"/>
      <w:marTop w:val="0"/>
      <w:marBottom w:val="0"/>
      <w:divBdr>
        <w:top w:val="none" w:sz="0" w:space="0" w:color="auto"/>
        <w:left w:val="none" w:sz="0" w:space="0" w:color="auto"/>
        <w:bottom w:val="none" w:sz="0" w:space="0" w:color="auto"/>
        <w:right w:val="none" w:sz="0" w:space="0" w:color="auto"/>
      </w:divBdr>
    </w:div>
    <w:div w:id="316617996">
      <w:bodyDiv w:val="1"/>
      <w:marLeft w:val="0"/>
      <w:marRight w:val="0"/>
      <w:marTop w:val="0"/>
      <w:marBottom w:val="0"/>
      <w:divBdr>
        <w:top w:val="none" w:sz="0" w:space="0" w:color="auto"/>
        <w:left w:val="none" w:sz="0" w:space="0" w:color="auto"/>
        <w:bottom w:val="none" w:sz="0" w:space="0" w:color="auto"/>
        <w:right w:val="none" w:sz="0" w:space="0" w:color="auto"/>
      </w:divBdr>
    </w:div>
    <w:div w:id="318509865">
      <w:bodyDiv w:val="1"/>
      <w:marLeft w:val="0"/>
      <w:marRight w:val="0"/>
      <w:marTop w:val="0"/>
      <w:marBottom w:val="0"/>
      <w:divBdr>
        <w:top w:val="none" w:sz="0" w:space="0" w:color="auto"/>
        <w:left w:val="none" w:sz="0" w:space="0" w:color="auto"/>
        <w:bottom w:val="none" w:sz="0" w:space="0" w:color="auto"/>
        <w:right w:val="none" w:sz="0" w:space="0" w:color="auto"/>
      </w:divBdr>
    </w:div>
    <w:div w:id="319651564">
      <w:bodyDiv w:val="1"/>
      <w:marLeft w:val="0"/>
      <w:marRight w:val="0"/>
      <w:marTop w:val="0"/>
      <w:marBottom w:val="0"/>
      <w:divBdr>
        <w:top w:val="none" w:sz="0" w:space="0" w:color="auto"/>
        <w:left w:val="none" w:sz="0" w:space="0" w:color="auto"/>
        <w:bottom w:val="none" w:sz="0" w:space="0" w:color="auto"/>
        <w:right w:val="none" w:sz="0" w:space="0" w:color="auto"/>
      </w:divBdr>
    </w:div>
    <w:div w:id="328368059">
      <w:bodyDiv w:val="1"/>
      <w:marLeft w:val="0"/>
      <w:marRight w:val="0"/>
      <w:marTop w:val="0"/>
      <w:marBottom w:val="0"/>
      <w:divBdr>
        <w:top w:val="none" w:sz="0" w:space="0" w:color="auto"/>
        <w:left w:val="none" w:sz="0" w:space="0" w:color="auto"/>
        <w:bottom w:val="none" w:sz="0" w:space="0" w:color="auto"/>
        <w:right w:val="none" w:sz="0" w:space="0" w:color="auto"/>
      </w:divBdr>
    </w:div>
    <w:div w:id="329066778">
      <w:bodyDiv w:val="1"/>
      <w:marLeft w:val="0"/>
      <w:marRight w:val="0"/>
      <w:marTop w:val="0"/>
      <w:marBottom w:val="0"/>
      <w:divBdr>
        <w:top w:val="none" w:sz="0" w:space="0" w:color="auto"/>
        <w:left w:val="none" w:sz="0" w:space="0" w:color="auto"/>
        <w:bottom w:val="none" w:sz="0" w:space="0" w:color="auto"/>
        <w:right w:val="none" w:sz="0" w:space="0" w:color="auto"/>
      </w:divBdr>
    </w:div>
    <w:div w:id="330448856">
      <w:bodyDiv w:val="1"/>
      <w:marLeft w:val="0"/>
      <w:marRight w:val="0"/>
      <w:marTop w:val="0"/>
      <w:marBottom w:val="0"/>
      <w:divBdr>
        <w:top w:val="none" w:sz="0" w:space="0" w:color="auto"/>
        <w:left w:val="none" w:sz="0" w:space="0" w:color="auto"/>
        <w:bottom w:val="none" w:sz="0" w:space="0" w:color="auto"/>
        <w:right w:val="none" w:sz="0" w:space="0" w:color="auto"/>
      </w:divBdr>
    </w:div>
    <w:div w:id="332802034">
      <w:bodyDiv w:val="1"/>
      <w:marLeft w:val="0"/>
      <w:marRight w:val="0"/>
      <w:marTop w:val="0"/>
      <w:marBottom w:val="0"/>
      <w:divBdr>
        <w:top w:val="none" w:sz="0" w:space="0" w:color="auto"/>
        <w:left w:val="none" w:sz="0" w:space="0" w:color="auto"/>
        <w:bottom w:val="none" w:sz="0" w:space="0" w:color="auto"/>
        <w:right w:val="none" w:sz="0" w:space="0" w:color="auto"/>
      </w:divBdr>
    </w:div>
    <w:div w:id="335768848">
      <w:bodyDiv w:val="1"/>
      <w:marLeft w:val="0"/>
      <w:marRight w:val="0"/>
      <w:marTop w:val="0"/>
      <w:marBottom w:val="0"/>
      <w:divBdr>
        <w:top w:val="none" w:sz="0" w:space="0" w:color="auto"/>
        <w:left w:val="none" w:sz="0" w:space="0" w:color="auto"/>
        <w:bottom w:val="none" w:sz="0" w:space="0" w:color="auto"/>
        <w:right w:val="none" w:sz="0" w:space="0" w:color="auto"/>
      </w:divBdr>
    </w:div>
    <w:div w:id="342901084">
      <w:bodyDiv w:val="1"/>
      <w:marLeft w:val="0"/>
      <w:marRight w:val="0"/>
      <w:marTop w:val="0"/>
      <w:marBottom w:val="0"/>
      <w:divBdr>
        <w:top w:val="none" w:sz="0" w:space="0" w:color="auto"/>
        <w:left w:val="none" w:sz="0" w:space="0" w:color="auto"/>
        <w:bottom w:val="none" w:sz="0" w:space="0" w:color="auto"/>
        <w:right w:val="none" w:sz="0" w:space="0" w:color="auto"/>
      </w:divBdr>
    </w:div>
    <w:div w:id="346373924">
      <w:bodyDiv w:val="1"/>
      <w:marLeft w:val="0"/>
      <w:marRight w:val="0"/>
      <w:marTop w:val="0"/>
      <w:marBottom w:val="0"/>
      <w:divBdr>
        <w:top w:val="none" w:sz="0" w:space="0" w:color="auto"/>
        <w:left w:val="none" w:sz="0" w:space="0" w:color="auto"/>
        <w:bottom w:val="none" w:sz="0" w:space="0" w:color="auto"/>
        <w:right w:val="none" w:sz="0" w:space="0" w:color="auto"/>
      </w:divBdr>
    </w:div>
    <w:div w:id="346568720">
      <w:bodyDiv w:val="1"/>
      <w:marLeft w:val="0"/>
      <w:marRight w:val="0"/>
      <w:marTop w:val="0"/>
      <w:marBottom w:val="0"/>
      <w:divBdr>
        <w:top w:val="none" w:sz="0" w:space="0" w:color="auto"/>
        <w:left w:val="none" w:sz="0" w:space="0" w:color="auto"/>
        <w:bottom w:val="none" w:sz="0" w:space="0" w:color="auto"/>
        <w:right w:val="none" w:sz="0" w:space="0" w:color="auto"/>
      </w:divBdr>
    </w:div>
    <w:div w:id="348921016">
      <w:bodyDiv w:val="1"/>
      <w:marLeft w:val="0"/>
      <w:marRight w:val="0"/>
      <w:marTop w:val="0"/>
      <w:marBottom w:val="0"/>
      <w:divBdr>
        <w:top w:val="none" w:sz="0" w:space="0" w:color="auto"/>
        <w:left w:val="none" w:sz="0" w:space="0" w:color="auto"/>
        <w:bottom w:val="none" w:sz="0" w:space="0" w:color="auto"/>
        <w:right w:val="none" w:sz="0" w:space="0" w:color="auto"/>
      </w:divBdr>
    </w:div>
    <w:div w:id="349458130">
      <w:bodyDiv w:val="1"/>
      <w:marLeft w:val="0"/>
      <w:marRight w:val="0"/>
      <w:marTop w:val="0"/>
      <w:marBottom w:val="0"/>
      <w:divBdr>
        <w:top w:val="none" w:sz="0" w:space="0" w:color="auto"/>
        <w:left w:val="none" w:sz="0" w:space="0" w:color="auto"/>
        <w:bottom w:val="none" w:sz="0" w:space="0" w:color="auto"/>
        <w:right w:val="none" w:sz="0" w:space="0" w:color="auto"/>
      </w:divBdr>
    </w:div>
    <w:div w:id="353532068">
      <w:bodyDiv w:val="1"/>
      <w:marLeft w:val="0"/>
      <w:marRight w:val="0"/>
      <w:marTop w:val="0"/>
      <w:marBottom w:val="0"/>
      <w:divBdr>
        <w:top w:val="none" w:sz="0" w:space="0" w:color="auto"/>
        <w:left w:val="none" w:sz="0" w:space="0" w:color="auto"/>
        <w:bottom w:val="none" w:sz="0" w:space="0" w:color="auto"/>
        <w:right w:val="none" w:sz="0" w:space="0" w:color="auto"/>
      </w:divBdr>
    </w:div>
    <w:div w:id="357388843">
      <w:bodyDiv w:val="1"/>
      <w:marLeft w:val="0"/>
      <w:marRight w:val="0"/>
      <w:marTop w:val="0"/>
      <w:marBottom w:val="0"/>
      <w:divBdr>
        <w:top w:val="none" w:sz="0" w:space="0" w:color="auto"/>
        <w:left w:val="none" w:sz="0" w:space="0" w:color="auto"/>
        <w:bottom w:val="none" w:sz="0" w:space="0" w:color="auto"/>
        <w:right w:val="none" w:sz="0" w:space="0" w:color="auto"/>
      </w:divBdr>
    </w:div>
    <w:div w:id="357968511">
      <w:bodyDiv w:val="1"/>
      <w:marLeft w:val="0"/>
      <w:marRight w:val="0"/>
      <w:marTop w:val="0"/>
      <w:marBottom w:val="0"/>
      <w:divBdr>
        <w:top w:val="none" w:sz="0" w:space="0" w:color="auto"/>
        <w:left w:val="none" w:sz="0" w:space="0" w:color="auto"/>
        <w:bottom w:val="none" w:sz="0" w:space="0" w:color="auto"/>
        <w:right w:val="none" w:sz="0" w:space="0" w:color="auto"/>
      </w:divBdr>
    </w:div>
    <w:div w:id="360516104">
      <w:bodyDiv w:val="1"/>
      <w:marLeft w:val="0"/>
      <w:marRight w:val="0"/>
      <w:marTop w:val="0"/>
      <w:marBottom w:val="0"/>
      <w:divBdr>
        <w:top w:val="none" w:sz="0" w:space="0" w:color="auto"/>
        <w:left w:val="none" w:sz="0" w:space="0" w:color="auto"/>
        <w:bottom w:val="none" w:sz="0" w:space="0" w:color="auto"/>
        <w:right w:val="none" w:sz="0" w:space="0" w:color="auto"/>
      </w:divBdr>
    </w:div>
    <w:div w:id="360982285">
      <w:bodyDiv w:val="1"/>
      <w:marLeft w:val="0"/>
      <w:marRight w:val="0"/>
      <w:marTop w:val="0"/>
      <w:marBottom w:val="0"/>
      <w:divBdr>
        <w:top w:val="none" w:sz="0" w:space="0" w:color="auto"/>
        <w:left w:val="none" w:sz="0" w:space="0" w:color="auto"/>
        <w:bottom w:val="none" w:sz="0" w:space="0" w:color="auto"/>
        <w:right w:val="none" w:sz="0" w:space="0" w:color="auto"/>
      </w:divBdr>
    </w:div>
    <w:div w:id="362436931">
      <w:bodyDiv w:val="1"/>
      <w:marLeft w:val="0"/>
      <w:marRight w:val="0"/>
      <w:marTop w:val="0"/>
      <w:marBottom w:val="0"/>
      <w:divBdr>
        <w:top w:val="none" w:sz="0" w:space="0" w:color="auto"/>
        <w:left w:val="none" w:sz="0" w:space="0" w:color="auto"/>
        <w:bottom w:val="none" w:sz="0" w:space="0" w:color="auto"/>
        <w:right w:val="none" w:sz="0" w:space="0" w:color="auto"/>
      </w:divBdr>
    </w:div>
    <w:div w:id="366762113">
      <w:bodyDiv w:val="1"/>
      <w:marLeft w:val="0"/>
      <w:marRight w:val="0"/>
      <w:marTop w:val="0"/>
      <w:marBottom w:val="0"/>
      <w:divBdr>
        <w:top w:val="none" w:sz="0" w:space="0" w:color="auto"/>
        <w:left w:val="none" w:sz="0" w:space="0" w:color="auto"/>
        <w:bottom w:val="none" w:sz="0" w:space="0" w:color="auto"/>
        <w:right w:val="none" w:sz="0" w:space="0" w:color="auto"/>
      </w:divBdr>
    </w:div>
    <w:div w:id="366874267">
      <w:bodyDiv w:val="1"/>
      <w:marLeft w:val="0"/>
      <w:marRight w:val="0"/>
      <w:marTop w:val="0"/>
      <w:marBottom w:val="0"/>
      <w:divBdr>
        <w:top w:val="none" w:sz="0" w:space="0" w:color="auto"/>
        <w:left w:val="none" w:sz="0" w:space="0" w:color="auto"/>
        <w:bottom w:val="none" w:sz="0" w:space="0" w:color="auto"/>
        <w:right w:val="none" w:sz="0" w:space="0" w:color="auto"/>
      </w:divBdr>
    </w:div>
    <w:div w:id="367608948">
      <w:bodyDiv w:val="1"/>
      <w:marLeft w:val="0"/>
      <w:marRight w:val="0"/>
      <w:marTop w:val="0"/>
      <w:marBottom w:val="0"/>
      <w:divBdr>
        <w:top w:val="none" w:sz="0" w:space="0" w:color="auto"/>
        <w:left w:val="none" w:sz="0" w:space="0" w:color="auto"/>
        <w:bottom w:val="none" w:sz="0" w:space="0" w:color="auto"/>
        <w:right w:val="none" w:sz="0" w:space="0" w:color="auto"/>
      </w:divBdr>
    </w:div>
    <w:div w:id="371269194">
      <w:bodyDiv w:val="1"/>
      <w:marLeft w:val="0"/>
      <w:marRight w:val="0"/>
      <w:marTop w:val="0"/>
      <w:marBottom w:val="0"/>
      <w:divBdr>
        <w:top w:val="none" w:sz="0" w:space="0" w:color="auto"/>
        <w:left w:val="none" w:sz="0" w:space="0" w:color="auto"/>
        <w:bottom w:val="none" w:sz="0" w:space="0" w:color="auto"/>
        <w:right w:val="none" w:sz="0" w:space="0" w:color="auto"/>
      </w:divBdr>
    </w:div>
    <w:div w:id="375155700">
      <w:bodyDiv w:val="1"/>
      <w:marLeft w:val="0"/>
      <w:marRight w:val="0"/>
      <w:marTop w:val="0"/>
      <w:marBottom w:val="0"/>
      <w:divBdr>
        <w:top w:val="none" w:sz="0" w:space="0" w:color="auto"/>
        <w:left w:val="none" w:sz="0" w:space="0" w:color="auto"/>
        <w:bottom w:val="none" w:sz="0" w:space="0" w:color="auto"/>
        <w:right w:val="none" w:sz="0" w:space="0" w:color="auto"/>
      </w:divBdr>
    </w:div>
    <w:div w:id="375667141">
      <w:bodyDiv w:val="1"/>
      <w:marLeft w:val="0"/>
      <w:marRight w:val="0"/>
      <w:marTop w:val="0"/>
      <w:marBottom w:val="0"/>
      <w:divBdr>
        <w:top w:val="none" w:sz="0" w:space="0" w:color="auto"/>
        <w:left w:val="none" w:sz="0" w:space="0" w:color="auto"/>
        <w:bottom w:val="none" w:sz="0" w:space="0" w:color="auto"/>
        <w:right w:val="none" w:sz="0" w:space="0" w:color="auto"/>
      </w:divBdr>
    </w:div>
    <w:div w:id="376901615">
      <w:bodyDiv w:val="1"/>
      <w:marLeft w:val="0"/>
      <w:marRight w:val="0"/>
      <w:marTop w:val="0"/>
      <w:marBottom w:val="0"/>
      <w:divBdr>
        <w:top w:val="none" w:sz="0" w:space="0" w:color="auto"/>
        <w:left w:val="none" w:sz="0" w:space="0" w:color="auto"/>
        <w:bottom w:val="none" w:sz="0" w:space="0" w:color="auto"/>
        <w:right w:val="none" w:sz="0" w:space="0" w:color="auto"/>
      </w:divBdr>
    </w:div>
    <w:div w:id="378285029">
      <w:bodyDiv w:val="1"/>
      <w:marLeft w:val="0"/>
      <w:marRight w:val="0"/>
      <w:marTop w:val="0"/>
      <w:marBottom w:val="0"/>
      <w:divBdr>
        <w:top w:val="none" w:sz="0" w:space="0" w:color="auto"/>
        <w:left w:val="none" w:sz="0" w:space="0" w:color="auto"/>
        <w:bottom w:val="none" w:sz="0" w:space="0" w:color="auto"/>
        <w:right w:val="none" w:sz="0" w:space="0" w:color="auto"/>
      </w:divBdr>
    </w:div>
    <w:div w:id="380137407">
      <w:bodyDiv w:val="1"/>
      <w:marLeft w:val="0"/>
      <w:marRight w:val="0"/>
      <w:marTop w:val="0"/>
      <w:marBottom w:val="0"/>
      <w:divBdr>
        <w:top w:val="none" w:sz="0" w:space="0" w:color="auto"/>
        <w:left w:val="none" w:sz="0" w:space="0" w:color="auto"/>
        <w:bottom w:val="none" w:sz="0" w:space="0" w:color="auto"/>
        <w:right w:val="none" w:sz="0" w:space="0" w:color="auto"/>
      </w:divBdr>
    </w:div>
    <w:div w:id="383605795">
      <w:bodyDiv w:val="1"/>
      <w:marLeft w:val="0"/>
      <w:marRight w:val="0"/>
      <w:marTop w:val="0"/>
      <w:marBottom w:val="0"/>
      <w:divBdr>
        <w:top w:val="none" w:sz="0" w:space="0" w:color="auto"/>
        <w:left w:val="none" w:sz="0" w:space="0" w:color="auto"/>
        <w:bottom w:val="none" w:sz="0" w:space="0" w:color="auto"/>
        <w:right w:val="none" w:sz="0" w:space="0" w:color="auto"/>
      </w:divBdr>
    </w:div>
    <w:div w:id="384985454">
      <w:bodyDiv w:val="1"/>
      <w:marLeft w:val="0"/>
      <w:marRight w:val="0"/>
      <w:marTop w:val="0"/>
      <w:marBottom w:val="0"/>
      <w:divBdr>
        <w:top w:val="none" w:sz="0" w:space="0" w:color="auto"/>
        <w:left w:val="none" w:sz="0" w:space="0" w:color="auto"/>
        <w:bottom w:val="none" w:sz="0" w:space="0" w:color="auto"/>
        <w:right w:val="none" w:sz="0" w:space="0" w:color="auto"/>
      </w:divBdr>
    </w:div>
    <w:div w:id="386034515">
      <w:bodyDiv w:val="1"/>
      <w:marLeft w:val="0"/>
      <w:marRight w:val="0"/>
      <w:marTop w:val="0"/>
      <w:marBottom w:val="0"/>
      <w:divBdr>
        <w:top w:val="none" w:sz="0" w:space="0" w:color="auto"/>
        <w:left w:val="none" w:sz="0" w:space="0" w:color="auto"/>
        <w:bottom w:val="none" w:sz="0" w:space="0" w:color="auto"/>
        <w:right w:val="none" w:sz="0" w:space="0" w:color="auto"/>
      </w:divBdr>
    </w:div>
    <w:div w:id="386539273">
      <w:bodyDiv w:val="1"/>
      <w:marLeft w:val="0"/>
      <w:marRight w:val="0"/>
      <w:marTop w:val="0"/>
      <w:marBottom w:val="0"/>
      <w:divBdr>
        <w:top w:val="none" w:sz="0" w:space="0" w:color="auto"/>
        <w:left w:val="none" w:sz="0" w:space="0" w:color="auto"/>
        <w:bottom w:val="none" w:sz="0" w:space="0" w:color="auto"/>
        <w:right w:val="none" w:sz="0" w:space="0" w:color="auto"/>
      </w:divBdr>
    </w:div>
    <w:div w:id="387456556">
      <w:bodyDiv w:val="1"/>
      <w:marLeft w:val="0"/>
      <w:marRight w:val="0"/>
      <w:marTop w:val="0"/>
      <w:marBottom w:val="0"/>
      <w:divBdr>
        <w:top w:val="none" w:sz="0" w:space="0" w:color="auto"/>
        <w:left w:val="none" w:sz="0" w:space="0" w:color="auto"/>
        <w:bottom w:val="none" w:sz="0" w:space="0" w:color="auto"/>
        <w:right w:val="none" w:sz="0" w:space="0" w:color="auto"/>
      </w:divBdr>
    </w:div>
    <w:div w:id="389887800">
      <w:bodyDiv w:val="1"/>
      <w:marLeft w:val="0"/>
      <w:marRight w:val="0"/>
      <w:marTop w:val="0"/>
      <w:marBottom w:val="0"/>
      <w:divBdr>
        <w:top w:val="none" w:sz="0" w:space="0" w:color="auto"/>
        <w:left w:val="none" w:sz="0" w:space="0" w:color="auto"/>
        <w:bottom w:val="none" w:sz="0" w:space="0" w:color="auto"/>
        <w:right w:val="none" w:sz="0" w:space="0" w:color="auto"/>
      </w:divBdr>
    </w:div>
    <w:div w:id="390426701">
      <w:bodyDiv w:val="1"/>
      <w:marLeft w:val="0"/>
      <w:marRight w:val="0"/>
      <w:marTop w:val="0"/>
      <w:marBottom w:val="0"/>
      <w:divBdr>
        <w:top w:val="none" w:sz="0" w:space="0" w:color="auto"/>
        <w:left w:val="none" w:sz="0" w:space="0" w:color="auto"/>
        <w:bottom w:val="none" w:sz="0" w:space="0" w:color="auto"/>
        <w:right w:val="none" w:sz="0" w:space="0" w:color="auto"/>
      </w:divBdr>
    </w:div>
    <w:div w:id="391009107">
      <w:bodyDiv w:val="1"/>
      <w:marLeft w:val="0"/>
      <w:marRight w:val="0"/>
      <w:marTop w:val="0"/>
      <w:marBottom w:val="0"/>
      <w:divBdr>
        <w:top w:val="none" w:sz="0" w:space="0" w:color="auto"/>
        <w:left w:val="none" w:sz="0" w:space="0" w:color="auto"/>
        <w:bottom w:val="none" w:sz="0" w:space="0" w:color="auto"/>
        <w:right w:val="none" w:sz="0" w:space="0" w:color="auto"/>
      </w:divBdr>
    </w:div>
    <w:div w:id="393352399">
      <w:bodyDiv w:val="1"/>
      <w:marLeft w:val="0"/>
      <w:marRight w:val="0"/>
      <w:marTop w:val="0"/>
      <w:marBottom w:val="0"/>
      <w:divBdr>
        <w:top w:val="none" w:sz="0" w:space="0" w:color="auto"/>
        <w:left w:val="none" w:sz="0" w:space="0" w:color="auto"/>
        <w:bottom w:val="none" w:sz="0" w:space="0" w:color="auto"/>
        <w:right w:val="none" w:sz="0" w:space="0" w:color="auto"/>
      </w:divBdr>
    </w:div>
    <w:div w:id="395515199">
      <w:bodyDiv w:val="1"/>
      <w:marLeft w:val="0"/>
      <w:marRight w:val="0"/>
      <w:marTop w:val="0"/>
      <w:marBottom w:val="0"/>
      <w:divBdr>
        <w:top w:val="none" w:sz="0" w:space="0" w:color="auto"/>
        <w:left w:val="none" w:sz="0" w:space="0" w:color="auto"/>
        <w:bottom w:val="none" w:sz="0" w:space="0" w:color="auto"/>
        <w:right w:val="none" w:sz="0" w:space="0" w:color="auto"/>
      </w:divBdr>
      <w:divsChild>
        <w:div w:id="1003166144">
          <w:marLeft w:val="446"/>
          <w:marRight w:val="0"/>
          <w:marTop w:val="0"/>
          <w:marBottom w:val="0"/>
          <w:divBdr>
            <w:top w:val="none" w:sz="0" w:space="0" w:color="auto"/>
            <w:left w:val="none" w:sz="0" w:space="0" w:color="auto"/>
            <w:bottom w:val="none" w:sz="0" w:space="0" w:color="auto"/>
            <w:right w:val="none" w:sz="0" w:space="0" w:color="auto"/>
          </w:divBdr>
        </w:div>
        <w:div w:id="1789856686">
          <w:marLeft w:val="446"/>
          <w:marRight w:val="0"/>
          <w:marTop w:val="0"/>
          <w:marBottom w:val="0"/>
          <w:divBdr>
            <w:top w:val="none" w:sz="0" w:space="0" w:color="auto"/>
            <w:left w:val="none" w:sz="0" w:space="0" w:color="auto"/>
            <w:bottom w:val="none" w:sz="0" w:space="0" w:color="auto"/>
            <w:right w:val="none" w:sz="0" w:space="0" w:color="auto"/>
          </w:divBdr>
        </w:div>
      </w:divsChild>
    </w:div>
    <w:div w:id="397823034">
      <w:bodyDiv w:val="1"/>
      <w:marLeft w:val="0"/>
      <w:marRight w:val="0"/>
      <w:marTop w:val="0"/>
      <w:marBottom w:val="0"/>
      <w:divBdr>
        <w:top w:val="none" w:sz="0" w:space="0" w:color="auto"/>
        <w:left w:val="none" w:sz="0" w:space="0" w:color="auto"/>
        <w:bottom w:val="none" w:sz="0" w:space="0" w:color="auto"/>
        <w:right w:val="none" w:sz="0" w:space="0" w:color="auto"/>
      </w:divBdr>
    </w:div>
    <w:div w:id="398983712">
      <w:bodyDiv w:val="1"/>
      <w:marLeft w:val="0"/>
      <w:marRight w:val="0"/>
      <w:marTop w:val="0"/>
      <w:marBottom w:val="0"/>
      <w:divBdr>
        <w:top w:val="none" w:sz="0" w:space="0" w:color="auto"/>
        <w:left w:val="none" w:sz="0" w:space="0" w:color="auto"/>
        <w:bottom w:val="none" w:sz="0" w:space="0" w:color="auto"/>
        <w:right w:val="none" w:sz="0" w:space="0" w:color="auto"/>
      </w:divBdr>
    </w:div>
    <w:div w:id="401097614">
      <w:bodyDiv w:val="1"/>
      <w:marLeft w:val="0"/>
      <w:marRight w:val="0"/>
      <w:marTop w:val="0"/>
      <w:marBottom w:val="0"/>
      <w:divBdr>
        <w:top w:val="none" w:sz="0" w:space="0" w:color="auto"/>
        <w:left w:val="none" w:sz="0" w:space="0" w:color="auto"/>
        <w:bottom w:val="none" w:sz="0" w:space="0" w:color="auto"/>
        <w:right w:val="none" w:sz="0" w:space="0" w:color="auto"/>
      </w:divBdr>
    </w:div>
    <w:div w:id="405689215">
      <w:bodyDiv w:val="1"/>
      <w:marLeft w:val="0"/>
      <w:marRight w:val="0"/>
      <w:marTop w:val="0"/>
      <w:marBottom w:val="0"/>
      <w:divBdr>
        <w:top w:val="none" w:sz="0" w:space="0" w:color="auto"/>
        <w:left w:val="none" w:sz="0" w:space="0" w:color="auto"/>
        <w:bottom w:val="none" w:sz="0" w:space="0" w:color="auto"/>
        <w:right w:val="none" w:sz="0" w:space="0" w:color="auto"/>
      </w:divBdr>
    </w:div>
    <w:div w:id="408618530">
      <w:bodyDiv w:val="1"/>
      <w:marLeft w:val="0"/>
      <w:marRight w:val="0"/>
      <w:marTop w:val="0"/>
      <w:marBottom w:val="0"/>
      <w:divBdr>
        <w:top w:val="none" w:sz="0" w:space="0" w:color="auto"/>
        <w:left w:val="none" w:sz="0" w:space="0" w:color="auto"/>
        <w:bottom w:val="none" w:sz="0" w:space="0" w:color="auto"/>
        <w:right w:val="none" w:sz="0" w:space="0" w:color="auto"/>
      </w:divBdr>
    </w:div>
    <w:div w:id="412243004">
      <w:bodyDiv w:val="1"/>
      <w:marLeft w:val="0"/>
      <w:marRight w:val="0"/>
      <w:marTop w:val="0"/>
      <w:marBottom w:val="0"/>
      <w:divBdr>
        <w:top w:val="none" w:sz="0" w:space="0" w:color="auto"/>
        <w:left w:val="none" w:sz="0" w:space="0" w:color="auto"/>
        <w:bottom w:val="none" w:sz="0" w:space="0" w:color="auto"/>
        <w:right w:val="none" w:sz="0" w:space="0" w:color="auto"/>
      </w:divBdr>
    </w:div>
    <w:div w:id="417677323">
      <w:bodyDiv w:val="1"/>
      <w:marLeft w:val="0"/>
      <w:marRight w:val="0"/>
      <w:marTop w:val="0"/>
      <w:marBottom w:val="0"/>
      <w:divBdr>
        <w:top w:val="none" w:sz="0" w:space="0" w:color="auto"/>
        <w:left w:val="none" w:sz="0" w:space="0" w:color="auto"/>
        <w:bottom w:val="none" w:sz="0" w:space="0" w:color="auto"/>
        <w:right w:val="none" w:sz="0" w:space="0" w:color="auto"/>
      </w:divBdr>
    </w:div>
    <w:div w:id="417992212">
      <w:bodyDiv w:val="1"/>
      <w:marLeft w:val="0"/>
      <w:marRight w:val="0"/>
      <w:marTop w:val="0"/>
      <w:marBottom w:val="0"/>
      <w:divBdr>
        <w:top w:val="none" w:sz="0" w:space="0" w:color="auto"/>
        <w:left w:val="none" w:sz="0" w:space="0" w:color="auto"/>
        <w:bottom w:val="none" w:sz="0" w:space="0" w:color="auto"/>
        <w:right w:val="none" w:sz="0" w:space="0" w:color="auto"/>
      </w:divBdr>
    </w:div>
    <w:div w:id="421032700">
      <w:bodyDiv w:val="1"/>
      <w:marLeft w:val="0"/>
      <w:marRight w:val="0"/>
      <w:marTop w:val="0"/>
      <w:marBottom w:val="0"/>
      <w:divBdr>
        <w:top w:val="none" w:sz="0" w:space="0" w:color="auto"/>
        <w:left w:val="none" w:sz="0" w:space="0" w:color="auto"/>
        <w:bottom w:val="none" w:sz="0" w:space="0" w:color="auto"/>
        <w:right w:val="none" w:sz="0" w:space="0" w:color="auto"/>
      </w:divBdr>
    </w:div>
    <w:div w:id="422842184">
      <w:bodyDiv w:val="1"/>
      <w:marLeft w:val="0"/>
      <w:marRight w:val="0"/>
      <w:marTop w:val="0"/>
      <w:marBottom w:val="0"/>
      <w:divBdr>
        <w:top w:val="none" w:sz="0" w:space="0" w:color="auto"/>
        <w:left w:val="none" w:sz="0" w:space="0" w:color="auto"/>
        <w:bottom w:val="none" w:sz="0" w:space="0" w:color="auto"/>
        <w:right w:val="none" w:sz="0" w:space="0" w:color="auto"/>
      </w:divBdr>
    </w:div>
    <w:div w:id="423116971">
      <w:bodyDiv w:val="1"/>
      <w:marLeft w:val="0"/>
      <w:marRight w:val="0"/>
      <w:marTop w:val="0"/>
      <w:marBottom w:val="0"/>
      <w:divBdr>
        <w:top w:val="none" w:sz="0" w:space="0" w:color="auto"/>
        <w:left w:val="none" w:sz="0" w:space="0" w:color="auto"/>
        <w:bottom w:val="none" w:sz="0" w:space="0" w:color="auto"/>
        <w:right w:val="none" w:sz="0" w:space="0" w:color="auto"/>
      </w:divBdr>
    </w:div>
    <w:div w:id="423301403">
      <w:bodyDiv w:val="1"/>
      <w:marLeft w:val="0"/>
      <w:marRight w:val="0"/>
      <w:marTop w:val="0"/>
      <w:marBottom w:val="0"/>
      <w:divBdr>
        <w:top w:val="none" w:sz="0" w:space="0" w:color="auto"/>
        <w:left w:val="none" w:sz="0" w:space="0" w:color="auto"/>
        <w:bottom w:val="none" w:sz="0" w:space="0" w:color="auto"/>
        <w:right w:val="none" w:sz="0" w:space="0" w:color="auto"/>
      </w:divBdr>
    </w:div>
    <w:div w:id="425226108">
      <w:bodyDiv w:val="1"/>
      <w:marLeft w:val="0"/>
      <w:marRight w:val="0"/>
      <w:marTop w:val="0"/>
      <w:marBottom w:val="0"/>
      <w:divBdr>
        <w:top w:val="none" w:sz="0" w:space="0" w:color="auto"/>
        <w:left w:val="none" w:sz="0" w:space="0" w:color="auto"/>
        <w:bottom w:val="none" w:sz="0" w:space="0" w:color="auto"/>
        <w:right w:val="none" w:sz="0" w:space="0" w:color="auto"/>
      </w:divBdr>
    </w:div>
    <w:div w:id="425542069">
      <w:bodyDiv w:val="1"/>
      <w:marLeft w:val="0"/>
      <w:marRight w:val="0"/>
      <w:marTop w:val="0"/>
      <w:marBottom w:val="0"/>
      <w:divBdr>
        <w:top w:val="none" w:sz="0" w:space="0" w:color="auto"/>
        <w:left w:val="none" w:sz="0" w:space="0" w:color="auto"/>
        <w:bottom w:val="none" w:sz="0" w:space="0" w:color="auto"/>
        <w:right w:val="none" w:sz="0" w:space="0" w:color="auto"/>
      </w:divBdr>
    </w:div>
    <w:div w:id="425805567">
      <w:bodyDiv w:val="1"/>
      <w:marLeft w:val="0"/>
      <w:marRight w:val="0"/>
      <w:marTop w:val="0"/>
      <w:marBottom w:val="0"/>
      <w:divBdr>
        <w:top w:val="none" w:sz="0" w:space="0" w:color="auto"/>
        <w:left w:val="none" w:sz="0" w:space="0" w:color="auto"/>
        <w:bottom w:val="none" w:sz="0" w:space="0" w:color="auto"/>
        <w:right w:val="none" w:sz="0" w:space="0" w:color="auto"/>
      </w:divBdr>
    </w:div>
    <w:div w:id="429859917">
      <w:bodyDiv w:val="1"/>
      <w:marLeft w:val="0"/>
      <w:marRight w:val="0"/>
      <w:marTop w:val="0"/>
      <w:marBottom w:val="0"/>
      <w:divBdr>
        <w:top w:val="none" w:sz="0" w:space="0" w:color="auto"/>
        <w:left w:val="none" w:sz="0" w:space="0" w:color="auto"/>
        <w:bottom w:val="none" w:sz="0" w:space="0" w:color="auto"/>
        <w:right w:val="none" w:sz="0" w:space="0" w:color="auto"/>
      </w:divBdr>
    </w:div>
    <w:div w:id="430124867">
      <w:bodyDiv w:val="1"/>
      <w:marLeft w:val="0"/>
      <w:marRight w:val="0"/>
      <w:marTop w:val="0"/>
      <w:marBottom w:val="0"/>
      <w:divBdr>
        <w:top w:val="none" w:sz="0" w:space="0" w:color="auto"/>
        <w:left w:val="none" w:sz="0" w:space="0" w:color="auto"/>
        <w:bottom w:val="none" w:sz="0" w:space="0" w:color="auto"/>
        <w:right w:val="none" w:sz="0" w:space="0" w:color="auto"/>
      </w:divBdr>
    </w:div>
    <w:div w:id="431249113">
      <w:bodyDiv w:val="1"/>
      <w:marLeft w:val="0"/>
      <w:marRight w:val="0"/>
      <w:marTop w:val="0"/>
      <w:marBottom w:val="0"/>
      <w:divBdr>
        <w:top w:val="none" w:sz="0" w:space="0" w:color="auto"/>
        <w:left w:val="none" w:sz="0" w:space="0" w:color="auto"/>
        <w:bottom w:val="none" w:sz="0" w:space="0" w:color="auto"/>
        <w:right w:val="none" w:sz="0" w:space="0" w:color="auto"/>
      </w:divBdr>
    </w:div>
    <w:div w:id="436874194">
      <w:bodyDiv w:val="1"/>
      <w:marLeft w:val="0"/>
      <w:marRight w:val="0"/>
      <w:marTop w:val="0"/>
      <w:marBottom w:val="0"/>
      <w:divBdr>
        <w:top w:val="none" w:sz="0" w:space="0" w:color="auto"/>
        <w:left w:val="none" w:sz="0" w:space="0" w:color="auto"/>
        <w:bottom w:val="none" w:sz="0" w:space="0" w:color="auto"/>
        <w:right w:val="none" w:sz="0" w:space="0" w:color="auto"/>
      </w:divBdr>
    </w:div>
    <w:div w:id="439036088">
      <w:bodyDiv w:val="1"/>
      <w:marLeft w:val="0"/>
      <w:marRight w:val="0"/>
      <w:marTop w:val="0"/>
      <w:marBottom w:val="0"/>
      <w:divBdr>
        <w:top w:val="none" w:sz="0" w:space="0" w:color="auto"/>
        <w:left w:val="none" w:sz="0" w:space="0" w:color="auto"/>
        <w:bottom w:val="none" w:sz="0" w:space="0" w:color="auto"/>
        <w:right w:val="none" w:sz="0" w:space="0" w:color="auto"/>
      </w:divBdr>
    </w:div>
    <w:div w:id="441152584">
      <w:bodyDiv w:val="1"/>
      <w:marLeft w:val="0"/>
      <w:marRight w:val="0"/>
      <w:marTop w:val="0"/>
      <w:marBottom w:val="0"/>
      <w:divBdr>
        <w:top w:val="none" w:sz="0" w:space="0" w:color="auto"/>
        <w:left w:val="none" w:sz="0" w:space="0" w:color="auto"/>
        <w:bottom w:val="none" w:sz="0" w:space="0" w:color="auto"/>
        <w:right w:val="none" w:sz="0" w:space="0" w:color="auto"/>
      </w:divBdr>
    </w:div>
    <w:div w:id="441339444">
      <w:bodyDiv w:val="1"/>
      <w:marLeft w:val="0"/>
      <w:marRight w:val="0"/>
      <w:marTop w:val="0"/>
      <w:marBottom w:val="0"/>
      <w:divBdr>
        <w:top w:val="none" w:sz="0" w:space="0" w:color="auto"/>
        <w:left w:val="none" w:sz="0" w:space="0" w:color="auto"/>
        <w:bottom w:val="none" w:sz="0" w:space="0" w:color="auto"/>
        <w:right w:val="none" w:sz="0" w:space="0" w:color="auto"/>
      </w:divBdr>
    </w:div>
    <w:div w:id="444155378">
      <w:bodyDiv w:val="1"/>
      <w:marLeft w:val="0"/>
      <w:marRight w:val="0"/>
      <w:marTop w:val="0"/>
      <w:marBottom w:val="0"/>
      <w:divBdr>
        <w:top w:val="none" w:sz="0" w:space="0" w:color="auto"/>
        <w:left w:val="none" w:sz="0" w:space="0" w:color="auto"/>
        <w:bottom w:val="none" w:sz="0" w:space="0" w:color="auto"/>
        <w:right w:val="none" w:sz="0" w:space="0" w:color="auto"/>
      </w:divBdr>
    </w:div>
    <w:div w:id="446659042">
      <w:bodyDiv w:val="1"/>
      <w:marLeft w:val="0"/>
      <w:marRight w:val="0"/>
      <w:marTop w:val="0"/>
      <w:marBottom w:val="0"/>
      <w:divBdr>
        <w:top w:val="none" w:sz="0" w:space="0" w:color="auto"/>
        <w:left w:val="none" w:sz="0" w:space="0" w:color="auto"/>
        <w:bottom w:val="none" w:sz="0" w:space="0" w:color="auto"/>
        <w:right w:val="none" w:sz="0" w:space="0" w:color="auto"/>
      </w:divBdr>
    </w:div>
    <w:div w:id="449671720">
      <w:bodyDiv w:val="1"/>
      <w:marLeft w:val="0"/>
      <w:marRight w:val="0"/>
      <w:marTop w:val="0"/>
      <w:marBottom w:val="0"/>
      <w:divBdr>
        <w:top w:val="none" w:sz="0" w:space="0" w:color="auto"/>
        <w:left w:val="none" w:sz="0" w:space="0" w:color="auto"/>
        <w:bottom w:val="none" w:sz="0" w:space="0" w:color="auto"/>
        <w:right w:val="none" w:sz="0" w:space="0" w:color="auto"/>
      </w:divBdr>
    </w:div>
    <w:div w:id="454301565">
      <w:bodyDiv w:val="1"/>
      <w:marLeft w:val="0"/>
      <w:marRight w:val="0"/>
      <w:marTop w:val="0"/>
      <w:marBottom w:val="0"/>
      <w:divBdr>
        <w:top w:val="none" w:sz="0" w:space="0" w:color="auto"/>
        <w:left w:val="none" w:sz="0" w:space="0" w:color="auto"/>
        <w:bottom w:val="none" w:sz="0" w:space="0" w:color="auto"/>
        <w:right w:val="none" w:sz="0" w:space="0" w:color="auto"/>
      </w:divBdr>
    </w:div>
    <w:div w:id="454523821">
      <w:bodyDiv w:val="1"/>
      <w:marLeft w:val="0"/>
      <w:marRight w:val="0"/>
      <w:marTop w:val="0"/>
      <w:marBottom w:val="0"/>
      <w:divBdr>
        <w:top w:val="none" w:sz="0" w:space="0" w:color="auto"/>
        <w:left w:val="none" w:sz="0" w:space="0" w:color="auto"/>
        <w:bottom w:val="none" w:sz="0" w:space="0" w:color="auto"/>
        <w:right w:val="none" w:sz="0" w:space="0" w:color="auto"/>
      </w:divBdr>
    </w:div>
    <w:div w:id="455375379">
      <w:bodyDiv w:val="1"/>
      <w:marLeft w:val="0"/>
      <w:marRight w:val="0"/>
      <w:marTop w:val="0"/>
      <w:marBottom w:val="0"/>
      <w:divBdr>
        <w:top w:val="none" w:sz="0" w:space="0" w:color="auto"/>
        <w:left w:val="none" w:sz="0" w:space="0" w:color="auto"/>
        <w:bottom w:val="none" w:sz="0" w:space="0" w:color="auto"/>
        <w:right w:val="none" w:sz="0" w:space="0" w:color="auto"/>
      </w:divBdr>
    </w:div>
    <w:div w:id="456724212">
      <w:bodyDiv w:val="1"/>
      <w:marLeft w:val="0"/>
      <w:marRight w:val="0"/>
      <w:marTop w:val="0"/>
      <w:marBottom w:val="0"/>
      <w:divBdr>
        <w:top w:val="none" w:sz="0" w:space="0" w:color="auto"/>
        <w:left w:val="none" w:sz="0" w:space="0" w:color="auto"/>
        <w:bottom w:val="none" w:sz="0" w:space="0" w:color="auto"/>
        <w:right w:val="none" w:sz="0" w:space="0" w:color="auto"/>
      </w:divBdr>
    </w:div>
    <w:div w:id="458381256">
      <w:bodyDiv w:val="1"/>
      <w:marLeft w:val="0"/>
      <w:marRight w:val="0"/>
      <w:marTop w:val="0"/>
      <w:marBottom w:val="0"/>
      <w:divBdr>
        <w:top w:val="none" w:sz="0" w:space="0" w:color="auto"/>
        <w:left w:val="none" w:sz="0" w:space="0" w:color="auto"/>
        <w:bottom w:val="none" w:sz="0" w:space="0" w:color="auto"/>
        <w:right w:val="none" w:sz="0" w:space="0" w:color="auto"/>
      </w:divBdr>
    </w:div>
    <w:div w:id="460077459">
      <w:bodyDiv w:val="1"/>
      <w:marLeft w:val="0"/>
      <w:marRight w:val="0"/>
      <w:marTop w:val="0"/>
      <w:marBottom w:val="0"/>
      <w:divBdr>
        <w:top w:val="none" w:sz="0" w:space="0" w:color="auto"/>
        <w:left w:val="none" w:sz="0" w:space="0" w:color="auto"/>
        <w:bottom w:val="none" w:sz="0" w:space="0" w:color="auto"/>
        <w:right w:val="none" w:sz="0" w:space="0" w:color="auto"/>
      </w:divBdr>
    </w:div>
    <w:div w:id="461580538">
      <w:bodyDiv w:val="1"/>
      <w:marLeft w:val="0"/>
      <w:marRight w:val="0"/>
      <w:marTop w:val="0"/>
      <w:marBottom w:val="0"/>
      <w:divBdr>
        <w:top w:val="none" w:sz="0" w:space="0" w:color="auto"/>
        <w:left w:val="none" w:sz="0" w:space="0" w:color="auto"/>
        <w:bottom w:val="none" w:sz="0" w:space="0" w:color="auto"/>
        <w:right w:val="none" w:sz="0" w:space="0" w:color="auto"/>
      </w:divBdr>
    </w:div>
    <w:div w:id="476071221">
      <w:bodyDiv w:val="1"/>
      <w:marLeft w:val="0"/>
      <w:marRight w:val="0"/>
      <w:marTop w:val="0"/>
      <w:marBottom w:val="0"/>
      <w:divBdr>
        <w:top w:val="none" w:sz="0" w:space="0" w:color="auto"/>
        <w:left w:val="none" w:sz="0" w:space="0" w:color="auto"/>
        <w:bottom w:val="none" w:sz="0" w:space="0" w:color="auto"/>
        <w:right w:val="none" w:sz="0" w:space="0" w:color="auto"/>
      </w:divBdr>
    </w:div>
    <w:div w:id="476185856">
      <w:bodyDiv w:val="1"/>
      <w:marLeft w:val="0"/>
      <w:marRight w:val="0"/>
      <w:marTop w:val="0"/>
      <w:marBottom w:val="0"/>
      <w:divBdr>
        <w:top w:val="none" w:sz="0" w:space="0" w:color="auto"/>
        <w:left w:val="none" w:sz="0" w:space="0" w:color="auto"/>
        <w:bottom w:val="none" w:sz="0" w:space="0" w:color="auto"/>
        <w:right w:val="none" w:sz="0" w:space="0" w:color="auto"/>
      </w:divBdr>
    </w:div>
    <w:div w:id="481388026">
      <w:bodyDiv w:val="1"/>
      <w:marLeft w:val="0"/>
      <w:marRight w:val="0"/>
      <w:marTop w:val="0"/>
      <w:marBottom w:val="0"/>
      <w:divBdr>
        <w:top w:val="none" w:sz="0" w:space="0" w:color="auto"/>
        <w:left w:val="none" w:sz="0" w:space="0" w:color="auto"/>
        <w:bottom w:val="none" w:sz="0" w:space="0" w:color="auto"/>
        <w:right w:val="none" w:sz="0" w:space="0" w:color="auto"/>
      </w:divBdr>
    </w:div>
    <w:div w:id="482621328">
      <w:bodyDiv w:val="1"/>
      <w:marLeft w:val="0"/>
      <w:marRight w:val="0"/>
      <w:marTop w:val="0"/>
      <w:marBottom w:val="0"/>
      <w:divBdr>
        <w:top w:val="none" w:sz="0" w:space="0" w:color="auto"/>
        <w:left w:val="none" w:sz="0" w:space="0" w:color="auto"/>
        <w:bottom w:val="none" w:sz="0" w:space="0" w:color="auto"/>
        <w:right w:val="none" w:sz="0" w:space="0" w:color="auto"/>
      </w:divBdr>
    </w:div>
    <w:div w:id="483353554">
      <w:bodyDiv w:val="1"/>
      <w:marLeft w:val="0"/>
      <w:marRight w:val="0"/>
      <w:marTop w:val="0"/>
      <w:marBottom w:val="0"/>
      <w:divBdr>
        <w:top w:val="none" w:sz="0" w:space="0" w:color="auto"/>
        <w:left w:val="none" w:sz="0" w:space="0" w:color="auto"/>
        <w:bottom w:val="none" w:sz="0" w:space="0" w:color="auto"/>
        <w:right w:val="none" w:sz="0" w:space="0" w:color="auto"/>
      </w:divBdr>
    </w:div>
    <w:div w:id="486746367">
      <w:bodyDiv w:val="1"/>
      <w:marLeft w:val="0"/>
      <w:marRight w:val="0"/>
      <w:marTop w:val="0"/>
      <w:marBottom w:val="0"/>
      <w:divBdr>
        <w:top w:val="none" w:sz="0" w:space="0" w:color="auto"/>
        <w:left w:val="none" w:sz="0" w:space="0" w:color="auto"/>
        <w:bottom w:val="none" w:sz="0" w:space="0" w:color="auto"/>
        <w:right w:val="none" w:sz="0" w:space="0" w:color="auto"/>
      </w:divBdr>
    </w:div>
    <w:div w:id="487676701">
      <w:bodyDiv w:val="1"/>
      <w:marLeft w:val="0"/>
      <w:marRight w:val="0"/>
      <w:marTop w:val="0"/>
      <w:marBottom w:val="0"/>
      <w:divBdr>
        <w:top w:val="none" w:sz="0" w:space="0" w:color="auto"/>
        <w:left w:val="none" w:sz="0" w:space="0" w:color="auto"/>
        <w:bottom w:val="none" w:sz="0" w:space="0" w:color="auto"/>
        <w:right w:val="none" w:sz="0" w:space="0" w:color="auto"/>
      </w:divBdr>
    </w:div>
    <w:div w:id="490560729">
      <w:bodyDiv w:val="1"/>
      <w:marLeft w:val="0"/>
      <w:marRight w:val="0"/>
      <w:marTop w:val="0"/>
      <w:marBottom w:val="0"/>
      <w:divBdr>
        <w:top w:val="none" w:sz="0" w:space="0" w:color="auto"/>
        <w:left w:val="none" w:sz="0" w:space="0" w:color="auto"/>
        <w:bottom w:val="none" w:sz="0" w:space="0" w:color="auto"/>
        <w:right w:val="none" w:sz="0" w:space="0" w:color="auto"/>
      </w:divBdr>
    </w:div>
    <w:div w:id="490801844">
      <w:bodyDiv w:val="1"/>
      <w:marLeft w:val="0"/>
      <w:marRight w:val="0"/>
      <w:marTop w:val="0"/>
      <w:marBottom w:val="0"/>
      <w:divBdr>
        <w:top w:val="none" w:sz="0" w:space="0" w:color="auto"/>
        <w:left w:val="none" w:sz="0" w:space="0" w:color="auto"/>
        <w:bottom w:val="none" w:sz="0" w:space="0" w:color="auto"/>
        <w:right w:val="none" w:sz="0" w:space="0" w:color="auto"/>
      </w:divBdr>
    </w:div>
    <w:div w:id="491024459">
      <w:bodyDiv w:val="1"/>
      <w:marLeft w:val="0"/>
      <w:marRight w:val="0"/>
      <w:marTop w:val="0"/>
      <w:marBottom w:val="0"/>
      <w:divBdr>
        <w:top w:val="none" w:sz="0" w:space="0" w:color="auto"/>
        <w:left w:val="none" w:sz="0" w:space="0" w:color="auto"/>
        <w:bottom w:val="none" w:sz="0" w:space="0" w:color="auto"/>
        <w:right w:val="none" w:sz="0" w:space="0" w:color="auto"/>
      </w:divBdr>
    </w:div>
    <w:div w:id="491872076">
      <w:bodyDiv w:val="1"/>
      <w:marLeft w:val="0"/>
      <w:marRight w:val="0"/>
      <w:marTop w:val="0"/>
      <w:marBottom w:val="0"/>
      <w:divBdr>
        <w:top w:val="none" w:sz="0" w:space="0" w:color="auto"/>
        <w:left w:val="none" w:sz="0" w:space="0" w:color="auto"/>
        <w:bottom w:val="none" w:sz="0" w:space="0" w:color="auto"/>
        <w:right w:val="none" w:sz="0" w:space="0" w:color="auto"/>
      </w:divBdr>
    </w:div>
    <w:div w:id="496923095">
      <w:bodyDiv w:val="1"/>
      <w:marLeft w:val="0"/>
      <w:marRight w:val="0"/>
      <w:marTop w:val="0"/>
      <w:marBottom w:val="0"/>
      <w:divBdr>
        <w:top w:val="none" w:sz="0" w:space="0" w:color="auto"/>
        <w:left w:val="none" w:sz="0" w:space="0" w:color="auto"/>
        <w:bottom w:val="none" w:sz="0" w:space="0" w:color="auto"/>
        <w:right w:val="none" w:sz="0" w:space="0" w:color="auto"/>
      </w:divBdr>
    </w:div>
    <w:div w:id="498546023">
      <w:bodyDiv w:val="1"/>
      <w:marLeft w:val="0"/>
      <w:marRight w:val="0"/>
      <w:marTop w:val="0"/>
      <w:marBottom w:val="0"/>
      <w:divBdr>
        <w:top w:val="none" w:sz="0" w:space="0" w:color="auto"/>
        <w:left w:val="none" w:sz="0" w:space="0" w:color="auto"/>
        <w:bottom w:val="none" w:sz="0" w:space="0" w:color="auto"/>
        <w:right w:val="none" w:sz="0" w:space="0" w:color="auto"/>
      </w:divBdr>
    </w:div>
    <w:div w:id="501045215">
      <w:bodyDiv w:val="1"/>
      <w:marLeft w:val="0"/>
      <w:marRight w:val="0"/>
      <w:marTop w:val="0"/>
      <w:marBottom w:val="0"/>
      <w:divBdr>
        <w:top w:val="none" w:sz="0" w:space="0" w:color="auto"/>
        <w:left w:val="none" w:sz="0" w:space="0" w:color="auto"/>
        <w:bottom w:val="none" w:sz="0" w:space="0" w:color="auto"/>
        <w:right w:val="none" w:sz="0" w:space="0" w:color="auto"/>
      </w:divBdr>
    </w:div>
    <w:div w:id="504630422">
      <w:bodyDiv w:val="1"/>
      <w:marLeft w:val="0"/>
      <w:marRight w:val="0"/>
      <w:marTop w:val="0"/>
      <w:marBottom w:val="0"/>
      <w:divBdr>
        <w:top w:val="none" w:sz="0" w:space="0" w:color="auto"/>
        <w:left w:val="none" w:sz="0" w:space="0" w:color="auto"/>
        <w:bottom w:val="none" w:sz="0" w:space="0" w:color="auto"/>
        <w:right w:val="none" w:sz="0" w:space="0" w:color="auto"/>
      </w:divBdr>
    </w:div>
    <w:div w:id="504828686">
      <w:bodyDiv w:val="1"/>
      <w:marLeft w:val="0"/>
      <w:marRight w:val="0"/>
      <w:marTop w:val="0"/>
      <w:marBottom w:val="0"/>
      <w:divBdr>
        <w:top w:val="none" w:sz="0" w:space="0" w:color="auto"/>
        <w:left w:val="none" w:sz="0" w:space="0" w:color="auto"/>
        <w:bottom w:val="none" w:sz="0" w:space="0" w:color="auto"/>
        <w:right w:val="none" w:sz="0" w:space="0" w:color="auto"/>
      </w:divBdr>
    </w:div>
    <w:div w:id="506334192">
      <w:bodyDiv w:val="1"/>
      <w:marLeft w:val="0"/>
      <w:marRight w:val="0"/>
      <w:marTop w:val="0"/>
      <w:marBottom w:val="0"/>
      <w:divBdr>
        <w:top w:val="none" w:sz="0" w:space="0" w:color="auto"/>
        <w:left w:val="none" w:sz="0" w:space="0" w:color="auto"/>
        <w:bottom w:val="none" w:sz="0" w:space="0" w:color="auto"/>
        <w:right w:val="none" w:sz="0" w:space="0" w:color="auto"/>
      </w:divBdr>
    </w:div>
    <w:div w:id="506864078">
      <w:bodyDiv w:val="1"/>
      <w:marLeft w:val="0"/>
      <w:marRight w:val="0"/>
      <w:marTop w:val="0"/>
      <w:marBottom w:val="0"/>
      <w:divBdr>
        <w:top w:val="none" w:sz="0" w:space="0" w:color="auto"/>
        <w:left w:val="none" w:sz="0" w:space="0" w:color="auto"/>
        <w:bottom w:val="none" w:sz="0" w:space="0" w:color="auto"/>
        <w:right w:val="none" w:sz="0" w:space="0" w:color="auto"/>
      </w:divBdr>
    </w:div>
    <w:div w:id="511801840">
      <w:bodyDiv w:val="1"/>
      <w:marLeft w:val="0"/>
      <w:marRight w:val="0"/>
      <w:marTop w:val="0"/>
      <w:marBottom w:val="0"/>
      <w:divBdr>
        <w:top w:val="none" w:sz="0" w:space="0" w:color="auto"/>
        <w:left w:val="none" w:sz="0" w:space="0" w:color="auto"/>
        <w:bottom w:val="none" w:sz="0" w:space="0" w:color="auto"/>
        <w:right w:val="none" w:sz="0" w:space="0" w:color="auto"/>
      </w:divBdr>
    </w:div>
    <w:div w:id="511838566">
      <w:bodyDiv w:val="1"/>
      <w:marLeft w:val="0"/>
      <w:marRight w:val="0"/>
      <w:marTop w:val="0"/>
      <w:marBottom w:val="0"/>
      <w:divBdr>
        <w:top w:val="none" w:sz="0" w:space="0" w:color="auto"/>
        <w:left w:val="none" w:sz="0" w:space="0" w:color="auto"/>
        <w:bottom w:val="none" w:sz="0" w:space="0" w:color="auto"/>
        <w:right w:val="none" w:sz="0" w:space="0" w:color="auto"/>
      </w:divBdr>
    </w:div>
    <w:div w:id="514346360">
      <w:bodyDiv w:val="1"/>
      <w:marLeft w:val="0"/>
      <w:marRight w:val="0"/>
      <w:marTop w:val="0"/>
      <w:marBottom w:val="0"/>
      <w:divBdr>
        <w:top w:val="none" w:sz="0" w:space="0" w:color="auto"/>
        <w:left w:val="none" w:sz="0" w:space="0" w:color="auto"/>
        <w:bottom w:val="none" w:sz="0" w:space="0" w:color="auto"/>
        <w:right w:val="none" w:sz="0" w:space="0" w:color="auto"/>
      </w:divBdr>
    </w:div>
    <w:div w:id="514462513">
      <w:bodyDiv w:val="1"/>
      <w:marLeft w:val="0"/>
      <w:marRight w:val="0"/>
      <w:marTop w:val="0"/>
      <w:marBottom w:val="0"/>
      <w:divBdr>
        <w:top w:val="none" w:sz="0" w:space="0" w:color="auto"/>
        <w:left w:val="none" w:sz="0" w:space="0" w:color="auto"/>
        <w:bottom w:val="none" w:sz="0" w:space="0" w:color="auto"/>
        <w:right w:val="none" w:sz="0" w:space="0" w:color="auto"/>
      </w:divBdr>
    </w:div>
    <w:div w:id="514617066">
      <w:bodyDiv w:val="1"/>
      <w:marLeft w:val="0"/>
      <w:marRight w:val="0"/>
      <w:marTop w:val="0"/>
      <w:marBottom w:val="0"/>
      <w:divBdr>
        <w:top w:val="none" w:sz="0" w:space="0" w:color="auto"/>
        <w:left w:val="none" w:sz="0" w:space="0" w:color="auto"/>
        <w:bottom w:val="none" w:sz="0" w:space="0" w:color="auto"/>
        <w:right w:val="none" w:sz="0" w:space="0" w:color="auto"/>
      </w:divBdr>
    </w:div>
    <w:div w:id="515778059">
      <w:bodyDiv w:val="1"/>
      <w:marLeft w:val="0"/>
      <w:marRight w:val="0"/>
      <w:marTop w:val="0"/>
      <w:marBottom w:val="0"/>
      <w:divBdr>
        <w:top w:val="none" w:sz="0" w:space="0" w:color="auto"/>
        <w:left w:val="none" w:sz="0" w:space="0" w:color="auto"/>
        <w:bottom w:val="none" w:sz="0" w:space="0" w:color="auto"/>
        <w:right w:val="none" w:sz="0" w:space="0" w:color="auto"/>
      </w:divBdr>
    </w:div>
    <w:div w:id="517083240">
      <w:bodyDiv w:val="1"/>
      <w:marLeft w:val="0"/>
      <w:marRight w:val="0"/>
      <w:marTop w:val="0"/>
      <w:marBottom w:val="0"/>
      <w:divBdr>
        <w:top w:val="none" w:sz="0" w:space="0" w:color="auto"/>
        <w:left w:val="none" w:sz="0" w:space="0" w:color="auto"/>
        <w:bottom w:val="none" w:sz="0" w:space="0" w:color="auto"/>
        <w:right w:val="none" w:sz="0" w:space="0" w:color="auto"/>
      </w:divBdr>
    </w:div>
    <w:div w:id="519395515">
      <w:bodyDiv w:val="1"/>
      <w:marLeft w:val="0"/>
      <w:marRight w:val="0"/>
      <w:marTop w:val="0"/>
      <w:marBottom w:val="0"/>
      <w:divBdr>
        <w:top w:val="none" w:sz="0" w:space="0" w:color="auto"/>
        <w:left w:val="none" w:sz="0" w:space="0" w:color="auto"/>
        <w:bottom w:val="none" w:sz="0" w:space="0" w:color="auto"/>
        <w:right w:val="none" w:sz="0" w:space="0" w:color="auto"/>
      </w:divBdr>
    </w:div>
    <w:div w:id="521162454">
      <w:bodyDiv w:val="1"/>
      <w:marLeft w:val="0"/>
      <w:marRight w:val="0"/>
      <w:marTop w:val="0"/>
      <w:marBottom w:val="0"/>
      <w:divBdr>
        <w:top w:val="none" w:sz="0" w:space="0" w:color="auto"/>
        <w:left w:val="none" w:sz="0" w:space="0" w:color="auto"/>
        <w:bottom w:val="none" w:sz="0" w:space="0" w:color="auto"/>
        <w:right w:val="none" w:sz="0" w:space="0" w:color="auto"/>
      </w:divBdr>
    </w:div>
    <w:div w:id="525407765">
      <w:bodyDiv w:val="1"/>
      <w:marLeft w:val="0"/>
      <w:marRight w:val="0"/>
      <w:marTop w:val="0"/>
      <w:marBottom w:val="0"/>
      <w:divBdr>
        <w:top w:val="none" w:sz="0" w:space="0" w:color="auto"/>
        <w:left w:val="none" w:sz="0" w:space="0" w:color="auto"/>
        <w:bottom w:val="none" w:sz="0" w:space="0" w:color="auto"/>
        <w:right w:val="none" w:sz="0" w:space="0" w:color="auto"/>
      </w:divBdr>
    </w:div>
    <w:div w:id="531961685">
      <w:bodyDiv w:val="1"/>
      <w:marLeft w:val="0"/>
      <w:marRight w:val="0"/>
      <w:marTop w:val="0"/>
      <w:marBottom w:val="0"/>
      <w:divBdr>
        <w:top w:val="none" w:sz="0" w:space="0" w:color="auto"/>
        <w:left w:val="none" w:sz="0" w:space="0" w:color="auto"/>
        <w:bottom w:val="none" w:sz="0" w:space="0" w:color="auto"/>
        <w:right w:val="none" w:sz="0" w:space="0" w:color="auto"/>
      </w:divBdr>
    </w:div>
    <w:div w:id="535191693">
      <w:bodyDiv w:val="1"/>
      <w:marLeft w:val="0"/>
      <w:marRight w:val="0"/>
      <w:marTop w:val="0"/>
      <w:marBottom w:val="0"/>
      <w:divBdr>
        <w:top w:val="none" w:sz="0" w:space="0" w:color="auto"/>
        <w:left w:val="none" w:sz="0" w:space="0" w:color="auto"/>
        <w:bottom w:val="none" w:sz="0" w:space="0" w:color="auto"/>
        <w:right w:val="none" w:sz="0" w:space="0" w:color="auto"/>
      </w:divBdr>
    </w:div>
    <w:div w:id="539246521">
      <w:bodyDiv w:val="1"/>
      <w:marLeft w:val="0"/>
      <w:marRight w:val="0"/>
      <w:marTop w:val="0"/>
      <w:marBottom w:val="0"/>
      <w:divBdr>
        <w:top w:val="none" w:sz="0" w:space="0" w:color="auto"/>
        <w:left w:val="none" w:sz="0" w:space="0" w:color="auto"/>
        <w:bottom w:val="none" w:sz="0" w:space="0" w:color="auto"/>
        <w:right w:val="none" w:sz="0" w:space="0" w:color="auto"/>
      </w:divBdr>
    </w:div>
    <w:div w:id="539786237">
      <w:bodyDiv w:val="1"/>
      <w:marLeft w:val="0"/>
      <w:marRight w:val="0"/>
      <w:marTop w:val="0"/>
      <w:marBottom w:val="0"/>
      <w:divBdr>
        <w:top w:val="none" w:sz="0" w:space="0" w:color="auto"/>
        <w:left w:val="none" w:sz="0" w:space="0" w:color="auto"/>
        <w:bottom w:val="none" w:sz="0" w:space="0" w:color="auto"/>
        <w:right w:val="none" w:sz="0" w:space="0" w:color="auto"/>
      </w:divBdr>
    </w:div>
    <w:div w:id="544607388">
      <w:bodyDiv w:val="1"/>
      <w:marLeft w:val="0"/>
      <w:marRight w:val="0"/>
      <w:marTop w:val="0"/>
      <w:marBottom w:val="0"/>
      <w:divBdr>
        <w:top w:val="none" w:sz="0" w:space="0" w:color="auto"/>
        <w:left w:val="none" w:sz="0" w:space="0" w:color="auto"/>
        <w:bottom w:val="none" w:sz="0" w:space="0" w:color="auto"/>
        <w:right w:val="none" w:sz="0" w:space="0" w:color="auto"/>
      </w:divBdr>
    </w:div>
    <w:div w:id="548876982">
      <w:bodyDiv w:val="1"/>
      <w:marLeft w:val="0"/>
      <w:marRight w:val="0"/>
      <w:marTop w:val="0"/>
      <w:marBottom w:val="0"/>
      <w:divBdr>
        <w:top w:val="none" w:sz="0" w:space="0" w:color="auto"/>
        <w:left w:val="none" w:sz="0" w:space="0" w:color="auto"/>
        <w:bottom w:val="none" w:sz="0" w:space="0" w:color="auto"/>
        <w:right w:val="none" w:sz="0" w:space="0" w:color="auto"/>
      </w:divBdr>
    </w:div>
    <w:div w:id="552814282">
      <w:bodyDiv w:val="1"/>
      <w:marLeft w:val="0"/>
      <w:marRight w:val="0"/>
      <w:marTop w:val="0"/>
      <w:marBottom w:val="0"/>
      <w:divBdr>
        <w:top w:val="none" w:sz="0" w:space="0" w:color="auto"/>
        <w:left w:val="none" w:sz="0" w:space="0" w:color="auto"/>
        <w:bottom w:val="none" w:sz="0" w:space="0" w:color="auto"/>
        <w:right w:val="none" w:sz="0" w:space="0" w:color="auto"/>
      </w:divBdr>
    </w:div>
    <w:div w:id="556091296">
      <w:bodyDiv w:val="1"/>
      <w:marLeft w:val="0"/>
      <w:marRight w:val="0"/>
      <w:marTop w:val="0"/>
      <w:marBottom w:val="0"/>
      <w:divBdr>
        <w:top w:val="none" w:sz="0" w:space="0" w:color="auto"/>
        <w:left w:val="none" w:sz="0" w:space="0" w:color="auto"/>
        <w:bottom w:val="none" w:sz="0" w:space="0" w:color="auto"/>
        <w:right w:val="none" w:sz="0" w:space="0" w:color="auto"/>
      </w:divBdr>
    </w:div>
    <w:div w:id="556211660">
      <w:bodyDiv w:val="1"/>
      <w:marLeft w:val="0"/>
      <w:marRight w:val="0"/>
      <w:marTop w:val="0"/>
      <w:marBottom w:val="0"/>
      <w:divBdr>
        <w:top w:val="none" w:sz="0" w:space="0" w:color="auto"/>
        <w:left w:val="none" w:sz="0" w:space="0" w:color="auto"/>
        <w:bottom w:val="none" w:sz="0" w:space="0" w:color="auto"/>
        <w:right w:val="none" w:sz="0" w:space="0" w:color="auto"/>
      </w:divBdr>
    </w:div>
    <w:div w:id="557327225">
      <w:bodyDiv w:val="1"/>
      <w:marLeft w:val="0"/>
      <w:marRight w:val="0"/>
      <w:marTop w:val="0"/>
      <w:marBottom w:val="0"/>
      <w:divBdr>
        <w:top w:val="none" w:sz="0" w:space="0" w:color="auto"/>
        <w:left w:val="none" w:sz="0" w:space="0" w:color="auto"/>
        <w:bottom w:val="none" w:sz="0" w:space="0" w:color="auto"/>
        <w:right w:val="none" w:sz="0" w:space="0" w:color="auto"/>
      </w:divBdr>
    </w:div>
    <w:div w:id="561062924">
      <w:bodyDiv w:val="1"/>
      <w:marLeft w:val="0"/>
      <w:marRight w:val="0"/>
      <w:marTop w:val="0"/>
      <w:marBottom w:val="0"/>
      <w:divBdr>
        <w:top w:val="none" w:sz="0" w:space="0" w:color="auto"/>
        <w:left w:val="none" w:sz="0" w:space="0" w:color="auto"/>
        <w:bottom w:val="none" w:sz="0" w:space="0" w:color="auto"/>
        <w:right w:val="none" w:sz="0" w:space="0" w:color="auto"/>
      </w:divBdr>
    </w:div>
    <w:div w:id="561865266">
      <w:bodyDiv w:val="1"/>
      <w:marLeft w:val="0"/>
      <w:marRight w:val="0"/>
      <w:marTop w:val="0"/>
      <w:marBottom w:val="0"/>
      <w:divBdr>
        <w:top w:val="none" w:sz="0" w:space="0" w:color="auto"/>
        <w:left w:val="none" w:sz="0" w:space="0" w:color="auto"/>
        <w:bottom w:val="none" w:sz="0" w:space="0" w:color="auto"/>
        <w:right w:val="none" w:sz="0" w:space="0" w:color="auto"/>
      </w:divBdr>
    </w:div>
    <w:div w:id="567228860">
      <w:bodyDiv w:val="1"/>
      <w:marLeft w:val="0"/>
      <w:marRight w:val="0"/>
      <w:marTop w:val="0"/>
      <w:marBottom w:val="0"/>
      <w:divBdr>
        <w:top w:val="none" w:sz="0" w:space="0" w:color="auto"/>
        <w:left w:val="none" w:sz="0" w:space="0" w:color="auto"/>
        <w:bottom w:val="none" w:sz="0" w:space="0" w:color="auto"/>
        <w:right w:val="none" w:sz="0" w:space="0" w:color="auto"/>
      </w:divBdr>
    </w:div>
    <w:div w:id="572008970">
      <w:bodyDiv w:val="1"/>
      <w:marLeft w:val="0"/>
      <w:marRight w:val="0"/>
      <w:marTop w:val="0"/>
      <w:marBottom w:val="0"/>
      <w:divBdr>
        <w:top w:val="none" w:sz="0" w:space="0" w:color="auto"/>
        <w:left w:val="none" w:sz="0" w:space="0" w:color="auto"/>
        <w:bottom w:val="none" w:sz="0" w:space="0" w:color="auto"/>
        <w:right w:val="none" w:sz="0" w:space="0" w:color="auto"/>
      </w:divBdr>
    </w:div>
    <w:div w:id="572815579">
      <w:bodyDiv w:val="1"/>
      <w:marLeft w:val="0"/>
      <w:marRight w:val="0"/>
      <w:marTop w:val="0"/>
      <w:marBottom w:val="0"/>
      <w:divBdr>
        <w:top w:val="none" w:sz="0" w:space="0" w:color="auto"/>
        <w:left w:val="none" w:sz="0" w:space="0" w:color="auto"/>
        <w:bottom w:val="none" w:sz="0" w:space="0" w:color="auto"/>
        <w:right w:val="none" w:sz="0" w:space="0" w:color="auto"/>
      </w:divBdr>
    </w:div>
    <w:div w:id="579218627">
      <w:bodyDiv w:val="1"/>
      <w:marLeft w:val="0"/>
      <w:marRight w:val="0"/>
      <w:marTop w:val="0"/>
      <w:marBottom w:val="0"/>
      <w:divBdr>
        <w:top w:val="none" w:sz="0" w:space="0" w:color="auto"/>
        <w:left w:val="none" w:sz="0" w:space="0" w:color="auto"/>
        <w:bottom w:val="none" w:sz="0" w:space="0" w:color="auto"/>
        <w:right w:val="none" w:sz="0" w:space="0" w:color="auto"/>
      </w:divBdr>
    </w:div>
    <w:div w:id="583534421">
      <w:bodyDiv w:val="1"/>
      <w:marLeft w:val="0"/>
      <w:marRight w:val="0"/>
      <w:marTop w:val="0"/>
      <w:marBottom w:val="0"/>
      <w:divBdr>
        <w:top w:val="none" w:sz="0" w:space="0" w:color="auto"/>
        <w:left w:val="none" w:sz="0" w:space="0" w:color="auto"/>
        <w:bottom w:val="none" w:sz="0" w:space="0" w:color="auto"/>
        <w:right w:val="none" w:sz="0" w:space="0" w:color="auto"/>
      </w:divBdr>
    </w:div>
    <w:div w:id="584075236">
      <w:bodyDiv w:val="1"/>
      <w:marLeft w:val="0"/>
      <w:marRight w:val="0"/>
      <w:marTop w:val="0"/>
      <w:marBottom w:val="0"/>
      <w:divBdr>
        <w:top w:val="none" w:sz="0" w:space="0" w:color="auto"/>
        <w:left w:val="none" w:sz="0" w:space="0" w:color="auto"/>
        <w:bottom w:val="none" w:sz="0" w:space="0" w:color="auto"/>
        <w:right w:val="none" w:sz="0" w:space="0" w:color="auto"/>
      </w:divBdr>
    </w:div>
    <w:div w:id="585069372">
      <w:bodyDiv w:val="1"/>
      <w:marLeft w:val="0"/>
      <w:marRight w:val="0"/>
      <w:marTop w:val="0"/>
      <w:marBottom w:val="0"/>
      <w:divBdr>
        <w:top w:val="none" w:sz="0" w:space="0" w:color="auto"/>
        <w:left w:val="none" w:sz="0" w:space="0" w:color="auto"/>
        <w:bottom w:val="none" w:sz="0" w:space="0" w:color="auto"/>
        <w:right w:val="none" w:sz="0" w:space="0" w:color="auto"/>
      </w:divBdr>
    </w:div>
    <w:div w:id="588931587">
      <w:bodyDiv w:val="1"/>
      <w:marLeft w:val="0"/>
      <w:marRight w:val="0"/>
      <w:marTop w:val="0"/>
      <w:marBottom w:val="0"/>
      <w:divBdr>
        <w:top w:val="none" w:sz="0" w:space="0" w:color="auto"/>
        <w:left w:val="none" w:sz="0" w:space="0" w:color="auto"/>
        <w:bottom w:val="none" w:sz="0" w:space="0" w:color="auto"/>
        <w:right w:val="none" w:sz="0" w:space="0" w:color="auto"/>
      </w:divBdr>
    </w:div>
    <w:div w:id="589316452">
      <w:bodyDiv w:val="1"/>
      <w:marLeft w:val="0"/>
      <w:marRight w:val="0"/>
      <w:marTop w:val="0"/>
      <w:marBottom w:val="0"/>
      <w:divBdr>
        <w:top w:val="none" w:sz="0" w:space="0" w:color="auto"/>
        <w:left w:val="none" w:sz="0" w:space="0" w:color="auto"/>
        <w:bottom w:val="none" w:sz="0" w:space="0" w:color="auto"/>
        <w:right w:val="none" w:sz="0" w:space="0" w:color="auto"/>
      </w:divBdr>
    </w:div>
    <w:div w:id="599027383">
      <w:bodyDiv w:val="1"/>
      <w:marLeft w:val="0"/>
      <w:marRight w:val="0"/>
      <w:marTop w:val="0"/>
      <w:marBottom w:val="0"/>
      <w:divBdr>
        <w:top w:val="none" w:sz="0" w:space="0" w:color="auto"/>
        <w:left w:val="none" w:sz="0" w:space="0" w:color="auto"/>
        <w:bottom w:val="none" w:sz="0" w:space="0" w:color="auto"/>
        <w:right w:val="none" w:sz="0" w:space="0" w:color="auto"/>
      </w:divBdr>
    </w:div>
    <w:div w:id="599875117">
      <w:bodyDiv w:val="1"/>
      <w:marLeft w:val="0"/>
      <w:marRight w:val="0"/>
      <w:marTop w:val="0"/>
      <w:marBottom w:val="0"/>
      <w:divBdr>
        <w:top w:val="none" w:sz="0" w:space="0" w:color="auto"/>
        <w:left w:val="none" w:sz="0" w:space="0" w:color="auto"/>
        <w:bottom w:val="none" w:sz="0" w:space="0" w:color="auto"/>
        <w:right w:val="none" w:sz="0" w:space="0" w:color="auto"/>
      </w:divBdr>
    </w:div>
    <w:div w:id="601886598">
      <w:bodyDiv w:val="1"/>
      <w:marLeft w:val="0"/>
      <w:marRight w:val="0"/>
      <w:marTop w:val="0"/>
      <w:marBottom w:val="0"/>
      <w:divBdr>
        <w:top w:val="none" w:sz="0" w:space="0" w:color="auto"/>
        <w:left w:val="none" w:sz="0" w:space="0" w:color="auto"/>
        <w:bottom w:val="none" w:sz="0" w:space="0" w:color="auto"/>
        <w:right w:val="none" w:sz="0" w:space="0" w:color="auto"/>
      </w:divBdr>
    </w:div>
    <w:div w:id="605970077">
      <w:bodyDiv w:val="1"/>
      <w:marLeft w:val="0"/>
      <w:marRight w:val="0"/>
      <w:marTop w:val="0"/>
      <w:marBottom w:val="0"/>
      <w:divBdr>
        <w:top w:val="none" w:sz="0" w:space="0" w:color="auto"/>
        <w:left w:val="none" w:sz="0" w:space="0" w:color="auto"/>
        <w:bottom w:val="none" w:sz="0" w:space="0" w:color="auto"/>
        <w:right w:val="none" w:sz="0" w:space="0" w:color="auto"/>
      </w:divBdr>
    </w:div>
    <w:div w:id="606888170">
      <w:bodyDiv w:val="1"/>
      <w:marLeft w:val="0"/>
      <w:marRight w:val="0"/>
      <w:marTop w:val="0"/>
      <w:marBottom w:val="0"/>
      <w:divBdr>
        <w:top w:val="none" w:sz="0" w:space="0" w:color="auto"/>
        <w:left w:val="none" w:sz="0" w:space="0" w:color="auto"/>
        <w:bottom w:val="none" w:sz="0" w:space="0" w:color="auto"/>
        <w:right w:val="none" w:sz="0" w:space="0" w:color="auto"/>
      </w:divBdr>
    </w:div>
    <w:div w:id="608390405">
      <w:bodyDiv w:val="1"/>
      <w:marLeft w:val="0"/>
      <w:marRight w:val="0"/>
      <w:marTop w:val="0"/>
      <w:marBottom w:val="0"/>
      <w:divBdr>
        <w:top w:val="none" w:sz="0" w:space="0" w:color="auto"/>
        <w:left w:val="none" w:sz="0" w:space="0" w:color="auto"/>
        <w:bottom w:val="none" w:sz="0" w:space="0" w:color="auto"/>
        <w:right w:val="none" w:sz="0" w:space="0" w:color="auto"/>
      </w:divBdr>
    </w:div>
    <w:div w:id="608896985">
      <w:bodyDiv w:val="1"/>
      <w:marLeft w:val="0"/>
      <w:marRight w:val="0"/>
      <w:marTop w:val="0"/>
      <w:marBottom w:val="0"/>
      <w:divBdr>
        <w:top w:val="none" w:sz="0" w:space="0" w:color="auto"/>
        <w:left w:val="none" w:sz="0" w:space="0" w:color="auto"/>
        <w:bottom w:val="none" w:sz="0" w:space="0" w:color="auto"/>
        <w:right w:val="none" w:sz="0" w:space="0" w:color="auto"/>
      </w:divBdr>
    </w:div>
    <w:div w:id="610479500">
      <w:bodyDiv w:val="1"/>
      <w:marLeft w:val="0"/>
      <w:marRight w:val="0"/>
      <w:marTop w:val="0"/>
      <w:marBottom w:val="0"/>
      <w:divBdr>
        <w:top w:val="none" w:sz="0" w:space="0" w:color="auto"/>
        <w:left w:val="none" w:sz="0" w:space="0" w:color="auto"/>
        <w:bottom w:val="none" w:sz="0" w:space="0" w:color="auto"/>
        <w:right w:val="none" w:sz="0" w:space="0" w:color="auto"/>
      </w:divBdr>
    </w:div>
    <w:div w:id="614681579">
      <w:bodyDiv w:val="1"/>
      <w:marLeft w:val="0"/>
      <w:marRight w:val="0"/>
      <w:marTop w:val="0"/>
      <w:marBottom w:val="0"/>
      <w:divBdr>
        <w:top w:val="none" w:sz="0" w:space="0" w:color="auto"/>
        <w:left w:val="none" w:sz="0" w:space="0" w:color="auto"/>
        <w:bottom w:val="none" w:sz="0" w:space="0" w:color="auto"/>
        <w:right w:val="none" w:sz="0" w:space="0" w:color="auto"/>
      </w:divBdr>
    </w:div>
    <w:div w:id="615674889">
      <w:bodyDiv w:val="1"/>
      <w:marLeft w:val="0"/>
      <w:marRight w:val="0"/>
      <w:marTop w:val="0"/>
      <w:marBottom w:val="0"/>
      <w:divBdr>
        <w:top w:val="none" w:sz="0" w:space="0" w:color="auto"/>
        <w:left w:val="none" w:sz="0" w:space="0" w:color="auto"/>
        <w:bottom w:val="none" w:sz="0" w:space="0" w:color="auto"/>
        <w:right w:val="none" w:sz="0" w:space="0" w:color="auto"/>
      </w:divBdr>
    </w:div>
    <w:div w:id="615676470">
      <w:bodyDiv w:val="1"/>
      <w:marLeft w:val="0"/>
      <w:marRight w:val="0"/>
      <w:marTop w:val="0"/>
      <w:marBottom w:val="0"/>
      <w:divBdr>
        <w:top w:val="none" w:sz="0" w:space="0" w:color="auto"/>
        <w:left w:val="none" w:sz="0" w:space="0" w:color="auto"/>
        <w:bottom w:val="none" w:sz="0" w:space="0" w:color="auto"/>
        <w:right w:val="none" w:sz="0" w:space="0" w:color="auto"/>
      </w:divBdr>
    </w:div>
    <w:div w:id="615798951">
      <w:bodyDiv w:val="1"/>
      <w:marLeft w:val="0"/>
      <w:marRight w:val="0"/>
      <w:marTop w:val="0"/>
      <w:marBottom w:val="0"/>
      <w:divBdr>
        <w:top w:val="none" w:sz="0" w:space="0" w:color="auto"/>
        <w:left w:val="none" w:sz="0" w:space="0" w:color="auto"/>
        <w:bottom w:val="none" w:sz="0" w:space="0" w:color="auto"/>
        <w:right w:val="none" w:sz="0" w:space="0" w:color="auto"/>
      </w:divBdr>
    </w:div>
    <w:div w:id="616446387">
      <w:bodyDiv w:val="1"/>
      <w:marLeft w:val="0"/>
      <w:marRight w:val="0"/>
      <w:marTop w:val="0"/>
      <w:marBottom w:val="0"/>
      <w:divBdr>
        <w:top w:val="none" w:sz="0" w:space="0" w:color="auto"/>
        <w:left w:val="none" w:sz="0" w:space="0" w:color="auto"/>
        <w:bottom w:val="none" w:sz="0" w:space="0" w:color="auto"/>
        <w:right w:val="none" w:sz="0" w:space="0" w:color="auto"/>
      </w:divBdr>
    </w:div>
    <w:div w:id="617107066">
      <w:bodyDiv w:val="1"/>
      <w:marLeft w:val="0"/>
      <w:marRight w:val="0"/>
      <w:marTop w:val="0"/>
      <w:marBottom w:val="0"/>
      <w:divBdr>
        <w:top w:val="none" w:sz="0" w:space="0" w:color="auto"/>
        <w:left w:val="none" w:sz="0" w:space="0" w:color="auto"/>
        <w:bottom w:val="none" w:sz="0" w:space="0" w:color="auto"/>
        <w:right w:val="none" w:sz="0" w:space="0" w:color="auto"/>
      </w:divBdr>
    </w:div>
    <w:div w:id="621958698">
      <w:bodyDiv w:val="1"/>
      <w:marLeft w:val="0"/>
      <w:marRight w:val="0"/>
      <w:marTop w:val="0"/>
      <w:marBottom w:val="0"/>
      <w:divBdr>
        <w:top w:val="none" w:sz="0" w:space="0" w:color="auto"/>
        <w:left w:val="none" w:sz="0" w:space="0" w:color="auto"/>
        <w:bottom w:val="none" w:sz="0" w:space="0" w:color="auto"/>
        <w:right w:val="none" w:sz="0" w:space="0" w:color="auto"/>
      </w:divBdr>
    </w:div>
    <w:div w:id="622075455">
      <w:bodyDiv w:val="1"/>
      <w:marLeft w:val="0"/>
      <w:marRight w:val="0"/>
      <w:marTop w:val="0"/>
      <w:marBottom w:val="0"/>
      <w:divBdr>
        <w:top w:val="none" w:sz="0" w:space="0" w:color="auto"/>
        <w:left w:val="none" w:sz="0" w:space="0" w:color="auto"/>
        <w:bottom w:val="none" w:sz="0" w:space="0" w:color="auto"/>
        <w:right w:val="none" w:sz="0" w:space="0" w:color="auto"/>
      </w:divBdr>
    </w:div>
    <w:div w:id="623004406">
      <w:bodyDiv w:val="1"/>
      <w:marLeft w:val="0"/>
      <w:marRight w:val="0"/>
      <w:marTop w:val="0"/>
      <w:marBottom w:val="0"/>
      <w:divBdr>
        <w:top w:val="none" w:sz="0" w:space="0" w:color="auto"/>
        <w:left w:val="none" w:sz="0" w:space="0" w:color="auto"/>
        <w:bottom w:val="none" w:sz="0" w:space="0" w:color="auto"/>
        <w:right w:val="none" w:sz="0" w:space="0" w:color="auto"/>
      </w:divBdr>
    </w:div>
    <w:div w:id="623970085">
      <w:bodyDiv w:val="1"/>
      <w:marLeft w:val="0"/>
      <w:marRight w:val="0"/>
      <w:marTop w:val="0"/>
      <w:marBottom w:val="0"/>
      <w:divBdr>
        <w:top w:val="none" w:sz="0" w:space="0" w:color="auto"/>
        <w:left w:val="none" w:sz="0" w:space="0" w:color="auto"/>
        <w:bottom w:val="none" w:sz="0" w:space="0" w:color="auto"/>
        <w:right w:val="none" w:sz="0" w:space="0" w:color="auto"/>
      </w:divBdr>
    </w:div>
    <w:div w:id="624458797">
      <w:bodyDiv w:val="1"/>
      <w:marLeft w:val="0"/>
      <w:marRight w:val="0"/>
      <w:marTop w:val="0"/>
      <w:marBottom w:val="0"/>
      <w:divBdr>
        <w:top w:val="none" w:sz="0" w:space="0" w:color="auto"/>
        <w:left w:val="none" w:sz="0" w:space="0" w:color="auto"/>
        <w:bottom w:val="none" w:sz="0" w:space="0" w:color="auto"/>
        <w:right w:val="none" w:sz="0" w:space="0" w:color="auto"/>
      </w:divBdr>
    </w:div>
    <w:div w:id="627592258">
      <w:bodyDiv w:val="1"/>
      <w:marLeft w:val="0"/>
      <w:marRight w:val="0"/>
      <w:marTop w:val="0"/>
      <w:marBottom w:val="0"/>
      <w:divBdr>
        <w:top w:val="none" w:sz="0" w:space="0" w:color="auto"/>
        <w:left w:val="none" w:sz="0" w:space="0" w:color="auto"/>
        <w:bottom w:val="none" w:sz="0" w:space="0" w:color="auto"/>
        <w:right w:val="none" w:sz="0" w:space="0" w:color="auto"/>
      </w:divBdr>
    </w:div>
    <w:div w:id="634801221">
      <w:bodyDiv w:val="1"/>
      <w:marLeft w:val="0"/>
      <w:marRight w:val="0"/>
      <w:marTop w:val="0"/>
      <w:marBottom w:val="0"/>
      <w:divBdr>
        <w:top w:val="none" w:sz="0" w:space="0" w:color="auto"/>
        <w:left w:val="none" w:sz="0" w:space="0" w:color="auto"/>
        <w:bottom w:val="none" w:sz="0" w:space="0" w:color="auto"/>
        <w:right w:val="none" w:sz="0" w:space="0" w:color="auto"/>
      </w:divBdr>
    </w:div>
    <w:div w:id="635061846">
      <w:bodyDiv w:val="1"/>
      <w:marLeft w:val="0"/>
      <w:marRight w:val="0"/>
      <w:marTop w:val="0"/>
      <w:marBottom w:val="0"/>
      <w:divBdr>
        <w:top w:val="none" w:sz="0" w:space="0" w:color="auto"/>
        <w:left w:val="none" w:sz="0" w:space="0" w:color="auto"/>
        <w:bottom w:val="none" w:sz="0" w:space="0" w:color="auto"/>
        <w:right w:val="none" w:sz="0" w:space="0" w:color="auto"/>
      </w:divBdr>
    </w:div>
    <w:div w:id="638416741">
      <w:bodyDiv w:val="1"/>
      <w:marLeft w:val="0"/>
      <w:marRight w:val="0"/>
      <w:marTop w:val="0"/>
      <w:marBottom w:val="0"/>
      <w:divBdr>
        <w:top w:val="none" w:sz="0" w:space="0" w:color="auto"/>
        <w:left w:val="none" w:sz="0" w:space="0" w:color="auto"/>
        <w:bottom w:val="none" w:sz="0" w:space="0" w:color="auto"/>
        <w:right w:val="none" w:sz="0" w:space="0" w:color="auto"/>
      </w:divBdr>
    </w:div>
    <w:div w:id="638726348">
      <w:bodyDiv w:val="1"/>
      <w:marLeft w:val="0"/>
      <w:marRight w:val="0"/>
      <w:marTop w:val="0"/>
      <w:marBottom w:val="0"/>
      <w:divBdr>
        <w:top w:val="none" w:sz="0" w:space="0" w:color="auto"/>
        <w:left w:val="none" w:sz="0" w:space="0" w:color="auto"/>
        <w:bottom w:val="none" w:sz="0" w:space="0" w:color="auto"/>
        <w:right w:val="none" w:sz="0" w:space="0" w:color="auto"/>
      </w:divBdr>
    </w:div>
    <w:div w:id="640116849">
      <w:bodyDiv w:val="1"/>
      <w:marLeft w:val="0"/>
      <w:marRight w:val="0"/>
      <w:marTop w:val="0"/>
      <w:marBottom w:val="0"/>
      <w:divBdr>
        <w:top w:val="none" w:sz="0" w:space="0" w:color="auto"/>
        <w:left w:val="none" w:sz="0" w:space="0" w:color="auto"/>
        <w:bottom w:val="none" w:sz="0" w:space="0" w:color="auto"/>
        <w:right w:val="none" w:sz="0" w:space="0" w:color="auto"/>
      </w:divBdr>
    </w:div>
    <w:div w:id="642581059">
      <w:bodyDiv w:val="1"/>
      <w:marLeft w:val="0"/>
      <w:marRight w:val="0"/>
      <w:marTop w:val="0"/>
      <w:marBottom w:val="0"/>
      <w:divBdr>
        <w:top w:val="none" w:sz="0" w:space="0" w:color="auto"/>
        <w:left w:val="none" w:sz="0" w:space="0" w:color="auto"/>
        <w:bottom w:val="none" w:sz="0" w:space="0" w:color="auto"/>
        <w:right w:val="none" w:sz="0" w:space="0" w:color="auto"/>
      </w:divBdr>
    </w:div>
    <w:div w:id="643510608">
      <w:bodyDiv w:val="1"/>
      <w:marLeft w:val="0"/>
      <w:marRight w:val="0"/>
      <w:marTop w:val="0"/>
      <w:marBottom w:val="0"/>
      <w:divBdr>
        <w:top w:val="none" w:sz="0" w:space="0" w:color="auto"/>
        <w:left w:val="none" w:sz="0" w:space="0" w:color="auto"/>
        <w:bottom w:val="none" w:sz="0" w:space="0" w:color="auto"/>
        <w:right w:val="none" w:sz="0" w:space="0" w:color="auto"/>
      </w:divBdr>
    </w:div>
    <w:div w:id="646400701">
      <w:bodyDiv w:val="1"/>
      <w:marLeft w:val="0"/>
      <w:marRight w:val="0"/>
      <w:marTop w:val="0"/>
      <w:marBottom w:val="0"/>
      <w:divBdr>
        <w:top w:val="none" w:sz="0" w:space="0" w:color="auto"/>
        <w:left w:val="none" w:sz="0" w:space="0" w:color="auto"/>
        <w:bottom w:val="none" w:sz="0" w:space="0" w:color="auto"/>
        <w:right w:val="none" w:sz="0" w:space="0" w:color="auto"/>
      </w:divBdr>
    </w:div>
    <w:div w:id="646979438">
      <w:bodyDiv w:val="1"/>
      <w:marLeft w:val="0"/>
      <w:marRight w:val="0"/>
      <w:marTop w:val="0"/>
      <w:marBottom w:val="0"/>
      <w:divBdr>
        <w:top w:val="none" w:sz="0" w:space="0" w:color="auto"/>
        <w:left w:val="none" w:sz="0" w:space="0" w:color="auto"/>
        <w:bottom w:val="none" w:sz="0" w:space="0" w:color="auto"/>
        <w:right w:val="none" w:sz="0" w:space="0" w:color="auto"/>
      </w:divBdr>
    </w:div>
    <w:div w:id="647442935">
      <w:bodyDiv w:val="1"/>
      <w:marLeft w:val="0"/>
      <w:marRight w:val="0"/>
      <w:marTop w:val="0"/>
      <w:marBottom w:val="0"/>
      <w:divBdr>
        <w:top w:val="none" w:sz="0" w:space="0" w:color="auto"/>
        <w:left w:val="none" w:sz="0" w:space="0" w:color="auto"/>
        <w:bottom w:val="none" w:sz="0" w:space="0" w:color="auto"/>
        <w:right w:val="none" w:sz="0" w:space="0" w:color="auto"/>
      </w:divBdr>
    </w:div>
    <w:div w:id="651913060">
      <w:bodyDiv w:val="1"/>
      <w:marLeft w:val="0"/>
      <w:marRight w:val="0"/>
      <w:marTop w:val="0"/>
      <w:marBottom w:val="0"/>
      <w:divBdr>
        <w:top w:val="none" w:sz="0" w:space="0" w:color="auto"/>
        <w:left w:val="none" w:sz="0" w:space="0" w:color="auto"/>
        <w:bottom w:val="none" w:sz="0" w:space="0" w:color="auto"/>
        <w:right w:val="none" w:sz="0" w:space="0" w:color="auto"/>
      </w:divBdr>
    </w:div>
    <w:div w:id="655181859">
      <w:bodyDiv w:val="1"/>
      <w:marLeft w:val="0"/>
      <w:marRight w:val="0"/>
      <w:marTop w:val="0"/>
      <w:marBottom w:val="0"/>
      <w:divBdr>
        <w:top w:val="none" w:sz="0" w:space="0" w:color="auto"/>
        <w:left w:val="none" w:sz="0" w:space="0" w:color="auto"/>
        <w:bottom w:val="none" w:sz="0" w:space="0" w:color="auto"/>
        <w:right w:val="none" w:sz="0" w:space="0" w:color="auto"/>
      </w:divBdr>
    </w:div>
    <w:div w:id="658581629">
      <w:bodyDiv w:val="1"/>
      <w:marLeft w:val="0"/>
      <w:marRight w:val="0"/>
      <w:marTop w:val="0"/>
      <w:marBottom w:val="0"/>
      <w:divBdr>
        <w:top w:val="none" w:sz="0" w:space="0" w:color="auto"/>
        <w:left w:val="none" w:sz="0" w:space="0" w:color="auto"/>
        <w:bottom w:val="none" w:sz="0" w:space="0" w:color="auto"/>
        <w:right w:val="none" w:sz="0" w:space="0" w:color="auto"/>
      </w:divBdr>
    </w:div>
    <w:div w:id="660161743">
      <w:bodyDiv w:val="1"/>
      <w:marLeft w:val="0"/>
      <w:marRight w:val="0"/>
      <w:marTop w:val="0"/>
      <w:marBottom w:val="0"/>
      <w:divBdr>
        <w:top w:val="none" w:sz="0" w:space="0" w:color="auto"/>
        <w:left w:val="none" w:sz="0" w:space="0" w:color="auto"/>
        <w:bottom w:val="none" w:sz="0" w:space="0" w:color="auto"/>
        <w:right w:val="none" w:sz="0" w:space="0" w:color="auto"/>
      </w:divBdr>
    </w:div>
    <w:div w:id="665674624">
      <w:bodyDiv w:val="1"/>
      <w:marLeft w:val="0"/>
      <w:marRight w:val="0"/>
      <w:marTop w:val="0"/>
      <w:marBottom w:val="0"/>
      <w:divBdr>
        <w:top w:val="none" w:sz="0" w:space="0" w:color="auto"/>
        <w:left w:val="none" w:sz="0" w:space="0" w:color="auto"/>
        <w:bottom w:val="none" w:sz="0" w:space="0" w:color="auto"/>
        <w:right w:val="none" w:sz="0" w:space="0" w:color="auto"/>
      </w:divBdr>
    </w:div>
    <w:div w:id="668949049">
      <w:bodyDiv w:val="1"/>
      <w:marLeft w:val="0"/>
      <w:marRight w:val="0"/>
      <w:marTop w:val="0"/>
      <w:marBottom w:val="0"/>
      <w:divBdr>
        <w:top w:val="none" w:sz="0" w:space="0" w:color="auto"/>
        <w:left w:val="none" w:sz="0" w:space="0" w:color="auto"/>
        <w:bottom w:val="none" w:sz="0" w:space="0" w:color="auto"/>
        <w:right w:val="none" w:sz="0" w:space="0" w:color="auto"/>
      </w:divBdr>
    </w:div>
    <w:div w:id="670109482">
      <w:bodyDiv w:val="1"/>
      <w:marLeft w:val="0"/>
      <w:marRight w:val="0"/>
      <w:marTop w:val="0"/>
      <w:marBottom w:val="0"/>
      <w:divBdr>
        <w:top w:val="none" w:sz="0" w:space="0" w:color="auto"/>
        <w:left w:val="none" w:sz="0" w:space="0" w:color="auto"/>
        <w:bottom w:val="none" w:sz="0" w:space="0" w:color="auto"/>
        <w:right w:val="none" w:sz="0" w:space="0" w:color="auto"/>
      </w:divBdr>
    </w:div>
    <w:div w:id="670178492">
      <w:bodyDiv w:val="1"/>
      <w:marLeft w:val="0"/>
      <w:marRight w:val="0"/>
      <w:marTop w:val="0"/>
      <w:marBottom w:val="0"/>
      <w:divBdr>
        <w:top w:val="none" w:sz="0" w:space="0" w:color="auto"/>
        <w:left w:val="none" w:sz="0" w:space="0" w:color="auto"/>
        <w:bottom w:val="none" w:sz="0" w:space="0" w:color="auto"/>
        <w:right w:val="none" w:sz="0" w:space="0" w:color="auto"/>
      </w:divBdr>
    </w:div>
    <w:div w:id="670452520">
      <w:bodyDiv w:val="1"/>
      <w:marLeft w:val="0"/>
      <w:marRight w:val="0"/>
      <w:marTop w:val="0"/>
      <w:marBottom w:val="0"/>
      <w:divBdr>
        <w:top w:val="none" w:sz="0" w:space="0" w:color="auto"/>
        <w:left w:val="none" w:sz="0" w:space="0" w:color="auto"/>
        <w:bottom w:val="none" w:sz="0" w:space="0" w:color="auto"/>
        <w:right w:val="none" w:sz="0" w:space="0" w:color="auto"/>
      </w:divBdr>
    </w:div>
    <w:div w:id="670571414">
      <w:bodyDiv w:val="1"/>
      <w:marLeft w:val="0"/>
      <w:marRight w:val="0"/>
      <w:marTop w:val="0"/>
      <w:marBottom w:val="0"/>
      <w:divBdr>
        <w:top w:val="none" w:sz="0" w:space="0" w:color="auto"/>
        <w:left w:val="none" w:sz="0" w:space="0" w:color="auto"/>
        <w:bottom w:val="none" w:sz="0" w:space="0" w:color="auto"/>
        <w:right w:val="none" w:sz="0" w:space="0" w:color="auto"/>
      </w:divBdr>
    </w:div>
    <w:div w:id="670841355">
      <w:bodyDiv w:val="1"/>
      <w:marLeft w:val="0"/>
      <w:marRight w:val="0"/>
      <w:marTop w:val="0"/>
      <w:marBottom w:val="0"/>
      <w:divBdr>
        <w:top w:val="none" w:sz="0" w:space="0" w:color="auto"/>
        <w:left w:val="none" w:sz="0" w:space="0" w:color="auto"/>
        <w:bottom w:val="none" w:sz="0" w:space="0" w:color="auto"/>
        <w:right w:val="none" w:sz="0" w:space="0" w:color="auto"/>
      </w:divBdr>
    </w:div>
    <w:div w:id="671417607">
      <w:bodyDiv w:val="1"/>
      <w:marLeft w:val="0"/>
      <w:marRight w:val="0"/>
      <w:marTop w:val="0"/>
      <w:marBottom w:val="0"/>
      <w:divBdr>
        <w:top w:val="none" w:sz="0" w:space="0" w:color="auto"/>
        <w:left w:val="none" w:sz="0" w:space="0" w:color="auto"/>
        <w:bottom w:val="none" w:sz="0" w:space="0" w:color="auto"/>
        <w:right w:val="none" w:sz="0" w:space="0" w:color="auto"/>
      </w:divBdr>
    </w:div>
    <w:div w:id="672486880">
      <w:bodyDiv w:val="1"/>
      <w:marLeft w:val="0"/>
      <w:marRight w:val="0"/>
      <w:marTop w:val="0"/>
      <w:marBottom w:val="0"/>
      <w:divBdr>
        <w:top w:val="none" w:sz="0" w:space="0" w:color="auto"/>
        <w:left w:val="none" w:sz="0" w:space="0" w:color="auto"/>
        <w:bottom w:val="none" w:sz="0" w:space="0" w:color="auto"/>
        <w:right w:val="none" w:sz="0" w:space="0" w:color="auto"/>
      </w:divBdr>
    </w:div>
    <w:div w:id="672874460">
      <w:bodyDiv w:val="1"/>
      <w:marLeft w:val="0"/>
      <w:marRight w:val="0"/>
      <w:marTop w:val="0"/>
      <w:marBottom w:val="0"/>
      <w:divBdr>
        <w:top w:val="none" w:sz="0" w:space="0" w:color="auto"/>
        <w:left w:val="none" w:sz="0" w:space="0" w:color="auto"/>
        <w:bottom w:val="none" w:sz="0" w:space="0" w:color="auto"/>
        <w:right w:val="none" w:sz="0" w:space="0" w:color="auto"/>
      </w:divBdr>
    </w:div>
    <w:div w:id="673533938">
      <w:bodyDiv w:val="1"/>
      <w:marLeft w:val="0"/>
      <w:marRight w:val="0"/>
      <w:marTop w:val="0"/>
      <w:marBottom w:val="0"/>
      <w:divBdr>
        <w:top w:val="none" w:sz="0" w:space="0" w:color="auto"/>
        <w:left w:val="none" w:sz="0" w:space="0" w:color="auto"/>
        <w:bottom w:val="none" w:sz="0" w:space="0" w:color="auto"/>
        <w:right w:val="none" w:sz="0" w:space="0" w:color="auto"/>
      </w:divBdr>
    </w:div>
    <w:div w:id="673802793">
      <w:bodyDiv w:val="1"/>
      <w:marLeft w:val="0"/>
      <w:marRight w:val="0"/>
      <w:marTop w:val="0"/>
      <w:marBottom w:val="0"/>
      <w:divBdr>
        <w:top w:val="none" w:sz="0" w:space="0" w:color="auto"/>
        <w:left w:val="none" w:sz="0" w:space="0" w:color="auto"/>
        <w:bottom w:val="none" w:sz="0" w:space="0" w:color="auto"/>
        <w:right w:val="none" w:sz="0" w:space="0" w:color="auto"/>
      </w:divBdr>
    </w:div>
    <w:div w:id="682165369">
      <w:bodyDiv w:val="1"/>
      <w:marLeft w:val="0"/>
      <w:marRight w:val="0"/>
      <w:marTop w:val="0"/>
      <w:marBottom w:val="0"/>
      <w:divBdr>
        <w:top w:val="none" w:sz="0" w:space="0" w:color="auto"/>
        <w:left w:val="none" w:sz="0" w:space="0" w:color="auto"/>
        <w:bottom w:val="none" w:sz="0" w:space="0" w:color="auto"/>
        <w:right w:val="none" w:sz="0" w:space="0" w:color="auto"/>
      </w:divBdr>
    </w:div>
    <w:div w:id="685180202">
      <w:bodyDiv w:val="1"/>
      <w:marLeft w:val="0"/>
      <w:marRight w:val="0"/>
      <w:marTop w:val="0"/>
      <w:marBottom w:val="0"/>
      <w:divBdr>
        <w:top w:val="none" w:sz="0" w:space="0" w:color="auto"/>
        <w:left w:val="none" w:sz="0" w:space="0" w:color="auto"/>
        <w:bottom w:val="none" w:sz="0" w:space="0" w:color="auto"/>
        <w:right w:val="none" w:sz="0" w:space="0" w:color="auto"/>
      </w:divBdr>
    </w:div>
    <w:div w:id="690182386">
      <w:bodyDiv w:val="1"/>
      <w:marLeft w:val="0"/>
      <w:marRight w:val="0"/>
      <w:marTop w:val="0"/>
      <w:marBottom w:val="0"/>
      <w:divBdr>
        <w:top w:val="none" w:sz="0" w:space="0" w:color="auto"/>
        <w:left w:val="none" w:sz="0" w:space="0" w:color="auto"/>
        <w:bottom w:val="none" w:sz="0" w:space="0" w:color="auto"/>
        <w:right w:val="none" w:sz="0" w:space="0" w:color="auto"/>
      </w:divBdr>
    </w:div>
    <w:div w:id="692924188">
      <w:bodyDiv w:val="1"/>
      <w:marLeft w:val="0"/>
      <w:marRight w:val="0"/>
      <w:marTop w:val="0"/>
      <w:marBottom w:val="0"/>
      <w:divBdr>
        <w:top w:val="none" w:sz="0" w:space="0" w:color="auto"/>
        <w:left w:val="none" w:sz="0" w:space="0" w:color="auto"/>
        <w:bottom w:val="none" w:sz="0" w:space="0" w:color="auto"/>
        <w:right w:val="none" w:sz="0" w:space="0" w:color="auto"/>
      </w:divBdr>
    </w:div>
    <w:div w:id="694310758">
      <w:bodyDiv w:val="1"/>
      <w:marLeft w:val="0"/>
      <w:marRight w:val="0"/>
      <w:marTop w:val="0"/>
      <w:marBottom w:val="0"/>
      <w:divBdr>
        <w:top w:val="none" w:sz="0" w:space="0" w:color="auto"/>
        <w:left w:val="none" w:sz="0" w:space="0" w:color="auto"/>
        <w:bottom w:val="none" w:sz="0" w:space="0" w:color="auto"/>
        <w:right w:val="none" w:sz="0" w:space="0" w:color="auto"/>
      </w:divBdr>
    </w:div>
    <w:div w:id="697395782">
      <w:bodyDiv w:val="1"/>
      <w:marLeft w:val="0"/>
      <w:marRight w:val="0"/>
      <w:marTop w:val="0"/>
      <w:marBottom w:val="0"/>
      <w:divBdr>
        <w:top w:val="none" w:sz="0" w:space="0" w:color="auto"/>
        <w:left w:val="none" w:sz="0" w:space="0" w:color="auto"/>
        <w:bottom w:val="none" w:sz="0" w:space="0" w:color="auto"/>
        <w:right w:val="none" w:sz="0" w:space="0" w:color="auto"/>
      </w:divBdr>
    </w:div>
    <w:div w:id="697657699">
      <w:bodyDiv w:val="1"/>
      <w:marLeft w:val="0"/>
      <w:marRight w:val="0"/>
      <w:marTop w:val="0"/>
      <w:marBottom w:val="0"/>
      <w:divBdr>
        <w:top w:val="none" w:sz="0" w:space="0" w:color="auto"/>
        <w:left w:val="none" w:sz="0" w:space="0" w:color="auto"/>
        <w:bottom w:val="none" w:sz="0" w:space="0" w:color="auto"/>
        <w:right w:val="none" w:sz="0" w:space="0" w:color="auto"/>
      </w:divBdr>
    </w:div>
    <w:div w:id="698043823">
      <w:bodyDiv w:val="1"/>
      <w:marLeft w:val="0"/>
      <w:marRight w:val="0"/>
      <w:marTop w:val="0"/>
      <w:marBottom w:val="0"/>
      <w:divBdr>
        <w:top w:val="none" w:sz="0" w:space="0" w:color="auto"/>
        <w:left w:val="none" w:sz="0" w:space="0" w:color="auto"/>
        <w:bottom w:val="none" w:sz="0" w:space="0" w:color="auto"/>
        <w:right w:val="none" w:sz="0" w:space="0" w:color="auto"/>
      </w:divBdr>
    </w:div>
    <w:div w:id="699672623">
      <w:bodyDiv w:val="1"/>
      <w:marLeft w:val="0"/>
      <w:marRight w:val="0"/>
      <w:marTop w:val="0"/>
      <w:marBottom w:val="0"/>
      <w:divBdr>
        <w:top w:val="none" w:sz="0" w:space="0" w:color="auto"/>
        <w:left w:val="none" w:sz="0" w:space="0" w:color="auto"/>
        <w:bottom w:val="none" w:sz="0" w:space="0" w:color="auto"/>
        <w:right w:val="none" w:sz="0" w:space="0" w:color="auto"/>
      </w:divBdr>
    </w:div>
    <w:div w:id="700522130">
      <w:bodyDiv w:val="1"/>
      <w:marLeft w:val="0"/>
      <w:marRight w:val="0"/>
      <w:marTop w:val="0"/>
      <w:marBottom w:val="0"/>
      <w:divBdr>
        <w:top w:val="none" w:sz="0" w:space="0" w:color="auto"/>
        <w:left w:val="none" w:sz="0" w:space="0" w:color="auto"/>
        <w:bottom w:val="none" w:sz="0" w:space="0" w:color="auto"/>
        <w:right w:val="none" w:sz="0" w:space="0" w:color="auto"/>
      </w:divBdr>
    </w:div>
    <w:div w:id="701443195">
      <w:bodyDiv w:val="1"/>
      <w:marLeft w:val="0"/>
      <w:marRight w:val="0"/>
      <w:marTop w:val="0"/>
      <w:marBottom w:val="0"/>
      <w:divBdr>
        <w:top w:val="none" w:sz="0" w:space="0" w:color="auto"/>
        <w:left w:val="none" w:sz="0" w:space="0" w:color="auto"/>
        <w:bottom w:val="none" w:sz="0" w:space="0" w:color="auto"/>
        <w:right w:val="none" w:sz="0" w:space="0" w:color="auto"/>
      </w:divBdr>
    </w:div>
    <w:div w:id="701519837">
      <w:bodyDiv w:val="1"/>
      <w:marLeft w:val="0"/>
      <w:marRight w:val="0"/>
      <w:marTop w:val="0"/>
      <w:marBottom w:val="0"/>
      <w:divBdr>
        <w:top w:val="none" w:sz="0" w:space="0" w:color="auto"/>
        <w:left w:val="none" w:sz="0" w:space="0" w:color="auto"/>
        <w:bottom w:val="none" w:sz="0" w:space="0" w:color="auto"/>
        <w:right w:val="none" w:sz="0" w:space="0" w:color="auto"/>
      </w:divBdr>
    </w:div>
    <w:div w:id="702754415">
      <w:bodyDiv w:val="1"/>
      <w:marLeft w:val="0"/>
      <w:marRight w:val="0"/>
      <w:marTop w:val="0"/>
      <w:marBottom w:val="0"/>
      <w:divBdr>
        <w:top w:val="none" w:sz="0" w:space="0" w:color="auto"/>
        <w:left w:val="none" w:sz="0" w:space="0" w:color="auto"/>
        <w:bottom w:val="none" w:sz="0" w:space="0" w:color="auto"/>
        <w:right w:val="none" w:sz="0" w:space="0" w:color="auto"/>
      </w:divBdr>
    </w:div>
    <w:div w:id="705327962">
      <w:bodyDiv w:val="1"/>
      <w:marLeft w:val="0"/>
      <w:marRight w:val="0"/>
      <w:marTop w:val="0"/>
      <w:marBottom w:val="0"/>
      <w:divBdr>
        <w:top w:val="none" w:sz="0" w:space="0" w:color="auto"/>
        <w:left w:val="none" w:sz="0" w:space="0" w:color="auto"/>
        <w:bottom w:val="none" w:sz="0" w:space="0" w:color="auto"/>
        <w:right w:val="none" w:sz="0" w:space="0" w:color="auto"/>
      </w:divBdr>
    </w:div>
    <w:div w:id="708144040">
      <w:bodyDiv w:val="1"/>
      <w:marLeft w:val="0"/>
      <w:marRight w:val="0"/>
      <w:marTop w:val="0"/>
      <w:marBottom w:val="0"/>
      <w:divBdr>
        <w:top w:val="none" w:sz="0" w:space="0" w:color="auto"/>
        <w:left w:val="none" w:sz="0" w:space="0" w:color="auto"/>
        <w:bottom w:val="none" w:sz="0" w:space="0" w:color="auto"/>
        <w:right w:val="none" w:sz="0" w:space="0" w:color="auto"/>
      </w:divBdr>
    </w:div>
    <w:div w:id="710954253">
      <w:bodyDiv w:val="1"/>
      <w:marLeft w:val="0"/>
      <w:marRight w:val="0"/>
      <w:marTop w:val="0"/>
      <w:marBottom w:val="0"/>
      <w:divBdr>
        <w:top w:val="none" w:sz="0" w:space="0" w:color="auto"/>
        <w:left w:val="none" w:sz="0" w:space="0" w:color="auto"/>
        <w:bottom w:val="none" w:sz="0" w:space="0" w:color="auto"/>
        <w:right w:val="none" w:sz="0" w:space="0" w:color="auto"/>
      </w:divBdr>
    </w:div>
    <w:div w:id="712120059">
      <w:bodyDiv w:val="1"/>
      <w:marLeft w:val="0"/>
      <w:marRight w:val="0"/>
      <w:marTop w:val="0"/>
      <w:marBottom w:val="0"/>
      <w:divBdr>
        <w:top w:val="none" w:sz="0" w:space="0" w:color="auto"/>
        <w:left w:val="none" w:sz="0" w:space="0" w:color="auto"/>
        <w:bottom w:val="none" w:sz="0" w:space="0" w:color="auto"/>
        <w:right w:val="none" w:sz="0" w:space="0" w:color="auto"/>
      </w:divBdr>
    </w:div>
    <w:div w:id="714083496">
      <w:bodyDiv w:val="1"/>
      <w:marLeft w:val="0"/>
      <w:marRight w:val="0"/>
      <w:marTop w:val="0"/>
      <w:marBottom w:val="0"/>
      <w:divBdr>
        <w:top w:val="none" w:sz="0" w:space="0" w:color="auto"/>
        <w:left w:val="none" w:sz="0" w:space="0" w:color="auto"/>
        <w:bottom w:val="none" w:sz="0" w:space="0" w:color="auto"/>
        <w:right w:val="none" w:sz="0" w:space="0" w:color="auto"/>
      </w:divBdr>
    </w:div>
    <w:div w:id="715279832">
      <w:bodyDiv w:val="1"/>
      <w:marLeft w:val="0"/>
      <w:marRight w:val="0"/>
      <w:marTop w:val="0"/>
      <w:marBottom w:val="0"/>
      <w:divBdr>
        <w:top w:val="none" w:sz="0" w:space="0" w:color="auto"/>
        <w:left w:val="none" w:sz="0" w:space="0" w:color="auto"/>
        <w:bottom w:val="none" w:sz="0" w:space="0" w:color="auto"/>
        <w:right w:val="none" w:sz="0" w:space="0" w:color="auto"/>
      </w:divBdr>
    </w:div>
    <w:div w:id="719980645">
      <w:bodyDiv w:val="1"/>
      <w:marLeft w:val="0"/>
      <w:marRight w:val="0"/>
      <w:marTop w:val="0"/>
      <w:marBottom w:val="0"/>
      <w:divBdr>
        <w:top w:val="none" w:sz="0" w:space="0" w:color="auto"/>
        <w:left w:val="none" w:sz="0" w:space="0" w:color="auto"/>
        <w:bottom w:val="none" w:sz="0" w:space="0" w:color="auto"/>
        <w:right w:val="none" w:sz="0" w:space="0" w:color="auto"/>
      </w:divBdr>
    </w:div>
    <w:div w:id="720907572">
      <w:bodyDiv w:val="1"/>
      <w:marLeft w:val="0"/>
      <w:marRight w:val="0"/>
      <w:marTop w:val="0"/>
      <w:marBottom w:val="0"/>
      <w:divBdr>
        <w:top w:val="none" w:sz="0" w:space="0" w:color="auto"/>
        <w:left w:val="none" w:sz="0" w:space="0" w:color="auto"/>
        <w:bottom w:val="none" w:sz="0" w:space="0" w:color="auto"/>
        <w:right w:val="none" w:sz="0" w:space="0" w:color="auto"/>
      </w:divBdr>
    </w:div>
    <w:div w:id="721175911">
      <w:bodyDiv w:val="1"/>
      <w:marLeft w:val="0"/>
      <w:marRight w:val="0"/>
      <w:marTop w:val="0"/>
      <w:marBottom w:val="0"/>
      <w:divBdr>
        <w:top w:val="none" w:sz="0" w:space="0" w:color="auto"/>
        <w:left w:val="none" w:sz="0" w:space="0" w:color="auto"/>
        <w:bottom w:val="none" w:sz="0" w:space="0" w:color="auto"/>
        <w:right w:val="none" w:sz="0" w:space="0" w:color="auto"/>
      </w:divBdr>
    </w:div>
    <w:div w:id="723063661">
      <w:bodyDiv w:val="1"/>
      <w:marLeft w:val="0"/>
      <w:marRight w:val="0"/>
      <w:marTop w:val="0"/>
      <w:marBottom w:val="0"/>
      <w:divBdr>
        <w:top w:val="none" w:sz="0" w:space="0" w:color="auto"/>
        <w:left w:val="none" w:sz="0" w:space="0" w:color="auto"/>
        <w:bottom w:val="none" w:sz="0" w:space="0" w:color="auto"/>
        <w:right w:val="none" w:sz="0" w:space="0" w:color="auto"/>
      </w:divBdr>
    </w:div>
    <w:div w:id="725028082">
      <w:bodyDiv w:val="1"/>
      <w:marLeft w:val="0"/>
      <w:marRight w:val="0"/>
      <w:marTop w:val="0"/>
      <w:marBottom w:val="0"/>
      <w:divBdr>
        <w:top w:val="none" w:sz="0" w:space="0" w:color="auto"/>
        <w:left w:val="none" w:sz="0" w:space="0" w:color="auto"/>
        <w:bottom w:val="none" w:sz="0" w:space="0" w:color="auto"/>
        <w:right w:val="none" w:sz="0" w:space="0" w:color="auto"/>
      </w:divBdr>
    </w:div>
    <w:div w:id="725689437">
      <w:bodyDiv w:val="1"/>
      <w:marLeft w:val="0"/>
      <w:marRight w:val="0"/>
      <w:marTop w:val="0"/>
      <w:marBottom w:val="0"/>
      <w:divBdr>
        <w:top w:val="none" w:sz="0" w:space="0" w:color="auto"/>
        <w:left w:val="none" w:sz="0" w:space="0" w:color="auto"/>
        <w:bottom w:val="none" w:sz="0" w:space="0" w:color="auto"/>
        <w:right w:val="none" w:sz="0" w:space="0" w:color="auto"/>
      </w:divBdr>
    </w:div>
    <w:div w:id="727143921">
      <w:bodyDiv w:val="1"/>
      <w:marLeft w:val="0"/>
      <w:marRight w:val="0"/>
      <w:marTop w:val="0"/>
      <w:marBottom w:val="0"/>
      <w:divBdr>
        <w:top w:val="none" w:sz="0" w:space="0" w:color="auto"/>
        <w:left w:val="none" w:sz="0" w:space="0" w:color="auto"/>
        <w:bottom w:val="none" w:sz="0" w:space="0" w:color="auto"/>
        <w:right w:val="none" w:sz="0" w:space="0" w:color="auto"/>
      </w:divBdr>
    </w:div>
    <w:div w:id="728303636">
      <w:bodyDiv w:val="1"/>
      <w:marLeft w:val="0"/>
      <w:marRight w:val="0"/>
      <w:marTop w:val="0"/>
      <w:marBottom w:val="0"/>
      <w:divBdr>
        <w:top w:val="none" w:sz="0" w:space="0" w:color="auto"/>
        <w:left w:val="none" w:sz="0" w:space="0" w:color="auto"/>
        <w:bottom w:val="none" w:sz="0" w:space="0" w:color="auto"/>
        <w:right w:val="none" w:sz="0" w:space="0" w:color="auto"/>
      </w:divBdr>
    </w:div>
    <w:div w:id="735127490">
      <w:bodyDiv w:val="1"/>
      <w:marLeft w:val="0"/>
      <w:marRight w:val="0"/>
      <w:marTop w:val="0"/>
      <w:marBottom w:val="0"/>
      <w:divBdr>
        <w:top w:val="none" w:sz="0" w:space="0" w:color="auto"/>
        <w:left w:val="none" w:sz="0" w:space="0" w:color="auto"/>
        <w:bottom w:val="none" w:sz="0" w:space="0" w:color="auto"/>
        <w:right w:val="none" w:sz="0" w:space="0" w:color="auto"/>
      </w:divBdr>
    </w:div>
    <w:div w:id="736510967">
      <w:bodyDiv w:val="1"/>
      <w:marLeft w:val="0"/>
      <w:marRight w:val="0"/>
      <w:marTop w:val="0"/>
      <w:marBottom w:val="0"/>
      <w:divBdr>
        <w:top w:val="none" w:sz="0" w:space="0" w:color="auto"/>
        <w:left w:val="none" w:sz="0" w:space="0" w:color="auto"/>
        <w:bottom w:val="none" w:sz="0" w:space="0" w:color="auto"/>
        <w:right w:val="none" w:sz="0" w:space="0" w:color="auto"/>
      </w:divBdr>
    </w:div>
    <w:div w:id="744759933">
      <w:bodyDiv w:val="1"/>
      <w:marLeft w:val="0"/>
      <w:marRight w:val="0"/>
      <w:marTop w:val="0"/>
      <w:marBottom w:val="0"/>
      <w:divBdr>
        <w:top w:val="none" w:sz="0" w:space="0" w:color="auto"/>
        <w:left w:val="none" w:sz="0" w:space="0" w:color="auto"/>
        <w:bottom w:val="none" w:sz="0" w:space="0" w:color="auto"/>
        <w:right w:val="none" w:sz="0" w:space="0" w:color="auto"/>
      </w:divBdr>
    </w:div>
    <w:div w:id="744763439">
      <w:bodyDiv w:val="1"/>
      <w:marLeft w:val="0"/>
      <w:marRight w:val="0"/>
      <w:marTop w:val="0"/>
      <w:marBottom w:val="0"/>
      <w:divBdr>
        <w:top w:val="none" w:sz="0" w:space="0" w:color="auto"/>
        <w:left w:val="none" w:sz="0" w:space="0" w:color="auto"/>
        <w:bottom w:val="none" w:sz="0" w:space="0" w:color="auto"/>
        <w:right w:val="none" w:sz="0" w:space="0" w:color="auto"/>
      </w:divBdr>
    </w:div>
    <w:div w:id="746656472">
      <w:bodyDiv w:val="1"/>
      <w:marLeft w:val="0"/>
      <w:marRight w:val="0"/>
      <w:marTop w:val="0"/>
      <w:marBottom w:val="0"/>
      <w:divBdr>
        <w:top w:val="none" w:sz="0" w:space="0" w:color="auto"/>
        <w:left w:val="none" w:sz="0" w:space="0" w:color="auto"/>
        <w:bottom w:val="none" w:sz="0" w:space="0" w:color="auto"/>
        <w:right w:val="none" w:sz="0" w:space="0" w:color="auto"/>
      </w:divBdr>
    </w:div>
    <w:div w:id="748581953">
      <w:bodyDiv w:val="1"/>
      <w:marLeft w:val="0"/>
      <w:marRight w:val="0"/>
      <w:marTop w:val="0"/>
      <w:marBottom w:val="0"/>
      <w:divBdr>
        <w:top w:val="none" w:sz="0" w:space="0" w:color="auto"/>
        <w:left w:val="none" w:sz="0" w:space="0" w:color="auto"/>
        <w:bottom w:val="none" w:sz="0" w:space="0" w:color="auto"/>
        <w:right w:val="none" w:sz="0" w:space="0" w:color="auto"/>
      </w:divBdr>
    </w:div>
    <w:div w:id="749739251">
      <w:bodyDiv w:val="1"/>
      <w:marLeft w:val="0"/>
      <w:marRight w:val="0"/>
      <w:marTop w:val="0"/>
      <w:marBottom w:val="0"/>
      <w:divBdr>
        <w:top w:val="none" w:sz="0" w:space="0" w:color="auto"/>
        <w:left w:val="none" w:sz="0" w:space="0" w:color="auto"/>
        <w:bottom w:val="none" w:sz="0" w:space="0" w:color="auto"/>
        <w:right w:val="none" w:sz="0" w:space="0" w:color="auto"/>
      </w:divBdr>
    </w:div>
    <w:div w:id="749931798">
      <w:bodyDiv w:val="1"/>
      <w:marLeft w:val="0"/>
      <w:marRight w:val="0"/>
      <w:marTop w:val="0"/>
      <w:marBottom w:val="0"/>
      <w:divBdr>
        <w:top w:val="none" w:sz="0" w:space="0" w:color="auto"/>
        <w:left w:val="none" w:sz="0" w:space="0" w:color="auto"/>
        <w:bottom w:val="none" w:sz="0" w:space="0" w:color="auto"/>
        <w:right w:val="none" w:sz="0" w:space="0" w:color="auto"/>
      </w:divBdr>
    </w:div>
    <w:div w:id="750010721">
      <w:bodyDiv w:val="1"/>
      <w:marLeft w:val="0"/>
      <w:marRight w:val="0"/>
      <w:marTop w:val="0"/>
      <w:marBottom w:val="0"/>
      <w:divBdr>
        <w:top w:val="none" w:sz="0" w:space="0" w:color="auto"/>
        <w:left w:val="none" w:sz="0" w:space="0" w:color="auto"/>
        <w:bottom w:val="none" w:sz="0" w:space="0" w:color="auto"/>
        <w:right w:val="none" w:sz="0" w:space="0" w:color="auto"/>
      </w:divBdr>
    </w:div>
    <w:div w:id="750735894">
      <w:bodyDiv w:val="1"/>
      <w:marLeft w:val="0"/>
      <w:marRight w:val="0"/>
      <w:marTop w:val="0"/>
      <w:marBottom w:val="0"/>
      <w:divBdr>
        <w:top w:val="none" w:sz="0" w:space="0" w:color="auto"/>
        <w:left w:val="none" w:sz="0" w:space="0" w:color="auto"/>
        <w:bottom w:val="none" w:sz="0" w:space="0" w:color="auto"/>
        <w:right w:val="none" w:sz="0" w:space="0" w:color="auto"/>
      </w:divBdr>
    </w:div>
    <w:div w:id="752509594">
      <w:bodyDiv w:val="1"/>
      <w:marLeft w:val="0"/>
      <w:marRight w:val="0"/>
      <w:marTop w:val="0"/>
      <w:marBottom w:val="0"/>
      <w:divBdr>
        <w:top w:val="none" w:sz="0" w:space="0" w:color="auto"/>
        <w:left w:val="none" w:sz="0" w:space="0" w:color="auto"/>
        <w:bottom w:val="none" w:sz="0" w:space="0" w:color="auto"/>
        <w:right w:val="none" w:sz="0" w:space="0" w:color="auto"/>
      </w:divBdr>
    </w:div>
    <w:div w:id="757093652">
      <w:bodyDiv w:val="1"/>
      <w:marLeft w:val="0"/>
      <w:marRight w:val="0"/>
      <w:marTop w:val="0"/>
      <w:marBottom w:val="0"/>
      <w:divBdr>
        <w:top w:val="none" w:sz="0" w:space="0" w:color="auto"/>
        <w:left w:val="none" w:sz="0" w:space="0" w:color="auto"/>
        <w:bottom w:val="none" w:sz="0" w:space="0" w:color="auto"/>
        <w:right w:val="none" w:sz="0" w:space="0" w:color="auto"/>
      </w:divBdr>
    </w:div>
    <w:div w:id="757598065">
      <w:bodyDiv w:val="1"/>
      <w:marLeft w:val="0"/>
      <w:marRight w:val="0"/>
      <w:marTop w:val="0"/>
      <w:marBottom w:val="0"/>
      <w:divBdr>
        <w:top w:val="none" w:sz="0" w:space="0" w:color="auto"/>
        <w:left w:val="none" w:sz="0" w:space="0" w:color="auto"/>
        <w:bottom w:val="none" w:sz="0" w:space="0" w:color="auto"/>
        <w:right w:val="none" w:sz="0" w:space="0" w:color="auto"/>
      </w:divBdr>
    </w:div>
    <w:div w:id="758066720">
      <w:bodyDiv w:val="1"/>
      <w:marLeft w:val="0"/>
      <w:marRight w:val="0"/>
      <w:marTop w:val="0"/>
      <w:marBottom w:val="0"/>
      <w:divBdr>
        <w:top w:val="none" w:sz="0" w:space="0" w:color="auto"/>
        <w:left w:val="none" w:sz="0" w:space="0" w:color="auto"/>
        <w:bottom w:val="none" w:sz="0" w:space="0" w:color="auto"/>
        <w:right w:val="none" w:sz="0" w:space="0" w:color="auto"/>
      </w:divBdr>
    </w:div>
    <w:div w:id="759376529">
      <w:bodyDiv w:val="1"/>
      <w:marLeft w:val="0"/>
      <w:marRight w:val="0"/>
      <w:marTop w:val="0"/>
      <w:marBottom w:val="0"/>
      <w:divBdr>
        <w:top w:val="none" w:sz="0" w:space="0" w:color="auto"/>
        <w:left w:val="none" w:sz="0" w:space="0" w:color="auto"/>
        <w:bottom w:val="none" w:sz="0" w:space="0" w:color="auto"/>
        <w:right w:val="none" w:sz="0" w:space="0" w:color="auto"/>
      </w:divBdr>
    </w:div>
    <w:div w:id="762263410">
      <w:bodyDiv w:val="1"/>
      <w:marLeft w:val="0"/>
      <w:marRight w:val="0"/>
      <w:marTop w:val="0"/>
      <w:marBottom w:val="0"/>
      <w:divBdr>
        <w:top w:val="none" w:sz="0" w:space="0" w:color="auto"/>
        <w:left w:val="none" w:sz="0" w:space="0" w:color="auto"/>
        <w:bottom w:val="none" w:sz="0" w:space="0" w:color="auto"/>
        <w:right w:val="none" w:sz="0" w:space="0" w:color="auto"/>
      </w:divBdr>
    </w:div>
    <w:div w:id="762265559">
      <w:bodyDiv w:val="1"/>
      <w:marLeft w:val="0"/>
      <w:marRight w:val="0"/>
      <w:marTop w:val="0"/>
      <w:marBottom w:val="0"/>
      <w:divBdr>
        <w:top w:val="none" w:sz="0" w:space="0" w:color="auto"/>
        <w:left w:val="none" w:sz="0" w:space="0" w:color="auto"/>
        <w:bottom w:val="none" w:sz="0" w:space="0" w:color="auto"/>
        <w:right w:val="none" w:sz="0" w:space="0" w:color="auto"/>
      </w:divBdr>
    </w:div>
    <w:div w:id="765423060">
      <w:bodyDiv w:val="1"/>
      <w:marLeft w:val="0"/>
      <w:marRight w:val="0"/>
      <w:marTop w:val="0"/>
      <w:marBottom w:val="0"/>
      <w:divBdr>
        <w:top w:val="none" w:sz="0" w:space="0" w:color="auto"/>
        <w:left w:val="none" w:sz="0" w:space="0" w:color="auto"/>
        <w:bottom w:val="none" w:sz="0" w:space="0" w:color="auto"/>
        <w:right w:val="none" w:sz="0" w:space="0" w:color="auto"/>
      </w:divBdr>
    </w:div>
    <w:div w:id="767238335">
      <w:bodyDiv w:val="1"/>
      <w:marLeft w:val="0"/>
      <w:marRight w:val="0"/>
      <w:marTop w:val="0"/>
      <w:marBottom w:val="0"/>
      <w:divBdr>
        <w:top w:val="none" w:sz="0" w:space="0" w:color="auto"/>
        <w:left w:val="none" w:sz="0" w:space="0" w:color="auto"/>
        <w:bottom w:val="none" w:sz="0" w:space="0" w:color="auto"/>
        <w:right w:val="none" w:sz="0" w:space="0" w:color="auto"/>
      </w:divBdr>
    </w:div>
    <w:div w:id="769933544">
      <w:bodyDiv w:val="1"/>
      <w:marLeft w:val="0"/>
      <w:marRight w:val="0"/>
      <w:marTop w:val="0"/>
      <w:marBottom w:val="0"/>
      <w:divBdr>
        <w:top w:val="none" w:sz="0" w:space="0" w:color="auto"/>
        <w:left w:val="none" w:sz="0" w:space="0" w:color="auto"/>
        <w:bottom w:val="none" w:sz="0" w:space="0" w:color="auto"/>
        <w:right w:val="none" w:sz="0" w:space="0" w:color="auto"/>
      </w:divBdr>
    </w:div>
    <w:div w:id="775642094">
      <w:bodyDiv w:val="1"/>
      <w:marLeft w:val="0"/>
      <w:marRight w:val="0"/>
      <w:marTop w:val="0"/>
      <w:marBottom w:val="0"/>
      <w:divBdr>
        <w:top w:val="none" w:sz="0" w:space="0" w:color="auto"/>
        <w:left w:val="none" w:sz="0" w:space="0" w:color="auto"/>
        <w:bottom w:val="none" w:sz="0" w:space="0" w:color="auto"/>
        <w:right w:val="none" w:sz="0" w:space="0" w:color="auto"/>
      </w:divBdr>
    </w:div>
    <w:div w:id="777992285">
      <w:bodyDiv w:val="1"/>
      <w:marLeft w:val="0"/>
      <w:marRight w:val="0"/>
      <w:marTop w:val="0"/>
      <w:marBottom w:val="0"/>
      <w:divBdr>
        <w:top w:val="none" w:sz="0" w:space="0" w:color="auto"/>
        <w:left w:val="none" w:sz="0" w:space="0" w:color="auto"/>
        <w:bottom w:val="none" w:sz="0" w:space="0" w:color="auto"/>
        <w:right w:val="none" w:sz="0" w:space="0" w:color="auto"/>
      </w:divBdr>
    </w:div>
    <w:div w:id="778331582">
      <w:bodyDiv w:val="1"/>
      <w:marLeft w:val="0"/>
      <w:marRight w:val="0"/>
      <w:marTop w:val="0"/>
      <w:marBottom w:val="0"/>
      <w:divBdr>
        <w:top w:val="none" w:sz="0" w:space="0" w:color="auto"/>
        <w:left w:val="none" w:sz="0" w:space="0" w:color="auto"/>
        <w:bottom w:val="none" w:sz="0" w:space="0" w:color="auto"/>
        <w:right w:val="none" w:sz="0" w:space="0" w:color="auto"/>
      </w:divBdr>
    </w:div>
    <w:div w:id="782503491">
      <w:bodyDiv w:val="1"/>
      <w:marLeft w:val="0"/>
      <w:marRight w:val="0"/>
      <w:marTop w:val="0"/>
      <w:marBottom w:val="0"/>
      <w:divBdr>
        <w:top w:val="none" w:sz="0" w:space="0" w:color="auto"/>
        <w:left w:val="none" w:sz="0" w:space="0" w:color="auto"/>
        <w:bottom w:val="none" w:sz="0" w:space="0" w:color="auto"/>
        <w:right w:val="none" w:sz="0" w:space="0" w:color="auto"/>
      </w:divBdr>
    </w:div>
    <w:div w:id="783693225">
      <w:bodyDiv w:val="1"/>
      <w:marLeft w:val="0"/>
      <w:marRight w:val="0"/>
      <w:marTop w:val="0"/>
      <w:marBottom w:val="0"/>
      <w:divBdr>
        <w:top w:val="none" w:sz="0" w:space="0" w:color="auto"/>
        <w:left w:val="none" w:sz="0" w:space="0" w:color="auto"/>
        <w:bottom w:val="none" w:sz="0" w:space="0" w:color="auto"/>
        <w:right w:val="none" w:sz="0" w:space="0" w:color="auto"/>
      </w:divBdr>
    </w:div>
    <w:div w:id="783767873">
      <w:bodyDiv w:val="1"/>
      <w:marLeft w:val="0"/>
      <w:marRight w:val="0"/>
      <w:marTop w:val="0"/>
      <w:marBottom w:val="0"/>
      <w:divBdr>
        <w:top w:val="none" w:sz="0" w:space="0" w:color="auto"/>
        <w:left w:val="none" w:sz="0" w:space="0" w:color="auto"/>
        <w:bottom w:val="none" w:sz="0" w:space="0" w:color="auto"/>
        <w:right w:val="none" w:sz="0" w:space="0" w:color="auto"/>
      </w:divBdr>
    </w:div>
    <w:div w:id="783963153">
      <w:bodyDiv w:val="1"/>
      <w:marLeft w:val="0"/>
      <w:marRight w:val="0"/>
      <w:marTop w:val="0"/>
      <w:marBottom w:val="0"/>
      <w:divBdr>
        <w:top w:val="none" w:sz="0" w:space="0" w:color="auto"/>
        <w:left w:val="none" w:sz="0" w:space="0" w:color="auto"/>
        <w:bottom w:val="none" w:sz="0" w:space="0" w:color="auto"/>
        <w:right w:val="none" w:sz="0" w:space="0" w:color="auto"/>
      </w:divBdr>
    </w:div>
    <w:div w:id="786240934">
      <w:bodyDiv w:val="1"/>
      <w:marLeft w:val="0"/>
      <w:marRight w:val="0"/>
      <w:marTop w:val="0"/>
      <w:marBottom w:val="0"/>
      <w:divBdr>
        <w:top w:val="none" w:sz="0" w:space="0" w:color="auto"/>
        <w:left w:val="none" w:sz="0" w:space="0" w:color="auto"/>
        <w:bottom w:val="none" w:sz="0" w:space="0" w:color="auto"/>
        <w:right w:val="none" w:sz="0" w:space="0" w:color="auto"/>
      </w:divBdr>
    </w:div>
    <w:div w:id="787554819">
      <w:bodyDiv w:val="1"/>
      <w:marLeft w:val="0"/>
      <w:marRight w:val="0"/>
      <w:marTop w:val="0"/>
      <w:marBottom w:val="0"/>
      <w:divBdr>
        <w:top w:val="none" w:sz="0" w:space="0" w:color="auto"/>
        <w:left w:val="none" w:sz="0" w:space="0" w:color="auto"/>
        <w:bottom w:val="none" w:sz="0" w:space="0" w:color="auto"/>
        <w:right w:val="none" w:sz="0" w:space="0" w:color="auto"/>
      </w:divBdr>
    </w:div>
    <w:div w:id="787894880">
      <w:bodyDiv w:val="1"/>
      <w:marLeft w:val="0"/>
      <w:marRight w:val="0"/>
      <w:marTop w:val="0"/>
      <w:marBottom w:val="0"/>
      <w:divBdr>
        <w:top w:val="none" w:sz="0" w:space="0" w:color="auto"/>
        <w:left w:val="none" w:sz="0" w:space="0" w:color="auto"/>
        <w:bottom w:val="none" w:sz="0" w:space="0" w:color="auto"/>
        <w:right w:val="none" w:sz="0" w:space="0" w:color="auto"/>
      </w:divBdr>
    </w:div>
    <w:div w:id="790829129">
      <w:bodyDiv w:val="1"/>
      <w:marLeft w:val="0"/>
      <w:marRight w:val="0"/>
      <w:marTop w:val="0"/>
      <w:marBottom w:val="0"/>
      <w:divBdr>
        <w:top w:val="none" w:sz="0" w:space="0" w:color="auto"/>
        <w:left w:val="none" w:sz="0" w:space="0" w:color="auto"/>
        <w:bottom w:val="none" w:sz="0" w:space="0" w:color="auto"/>
        <w:right w:val="none" w:sz="0" w:space="0" w:color="auto"/>
      </w:divBdr>
    </w:div>
    <w:div w:id="791871847">
      <w:bodyDiv w:val="1"/>
      <w:marLeft w:val="0"/>
      <w:marRight w:val="0"/>
      <w:marTop w:val="0"/>
      <w:marBottom w:val="0"/>
      <w:divBdr>
        <w:top w:val="none" w:sz="0" w:space="0" w:color="auto"/>
        <w:left w:val="none" w:sz="0" w:space="0" w:color="auto"/>
        <w:bottom w:val="none" w:sz="0" w:space="0" w:color="auto"/>
        <w:right w:val="none" w:sz="0" w:space="0" w:color="auto"/>
      </w:divBdr>
    </w:div>
    <w:div w:id="792477339">
      <w:bodyDiv w:val="1"/>
      <w:marLeft w:val="0"/>
      <w:marRight w:val="0"/>
      <w:marTop w:val="0"/>
      <w:marBottom w:val="0"/>
      <w:divBdr>
        <w:top w:val="none" w:sz="0" w:space="0" w:color="auto"/>
        <w:left w:val="none" w:sz="0" w:space="0" w:color="auto"/>
        <w:bottom w:val="none" w:sz="0" w:space="0" w:color="auto"/>
        <w:right w:val="none" w:sz="0" w:space="0" w:color="auto"/>
      </w:divBdr>
    </w:div>
    <w:div w:id="794328908">
      <w:bodyDiv w:val="1"/>
      <w:marLeft w:val="0"/>
      <w:marRight w:val="0"/>
      <w:marTop w:val="0"/>
      <w:marBottom w:val="0"/>
      <w:divBdr>
        <w:top w:val="none" w:sz="0" w:space="0" w:color="auto"/>
        <w:left w:val="none" w:sz="0" w:space="0" w:color="auto"/>
        <w:bottom w:val="none" w:sz="0" w:space="0" w:color="auto"/>
        <w:right w:val="none" w:sz="0" w:space="0" w:color="auto"/>
      </w:divBdr>
    </w:div>
    <w:div w:id="795562003">
      <w:bodyDiv w:val="1"/>
      <w:marLeft w:val="0"/>
      <w:marRight w:val="0"/>
      <w:marTop w:val="0"/>
      <w:marBottom w:val="0"/>
      <w:divBdr>
        <w:top w:val="none" w:sz="0" w:space="0" w:color="auto"/>
        <w:left w:val="none" w:sz="0" w:space="0" w:color="auto"/>
        <w:bottom w:val="none" w:sz="0" w:space="0" w:color="auto"/>
        <w:right w:val="none" w:sz="0" w:space="0" w:color="auto"/>
      </w:divBdr>
    </w:div>
    <w:div w:id="795635924">
      <w:bodyDiv w:val="1"/>
      <w:marLeft w:val="0"/>
      <w:marRight w:val="0"/>
      <w:marTop w:val="0"/>
      <w:marBottom w:val="0"/>
      <w:divBdr>
        <w:top w:val="none" w:sz="0" w:space="0" w:color="auto"/>
        <w:left w:val="none" w:sz="0" w:space="0" w:color="auto"/>
        <w:bottom w:val="none" w:sz="0" w:space="0" w:color="auto"/>
        <w:right w:val="none" w:sz="0" w:space="0" w:color="auto"/>
      </w:divBdr>
    </w:div>
    <w:div w:id="795832078">
      <w:bodyDiv w:val="1"/>
      <w:marLeft w:val="0"/>
      <w:marRight w:val="0"/>
      <w:marTop w:val="0"/>
      <w:marBottom w:val="0"/>
      <w:divBdr>
        <w:top w:val="none" w:sz="0" w:space="0" w:color="auto"/>
        <w:left w:val="none" w:sz="0" w:space="0" w:color="auto"/>
        <w:bottom w:val="none" w:sz="0" w:space="0" w:color="auto"/>
        <w:right w:val="none" w:sz="0" w:space="0" w:color="auto"/>
      </w:divBdr>
    </w:div>
    <w:div w:id="798769346">
      <w:bodyDiv w:val="1"/>
      <w:marLeft w:val="0"/>
      <w:marRight w:val="0"/>
      <w:marTop w:val="0"/>
      <w:marBottom w:val="0"/>
      <w:divBdr>
        <w:top w:val="none" w:sz="0" w:space="0" w:color="auto"/>
        <w:left w:val="none" w:sz="0" w:space="0" w:color="auto"/>
        <w:bottom w:val="none" w:sz="0" w:space="0" w:color="auto"/>
        <w:right w:val="none" w:sz="0" w:space="0" w:color="auto"/>
      </w:divBdr>
    </w:div>
    <w:div w:id="803422616">
      <w:bodyDiv w:val="1"/>
      <w:marLeft w:val="0"/>
      <w:marRight w:val="0"/>
      <w:marTop w:val="0"/>
      <w:marBottom w:val="0"/>
      <w:divBdr>
        <w:top w:val="none" w:sz="0" w:space="0" w:color="auto"/>
        <w:left w:val="none" w:sz="0" w:space="0" w:color="auto"/>
        <w:bottom w:val="none" w:sz="0" w:space="0" w:color="auto"/>
        <w:right w:val="none" w:sz="0" w:space="0" w:color="auto"/>
      </w:divBdr>
    </w:div>
    <w:div w:id="803935891">
      <w:bodyDiv w:val="1"/>
      <w:marLeft w:val="0"/>
      <w:marRight w:val="0"/>
      <w:marTop w:val="0"/>
      <w:marBottom w:val="0"/>
      <w:divBdr>
        <w:top w:val="none" w:sz="0" w:space="0" w:color="auto"/>
        <w:left w:val="none" w:sz="0" w:space="0" w:color="auto"/>
        <w:bottom w:val="none" w:sz="0" w:space="0" w:color="auto"/>
        <w:right w:val="none" w:sz="0" w:space="0" w:color="auto"/>
      </w:divBdr>
    </w:div>
    <w:div w:id="804082634">
      <w:bodyDiv w:val="1"/>
      <w:marLeft w:val="0"/>
      <w:marRight w:val="0"/>
      <w:marTop w:val="0"/>
      <w:marBottom w:val="0"/>
      <w:divBdr>
        <w:top w:val="none" w:sz="0" w:space="0" w:color="auto"/>
        <w:left w:val="none" w:sz="0" w:space="0" w:color="auto"/>
        <w:bottom w:val="none" w:sz="0" w:space="0" w:color="auto"/>
        <w:right w:val="none" w:sz="0" w:space="0" w:color="auto"/>
      </w:divBdr>
    </w:div>
    <w:div w:id="804347547">
      <w:bodyDiv w:val="1"/>
      <w:marLeft w:val="0"/>
      <w:marRight w:val="0"/>
      <w:marTop w:val="0"/>
      <w:marBottom w:val="0"/>
      <w:divBdr>
        <w:top w:val="none" w:sz="0" w:space="0" w:color="auto"/>
        <w:left w:val="none" w:sz="0" w:space="0" w:color="auto"/>
        <w:bottom w:val="none" w:sz="0" w:space="0" w:color="auto"/>
        <w:right w:val="none" w:sz="0" w:space="0" w:color="auto"/>
      </w:divBdr>
    </w:div>
    <w:div w:id="808012828">
      <w:bodyDiv w:val="1"/>
      <w:marLeft w:val="0"/>
      <w:marRight w:val="0"/>
      <w:marTop w:val="0"/>
      <w:marBottom w:val="0"/>
      <w:divBdr>
        <w:top w:val="none" w:sz="0" w:space="0" w:color="auto"/>
        <w:left w:val="none" w:sz="0" w:space="0" w:color="auto"/>
        <w:bottom w:val="none" w:sz="0" w:space="0" w:color="auto"/>
        <w:right w:val="none" w:sz="0" w:space="0" w:color="auto"/>
      </w:divBdr>
    </w:div>
    <w:div w:id="811023419">
      <w:bodyDiv w:val="1"/>
      <w:marLeft w:val="0"/>
      <w:marRight w:val="0"/>
      <w:marTop w:val="0"/>
      <w:marBottom w:val="0"/>
      <w:divBdr>
        <w:top w:val="none" w:sz="0" w:space="0" w:color="auto"/>
        <w:left w:val="none" w:sz="0" w:space="0" w:color="auto"/>
        <w:bottom w:val="none" w:sz="0" w:space="0" w:color="auto"/>
        <w:right w:val="none" w:sz="0" w:space="0" w:color="auto"/>
      </w:divBdr>
    </w:div>
    <w:div w:id="814956045">
      <w:bodyDiv w:val="1"/>
      <w:marLeft w:val="0"/>
      <w:marRight w:val="0"/>
      <w:marTop w:val="0"/>
      <w:marBottom w:val="0"/>
      <w:divBdr>
        <w:top w:val="none" w:sz="0" w:space="0" w:color="auto"/>
        <w:left w:val="none" w:sz="0" w:space="0" w:color="auto"/>
        <w:bottom w:val="none" w:sz="0" w:space="0" w:color="auto"/>
        <w:right w:val="none" w:sz="0" w:space="0" w:color="auto"/>
      </w:divBdr>
    </w:div>
    <w:div w:id="820000528">
      <w:bodyDiv w:val="1"/>
      <w:marLeft w:val="0"/>
      <w:marRight w:val="0"/>
      <w:marTop w:val="0"/>
      <w:marBottom w:val="0"/>
      <w:divBdr>
        <w:top w:val="none" w:sz="0" w:space="0" w:color="auto"/>
        <w:left w:val="none" w:sz="0" w:space="0" w:color="auto"/>
        <w:bottom w:val="none" w:sz="0" w:space="0" w:color="auto"/>
        <w:right w:val="none" w:sz="0" w:space="0" w:color="auto"/>
      </w:divBdr>
    </w:div>
    <w:div w:id="821428319">
      <w:bodyDiv w:val="1"/>
      <w:marLeft w:val="0"/>
      <w:marRight w:val="0"/>
      <w:marTop w:val="0"/>
      <w:marBottom w:val="0"/>
      <w:divBdr>
        <w:top w:val="none" w:sz="0" w:space="0" w:color="auto"/>
        <w:left w:val="none" w:sz="0" w:space="0" w:color="auto"/>
        <w:bottom w:val="none" w:sz="0" w:space="0" w:color="auto"/>
        <w:right w:val="none" w:sz="0" w:space="0" w:color="auto"/>
      </w:divBdr>
    </w:div>
    <w:div w:id="823351176">
      <w:bodyDiv w:val="1"/>
      <w:marLeft w:val="0"/>
      <w:marRight w:val="0"/>
      <w:marTop w:val="0"/>
      <w:marBottom w:val="0"/>
      <w:divBdr>
        <w:top w:val="none" w:sz="0" w:space="0" w:color="auto"/>
        <w:left w:val="none" w:sz="0" w:space="0" w:color="auto"/>
        <w:bottom w:val="none" w:sz="0" w:space="0" w:color="auto"/>
        <w:right w:val="none" w:sz="0" w:space="0" w:color="auto"/>
      </w:divBdr>
    </w:div>
    <w:div w:id="824662734">
      <w:bodyDiv w:val="1"/>
      <w:marLeft w:val="0"/>
      <w:marRight w:val="0"/>
      <w:marTop w:val="0"/>
      <w:marBottom w:val="0"/>
      <w:divBdr>
        <w:top w:val="none" w:sz="0" w:space="0" w:color="auto"/>
        <w:left w:val="none" w:sz="0" w:space="0" w:color="auto"/>
        <w:bottom w:val="none" w:sz="0" w:space="0" w:color="auto"/>
        <w:right w:val="none" w:sz="0" w:space="0" w:color="auto"/>
      </w:divBdr>
    </w:div>
    <w:div w:id="824980767">
      <w:bodyDiv w:val="1"/>
      <w:marLeft w:val="0"/>
      <w:marRight w:val="0"/>
      <w:marTop w:val="0"/>
      <w:marBottom w:val="0"/>
      <w:divBdr>
        <w:top w:val="none" w:sz="0" w:space="0" w:color="auto"/>
        <w:left w:val="none" w:sz="0" w:space="0" w:color="auto"/>
        <w:bottom w:val="none" w:sz="0" w:space="0" w:color="auto"/>
        <w:right w:val="none" w:sz="0" w:space="0" w:color="auto"/>
      </w:divBdr>
    </w:div>
    <w:div w:id="826555543">
      <w:bodyDiv w:val="1"/>
      <w:marLeft w:val="0"/>
      <w:marRight w:val="0"/>
      <w:marTop w:val="0"/>
      <w:marBottom w:val="0"/>
      <w:divBdr>
        <w:top w:val="none" w:sz="0" w:space="0" w:color="auto"/>
        <w:left w:val="none" w:sz="0" w:space="0" w:color="auto"/>
        <w:bottom w:val="none" w:sz="0" w:space="0" w:color="auto"/>
        <w:right w:val="none" w:sz="0" w:space="0" w:color="auto"/>
      </w:divBdr>
    </w:div>
    <w:div w:id="828063163">
      <w:bodyDiv w:val="1"/>
      <w:marLeft w:val="0"/>
      <w:marRight w:val="0"/>
      <w:marTop w:val="0"/>
      <w:marBottom w:val="0"/>
      <w:divBdr>
        <w:top w:val="none" w:sz="0" w:space="0" w:color="auto"/>
        <w:left w:val="none" w:sz="0" w:space="0" w:color="auto"/>
        <w:bottom w:val="none" w:sz="0" w:space="0" w:color="auto"/>
        <w:right w:val="none" w:sz="0" w:space="0" w:color="auto"/>
      </w:divBdr>
    </w:div>
    <w:div w:id="828255931">
      <w:bodyDiv w:val="1"/>
      <w:marLeft w:val="0"/>
      <w:marRight w:val="0"/>
      <w:marTop w:val="0"/>
      <w:marBottom w:val="0"/>
      <w:divBdr>
        <w:top w:val="none" w:sz="0" w:space="0" w:color="auto"/>
        <w:left w:val="none" w:sz="0" w:space="0" w:color="auto"/>
        <w:bottom w:val="none" w:sz="0" w:space="0" w:color="auto"/>
        <w:right w:val="none" w:sz="0" w:space="0" w:color="auto"/>
      </w:divBdr>
    </w:div>
    <w:div w:id="829176280">
      <w:bodyDiv w:val="1"/>
      <w:marLeft w:val="0"/>
      <w:marRight w:val="0"/>
      <w:marTop w:val="0"/>
      <w:marBottom w:val="0"/>
      <w:divBdr>
        <w:top w:val="none" w:sz="0" w:space="0" w:color="auto"/>
        <w:left w:val="none" w:sz="0" w:space="0" w:color="auto"/>
        <w:bottom w:val="none" w:sz="0" w:space="0" w:color="auto"/>
        <w:right w:val="none" w:sz="0" w:space="0" w:color="auto"/>
      </w:divBdr>
    </w:div>
    <w:div w:id="830869069">
      <w:bodyDiv w:val="1"/>
      <w:marLeft w:val="0"/>
      <w:marRight w:val="0"/>
      <w:marTop w:val="0"/>
      <w:marBottom w:val="0"/>
      <w:divBdr>
        <w:top w:val="none" w:sz="0" w:space="0" w:color="auto"/>
        <w:left w:val="none" w:sz="0" w:space="0" w:color="auto"/>
        <w:bottom w:val="none" w:sz="0" w:space="0" w:color="auto"/>
        <w:right w:val="none" w:sz="0" w:space="0" w:color="auto"/>
      </w:divBdr>
    </w:div>
    <w:div w:id="836651320">
      <w:bodyDiv w:val="1"/>
      <w:marLeft w:val="0"/>
      <w:marRight w:val="0"/>
      <w:marTop w:val="0"/>
      <w:marBottom w:val="0"/>
      <w:divBdr>
        <w:top w:val="none" w:sz="0" w:space="0" w:color="auto"/>
        <w:left w:val="none" w:sz="0" w:space="0" w:color="auto"/>
        <w:bottom w:val="none" w:sz="0" w:space="0" w:color="auto"/>
        <w:right w:val="none" w:sz="0" w:space="0" w:color="auto"/>
      </w:divBdr>
    </w:div>
    <w:div w:id="840899929">
      <w:bodyDiv w:val="1"/>
      <w:marLeft w:val="0"/>
      <w:marRight w:val="0"/>
      <w:marTop w:val="0"/>
      <w:marBottom w:val="0"/>
      <w:divBdr>
        <w:top w:val="none" w:sz="0" w:space="0" w:color="auto"/>
        <w:left w:val="none" w:sz="0" w:space="0" w:color="auto"/>
        <w:bottom w:val="none" w:sz="0" w:space="0" w:color="auto"/>
        <w:right w:val="none" w:sz="0" w:space="0" w:color="auto"/>
      </w:divBdr>
    </w:div>
    <w:div w:id="842358654">
      <w:bodyDiv w:val="1"/>
      <w:marLeft w:val="0"/>
      <w:marRight w:val="0"/>
      <w:marTop w:val="0"/>
      <w:marBottom w:val="0"/>
      <w:divBdr>
        <w:top w:val="none" w:sz="0" w:space="0" w:color="auto"/>
        <w:left w:val="none" w:sz="0" w:space="0" w:color="auto"/>
        <w:bottom w:val="none" w:sz="0" w:space="0" w:color="auto"/>
        <w:right w:val="none" w:sz="0" w:space="0" w:color="auto"/>
      </w:divBdr>
    </w:div>
    <w:div w:id="843128453">
      <w:bodyDiv w:val="1"/>
      <w:marLeft w:val="0"/>
      <w:marRight w:val="0"/>
      <w:marTop w:val="0"/>
      <w:marBottom w:val="0"/>
      <w:divBdr>
        <w:top w:val="none" w:sz="0" w:space="0" w:color="auto"/>
        <w:left w:val="none" w:sz="0" w:space="0" w:color="auto"/>
        <w:bottom w:val="none" w:sz="0" w:space="0" w:color="auto"/>
        <w:right w:val="none" w:sz="0" w:space="0" w:color="auto"/>
      </w:divBdr>
    </w:div>
    <w:div w:id="844518179">
      <w:bodyDiv w:val="1"/>
      <w:marLeft w:val="0"/>
      <w:marRight w:val="0"/>
      <w:marTop w:val="0"/>
      <w:marBottom w:val="0"/>
      <w:divBdr>
        <w:top w:val="none" w:sz="0" w:space="0" w:color="auto"/>
        <w:left w:val="none" w:sz="0" w:space="0" w:color="auto"/>
        <w:bottom w:val="none" w:sz="0" w:space="0" w:color="auto"/>
        <w:right w:val="none" w:sz="0" w:space="0" w:color="auto"/>
      </w:divBdr>
    </w:div>
    <w:div w:id="847720293">
      <w:bodyDiv w:val="1"/>
      <w:marLeft w:val="0"/>
      <w:marRight w:val="0"/>
      <w:marTop w:val="0"/>
      <w:marBottom w:val="0"/>
      <w:divBdr>
        <w:top w:val="none" w:sz="0" w:space="0" w:color="auto"/>
        <w:left w:val="none" w:sz="0" w:space="0" w:color="auto"/>
        <w:bottom w:val="none" w:sz="0" w:space="0" w:color="auto"/>
        <w:right w:val="none" w:sz="0" w:space="0" w:color="auto"/>
      </w:divBdr>
    </w:div>
    <w:div w:id="849686057">
      <w:bodyDiv w:val="1"/>
      <w:marLeft w:val="0"/>
      <w:marRight w:val="0"/>
      <w:marTop w:val="0"/>
      <w:marBottom w:val="0"/>
      <w:divBdr>
        <w:top w:val="none" w:sz="0" w:space="0" w:color="auto"/>
        <w:left w:val="none" w:sz="0" w:space="0" w:color="auto"/>
        <w:bottom w:val="none" w:sz="0" w:space="0" w:color="auto"/>
        <w:right w:val="none" w:sz="0" w:space="0" w:color="auto"/>
      </w:divBdr>
    </w:div>
    <w:div w:id="850682590">
      <w:bodyDiv w:val="1"/>
      <w:marLeft w:val="0"/>
      <w:marRight w:val="0"/>
      <w:marTop w:val="0"/>
      <w:marBottom w:val="0"/>
      <w:divBdr>
        <w:top w:val="none" w:sz="0" w:space="0" w:color="auto"/>
        <w:left w:val="none" w:sz="0" w:space="0" w:color="auto"/>
        <w:bottom w:val="none" w:sz="0" w:space="0" w:color="auto"/>
        <w:right w:val="none" w:sz="0" w:space="0" w:color="auto"/>
      </w:divBdr>
    </w:div>
    <w:div w:id="857083150">
      <w:bodyDiv w:val="1"/>
      <w:marLeft w:val="0"/>
      <w:marRight w:val="0"/>
      <w:marTop w:val="0"/>
      <w:marBottom w:val="0"/>
      <w:divBdr>
        <w:top w:val="none" w:sz="0" w:space="0" w:color="auto"/>
        <w:left w:val="none" w:sz="0" w:space="0" w:color="auto"/>
        <w:bottom w:val="none" w:sz="0" w:space="0" w:color="auto"/>
        <w:right w:val="none" w:sz="0" w:space="0" w:color="auto"/>
      </w:divBdr>
    </w:div>
    <w:div w:id="857811468">
      <w:bodyDiv w:val="1"/>
      <w:marLeft w:val="0"/>
      <w:marRight w:val="0"/>
      <w:marTop w:val="0"/>
      <w:marBottom w:val="0"/>
      <w:divBdr>
        <w:top w:val="none" w:sz="0" w:space="0" w:color="auto"/>
        <w:left w:val="none" w:sz="0" w:space="0" w:color="auto"/>
        <w:bottom w:val="none" w:sz="0" w:space="0" w:color="auto"/>
        <w:right w:val="none" w:sz="0" w:space="0" w:color="auto"/>
      </w:divBdr>
    </w:div>
    <w:div w:id="863133365">
      <w:bodyDiv w:val="1"/>
      <w:marLeft w:val="0"/>
      <w:marRight w:val="0"/>
      <w:marTop w:val="0"/>
      <w:marBottom w:val="0"/>
      <w:divBdr>
        <w:top w:val="none" w:sz="0" w:space="0" w:color="auto"/>
        <w:left w:val="none" w:sz="0" w:space="0" w:color="auto"/>
        <w:bottom w:val="none" w:sz="0" w:space="0" w:color="auto"/>
        <w:right w:val="none" w:sz="0" w:space="0" w:color="auto"/>
      </w:divBdr>
    </w:div>
    <w:div w:id="864441318">
      <w:bodyDiv w:val="1"/>
      <w:marLeft w:val="0"/>
      <w:marRight w:val="0"/>
      <w:marTop w:val="0"/>
      <w:marBottom w:val="0"/>
      <w:divBdr>
        <w:top w:val="none" w:sz="0" w:space="0" w:color="auto"/>
        <w:left w:val="none" w:sz="0" w:space="0" w:color="auto"/>
        <w:bottom w:val="none" w:sz="0" w:space="0" w:color="auto"/>
        <w:right w:val="none" w:sz="0" w:space="0" w:color="auto"/>
      </w:divBdr>
    </w:div>
    <w:div w:id="866720094">
      <w:bodyDiv w:val="1"/>
      <w:marLeft w:val="0"/>
      <w:marRight w:val="0"/>
      <w:marTop w:val="0"/>
      <w:marBottom w:val="0"/>
      <w:divBdr>
        <w:top w:val="none" w:sz="0" w:space="0" w:color="auto"/>
        <w:left w:val="none" w:sz="0" w:space="0" w:color="auto"/>
        <w:bottom w:val="none" w:sz="0" w:space="0" w:color="auto"/>
        <w:right w:val="none" w:sz="0" w:space="0" w:color="auto"/>
      </w:divBdr>
    </w:div>
    <w:div w:id="867527958">
      <w:bodyDiv w:val="1"/>
      <w:marLeft w:val="0"/>
      <w:marRight w:val="0"/>
      <w:marTop w:val="0"/>
      <w:marBottom w:val="0"/>
      <w:divBdr>
        <w:top w:val="none" w:sz="0" w:space="0" w:color="auto"/>
        <w:left w:val="none" w:sz="0" w:space="0" w:color="auto"/>
        <w:bottom w:val="none" w:sz="0" w:space="0" w:color="auto"/>
        <w:right w:val="none" w:sz="0" w:space="0" w:color="auto"/>
      </w:divBdr>
    </w:div>
    <w:div w:id="869537169">
      <w:bodyDiv w:val="1"/>
      <w:marLeft w:val="0"/>
      <w:marRight w:val="0"/>
      <w:marTop w:val="0"/>
      <w:marBottom w:val="0"/>
      <w:divBdr>
        <w:top w:val="none" w:sz="0" w:space="0" w:color="auto"/>
        <w:left w:val="none" w:sz="0" w:space="0" w:color="auto"/>
        <w:bottom w:val="none" w:sz="0" w:space="0" w:color="auto"/>
        <w:right w:val="none" w:sz="0" w:space="0" w:color="auto"/>
      </w:divBdr>
    </w:div>
    <w:div w:id="870188319">
      <w:bodyDiv w:val="1"/>
      <w:marLeft w:val="0"/>
      <w:marRight w:val="0"/>
      <w:marTop w:val="0"/>
      <w:marBottom w:val="0"/>
      <w:divBdr>
        <w:top w:val="none" w:sz="0" w:space="0" w:color="auto"/>
        <w:left w:val="none" w:sz="0" w:space="0" w:color="auto"/>
        <w:bottom w:val="none" w:sz="0" w:space="0" w:color="auto"/>
        <w:right w:val="none" w:sz="0" w:space="0" w:color="auto"/>
      </w:divBdr>
    </w:div>
    <w:div w:id="873082085">
      <w:bodyDiv w:val="1"/>
      <w:marLeft w:val="0"/>
      <w:marRight w:val="0"/>
      <w:marTop w:val="0"/>
      <w:marBottom w:val="0"/>
      <w:divBdr>
        <w:top w:val="none" w:sz="0" w:space="0" w:color="auto"/>
        <w:left w:val="none" w:sz="0" w:space="0" w:color="auto"/>
        <w:bottom w:val="none" w:sz="0" w:space="0" w:color="auto"/>
        <w:right w:val="none" w:sz="0" w:space="0" w:color="auto"/>
      </w:divBdr>
    </w:div>
    <w:div w:id="876890061">
      <w:bodyDiv w:val="1"/>
      <w:marLeft w:val="0"/>
      <w:marRight w:val="0"/>
      <w:marTop w:val="0"/>
      <w:marBottom w:val="0"/>
      <w:divBdr>
        <w:top w:val="none" w:sz="0" w:space="0" w:color="auto"/>
        <w:left w:val="none" w:sz="0" w:space="0" w:color="auto"/>
        <w:bottom w:val="none" w:sz="0" w:space="0" w:color="auto"/>
        <w:right w:val="none" w:sz="0" w:space="0" w:color="auto"/>
      </w:divBdr>
    </w:div>
    <w:div w:id="877350770">
      <w:bodyDiv w:val="1"/>
      <w:marLeft w:val="0"/>
      <w:marRight w:val="0"/>
      <w:marTop w:val="0"/>
      <w:marBottom w:val="0"/>
      <w:divBdr>
        <w:top w:val="none" w:sz="0" w:space="0" w:color="auto"/>
        <w:left w:val="none" w:sz="0" w:space="0" w:color="auto"/>
        <w:bottom w:val="none" w:sz="0" w:space="0" w:color="auto"/>
        <w:right w:val="none" w:sz="0" w:space="0" w:color="auto"/>
      </w:divBdr>
    </w:div>
    <w:div w:id="891767731">
      <w:bodyDiv w:val="1"/>
      <w:marLeft w:val="0"/>
      <w:marRight w:val="0"/>
      <w:marTop w:val="0"/>
      <w:marBottom w:val="0"/>
      <w:divBdr>
        <w:top w:val="none" w:sz="0" w:space="0" w:color="auto"/>
        <w:left w:val="none" w:sz="0" w:space="0" w:color="auto"/>
        <w:bottom w:val="none" w:sz="0" w:space="0" w:color="auto"/>
        <w:right w:val="none" w:sz="0" w:space="0" w:color="auto"/>
      </w:divBdr>
    </w:div>
    <w:div w:id="891844922">
      <w:bodyDiv w:val="1"/>
      <w:marLeft w:val="0"/>
      <w:marRight w:val="0"/>
      <w:marTop w:val="0"/>
      <w:marBottom w:val="0"/>
      <w:divBdr>
        <w:top w:val="none" w:sz="0" w:space="0" w:color="auto"/>
        <w:left w:val="none" w:sz="0" w:space="0" w:color="auto"/>
        <w:bottom w:val="none" w:sz="0" w:space="0" w:color="auto"/>
        <w:right w:val="none" w:sz="0" w:space="0" w:color="auto"/>
      </w:divBdr>
    </w:div>
    <w:div w:id="893539215">
      <w:bodyDiv w:val="1"/>
      <w:marLeft w:val="0"/>
      <w:marRight w:val="0"/>
      <w:marTop w:val="0"/>
      <w:marBottom w:val="0"/>
      <w:divBdr>
        <w:top w:val="none" w:sz="0" w:space="0" w:color="auto"/>
        <w:left w:val="none" w:sz="0" w:space="0" w:color="auto"/>
        <w:bottom w:val="none" w:sz="0" w:space="0" w:color="auto"/>
        <w:right w:val="none" w:sz="0" w:space="0" w:color="auto"/>
      </w:divBdr>
    </w:div>
    <w:div w:id="901403720">
      <w:bodyDiv w:val="1"/>
      <w:marLeft w:val="0"/>
      <w:marRight w:val="0"/>
      <w:marTop w:val="0"/>
      <w:marBottom w:val="0"/>
      <w:divBdr>
        <w:top w:val="none" w:sz="0" w:space="0" w:color="auto"/>
        <w:left w:val="none" w:sz="0" w:space="0" w:color="auto"/>
        <w:bottom w:val="none" w:sz="0" w:space="0" w:color="auto"/>
        <w:right w:val="none" w:sz="0" w:space="0" w:color="auto"/>
      </w:divBdr>
    </w:div>
    <w:div w:id="902326848">
      <w:bodyDiv w:val="1"/>
      <w:marLeft w:val="0"/>
      <w:marRight w:val="0"/>
      <w:marTop w:val="0"/>
      <w:marBottom w:val="0"/>
      <w:divBdr>
        <w:top w:val="none" w:sz="0" w:space="0" w:color="auto"/>
        <w:left w:val="none" w:sz="0" w:space="0" w:color="auto"/>
        <w:bottom w:val="none" w:sz="0" w:space="0" w:color="auto"/>
        <w:right w:val="none" w:sz="0" w:space="0" w:color="auto"/>
      </w:divBdr>
    </w:div>
    <w:div w:id="907837026">
      <w:bodyDiv w:val="1"/>
      <w:marLeft w:val="0"/>
      <w:marRight w:val="0"/>
      <w:marTop w:val="0"/>
      <w:marBottom w:val="0"/>
      <w:divBdr>
        <w:top w:val="none" w:sz="0" w:space="0" w:color="auto"/>
        <w:left w:val="none" w:sz="0" w:space="0" w:color="auto"/>
        <w:bottom w:val="none" w:sz="0" w:space="0" w:color="auto"/>
        <w:right w:val="none" w:sz="0" w:space="0" w:color="auto"/>
      </w:divBdr>
    </w:div>
    <w:div w:id="911238469">
      <w:bodyDiv w:val="1"/>
      <w:marLeft w:val="0"/>
      <w:marRight w:val="0"/>
      <w:marTop w:val="0"/>
      <w:marBottom w:val="0"/>
      <w:divBdr>
        <w:top w:val="none" w:sz="0" w:space="0" w:color="auto"/>
        <w:left w:val="none" w:sz="0" w:space="0" w:color="auto"/>
        <w:bottom w:val="none" w:sz="0" w:space="0" w:color="auto"/>
        <w:right w:val="none" w:sz="0" w:space="0" w:color="auto"/>
      </w:divBdr>
    </w:div>
    <w:div w:id="913389731">
      <w:bodyDiv w:val="1"/>
      <w:marLeft w:val="0"/>
      <w:marRight w:val="0"/>
      <w:marTop w:val="0"/>
      <w:marBottom w:val="0"/>
      <w:divBdr>
        <w:top w:val="none" w:sz="0" w:space="0" w:color="auto"/>
        <w:left w:val="none" w:sz="0" w:space="0" w:color="auto"/>
        <w:bottom w:val="none" w:sz="0" w:space="0" w:color="auto"/>
        <w:right w:val="none" w:sz="0" w:space="0" w:color="auto"/>
      </w:divBdr>
    </w:div>
    <w:div w:id="916482062">
      <w:bodyDiv w:val="1"/>
      <w:marLeft w:val="0"/>
      <w:marRight w:val="0"/>
      <w:marTop w:val="0"/>
      <w:marBottom w:val="0"/>
      <w:divBdr>
        <w:top w:val="none" w:sz="0" w:space="0" w:color="auto"/>
        <w:left w:val="none" w:sz="0" w:space="0" w:color="auto"/>
        <w:bottom w:val="none" w:sz="0" w:space="0" w:color="auto"/>
        <w:right w:val="none" w:sz="0" w:space="0" w:color="auto"/>
      </w:divBdr>
    </w:div>
    <w:div w:id="922762935">
      <w:bodyDiv w:val="1"/>
      <w:marLeft w:val="0"/>
      <w:marRight w:val="0"/>
      <w:marTop w:val="0"/>
      <w:marBottom w:val="0"/>
      <w:divBdr>
        <w:top w:val="none" w:sz="0" w:space="0" w:color="auto"/>
        <w:left w:val="none" w:sz="0" w:space="0" w:color="auto"/>
        <w:bottom w:val="none" w:sz="0" w:space="0" w:color="auto"/>
        <w:right w:val="none" w:sz="0" w:space="0" w:color="auto"/>
      </w:divBdr>
    </w:div>
    <w:div w:id="932935271">
      <w:bodyDiv w:val="1"/>
      <w:marLeft w:val="0"/>
      <w:marRight w:val="0"/>
      <w:marTop w:val="0"/>
      <w:marBottom w:val="0"/>
      <w:divBdr>
        <w:top w:val="none" w:sz="0" w:space="0" w:color="auto"/>
        <w:left w:val="none" w:sz="0" w:space="0" w:color="auto"/>
        <w:bottom w:val="none" w:sz="0" w:space="0" w:color="auto"/>
        <w:right w:val="none" w:sz="0" w:space="0" w:color="auto"/>
      </w:divBdr>
    </w:div>
    <w:div w:id="939217278">
      <w:bodyDiv w:val="1"/>
      <w:marLeft w:val="0"/>
      <w:marRight w:val="0"/>
      <w:marTop w:val="0"/>
      <w:marBottom w:val="0"/>
      <w:divBdr>
        <w:top w:val="none" w:sz="0" w:space="0" w:color="auto"/>
        <w:left w:val="none" w:sz="0" w:space="0" w:color="auto"/>
        <w:bottom w:val="none" w:sz="0" w:space="0" w:color="auto"/>
        <w:right w:val="none" w:sz="0" w:space="0" w:color="auto"/>
      </w:divBdr>
    </w:div>
    <w:div w:id="944310302">
      <w:bodyDiv w:val="1"/>
      <w:marLeft w:val="0"/>
      <w:marRight w:val="0"/>
      <w:marTop w:val="0"/>
      <w:marBottom w:val="0"/>
      <w:divBdr>
        <w:top w:val="none" w:sz="0" w:space="0" w:color="auto"/>
        <w:left w:val="none" w:sz="0" w:space="0" w:color="auto"/>
        <w:bottom w:val="none" w:sz="0" w:space="0" w:color="auto"/>
        <w:right w:val="none" w:sz="0" w:space="0" w:color="auto"/>
      </w:divBdr>
    </w:div>
    <w:div w:id="944968007">
      <w:bodyDiv w:val="1"/>
      <w:marLeft w:val="0"/>
      <w:marRight w:val="0"/>
      <w:marTop w:val="0"/>
      <w:marBottom w:val="0"/>
      <w:divBdr>
        <w:top w:val="none" w:sz="0" w:space="0" w:color="auto"/>
        <w:left w:val="none" w:sz="0" w:space="0" w:color="auto"/>
        <w:bottom w:val="none" w:sz="0" w:space="0" w:color="auto"/>
        <w:right w:val="none" w:sz="0" w:space="0" w:color="auto"/>
      </w:divBdr>
    </w:div>
    <w:div w:id="946619282">
      <w:bodyDiv w:val="1"/>
      <w:marLeft w:val="0"/>
      <w:marRight w:val="0"/>
      <w:marTop w:val="0"/>
      <w:marBottom w:val="0"/>
      <w:divBdr>
        <w:top w:val="none" w:sz="0" w:space="0" w:color="auto"/>
        <w:left w:val="none" w:sz="0" w:space="0" w:color="auto"/>
        <w:bottom w:val="none" w:sz="0" w:space="0" w:color="auto"/>
        <w:right w:val="none" w:sz="0" w:space="0" w:color="auto"/>
      </w:divBdr>
    </w:div>
    <w:div w:id="947007386">
      <w:bodyDiv w:val="1"/>
      <w:marLeft w:val="0"/>
      <w:marRight w:val="0"/>
      <w:marTop w:val="0"/>
      <w:marBottom w:val="0"/>
      <w:divBdr>
        <w:top w:val="none" w:sz="0" w:space="0" w:color="auto"/>
        <w:left w:val="none" w:sz="0" w:space="0" w:color="auto"/>
        <w:bottom w:val="none" w:sz="0" w:space="0" w:color="auto"/>
        <w:right w:val="none" w:sz="0" w:space="0" w:color="auto"/>
      </w:divBdr>
    </w:div>
    <w:div w:id="948389822">
      <w:bodyDiv w:val="1"/>
      <w:marLeft w:val="0"/>
      <w:marRight w:val="0"/>
      <w:marTop w:val="0"/>
      <w:marBottom w:val="0"/>
      <w:divBdr>
        <w:top w:val="none" w:sz="0" w:space="0" w:color="auto"/>
        <w:left w:val="none" w:sz="0" w:space="0" w:color="auto"/>
        <w:bottom w:val="none" w:sz="0" w:space="0" w:color="auto"/>
        <w:right w:val="none" w:sz="0" w:space="0" w:color="auto"/>
      </w:divBdr>
    </w:div>
    <w:div w:id="948583990">
      <w:bodyDiv w:val="1"/>
      <w:marLeft w:val="0"/>
      <w:marRight w:val="0"/>
      <w:marTop w:val="0"/>
      <w:marBottom w:val="0"/>
      <w:divBdr>
        <w:top w:val="none" w:sz="0" w:space="0" w:color="auto"/>
        <w:left w:val="none" w:sz="0" w:space="0" w:color="auto"/>
        <w:bottom w:val="none" w:sz="0" w:space="0" w:color="auto"/>
        <w:right w:val="none" w:sz="0" w:space="0" w:color="auto"/>
      </w:divBdr>
    </w:div>
    <w:div w:id="950553823">
      <w:bodyDiv w:val="1"/>
      <w:marLeft w:val="0"/>
      <w:marRight w:val="0"/>
      <w:marTop w:val="0"/>
      <w:marBottom w:val="0"/>
      <w:divBdr>
        <w:top w:val="none" w:sz="0" w:space="0" w:color="auto"/>
        <w:left w:val="none" w:sz="0" w:space="0" w:color="auto"/>
        <w:bottom w:val="none" w:sz="0" w:space="0" w:color="auto"/>
        <w:right w:val="none" w:sz="0" w:space="0" w:color="auto"/>
      </w:divBdr>
    </w:div>
    <w:div w:id="953319267">
      <w:bodyDiv w:val="1"/>
      <w:marLeft w:val="0"/>
      <w:marRight w:val="0"/>
      <w:marTop w:val="0"/>
      <w:marBottom w:val="0"/>
      <w:divBdr>
        <w:top w:val="none" w:sz="0" w:space="0" w:color="auto"/>
        <w:left w:val="none" w:sz="0" w:space="0" w:color="auto"/>
        <w:bottom w:val="none" w:sz="0" w:space="0" w:color="auto"/>
        <w:right w:val="none" w:sz="0" w:space="0" w:color="auto"/>
      </w:divBdr>
    </w:div>
    <w:div w:id="953906552">
      <w:bodyDiv w:val="1"/>
      <w:marLeft w:val="0"/>
      <w:marRight w:val="0"/>
      <w:marTop w:val="0"/>
      <w:marBottom w:val="0"/>
      <w:divBdr>
        <w:top w:val="none" w:sz="0" w:space="0" w:color="auto"/>
        <w:left w:val="none" w:sz="0" w:space="0" w:color="auto"/>
        <w:bottom w:val="none" w:sz="0" w:space="0" w:color="auto"/>
        <w:right w:val="none" w:sz="0" w:space="0" w:color="auto"/>
      </w:divBdr>
    </w:div>
    <w:div w:id="955062694">
      <w:bodyDiv w:val="1"/>
      <w:marLeft w:val="0"/>
      <w:marRight w:val="0"/>
      <w:marTop w:val="0"/>
      <w:marBottom w:val="0"/>
      <w:divBdr>
        <w:top w:val="none" w:sz="0" w:space="0" w:color="auto"/>
        <w:left w:val="none" w:sz="0" w:space="0" w:color="auto"/>
        <w:bottom w:val="none" w:sz="0" w:space="0" w:color="auto"/>
        <w:right w:val="none" w:sz="0" w:space="0" w:color="auto"/>
      </w:divBdr>
    </w:div>
    <w:div w:id="962735387">
      <w:bodyDiv w:val="1"/>
      <w:marLeft w:val="0"/>
      <w:marRight w:val="0"/>
      <w:marTop w:val="0"/>
      <w:marBottom w:val="0"/>
      <w:divBdr>
        <w:top w:val="none" w:sz="0" w:space="0" w:color="auto"/>
        <w:left w:val="none" w:sz="0" w:space="0" w:color="auto"/>
        <w:bottom w:val="none" w:sz="0" w:space="0" w:color="auto"/>
        <w:right w:val="none" w:sz="0" w:space="0" w:color="auto"/>
      </w:divBdr>
    </w:div>
    <w:div w:id="965621492">
      <w:bodyDiv w:val="1"/>
      <w:marLeft w:val="0"/>
      <w:marRight w:val="0"/>
      <w:marTop w:val="0"/>
      <w:marBottom w:val="0"/>
      <w:divBdr>
        <w:top w:val="none" w:sz="0" w:space="0" w:color="auto"/>
        <w:left w:val="none" w:sz="0" w:space="0" w:color="auto"/>
        <w:bottom w:val="none" w:sz="0" w:space="0" w:color="auto"/>
        <w:right w:val="none" w:sz="0" w:space="0" w:color="auto"/>
      </w:divBdr>
    </w:div>
    <w:div w:id="968584903">
      <w:bodyDiv w:val="1"/>
      <w:marLeft w:val="0"/>
      <w:marRight w:val="0"/>
      <w:marTop w:val="0"/>
      <w:marBottom w:val="0"/>
      <w:divBdr>
        <w:top w:val="none" w:sz="0" w:space="0" w:color="auto"/>
        <w:left w:val="none" w:sz="0" w:space="0" w:color="auto"/>
        <w:bottom w:val="none" w:sz="0" w:space="0" w:color="auto"/>
        <w:right w:val="none" w:sz="0" w:space="0" w:color="auto"/>
      </w:divBdr>
    </w:div>
    <w:div w:id="970014111">
      <w:bodyDiv w:val="1"/>
      <w:marLeft w:val="0"/>
      <w:marRight w:val="0"/>
      <w:marTop w:val="0"/>
      <w:marBottom w:val="0"/>
      <w:divBdr>
        <w:top w:val="none" w:sz="0" w:space="0" w:color="auto"/>
        <w:left w:val="none" w:sz="0" w:space="0" w:color="auto"/>
        <w:bottom w:val="none" w:sz="0" w:space="0" w:color="auto"/>
        <w:right w:val="none" w:sz="0" w:space="0" w:color="auto"/>
      </w:divBdr>
    </w:div>
    <w:div w:id="973875536">
      <w:bodyDiv w:val="1"/>
      <w:marLeft w:val="0"/>
      <w:marRight w:val="0"/>
      <w:marTop w:val="0"/>
      <w:marBottom w:val="0"/>
      <w:divBdr>
        <w:top w:val="none" w:sz="0" w:space="0" w:color="auto"/>
        <w:left w:val="none" w:sz="0" w:space="0" w:color="auto"/>
        <w:bottom w:val="none" w:sz="0" w:space="0" w:color="auto"/>
        <w:right w:val="none" w:sz="0" w:space="0" w:color="auto"/>
      </w:divBdr>
    </w:div>
    <w:div w:id="974602081">
      <w:bodyDiv w:val="1"/>
      <w:marLeft w:val="0"/>
      <w:marRight w:val="0"/>
      <w:marTop w:val="0"/>
      <w:marBottom w:val="0"/>
      <w:divBdr>
        <w:top w:val="none" w:sz="0" w:space="0" w:color="auto"/>
        <w:left w:val="none" w:sz="0" w:space="0" w:color="auto"/>
        <w:bottom w:val="none" w:sz="0" w:space="0" w:color="auto"/>
        <w:right w:val="none" w:sz="0" w:space="0" w:color="auto"/>
      </w:divBdr>
    </w:div>
    <w:div w:id="977420055">
      <w:bodyDiv w:val="1"/>
      <w:marLeft w:val="0"/>
      <w:marRight w:val="0"/>
      <w:marTop w:val="0"/>
      <w:marBottom w:val="0"/>
      <w:divBdr>
        <w:top w:val="none" w:sz="0" w:space="0" w:color="auto"/>
        <w:left w:val="none" w:sz="0" w:space="0" w:color="auto"/>
        <w:bottom w:val="none" w:sz="0" w:space="0" w:color="auto"/>
        <w:right w:val="none" w:sz="0" w:space="0" w:color="auto"/>
      </w:divBdr>
    </w:div>
    <w:div w:id="989360155">
      <w:bodyDiv w:val="1"/>
      <w:marLeft w:val="0"/>
      <w:marRight w:val="0"/>
      <w:marTop w:val="0"/>
      <w:marBottom w:val="0"/>
      <w:divBdr>
        <w:top w:val="none" w:sz="0" w:space="0" w:color="auto"/>
        <w:left w:val="none" w:sz="0" w:space="0" w:color="auto"/>
        <w:bottom w:val="none" w:sz="0" w:space="0" w:color="auto"/>
        <w:right w:val="none" w:sz="0" w:space="0" w:color="auto"/>
      </w:divBdr>
    </w:div>
    <w:div w:id="990065738">
      <w:bodyDiv w:val="1"/>
      <w:marLeft w:val="0"/>
      <w:marRight w:val="0"/>
      <w:marTop w:val="0"/>
      <w:marBottom w:val="0"/>
      <w:divBdr>
        <w:top w:val="none" w:sz="0" w:space="0" w:color="auto"/>
        <w:left w:val="none" w:sz="0" w:space="0" w:color="auto"/>
        <w:bottom w:val="none" w:sz="0" w:space="0" w:color="auto"/>
        <w:right w:val="none" w:sz="0" w:space="0" w:color="auto"/>
      </w:divBdr>
    </w:div>
    <w:div w:id="993491629">
      <w:bodyDiv w:val="1"/>
      <w:marLeft w:val="0"/>
      <w:marRight w:val="0"/>
      <w:marTop w:val="0"/>
      <w:marBottom w:val="0"/>
      <w:divBdr>
        <w:top w:val="none" w:sz="0" w:space="0" w:color="auto"/>
        <w:left w:val="none" w:sz="0" w:space="0" w:color="auto"/>
        <w:bottom w:val="none" w:sz="0" w:space="0" w:color="auto"/>
        <w:right w:val="none" w:sz="0" w:space="0" w:color="auto"/>
      </w:divBdr>
    </w:div>
    <w:div w:id="994064853">
      <w:bodyDiv w:val="1"/>
      <w:marLeft w:val="0"/>
      <w:marRight w:val="0"/>
      <w:marTop w:val="0"/>
      <w:marBottom w:val="0"/>
      <w:divBdr>
        <w:top w:val="none" w:sz="0" w:space="0" w:color="auto"/>
        <w:left w:val="none" w:sz="0" w:space="0" w:color="auto"/>
        <w:bottom w:val="none" w:sz="0" w:space="0" w:color="auto"/>
        <w:right w:val="none" w:sz="0" w:space="0" w:color="auto"/>
      </w:divBdr>
    </w:div>
    <w:div w:id="994842505">
      <w:bodyDiv w:val="1"/>
      <w:marLeft w:val="0"/>
      <w:marRight w:val="0"/>
      <w:marTop w:val="0"/>
      <w:marBottom w:val="0"/>
      <w:divBdr>
        <w:top w:val="none" w:sz="0" w:space="0" w:color="auto"/>
        <w:left w:val="none" w:sz="0" w:space="0" w:color="auto"/>
        <w:bottom w:val="none" w:sz="0" w:space="0" w:color="auto"/>
        <w:right w:val="none" w:sz="0" w:space="0" w:color="auto"/>
      </w:divBdr>
    </w:div>
    <w:div w:id="997458447">
      <w:bodyDiv w:val="1"/>
      <w:marLeft w:val="0"/>
      <w:marRight w:val="0"/>
      <w:marTop w:val="0"/>
      <w:marBottom w:val="0"/>
      <w:divBdr>
        <w:top w:val="none" w:sz="0" w:space="0" w:color="auto"/>
        <w:left w:val="none" w:sz="0" w:space="0" w:color="auto"/>
        <w:bottom w:val="none" w:sz="0" w:space="0" w:color="auto"/>
        <w:right w:val="none" w:sz="0" w:space="0" w:color="auto"/>
      </w:divBdr>
    </w:div>
    <w:div w:id="997727324">
      <w:bodyDiv w:val="1"/>
      <w:marLeft w:val="0"/>
      <w:marRight w:val="0"/>
      <w:marTop w:val="0"/>
      <w:marBottom w:val="0"/>
      <w:divBdr>
        <w:top w:val="none" w:sz="0" w:space="0" w:color="auto"/>
        <w:left w:val="none" w:sz="0" w:space="0" w:color="auto"/>
        <w:bottom w:val="none" w:sz="0" w:space="0" w:color="auto"/>
        <w:right w:val="none" w:sz="0" w:space="0" w:color="auto"/>
      </w:divBdr>
    </w:div>
    <w:div w:id="1002510444">
      <w:bodyDiv w:val="1"/>
      <w:marLeft w:val="0"/>
      <w:marRight w:val="0"/>
      <w:marTop w:val="0"/>
      <w:marBottom w:val="0"/>
      <w:divBdr>
        <w:top w:val="none" w:sz="0" w:space="0" w:color="auto"/>
        <w:left w:val="none" w:sz="0" w:space="0" w:color="auto"/>
        <w:bottom w:val="none" w:sz="0" w:space="0" w:color="auto"/>
        <w:right w:val="none" w:sz="0" w:space="0" w:color="auto"/>
      </w:divBdr>
    </w:div>
    <w:div w:id="1005522655">
      <w:bodyDiv w:val="1"/>
      <w:marLeft w:val="0"/>
      <w:marRight w:val="0"/>
      <w:marTop w:val="0"/>
      <w:marBottom w:val="0"/>
      <w:divBdr>
        <w:top w:val="none" w:sz="0" w:space="0" w:color="auto"/>
        <w:left w:val="none" w:sz="0" w:space="0" w:color="auto"/>
        <w:bottom w:val="none" w:sz="0" w:space="0" w:color="auto"/>
        <w:right w:val="none" w:sz="0" w:space="0" w:color="auto"/>
      </w:divBdr>
    </w:div>
    <w:div w:id="1007904941">
      <w:bodyDiv w:val="1"/>
      <w:marLeft w:val="0"/>
      <w:marRight w:val="0"/>
      <w:marTop w:val="0"/>
      <w:marBottom w:val="0"/>
      <w:divBdr>
        <w:top w:val="none" w:sz="0" w:space="0" w:color="auto"/>
        <w:left w:val="none" w:sz="0" w:space="0" w:color="auto"/>
        <w:bottom w:val="none" w:sz="0" w:space="0" w:color="auto"/>
        <w:right w:val="none" w:sz="0" w:space="0" w:color="auto"/>
      </w:divBdr>
    </w:div>
    <w:div w:id="1008019739">
      <w:bodyDiv w:val="1"/>
      <w:marLeft w:val="0"/>
      <w:marRight w:val="0"/>
      <w:marTop w:val="0"/>
      <w:marBottom w:val="0"/>
      <w:divBdr>
        <w:top w:val="none" w:sz="0" w:space="0" w:color="auto"/>
        <w:left w:val="none" w:sz="0" w:space="0" w:color="auto"/>
        <w:bottom w:val="none" w:sz="0" w:space="0" w:color="auto"/>
        <w:right w:val="none" w:sz="0" w:space="0" w:color="auto"/>
      </w:divBdr>
    </w:div>
    <w:div w:id="1015885365">
      <w:bodyDiv w:val="1"/>
      <w:marLeft w:val="0"/>
      <w:marRight w:val="0"/>
      <w:marTop w:val="0"/>
      <w:marBottom w:val="0"/>
      <w:divBdr>
        <w:top w:val="none" w:sz="0" w:space="0" w:color="auto"/>
        <w:left w:val="none" w:sz="0" w:space="0" w:color="auto"/>
        <w:bottom w:val="none" w:sz="0" w:space="0" w:color="auto"/>
        <w:right w:val="none" w:sz="0" w:space="0" w:color="auto"/>
      </w:divBdr>
    </w:div>
    <w:div w:id="1019545914">
      <w:bodyDiv w:val="1"/>
      <w:marLeft w:val="0"/>
      <w:marRight w:val="0"/>
      <w:marTop w:val="0"/>
      <w:marBottom w:val="0"/>
      <w:divBdr>
        <w:top w:val="none" w:sz="0" w:space="0" w:color="auto"/>
        <w:left w:val="none" w:sz="0" w:space="0" w:color="auto"/>
        <w:bottom w:val="none" w:sz="0" w:space="0" w:color="auto"/>
        <w:right w:val="none" w:sz="0" w:space="0" w:color="auto"/>
      </w:divBdr>
    </w:div>
    <w:div w:id="1020937603">
      <w:bodyDiv w:val="1"/>
      <w:marLeft w:val="0"/>
      <w:marRight w:val="0"/>
      <w:marTop w:val="0"/>
      <w:marBottom w:val="0"/>
      <w:divBdr>
        <w:top w:val="none" w:sz="0" w:space="0" w:color="auto"/>
        <w:left w:val="none" w:sz="0" w:space="0" w:color="auto"/>
        <w:bottom w:val="none" w:sz="0" w:space="0" w:color="auto"/>
        <w:right w:val="none" w:sz="0" w:space="0" w:color="auto"/>
      </w:divBdr>
    </w:div>
    <w:div w:id="1025327194">
      <w:bodyDiv w:val="1"/>
      <w:marLeft w:val="0"/>
      <w:marRight w:val="0"/>
      <w:marTop w:val="0"/>
      <w:marBottom w:val="0"/>
      <w:divBdr>
        <w:top w:val="none" w:sz="0" w:space="0" w:color="auto"/>
        <w:left w:val="none" w:sz="0" w:space="0" w:color="auto"/>
        <w:bottom w:val="none" w:sz="0" w:space="0" w:color="auto"/>
        <w:right w:val="none" w:sz="0" w:space="0" w:color="auto"/>
      </w:divBdr>
    </w:div>
    <w:div w:id="1025330174">
      <w:bodyDiv w:val="1"/>
      <w:marLeft w:val="0"/>
      <w:marRight w:val="0"/>
      <w:marTop w:val="0"/>
      <w:marBottom w:val="0"/>
      <w:divBdr>
        <w:top w:val="none" w:sz="0" w:space="0" w:color="auto"/>
        <w:left w:val="none" w:sz="0" w:space="0" w:color="auto"/>
        <w:bottom w:val="none" w:sz="0" w:space="0" w:color="auto"/>
        <w:right w:val="none" w:sz="0" w:space="0" w:color="auto"/>
      </w:divBdr>
    </w:div>
    <w:div w:id="1026755454">
      <w:bodyDiv w:val="1"/>
      <w:marLeft w:val="0"/>
      <w:marRight w:val="0"/>
      <w:marTop w:val="0"/>
      <w:marBottom w:val="0"/>
      <w:divBdr>
        <w:top w:val="none" w:sz="0" w:space="0" w:color="auto"/>
        <w:left w:val="none" w:sz="0" w:space="0" w:color="auto"/>
        <w:bottom w:val="none" w:sz="0" w:space="0" w:color="auto"/>
        <w:right w:val="none" w:sz="0" w:space="0" w:color="auto"/>
      </w:divBdr>
    </w:div>
    <w:div w:id="1032917759">
      <w:bodyDiv w:val="1"/>
      <w:marLeft w:val="0"/>
      <w:marRight w:val="0"/>
      <w:marTop w:val="0"/>
      <w:marBottom w:val="0"/>
      <w:divBdr>
        <w:top w:val="none" w:sz="0" w:space="0" w:color="auto"/>
        <w:left w:val="none" w:sz="0" w:space="0" w:color="auto"/>
        <w:bottom w:val="none" w:sz="0" w:space="0" w:color="auto"/>
        <w:right w:val="none" w:sz="0" w:space="0" w:color="auto"/>
      </w:divBdr>
    </w:div>
    <w:div w:id="1035274239">
      <w:bodyDiv w:val="1"/>
      <w:marLeft w:val="0"/>
      <w:marRight w:val="0"/>
      <w:marTop w:val="0"/>
      <w:marBottom w:val="0"/>
      <w:divBdr>
        <w:top w:val="none" w:sz="0" w:space="0" w:color="auto"/>
        <w:left w:val="none" w:sz="0" w:space="0" w:color="auto"/>
        <w:bottom w:val="none" w:sz="0" w:space="0" w:color="auto"/>
        <w:right w:val="none" w:sz="0" w:space="0" w:color="auto"/>
      </w:divBdr>
    </w:div>
    <w:div w:id="1035615859">
      <w:bodyDiv w:val="1"/>
      <w:marLeft w:val="0"/>
      <w:marRight w:val="0"/>
      <w:marTop w:val="0"/>
      <w:marBottom w:val="0"/>
      <w:divBdr>
        <w:top w:val="none" w:sz="0" w:space="0" w:color="auto"/>
        <w:left w:val="none" w:sz="0" w:space="0" w:color="auto"/>
        <w:bottom w:val="none" w:sz="0" w:space="0" w:color="auto"/>
        <w:right w:val="none" w:sz="0" w:space="0" w:color="auto"/>
      </w:divBdr>
    </w:div>
    <w:div w:id="1038778160">
      <w:bodyDiv w:val="1"/>
      <w:marLeft w:val="0"/>
      <w:marRight w:val="0"/>
      <w:marTop w:val="0"/>
      <w:marBottom w:val="0"/>
      <w:divBdr>
        <w:top w:val="none" w:sz="0" w:space="0" w:color="auto"/>
        <w:left w:val="none" w:sz="0" w:space="0" w:color="auto"/>
        <w:bottom w:val="none" w:sz="0" w:space="0" w:color="auto"/>
        <w:right w:val="none" w:sz="0" w:space="0" w:color="auto"/>
      </w:divBdr>
    </w:div>
    <w:div w:id="1039814181">
      <w:bodyDiv w:val="1"/>
      <w:marLeft w:val="0"/>
      <w:marRight w:val="0"/>
      <w:marTop w:val="0"/>
      <w:marBottom w:val="0"/>
      <w:divBdr>
        <w:top w:val="none" w:sz="0" w:space="0" w:color="auto"/>
        <w:left w:val="none" w:sz="0" w:space="0" w:color="auto"/>
        <w:bottom w:val="none" w:sz="0" w:space="0" w:color="auto"/>
        <w:right w:val="none" w:sz="0" w:space="0" w:color="auto"/>
      </w:divBdr>
    </w:div>
    <w:div w:id="1039890042">
      <w:bodyDiv w:val="1"/>
      <w:marLeft w:val="0"/>
      <w:marRight w:val="0"/>
      <w:marTop w:val="0"/>
      <w:marBottom w:val="0"/>
      <w:divBdr>
        <w:top w:val="none" w:sz="0" w:space="0" w:color="auto"/>
        <w:left w:val="none" w:sz="0" w:space="0" w:color="auto"/>
        <w:bottom w:val="none" w:sz="0" w:space="0" w:color="auto"/>
        <w:right w:val="none" w:sz="0" w:space="0" w:color="auto"/>
      </w:divBdr>
    </w:div>
    <w:div w:id="1040209670">
      <w:bodyDiv w:val="1"/>
      <w:marLeft w:val="0"/>
      <w:marRight w:val="0"/>
      <w:marTop w:val="0"/>
      <w:marBottom w:val="0"/>
      <w:divBdr>
        <w:top w:val="none" w:sz="0" w:space="0" w:color="auto"/>
        <w:left w:val="none" w:sz="0" w:space="0" w:color="auto"/>
        <w:bottom w:val="none" w:sz="0" w:space="0" w:color="auto"/>
        <w:right w:val="none" w:sz="0" w:space="0" w:color="auto"/>
      </w:divBdr>
    </w:div>
    <w:div w:id="1041441005">
      <w:bodyDiv w:val="1"/>
      <w:marLeft w:val="0"/>
      <w:marRight w:val="0"/>
      <w:marTop w:val="0"/>
      <w:marBottom w:val="0"/>
      <w:divBdr>
        <w:top w:val="none" w:sz="0" w:space="0" w:color="auto"/>
        <w:left w:val="none" w:sz="0" w:space="0" w:color="auto"/>
        <w:bottom w:val="none" w:sz="0" w:space="0" w:color="auto"/>
        <w:right w:val="none" w:sz="0" w:space="0" w:color="auto"/>
      </w:divBdr>
    </w:div>
    <w:div w:id="1041638703">
      <w:bodyDiv w:val="1"/>
      <w:marLeft w:val="0"/>
      <w:marRight w:val="0"/>
      <w:marTop w:val="0"/>
      <w:marBottom w:val="0"/>
      <w:divBdr>
        <w:top w:val="none" w:sz="0" w:space="0" w:color="auto"/>
        <w:left w:val="none" w:sz="0" w:space="0" w:color="auto"/>
        <w:bottom w:val="none" w:sz="0" w:space="0" w:color="auto"/>
        <w:right w:val="none" w:sz="0" w:space="0" w:color="auto"/>
      </w:divBdr>
    </w:div>
    <w:div w:id="1044981706">
      <w:bodyDiv w:val="1"/>
      <w:marLeft w:val="0"/>
      <w:marRight w:val="0"/>
      <w:marTop w:val="0"/>
      <w:marBottom w:val="0"/>
      <w:divBdr>
        <w:top w:val="none" w:sz="0" w:space="0" w:color="auto"/>
        <w:left w:val="none" w:sz="0" w:space="0" w:color="auto"/>
        <w:bottom w:val="none" w:sz="0" w:space="0" w:color="auto"/>
        <w:right w:val="none" w:sz="0" w:space="0" w:color="auto"/>
      </w:divBdr>
    </w:div>
    <w:div w:id="1046951097">
      <w:bodyDiv w:val="1"/>
      <w:marLeft w:val="0"/>
      <w:marRight w:val="0"/>
      <w:marTop w:val="0"/>
      <w:marBottom w:val="0"/>
      <w:divBdr>
        <w:top w:val="none" w:sz="0" w:space="0" w:color="auto"/>
        <w:left w:val="none" w:sz="0" w:space="0" w:color="auto"/>
        <w:bottom w:val="none" w:sz="0" w:space="0" w:color="auto"/>
        <w:right w:val="none" w:sz="0" w:space="0" w:color="auto"/>
      </w:divBdr>
    </w:div>
    <w:div w:id="1048996727">
      <w:bodyDiv w:val="1"/>
      <w:marLeft w:val="0"/>
      <w:marRight w:val="0"/>
      <w:marTop w:val="0"/>
      <w:marBottom w:val="0"/>
      <w:divBdr>
        <w:top w:val="none" w:sz="0" w:space="0" w:color="auto"/>
        <w:left w:val="none" w:sz="0" w:space="0" w:color="auto"/>
        <w:bottom w:val="none" w:sz="0" w:space="0" w:color="auto"/>
        <w:right w:val="none" w:sz="0" w:space="0" w:color="auto"/>
      </w:divBdr>
    </w:div>
    <w:div w:id="1051155597">
      <w:bodyDiv w:val="1"/>
      <w:marLeft w:val="0"/>
      <w:marRight w:val="0"/>
      <w:marTop w:val="0"/>
      <w:marBottom w:val="0"/>
      <w:divBdr>
        <w:top w:val="none" w:sz="0" w:space="0" w:color="auto"/>
        <w:left w:val="none" w:sz="0" w:space="0" w:color="auto"/>
        <w:bottom w:val="none" w:sz="0" w:space="0" w:color="auto"/>
        <w:right w:val="none" w:sz="0" w:space="0" w:color="auto"/>
      </w:divBdr>
    </w:div>
    <w:div w:id="1054157386">
      <w:bodyDiv w:val="1"/>
      <w:marLeft w:val="0"/>
      <w:marRight w:val="0"/>
      <w:marTop w:val="0"/>
      <w:marBottom w:val="0"/>
      <w:divBdr>
        <w:top w:val="none" w:sz="0" w:space="0" w:color="auto"/>
        <w:left w:val="none" w:sz="0" w:space="0" w:color="auto"/>
        <w:bottom w:val="none" w:sz="0" w:space="0" w:color="auto"/>
        <w:right w:val="none" w:sz="0" w:space="0" w:color="auto"/>
      </w:divBdr>
    </w:div>
    <w:div w:id="1055737288">
      <w:bodyDiv w:val="1"/>
      <w:marLeft w:val="0"/>
      <w:marRight w:val="0"/>
      <w:marTop w:val="0"/>
      <w:marBottom w:val="0"/>
      <w:divBdr>
        <w:top w:val="none" w:sz="0" w:space="0" w:color="auto"/>
        <w:left w:val="none" w:sz="0" w:space="0" w:color="auto"/>
        <w:bottom w:val="none" w:sz="0" w:space="0" w:color="auto"/>
        <w:right w:val="none" w:sz="0" w:space="0" w:color="auto"/>
      </w:divBdr>
    </w:div>
    <w:div w:id="1060977353">
      <w:bodyDiv w:val="1"/>
      <w:marLeft w:val="0"/>
      <w:marRight w:val="0"/>
      <w:marTop w:val="0"/>
      <w:marBottom w:val="0"/>
      <w:divBdr>
        <w:top w:val="none" w:sz="0" w:space="0" w:color="auto"/>
        <w:left w:val="none" w:sz="0" w:space="0" w:color="auto"/>
        <w:bottom w:val="none" w:sz="0" w:space="0" w:color="auto"/>
        <w:right w:val="none" w:sz="0" w:space="0" w:color="auto"/>
      </w:divBdr>
    </w:div>
    <w:div w:id="1061097762">
      <w:bodyDiv w:val="1"/>
      <w:marLeft w:val="0"/>
      <w:marRight w:val="0"/>
      <w:marTop w:val="0"/>
      <w:marBottom w:val="0"/>
      <w:divBdr>
        <w:top w:val="none" w:sz="0" w:space="0" w:color="auto"/>
        <w:left w:val="none" w:sz="0" w:space="0" w:color="auto"/>
        <w:bottom w:val="none" w:sz="0" w:space="0" w:color="auto"/>
        <w:right w:val="none" w:sz="0" w:space="0" w:color="auto"/>
      </w:divBdr>
    </w:div>
    <w:div w:id="1061171765">
      <w:bodyDiv w:val="1"/>
      <w:marLeft w:val="0"/>
      <w:marRight w:val="0"/>
      <w:marTop w:val="0"/>
      <w:marBottom w:val="0"/>
      <w:divBdr>
        <w:top w:val="none" w:sz="0" w:space="0" w:color="auto"/>
        <w:left w:val="none" w:sz="0" w:space="0" w:color="auto"/>
        <w:bottom w:val="none" w:sz="0" w:space="0" w:color="auto"/>
        <w:right w:val="none" w:sz="0" w:space="0" w:color="auto"/>
      </w:divBdr>
    </w:div>
    <w:div w:id="1063020050">
      <w:bodyDiv w:val="1"/>
      <w:marLeft w:val="0"/>
      <w:marRight w:val="0"/>
      <w:marTop w:val="0"/>
      <w:marBottom w:val="0"/>
      <w:divBdr>
        <w:top w:val="none" w:sz="0" w:space="0" w:color="auto"/>
        <w:left w:val="none" w:sz="0" w:space="0" w:color="auto"/>
        <w:bottom w:val="none" w:sz="0" w:space="0" w:color="auto"/>
        <w:right w:val="none" w:sz="0" w:space="0" w:color="auto"/>
      </w:divBdr>
    </w:div>
    <w:div w:id="1066033498">
      <w:bodyDiv w:val="1"/>
      <w:marLeft w:val="0"/>
      <w:marRight w:val="0"/>
      <w:marTop w:val="0"/>
      <w:marBottom w:val="0"/>
      <w:divBdr>
        <w:top w:val="none" w:sz="0" w:space="0" w:color="auto"/>
        <w:left w:val="none" w:sz="0" w:space="0" w:color="auto"/>
        <w:bottom w:val="none" w:sz="0" w:space="0" w:color="auto"/>
        <w:right w:val="none" w:sz="0" w:space="0" w:color="auto"/>
      </w:divBdr>
    </w:div>
    <w:div w:id="1068647431">
      <w:bodyDiv w:val="1"/>
      <w:marLeft w:val="0"/>
      <w:marRight w:val="0"/>
      <w:marTop w:val="0"/>
      <w:marBottom w:val="0"/>
      <w:divBdr>
        <w:top w:val="none" w:sz="0" w:space="0" w:color="auto"/>
        <w:left w:val="none" w:sz="0" w:space="0" w:color="auto"/>
        <w:bottom w:val="none" w:sz="0" w:space="0" w:color="auto"/>
        <w:right w:val="none" w:sz="0" w:space="0" w:color="auto"/>
      </w:divBdr>
    </w:div>
    <w:div w:id="1068722341">
      <w:bodyDiv w:val="1"/>
      <w:marLeft w:val="0"/>
      <w:marRight w:val="0"/>
      <w:marTop w:val="0"/>
      <w:marBottom w:val="0"/>
      <w:divBdr>
        <w:top w:val="none" w:sz="0" w:space="0" w:color="auto"/>
        <w:left w:val="none" w:sz="0" w:space="0" w:color="auto"/>
        <w:bottom w:val="none" w:sz="0" w:space="0" w:color="auto"/>
        <w:right w:val="none" w:sz="0" w:space="0" w:color="auto"/>
      </w:divBdr>
    </w:div>
    <w:div w:id="1069888264">
      <w:bodyDiv w:val="1"/>
      <w:marLeft w:val="0"/>
      <w:marRight w:val="0"/>
      <w:marTop w:val="0"/>
      <w:marBottom w:val="0"/>
      <w:divBdr>
        <w:top w:val="none" w:sz="0" w:space="0" w:color="auto"/>
        <w:left w:val="none" w:sz="0" w:space="0" w:color="auto"/>
        <w:bottom w:val="none" w:sz="0" w:space="0" w:color="auto"/>
        <w:right w:val="none" w:sz="0" w:space="0" w:color="auto"/>
      </w:divBdr>
    </w:div>
    <w:div w:id="1071269287">
      <w:bodyDiv w:val="1"/>
      <w:marLeft w:val="0"/>
      <w:marRight w:val="0"/>
      <w:marTop w:val="0"/>
      <w:marBottom w:val="0"/>
      <w:divBdr>
        <w:top w:val="none" w:sz="0" w:space="0" w:color="auto"/>
        <w:left w:val="none" w:sz="0" w:space="0" w:color="auto"/>
        <w:bottom w:val="none" w:sz="0" w:space="0" w:color="auto"/>
        <w:right w:val="none" w:sz="0" w:space="0" w:color="auto"/>
      </w:divBdr>
    </w:div>
    <w:div w:id="1071847893">
      <w:bodyDiv w:val="1"/>
      <w:marLeft w:val="0"/>
      <w:marRight w:val="0"/>
      <w:marTop w:val="0"/>
      <w:marBottom w:val="0"/>
      <w:divBdr>
        <w:top w:val="none" w:sz="0" w:space="0" w:color="auto"/>
        <w:left w:val="none" w:sz="0" w:space="0" w:color="auto"/>
        <w:bottom w:val="none" w:sz="0" w:space="0" w:color="auto"/>
        <w:right w:val="none" w:sz="0" w:space="0" w:color="auto"/>
      </w:divBdr>
    </w:div>
    <w:div w:id="1074402186">
      <w:bodyDiv w:val="1"/>
      <w:marLeft w:val="0"/>
      <w:marRight w:val="0"/>
      <w:marTop w:val="0"/>
      <w:marBottom w:val="0"/>
      <w:divBdr>
        <w:top w:val="none" w:sz="0" w:space="0" w:color="auto"/>
        <w:left w:val="none" w:sz="0" w:space="0" w:color="auto"/>
        <w:bottom w:val="none" w:sz="0" w:space="0" w:color="auto"/>
        <w:right w:val="none" w:sz="0" w:space="0" w:color="auto"/>
      </w:divBdr>
    </w:div>
    <w:div w:id="1077021541">
      <w:bodyDiv w:val="1"/>
      <w:marLeft w:val="0"/>
      <w:marRight w:val="0"/>
      <w:marTop w:val="0"/>
      <w:marBottom w:val="0"/>
      <w:divBdr>
        <w:top w:val="none" w:sz="0" w:space="0" w:color="auto"/>
        <w:left w:val="none" w:sz="0" w:space="0" w:color="auto"/>
        <w:bottom w:val="none" w:sz="0" w:space="0" w:color="auto"/>
        <w:right w:val="none" w:sz="0" w:space="0" w:color="auto"/>
      </w:divBdr>
    </w:div>
    <w:div w:id="1081409706">
      <w:bodyDiv w:val="1"/>
      <w:marLeft w:val="0"/>
      <w:marRight w:val="0"/>
      <w:marTop w:val="0"/>
      <w:marBottom w:val="0"/>
      <w:divBdr>
        <w:top w:val="none" w:sz="0" w:space="0" w:color="auto"/>
        <w:left w:val="none" w:sz="0" w:space="0" w:color="auto"/>
        <w:bottom w:val="none" w:sz="0" w:space="0" w:color="auto"/>
        <w:right w:val="none" w:sz="0" w:space="0" w:color="auto"/>
      </w:divBdr>
    </w:div>
    <w:div w:id="1081760476">
      <w:bodyDiv w:val="1"/>
      <w:marLeft w:val="0"/>
      <w:marRight w:val="0"/>
      <w:marTop w:val="0"/>
      <w:marBottom w:val="0"/>
      <w:divBdr>
        <w:top w:val="none" w:sz="0" w:space="0" w:color="auto"/>
        <w:left w:val="none" w:sz="0" w:space="0" w:color="auto"/>
        <w:bottom w:val="none" w:sz="0" w:space="0" w:color="auto"/>
        <w:right w:val="none" w:sz="0" w:space="0" w:color="auto"/>
      </w:divBdr>
    </w:div>
    <w:div w:id="1086607906">
      <w:bodyDiv w:val="1"/>
      <w:marLeft w:val="0"/>
      <w:marRight w:val="0"/>
      <w:marTop w:val="0"/>
      <w:marBottom w:val="0"/>
      <w:divBdr>
        <w:top w:val="none" w:sz="0" w:space="0" w:color="auto"/>
        <w:left w:val="none" w:sz="0" w:space="0" w:color="auto"/>
        <w:bottom w:val="none" w:sz="0" w:space="0" w:color="auto"/>
        <w:right w:val="none" w:sz="0" w:space="0" w:color="auto"/>
      </w:divBdr>
    </w:div>
    <w:div w:id="1088775042">
      <w:bodyDiv w:val="1"/>
      <w:marLeft w:val="0"/>
      <w:marRight w:val="0"/>
      <w:marTop w:val="0"/>
      <w:marBottom w:val="0"/>
      <w:divBdr>
        <w:top w:val="none" w:sz="0" w:space="0" w:color="auto"/>
        <w:left w:val="none" w:sz="0" w:space="0" w:color="auto"/>
        <w:bottom w:val="none" w:sz="0" w:space="0" w:color="auto"/>
        <w:right w:val="none" w:sz="0" w:space="0" w:color="auto"/>
      </w:divBdr>
    </w:div>
    <w:div w:id="1102186340">
      <w:bodyDiv w:val="1"/>
      <w:marLeft w:val="0"/>
      <w:marRight w:val="0"/>
      <w:marTop w:val="0"/>
      <w:marBottom w:val="0"/>
      <w:divBdr>
        <w:top w:val="none" w:sz="0" w:space="0" w:color="auto"/>
        <w:left w:val="none" w:sz="0" w:space="0" w:color="auto"/>
        <w:bottom w:val="none" w:sz="0" w:space="0" w:color="auto"/>
        <w:right w:val="none" w:sz="0" w:space="0" w:color="auto"/>
      </w:divBdr>
    </w:div>
    <w:div w:id="1103501844">
      <w:bodyDiv w:val="1"/>
      <w:marLeft w:val="0"/>
      <w:marRight w:val="0"/>
      <w:marTop w:val="0"/>
      <w:marBottom w:val="0"/>
      <w:divBdr>
        <w:top w:val="none" w:sz="0" w:space="0" w:color="auto"/>
        <w:left w:val="none" w:sz="0" w:space="0" w:color="auto"/>
        <w:bottom w:val="none" w:sz="0" w:space="0" w:color="auto"/>
        <w:right w:val="none" w:sz="0" w:space="0" w:color="auto"/>
      </w:divBdr>
    </w:div>
    <w:div w:id="1112212330">
      <w:bodyDiv w:val="1"/>
      <w:marLeft w:val="0"/>
      <w:marRight w:val="0"/>
      <w:marTop w:val="0"/>
      <w:marBottom w:val="0"/>
      <w:divBdr>
        <w:top w:val="none" w:sz="0" w:space="0" w:color="auto"/>
        <w:left w:val="none" w:sz="0" w:space="0" w:color="auto"/>
        <w:bottom w:val="none" w:sz="0" w:space="0" w:color="auto"/>
        <w:right w:val="none" w:sz="0" w:space="0" w:color="auto"/>
      </w:divBdr>
    </w:div>
    <w:div w:id="1114668492">
      <w:bodyDiv w:val="1"/>
      <w:marLeft w:val="0"/>
      <w:marRight w:val="0"/>
      <w:marTop w:val="0"/>
      <w:marBottom w:val="0"/>
      <w:divBdr>
        <w:top w:val="none" w:sz="0" w:space="0" w:color="auto"/>
        <w:left w:val="none" w:sz="0" w:space="0" w:color="auto"/>
        <w:bottom w:val="none" w:sz="0" w:space="0" w:color="auto"/>
        <w:right w:val="none" w:sz="0" w:space="0" w:color="auto"/>
      </w:divBdr>
    </w:div>
    <w:div w:id="1116293209">
      <w:bodyDiv w:val="1"/>
      <w:marLeft w:val="0"/>
      <w:marRight w:val="0"/>
      <w:marTop w:val="0"/>
      <w:marBottom w:val="0"/>
      <w:divBdr>
        <w:top w:val="none" w:sz="0" w:space="0" w:color="auto"/>
        <w:left w:val="none" w:sz="0" w:space="0" w:color="auto"/>
        <w:bottom w:val="none" w:sz="0" w:space="0" w:color="auto"/>
        <w:right w:val="none" w:sz="0" w:space="0" w:color="auto"/>
      </w:divBdr>
    </w:div>
    <w:div w:id="1118066532">
      <w:bodyDiv w:val="1"/>
      <w:marLeft w:val="0"/>
      <w:marRight w:val="0"/>
      <w:marTop w:val="0"/>
      <w:marBottom w:val="0"/>
      <w:divBdr>
        <w:top w:val="none" w:sz="0" w:space="0" w:color="auto"/>
        <w:left w:val="none" w:sz="0" w:space="0" w:color="auto"/>
        <w:bottom w:val="none" w:sz="0" w:space="0" w:color="auto"/>
        <w:right w:val="none" w:sz="0" w:space="0" w:color="auto"/>
      </w:divBdr>
    </w:div>
    <w:div w:id="1119490400">
      <w:bodyDiv w:val="1"/>
      <w:marLeft w:val="0"/>
      <w:marRight w:val="0"/>
      <w:marTop w:val="0"/>
      <w:marBottom w:val="0"/>
      <w:divBdr>
        <w:top w:val="none" w:sz="0" w:space="0" w:color="auto"/>
        <w:left w:val="none" w:sz="0" w:space="0" w:color="auto"/>
        <w:bottom w:val="none" w:sz="0" w:space="0" w:color="auto"/>
        <w:right w:val="none" w:sz="0" w:space="0" w:color="auto"/>
      </w:divBdr>
    </w:div>
    <w:div w:id="1119495686">
      <w:bodyDiv w:val="1"/>
      <w:marLeft w:val="0"/>
      <w:marRight w:val="0"/>
      <w:marTop w:val="0"/>
      <w:marBottom w:val="0"/>
      <w:divBdr>
        <w:top w:val="none" w:sz="0" w:space="0" w:color="auto"/>
        <w:left w:val="none" w:sz="0" w:space="0" w:color="auto"/>
        <w:bottom w:val="none" w:sz="0" w:space="0" w:color="auto"/>
        <w:right w:val="none" w:sz="0" w:space="0" w:color="auto"/>
      </w:divBdr>
    </w:div>
    <w:div w:id="1120760912">
      <w:bodyDiv w:val="1"/>
      <w:marLeft w:val="0"/>
      <w:marRight w:val="0"/>
      <w:marTop w:val="0"/>
      <w:marBottom w:val="0"/>
      <w:divBdr>
        <w:top w:val="none" w:sz="0" w:space="0" w:color="auto"/>
        <w:left w:val="none" w:sz="0" w:space="0" w:color="auto"/>
        <w:bottom w:val="none" w:sz="0" w:space="0" w:color="auto"/>
        <w:right w:val="none" w:sz="0" w:space="0" w:color="auto"/>
      </w:divBdr>
    </w:div>
    <w:div w:id="1122110724">
      <w:bodyDiv w:val="1"/>
      <w:marLeft w:val="0"/>
      <w:marRight w:val="0"/>
      <w:marTop w:val="0"/>
      <w:marBottom w:val="0"/>
      <w:divBdr>
        <w:top w:val="none" w:sz="0" w:space="0" w:color="auto"/>
        <w:left w:val="none" w:sz="0" w:space="0" w:color="auto"/>
        <w:bottom w:val="none" w:sz="0" w:space="0" w:color="auto"/>
        <w:right w:val="none" w:sz="0" w:space="0" w:color="auto"/>
      </w:divBdr>
    </w:div>
    <w:div w:id="1124419255">
      <w:bodyDiv w:val="1"/>
      <w:marLeft w:val="0"/>
      <w:marRight w:val="0"/>
      <w:marTop w:val="0"/>
      <w:marBottom w:val="0"/>
      <w:divBdr>
        <w:top w:val="none" w:sz="0" w:space="0" w:color="auto"/>
        <w:left w:val="none" w:sz="0" w:space="0" w:color="auto"/>
        <w:bottom w:val="none" w:sz="0" w:space="0" w:color="auto"/>
        <w:right w:val="none" w:sz="0" w:space="0" w:color="auto"/>
      </w:divBdr>
    </w:div>
    <w:div w:id="1124730353">
      <w:bodyDiv w:val="1"/>
      <w:marLeft w:val="0"/>
      <w:marRight w:val="0"/>
      <w:marTop w:val="0"/>
      <w:marBottom w:val="0"/>
      <w:divBdr>
        <w:top w:val="none" w:sz="0" w:space="0" w:color="auto"/>
        <w:left w:val="none" w:sz="0" w:space="0" w:color="auto"/>
        <w:bottom w:val="none" w:sz="0" w:space="0" w:color="auto"/>
        <w:right w:val="none" w:sz="0" w:space="0" w:color="auto"/>
      </w:divBdr>
    </w:div>
    <w:div w:id="1125536938">
      <w:bodyDiv w:val="1"/>
      <w:marLeft w:val="0"/>
      <w:marRight w:val="0"/>
      <w:marTop w:val="0"/>
      <w:marBottom w:val="0"/>
      <w:divBdr>
        <w:top w:val="none" w:sz="0" w:space="0" w:color="auto"/>
        <w:left w:val="none" w:sz="0" w:space="0" w:color="auto"/>
        <w:bottom w:val="none" w:sz="0" w:space="0" w:color="auto"/>
        <w:right w:val="none" w:sz="0" w:space="0" w:color="auto"/>
      </w:divBdr>
    </w:div>
    <w:div w:id="1125583984">
      <w:bodyDiv w:val="1"/>
      <w:marLeft w:val="0"/>
      <w:marRight w:val="0"/>
      <w:marTop w:val="0"/>
      <w:marBottom w:val="0"/>
      <w:divBdr>
        <w:top w:val="none" w:sz="0" w:space="0" w:color="auto"/>
        <w:left w:val="none" w:sz="0" w:space="0" w:color="auto"/>
        <w:bottom w:val="none" w:sz="0" w:space="0" w:color="auto"/>
        <w:right w:val="none" w:sz="0" w:space="0" w:color="auto"/>
      </w:divBdr>
    </w:div>
    <w:div w:id="1127965868">
      <w:bodyDiv w:val="1"/>
      <w:marLeft w:val="0"/>
      <w:marRight w:val="0"/>
      <w:marTop w:val="0"/>
      <w:marBottom w:val="0"/>
      <w:divBdr>
        <w:top w:val="none" w:sz="0" w:space="0" w:color="auto"/>
        <w:left w:val="none" w:sz="0" w:space="0" w:color="auto"/>
        <w:bottom w:val="none" w:sz="0" w:space="0" w:color="auto"/>
        <w:right w:val="none" w:sz="0" w:space="0" w:color="auto"/>
      </w:divBdr>
    </w:div>
    <w:div w:id="1130513400">
      <w:bodyDiv w:val="1"/>
      <w:marLeft w:val="0"/>
      <w:marRight w:val="0"/>
      <w:marTop w:val="0"/>
      <w:marBottom w:val="0"/>
      <w:divBdr>
        <w:top w:val="none" w:sz="0" w:space="0" w:color="auto"/>
        <w:left w:val="none" w:sz="0" w:space="0" w:color="auto"/>
        <w:bottom w:val="none" w:sz="0" w:space="0" w:color="auto"/>
        <w:right w:val="none" w:sz="0" w:space="0" w:color="auto"/>
      </w:divBdr>
    </w:div>
    <w:div w:id="1133253707">
      <w:bodyDiv w:val="1"/>
      <w:marLeft w:val="0"/>
      <w:marRight w:val="0"/>
      <w:marTop w:val="0"/>
      <w:marBottom w:val="0"/>
      <w:divBdr>
        <w:top w:val="none" w:sz="0" w:space="0" w:color="auto"/>
        <w:left w:val="none" w:sz="0" w:space="0" w:color="auto"/>
        <w:bottom w:val="none" w:sz="0" w:space="0" w:color="auto"/>
        <w:right w:val="none" w:sz="0" w:space="0" w:color="auto"/>
      </w:divBdr>
    </w:div>
    <w:div w:id="1134443875">
      <w:bodyDiv w:val="1"/>
      <w:marLeft w:val="0"/>
      <w:marRight w:val="0"/>
      <w:marTop w:val="0"/>
      <w:marBottom w:val="0"/>
      <w:divBdr>
        <w:top w:val="none" w:sz="0" w:space="0" w:color="auto"/>
        <w:left w:val="none" w:sz="0" w:space="0" w:color="auto"/>
        <w:bottom w:val="none" w:sz="0" w:space="0" w:color="auto"/>
        <w:right w:val="none" w:sz="0" w:space="0" w:color="auto"/>
      </w:divBdr>
    </w:div>
    <w:div w:id="1135293089">
      <w:bodyDiv w:val="1"/>
      <w:marLeft w:val="0"/>
      <w:marRight w:val="0"/>
      <w:marTop w:val="0"/>
      <w:marBottom w:val="0"/>
      <w:divBdr>
        <w:top w:val="none" w:sz="0" w:space="0" w:color="auto"/>
        <w:left w:val="none" w:sz="0" w:space="0" w:color="auto"/>
        <w:bottom w:val="none" w:sz="0" w:space="0" w:color="auto"/>
        <w:right w:val="none" w:sz="0" w:space="0" w:color="auto"/>
      </w:divBdr>
    </w:div>
    <w:div w:id="1139343698">
      <w:bodyDiv w:val="1"/>
      <w:marLeft w:val="0"/>
      <w:marRight w:val="0"/>
      <w:marTop w:val="0"/>
      <w:marBottom w:val="0"/>
      <w:divBdr>
        <w:top w:val="none" w:sz="0" w:space="0" w:color="auto"/>
        <w:left w:val="none" w:sz="0" w:space="0" w:color="auto"/>
        <w:bottom w:val="none" w:sz="0" w:space="0" w:color="auto"/>
        <w:right w:val="none" w:sz="0" w:space="0" w:color="auto"/>
      </w:divBdr>
    </w:div>
    <w:div w:id="1140347557">
      <w:bodyDiv w:val="1"/>
      <w:marLeft w:val="0"/>
      <w:marRight w:val="0"/>
      <w:marTop w:val="0"/>
      <w:marBottom w:val="0"/>
      <w:divBdr>
        <w:top w:val="none" w:sz="0" w:space="0" w:color="auto"/>
        <w:left w:val="none" w:sz="0" w:space="0" w:color="auto"/>
        <w:bottom w:val="none" w:sz="0" w:space="0" w:color="auto"/>
        <w:right w:val="none" w:sz="0" w:space="0" w:color="auto"/>
      </w:divBdr>
    </w:div>
    <w:div w:id="1143615586">
      <w:bodyDiv w:val="1"/>
      <w:marLeft w:val="0"/>
      <w:marRight w:val="0"/>
      <w:marTop w:val="0"/>
      <w:marBottom w:val="0"/>
      <w:divBdr>
        <w:top w:val="none" w:sz="0" w:space="0" w:color="auto"/>
        <w:left w:val="none" w:sz="0" w:space="0" w:color="auto"/>
        <w:bottom w:val="none" w:sz="0" w:space="0" w:color="auto"/>
        <w:right w:val="none" w:sz="0" w:space="0" w:color="auto"/>
      </w:divBdr>
    </w:div>
    <w:div w:id="1145581239">
      <w:bodyDiv w:val="1"/>
      <w:marLeft w:val="0"/>
      <w:marRight w:val="0"/>
      <w:marTop w:val="0"/>
      <w:marBottom w:val="0"/>
      <w:divBdr>
        <w:top w:val="none" w:sz="0" w:space="0" w:color="auto"/>
        <w:left w:val="none" w:sz="0" w:space="0" w:color="auto"/>
        <w:bottom w:val="none" w:sz="0" w:space="0" w:color="auto"/>
        <w:right w:val="none" w:sz="0" w:space="0" w:color="auto"/>
      </w:divBdr>
    </w:div>
    <w:div w:id="1151950102">
      <w:bodyDiv w:val="1"/>
      <w:marLeft w:val="0"/>
      <w:marRight w:val="0"/>
      <w:marTop w:val="0"/>
      <w:marBottom w:val="0"/>
      <w:divBdr>
        <w:top w:val="none" w:sz="0" w:space="0" w:color="auto"/>
        <w:left w:val="none" w:sz="0" w:space="0" w:color="auto"/>
        <w:bottom w:val="none" w:sz="0" w:space="0" w:color="auto"/>
        <w:right w:val="none" w:sz="0" w:space="0" w:color="auto"/>
      </w:divBdr>
    </w:div>
    <w:div w:id="1152524246">
      <w:bodyDiv w:val="1"/>
      <w:marLeft w:val="0"/>
      <w:marRight w:val="0"/>
      <w:marTop w:val="0"/>
      <w:marBottom w:val="0"/>
      <w:divBdr>
        <w:top w:val="none" w:sz="0" w:space="0" w:color="auto"/>
        <w:left w:val="none" w:sz="0" w:space="0" w:color="auto"/>
        <w:bottom w:val="none" w:sz="0" w:space="0" w:color="auto"/>
        <w:right w:val="none" w:sz="0" w:space="0" w:color="auto"/>
      </w:divBdr>
    </w:div>
    <w:div w:id="1153637889">
      <w:bodyDiv w:val="1"/>
      <w:marLeft w:val="0"/>
      <w:marRight w:val="0"/>
      <w:marTop w:val="0"/>
      <w:marBottom w:val="0"/>
      <w:divBdr>
        <w:top w:val="none" w:sz="0" w:space="0" w:color="auto"/>
        <w:left w:val="none" w:sz="0" w:space="0" w:color="auto"/>
        <w:bottom w:val="none" w:sz="0" w:space="0" w:color="auto"/>
        <w:right w:val="none" w:sz="0" w:space="0" w:color="auto"/>
      </w:divBdr>
    </w:div>
    <w:div w:id="1158881686">
      <w:bodyDiv w:val="1"/>
      <w:marLeft w:val="0"/>
      <w:marRight w:val="0"/>
      <w:marTop w:val="0"/>
      <w:marBottom w:val="0"/>
      <w:divBdr>
        <w:top w:val="none" w:sz="0" w:space="0" w:color="auto"/>
        <w:left w:val="none" w:sz="0" w:space="0" w:color="auto"/>
        <w:bottom w:val="none" w:sz="0" w:space="0" w:color="auto"/>
        <w:right w:val="none" w:sz="0" w:space="0" w:color="auto"/>
      </w:divBdr>
    </w:div>
    <w:div w:id="1165126381">
      <w:bodyDiv w:val="1"/>
      <w:marLeft w:val="0"/>
      <w:marRight w:val="0"/>
      <w:marTop w:val="0"/>
      <w:marBottom w:val="0"/>
      <w:divBdr>
        <w:top w:val="none" w:sz="0" w:space="0" w:color="auto"/>
        <w:left w:val="none" w:sz="0" w:space="0" w:color="auto"/>
        <w:bottom w:val="none" w:sz="0" w:space="0" w:color="auto"/>
        <w:right w:val="none" w:sz="0" w:space="0" w:color="auto"/>
      </w:divBdr>
    </w:div>
    <w:div w:id="1166746923">
      <w:bodyDiv w:val="1"/>
      <w:marLeft w:val="0"/>
      <w:marRight w:val="0"/>
      <w:marTop w:val="0"/>
      <w:marBottom w:val="0"/>
      <w:divBdr>
        <w:top w:val="none" w:sz="0" w:space="0" w:color="auto"/>
        <w:left w:val="none" w:sz="0" w:space="0" w:color="auto"/>
        <w:bottom w:val="none" w:sz="0" w:space="0" w:color="auto"/>
        <w:right w:val="none" w:sz="0" w:space="0" w:color="auto"/>
      </w:divBdr>
    </w:div>
    <w:div w:id="1168130104">
      <w:bodyDiv w:val="1"/>
      <w:marLeft w:val="0"/>
      <w:marRight w:val="0"/>
      <w:marTop w:val="0"/>
      <w:marBottom w:val="0"/>
      <w:divBdr>
        <w:top w:val="none" w:sz="0" w:space="0" w:color="auto"/>
        <w:left w:val="none" w:sz="0" w:space="0" w:color="auto"/>
        <w:bottom w:val="none" w:sz="0" w:space="0" w:color="auto"/>
        <w:right w:val="none" w:sz="0" w:space="0" w:color="auto"/>
      </w:divBdr>
    </w:div>
    <w:div w:id="1168179484">
      <w:bodyDiv w:val="1"/>
      <w:marLeft w:val="0"/>
      <w:marRight w:val="0"/>
      <w:marTop w:val="0"/>
      <w:marBottom w:val="0"/>
      <w:divBdr>
        <w:top w:val="none" w:sz="0" w:space="0" w:color="auto"/>
        <w:left w:val="none" w:sz="0" w:space="0" w:color="auto"/>
        <w:bottom w:val="none" w:sz="0" w:space="0" w:color="auto"/>
        <w:right w:val="none" w:sz="0" w:space="0" w:color="auto"/>
      </w:divBdr>
    </w:div>
    <w:div w:id="1177305033">
      <w:bodyDiv w:val="1"/>
      <w:marLeft w:val="0"/>
      <w:marRight w:val="0"/>
      <w:marTop w:val="0"/>
      <w:marBottom w:val="0"/>
      <w:divBdr>
        <w:top w:val="none" w:sz="0" w:space="0" w:color="auto"/>
        <w:left w:val="none" w:sz="0" w:space="0" w:color="auto"/>
        <w:bottom w:val="none" w:sz="0" w:space="0" w:color="auto"/>
        <w:right w:val="none" w:sz="0" w:space="0" w:color="auto"/>
      </w:divBdr>
    </w:div>
    <w:div w:id="1178932729">
      <w:bodyDiv w:val="1"/>
      <w:marLeft w:val="0"/>
      <w:marRight w:val="0"/>
      <w:marTop w:val="0"/>
      <w:marBottom w:val="0"/>
      <w:divBdr>
        <w:top w:val="none" w:sz="0" w:space="0" w:color="auto"/>
        <w:left w:val="none" w:sz="0" w:space="0" w:color="auto"/>
        <w:bottom w:val="none" w:sz="0" w:space="0" w:color="auto"/>
        <w:right w:val="none" w:sz="0" w:space="0" w:color="auto"/>
      </w:divBdr>
    </w:div>
    <w:div w:id="1180506062">
      <w:bodyDiv w:val="1"/>
      <w:marLeft w:val="0"/>
      <w:marRight w:val="0"/>
      <w:marTop w:val="0"/>
      <w:marBottom w:val="0"/>
      <w:divBdr>
        <w:top w:val="none" w:sz="0" w:space="0" w:color="auto"/>
        <w:left w:val="none" w:sz="0" w:space="0" w:color="auto"/>
        <w:bottom w:val="none" w:sz="0" w:space="0" w:color="auto"/>
        <w:right w:val="none" w:sz="0" w:space="0" w:color="auto"/>
      </w:divBdr>
    </w:div>
    <w:div w:id="1183399598">
      <w:bodyDiv w:val="1"/>
      <w:marLeft w:val="0"/>
      <w:marRight w:val="0"/>
      <w:marTop w:val="0"/>
      <w:marBottom w:val="0"/>
      <w:divBdr>
        <w:top w:val="none" w:sz="0" w:space="0" w:color="auto"/>
        <w:left w:val="none" w:sz="0" w:space="0" w:color="auto"/>
        <w:bottom w:val="none" w:sz="0" w:space="0" w:color="auto"/>
        <w:right w:val="none" w:sz="0" w:space="0" w:color="auto"/>
      </w:divBdr>
    </w:div>
    <w:div w:id="1186553625">
      <w:bodyDiv w:val="1"/>
      <w:marLeft w:val="0"/>
      <w:marRight w:val="0"/>
      <w:marTop w:val="0"/>
      <w:marBottom w:val="0"/>
      <w:divBdr>
        <w:top w:val="none" w:sz="0" w:space="0" w:color="auto"/>
        <w:left w:val="none" w:sz="0" w:space="0" w:color="auto"/>
        <w:bottom w:val="none" w:sz="0" w:space="0" w:color="auto"/>
        <w:right w:val="none" w:sz="0" w:space="0" w:color="auto"/>
      </w:divBdr>
    </w:div>
    <w:div w:id="1189640857">
      <w:bodyDiv w:val="1"/>
      <w:marLeft w:val="0"/>
      <w:marRight w:val="0"/>
      <w:marTop w:val="0"/>
      <w:marBottom w:val="0"/>
      <w:divBdr>
        <w:top w:val="none" w:sz="0" w:space="0" w:color="auto"/>
        <w:left w:val="none" w:sz="0" w:space="0" w:color="auto"/>
        <w:bottom w:val="none" w:sz="0" w:space="0" w:color="auto"/>
        <w:right w:val="none" w:sz="0" w:space="0" w:color="auto"/>
      </w:divBdr>
    </w:div>
    <w:div w:id="1190997156">
      <w:bodyDiv w:val="1"/>
      <w:marLeft w:val="0"/>
      <w:marRight w:val="0"/>
      <w:marTop w:val="0"/>
      <w:marBottom w:val="0"/>
      <w:divBdr>
        <w:top w:val="none" w:sz="0" w:space="0" w:color="auto"/>
        <w:left w:val="none" w:sz="0" w:space="0" w:color="auto"/>
        <w:bottom w:val="none" w:sz="0" w:space="0" w:color="auto"/>
        <w:right w:val="none" w:sz="0" w:space="0" w:color="auto"/>
      </w:divBdr>
    </w:div>
    <w:div w:id="1191408450">
      <w:bodyDiv w:val="1"/>
      <w:marLeft w:val="0"/>
      <w:marRight w:val="0"/>
      <w:marTop w:val="0"/>
      <w:marBottom w:val="0"/>
      <w:divBdr>
        <w:top w:val="none" w:sz="0" w:space="0" w:color="auto"/>
        <w:left w:val="none" w:sz="0" w:space="0" w:color="auto"/>
        <w:bottom w:val="none" w:sz="0" w:space="0" w:color="auto"/>
        <w:right w:val="none" w:sz="0" w:space="0" w:color="auto"/>
      </w:divBdr>
    </w:div>
    <w:div w:id="1194147669">
      <w:bodyDiv w:val="1"/>
      <w:marLeft w:val="0"/>
      <w:marRight w:val="0"/>
      <w:marTop w:val="0"/>
      <w:marBottom w:val="0"/>
      <w:divBdr>
        <w:top w:val="none" w:sz="0" w:space="0" w:color="auto"/>
        <w:left w:val="none" w:sz="0" w:space="0" w:color="auto"/>
        <w:bottom w:val="none" w:sz="0" w:space="0" w:color="auto"/>
        <w:right w:val="none" w:sz="0" w:space="0" w:color="auto"/>
      </w:divBdr>
    </w:div>
    <w:div w:id="1197351382">
      <w:bodyDiv w:val="1"/>
      <w:marLeft w:val="0"/>
      <w:marRight w:val="0"/>
      <w:marTop w:val="0"/>
      <w:marBottom w:val="0"/>
      <w:divBdr>
        <w:top w:val="none" w:sz="0" w:space="0" w:color="auto"/>
        <w:left w:val="none" w:sz="0" w:space="0" w:color="auto"/>
        <w:bottom w:val="none" w:sz="0" w:space="0" w:color="auto"/>
        <w:right w:val="none" w:sz="0" w:space="0" w:color="auto"/>
      </w:divBdr>
    </w:div>
    <w:div w:id="1198468482">
      <w:bodyDiv w:val="1"/>
      <w:marLeft w:val="0"/>
      <w:marRight w:val="0"/>
      <w:marTop w:val="0"/>
      <w:marBottom w:val="0"/>
      <w:divBdr>
        <w:top w:val="none" w:sz="0" w:space="0" w:color="auto"/>
        <w:left w:val="none" w:sz="0" w:space="0" w:color="auto"/>
        <w:bottom w:val="none" w:sz="0" w:space="0" w:color="auto"/>
        <w:right w:val="none" w:sz="0" w:space="0" w:color="auto"/>
      </w:divBdr>
    </w:div>
    <w:div w:id="1200431666">
      <w:bodyDiv w:val="1"/>
      <w:marLeft w:val="0"/>
      <w:marRight w:val="0"/>
      <w:marTop w:val="0"/>
      <w:marBottom w:val="0"/>
      <w:divBdr>
        <w:top w:val="none" w:sz="0" w:space="0" w:color="auto"/>
        <w:left w:val="none" w:sz="0" w:space="0" w:color="auto"/>
        <w:bottom w:val="none" w:sz="0" w:space="0" w:color="auto"/>
        <w:right w:val="none" w:sz="0" w:space="0" w:color="auto"/>
      </w:divBdr>
    </w:div>
    <w:div w:id="1200627105">
      <w:bodyDiv w:val="1"/>
      <w:marLeft w:val="0"/>
      <w:marRight w:val="0"/>
      <w:marTop w:val="0"/>
      <w:marBottom w:val="0"/>
      <w:divBdr>
        <w:top w:val="none" w:sz="0" w:space="0" w:color="auto"/>
        <w:left w:val="none" w:sz="0" w:space="0" w:color="auto"/>
        <w:bottom w:val="none" w:sz="0" w:space="0" w:color="auto"/>
        <w:right w:val="none" w:sz="0" w:space="0" w:color="auto"/>
      </w:divBdr>
    </w:div>
    <w:div w:id="1200976988">
      <w:bodyDiv w:val="1"/>
      <w:marLeft w:val="0"/>
      <w:marRight w:val="0"/>
      <w:marTop w:val="0"/>
      <w:marBottom w:val="0"/>
      <w:divBdr>
        <w:top w:val="none" w:sz="0" w:space="0" w:color="auto"/>
        <w:left w:val="none" w:sz="0" w:space="0" w:color="auto"/>
        <w:bottom w:val="none" w:sz="0" w:space="0" w:color="auto"/>
        <w:right w:val="none" w:sz="0" w:space="0" w:color="auto"/>
      </w:divBdr>
    </w:div>
    <w:div w:id="1213542542">
      <w:bodyDiv w:val="1"/>
      <w:marLeft w:val="0"/>
      <w:marRight w:val="0"/>
      <w:marTop w:val="0"/>
      <w:marBottom w:val="0"/>
      <w:divBdr>
        <w:top w:val="none" w:sz="0" w:space="0" w:color="auto"/>
        <w:left w:val="none" w:sz="0" w:space="0" w:color="auto"/>
        <w:bottom w:val="none" w:sz="0" w:space="0" w:color="auto"/>
        <w:right w:val="none" w:sz="0" w:space="0" w:color="auto"/>
      </w:divBdr>
    </w:div>
    <w:div w:id="1213930497">
      <w:bodyDiv w:val="1"/>
      <w:marLeft w:val="0"/>
      <w:marRight w:val="0"/>
      <w:marTop w:val="0"/>
      <w:marBottom w:val="0"/>
      <w:divBdr>
        <w:top w:val="none" w:sz="0" w:space="0" w:color="auto"/>
        <w:left w:val="none" w:sz="0" w:space="0" w:color="auto"/>
        <w:bottom w:val="none" w:sz="0" w:space="0" w:color="auto"/>
        <w:right w:val="none" w:sz="0" w:space="0" w:color="auto"/>
      </w:divBdr>
    </w:div>
    <w:div w:id="1215121459">
      <w:bodyDiv w:val="1"/>
      <w:marLeft w:val="0"/>
      <w:marRight w:val="0"/>
      <w:marTop w:val="0"/>
      <w:marBottom w:val="0"/>
      <w:divBdr>
        <w:top w:val="none" w:sz="0" w:space="0" w:color="auto"/>
        <w:left w:val="none" w:sz="0" w:space="0" w:color="auto"/>
        <w:bottom w:val="none" w:sz="0" w:space="0" w:color="auto"/>
        <w:right w:val="none" w:sz="0" w:space="0" w:color="auto"/>
      </w:divBdr>
    </w:div>
    <w:div w:id="1216114341">
      <w:bodyDiv w:val="1"/>
      <w:marLeft w:val="0"/>
      <w:marRight w:val="0"/>
      <w:marTop w:val="0"/>
      <w:marBottom w:val="0"/>
      <w:divBdr>
        <w:top w:val="none" w:sz="0" w:space="0" w:color="auto"/>
        <w:left w:val="none" w:sz="0" w:space="0" w:color="auto"/>
        <w:bottom w:val="none" w:sz="0" w:space="0" w:color="auto"/>
        <w:right w:val="none" w:sz="0" w:space="0" w:color="auto"/>
      </w:divBdr>
    </w:div>
    <w:div w:id="1217426458">
      <w:bodyDiv w:val="1"/>
      <w:marLeft w:val="0"/>
      <w:marRight w:val="0"/>
      <w:marTop w:val="0"/>
      <w:marBottom w:val="0"/>
      <w:divBdr>
        <w:top w:val="none" w:sz="0" w:space="0" w:color="auto"/>
        <w:left w:val="none" w:sz="0" w:space="0" w:color="auto"/>
        <w:bottom w:val="none" w:sz="0" w:space="0" w:color="auto"/>
        <w:right w:val="none" w:sz="0" w:space="0" w:color="auto"/>
      </w:divBdr>
    </w:div>
    <w:div w:id="1219240275">
      <w:bodyDiv w:val="1"/>
      <w:marLeft w:val="0"/>
      <w:marRight w:val="0"/>
      <w:marTop w:val="0"/>
      <w:marBottom w:val="0"/>
      <w:divBdr>
        <w:top w:val="none" w:sz="0" w:space="0" w:color="auto"/>
        <w:left w:val="none" w:sz="0" w:space="0" w:color="auto"/>
        <w:bottom w:val="none" w:sz="0" w:space="0" w:color="auto"/>
        <w:right w:val="none" w:sz="0" w:space="0" w:color="auto"/>
      </w:divBdr>
    </w:div>
    <w:div w:id="1220479399">
      <w:bodyDiv w:val="1"/>
      <w:marLeft w:val="0"/>
      <w:marRight w:val="0"/>
      <w:marTop w:val="0"/>
      <w:marBottom w:val="0"/>
      <w:divBdr>
        <w:top w:val="none" w:sz="0" w:space="0" w:color="auto"/>
        <w:left w:val="none" w:sz="0" w:space="0" w:color="auto"/>
        <w:bottom w:val="none" w:sz="0" w:space="0" w:color="auto"/>
        <w:right w:val="none" w:sz="0" w:space="0" w:color="auto"/>
      </w:divBdr>
    </w:div>
    <w:div w:id="1225025758">
      <w:bodyDiv w:val="1"/>
      <w:marLeft w:val="0"/>
      <w:marRight w:val="0"/>
      <w:marTop w:val="0"/>
      <w:marBottom w:val="0"/>
      <w:divBdr>
        <w:top w:val="none" w:sz="0" w:space="0" w:color="auto"/>
        <w:left w:val="none" w:sz="0" w:space="0" w:color="auto"/>
        <w:bottom w:val="none" w:sz="0" w:space="0" w:color="auto"/>
        <w:right w:val="none" w:sz="0" w:space="0" w:color="auto"/>
      </w:divBdr>
    </w:div>
    <w:div w:id="1226187188">
      <w:bodyDiv w:val="1"/>
      <w:marLeft w:val="0"/>
      <w:marRight w:val="0"/>
      <w:marTop w:val="0"/>
      <w:marBottom w:val="0"/>
      <w:divBdr>
        <w:top w:val="none" w:sz="0" w:space="0" w:color="auto"/>
        <w:left w:val="none" w:sz="0" w:space="0" w:color="auto"/>
        <w:bottom w:val="none" w:sz="0" w:space="0" w:color="auto"/>
        <w:right w:val="none" w:sz="0" w:space="0" w:color="auto"/>
      </w:divBdr>
    </w:div>
    <w:div w:id="1226600263">
      <w:bodyDiv w:val="1"/>
      <w:marLeft w:val="0"/>
      <w:marRight w:val="0"/>
      <w:marTop w:val="0"/>
      <w:marBottom w:val="0"/>
      <w:divBdr>
        <w:top w:val="none" w:sz="0" w:space="0" w:color="auto"/>
        <w:left w:val="none" w:sz="0" w:space="0" w:color="auto"/>
        <w:bottom w:val="none" w:sz="0" w:space="0" w:color="auto"/>
        <w:right w:val="none" w:sz="0" w:space="0" w:color="auto"/>
      </w:divBdr>
    </w:div>
    <w:div w:id="1228342900">
      <w:bodyDiv w:val="1"/>
      <w:marLeft w:val="0"/>
      <w:marRight w:val="0"/>
      <w:marTop w:val="0"/>
      <w:marBottom w:val="0"/>
      <w:divBdr>
        <w:top w:val="none" w:sz="0" w:space="0" w:color="auto"/>
        <w:left w:val="none" w:sz="0" w:space="0" w:color="auto"/>
        <w:bottom w:val="none" w:sz="0" w:space="0" w:color="auto"/>
        <w:right w:val="none" w:sz="0" w:space="0" w:color="auto"/>
      </w:divBdr>
    </w:div>
    <w:div w:id="1233658863">
      <w:bodyDiv w:val="1"/>
      <w:marLeft w:val="0"/>
      <w:marRight w:val="0"/>
      <w:marTop w:val="0"/>
      <w:marBottom w:val="0"/>
      <w:divBdr>
        <w:top w:val="none" w:sz="0" w:space="0" w:color="auto"/>
        <w:left w:val="none" w:sz="0" w:space="0" w:color="auto"/>
        <w:bottom w:val="none" w:sz="0" w:space="0" w:color="auto"/>
        <w:right w:val="none" w:sz="0" w:space="0" w:color="auto"/>
      </w:divBdr>
    </w:div>
    <w:div w:id="1234049098">
      <w:bodyDiv w:val="1"/>
      <w:marLeft w:val="0"/>
      <w:marRight w:val="0"/>
      <w:marTop w:val="0"/>
      <w:marBottom w:val="0"/>
      <w:divBdr>
        <w:top w:val="none" w:sz="0" w:space="0" w:color="auto"/>
        <w:left w:val="none" w:sz="0" w:space="0" w:color="auto"/>
        <w:bottom w:val="none" w:sz="0" w:space="0" w:color="auto"/>
        <w:right w:val="none" w:sz="0" w:space="0" w:color="auto"/>
      </w:divBdr>
    </w:div>
    <w:div w:id="1234507746">
      <w:bodyDiv w:val="1"/>
      <w:marLeft w:val="0"/>
      <w:marRight w:val="0"/>
      <w:marTop w:val="0"/>
      <w:marBottom w:val="0"/>
      <w:divBdr>
        <w:top w:val="none" w:sz="0" w:space="0" w:color="auto"/>
        <w:left w:val="none" w:sz="0" w:space="0" w:color="auto"/>
        <w:bottom w:val="none" w:sz="0" w:space="0" w:color="auto"/>
        <w:right w:val="none" w:sz="0" w:space="0" w:color="auto"/>
      </w:divBdr>
    </w:div>
    <w:div w:id="1234508877">
      <w:bodyDiv w:val="1"/>
      <w:marLeft w:val="0"/>
      <w:marRight w:val="0"/>
      <w:marTop w:val="0"/>
      <w:marBottom w:val="0"/>
      <w:divBdr>
        <w:top w:val="none" w:sz="0" w:space="0" w:color="auto"/>
        <w:left w:val="none" w:sz="0" w:space="0" w:color="auto"/>
        <w:bottom w:val="none" w:sz="0" w:space="0" w:color="auto"/>
        <w:right w:val="none" w:sz="0" w:space="0" w:color="auto"/>
      </w:divBdr>
    </w:div>
    <w:div w:id="1234968680">
      <w:bodyDiv w:val="1"/>
      <w:marLeft w:val="0"/>
      <w:marRight w:val="0"/>
      <w:marTop w:val="0"/>
      <w:marBottom w:val="0"/>
      <w:divBdr>
        <w:top w:val="none" w:sz="0" w:space="0" w:color="auto"/>
        <w:left w:val="none" w:sz="0" w:space="0" w:color="auto"/>
        <w:bottom w:val="none" w:sz="0" w:space="0" w:color="auto"/>
        <w:right w:val="none" w:sz="0" w:space="0" w:color="auto"/>
      </w:divBdr>
    </w:div>
    <w:div w:id="1237781235">
      <w:bodyDiv w:val="1"/>
      <w:marLeft w:val="0"/>
      <w:marRight w:val="0"/>
      <w:marTop w:val="0"/>
      <w:marBottom w:val="0"/>
      <w:divBdr>
        <w:top w:val="none" w:sz="0" w:space="0" w:color="auto"/>
        <w:left w:val="none" w:sz="0" w:space="0" w:color="auto"/>
        <w:bottom w:val="none" w:sz="0" w:space="0" w:color="auto"/>
        <w:right w:val="none" w:sz="0" w:space="0" w:color="auto"/>
      </w:divBdr>
    </w:div>
    <w:div w:id="1240094305">
      <w:bodyDiv w:val="1"/>
      <w:marLeft w:val="0"/>
      <w:marRight w:val="0"/>
      <w:marTop w:val="0"/>
      <w:marBottom w:val="0"/>
      <w:divBdr>
        <w:top w:val="none" w:sz="0" w:space="0" w:color="auto"/>
        <w:left w:val="none" w:sz="0" w:space="0" w:color="auto"/>
        <w:bottom w:val="none" w:sz="0" w:space="0" w:color="auto"/>
        <w:right w:val="none" w:sz="0" w:space="0" w:color="auto"/>
      </w:divBdr>
    </w:div>
    <w:div w:id="1240484302">
      <w:bodyDiv w:val="1"/>
      <w:marLeft w:val="0"/>
      <w:marRight w:val="0"/>
      <w:marTop w:val="0"/>
      <w:marBottom w:val="0"/>
      <w:divBdr>
        <w:top w:val="none" w:sz="0" w:space="0" w:color="auto"/>
        <w:left w:val="none" w:sz="0" w:space="0" w:color="auto"/>
        <w:bottom w:val="none" w:sz="0" w:space="0" w:color="auto"/>
        <w:right w:val="none" w:sz="0" w:space="0" w:color="auto"/>
      </w:divBdr>
    </w:div>
    <w:div w:id="1243681895">
      <w:bodyDiv w:val="1"/>
      <w:marLeft w:val="0"/>
      <w:marRight w:val="0"/>
      <w:marTop w:val="0"/>
      <w:marBottom w:val="0"/>
      <w:divBdr>
        <w:top w:val="none" w:sz="0" w:space="0" w:color="auto"/>
        <w:left w:val="none" w:sz="0" w:space="0" w:color="auto"/>
        <w:bottom w:val="none" w:sz="0" w:space="0" w:color="auto"/>
        <w:right w:val="none" w:sz="0" w:space="0" w:color="auto"/>
      </w:divBdr>
    </w:div>
    <w:div w:id="1250963266">
      <w:bodyDiv w:val="1"/>
      <w:marLeft w:val="0"/>
      <w:marRight w:val="0"/>
      <w:marTop w:val="0"/>
      <w:marBottom w:val="0"/>
      <w:divBdr>
        <w:top w:val="none" w:sz="0" w:space="0" w:color="auto"/>
        <w:left w:val="none" w:sz="0" w:space="0" w:color="auto"/>
        <w:bottom w:val="none" w:sz="0" w:space="0" w:color="auto"/>
        <w:right w:val="none" w:sz="0" w:space="0" w:color="auto"/>
      </w:divBdr>
    </w:div>
    <w:div w:id="1254239986">
      <w:bodyDiv w:val="1"/>
      <w:marLeft w:val="0"/>
      <w:marRight w:val="0"/>
      <w:marTop w:val="0"/>
      <w:marBottom w:val="0"/>
      <w:divBdr>
        <w:top w:val="none" w:sz="0" w:space="0" w:color="auto"/>
        <w:left w:val="none" w:sz="0" w:space="0" w:color="auto"/>
        <w:bottom w:val="none" w:sz="0" w:space="0" w:color="auto"/>
        <w:right w:val="none" w:sz="0" w:space="0" w:color="auto"/>
      </w:divBdr>
    </w:div>
    <w:div w:id="1261766582">
      <w:bodyDiv w:val="1"/>
      <w:marLeft w:val="0"/>
      <w:marRight w:val="0"/>
      <w:marTop w:val="0"/>
      <w:marBottom w:val="0"/>
      <w:divBdr>
        <w:top w:val="none" w:sz="0" w:space="0" w:color="auto"/>
        <w:left w:val="none" w:sz="0" w:space="0" w:color="auto"/>
        <w:bottom w:val="none" w:sz="0" w:space="0" w:color="auto"/>
        <w:right w:val="none" w:sz="0" w:space="0" w:color="auto"/>
      </w:divBdr>
    </w:div>
    <w:div w:id="1262186079">
      <w:bodyDiv w:val="1"/>
      <w:marLeft w:val="0"/>
      <w:marRight w:val="0"/>
      <w:marTop w:val="0"/>
      <w:marBottom w:val="0"/>
      <w:divBdr>
        <w:top w:val="none" w:sz="0" w:space="0" w:color="auto"/>
        <w:left w:val="none" w:sz="0" w:space="0" w:color="auto"/>
        <w:bottom w:val="none" w:sz="0" w:space="0" w:color="auto"/>
        <w:right w:val="none" w:sz="0" w:space="0" w:color="auto"/>
      </w:divBdr>
    </w:div>
    <w:div w:id="1265260547">
      <w:bodyDiv w:val="1"/>
      <w:marLeft w:val="0"/>
      <w:marRight w:val="0"/>
      <w:marTop w:val="0"/>
      <w:marBottom w:val="0"/>
      <w:divBdr>
        <w:top w:val="none" w:sz="0" w:space="0" w:color="auto"/>
        <w:left w:val="none" w:sz="0" w:space="0" w:color="auto"/>
        <w:bottom w:val="none" w:sz="0" w:space="0" w:color="auto"/>
        <w:right w:val="none" w:sz="0" w:space="0" w:color="auto"/>
      </w:divBdr>
    </w:div>
    <w:div w:id="1266646115">
      <w:bodyDiv w:val="1"/>
      <w:marLeft w:val="0"/>
      <w:marRight w:val="0"/>
      <w:marTop w:val="0"/>
      <w:marBottom w:val="0"/>
      <w:divBdr>
        <w:top w:val="none" w:sz="0" w:space="0" w:color="auto"/>
        <w:left w:val="none" w:sz="0" w:space="0" w:color="auto"/>
        <w:bottom w:val="none" w:sz="0" w:space="0" w:color="auto"/>
        <w:right w:val="none" w:sz="0" w:space="0" w:color="auto"/>
      </w:divBdr>
    </w:div>
    <w:div w:id="1266646271">
      <w:bodyDiv w:val="1"/>
      <w:marLeft w:val="0"/>
      <w:marRight w:val="0"/>
      <w:marTop w:val="0"/>
      <w:marBottom w:val="0"/>
      <w:divBdr>
        <w:top w:val="none" w:sz="0" w:space="0" w:color="auto"/>
        <w:left w:val="none" w:sz="0" w:space="0" w:color="auto"/>
        <w:bottom w:val="none" w:sz="0" w:space="0" w:color="auto"/>
        <w:right w:val="none" w:sz="0" w:space="0" w:color="auto"/>
      </w:divBdr>
    </w:div>
    <w:div w:id="1266812071">
      <w:bodyDiv w:val="1"/>
      <w:marLeft w:val="0"/>
      <w:marRight w:val="0"/>
      <w:marTop w:val="0"/>
      <w:marBottom w:val="0"/>
      <w:divBdr>
        <w:top w:val="none" w:sz="0" w:space="0" w:color="auto"/>
        <w:left w:val="none" w:sz="0" w:space="0" w:color="auto"/>
        <w:bottom w:val="none" w:sz="0" w:space="0" w:color="auto"/>
        <w:right w:val="none" w:sz="0" w:space="0" w:color="auto"/>
      </w:divBdr>
    </w:div>
    <w:div w:id="1270241010">
      <w:bodyDiv w:val="1"/>
      <w:marLeft w:val="0"/>
      <w:marRight w:val="0"/>
      <w:marTop w:val="0"/>
      <w:marBottom w:val="0"/>
      <w:divBdr>
        <w:top w:val="none" w:sz="0" w:space="0" w:color="auto"/>
        <w:left w:val="none" w:sz="0" w:space="0" w:color="auto"/>
        <w:bottom w:val="none" w:sz="0" w:space="0" w:color="auto"/>
        <w:right w:val="none" w:sz="0" w:space="0" w:color="auto"/>
      </w:divBdr>
    </w:div>
    <w:div w:id="1271085907">
      <w:bodyDiv w:val="1"/>
      <w:marLeft w:val="0"/>
      <w:marRight w:val="0"/>
      <w:marTop w:val="0"/>
      <w:marBottom w:val="0"/>
      <w:divBdr>
        <w:top w:val="none" w:sz="0" w:space="0" w:color="auto"/>
        <w:left w:val="none" w:sz="0" w:space="0" w:color="auto"/>
        <w:bottom w:val="none" w:sz="0" w:space="0" w:color="auto"/>
        <w:right w:val="none" w:sz="0" w:space="0" w:color="auto"/>
      </w:divBdr>
    </w:div>
    <w:div w:id="1271857570">
      <w:bodyDiv w:val="1"/>
      <w:marLeft w:val="0"/>
      <w:marRight w:val="0"/>
      <w:marTop w:val="0"/>
      <w:marBottom w:val="0"/>
      <w:divBdr>
        <w:top w:val="none" w:sz="0" w:space="0" w:color="auto"/>
        <w:left w:val="none" w:sz="0" w:space="0" w:color="auto"/>
        <w:bottom w:val="none" w:sz="0" w:space="0" w:color="auto"/>
        <w:right w:val="none" w:sz="0" w:space="0" w:color="auto"/>
      </w:divBdr>
    </w:div>
    <w:div w:id="1277710521">
      <w:bodyDiv w:val="1"/>
      <w:marLeft w:val="0"/>
      <w:marRight w:val="0"/>
      <w:marTop w:val="0"/>
      <w:marBottom w:val="0"/>
      <w:divBdr>
        <w:top w:val="none" w:sz="0" w:space="0" w:color="auto"/>
        <w:left w:val="none" w:sz="0" w:space="0" w:color="auto"/>
        <w:bottom w:val="none" w:sz="0" w:space="0" w:color="auto"/>
        <w:right w:val="none" w:sz="0" w:space="0" w:color="auto"/>
      </w:divBdr>
    </w:div>
    <w:div w:id="1279098354">
      <w:bodyDiv w:val="1"/>
      <w:marLeft w:val="0"/>
      <w:marRight w:val="0"/>
      <w:marTop w:val="0"/>
      <w:marBottom w:val="0"/>
      <w:divBdr>
        <w:top w:val="none" w:sz="0" w:space="0" w:color="auto"/>
        <w:left w:val="none" w:sz="0" w:space="0" w:color="auto"/>
        <w:bottom w:val="none" w:sz="0" w:space="0" w:color="auto"/>
        <w:right w:val="none" w:sz="0" w:space="0" w:color="auto"/>
      </w:divBdr>
    </w:div>
    <w:div w:id="1284192882">
      <w:bodyDiv w:val="1"/>
      <w:marLeft w:val="0"/>
      <w:marRight w:val="0"/>
      <w:marTop w:val="0"/>
      <w:marBottom w:val="0"/>
      <w:divBdr>
        <w:top w:val="none" w:sz="0" w:space="0" w:color="auto"/>
        <w:left w:val="none" w:sz="0" w:space="0" w:color="auto"/>
        <w:bottom w:val="none" w:sz="0" w:space="0" w:color="auto"/>
        <w:right w:val="none" w:sz="0" w:space="0" w:color="auto"/>
      </w:divBdr>
    </w:div>
    <w:div w:id="1284847631">
      <w:bodyDiv w:val="1"/>
      <w:marLeft w:val="0"/>
      <w:marRight w:val="0"/>
      <w:marTop w:val="0"/>
      <w:marBottom w:val="0"/>
      <w:divBdr>
        <w:top w:val="none" w:sz="0" w:space="0" w:color="auto"/>
        <w:left w:val="none" w:sz="0" w:space="0" w:color="auto"/>
        <w:bottom w:val="none" w:sz="0" w:space="0" w:color="auto"/>
        <w:right w:val="none" w:sz="0" w:space="0" w:color="auto"/>
      </w:divBdr>
    </w:div>
    <w:div w:id="1288776957">
      <w:bodyDiv w:val="1"/>
      <w:marLeft w:val="0"/>
      <w:marRight w:val="0"/>
      <w:marTop w:val="0"/>
      <w:marBottom w:val="0"/>
      <w:divBdr>
        <w:top w:val="none" w:sz="0" w:space="0" w:color="auto"/>
        <w:left w:val="none" w:sz="0" w:space="0" w:color="auto"/>
        <w:bottom w:val="none" w:sz="0" w:space="0" w:color="auto"/>
        <w:right w:val="none" w:sz="0" w:space="0" w:color="auto"/>
      </w:divBdr>
    </w:div>
    <w:div w:id="1290361940">
      <w:bodyDiv w:val="1"/>
      <w:marLeft w:val="0"/>
      <w:marRight w:val="0"/>
      <w:marTop w:val="0"/>
      <w:marBottom w:val="0"/>
      <w:divBdr>
        <w:top w:val="none" w:sz="0" w:space="0" w:color="auto"/>
        <w:left w:val="none" w:sz="0" w:space="0" w:color="auto"/>
        <w:bottom w:val="none" w:sz="0" w:space="0" w:color="auto"/>
        <w:right w:val="none" w:sz="0" w:space="0" w:color="auto"/>
      </w:divBdr>
    </w:div>
    <w:div w:id="1291862023">
      <w:bodyDiv w:val="1"/>
      <w:marLeft w:val="0"/>
      <w:marRight w:val="0"/>
      <w:marTop w:val="0"/>
      <w:marBottom w:val="0"/>
      <w:divBdr>
        <w:top w:val="none" w:sz="0" w:space="0" w:color="auto"/>
        <w:left w:val="none" w:sz="0" w:space="0" w:color="auto"/>
        <w:bottom w:val="none" w:sz="0" w:space="0" w:color="auto"/>
        <w:right w:val="none" w:sz="0" w:space="0" w:color="auto"/>
      </w:divBdr>
    </w:div>
    <w:div w:id="1292980906">
      <w:bodyDiv w:val="1"/>
      <w:marLeft w:val="0"/>
      <w:marRight w:val="0"/>
      <w:marTop w:val="0"/>
      <w:marBottom w:val="0"/>
      <w:divBdr>
        <w:top w:val="none" w:sz="0" w:space="0" w:color="auto"/>
        <w:left w:val="none" w:sz="0" w:space="0" w:color="auto"/>
        <w:bottom w:val="none" w:sz="0" w:space="0" w:color="auto"/>
        <w:right w:val="none" w:sz="0" w:space="0" w:color="auto"/>
      </w:divBdr>
    </w:div>
    <w:div w:id="1293636018">
      <w:bodyDiv w:val="1"/>
      <w:marLeft w:val="0"/>
      <w:marRight w:val="0"/>
      <w:marTop w:val="0"/>
      <w:marBottom w:val="0"/>
      <w:divBdr>
        <w:top w:val="none" w:sz="0" w:space="0" w:color="auto"/>
        <w:left w:val="none" w:sz="0" w:space="0" w:color="auto"/>
        <w:bottom w:val="none" w:sz="0" w:space="0" w:color="auto"/>
        <w:right w:val="none" w:sz="0" w:space="0" w:color="auto"/>
      </w:divBdr>
    </w:div>
    <w:div w:id="1296373163">
      <w:bodyDiv w:val="1"/>
      <w:marLeft w:val="0"/>
      <w:marRight w:val="0"/>
      <w:marTop w:val="0"/>
      <w:marBottom w:val="0"/>
      <w:divBdr>
        <w:top w:val="none" w:sz="0" w:space="0" w:color="auto"/>
        <w:left w:val="none" w:sz="0" w:space="0" w:color="auto"/>
        <w:bottom w:val="none" w:sz="0" w:space="0" w:color="auto"/>
        <w:right w:val="none" w:sz="0" w:space="0" w:color="auto"/>
      </w:divBdr>
    </w:div>
    <w:div w:id="1296570029">
      <w:bodyDiv w:val="1"/>
      <w:marLeft w:val="0"/>
      <w:marRight w:val="0"/>
      <w:marTop w:val="0"/>
      <w:marBottom w:val="0"/>
      <w:divBdr>
        <w:top w:val="none" w:sz="0" w:space="0" w:color="auto"/>
        <w:left w:val="none" w:sz="0" w:space="0" w:color="auto"/>
        <w:bottom w:val="none" w:sz="0" w:space="0" w:color="auto"/>
        <w:right w:val="none" w:sz="0" w:space="0" w:color="auto"/>
      </w:divBdr>
    </w:div>
    <w:div w:id="1296832676">
      <w:bodyDiv w:val="1"/>
      <w:marLeft w:val="0"/>
      <w:marRight w:val="0"/>
      <w:marTop w:val="0"/>
      <w:marBottom w:val="0"/>
      <w:divBdr>
        <w:top w:val="none" w:sz="0" w:space="0" w:color="auto"/>
        <w:left w:val="none" w:sz="0" w:space="0" w:color="auto"/>
        <w:bottom w:val="none" w:sz="0" w:space="0" w:color="auto"/>
        <w:right w:val="none" w:sz="0" w:space="0" w:color="auto"/>
      </w:divBdr>
    </w:div>
    <w:div w:id="1297225258">
      <w:bodyDiv w:val="1"/>
      <w:marLeft w:val="0"/>
      <w:marRight w:val="0"/>
      <w:marTop w:val="0"/>
      <w:marBottom w:val="0"/>
      <w:divBdr>
        <w:top w:val="none" w:sz="0" w:space="0" w:color="auto"/>
        <w:left w:val="none" w:sz="0" w:space="0" w:color="auto"/>
        <w:bottom w:val="none" w:sz="0" w:space="0" w:color="auto"/>
        <w:right w:val="none" w:sz="0" w:space="0" w:color="auto"/>
      </w:divBdr>
    </w:div>
    <w:div w:id="1300917221">
      <w:bodyDiv w:val="1"/>
      <w:marLeft w:val="0"/>
      <w:marRight w:val="0"/>
      <w:marTop w:val="0"/>
      <w:marBottom w:val="0"/>
      <w:divBdr>
        <w:top w:val="none" w:sz="0" w:space="0" w:color="auto"/>
        <w:left w:val="none" w:sz="0" w:space="0" w:color="auto"/>
        <w:bottom w:val="none" w:sz="0" w:space="0" w:color="auto"/>
        <w:right w:val="none" w:sz="0" w:space="0" w:color="auto"/>
      </w:divBdr>
    </w:div>
    <w:div w:id="1301573246">
      <w:bodyDiv w:val="1"/>
      <w:marLeft w:val="0"/>
      <w:marRight w:val="0"/>
      <w:marTop w:val="0"/>
      <w:marBottom w:val="0"/>
      <w:divBdr>
        <w:top w:val="none" w:sz="0" w:space="0" w:color="auto"/>
        <w:left w:val="none" w:sz="0" w:space="0" w:color="auto"/>
        <w:bottom w:val="none" w:sz="0" w:space="0" w:color="auto"/>
        <w:right w:val="none" w:sz="0" w:space="0" w:color="auto"/>
      </w:divBdr>
    </w:div>
    <w:div w:id="1302274861">
      <w:bodyDiv w:val="1"/>
      <w:marLeft w:val="0"/>
      <w:marRight w:val="0"/>
      <w:marTop w:val="0"/>
      <w:marBottom w:val="0"/>
      <w:divBdr>
        <w:top w:val="none" w:sz="0" w:space="0" w:color="auto"/>
        <w:left w:val="none" w:sz="0" w:space="0" w:color="auto"/>
        <w:bottom w:val="none" w:sz="0" w:space="0" w:color="auto"/>
        <w:right w:val="none" w:sz="0" w:space="0" w:color="auto"/>
      </w:divBdr>
    </w:div>
    <w:div w:id="1303002808">
      <w:bodyDiv w:val="1"/>
      <w:marLeft w:val="0"/>
      <w:marRight w:val="0"/>
      <w:marTop w:val="0"/>
      <w:marBottom w:val="0"/>
      <w:divBdr>
        <w:top w:val="none" w:sz="0" w:space="0" w:color="auto"/>
        <w:left w:val="none" w:sz="0" w:space="0" w:color="auto"/>
        <w:bottom w:val="none" w:sz="0" w:space="0" w:color="auto"/>
        <w:right w:val="none" w:sz="0" w:space="0" w:color="auto"/>
      </w:divBdr>
    </w:div>
    <w:div w:id="1307738055">
      <w:bodyDiv w:val="1"/>
      <w:marLeft w:val="0"/>
      <w:marRight w:val="0"/>
      <w:marTop w:val="0"/>
      <w:marBottom w:val="0"/>
      <w:divBdr>
        <w:top w:val="none" w:sz="0" w:space="0" w:color="auto"/>
        <w:left w:val="none" w:sz="0" w:space="0" w:color="auto"/>
        <w:bottom w:val="none" w:sz="0" w:space="0" w:color="auto"/>
        <w:right w:val="none" w:sz="0" w:space="0" w:color="auto"/>
      </w:divBdr>
    </w:div>
    <w:div w:id="1310136519">
      <w:bodyDiv w:val="1"/>
      <w:marLeft w:val="0"/>
      <w:marRight w:val="0"/>
      <w:marTop w:val="0"/>
      <w:marBottom w:val="0"/>
      <w:divBdr>
        <w:top w:val="none" w:sz="0" w:space="0" w:color="auto"/>
        <w:left w:val="none" w:sz="0" w:space="0" w:color="auto"/>
        <w:bottom w:val="none" w:sz="0" w:space="0" w:color="auto"/>
        <w:right w:val="none" w:sz="0" w:space="0" w:color="auto"/>
      </w:divBdr>
    </w:div>
    <w:div w:id="1312637262">
      <w:bodyDiv w:val="1"/>
      <w:marLeft w:val="0"/>
      <w:marRight w:val="0"/>
      <w:marTop w:val="0"/>
      <w:marBottom w:val="0"/>
      <w:divBdr>
        <w:top w:val="none" w:sz="0" w:space="0" w:color="auto"/>
        <w:left w:val="none" w:sz="0" w:space="0" w:color="auto"/>
        <w:bottom w:val="none" w:sz="0" w:space="0" w:color="auto"/>
        <w:right w:val="none" w:sz="0" w:space="0" w:color="auto"/>
      </w:divBdr>
    </w:div>
    <w:div w:id="1313173105">
      <w:bodyDiv w:val="1"/>
      <w:marLeft w:val="0"/>
      <w:marRight w:val="0"/>
      <w:marTop w:val="0"/>
      <w:marBottom w:val="0"/>
      <w:divBdr>
        <w:top w:val="none" w:sz="0" w:space="0" w:color="auto"/>
        <w:left w:val="none" w:sz="0" w:space="0" w:color="auto"/>
        <w:bottom w:val="none" w:sz="0" w:space="0" w:color="auto"/>
        <w:right w:val="none" w:sz="0" w:space="0" w:color="auto"/>
      </w:divBdr>
    </w:div>
    <w:div w:id="1319921081">
      <w:bodyDiv w:val="1"/>
      <w:marLeft w:val="0"/>
      <w:marRight w:val="0"/>
      <w:marTop w:val="0"/>
      <w:marBottom w:val="0"/>
      <w:divBdr>
        <w:top w:val="none" w:sz="0" w:space="0" w:color="auto"/>
        <w:left w:val="none" w:sz="0" w:space="0" w:color="auto"/>
        <w:bottom w:val="none" w:sz="0" w:space="0" w:color="auto"/>
        <w:right w:val="none" w:sz="0" w:space="0" w:color="auto"/>
      </w:divBdr>
    </w:div>
    <w:div w:id="1323923725">
      <w:bodyDiv w:val="1"/>
      <w:marLeft w:val="0"/>
      <w:marRight w:val="0"/>
      <w:marTop w:val="0"/>
      <w:marBottom w:val="0"/>
      <w:divBdr>
        <w:top w:val="none" w:sz="0" w:space="0" w:color="auto"/>
        <w:left w:val="none" w:sz="0" w:space="0" w:color="auto"/>
        <w:bottom w:val="none" w:sz="0" w:space="0" w:color="auto"/>
        <w:right w:val="none" w:sz="0" w:space="0" w:color="auto"/>
      </w:divBdr>
    </w:div>
    <w:div w:id="1324047717">
      <w:bodyDiv w:val="1"/>
      <w:marLeft w:val="0"/>
      <w:marRight w:val="0"/>
      <w:marTop w:val="0"/>
      <w:marBottom w:val="0"/>
      <w:divBdr>
        <w:top w:val="none" w:sz="0" w:space="0" w:color="auto"/>
        <w:left w:val="none" w:sz="0" w:space="0" w:color="auto"/>
        <w:bottom w:val="none" w:sz="0" w:space="0" w:color="auto"/>
        <w:right w:val="none" w:sz="0" w:space="0" w:color="auto"/>
      </w:divBdr>
    </w:div>
    <w:div w:id="1329939132">
      <w:bodyDiv w:val="1"/>
      <w:marLeft w:val="0"/>
      <w:marRight w:val="0"/>
      <w:marTop w:val="0"/>
      <w:marBottom w:val="0"/>
      <w:divBdr>
        <w:top w:val="none" w:sz="0" w:space="0" w:color="auto"/>
        <w:left w:val="none" w:sz="0" w:space="0" w:color="auto"/>
        <w:bottom w:val="none" w:sz="0" w:space="0" w:color="auto"/>
        <w:right w:val="none" w:sz="0" w:space="0" w:color="auto"/>
      </w:divBdr>
    </w:div>
    <w:div w:id="1332490467">
      <w:bodyDiv w:val="1"/>
      <w:marLeft w:val="0"/>
      <w:marRight w:val="0"/>
      <w:marTop w:val="0"/>
      <w:marBottom w:val="0"/>
      <w:divBdr>
        <w:top w:val="none" w:sz="0" w:space="0" w:color="auto"/>
        <w:left w:val="none" w:sz="0" w:space="0" w:color="auto"/>
        <w:bottom w:val="none" w:sz="0" w:space="0" w:color="auto"/>
        <w:right w:val="none" w:sz="0" w:space="0" w:color="auto"/>
      </w:divBdr>
    </w:div>
    <w:div w:id="1335106360">
      <w:bodyDiv w:val="1"/>
      <w:marLeft w:val="0"/>
      <w:marRight w:val="0"/>
      <w:marTop w:val="0"/>
      <w:marBottom w:val="0"/>
      <w:divBdr>
        <w:top w:val="none" w:sz="0" w:space="0" w:color="auto"/>
        <w:left w:val="none" w:sz="0" w:space="0" w:color="auto"/>
        <w:bottom w:val="none" w:sz="0" w:space="0" w:color="auto"/>
        <w:right w:val="none" w:sz="0" w:space="0" w:color="auto"/>
      </w:divBdr>
    </w:div>
    <w:div w:id="1336494426">
      <w:bodyDiv w:val="1"/>
      <w:marLeft w:val="0"/>
      <w:marRight w:val="0"/>
      <w:marTop w:val="0"/>
      <w:marBottom w:val="0"/>
      <w:divBdr>
        <w:top w:val="none" w:sz="0" w:space="0" w:color="auto"/>
        <w:left w:val="none" w:sz="0" w:space="0" w:color="auto"/>
        <w:bottom w:val="none" w:sz="0" w:space="0" w:color="auto"/>
        <w:right w:val="none" w:sz="0" w:space="0" w:color="auto"/>
      </w:divBdr>
    </w:div>
    <w:div w:id="1337420665">
      <w:bodyDiv w:val="1"/>
      <w:marLeft w:val="0"/>
      <w:marRight w:val="0"/>
      <w:marTop w:val="0"/>
      <w:marBottom w:val="0"/>
      <w:divBdr>
        <w:top w:val="none" w:sz="0" w:space="0" w:color="auto"/>
        <w:left w:val="none" w:sz="0" w:space="0" w:color="auto"/>
        <w:bottom w:val="none" w:sz="0" w:space="0" w:color="auto"/>
        <w:right w:val="none" w:sz="0" w:space="0" w:color="auto"/>
      </w:divBdr>
    </w:div>
    <w:div w:id="1339386087">
      <w:bodyDiv w:val="1"/>
      <w:marLeft w:val="0"/>
      <w:marRight w:val="0"/>
      <w:marTop w:val="0"/>
      <w:marBottom w:val="0"/>
      <w:divBdr>
        <w:top w:val="none" w:sz="0" w:space="0" w:color="auto"/>
        <w:left w:val="none" w:sz="0" w:space="0" w:color="auto"/>
        <w:bottom w:val="none" w:sz="0" w:space="0" w:color="auto"/>
        <w:right w:val="none" w:sz="0" w:space="0" w:color="auto"/>
      </w:divBdr>
    </w:div>
    <w:div w:id="1340042655">
      <w:bodyDiv w:val="1"/>
      <w:marLeft w:val="0"/>
      <w:marRight w:val="0"/>
      <w:marTop w:val="0"/>
      <w:marBottom w:val="0"/>
      <w:divBdr>
        <w:top w:val="none" w:sz="0" w:space="0" w:color="auto"/>
        <w:left w:val="none" w:sz="0" w:space="0" w:color="auto"/>
        <w:bottom w:val="none" w:sz="0" w:space="0" w:color="auto"/>
        <w:right w:val="none" w:sz="0" w:space="0" w:color="auto"/>
      </w:divBdr>
    </w:div>
    <w:div w:id="1343237707">
      <w:bodyDiv w:val="1"/>
      <w:marLeft w:val="0"/>
      <w:marRight w:val="0"/>
      <w:marTop w:val="0"/>
      <w:marBottom w:val="0"/>
      <w:divBdr>
        <w:top w:val="none" w:sz="0" w:space="0" w:color="auto"/>
        <w:left w:val="none" w:sz="0" w:space="0" w:color="auto"/>
        <w:bottom w:val="none" w:sz="0" w:space="0" w:color="auto"/>
        <w:right w:val="none" w:sz="0" w:space="0" w:color="auto"/>
      </w:divBdr>
    </w:div>
    <w:div w:id="1343623163">
      <w:bodyDiv w:val="1"/>
      <w:marLeft w:val="0"/>
      <w:marRight w:val="0"/>
      <w:marTop w:val="0"/>
      <w:marBottom w:val="0"/>
      <w:divBdr>
        <w:top w:val="none" w:sz="0" w:space="0" w:color="auto"/>
        <w:left w:val="none" w:sz="0" w:space="0" w:color="auto"/>
        <w:bottom w:val="none" w:sz="0" w:space="0" w:color="auto"/>
        <w:right w:val="none" w:sz="0" w:space="0" w:color="auto"/>
      </w:divBdr>
    </w:div>
    <w:div w:id="1349137926">
      <w:bodyDiv w:val="1"/>
      <w:marLeft w:val="0"/>
      <w:marRight w:val="0"/>
      <w:marTop w:val="0"/>
      <w:marBottom w:val="0"/>
      <w:divBdr>
        <w:top w:val="none" w:sz="0" w:space="0" w:color="auto"/>
        <w:left w:val="none" w:sz="0" w:space="0" w:color="auto"/>
        <w:bottom w:val="none" w:sz="0" w:space="0" w:color="auto"/>
        <w:right w:val="none" w:sz="0" w:space="0" w:color="auto"/>
      </w:divBdr>
    </w:div>
    <w:div w:id="1357924135">
      <w:bodyDiv w:val="1"/>
      <w:marLeft w:val="0"/>
      <w:marRight w:val="0"/>
      <w:marTop w:val="0"/>
      <w:marBottom w:val="0"/>
      <w:divBdr>
        <w:top w:val="none" w:sz="0" w:space="0" w:color="auto"/>
        <w:left w:val="none" w:sz="0" w:space="0" w:color="auto"/>
        <w:bottom w:val="none" w:sz="0" w:space="0" w:color="auto"/>
        <w:right w:val="none" w:sz="0" w:space="0" w:color="auto"/>
      </w:divBdr>
    </w:div>
    <w:div w:id="1359233562">
      <w:bodyDiv w:val="1"/>
      <w:marLeft w:val="0"/>
      <w:marRight w:val="0"/>
      <w:marTop w:val="0"/>
      <w:marBottom w:val="0"/>
      <w:divBdr>
        <w:top w:val="none" w:sz="0" w:space="0" w:color="auto"/>
        <w:left w:val="none" w:sz="0" w:space="0" w:color="auto"/>
        <w:bottom w:val="none" w:sz="0" w:space="0" w:color="auto"/>
        <w:right w:val="none" w:sz="0" w:space="0" w:color="auto"/>
      </w:divBdr>
    </w:div>
    <w:div w:id="1359506848">
      <w:bodyDiv w:val="1"/>
      <w:marLeft w:val="0"/>
      <w:marRight w:val="0"/>
      <w:marTop w:val="0"/>
      <w:marBottom w:val="0"/>
      <w:divBdr>
        <w:top w:val="none" w:sz="0" w:space="0" w:color="auto"/>
        <w:left w:val="none" w:sz="0" w:space="0" w:color="auto"/>
        <w:bottom w:val="none" w:sz="0" w:space="0" w:color="auto"/>
        <w:right w:val="none" w:sz="0" w:space="0" w:color="auto"/>
      </w:divBdr>
    </w:div>
    <w:div w:id="1363943315">
      <w:bodyDiv w:val="1"/>
      <w:marLeft w:val="0"/>
      <w:marRight w:val="0"/>
      <w:marTop w:val="0"/>
      <w:marBottom w:val="0"/>
      <w:divBdr>
        <w:top w:val="none" w:sz="0" w:space="0" w:color="auto"/>
        <w:left w:val="none" w:sz="0" w:space="0" w:color="auto"/>
        <w:bottom w:val="none" w:sz="0" w:space="0" w:color="auto"/>
        <w:right w:val="none" w:sz="0" w:space="0" w:color="auto"/>
      </w:divBdr>
    </w:div>
    <w:div w:id="1364407395">
      <w:bodyDiv w:val="1"/>
      <w:marLeft w:val="0"/>
      <w:marRight w:val="0"/>
      <w:marTop w:val="0"/>
      <w:marBottom w:val="0"/>
      <w:divBdr>
        <w:top w:val="none" w:sz="0" w:space="0" w:color="auto"/>
        <w:left w:val="none" w:sz="0" w:space="0" w:color="auto"/>
        <w:bottom w:val="none" w:sz="0" w:space="0" w:color="auto"/>
        <w:right w:val="none" w:sz="0" w:space="0" w:color="auto"/>
      </w:divBdr>
    </w:div>
    <w:div w:id="1365398463">
      <w:bodyDiv w:val="1"/>
      <w:marLeft w:val="0"/>
      <w:marRight w:val="0"/>
      <w:marTop w:val="0"/>
      <w:marBottom w:val="0"/>
      <w:divBdr>
        <w:top w:val="none" w:sz="0" w:space="0" w:color="auto"/>
        <w:left w:val="none" w:sz="0" w:space="0" w:color="auto"/>
        <w:bottom w:val="none" w:sz="0" w:space="0" w:color="auto"/>
        <w:right w:val="none" w:sz="0" w:space="0" w:color="auto"/>
      </w:divBdr>
    </w:div>
    <w:div w:id="1365594614">
      <w:bodyDiv w:val="1"/>
      <w:marLeft w:val="0"/>
      <w:marRight w:val="0"/>
      <w:marTop w:val="0"/>
      <w:marBottom w:val="0"/>
      <w:divBdr>
        <w:top w:val="none" w:sz="0" w:space="0" w:color="auto"/>
        <w:left w:val="none" w:sz="0" w:space="0" w:color="auto"/>
        <w:bottom w:val="none" w:sz="0" w:space="0" w:color="auto"/>
        <w:right w:val="none" w:sz="0" w:space="0" w:color="auto"/>
      </w:divBdr>
    </w:div>
    <w:div w:id="1373456652">
      <w:bodyDiv w:val="1"/>
      <w:marLeft w:val="0"/>
      <w:marRight w:val="0"/>
      <w:marTop w:val="0"/>
      <w:marBottom w:val="0"/>
      <w:divBdr>
        <w:top w:val="none" w:sz="0" w:space="0" w:color="auto"/>
        <w:left w:val="none" w:sz="0" w:space="0" w:color="auto"/>
        <w:bottom w:val="none" w:sz="0" w:space="0" w:color="auto"/>
        <w:right w:val="none" w:sz="0" w:space="0" w:color="auto"/>
      </w:divBdr>
    </w:div>
    <w:div w:id="1374500765">
      <w:bodyDiv w:val="1"/>
      <w:marLeft w:val="0"/>
      <w:marRight w:val="0"/>
      <w:marTop w:val="0"/>
      <w:marBottom w:val="0"/>
      <w:divBdr>
        <w:top w:val="none" w:sz="0" w:space="0" w:color="auto"/>
        <w:left w:val="none" w:sz="0" w:space="0" w:color="auto"/>
        <w:bottom w:val="none" w:sz="0" w:space="0" w:color="auto"/>
        <w:right w:val="none" w:sz="0" w:space="0" w:color="auto"/>
      </w:divBdr>
    </w:div>
    <w:div w:id="1375079564">
      <w:bodyDiv w:val="1"/>
      <w:marLeft w:val="0"/>
      <w:marRight w:val="0"/>
      <w:marTop w:val="0"/>
      <w:marBottom w:val="0"/>
      <w:divBdr>
        <w:top w:val="none" w:sz="0" w:space="0" w:color="auto"/>
        <w:left w:val="none" w:sz="0" w:space="0" w:color="auto"/>
        <w:bottom w:val="none" w:sz="0" w:space="0" w:color="auto"/>
        <w:right w:val="none" w:sz="0" w:space="0" w:color="auto"/>
      </w:divBdr>
    </w:div>
    <w:div w:id="1386639490">
      <w:bodyDiv w:val="1"/>
      <w:marLeft w:val="0"/>
      <w:marRight w:val="0"/>
      <w:marTop w:val="0"/>
      <w:marBottom w:val="0"/>
      <w:divBdr>
        <w:top w:val="none" w:sz="0" w:space="0" w:color="auto"/>
        <w:left w:val="none" w:sz="0" w:space="0" w:color="auto"/>
        <w:bottom w:val="none" w:sz="0" w:space="0" w:color="auto"/>
        <w:right w:val="none" w:sz="0" w:space="0" w:color="auto"/>
      </w:divBdr>
    </w:div>
    <w:div w:id="1387292258">
      <w:bodyDiv w:val="1"/>
      <w:marLeft w:val="0"/>
      <w:marRight w:val="0"/>
      <w:marTop w:val="0"/>
      <w:marBottom w:val="0"/>
      <w:divBdr>
        <w:top w:val="none" w:sz="0" w:space="0" w:color="auto"/>
        <w:left w:val="none" w:sz="0" w:space="0" w:color="auto"/>
        <w:bottom w:val="none" w:sz="0" w:space="0" w:color="auto"/>
        <w:right w:val="none" w:sz="0" w:space="0" w:color="auto"/>
      </w:divBdr>
    </w:div>
    <w:div w:id="1387293369">
      <w:bodyDiv w:val="1"/>
      <w:marLeft w:val="0"/>
      <w:marRight w:val="0"/>
      <w:marTop w:val="0"/>
      <w:marBottom w:val="0"/>
      <w:divBdr>
        <w:top w:val="none" w:sz="0" w:space="0" w:color="auto"/>
        <w:left w:val="none" w:sz="0" w:space="0" w:color="auto"/>
        <w:bottom w:val="none" w:sz="0" w:space="0" w:color="auto"/>
        <w:right w:val="none" w:sz="0" w:space="0" w:color="auto"/>
      </w:divBdr>
    </w:div>
    <w:div w:id="1388727845">
      <w:bodyDiv w:val="1"/>
      <w:marLeft w:val="0"/>
      <w:marRight w:val="0"/>
      <w:marTop w:val="0"/>
      <w:marBottom w:val="0"/>
      <w:divBdr>
        <w:top w:val="none" w:sz="0" w:space="0" w:color="auto"/>
        <w:left w:val="none" w:sz="0" w:space="0" w:color="auto"/>
        <w:bottom w:val="none" w:sz="0" w:space="0" w:color="auto"/>
        <w:right w:val="none" w:sz="0" w:space="0" w:color="auto"/>
      </w:divBdr>
    </w:div>
    <w:div w:id="1393116166">
      <w:bodyDiv w:val="1"/>
      <w:marLeft w:val="0"/>
      <w:marRight w:val="0"/>
      <w:marTop w:val="0"/>
      <w:marBottom w:val="0"/>
      <w:divBdr>
        <w:top w:val="none" w:sz="0" w:space="0" w:color="auto"/>
        <w:left w:val="none" w:sz="0" w:space="0" w:color="auto"/>
        <w:bottom w:val="none" w:sz="0" w:space="0" w:color="auto"/>
        <w:right w:val="none" w:sz="0" w:space="0" w:color="auto"/>
      </w:divBdr>
    </w:div>
    <w:div w:id="1393502940">
      <w:bodyDiv w:val="1"/>
      <w:marLeft w:val="0"/>
      <w:marRight w:val="0"/>
      <w:marTop w:val="0"/>
      <w:marBottom w:val="0"/>
      <w:divBdr>
        <w:top w:val="none" w:sz="0" w:space="0" w:color="auto"/>
        <w:left w:val="none" w:sz="0" w:space="0" w:color="auto"/>
        <w:bottom w:val="none" w:sz="0" w:space="0" w:color="auto"/>
        <w:right w:val="none" w:sz="0" w:space="0" w:color="auto"/>
      </w:divBdr>
    </w:div>
    <w:div w:id="1398552945">
      <w:bodyDiv w:val="1"/>
      <w:marLeft w:val="0"/>
      <w:marRight w:val="0"/>
      <w:marTop w:val="0"/>
      <w:marBottom w:val="0"/>
      <w:divBdr>
        <w:top w:val="none" w:sz="0" w:space="0" w:color="auto"/>
        <w:left w:val="none" w:sz="0" w:space="0" w:color="auto"/>
        <w:bottom w:val="none" w:sz="0" w:space="0" w:color="auto"/>
        <w:right w:val="none" w:sz="0" w:space="0" w:color="auto"/>
      </w:divBdr>
    </w:div>
    <w:div w:id="1400059827">
      <w:bodyDiv w:val="1"/>
      <w:marLeft w:val="0"/>
      <w:marRight w:val="0"/>
      <w:marTop w:val="0"/>
      <w:marBottom w:val="0"/>
      <w:divBdr>
        <w:top w:val="none" w:sz="0" w:space="0" w:color="auto"/>
        <w:left w:val="none" w:sz="0" w:space="0" w:color="auto"/>
        <w:bottom w:val="none" w:sz="0" w:space="0" w:color="auto"/>
        <w:right w:val="none" w:sz="0" w:space="0" w:color="auto"/>
      </w:divBdr>
    </w:div>
    <w:div w:id="1401563124">
      <w:bodyDiv w:val="1"/>
      <w:marLeft w:val="0"/>
      <w:marRight w:val="0"/>
      <w:marTop w:val="0"/>
      <w:marBottom w:val="0"/>
      <w:divBdr>
        <w:top w:val="none" w:sz="0" w:space="0" w:color="auto"/>
        <w:left w:val="none" w:sz="0" w:space="0" w:color="auto"/>
        <w:bottom w:val="none" w:sz="0" w:space="0" w:color="auto"/>
        <w:right w:val="none" w:sz="0" w:space="0" w:color="auto"/>
      </w:divBdr>
    </w:div>
    <w:div w:id="1405299319">
      <w:bodyDiv w:val="1"/>
      <w:marLeft w:val="0"/>
      <w:marRight w:val="0"/>
      <w:marTop w:val="0"/>
      <w:marBottom w:val="0"/>
      <w:divBdr>
        <w:top w:val="none" w:sz="0" w:space="0" w:color="auto"/>
        <w:left w:val="none" w:sz="0" w:space="0" w:color="auto"/>
        <w:bottom w:val="none" w:sz="0" w:space="0" w:color="auto"/>
        <w:right w:val="none" w:sz="0" w:space="0" w:color="auto"/>
      </w:divBdr>
    </w:div>
    <w:div w:id="1405835890">
      <w:bodyDiv w:val="1"/>
      <w:marLeft w:val="0"/>
      <w:marRight w:val="0"/>
      <w:marTop w:val="0"/>
      <w:marBottom w:val="0"/>
      <w:divBdr>
        <w:top w:val="none" w:sz="0" w:space="0" w:color="auto"/>
        <w:left w:val="none" w:sz="0" w:space="0" w:color="auto"/>
        <w:bottom w:val="none" w:sz="0" w:space="0" w:color="auto"/>
        <w:right w:val="none" w:sz="0" w:space="0" w:color="auto"/>
      </w:divBdr>
    </w:div>
    <w:div w:id="1410690340">
      <w:bodyDiv w:val="1"/>
      <w:marLeft w:val="0"/>
      <w:marRight w:val="0"/>
      <w:marTop w:val="0"/>
      <w:marBottom w:val="0"/>
      <w:divBdr>
        <w:top w:val="none" w:sz="0" w:space="0" w:color="auto"/>
        <w:left w:val="none" w:sz="0" w:space="0" w:color="auto"/>
        <w:bottom w:val="none" w:sz="0" w:space="0" w:color="auto"/>
        <w:right w:val="none" w:sz="0" w:space="0" w:color="auto"/>
      </w:divBdr>
    </w:div>
    <w:div w:id="1412313170">
      <w:bodyDiv w:val="1"/>
      <w:marLeft w:val="0"/>
      <w:marRight w:val="0"/>
      <w:marTop w:val="0"/>
      <w:marBottom w:val="0"/>
      <w:divBdr>
        <w:top w:val="none" w:sz="0" w:space="0" w:color="auto"/>
        <w:left w:val="none" w:sz="0" w:space="0" w:color="auto"/>
        <w:bottom w:val="none" w:sz="0" w:space="0" w:color="auto"/>
        <w:right w:val="none" w:sz="0" w:space="0" w:color="auto"/>
      </w:divBdr>
    </w:div>
    <w:div w:id="1424451779">
      <w:bodyDiv w:val="1"/>
      <w:marLeft w:val="0"/>
      <w:marRight w:val="0"/>
      <w:marTop w:val="0"/>
      <w:marBottom w:val="0"/>
      <w:divBdr>
        <w:top w:val="none" w:sz="0" w:space="0" w:color="auto"/>
        <w:left w:val="none" w:sz="0" w:space="0" w:color="auto"/>
        <w:bottom w:val="none" w:sz="0" w:space="0" w:color="auto"/>
        <w:right w:val="none" w:sz="0" w:space="0" w:color="auto"/>
      </w:divBdr>
    </w:div>
    <w:div w:id="1427773306">
      <w:bodyDiv w:val="1"/>
      <w:marLeft w:val="0"/>
      <w:marRight w:val="0"/>
      <w:marTop w:val="0"/>
      <w:marBottom w:val="0"/>
      <w:divBdr>
        <w:top w:val="none" w:sz="0" w:space="0" w:color="auto"/>
        <w:left w:val="none" w:sz="0" w:space="0" w:color="auto"/>
        <w:bottom w:val="none" w:sz="0" w:space="0" w:color="auto"/>
        <w:right w:val="none" w:sz="0" w:space="0" w:color="auto"/>
      </w:divBdr>
    </w:div>
    <w:div w:id="1429807858">
      <w:bodyDiv w:val="1"/>
      <w:marLeft w:val="0"/>
      <w:marRight w:val="0"/>
      <w:marTop w:val="0"/>
      <w:marBottom w:val="0"/>
      <w:divBdr>
        <w:top w:val="none" w:sz="0" w:space="0" w:color="auto"/>
        <w:left w:val="none" w:sz="0" w:space="0" w:color="auto"/>
        <w:bottom w:val="none" w:sz="0" w:space="0" w:color="auto"/>
        <w:right w:val="none" w:sz="0" w:space="0" w:color="auto"/>
      </w:divBdr>
    </w:div>
    <w:div w:id="1432434788">
      <w:bodyDiv w:val="1"/>
      <w:marLeft w:val="0"/>
      <w:marRight w:val="0"/>
      <w:marTop w:val="0"/>
      <w:marBottom w:val="0"/>
      <w:divBdr>
        <w:top w:val="none" w:sz="0" w:space="0" w:color="auto"/>
        <w:left w:val="none" w:sz="0" w:space="0" w:color="auto"/>
        <w:bottom w:val="none" w:sz="0" w:space="0" w:color="auto"/>
        <w:right w:val="none" w:sz="0" w:space="0" w:color="auto"/>
      </w:divBdr>
    </w:div>
    <w:div w:id="1434403172">
      <w:bodyDiv w:val="1"/>
      <w:marLeft w:val="0"/>
      <w:marRight w:val="0"/>
      <w:marTop w:val="0"/>
      <w:marBottom w:val="0"/>
      <w:divBdr>
        <w:top w:val="none" w:sz="0" w:space="0" w:color="auto"/>
        <w:left w:val="none" w:sz="0" w:space="0" w:color="auto"/>
        <w:bottom w:val="none" w:sz="0" w:space="0" w:color="auto"/>
        <w:right w:val="none" w:sz="0" w:space="0" w:color="auto"/>
      </w:divBdr>
    </w:div>
    <w:div w:id="1437141221">
      <w:bodyDiv w:val="1"/>
      <w:marLeft w:val="0"/>
      <w:marRight w:val="0"/>
      <w:marTop w:val="0"/>
      <w:marBottom w:val="0"/>
      <w:divBdr>
        <w:top w:val="none" w:sz="0" w:space="0" w:color="auto"/>
        <w:left w:val="none" w:sz="0" w:space="0" w:color="auto"/>
        <w:bottom w:val="none" w:sz="0" w:space="0" w:color="auto"/>
        <w:right w:val="none" w:sz="0" w:space="0" w:color="auto"/>
      </w:divBdr>
    </w:div>
    <w:div w:id="1437795675">
      <w:bodyDiv w:val="1"/>
      <w:marLeft w:val="0"/>
      <w:marRight w:val="0"/>
      <w:marTop w:val="0"/>
      <w:marBottom w:val="0"/>
      <w:divBdr>
        <w:top w:val="none" w:sz="0" w:space="0" w:color="auto"/>
        <w:left w:val="none" w:sz="0" w:space="0" w:color="auto"/>
        <w:bottom w:val="none" w:sz="0" w:space="0" w:color="auto"/>
        <w:right w:val="none" w:sz="0" w:space="0" w:color="auto"/>
      </w:divBdr>
    </w:div>
    <w:div w:id="1440251588">
      <w:bodyDiv w:val="1"/>
      <w:marLeft w:val="0"/>
      <w:marRight w:val="0"/>
      <w:marTop w:val="0"/>
      <w:marBottom w:val="0"/>
      <w:divBdr>
        <w:top w:val="none" w:sz="0" w:space="0" w:color="auto"/>
        <w:left w:val="none" w:sz="0" w:space="0" w:color="auto"/>
        <w:bottom w:val="none" w:sz="0" w:space="0" w:color="auto"/>
        <w:right w:val="none" w:sz="0" w:space="0" w:color="auto"/>
      </w:divBdr>
    </w:div>
    <w:div w:id="1441023769">
      <w:bodyDiv w:val="1"/>
      <w:marLeft w:val="0"/>
      <w:marRight w:val="0"/>
      <w:marTop w:val="0"/>
      <w:marBottom w:val="0"/>
      <w:divBdr>
        <w:top w:val="none" w:sz="0" w:space="0" w:color="auto"/>
        <w:left w:val="none" w:sz="0" w:space="0" w:color="auto"/>
        <w:bottom w:val="none" w:sz="0" w:space="0" w:color="auto"/>
        <w:right w:val="none" w:sz="0" w:space="0" w:color="auto"/>
      </w:divBdr>
    </w:div>
    <w:div w:id="1442070069">
      <w:bodyDiv w:val="1"/>
      <w:marLeft w:val="0"/>
      <w:marRight w:val="0"/>
      <w:marTop w:val="0"/>
      <w:marBottom w:val="0"/>
      <w:divBdr>
        <w:top w:val="none" w:sz="0" w:space="0" w:color="auto"/>
        <w:left w:val="none" w:sz="0" w:space="0" w:color="auto"/>
        <w:bottom w:val="none" w:sz="0" w:space="0" w:color="auto"/>
        <w:right w:val="none" w:sz="0" w:space="0" w:color="auto"/>
      </w:divBdr>
    </w:div>
    <w:div w:id="1444227673">
      <w:bodyDiv w:val="1"/>
      <w:marLeft w:val="0"/>
      <w:marRight w:val="0"/>
      <w:marTop w:val="0"/>
      <w:marBottom w:val="0"/>
      <w:divBdr>
        <w:top w:val="none" w:sz="0" w:space="0" w:color="auto"/>
        <w:left w:val="none" w:sz="0" w:space="0" w:color="auto"/>
        <w:bottom w:val="none" w:sz="0" w:space="0" w:color="auto"/>
        <w:right w:val="none" w:sz="0" w:space="0" w:color="auto"/>
      </w:divBdr>
    </w:div>
    <w:div w:id="1444494203">
      <w:bodyDiv w:val="1"/>
      <w:marLeft w:val="0"/>
      <w:marRight w:val="0"/>
      <w:marTop w:val="0"/>
      <w:marBottom w:val="0"/>
      <w:divBdr>
        <w:top w:val="none" w:sz="0" w:space="0" w:color="auto"/>
        <w:left w:val="none" w:sz="0" w:space="0" w:color="auto"/>
        <w:bottom w:val="none" w:sz="0" w:space="0" w:color="auto"/>
        <w:right w:val="none" w:sz="0" w:space="0" w:color="auto"/>
      </w:divBdr>
    </w:div>
    <w:div w:id="1445421070">
      <w:bodyDiv w:val="1"/>
      <w:marLeft w:val="0"/>
      <w:marRight w:val="0"/>
      <w:marTop w:val="0"/>
      <w:marBottom w:val="0"/>
      <w:divBdr>
        <w:top w:val="none" w:sz="0" w:space="0" w:color="auto"/>
        <w:left w:val="none" w:sz="0" w:space="0" w:color="auto"/>
        <w:bottom w:val="none" w:sz="0" w:space="0" w:color="auto"/>
        <w:right w:val="none" w:sz="0" w:space="0" w:color="auto"/>
      </w:divBdr>
    </w:div>
    <w:div w:id="1446464760">
      <w:bodyDiv w:val="1"/>
      <w:marLeft w:val="0"/>
      <w:marRight w:val="0"/>
      <w:marTop w:val="0"/>
      <w:marBottom w:val="0"/>
      <w:divBdr>
        <w:top w:val="none" w:sz="0" w:space="0" w:color="auto"/>
        <w:left w:val="none" w:sz="0" w:space="0" w:color="auto"/>
        <w:bottom w:val="none" w:sz="0" w:space="0" w:color="auto"/>
        <w:right w:val="none" w:sz="0" w:space="0" w:color="auto"/>
      </w:divBdr>
    </w:div>
    <w:div w:id="1447502259">
      <w:bodyDiv w:val="1"/>
      <w:marLeft w:val="0"/>
      <w:marRight w:val="0"/>
      <w:marTop w:val="0"/>
      <w:marBottom w:val="0"/>
      <w:divBdr>
        <w:top w:val="none" w:sz="0" w:space="0" w:color="auto"/>
        <w:left w:val="none" w:sz="0" w:space="0" w:color="auto"/>
        <w:bottom w:val="none" w:sz="0" w:space="0" w:color="auto"/>
        <w:right w:val="none" w:sz="0" w:space="0" w:color="auto"/>
      </w:divBdr>
    </w:div>
    <w:div w:id="1452285868">
      <w:bodyDiv w:val="1"/>
      <w:marLeft w:val="0"/>
      <w:marRight w:val="0"/>
      <w:marTop w:val="0"/>
      <w:marBottom w:val="0"/>
      <w:divBdr>
        <w:top w:val="none" w:sz="0" w:space="0" w:color="auto"/>
        <w:left w:val="none" w:sz="0" w:space="0" w:color="auto"/>
        <w:bottom w:val="none" w:sz="0" w:space="0" w:color="auto"/>
        <w:right w:val="none" w:sz="0" w:space="0" w:color="auto"/>
      </w:divBdr>
    </w:div>
    <w:div w:id="1455521363">
      <w:bodyDiv w:val="1"/>
      <w:marLeft w:val="0"/>
      <w:marRight w:val="0"/>
      <w:marTop w:val="0"/>
      <w:marBottom w:val="0"/>
      <w:divBdr>
        <w:top w:val="none" w:sz="0" w:space="0" w:color="auto"/>
        <w:left w:val="none" w:sz="0" w:space="0" w:color="auto"/>
        <w:bottom w:val="none" w:sz="0" w:space="0" w:color="auto"/>
        <w:right w:val="none" w:sz="0" w:space="0" w:color="auto"/>
      </w:divBdr>
    </w:div>
    <w:div w:id="1455901414">
      <w:bodyDiv w:val="1"/>
      <w:marLeft w:val="0"/>
      <w:marRight w:val="0"/>
      <w:marTop w:val="0"/>
      <w:marBottom w:val="0"/>
      <w:divBdr>
        <w:top w:val="none" w:sz="0" w:space="0" w:color="auto"/>
        <w:left w:val="none" w:sz="0" w:space="0" w:color="auto"/>
        <w:bottom w:val="none" w:sz="0" w:space="0" w:color="auto"/>
        <w:right w:val="none" w:sz="0" w:space="0" w:color="auto"/>
      </w:divBdr>
    </w:div>
    <w:div w:id="1456291211">
      <w:bodyDiv w:val="1"/>
      <w:marLeft w:val="0"/>
      <w:marRight w:val="0"/>
      <w:marTop w:val="0"/>
      <w:marBottom w:val="0"/>
      <w:divBdr>
        <w:top w:val="none" w:sz="0" w:space="0" w:color="auto"/>
        <w:left w:val="none" w:sz="0" w:space="0" w:color="auto"/>
        <w:bottom w:val="none" w:sz="0" w:space="0" w:color="auto"/>
        <w:right w:val="none" w:sz="0" w:space="0" w:color="auto"/>
      </w:divBdr>
    </w:div>
    <w:div w:id="1462460304">
      <w:bodyDiv w:val="1"/>
      <w:marLeft w:val="0"/>
      <w:marRight w:val="0"/>
      <w:marTop w:val="0"/>
      <w:marBottom w:val="0"/>
      <w:divBdr>
        <w:top w:val="none" w:sz="0" w:space="0" w:color="auto"/>
        <w:left w:val="none" w:sz="0" w:space="0" w:color="auto"/>
        <w:bottom w:val="none" w:sz="0" w:space="0" w:color="auto"/>
        <w:right w:val="none" w:sz="0" w:space="0" w:color="auto"/>
      </w:divBdr>
    </w:div>
    <w:div w:id="1462502425">
      <w:bodyDiv w:val="1"/>
      <w:marLeft w:val="0"/>
      <w:marRight w:val="0"/>
      <w:marTop w:val="0"/>
      <w:marBottom w:val="0"/>
      <w:divBdr>
        <w:top w:val="none" w:sz="0" w:space="0" w:color="auto"/>
        <w:left w:val="none" w:sz="0" w:space="0" w:color="auto"/>
        <w:bottom w:val="none" w:sz="0" w:space="0" w:color="auto"/>
        <w:right w:val="none" w:sz="0" w:space="0" w:color="auto"/>
      </w:divBdr>
    </w:div>
    <w:div w:id="1466005700">
      <w:bodyDiv w:val="1"/>
      <w:marLeft w:val="0"/>
      <w:marRight w:val="0"/>
      <w:marTop w:val="0"/>
      <w:marBottom w:val="0"/>
      <w:divBdr>
        <w:top w:val="none" w:sz="0" w:space="0" w:color="auto"/>
        <w:left w:val="none" w:sz="0" w:space="0" w:color="auto"/>
        <w:bottom w:val="none" w:sz="0" w:space="0" w:color="auto"/>
        <w:right w:val="none" w:sz="0" w:space="0" w:color="auto"/>
      </w:divBdr>
    </w:div>
    <w:div w:id="1467551506">
      <w:bodyDiv w:val="1"/>
      <w:marLeft w:val="0"/>
      <w:marRight w:val="0"/>
      <w:marTop w:val="0"/>
      <w:marBottom w:val="0"/>
      <w:divBdr>
        <w:top w:val="none" w:sz="0" w:space="0" w:color="auto"/>
        <w:left w:val="none" w:sz="0" w:space="0" w:color="auto"/>
        <w:bottom w:val="none" w:sz="0" w:space="0" w:color="auto"/>
        <w:right w:val="none" w:sz="0" w:space="0" w:color="auto"/>
      </w:divBdr>
    </w:div>
    <w:div w:id="1471481964">
      <w:bodyDiv w:val="1"/>
      <w:marLeft w:val="0"/>
      <w:marRight w:val="0"/>
      <w:marTop w:val="0"/>
      <w:marBottom w:val="0"/>
      <w:divBdr>
        <w:top w:val="none" w:sz="0" w:space="0" w:color="auto"/>
        <w:left w:val="none" w:sz="0" w:space="0" w:color="auto"/>
        <w:bottom w:val="none" w:sz="0" w:space="0" w:color="auto"/>
        <w:right w:val="none" w:sz="0" w:space="0" w:color="auto"/>
      </w:divBdr>
    </w:div>
    <w:div w:id="1475414652">
      <w:bodyDiv w:val="1"/>
      <w:marLeft w:val="0"/>
      <w:marRight w:val="0"/>
      <w:marTop w:val="0"/>
      <w:marBottom w:val="0"/>
      <w:divBdr>
        <w:top w:val="none" w:sz="0" w:space="0" w:color="auto"/>
        <w:left w:val="none" w:sz="0" w:space="0" w:color="auto"/>
        <w:bottom w:val="none" w:sz="0" w:space="0" w:color="auto"/>
        <w:right w:val="none" w:sz="0" w:space="0" w:color="auto"/>
      </w:divBdr>
    </w:div>
    <w:div w:id="1476215434">
      <w:bodyDiv w:val="1"/>
      <w:marLeft w:val="0"/>
      <w:marRight w:val="0"/>
      <w:marTop w:val="0"/>
      <w:marBottom w:val="0"/>
      <w:divBdr>
        <w:top w:val="none" w:sz="0" w:space="0" w:color="auto"/>
        <w:left w:val="none" w:sz="0" w:space="0" w:color="auto"/>
        <w:bottom w:val="none" w:sz="0" w:space="0" w:color="auto"/>
        <w:right w:val="none" w:sz="0" w:space="0" w:color="auto"/>
      </w:divBdr>
    </w:div>
    <w:div w:id="1476876088">
      <w:bodyDiv w:val="1"/>
      <w:marLeft w:val="0"/>
      <w:marRight w:val="0"/>
      <w:marTop w:val="0"/>
      <w:marBottom w:val="0"/>
      <w:divBdr>
        <w:top w:val="none" w:sz="0" w:space="0" w:color="auto"/>
        <w:left w:val="none" w:sz="0" w:space="0" w:color="auto"/>
        <w:bottom w:val="none" w:sz="0" w:space="0" w:color="auto"/>
        <w:right w:val="none" w:sz="0" w:space="0" w:color="auto"/>
      </w:divBdr>
    </w:div>
    <w:div w:id="1478297492">
      <w:bodyDiv w:val="1"/>
      <w:marLeft w:val="0"/>
      <w:marRight w:val="0"/>
      <w:marTop w:val="0"/>
      <w:marBottom w:val="0"/>
      <w:divBdr>
        <w:top w:val="none" w:sz="0" w:space="0" w:color="auto"/>
        <w:left w:val="none" w:sz="0" w:space="0" w:color="auto"/>
        <w:bottom w:val="none" w:sz="0" w:space="0" w:color="auto"/>
        <w:right w:val="none" w:sz="0" w:space="0" w:color="auto"/>
      </w:divBdr>
    </w:div>
    <w:div w:id="1479414541">
      <w:bodyDiv w:val="1"/>
      <w:marLeft w:val="0"/>
      <w:marRight w:val="0"/>
      <w:marTop w:val="0"/>
      <w:marBottom w:val="0"/>
      <w:divBdr>
        <w:top w:val="none" w:sz="0" w:space="0" w:color="auto"/>
        <w:left w:val="none" w:sz="0" w:space="0" w:color="auto"/>
        <w:bottom w:val="none" w:sz="0" w:space="0" w:color="auto"/>
        <w:right w:val="none" w:sz="0" w:space="0" w:color="auto"/>
      </w:divBdr>
    </w:div>
    <w:div w:id="1481845917">
      <w:bodyDiv w:val="1"/>
      <w:marLeft w:val="0"/>
      <w:marRight w:val="0"/>
      <w:marTop w:val="0"/>
      <w:marBottom w:val="0"/>
      <w:divBdr>
        <w:top w:val="none" w:sz="0" w:space="0" w:color="auto"/>
        <w:left w:val="none" w:sz="0" w:space="0" w:color="auto"/>
        <w:bottom w:val="none" w:sz="0" w:space="0" w:color="auto"/>
        <w:right w:val="none" w:sz="0" w:space="0" w:color="auto"/>
      </w:divBdr>
    </w:div>
    <w:div w:id="1485853138">
      <w:bodyDiv w:val="1"/>
      <w:marLeft w:val="0"/>
      <w:marRight w:val="0"/>
      <w:marTop w:val="0"/>
      <w:marBottom w:val="0"/>
      <w:divBdr>
        <w:top w:val="none" w:sz="0" w:space="0" w:color="auto"/>
        <w:left w:val="none" w:sz="0" w:space="0" w:color="auto"/>
        <w:bottom w:val="none" w:sz="0" w:space="0" w:color="auto"/>
        <w:right w:val="none" w:sz="0" w:space="0" w:color="auto"/>
      </w:divBdr>
    </w:div>
    <w:div w:id="1486513059">
      <w:bodyDiv w:val="1"/>
      <w:marLeft w:val="0"/>
      <w:marRight w:val="0"/>
      <w:marTop w:val="0"/>
      <w:marBottom w:val="0"/>
      <w:divBdr>
        <w:top w:val="none" w:sz="0" w:space="0" w:color="auto"/>
        <w:left w:val="none" w:sz="0" w:space="0" w:color="auto"/>
        <w:bottom w:val="none" w:sz="0" w:space="0" w:color="auto"/>
        <w:right w:val="none" w:sz="0" w:space="0" w:color="auto"/>
      </w:divBdr>
    </w:div>
    <w:div w:id="1488860114">
      <w:bodyDiv w:val="1"/>
      <w:marLeft w:val="0"/>
      <w:marRight w:val="0"/>
      <w:marTop w:val="0"/>
      <w:marBottom w:val="0"/>
      <w:divBdr>
        <w:top w:val="none" w:sz="0" w:space="0" w:color="auto"/>
        <w:left w:val="none" w:sz="0" w:space="0" w:color="auto"/>
        <w:bottom w:val="none" w:sz="0" w:space="0" w:color="auto"/>
        <w:right w:val="none" w:sz="0" w:space="0" w:color="auto"/>
      </w:divBdr>
    </w:div>
    <w:div w:id="1490904665">
      <w:bodyDiv w:val="1"/>
      <w:marLeft w:val="0"/>
      <w:marRight w:val="0"/>
      <w:marTop w:val="0"/>
      <w:marBottom w:val="0"/>
      <w:divBdr>
        <w:top w:val="none" w:sz="0" w:space="0" w:color="auto"/>
        <w:left w:val="none" w:sz="0" w:space="0" w:color="auto"/>
        <w:bottom w:val="none" w:sz="0" w:space="0" w:color="auto"/>
        <w:right w:val="none" w:sz="0" w:space="0" w:color="auto"/>
      </w:divBdr>
    </w:div>
    <w:div w:id="1490948765">
      <w:bodyDiv w:val="1"/>
      <w:marLeft w:val="0"/>
      <w:marRight w:val="0"/>
      <w:marTop w:val="0"/>
      <w:marBottom w:val="0"/>
      <w:divBdr>
        <w:top w:val="none" w:sz="0" w:space="0" w:color="auto"/>
        <w:left w:val="none" w:sz="0" w:space="0" w:color="auto"/>
        <w:bottom w:val="none" w:sz="0" w:space="0" w:color="auto"/>
        <w:right w:val="none" w:sz="0" w:space="0" w:color="auto"/>
      </w:divBdr>
    </w:div>
    <w:div w:id="1495142453">
      <w:bodyDiv w:val="1"/>
      <w:marLeft w:val="0"/>
      <w:marRight w:val="0"/>
      <w:marTop w:val="0"/>
      <w:marBottom w:val="0"/>
      <w:divBdr>
        <w:top w:val="none" w:sz="0" w:space="0" w:color="auto"/>
        <w:left w:val="none" w:sz="0" w:space="0" w:color="auto"/>
        <w:bottom w:val="none" w:sz="0" w:space="0" w:color="auto"/>
        <w:right w:val="none" w:sz="0" w:space="0" w:color="auto"/>
      </w:divBdr>
    </w:div>
    <w:div w:id="1495730044">
      <w:bodyDiv w:val="1"/>
      <w:marLeft w:val="0"/>
      <w:marRight w:val="0"/>
      <w:marTop w:val="0"/>
      <w:marBottom w:val="0"/>
      <w:divBdr>
        <w:top w:val="none" w:sz="0" w:space="0" w:color="auto"/>
        <w:left w:val="none" w:sz="0" w:space="0" w:color="auto"/>
        <w:bottom w:val="none" w:sz="0" w:space="0" w:color="auto"/>
        <w:right w:val="none" w:sz="0" w:space="0" w:color="auto"/>
      </w:divBdr>
    </w:div>
    <w:div w:id="1496847164">
      <w:bodyDiv w:val="1"/>
      <w:marLeft w:val="0"/>
      <w:marRight w:val="0"/>
      <w:marTop w:val="0"/>
      <w:marBottom w:val="0"/>
      <w:divBdr>
        <w:top w:val="none" w:sz="0" w:space="0" w:color="auto"/>
        <w:left w:val="none" w:sz="0" w:space="0" w:color="auto"/>
        <w:bottom w:val="none" w:sz="0" w:space="0" w:color="auto"/>
        <w:right w:val="none" w:sz="0" w:space="0" w:color="auto"/>
      </w:divBdr>
    </w:div>
    <w:div w:id="1497189442">
      <w:bodyDiv w:val="1"/>
      <w:marLeft w:val="0"/>
      <w:marRight w:val="0"/>
      <w:marTop w:val="0"/>
      <w:marBottom w:val="0"/>
      <w:divBdr>
        <w:top w:val="none" w:sz="0" w:space="0" w:color="auto"/>
        <w:left w:val="none" w:sz="0" w:space="0" w:color="auto"/>
        <w:bottom w:val="none" w:sz="0" w:space="0" w:color="auto"/>
        <w:right w:val="none" w:sz="0" w:space="0" w:color="auto"/>
      </w:divBdr>
    </w:div>
    <w:div w:id="1506284850">
      <w:bodyDiv w:val="1"/>
      <w:marLeft w:val="0"/>
      <w:marRight w:val="0"/>
      <w:marTop w:val="0"/>
      <w:marBottom w:val="0"/>
      <w:divBdr>
        <w:top w:val="none" w:sz="0" w:space="0" w:color="auto"/>
        <w:left w:val="none" w:sz="0" w:space="0" w:color="auto"/>
        <w:bottom w:val="none" w:sz="0" w:space="0" w:color="auto"/>
        <w:right w:val="none" w:sz="0" w:space="0" w:color="auto"/>
      </w:divBdr>
    </w:div>
    <w:div w:id="1508716407">
      <w:bodyDiv w:val="1"/>
      <w:marLeft w:val="0"/>
      <w:marRight w:val="0"/>
      <w:marTop w:val="0"/>
      <w:marBottom w:val="0"/>
      <w:divBdr>
        <w:top w:val="none" w:sz="0" w:space="0" w:color="auto"/>
        <w:left w:val="none" w:sz="0" w:space="0" w:color="auto"/>
        <w:bottom w:val="none" w:sz="0" w:space="0" w:color="auto"/>
        <w:right w:val="none" w:sz="0" w:space="0" w:color="auto"/>
      </w:divBdr>
    </w:div>
    <w:div w:id="1513957316">
      <w:bodyDiv w:val="1"/>
      <w:marLeft w:val="0"/>
      <w:marRight w:val="0"/>
      <w:marTop w:val="0"/>
      <w:marBottom w:val="0"/>
      <w:divBdr>
        <w:top w:val="none" w:sz="0" w:space="0" w:color="auto"/>
        <w:left w:val="none" w:sz="0" w:space="0" w:color="auto"/>
        <w:bottom w:val="none" w:sz="0" w:space="0" w:color="auto"/>
        <w:right w:val="none" w:sz="0" w:space="0" w:color="auto"/>
      </w:divBdr>
    </w:div>
    <w:div w:id="1515924393">
      <w:bodyDiv w:val="1"/>
      <w:marLeft w:val="0"/>
      <w:marRight w:val="0"/>
      <w:marTop w:val="0"/>
      <w:marBottom w:val="0"/>
      <w:divBdr>
        <w:top w:val="none" w:sz="0" w:space="0" w:color="auto"/>
        <w:left w:val="none" w:sz="0" w:space="0" w:color="auto"/>
        <w:bottom w:val="none" w:sz="0" w:space="0" w:color="auto"/>
        <w:right w:val="none" w:sz="0" w:space="0" w:color="auto"/>
      </w:divBdr>
    </w:div>
    <w:div w:id="1518042065">
      <w:bodyDiv w:val="1"/>
      <w:marLeft w:val="0"/>
      <w:marRight w:val="0"/>
      <w:marTop w:val="0"/>
      <w:marBottom w:val="0"/>
      <w:divBdr>
        <w:top w:val="none" w:sz="0" w:space="0" w:color="auto"/>
        <w:left w:val="none" w:sz="0" w:space="0" w:color="auto"/>
        <w:bottom w:val="none" w:sz="0" w:space="0" w:color="auto"/>
        <w:right w:val="none" w:sz="0" w:space="0" w:color="auto"/>
      </w:divBdr>
    </w:div>
    <w:div w:id="1518155443">
      <w:bodyDiv w:val="1"/>
      <w:marLeft w:val="0"/>
      <w:marRight w:val="0"/>
      <w:marTop w:val="0"/>
      <w:marBottom w:val="0"/>
      <w:divBdr>
        <w:top w:val="none" w:sz="0" w:space="0" w:color="auto"/>
        <w:left w:val="none" w:sz="0" w:space="0" w:color="auto"/>
        <w:bottom w:val="none" w:sz="0" w:space="0" w:color="auto"/>
        <w:right w:val="none" w:sz="0" w:space="0" w:color="auto"/>
      </w:divBdr>
    </w:div>
    <w:div w:id="1520581381">
      <w:bodyDiv w:val="1"/>
      <w:marLeft w:val="0"/>
      <w:marRight w:val="0"/>
      <w:marTop w:val="0"/>
      <w:marBottom w:val="0"/>
      <w:divBdr>
        <w:top w:val="none" w:sz="0" w:space="0" w:color="auto"/>
        <w:left w:val="none" w:sz="0" w:space="0" w:color="auto"/>
        <w:bottom w:val="none" w:sz="0" w:space="0" w:color="auto"/>
        <w:right w:val="none" w:sz="0" w:space="0" w:color="auto"/>
      </w:divBdr>
    </w:div>
    <w:div w:id="1528130938">
      <w:bodyDiv w:val="1"/>
      <w:marLeft w:val="0"/>
      <w:marRight w:val="0"/>
      <w:marTop w:val="0"/>
      <w:marBottom w:val="0"/>
      <w:divBdr>
        <w:top w:val="none" w:sz="0" w:space="0" w:color="auto"/>
        <w:left w:val="none" w:sz="0" w:space="0" w:color="auto"/>
        <w:bottom w:val="none" w:sz="0" w:space="0" w:color="auto"/>
        <w:right w:val="none" w:sz="0" w:space="0" w:color="auto"/>
      </w:divBdr>
    </w:div>
    <w:div w:id="1530802046">
      <w:bodyDiv w:val="1"/>
      <w:marLeft w:val="0"/>
      <w:marRight w:val="0"/>
      <w:marTop w:val="0"/>
      <w:marBottom w:val="0"/>
      <w:divBdr>
        <w:top w:val="none" w:sz="0" w:space="0" w:color="auto"/>
        <w:left w:val="none" w:sz="0" w:space="0" w:color="auto"/>
        <w:bottom w:val="none" w:sz="0" w:space="0" w:color="auto"/>
        <w:right w:val="none" w:sz="0" w:space="0" w:color="auto"/>
      </w:divBdr>
    </w:div>
    <w:div w:id="1533491766">
      <w:bodyDiv w:val="1"/>
      <w:marLeft w:val="0"/>
      <w:marRight w:val="0"/>
      <w:marTop w:val="0"/>
      <w:marBottom w:val="0"/>
      <w:divBdr>
        <w:top w:val="none" w:sz="0" w:space="0" w:color="auto"/>
        <w:left w:val="none" w:sz="0" w:space="0" w:color="auto"/>
        <w:bottom w:val="none" w:sz="0" w:space="0" w:color="auto"/>
        <w:right w:val="none" w:sz="0" w:space="0" w:color="auto"/>
      </w:divBdr>
    </w:div>
    <w:div w:id="1533693450">
      <w:bodyDiv w:val="1"/>
      <w:marLeft w:val="0"/>
      <w:marRight w:val="0"/>
      <w:marTop w:val="0"/>
      <w:marBottom w:val="0"/>
      <w:divBdr>
        <w:top w:val="none" w:sz="0" w:space="0" w:color="auto"/>
        <w:left w:val="none" w:sz="0" w:space="0" w:color="auto"/>
        <w:bottom w:val="none" w:sz="0" w:space="0" w:color="auto"/>
        <w:right w:val="none" w:sz="0" w:space="0" w:color="auto"/>
      </w:divBdr>
    </w:div>
    <w:div w:id="1540967131">
      <w:bodyDiv w:val="1"/>
      <w:marLeft w:val="0"/>
      <w:marRight w:val="0"/>
      <w:marTop w:val="0"/>
      <w:marBottom w:val="0"/>
      <w:divBdr>
        <w:top w:val="none" w:sz="0" w:space="0" w:color="auto"/>
        <w:left w:val="none" w:sz="0" w:space="0" w:color="auto"/>
        <w:bottom w:val="none" w:sz="0" w:space="0" w:color="auto"/>
        <w:right w:val="none" w:sz="0" w:space="0" w:color="auto"/>
      </w:divBdr>
    </w:div>
    <w:div w:id="1541895381">
      <w:bodyDiv w:val="1"/>
      <w:marLeft w:val="0"/>
      <w:marRight w:val="0"/>
      <w:marTop w:val="0"/>
      <w:marBottom w:val="0"/>
      <w:divBdr>
        <w:top w:val="none" w:sz="0" w:space="0" w:color="auto"/>
        <w:left w:val="none" w:sz="0" w:space="0" w:color="auto"/>
        <w:bottom w:val="none" w:sz="0" w:space="0" w:color="auto"/>
        <w:right w:val="none" w:sz="0" w:space="0" w:color="auto"/>
      </w:divBdr>
    </w:div>
    <w:div w:id="1542595369">
      <w:bodyDiv w:val="1"/>
      <w:marLeft w:val="0"/>
      <w:marRight w:val="0"/>
      <w:marTop w:val="0"/>
      <w:marBottom w:val="0"/>
      <w:divBdr>
        <w:top w:val="none" w:sz="0" w:space="0" w:color="auto"/>
        <w:left w:val="none" w:sz="0" w:space="0" w:color="auto"/>
        <w:bottom w:val="none" w:sz="0" w:space="0" w:color="auto"/>
        <w:right w:val="none" w:sz="0" w:space="0" w:color="auto"/>
      </w:divBdr>
    </w:div>
    <w:div w:id="1542748293">
      <w:bodyDiv w:val="1"/>
      <w:marLeft w:val="0"/>
      <w:marRight w:val="0"/>
      <w:marTop w:val="0"/>
      <w:marBottom w:val="0"/>
      <w:divBdr>
        <w:top w:val="none" w:sz="0" w:space="0" w:color="auto"/>
        <w:left w:val="none" w:sz="0" w:space="0" w:color="auto"/>
        <w:bottom w:val="none" w:sz="0" w:space="0" w:color="auto"/>
        <w:right w:val="none" w:sz="0" w:space="0" w:color="auto"/>
      </w:divBdr>
    </w:div>
    <w:div w:id="1543904734">
      <w:bodyDiv w:val="1"/>
      <w:marLeft w:val="0"/>
      <w:marRight w:val="0"/>
      <w:marTop w:val="0"/>
      <w:marBottom w:val="0"/>
      <w:divBdr>
        <w:top w:val="none" w:sz="0" w:space="0" w:color="auto"/>
        <w:left w:val="none" w:sz="0" w:space="0" w:color="auto"/>
        <w:bottom w:val="none" w:sz="0" w:space="0" w:color="auto"/>
        <w:right w:val="none" w:sz="0" w:space="0" w:color="auto"/>
      </w:divBdr>
    </w:div>
    <w:div w:id="1550797721">
      <w:bodyDiv w:val="1"/>
      <w:marLeft w:val="0"/>
      <w:marRight w:val="0"/>
      <w:marTop w:val="0"/>
      <w:marBottom w:val="0"/>
      <w:divBdr>
        <w:top w:val="none" w:sz="0" w:space="0" w:color="auto"/>
        <w:left w:val="none" w:sz="0" w:space="0" w:color="auto"/>
        <w:bottom w:val="none" w:sz="0" w:space="0" w:color="auto"/>
        <w:right w:val="none" w:sz="0" w:space="0" w:color="auto"/>
      </w:divBdr>
    </w:div>
    <w:div w:id="1552493585">
      <w:bodyDiv w:val="1"/>
      <w:marLeft w:val="0"/>
      <w:marRight w:val="0"/>
      <w:marTop w:val="0"/>
      <w:marBottom w:val="0"/>
      <w:divBdr>
        <w:top w:val="none" w:sz="0" w:space="0" w:color="auto"/>
        <w:left w:val="none" w:sz="0" w:space="0" w:color="auto"/>
        <w:bottom w:val="none" w:sz="0" w:space="0" w:color="auto"/>
        <w:right w:val="none" w:sz="0" w:space="0" w:color="auto"/>
      </w:divBdr>
    </w:div>
    <w:div w:id="1555893522">
      <w:bodyDiv w:val="1"/>
      <w:marLeft w:val="0"/>
      <w:marRight w:val="0"/>
      <w:marTop w:val="0"/>
      <w:marBottom w:val="0"/>
      <w:divBdr>
        <w:top w:val="none" w:sz="0" w:space="0" w:color="auto"/>
        <w:left w:val="none" w:sz="0" w:space="0" w:color="auto"/>
        <w:bottom w:val="none" w:sz="0" w:space="0" w:color="auto"/>
        <w:right w:val="none" w:sz="0" w:space="0" w:color="auto"/>
      </w:divBdr>
    </w:div>
    <w:div w:id="1555963634">
      <w:bodyDiv w:val="1"/>
      <w:marLeft w:val="0"/>
      <w:marRight w:val="0"/>
      <w:marTop w:val="0"/>
      <w:marBottom w:val="0"/>
      <w:divBdr>
        <w:top w:val="none" w:sz="0" w:space="0" w:color="auto"/>
        <w:left w:val="none" w:sz="0" w:space="0" w:color="auto"/>
        <w:bottom w:val="none" w:sz="0" w:space="0" w:color="auto"/>
        <w:right w:val="none" w:sz="0" w:space="0" w:color="auto"/>
      </w:divBdr>
    </w:div>
    <w:div w:id="1556551940">
      <w:bodyDiv w:val="1"/>
      <w:marLeft w:val="0"/>
      <w:marRight w:val="0"/>
      <w:marTop w:val="0"/>
      <w:marBottom w:val="0"/>
      <w:divBdr>
        <w:top w:val="none" w:sz="0" w:space="0" w:color="auto"/>
        <w:left w:val="none" w:sz="0" w:space="0" w:color="auto"/>
        <w:bottom w:val="none" w:sz="0" w:space="0" w:color="auto"/>
        <w:right w:val="none" w:sz="0" w:space="0" w:color="auto"/>
      </w:divBdr>
    </w:div>
    <w:div w:id="1559433244">
      <w:bodyDiv w:val="1"/>
      <w:marLeft w:val="0"/>
      <w:marRight w:val="0"/>
      <w:marTop w:val="0"/>
      <w:marBottom w:val="0"/>
      <w:divBdr>
        <w:top w:val="none" w:sz="0" w:space="0" w:color="auto"/>
        <w:left w:val="none" w:sz="0" w:space="0" w:color="auto"/>
        <w:bottom w:val="none" w:sz="0" w:space="0" w:color="auto"/>
        <w:right w:val="none" w:sz="0" w:space="0" w:color="auto"/>
      </w:divBdr>
    </w:div>
    <w:div w:id="1559825864">
      <w:bodyDiv w:val="1"/>
      <w:marLeft w:val="0"/>
      <w:marRight w:val="0"/>
      <w:marTop w:val="0"/>
      <w:marBottom w:val="0"/>
      <w:divBdr>
        <w:top w:val="none" w:sz="0" w:space="0" w:color="auto"/>
        <w:left w:val="none" w:sz="0" w:space="0" w:color="auto"/>
        <w:bottom w:val="none" w:sz="0" w:space="0" w:color="auto"/>
        <w:right w:val="none" w:sz="0" w:space="0" w:color="auto"/>
      </w:divBdr>
    </w:div>
    <w:div w:id="1560824044">
      <w:bodyDiv w:val="1"/>
      <w:marLeft w:val="0"/>
      <w:marRight w:val="0"/>
      <w:marTop w:val="0"/>
      <w:marBottom w:val="0"/>
      <w:divBdr>
        <w:top w:val="none" w:sz="0" w:space="0" w:color="auto"/>
        <w:left w:val="none" w:sz="0" w:space="0" w:color="auto"/>
        <w:bottom w:val="none" w:sz="0" w:space="0" w:color="auto"/>
        <w:right w:val="none" w:sz="0" w:space="0" w:color="auto"/>
      </w:divBdr>
    </w:div>
    <w:div w:id="1561284962">
      <w:bodyDiv w:val="1"/>
      <w:marLeft w:val="0"/>
      <w:marRight w:val="0"/>
      <w:marTop w:val="0"/>
      <w:marBottom w:val="0"/>
      <w:divBdr>
        <w:top w:val="none" w:sz="0" w:space="0" w:color="auto"/>
        <w:left w:val="none" w:sz="0" w:space="0" w:color="auto"/>
        <w:bottom w:val="none" w:sz="0" w:space="0" w:color="auto"/>
        <w:right w:val="none" w:sz="0" w:space="0" w:color="auto"/>
      </w:divBdr>
    </w:div>
    <w:div w:id="1561550637">
      <w:bodyDiv w:val="1"/>
      <w:marLeft w:val="0"/>
      <w:marRight w:val="0"/>
      <w:marTop w:val="0"/>
      <w:marBottom w:val="0"/>
      <w:divBdr>
        <w:top w:val="none" w:sz="0" w:space="0" w:color="auto"/>
        <w:left w:val="none" w:sz="0" w:space="0" w:color="auto"/>
        <w:bottom w:val="none" w:sz="0" w:space="0" w:color="auto"/>
        <w:right w:val="none" w:sz="0" w:space="0" w:color="auto"/>
      </w:divBdr>
    </w:div>
    <w:div w:id="1561942897">
      <w:bodyDiv w:val="1"/>
      <w:marLeft w:val="0"/>
      <w:marRight w:val="0"/>
      <w:marTop w:val="0"/>
      <w:marBottom w:val="0"/>
      <w:divBdr>
        <w:top w:val="none" w:sz="0" w:space="0" w:color="auto"/>
        <w:left w:val="none" w:sz="0" w:space="0" w:color="auto"/>
        <w:bottom w:val="none" w:sz="0" w:space="0" w:color="auto"/>
        <w:right w:val="none" w:sz="0" w:space="0" w:color="auto"/>
      </w:divBdr>
    </w:div>
    <w:div w:id="1565139430">
      <w:bodyDiv w:val="1"/>
      <w:marLeft w:val="0"/>
      <w:marRight w:val="0"/>
      <w:marTop w:val="0"/>
      <w:marBottom w:val="0"/>
      <w:divBdr>
        <w:top w:val="none" w:sz="0" w:space="0" w:color="auto"/>
        <w:left w:val="none" w:sz="0" w:space="0" w:color="auto"/>
        <w:bottom w:val="none" w:sz="0" w:space="0" w:color="auto"/>
        <w:right w:val="none" w:sz="0" w:space="0" w:color="auto"/>
      </w:divBdr>
    </w:div>
    <w:div w:id="1565408585">
      <w:bodyDiv w:val="1"/>
      <w:marLeft w:val="0"/>
      <w:marRight w:val="0"/>
      <w:marTop w:val="0"/>
      <w:marBottom w:val="0"/>
      <w:divBdr>
        <w:top w:val="none" w:sz="0" w:space="0" w:color="auto"/>
        <w:left w:val="none" w:sz="0" w:space="0" w:color="auto"/>
        <w:bottom w:val="none" w:sz="0" w:space="0" w:color="auto"/>
        <w:right w:val="none" w:sz="0" w:space="0" w:color="auto"/>
      </w:divBdr>
    </w:div>
    <w:div w:id="1567180399">
      <w:bodyDiv w:val="1"/>
      <w:marLeft w:val="0"/>
      <w:marRight w:val="0"/>
      <w:marTop w:val="0"/>
      <w:marBottom w:val="0"/>
      <w:divBdr>
        <w:top w:val="none" w:sz="0" w:space="0" w:color="auto"/>
        <w:left w:val="none" w:sz="0" w:space="0" w:color="auto"/>
        <w:bottom w:val="none" w:sz="0" w:space="0" w:color="auto"/>
        <w:right w:val="none" w:sz="0" w:space="0" w:color="auto"/>
      </w:divBdr>
    </w:div>
    <w:div w:id="1568539328">
      <w:bodyDiv w:val="1"/>
      <w:marLeft w:val="0"/>
      <w:marRight w:val="0"/>
      <w:marTop w:val="0"/>
      <w:marBottom w:val="0"/>
      <w:divBdr>
        <w:top w:val="none" w:sz="0" w:space="0" w:color="auto"/>
        <w:left w:val="none" w:sz="0" w:space="0" w:color="auto"/>
        <w:bottom w:val="none" w:sz="0" w:space="0" w:color="auto"/>
        <w:right w:val="none" w:sz="0" w:space="0" w:color="auto"/>
      </w:divBdr>
    </w:div>
    <w:div w:id="1569539801">
      <w:bodyDiv w:val="1"/>
      <w:marLeft w:val="0"/>
      <w:marRight w:val="0"/>
      <w:marTop w:val="0"/>
      <w:marBottom w:val="0"/>
      <w:divBdr>
        <w:top w:val="none" w:sz="0" w:space="0" w:color="auto"/>
        <w:left w:val="none" w:sz="0" w:space="0" w:color="auto"/>
        <w:bottom w:val="none" w:sz="0" w:space="0" w:color="auto"/>
        <w:right w:val="none" w:sz="0" w:space="0" w:color="auto"/>
      </w:divBdr>
    </w:div>
    <w:div w:id="1569656353">
      <w:bodyDiv w:val="1"/>
      <w:marLeft w:val="0"/>
      <w:marRight w:val="0"/>
      <w:marTop w:val="0"/>
      <w:marBottom w:val="0"/>
      <w:divBdr>
        <w:top w:val="none" w:sz="0" w:space="0" w:color="auto"/>
        <w:left w:val="none" w:sz="0" w:space="0" w:color="auto"/>
        <w:bottom w:val="none" w:sz="0" w:space="0" w:color="auto"/>
        <w:right w:val="none" w:sz="0" w:space="0" w:color="auto"/>
      </w:divBdr>
    </w:div>
    <w:div w:id="1569685386">
      <w:bodyDiv w:val="1"/>
      <w:marLeft w:val="0"/>
      <w:marRight w:val="0"/>
      <w:marTop w:val="0"/>
      <w:marBottom w:val="0"/>
      <w:divBdr>
        <w:top w:val="none" w:sz="0" w:space="0" w:color="auto"/>
        <w:left w:val="none" w:sz="0" w:space="0" w:color="auto"/>
        <w:bottom w:val="none" w:sz="0" w:space="0" w:color="auto"/>
        <w:right w:val="none" w:sz="0" w:space="0" w:color="auto"/>
      </w:divBdr>
    </w:div>
    <w:div w:id="1573003699">
      <w:bodyDiv w:val="1"/>
      <w:marLeft w:val="0"/>
      <w:marRight w:val="0"/>
      <w:marTop w:val="0"/>
      <w:marBottom w:val="0"/>
      <w:divBdr>
        <w:top w:val="none" w:sz="0" w:space="0" w:color="auto"/>
        <w:left w:val="none" w:sz="0" w:space="0" w:color="auto"/>
        <w:bottom w:val="none" w:sz="0" w:space="0" w:color="auto"/>
        <w:right w:val="none" w:sz="0" w:space="0" w:color="auto"/>
      </w:divBdr>
    </w:div>
    <w:div w:id="1574703713">
      <w:bodyDiv w:val="1"/>
      <w:marLeft w:val="0"/>
      <w:marRight w:val="0"/>
      <w:marTop w:val="0"/>
      <w:marBottom w:val="0"/>
      <w:divBdr>
        <w:top w:val="none" w:sz="0" w:space="0" w:color="auto"/>
        <w:left w:val="none" w:sz="0" w:space="0" w:color="auto"/>
        <w:bottom w:val="none" w:sz="0" w:space="0" w:color="auto"/>
        <w:right w:val="none" w:sz="0" w:space="0" w:color="auto"/>
      </w:divBdr>
    </w:div>
    <w:div w:id="1575161206">
      <w:bodyDiv w:val="1"/>
      <w:marLeft w:val="0"/>
      <w:marRight w:val="0"/>
      <w:marTop w:val="0"/>
      <w:marBottom w:val="0"/>
      <w:divBdr>
        <w:top w:val="none" w:sz="0" w:space="0" w:color="auto"/>
        <w:left w:val="none" w:sz="0" w:space="0" w:color="auto"/>
        <w:bottom w:val="none" w:sz="0" w:space="0" w:color="auto"/>
        <w:right w:val="none" w:sz="0" w:space="0" w:color="auto"/>
      </w:divBdr>
    </w:div>
    <w:div w:id="1576816015">
      <w:bodyDiv w:val="1"/>
      <w:marLeft w:val="0"/>
      <w:marRight w:val="0"/>
      <w:marTop w:val="0"/>
      <w:marBottom w:val="0"/>
      <w:divBdr>
        <w:top w:val="none" w:sz="0" w:space="0" w:color="auto"/>
        <w:left w:val="none" w:sz="0" w:space="0" w:color="auto"/>
        <w:bottom w:val="none" w:sz="0" w:space="0" w:color="auto"/>
        <w:right w:val="none" w:sz="0" w:space="0" w:color="auto"/>
      </w:divBdr>
    </w:div>
    <w:div w:id="1588149824">
      <w:bodyDiv w:val="1"/>
      <w:marLeft w:val="0"/>
      <w:marRight w:val="0"/>
      <w:marTop w:val="0"/>
      <w:marBottom w:val="0"/>
      <w:divBdr>
        <w:top w:val="none" w:sz="0" w:space="0" w:color="auto"/>
        <w:left w:val="none" w:sz="0" w:space="0" w:color="auto"/>
        <w:bottom w:val="none" w:sz="0" w:space="0" w:color="auto"/>
        <w:right w:val="none" w:sz="0" w:space="0" w:color="auto"/>
      </w:divBdr>
    </w:div>
    <w:div w:id="1590969661">
      <w:bodyDiv w:val="1"/>
      <w:marLeft w:val="0"/>
      <w:marRight w:val="0"/>
      <w:marTop w:val="0"/>
      <w:marBottom w:val="0"/>
      <w:divBdr>
        <w:top w:val="none" w:sz="0" w:space="0" w:color="auto"/>
        <w:left w:val="none" w:sz="0" w:space="0" w:color="auto"/>
        <w:bottom w:val="none" w:sz="0" w:space="0" w:color="auto"/>
        <w:right w:val="none" w:sz="0" w:space="0" w:color="auto"/>
      </w:divBdr>
    </w:div>
    <w:div w:id="1591037198">
      <w:bodyDiv w:val="1"/>
      <w:marLeft w:val="0"/>
      <w:marRight w:val="0"/>
      <w:marTop w:val="0"/>
      <w:marBottom w:val="0"/>
      <w:divBdr>
        <w:top w:val="none" w:sz="0" w:space="0" w:color="auto"/>
        <w:left w:val="none" w:sz="0" w:space="0" w:color="auto"/>
        <w:bottom w:val="none" w:sz="0" w:space="0" w:color="auto"/>
        <w:right w:val="none" w:sz="0" w:space="0" w:color="auto"/>
      </w:divBdr>
    </w:div>
    <w:div w:id="1592279391">
      <w:bodyDiv w:val="1"/>
      <w:marLeft w:val="0"/>
      <w:marRight w:val="0"/>
      <w:marTop w:val="0"/>
      <w:marBottom w:val="0"/>
      <w:divBdr>
        <w:top w:val="none" w:sz="0" w:space="0" w:color="auto"/>
        <w:left w:val="none" w:sz="0" w:space="0" w:color="auto"/>
        <w:bottom w:val="none" w:sz="0" w:space="0" w:color="auto"/>
        <w:right w:val="none" w:sz="0" w:space="0" w:color="auto"/>
      </w:divBdr>
    </w:div>
    <w:div w:id="1592423343">
      <w:bodyDiv w:val="1"/>
      <w:marLeft w:val="0"/>
      <w:marRight w:val="0"/>
      <w:marTop w:val="0"/>
      <w:marBottom w:val="0"/>
      <w:divBdr>
        <w:top w:val="none" w:sz="0" w:space="0" w:color="auto"/>
        <w:left w:val="none" w:sz="0" w:space="0" w:color="auto"/>
        <w:bottom w:val="none" w:sz="0" w:space="0" w:color="auto"/>
        <w:right w:val="none" w:sz="0" w:space="0" w:color="auto"/>
      </w:divBdr>
    </w:div>
    <w:div w:id="1593516009">
      <w:bodyDiv w:val="1"/>
      <w:marLeft w:val="0"/>
      <w:marRight w:val="0"/>
      <w:marTop w:val="0"/>
      <w:marBottom w:val="0"/>
      <w:divBdr>
        <w:top w:val="none" w:sz="0" w:space="0" w:color="auto"/>
        <w:left w:val="none" w:sz="0" w:space="0" w:color="auto"/>
        <w:bottom w:val="none" w:sz="0" w:space="0" w:color="auto"/>
        <w:right w:val="none" w:sz="0" w:space="0" w:color="auto"/>
      </w:divBdr>
    </w:div>
    <w:div w:id="1594389050">
      <w:bodyDiv w:val="1"/>
      <w:marLeft w:val="0"/>
      <w:marRight w:val="0"/>
      <w:marTop w:val="0"/>
      <w:marBottom w:val="0"/>
      <w:divBdr>
        <w:top w:val="none" w:sz="0" w:space="0" w:color="auto"/>
        <w:left w:val="none" w:sz="0" w:space="0" w:color="auto"/>
        <w:bottom w:val="none" w:sz="0" w:space="0" w:color="auto"/>
        <w:right w:val="none" w:sz="0" w:space="0" w:color="auto"/>
      </w:divBdr>
    </w:div>
    <w:div w:id="1594706981">
      <w:bodyDiv w:val="1"/>
      <w:marLeft w:val="0"/>
      <w:marRight w:val="0"/>
      <w:marTop w:val="0"/>
      <w:marBottom w:val="0"/>
      <w:divBdr>
        <w:top w:val="none" w:sz="0" w:space="0" w:color="auto"/>
        <w:left w:val="none" w:sz="0" w:space="0" w:color="auto"/>
        <w:bottom w:val="none" w:sz="0" w:space="0" w:color="auto"/>
        <w:right w:val="none" w:sz="0" w:space="0" w:color="auto"/>
      </w:divBdr>
    </w:div>
    <w:div w:id="1596596009">
      <w:bodyDiv w:val="1"/>
      <w:marLeft w:val="0"/>
      <w:marRight w:val="0"/>
      <w:marTop w:val="0"/>
      <w:marBottom w:val="0"/>
      <w:divBdr>
        <w:top w:val="none" w:sz="0" w:space="0" w:color="auto"/>
        <w:left w:val="none" w:sz="0" w:space="0" w:color="auto"/>
        <w:bottom w:val="none" w:sz="0" w:space="0" w:color="auto"/>
        <w:right w:val="none" w:sz="0" w:space="0" w:color="auto"/>
      </w:divBdr>
    </w:div>
    <w:div w:id="1598439803">
      <w:bodyDiv w:val="1"/>
      <w:marLeft w:val="0"/>
      <w:marRight w:val="0"/>
      <w:marTop w:val="0"/>
      <w:marBottom w:val="0"/>
      <w:divBdr>
        <w:top w:val="none" w:sz="0" w:space="0" w:color="auto"/>
        <w:left w:val="none" w:sz="0" w:space="0" w:color="auto"/>
        <w:bottom w:val="none" w:sz="0" w:space="0" w:color="auto"/>
        <w:right w:val="none" w:sz="0" w:space="0" w:color="auto"/>
      </w:divBdr>
    </w:div>
    <w:div w:id="1599680703">
      <w:bodyDiv w:val="1"/>
      <w:marLeft w:val="0"/>
      <w:marRight w:val="0"/>
      <w:marTop w:val="0"/>
      <w:marBottom w:val="0"/>
      <w:divBdr>
        <w:top w:val="none" w:sz="0" w:space="0" w:color="auto"/>
        <w:left w:val="none" w:sz="0" w:space="0" w:color="auto"/>
        <w:bottom w:val="none" w:sz="0" w:space="0" w:color="auto"/>
        <w:right w:val="none" w:sz="0" w:space="0" w:color="auto"/>
      </w:divBdr>
    </w:div>
    <w:div w:id="1602179042">
      <w:bodyDiv w:val="1"/>
      <w:marLeft w:val="0"/>
      <w:marRight w:val="0"/>
      <w:marTop w:val="0"/>
      <w:marBottom w:val="0"/>
      <w:divBdr>
        <w:top w:val="none" w:sz="0" w:space="0" w:color="auto"/>
        <w:left w:val="none" w:sz="0" w:space="0" w:color="auto"/>
        <w:bottom w:val="none" w:sz="0" w:space="0" w:color="auto"/>
        <w:right w:val="none" w:sz="0" w:space="0" w:color="auto"/>
      </w:divBdr>
    </w:div>
    <w:div w:id="1602880027">
      <w:bodyDiv w:val="1"/>
      <w:marLeft w:val="0"/>
      <w:marRight w:val="0"/>
      <w:marTop w:val="0"/>
      <w:marBottom w:val="0"/>
      <w:divBdr>
        <w:top w:val="none" w:sz="0" w:space="0" w:color="auto"/>
        <w:left w:val="none" w:sz="0" w:space="0" w:color="auto"/>
        <w:bottom w:val="none" w:sz="0" w:space="0" w:color="auto"/>
        <w:right w:val="none" w:sz="0" w:space="0" w:color="auto"/>
      </w:divBdr>
    </w:div>
    <w:div w:id="1603030565">
      <w:bodyDiv w:val="1"/>
      <w:marLeft w:val="0"/>
      <w:marRight w:val="0"/>
      <w:marTop w:val="0"/>
      <w:marBottom w:val="0"/>
      <w:divBdr>
        <w:top w:val="none" w:sz="0" w:space="0" w:color="auto"/>
        <w:left w:val="none" w:sz="0" w:space="0" w:color="auto"/>
        <w:bottom w:val="none" w:sz="0" w:space="0" w:color="auto"/>
        <w:right w:val="none" w:sz="0" w:space="0" w:color="auto"/>
      </w:divBdr>
    </w:div>
    <w:div w:id="1604535384">
      <w:bodyDiv w:val="1"/>
      <w:marLeft w:val="0"/>
      <w:marRight w:val="0"/>
      <w:marTop w:val="0"/>
      <w:marBottom w:val="0"/>
      <w:divBdr>
        <w:top w:val="none" w:sz="0" w:space="0" w:color="auto"/>
        <w:left w:val="none" w:sz="0" w:space="0" w:color="auto"/>
        <w:bottom w:val="none" w:sz="0" w:space="0" w:color="auto"/>
        <w:right w:val="none" w:sz="0" w:space="0" w:color="auto"/>
      </w:divBdr>
    </w:div>
    <w:div w:id="1604654165">
      <w:bodyDiv w:val="1"/>
      <w:marLeft w:val="0"/>
      <w:marRight w:val="0"/>
      <w:marTop w:val="0"/>
      <w:marBottom w:val="0"/>
      <w:divBdr>
        <w:top w:val="none" w:sz="0" w:space="0" w:color="auto"/>
        <w:left w:val="none" w:sz="0" w:space="0" w:color="auto"/>
        <w:bottom w:val="none" w:sz="0" w:space="0" w:color="auto"/>
        <w:right w:val="none" w:sz="0" w:space="0" w:color="auto"/>
      </w:divBdr>
    </w:div>
    <w:div w:id="1608005040">
      <w:bodyDiv w:val="1"/>
      <w:marLeft w:val="0"/>
      <w:marRight w:val="0"/>
      <w:marTop w:val="0"/>
      <w:marBottom w:val="0"/>
      <w:divBdr>
        <w:top w:val="none" w:sz="0" w:space="0" w:color="auto"/>
        <w:left w:val="none" w:sz="0" w:space="0" w:color="auto"/>
        <w:bottom w:val="none" w:sz="0" w:space="0" w:color="auto"/>
        <w:right w:val="none" w:sz="0" w:space="0" w:color="auto"/>
      </w:divBdr>
    </w:div>
    <w:div w:id="1612393666">
      <w:bodyDiv w:val="1"/>
      <w:marLeft w:val="0"/>
      <w:marRight w:val="0"/>
      <w:marTop w:val="0"/>
      <w:marBottom w:val="0"/>
      <w:divBdr>
        <w:top w:val="none" w:sz="0" w:space="0" w:color="auto"/>
        <w:left w:val="none" w:sz="0" w:space="0" w:color="auto"/>
        <w:bottom w:val="none" w:sz="0" w:space="0" w:color="auto"/>
        <w:right w:val="none" w:sz="0" w:space="0" w:color="auto"/>
      </w:divBdr>
    </w:div>
    <w:div w:id="1612860330">
      <w:bodyDiv w:val="1"/>
      <w:marLeft w:val="0"/>
      <w:marRight w:val="0"/>
      <w:marTop w:val="0"/>
      <w:marBottom w:val="0"/>
      <w:divBdr>
        <w:top w:val="none" w:sz="0" w:space="0" w:color="auto"/>
        <w:left w:val="none" w:sz="0" w:space="0" w:color="auto"/>
        <w:bottom w:val="none" w:sz="0" w:space="0" w:color="auto"/>
        <w:right w:val="none" w:sz="0" w:space="0" w:color="auto"/>
      </w:divBdr>
    </w:div>
    <w:div w:id="1615866599">
      <w:bodyDiv w:val="1"/>
      <w:marLeft w:val="0"/>
      <w:marRight w:val="0"/>
      <w:marTop w:val="0"/>
      <w:marBottom w:val="0"/>
      <w:divBdr>
        <w:top w:val="none" w:sz="0" w:space="0" w:color="auto"/>
        <w:left w:val="none" w:sz="0" w:space="0" w:color="auto"/>
        <w:bottom w:val="none" w:sz="0" w:space="0" w:color="auto"/>
        <w:right w:val="none" w:sz="0" w:space="0" w:color="auto"/>
      </w:divBdr>
    </w:div>
    <w:div w:id="1616474565">
      <w:bodyDiv w:val="1"/>
      <w:marLeft w:val="0"/>
      <w:marRight w:val="0"/>
      <w:marTop w:val="0"/>
      <w:marBottom w:val="0"/>
      <w:divBdr>
        <w:top w:val="none" w:sz="0" w:space="0" w:color="auto"/>
        <w:left w:val="none" w:sz="0" w:space="0" w:color="auto"/>
        <w:bottom w:val="none" w:sz="0" w:space="0" w:color="auto"/>
        <w:right w:val="none" w:sz="0" w:space="0" w:color="auto"/>
      </w:divBdr>
    </w:div>
    <w:div w:id="1622227749">
      <w:bodyDiv w:val="1"/>
      <w:marLeft w:val="0"/>
      <w:marRight w:val="0"/>
      <w:marTop w:val="0"/>
      <w:marBottom w:val="0"/>
      <w:divBdr>
        <w:top w:val="none" w:sz="0" w:space="0" w:color="auto"/>
        <w:left w:val="none" w:sz="0" w:space="0" w:color="auto"/>
        <w:bottom w:val="none" w:sz="0" w:space="0" w:color="auto"/>
        <w:right w:val="none" w:sz="0" w:space="0" w:color="auto"/>
      </w:divBdr>
    </w:div>
    <w:div w:id="1623422230">
      <w:bodyDiv w:val="1"/>
      <w:marLeft w:val="0"/>
      <w:marRight w:val="0"/>
      <w:marTop w:val="0"/>
      <w:marBottom w:val="0"/>
      <w:divBdr>
        <w:top w:val="none" w:sz="0" w:space="0" w:color="auto"/>
        <w:left w:val="none" w:sz="0" w:space="0" w:color="auto"/>
        <w:bottom w:val="none" w:sz="0" w:space="0" w:color="auto"/>
        <w:right w:val="none" w:sz="0" w:space="0" w:color="auto"/>
      </w:divBdr>
    </w:div>
    <w:div w:id="1628967311">
      <w:bodyDiv w:val="1"/>
      <w:marLeft w:val="0"/>
      <w:marRight w:val="0"/>
      <w:marTop w:val="0"/>
      <w:marBottom w:val="0"/>
      <w:divBdr>
        <w:top w:val="none" w:sz="0" w:space="0" w:color="auto"/>
        <w:left w:val="none" w:sz="0" w:space="0" w:color="auto"/>
        <w:bottom w:val="none" w:sz="0" w:space="0" w:color="auto"/>
        <w:right w:val="none" w:sz="0" w:space="0" w:color="auto"/>
      </w:divBdr>
    </w:div>
    <w:div w:id="1630547336">
      <w:bodyDiv w:val="1"/>
      <w:marLeft w:val="0"/>
      <w:marRight w:val="0"/>
      <w:marTop w:val="0"/>
      <w:marBottom w:val="0"/>
      <w:divBdr>
        <w:top w:val="none" w:sz="0" w:space="0" w:color="auto"/>
        <w:left w:val="none" w:sz="0" w:space="0" w:color="auto"/>
        <w:bottom w:val="none" w:sz="0" w:space="0" w:color="auto"/>
        <w:right w:val="none" w:sz="0" w:space="0" w:color="auto"/>
      </w:divBdr>
    </w:div>
    <w:div w:id="1632705690">
      <w:bodyDiv w:val="1"/>
      <w:marLeft w:val="0"/>
      <w:marRight w:val="0"/>
      <w:marTop w:val="0"/>
      <w:marBottom w:val="0"/>
      <w:divBdr>
        <w:top w:val="none" w:sz="0" w:space="0" w:color="auto"/>
        <w:left w:val="none" w:sz="0" w:space="0" w:color="auto"/>
        <w:bottom w:val="none" w:sz="0" w:space="0" w:color="auto"/>
        <w:right w:val="none" w:sz="0" w:space="0" w:color="auto"/>
      </w:divBdr>
    </w:div>
    <w:div w:id="1634022638">
      <w:bodyDiv w:val="1"/>
      <w:marLeft w:val="0"/>
      <w:marRight w:val="0"/>
      <w:marTop w:val="0"/>
      <w:marBottom w:val="0"/>
      <w:divBdr>
        <w:top w:val="none" w:sz="0" w:space="0" w:color="auto"/>
        <w:left w:val="none" w:sz="0" w:space="0" w:color="auto"/>
        <w:bottom w:val="none" w:sz="0" w:space="0" w:color="auto"/>
        <w:right w:val="none" w:sz="0" w:space="0" w:color="auto"/>
      </w:divBdr>
    </w:div>
    <w:div w:id="1634553767">
      <w:bodyDiv w:val="1"/>
      <w:marLeft w:val="0"/>
      <w:marRight w:val="0"/>
      <w:marTop w:val="0"/>
      <w:marBottom w:val="0"/>
      <w:divBdr>
        <w:top w:val="none" w:sz="0" w:space="0" w:color="auto"/>
        <w:left w:val="none" w:sz="0" w:space="0" w:color="auto"/>
        <w:bottom w:val="none" w:sz="0" w:space="0" w:color="auto"/>
        <w:right w:val="none" w:sz="0" w:space="0" w:color="auto"/>
      </w:divBdr>
    </w:div>
    <w:div w:id="1638951905">
      <w:bodyDiv w:val="1"/>
      <w:marLeft w:val="0"/>
      <w:marRight w:val="0"/>
      <w:marTop w:val="0"/>
      <w:marBottom w:val="0"/>
      <w:divBdr>
        <w:top w:val="none" w:sz="0" w:space="0" w:color="auto"/>
        <w:left w:val="none" w:sz="0" w:space="0" w:color="auto"/>
        <w:bottom w:val="none" w:sz="0" w:space="0" w:color="auto"/>
        <w:right w:val="none" w:sz="0" w:space="0" w:color="auto"/>
      </w:divBdr>
    </w:div>
    <w:div w:id="1642348798">
      <w:bodyDiv w:val="1"/>
      <w:marLeft w:val="0"/>
      <w:marRight w:val="0"/>
      <w:marTop w:val="0"/>
      <w:marBottom w:val="0"/>
      <w:divBdr>
        <w:top w:val="none" w:sz="0" w:space="0" w:color="auto"/>
        <w:left w:val="none" w:sz="0" w:space="0" w:color="auto"/>
        <w:bottom w:val="none" w:sz="0" w:space="0" w:color="auto"/>
        <w:right w:val="none" w:sz="0" w:space="0" w:color="auto"/>
      </w:divBdr>
    </w:div>
    <w:div w:id="1642420693">
      <w:bodyDiv w:val="1"/>
      <w:marLeft w:val="0"/>
      <w:marRight w:val="0"/>
      <w:marTop w:val="0"/>
      <w:marBottom w:val="0"/>
      <w:divBdr>
        <w:top w:val="none" w:sz="0" w:space="0" w:color="auto"/>
        <w:left w:val="none" w:sz="0" w:space="0" w:color="auto"/>
        <w:bottom w:val="none" w:sz="0" w:space="0" w:color="auto"/>
        <w:right w:val="none" w:sz="0" w:space="0" w:color="auto"/>
      </w:divBdr>
    </w:div>
    <w:div w:id="1643539881">
      <w:bodyDiv w:val="1"/>
      <w:marLeft w:val="0"/>
      <w:marRight w:val="0"/>
      <w:marTop w:val="0"/>
      <w:marBottom w:val="0"/>
      <w:divBdr>
        <w:top w:val="none" w:sz="0" w:space="0" w:color="auto"/>
        <w:left w:val="none" w:sz="0" w:space="0" w:color="auto"/>
        <w:bottom w:val="none" w:sz="0" w:space="0" w:color="auto"/>
        <w:right w:val="none" w:sz="0" w:space="0" w:color="auto"/>
      </w:divBdr>
    </w:div>
    <w:div w:id="1643845098">
      <w:bodyDiv w:val="1"/>
      <w:marLeft w:val="0"/>
      <w:marRight w:val="0"/>
      <w:marTop w:val="0"/>
      <w:marBottom w:val="0"/>
      <w:divBdr>
        <w:top w:val="none" w:sz="0" w:space="0" w:color="auto"/>
        <w:left w:val="none" w:sz="0" w:space="0" w:color="auto"/>
        <w:bottom w:val="none" w:sz="0" w:space="0" w:color="auto"/>
        <w:right w:val="none" w:sz="0" w:space="0" w:color="auto"/>
      </w:divBdr>
    </w:div>
    <w:div w:id="1644041074">
      <w:bodyDiv w:val="1"/>
      <w:marLeft w:val="0"/>
      <w:marRight w:val="0"/>
      <w:marTop w:val="0"/>
      <w:marBottom w:val="0"/>
      <w:divBdr>
        <w:top w:val="none" w:sz="0" w:space="0" w:color="auto"/>
        <w:left w:val="none" w:sz="0" w:space="0" w:color="auto"/>
        <w:bottom w:val="none" w:sz="0" w:space="0" w:color="auto"/>
        <w:right w:val="none" w:sz="0" w:space="0" w:color="auto"/>
      </w:divBdr>
    </w:div>
    <w:div w:id="1645696893">
      <w:bodyDiv w:val="1"/>
      <w:marLeft w:val="0"/>
      <w:marRight w:val="0"/>
      <w:marTop w:val="0"/>
      <w:marBottom w:val="0"/>
      <w:divBdr>
        <w:top w:val="none" w:sz="0" w:space="0" w:color="auto"/>
        <w:left w:val="none" w:sz="0" w:space="0" w:color="auto"/>
        <w:bottom w:val="none" w:sz="0" w:space="0" w:color="auto"/>
        <w:right w:val="none" w:sz="0" w:space="0" w:color="auto"/>
      </w:divBdr>
    </w:div>
    <w:div w:id="1652755076">
      <w:bodyDiv w:val="1"/>
      <w:marLeft w:val="0"/>
      <w:marRight w:val="0"/>
      <w:marTop w:val="0"/>
      <w:marBottom w:val="0"/>
      <w:divBdr>
        <w:top w:val="none" w:sz="0" w:space="0" w:color="auto"/>
        <w:left w:val="none" w:sz="0" w:space="0" w:color="auto"/>
        <w:bottom w:val="none" w:sz="0" w:space="0" w:color="auto"/>
        <w:right w:val="none" w:sz="0" w:space="0" w:color="auto"/>
      </w:divBdr>
    </w:div>
    <w:div w:id="1653868467">
      <w:bodyDiv w:val="1"/>
      <w:marLeft w:val="0"/>
      <w:marRight w:val="0"/>
      <w:marTop w:val="0"/>
      <w:marBottom w:val="0"/>
      <w:divBdr>
        <w:top w:val="none" w:sz="0" w:space="0" w:color="auto"/>
        <w:left w:val="none" w:sz="0" w:space="0" w:color="auto"/>
        <w:bottom w:val="none" w:sz="0" w:space="0" w:color="auto"/>
        <w:right w:val="none" w:sz="0" w:space="0" w:color="auto"/>
      </w:divBdr>
    </w:div>
    <w:div w:id="1656183682">
      <w:bodyDiv w:val="1"/>
      <w:marLeft w:val="0"/>
      <w:marRight w:val="0"/>
      <w:marTop w:val="0"/>
      <w:marBottom w:val="0"/>
      <w:divBdr>
        <w:top w:val="none" w:sz="0" w:space="0" w:color="auto"/>
        <w:left w:val="none" w:sz="0" w:space="0" w:color="auto"/>
        <w:bottom w:val="none" w:sz="0" w:space="0" w:color="auto"/>
        <w:right w:val="none" w:sz="0" w:space="0" w:color="auto"/>
      </w:divBdr>
    </w:div>
    <w:div w:id="1656758953">
      <w:bodyDiv w:val="1"/>
      <w:marLeft w:val="0"/>
      <w:marRight w:val="0"/>
      <w:marTop w:val="0"/>
      <w:marBottom w:val="0"/>
      <w:divBdr>
        <w:top w:val="none" w:sz="0" w:space="0" w:color="auto"/>
        <w:left w:val="none" w:sz="0" w:space="0" w:color="auto"/>
        <w:bottom w:val="none" w:sz="0" w:space="0" w:color="auto"/>
        <w:right w:val="none" w:sz="0" w:space="0" w:color="auto"/>
      </w:divBdr>
    </w:div>
    <w:div w:id="1660423051">
      <w:bodyDiv w:val="1"/>
      <w:marLeft w:val="0"/>
      <w:marRight w:val="0"/>
      <w:marTop w:val="0"/>
      <w:marBottom w:val="0"/>
      <w:divBdr>
        <w:top w:val="none" w:sz="0" w:space="0" w:color="auto"/>
        <w:left w:val="none" w:sz="0" w:space="0" w:color="auto"/>
        <w:bottom w:val="none" w:sz="0" w:space="0" w:color="auto"/>
        <w:right w:val="none" w:sz="0" w:space="0" w:color="auto"/>
      </w:divBdr>
    </w:div>
    <w:div w:id="1661696073">
      <w:bodyDiv w:val="1"/>
      <w:marLeft w:val="0"/>
      <w:marRight w:val="0"/>
      <w:marTop w:val="0"/>
      <w:marBottom w:val="0"/>
      <w:divBdr>
        <w:top w:val="none" w:sz="0" w:space="0" w:color="auto"/>
        <w:left w:val="none" w:sz="0" w:space="0" w:color="auto"/>
        <w:bottom w:val="none" w:sz="0" w:space="0" w:color="auto"/>
        <w:right w:val="none" w:sz="0" w:space="0" w:color="auto"/>
      </w:divBdr>
    </w:div>
    <w:div w:id="1663964861">
      <w:bodyDiv w:val="1"/>
      <w:marLeft w:val="0"/>
      <w:marRight w:val="0"/>
      <w:marTop w:val="0"/>
      <w:marBottom w:val="0"/>
      <w:divBdr>
        <w:top w:val="none" w:sz="0" w:space="0" w:color="auto"/>
        <w:left w:val="none" w:sz="0" w:space="0" w:color="auto"/>
        <w:bottom w:val="none" w:sz="0" w:space="0" w:color="auto"/>
        <w:right w:val="none" w:sz="0" w:space="0" w:color="auto"/>
      </w:divBdr>
    </w:div>
    <w:div w:id="1669595988">
      <w:bodyDiv w:val="1"/>
      <w:marLeft w:val="0"/>
      <w:marRight w:val="0"/>
      <w:marTop w:val="0"/>
      <w:marBottom w:val="0"/>
      <w:divBdr>
        <w:top w:val="none" w:sz="0" w:space="0" w:color="auto"/>
        <w:left w:val="none" w:sz="0" w:space="0" w:color="auto"/>
        <w:bottom w:val="none" w:sz="0" w:space="0" w:color="auto"/>
        <w:right w:val="none" w:sz="0" w:space="0" w:color="auto"/>
      </w:divBdr>
    </w:div>
    <w:div w:id="1670057771">
      <w:bodyDiv w:val="1"/>
      <w:marLeft w:val="0"/>
      <w:marRight w:val="0"/>
      <w:marTop w:val="0"/>
      <w:marBottom w:val="0"/>
      <w:divBdr>
        <w:top w:val="none" w:sz="0" w:space="0" w:color="auto"/>
        <w:left w:val="none" w:sz="0" w:space="0" w:color="auto"/>
        <w:bottom w:val="none" w:sz="0" w:space="0" w:color="auto"/>
        <w:right w:val="none" w:sz="0" w:space="0" w:color="auto"/>
      </w:divBdr>
    </w:div>
    <w:div w:id="1671787377">
      <w:bodyDiv w:val="1"/>
      <w:marLeft w:val="0"/>
      <w:marRight w:val="0"/>
      <w:marTop w:val="0"/>
      <w:marBottom w:val="0"/>
      <w:divBdr>
        <w:top w:val="none" w:sz="0" w:space="0" w:color="auto"/>
        <w:left w:val="none" w:sz="0" w:space="0" w:color="auto"/>
        <w:bottom w:val="none" w:sz="0" w:space="0" w:color="auto"/>
        <w:right w:val="none" w:sz="0" w:space="0" w:color="auto"/>
      </w:divBdr>
    </w:div>
    <w:div w:id="1672374029">
      <w:bodyDiv w:val="1"/>
      <w:marLeft w:val="0"/>
      <w:marRight w:val="0"/>
      <w:marTop w:val="0"/>
      <w:marBottom w:val="0"/>
      <w:divBdr>
        <w:top w:val="none" w:sz="0" w:space="0" w:color="auto"/>
        <w:left w:val="none" w:sz="0" w:space="0" w:color="auto"/>
        <w:bottom w:val="none" w:sz="0" w:space="0" w:color="auto"/>
        <w:right w:val="none" w:sz="0" w:space="0" w:color="auto"/>
      </w:divBdr>
    </w:div>
    <w:div w:id="1675961977">
      <w:bodyDiv w:val="1"/>
      <w:marLeft w:val="0"/>
      <w:marRight w:val="0"/>
      <w:marTop w:val="0"/>
      <w:marBottom w:val="0"/>
      <w:divBdr>
        <w:top w:val="none" w:sz="0" w:space="0" w:color="auto"/>
        <w:left w:val="none" w:sz="0" w:space="0" w:color="auto"/>
        <w:bottom w:val="none" w:sz="0" w:space="0" w:color="auto"/>
        <w:right w:val="none" w:sz="0" w:space="0" w:color="auto"/>
      </w:divBdr>
    </w:div>
    <w:div w:id="1677688201">
      <w:bodyDiv w:val="1"/>
      <w:marLeft w:val="0"/>
      <w:marRight w:val="0"/>
      <w:marTop w:val="0"/>
      <w:marBottom w:val="0"/>
      <w:divBdr>
        <w:top w:val="none" w:sz="0" w:space="0" w:color="auto"/>
        <w:left w:val="none" w:sz="0" w:space="0" w:color="auto"/>
        <w:bottom w:val="none" w:sz="0" w:space="0" w:color="auto"/>
        <w:right w:val="none" w:sz="0" w:space="0" w:color="auto"/>
      </w:divBdr>
    </w:div>
    <w:div w:id="1678118806">
      <w:bodyDiv w:val="1"/>
      <w:marLeft w:val="0"/>
      <w:marRight w:val="0"/>
      <w:marTop w:val="0"/>
      <w:marBottom w:val="0"/>
      <w:divBdr>
        <w:top w:val="none" w:sz="0" w:space="0" w:color="auto"/>
        <w:left w:val="none" w:sz="0" w:space="0" w:color="auto"/>
        <w:bottom w:val="none" w:sz="0" w:space="0" w:color="auto"/>
        <w:right w:val="none" w:sz="0" w:space="0" w:color="auto"/>
      </w:divBdr>
    </w:div>
    <w:div w:id="1682050731">
      <w:bodyDiv w:val="1"/>
      <w:marLeft w:val="0"/>
      <w:marRight w:val="0"/>
      <w:marTop w:val="0"/>
      <w:marBottom w:val="0"/>
      <w:divBdr>
        <w:top w:val="none" w:sz="0" w:space="0" w:color="auto"/>
        <w:left w:val="none" w:sz="0" w:space="0" w:color="auto"/>
        <w:bottom w:val="none" w:sz="0" w:space="0" w:color="auto"/>
        <w:right w:val="none" w:sz="0" w:space="0" w:color="auto"/>
      </w:divBdr>
    </w:div>
    <w:div w:id="1682856377">
      <w:bodyDiv w:val="1"/>
      <w:marLeft w:val="0"/>
      <w:marRight w:val="0"/>
      <w:marTop w:val="0"/>
      <w:marBottom w:val="0"/>
      <w:divBdr>
        <w:top w:val="none" w:sz="0" w:space="0" w:color="auto"/>
        <w:left w:val="none" w:sz="0" w:space="0" w:color="auto"/>
        <w:bottom w:val="none" w:sz="0" w:space="0" w:color="auto"/>
        <w:right w:val="none" w:sz="0" w:space="0" w:color="auto"/>
      </w:divBdr>
    </w:div>
    <w:div w:id="1682925450">
      <w:bodyDiv w:val="1"/>
      <w:marLeft w:val="0"/>
      <w:marRight w:val="0"/>
      <w:marTop w:val="0"/>
      <w:marBottom w:val="0"/>
      <w:divBdr>
        <w:top w:val="none" w:sz="0" w:space="0" w:color="auto"/>
        <w:left w:val="none" w:sz="0" w:space="0" w:color="auto"/>
        <w:bottom w:val="none" w:sz="0" w:space="0" w:color="auto"/>
        <w:right w:val="none" w:sz="0" w:space="0" w:color="auto"/>
      </w:divBdr>
    </w:div>
    <w:div w:id="1685093230">
      <w:bodyDiv w:val="1"/>
      <w:marLeft w:val="0"/>
      <w:marRight w:val="0"/>
      <w:marTop w:val="0"/>
      <w:marBottom w:val="0"/>
      <w:divBdr>
        <w:top w:val="none" w:sz="0" w:space="0" w:color="auto"/>
        <w:left w:val="none" w:sz="0" w:space="0" w:color="auto"/>
        <w:bottom w:val="none" w:sz="0" w:space="0" w:color="auto"/>
        <w:right w:val="none" w:sz="0" w:space="0" w:color="auto"/>
      </w:divBdr>
    </w:div>
    <w:div w:id="1685863883">
      <w:bodyDiv w:val="1"/>
      <w:marLeft w:val="0"/>
      <w:marRight w:val="0"/>
      <w:marTop w:val="0"/>
      <w:marBottom w:val="0"/>
      <w:divBdr>
        <w:top w:val="none" w:sz="0" w:space="0" w:color="auto"/>
        <w:left w:val="none" w:sz="0" w:space="0" w:color="auto"/>
        <w:bottom w:val="none" w:sz="0" w:space="0" w:color="auto"/>
        <w:right w:val="none" w:sz="0" w:space="0" w:color="auto"/>
      </w:divBdr>
    </w:div>
    <w:div w:id="1686205480">
      <w:bodyDiv w:val="1"/>
      <w:marLeft w:val="0"/>
      <w:marRight w:val="0"/>
      <w:marTop w:val="0"/>
      <w:marBottom w:val="0"/>
      <w:divBdr>
        <w:top w:val="none" w:sz="0" w:space="0" w:color="auto"/>
        <w:left w:val="none" w:sz="0" w:space="0" w:color="auto"/>
        <w:bottom w:val="none" w:sz="0" w:space="0" w:color="auto"/>
        <w:right w:val="none" w:sz="0" w:space="0" w:color="auto"/>
      </w:divBdr>
    </w:div>
    <w:div w:id="1689601645">
      <w:bodyDiv w:val="1"/>
      <w:marLeft w:val="0"/>
      <w:marRight w:val="0"/>
      <w:marTop w:val="0"/>
      <w:marBottom w:val="0"/>
      <w:divBdr>
        <w:top w:val="none" w:sz="0" w:space="0" w:color="auto"/>
        <w:left w:val="none" w:sz="0" w:space="0" w:color="auto"/>
        <w:bottom w:val="none" w:sz="0" w:space="0" w:color="auto"/>
        <w:right w:val="none" w:sz="0" w:space="0" w:color="auto"/>
      </w:divBdr>
    </w:div>
    <w:div w:id="1693610414">
      <w:bodyDiv w:val="1"/>
      <w:marLeft w:val="0"/>
      <w:marRight w:val="0"/>
      <w:marTop w:val="0"/>
      <w:marBottom w:val="0"/>
      <w:divBdr>
        <w:top w:val="none" w:sz="0" w:space="0" w:color="auto"/>
        <w:left w:val="none" w:sz="0" w:space="0" w:color="auto"/>
        <w:bottom w:val="none" w:sz="0" w:space="0" w:color="auto"/>
        <w:right w:val="none" w:sz="0" w:space="0" w:color="auto"/>
      </w:divBdr>
    </w:div>
    <w:div w:id="1694451321">
      <w:bodyDiv w:val="1"/>
      <w:marLeft w:val="0"/>
      <w:marRight w:val="0"/>
      <w:marTop w:val="0"/>
      <w:marBottom w:val="0"/>
      <w:divBdr>
        <w:top w:val="none" w:sz="0" w:space="0" w:color="auto"/>
        <w:left w:val="none" w:sz="0" w:space="0" w:color="auto"/>
        <w:bottom w:val="none" w:sz="0" w:space="0" w:color="auto"/>
        <w:right w:val="none" w:sz="0" w:space="0" w:color="auto"/>
      </w:divBdr>
    </w:div>
    <w:div w:id="1694649238">
      <w:bodyDiv w:val="1"/>
      <w:marLeft w:val="0"/>
      <w:marRight w:val="0"/>
      <w:marTop w:val="0"/>
      <w:marBottom w:val="0"/>
      <w:divBdr>
        <w:top w:val="none" w:sz="0" w:space="0" w:color="auto"/>
        <w:left w:val="none" w:sz="0" w:space="0" w:color="auto"/>
        <w:bottom w:val="none" w:sz="0" w:space="0" w:color="auto"/>
        <w:right w:val="none" w:sz="0" w:space="0" w:color="auto"/>
      </w:divBdr>
    </w:div>
    <w:div w:id="1695765680">
      <w:bodyDiv w:val="1"/>
      <w:marLeft w:val="0"/>
      <w:marRight w:val="0"/>
      <w:marTop w:val="0"/>
      <w:marBottom w:val="0"/>
      <w:divBdr>
        <w:top w:val="none" w:sz="0" w:space="0" w:color="auto"/>
        <w:left w:val="none" w:sz="0" w:space="0" w:color="auto"/>
        <w:bottom w:val="none" w:sz="0" w:space="0" w:color="auto"/>
        <w:right w:val="none" w:sz="0" w:space="0" w:color="auto"/>
      </w:divBdr>
    </w:div>
    <w:div w:id="1697269836">
      <w:bodyDiv w:val="1"/>
      <w:marLeft w:val="0"/>
      <w:marRight w:val="0"/>
      <w:marTop w:val="0"/>
      <w:marBottom w:val="0"/>
      <w:divBdr>
        <w:top w:val="none" w:sz="0" w:space="0" w:color="auto"/>
        <w:left w:val="none" w:sz="0" w:space="0" w:color="auto"/>
        <w:bottom w:val="none" w:sz="0" w:space="0" w:color="auto"/>
        <w:right w:val="none" w:sz="0" w:space="0" w:color="auto"/>
      </w:divBdr>
    </w:div>
    <w:div w:id="1700742229">
      <w:bodyDiv w:val="1"/>
      <w:marLeft w:val="0"/>
      <w:marRight w:val="0"/>
      <w:marTop w:val="0"/>
      <w:marBottom w:val="0"/>
      <w:divBdr>
        <w:top w:val="none" w:sz="0" w:space="0" w:color="auto"/>
        <w:left w:val="none" w:sz="0" w:space="0" w:color="auto"/>
        <w:bottom w:val="none" w:sz="0" w:space="0" w:color="auto"/>
        <w:right w:val="none" w:sz="0" w:space="0" w:color="auto"/>
      </w:divBdr>
    </w:div>
    <w:div w:id="1706978892">
      <w:bodyDiv w:val="1"/>
      <w:marLeft w:val="0"/>
      <w:marRight w:val="0"/>
      <w:marTop w:val="0"/>
      <w:marBottom w:val="0"/>
      <w:divBdr>
        <w:top w:val="none" w:sz="0" w:space="0" w:color="auto"/>
        <w:left w:val="none" w:sz="0" w:space="0" w:color="auto"/>
        <w:bottom w:val="none" w:sz="0" w:space="0" w:color="auto"/>
        <w:right w:val="none" w:sz="0" w:space="0" w:color="auto"/>
      </w:divBdr>
    </w:div>
    <w:div w:id="1708215298">
      <w:bodyDiv w:val="1"/>
      <w:marLeft w:val="0"/>
      <w:marRight w:val="0"/>
      <w:marTop w:val="0"/>
      <w:marBottom w:val="0"/>
      <w:divBdr>
        <w:top w:val="none" w:sz="0" w:space="0" w:color="auto"/>
        <w:left w:val="none" w:sz="0" w:space="0" w:color="auto"/>
        <w:bottom w:val="none" w:sz="0" w:space="0" w:color="auto"/>
        <w:right w:val="none" w:sz="0" w:space="0" w:color="auto"/>
      </w:divBdr>
    </w:div>
    <w:div w:id="1708947601">
      <w:bodyDiv w:val="1"/>
      <w:marLeft w:val="0"/>
      <w:marRight w:val="0"/>
      <w:marTop w:val="0"/>
      <w:marBottom w:val="0"/>
      <w:divBdr>
        <w:top w:val="none" w:sz="0" w:space="0" w:color="auto"/>
        <w:left w:val="none" w:sz="0" w:space="0" w:color="auto"/>
        <w:bottom w:val="none" w:sz="0" w:space="0" w:color="auto"/>
        <w:right w:val="none" w:sz="0" w:space="0" w:color="auto"/>
      </w:divBdr>
    </w:div>
    <w:div w:id="1712225646">
      <w:bodyDiv w:val="1"/>
      <w:marLeft w:val="0"/>
      <w:marRight w:val="0"/>
      <w:marTop w:val="0"/>
      <w:marBottom w:val="0"/>
      <w:divBdr>
        <w:top w:val="none" w:sz="0" w:space="0" w:color="auto"/>
        <w:left w:val="none" w:sz="0" w:space="0" w:color="auto"/>
        <w:bottom w:val="none" w:sz="0" w:space="0" w:color="auto"/>
        <w:right w:val="none" w:sz="0" w:space="0" w:color="auto"/>
      </w:divBdr>
    </w:div>
    <w:div w:id="1714427792">
      <w:bodyDiv w:val="1"/>
      <w:marLeft w:val="0"/>
      <w:marRight w:val="0"/>
      <w:marTop w:val="0"/>
      <w:marBottom w:val="0"/>
      <w:divBdr>
        <w:top w:val="none" w:sz="0" w:space="0" w:color="auto"/>
        <w:left w:val="none" w:sz="0" w:space="0" w:color="auto"/>
        <w:bottom w:val="none" w:sz="0" w:space="0" w:color="auto"/>
        <w:right w:val="none" w:sz="0" w:space="0" w:color="auto"/>
      </w:divBdr>
    </w:div>
    <w:div w:id="1715153903">
      <w:bodyDiv w:val="1"/>
      <w:marLeft w:val="0"/>
      <w:marRight w:val="0"/>
      <w:marTop w:val="0"/>
      <w:marBottom w:val="0"/>
      <w:divBdr>
        <w:top w:val="none" w:sz="0" w:space="0" w:color="auto"/>
        <w:left w:val="none" w:sz="0" w:space="0" w:color="auto"/>
        <w:bottom w:val="none" w:sz="0" w:space="0" w:color="auto"/>
        <w:right w:val="none" w:sz="0" w:space="0" w:color="auto"/>
      </w:divBdr>
    </w:div>
    <w:div w:id="1731538014">
      <w:bodyDiv w:val="1"/>
      <w:marLeft w:val="0"/>
      <w:marRight w:val="0"/>
      <w:marTop w:val="0"/>
      <w:marBottom w:val="0"/>
      <w:divBdr>
        <w:top w:val="none" w:sz="0" w:space="0" w:color="auto"/>
        <w:left w:val="none" w:sz="0" w:space="0" w:color="auto"/>
        <w:bottom w:val="none" w:sz="0" w:space="0" w:color="auto"/>
        <w:right w:val="none" w:sz="0" w:space="0" w:color="auto"/>
      </w:divBdr>
    </w:div>
    <w:div w:id="1732774937">
      <w:bodyDiv w:val="1"/>
      <w:marLeft w:val="0"/>
      <w:marRight w:val="0"/>
      <w:marTop w:val="0"/>
      <w:marBottom w:val="0"/>
      <w:divBdr>
        <w:top w:val="none" w:sz="0" w:space="0" w:color="auto"/>
        <w:left w:val="none" w:sz="0" w:space="0" w:color="auto"/>
        <w:bottom w:val="none" w:sz="0" w:space="0" w:color="auto"/>
        <w:right w:val="none" w:sz="0" w:space="0" w:color="auto"/>
      </w:divBdr>
    </w:div>
    <w:div w:id="1734352101">
      <w:bodyDiv w:val="1"/>
      <w:marLeft w:val="0"/>
      <w:marRight w:val="0"/>
      <w:marTop w:val="0"/>
      <w:marBottom w:val="0"/>
      <w:divBdr>
        <w:top w:val="none" w:sz="0" w:space="0" w:color="auto"/>
        <w:left w:val="none" w:sz="0" w:space="0" w:color="auto"/>
        <w:bottom w:val="none" w:sz="0" w:space="0" w:color="auto"/>
        <w:right w:val="none" w:sz="0" w:space="0" w:color="auto"/>
      </w:divBdr>
    </w:div>
    <w:div w:id="1734738722">
      <w:bodyDiv w:val="1"/>
      <w:marLeft w:val="0"/>
      <w:marRight w:val="0"/>
      <w:marTop w:val="0"/>
      <w:marBottom w:val="0"/>
      <w:divBdr>
        <w:top w:val="none" w:sz="0" w:space="0" w:color="auto"/>
        <w:left w:val="none" w:sz="0" w:space="0" w:color="auto"/>
        <w:bottom w:val="none" w:sz="0" w:space="0" w:color="auto"/>
        <w:right w:val="none" w:sz="0" w:space="0" w:color="auto"/>
      </w:divBdr>
    </w:div>
    <w:div w:id="1736859243">
      <w:bodyDiv w:val="1"/>
      <w:marLeft w:val="0"/>
      <w:marRight w:val="0"/>
      <w:marTop w:val="0"/>
      <w:marBottom w:val="0"/>
      <w:divBdr>
        <w:top w:val="none" w:sz="0" w:space="0" w:color="auto"/>
        <w:left w:val="none" w:sz="0" w:space="0" w:color="auto"/>
        <w:bottom w:val="none" w:sz="0" w:space="0" w:color="auto"/>
        <w:right w:val="none" w:sz="0" w:space="0" w:color="auto"/>
      </w:divBdr>
    </w:div>
    <w:div w:id="1738824092">
      <w:bodyDiv w:val="1"/>
      <w:marLeft w:val="0"/>
      <w:marRight w:val="0"/>
      <w:marTop w:val="0"/>
      <w:marBottom w:val="0"/>
      <w:divBdr>
        <w:top w:val="none" w:sz="0" w:space="0" w:color="auto"/>
        <w:left w:val="none" w:sz="0" w:space="0" w:color="auto"/>
        <w:bottom w:val="none" w:sz="0" w:space="0" w:color="auto"/>
        <w:right w:val="none" w:sz="0" w:space="0" w:color="auto"/>
      </w:divBdr>
    </w:div>
    <w:div w:id="1739471505">
      <w:bodyDiv w:val="1"/>
      <w:marLeft w:val="0"/>
      <w:marRight w:val="0"/>
      <w:marTop w:val="0"/>
      <w:marBottom w:val="0"/>
      <w:divBdr>
        <w:top w:val="none" w:sz="0" w:space="0" w:color="auto"/>
        <w:left w:val="none" w:sz="0" w:space="0" w:color="auto"/>
        <w:bottom w:val="none" w:sz="0" w:space="0" w:color="auto"/>
        <w:right w:val="none" w:sz="0" w:space="0" w:color="auto"/>
      </w:divBdr>
    </w:div>
    <w:div w:id="1741520357">
      <w:bodyDiv w:val="1"/>
      <w:marLeft w:val="0"/>
      <w:marRight w:val="0"/>
      <w:marTop w:val="0"/>
      <w:marBottom w:val="0"/>
      <w:divBdr>
        <w:top w:val="none" w:sz="0" w:space="0" w:color="auto"/>
        <w:left w:val="none" w:sz="0" w:space="0" w:color="auto"/>
        <w:bottom w:val="none" w:sz="0" w:space="0" w:color="auto"/>
        <w:right w:val="none" w:sz="0" w:space="0" w:color="auto"/>
      </w:divBdr>
    </w:div>
    <w:div w:id="1741757318">
      <w:bodyDiv w:val="1"/>
      <w:marLeft w:val="0"/>
      <w:marRight w:val="0"/>
      <w:marTop w:val="0"/>
      <w:marBottom w:val="0"/>
      <w:divBdr>
        <w:top w:val="none" w:sz="0" w:space="0" w:color="auto"/>
        <w:left w:val="none" w:sz="0" w:space="0" w:color="auto"/>
        <w:bottom w:val="none" w:sz="0" w:space="0" w:color="auto"/>
        <w:right w:val="none" w:sz="0" w:space="0" w:color="auto"/>
      </w:divBdr>
    </w:div>
    <w:div w:id="1744181279">
      <w:bodyDiv w:val="1"/>
      <w:marLeft w:val="0"/>
      <w:marRight w:val="0"/>
      <w:marTop w:val="0"/>
      <w:marBottom w:val="0"/>
      <w:divBdr>
        <w:top w:val="none" w:sz="0" w:space="0" w:color="auto"/>
        <w:left w:val="none" w:sz="0" w:space="0" w:color="auto"/>
        <w:bottom w:val="none" w:sz="0" w:space="0" w:color="auto"/>
        <w:right w:val="none" w:sz="0" w:space="0" w:color="auto"/>
      </w:divBdr>
    </w:div>
    <w:div w:id="1744523171">
      <w:bodyDiv w:val="1"/>
      <w:marLeft w:val="0"/>
      <w:marRight w:val="0"/>
      <w:marTop w:val="0"/>
      <w:marBottom w:val="0"/>
      <w:divBdr>
        <w:top w:val="none" w:sz="0" w:space="0" w:color="auto"/>
        <w:left w:val="none" w:sz="0" w:space="0" w:color="auto"/>
        <w:bottom w:val="none" w:sz="0" w:space="0" w:color="auto"/>
        <w:right w:val="none" w:sz="0" w:space="0" w:color="auto"/>
      </w:divBdr>
    </w:div>
    <w:div w:id="1748110183">
      <w:bodyDiv w:val="1"/>
      <w:marLeft w:val="0"/>
      <w:marRight w:val="0"/>
      <w:marTop w:val="0"/>
      <w:marBottom w:val="0"/>
      <w:divBdr>
        <w:top w:val="none" w:sz="0" w:space="0" w:color="auto"/>
        <w:left w:val="none" w:sz="0" w:space="0" w:color="auto"/>
        <w:bottom w:val="none" w:sz="0" w:space="0" w:color="auto"/>
        <w:right w:val="none" w:sz="0" w:space="0" w:color="auto"/>
      </w:divBdr>
    </w:div>
    <w:div w:id="1750228398">
      <w:bodyDiv w:val="1"/>
      <w:marLeft w:val="0"/>
      <w:marRight w:val="0"/>
      <w:marTop w:val="0"/>
      <w:marBottom w:val="0"/>
      <w:divBdr>
        <w:top w:val="none" w:sz="0" w:space="0" w:color="auto"/>
        <w:left w:val="none" w:sz="0" w:space="0" w:color="auto"/>
        <w:bottom w:val="none" w:sz="0" w:space="0" w:color="auto"/>
        <w:right w:val="none" w:sz="0" w:space="0" w:color="auto"/>
      </w:divBdr>
    </w:div>
    <w:div w:id="1752459336">
      <w:bodyDiv w:val="1"/>
      <w:marLeft w:val="0"/>
      <w:marRight w:val="0"/>
      <w:marTop w:val="0"/>
      <w:marBottom w:val="0"/>
      <w:divBdr>
        <w:top w:val="none" w:sz="0" w:space="0" w:color="auto"/>
        <w:left w:val="none" w:sz="0" w:space="0" w:color="auto"/>
        <w:bottom w:val="none" w:sz="0" w:space="0" w:color="auto"/>
        <w:right w:val="none" w:sz="0" w:space="0" w:color="auto"/>
      </w:divBdr>
    </w:div>
    <w:div w:id="1753311472">
      <w:bodyDiv w:val="1"/>
      <w:marLeft w:val="0"/>
      <w:marRight w:val="0"/>
      <w:marTop w:val="0"/>
      <w:marBottom w:val="0"/>
      <w:divBdr>
        <w:top w:val="none" w:sz="0" w:space="0" w:color="auto"/>
        <w:left w:val="none" w:sz="0" w:space="0" w:color="auto"/>
        <w:bottom w:val="none" w:sz="0" w:space="0" w:color="auto"/>
        <w:right w:val="none" w:sz="0" w:space="0" w:color="auto"/>
      </w:divBdr>
    </w:div>
    <w:div w:id="1754738349">
      <w:bodyDiv w:val="1"/>
      <w:marLeft w:val="0"/>
      <w:marRight w:val="0"/>
      <w:marTop w:val="0"/>
      <w:marBottom w:val="0"/>
      <w:divBdr>
        <w:top w:val="none" w:sz="0" w:space="0" w:color="auto"/>
        <w:left w:val="none" w:sz="0" w:space="0" w:color="auto"/>
        <w:bottom w:val="none" w:sz="0" w:space="0" w:color="auto"/>
        <w:right w:val="none" w:sz="0" w:space="0" w:color="auto"/>
      </w:divBdr>
    </w:div>
    <w:div w:id="1754938307">
      <w:bodyDiv w:val="1"/>
      <w:marLeft w:val="0"/>
      <w:marRight w:val="0"/>
      <w:marTop w:val="0"/>
      <w:marBottom w:val="0"/>
      <w:divBdr>
        <w:top w:val="none" w:sz="0" w:space="0" w:color="auto"/>
        <w:left w:val="none" w:sz="0" w:space="0" w:color="auto"/>
        <w:bottom w:val="none" w:sz="0" w:space="0" w:color="auto"/>
        <w:right w:val="none" w:sz="0" w:space="0" w:color="auto"/>
      </w:divBdr>
    </w:div>
    <w:div w:id="1765568153">
      <w:bodyDiv w:val="1"/>
      <w:marLeft w:val="0"/>
      <w:marRight w:val="0"/>
      <w:marTop w:val="0"/>
      <w:marBottom w:val="0"/>
      <w:divBdr>
        <w:top w:val="none" w:sz="0" w:space="0" w:color="auto"/>
        <w:left w:val="none" w:sz="0" w:space="0" w:color="auto"/>
        <w:bottom w:val="none" w:sz="0" w:space="0" w:color="auto"/>
        <w:right w:val="none" w:sz="0" w:space="0" w:color="auto"/>
      </w:divBdr>
    </w:div>
    <w:div w:id="1769039999">
      <w:bodyDiv w:val="1"/>
      <w:marLeft w:val="0"/>
      <w:marRight w:val="0"/>
      <w:marTop w:val="0"/>
      <w:marBottom w:val="0"/>
      <w:divBdr>
        <w:top w:val="none" w:sz="0" w:space="0" w:color="auto"/>
        <w:left w:val="none" w:sz="0" w:space="0" w:color="auto"/>
        <w:bottom w:val="none" w:sz="0" w:space="0" w:color="auto"/>
        <w:right w:val="none" w:sz="0" w:space="0" w:color="auto"/>
      </w:divBdr>
    </w:div>
    <w:div w:id="1772816543">
      <w:bodyDiv w:val="1"/>
      <w:marLeft w:val="0"/>
      <w:marRight w:val="0"/>
      <w:marTop w:val="0"/>
      <w:marBottom w:val="0"/>
      <w:divBdr>
        <w:top w:val="none" w:sz="0" w:space="0" w:color="auto"/>
        <w:left w:val="none" w:sz="0" w:space="0" w:color="auto"/>
        <w:bottom w:val="none" w:sz="0" w:space="0" w:color="auto"/>
        <w:right w:val="none" w:sz="0" w:space="0" w:color="auto"/>
      </w:divBdr>
    </w:div>
    <w:div w:id="1776947121">
      <w:bodyDiv w:val="1"/>
      <w:marLeft w:val="0"/>
      <w:marRight w:val="0"/>
      <w:marTop w:val="0"/>
      <w:marBottom w:val="0"/>
      <w:divBdr>
        <w:top w:val="none" w:sz="0" w:space="0" w:color="auto"/>
        <w:left w:val="none" w:sz="0" w:space="0" w:color="auto"/>
        <w:bottom w:val="none" w:sz="0" w:space="0" w:color="auto"/>
        <w:right w:val="none" w:sz="0" w:space="0" w:color="auto"/>
      </w:divBdr>
    </w:div>
    <w:div w:id="1776972002">
      <w:bodyDiv w:val="1"/>
      <w:marLeft w:val="0"/>
      <w:marRight w:val="0"/>
      <w:marTop w:val="0"/>
      <w:marBottom w:val="0"/>
      <w:divBdr>
        <w:top w:val="none" w:sz="0" w:space="0" w:color="auto"/>
        <w:left w:val="none" w:sz="0" w:space="0" w:color="auto"/>
        <w:bottom w:val="none" w:sz="0" w:space="0" w:color="auto"/>
        <w:right w:val="none" w:sz="0" w:space="0" w:color="auto"/>
      </w:divBdr>
    </w:div>
    <w:div w:id="1777169325">
      <w:bodyDiv w:val="1"/>
      <w:marLeft w:val="0"/>
      <w:marRight w:val="0"/>
      <w:marTop w:val="0"/>
      <w:marBottom w:val="0"/>
      <w:divBdr>
        <w:top w:val="none" w:sz="0" w:space="0" w:color="auto"/>
        <w:left w:val="none" w:sz="0" w:space="0" w:color="auto"/>
        <w:bottom w:val="none" w:sz="0" w:space="0" w:color="auto"/>
        <w:right w:val="none" w:sz="0" w:space="0" w:color="auto"/>
      </w:divBdr>
    </w:div>
    <w:div w:id="1782915594">
      <w:bodyDiv w:val="1"/>
      <w:marLeft w:val="0"/>
      <w:marRight w:val="0"/>
      <w:marTop w:val="0"/>
      <w:marBottom w:val="0"/>
      <w:divBdr>
        <w:top w:val="none" w:sz="0" w:space="0" w:color="auto"/>
        <w:left w:val="none" w:sz="0" w:space="0" w:color="auto"/>
        <w:bottom w:val="none" w:sz="0" w:space="0" w:color="auto"/>
        <w:right w:val="none" w:sz="0" w:space="0" w:color="auto"/>
      </w:divBdr>
    </w:div>
    <w:div w:id="1784493120">
      <w:bodyDiv w:val="1"/>
      <w:marLeft w:val="0"/>
      <w:marRight w:val="0"/>
      <w:marTop w:val="0"/>
      <w:marBottom w:val="0"/>
      <w:divBdr>
        <w:top w:val="none" w:sz="0" w:space="0" w:color="auto"/>
        <w:left w:val="none" w:sz="0" w:space="0" w:color="auto"/>
        <w:bottom w:val="none" w:sz="0" w:space="0" w:color="auto"/>
        <w:right w:val="none" w:sz="0" w:space="0" w:color="auto"/>
      </w:divBdr>
    </w:div>
    <w:div w:id="1786271314">
      <w:bodyDiv w:val="1"/>
      <w:marLeft w:val="0"/>
      <w:marRight w:val="0"/>
      <w:marTop w:val="0"/>
      <w:marBottom w:val="0"/>
      <w:divBdr>
        <w:top w:val="none" w:sz="0" w:space="0" w:color="auto"/>
        <w:left w:val="none" w:sz="0" w:space="0" w:color="auto"/>
        <w:bottom w:val="none" w:sz="0" w:space="0" w:color="auto"/>
        <w:right w:val="none" w:sz="0" w:space="0" w:color="auto"/>
      </w:divBdr>
    </w:div>
    <w:div w:id="1788234557">
      <w:bodyDiv w:val="1"/>
      <w:marLeft w:val="0"/>
      <w:marRight w:val="0"/>
      <w:marTop w:val="0"/>
      <w:marBottom w:val="0"/>
      <w:divBdr>
        <w:top w:val="none" w:sz="0" w:space="0" w:color="auto"/>
        <w:left w:val="none" w:sz="0" w:space="0" w:color="auto"/>
        <w:bottom w:val="none" w:sz="0" w:space="0" w:color="auto"/>
        <w:right w:val="none" w:sz="0" w:space="0" w:color="auto"/>
      </w:divBdr>
    </w:div>
    <w:div w:id="1789012016">
      <w:bodyDiv w:val="1"/>
      <w:marLeft w:val="0"/>
      <w:marRight w:val="0"/>
      <w:marTop w:val="0"/>
      <w:marBottom w:val="0"/>
      <w:divBdr>
        <w:top w:val="none" w:sz="0" w:space="0" w:color="auto"/>
        <w:left w:val="none" w:sz="0" w:space="0" w:color="auto"/>
        <w:bottom w:val="none" w:sz="0" w:space="0" w:color="auto"/>
        <w:right w:val="none" w:sz="0" w:space="0" w:color="auto"/>
      </w:divBdr>
    </w:div>
    <w:div w:id="1789808973">
      <w:bodyDiv w:val="1"/>
      <w:marLeft w:val="0"/>
      <w:marRight w:val="0"/>
      <w:marTop w:val="0"/>
      <w:marBottom w:val="0"/>
      <w:divBdr>
        <w:top w:val="none" w:sz="0" w:space="0" w:color="auto"/>
        <w:left w:val="none" w:sz="0" w:space="0" w:color="auto"/>
        <w:bottom w:val="none" w:sz="0" w:space="0" w:color="auto"/>
        <w:right w:val="none" w:sz="0" w:space="0" w:color="auto"/>
      </w:divBdr>
    </w:div>
    <w:div w:id="1794210270">
      <w:bodyDiv w:val="1"/>
      <w:marLeft w:val="0"/>
      <w:marRight w:val="0"/>
      <w:marTop w:val="0"/>
      <w:marBottom w:val="0"/>
      <w:divBdr>
        <w:top w:val="none" w:sz="0" w:space="0" w:color="auto"/>
        <w:left w:val="none" w:sz="0" w:space="0" w:color="auto"/>
        <w:bottom w:val="none" w:sz="0" w:space="0" w:color="auto"/>
        <w:right w:val="none" w:sz="0" w:space="0" w:color="auto"/>
      </w:divBdr>
    </w:div>
    <w:div w:id="1794447935">
      <w:bodyDiv w:val="1"/>
      <w:marLeft w:val="0"/>
      <w:marRight w:val="0"/>
      <w:marTop w:val="0"/>
      <w:marBottom w:val="0"/>
      <w:divBdr>
        <w:top w:val="none" w:sz="0" w:space="0" w:color="auto"/>
        <w:left w:val="none" w:sz="0" w:space="0" w:color="auto"/>
        <w:bottom w:val="none" w:sz="0" w:space="0" w:color="auto"/>
        <w:right w:val="none" w:sz="0" w:space="0" w:color="auto"/>
      </w:divBdr>
    </w:div>
    <w:div w:id="1795783175">
      <w:bodyDiv w:val="1"/>
      <w:marLeft w:val="0"/>
      <w:marRight w:val="0"/>
      <w:marTop w:val="0"/>
      <w:marBottom w:val="0"/>
      <w:divBdr>
        <w:top w:val="none" w:sz="0" w:space="0" w:color="auto"/>
        <w:left w:val="none" w:sz="0" w:space="0" w:color="auto"/>
        <w:bottom w:val="none" w:sz="0" w:space="0" w:color="auto"/>
        <w:right w:val="none" w:sz="0" w:space="0" w:color="auto"/>
      </w:divBdr>
    </w:div>
    <w:div w:id="1799881801">
      <w:bodyDiv w:val="1"/>
      <w:marLeft w:val="0"/>
      <w:marRight w:val="0"/>
      <w:marTop w:val="0"/>
      <w:marBottom w:val="0"/>
      <w:divBdr>
        <w:top w:val="none" w:sz="0" w:space="0" w:color="auto"/>
        <w:left w:val="none" w:sz="0" w:space="0" w:color="auto"/>
        <w:bottom w:val="none" w:sz="0" w:space="0" w:color="auto"/>
        <w:right w:val="none" w:sz="0" w:space="0" w:color="auto"/>
      </w:divBdr>
    </w:div>
    <w:div w:id="1803037453">
      <w:bodyDiv w:val="1"/>
      <w:marLeft w:val="0"/>
      <w:marRight w:val="0"/>
      <w:marTop w:val="0"/>
      <w:marBottom w:val="0"/>
      <w:divBdr>
        <w:top w:val="none" w:sz="0" w:space="0" w:color="auto"/>
        <w:left w:val="none" w:sz="0" w:space="0" w:color="auto"/>
        <w:bottom w:val="none" w:sz="0" w:space="0" w:color="auto"/>
        <w:right w:val="none" w:sz="0" w:space="0" w:color="auto"/>
      </w:divBdr>
    </w:div>
    <w:div w:id="1804806214">
      <w:bodyDiv w:val="1"/>
      <w:marLeft w:val="0"/>
      <w:marRight w:val="0"/>
      <w:marTop w:val="0"/>
      <w:marBottom w:val="0"/>
      <w:divBdr>
        <w:top w:val="none" w:sz="0" w:space="0" w:color="auto"/>
        <w:left w:val="none" w:sz="0" w:space="0" w:color="auto"/>
        <w:bottom w:val="none" w:sz="0" w:space="0" w:color="auto"/>
        <w:right w:val="none" w:sz="0" w:space="0" w:color="auto"/>
      </w:divBdr>
    </w:div>
    <w:div w:id="1805465859">
      <w:bodyDiv w:val="1"/>
      <w:marLeft w:val="0"/>
      <w:marRight w:val="0"/>
      <w:marTop w:val="0"/>
      <w:marBottom w:val="0"/>
      <w:divBdr>
        <w:top w:val="none" w:sz="0" w:space="0" w:color="auto"/>
        <w:left w:val="none" w:sz="0" w:space="0" w:color="auto"/>
        <w:bottom w:val="none" w:sz="0" w:space="0" w:color="auto"/>
        <w:right w:val="none" w:sz="0" w:space="0" w:color="auto"/>
      </w:divBdr>
    </w:div>
    <w:div w:id="1812020300">
      <w:bodyDiv w:val="1"/>
      <w:marLeft w:val="0"/>
      <w:marRight w:val="0"/>
      <w:marTop w:val="0"/>
      <w:marBottom w:val="0"/>
      <w:divBdr>
        <w:top w:val="none" w:sz="0" w:space="0" w:color="auto"/>
        <w:left w:val="none" w:sz="0" w:space="0" w:color="auto"/>
        <w:bottom w:val="none" w:sz="0" w:space="0" w:color="auto"/>
        <w:right w:val="none" w:sz="0" w:space="0" w:color="auto"/>
      </w:divBdr>
    </w:div>
    <w:div w:id="1814371285">
      <w:bodyDiv w:val="1"/>
      <w:marLeft w:val="0"/>
      <w:marRight w:val="0"/>
      <w:marTop w:val="0"/>
      <w:marBottom w:val="0"/>
      <w:divBdr>
        <w:top w:val="none" w:sz="0" w:space="0" w:color="auto"/>
        <w:left w:val="none" w:sz="0" w:space="0" w:color="auto"/>
        <w:bottom w:val="none" w:sz="0" w:space="0" w:color="auto"/>
        <w:right w:val="none" w:sz="0" w:space="0" w:color="auto"/>
      </w:divBdr>
    </w:div>
    <w:div w:id="1815681213">
      <w:bodyDiv w:val="1"/>
      <w:marLeft w:val="0"/>
      <w:marRight w:val="0"/>
      <w:marTop w:val="0"/>
      <w:marBottom w:val="0"/>
      <w:divBdr>
        <w:top w:val="none" w:sz="0" w:space="0" w:color="auto"/>
        <w:left w:val="none" w:sz="0" w:space="0" w:color="auto"/>
        <w:bottom w:val="none" w:sz="0" w:space="0" w:color="auto"/>
        <w:right w:val="none" w:sz="0" w:space="0" w:color="auto"/>
      </w:divBdr>
    </w:div>
    <w:div w:id="1817409863">
      <w:bodyDiv w:val="1"/>
      <w:marLeft w:val="0"/>
      <w:marRight w:val="0"/>
      <w:marTop w:val="0"/>
      <w:marBottom w:val="0"/>
      <w:divBdr>
        <w:top w:val="none" w:sz="0" w:space="0" w:color="auto"/>
        <w:left w:val="none" w:sz="0" w:space="0" w:color="auto"/>
        <w:bottom w:val="none" w:sz="0" w:space="0" w:color="auto"/>
        <w:right w:val="none" w:sz="0" w:space="0" w:color="auto"/>
      </w:divBdr>
    </w:div>
    <w:div w:id="1818841619">
      <w:bodyDiv w:val="1"/>
      <w:marLeft w:val="0"/>
      <w:marRight w:val="0"/>
      <w:marTop w:val="0"/>
      <w:marBottom w:val="0"/>
      <w:divBdr>
        <w:top w:val="none" w:sz="0" w:space="0" w:color="auto"/>
        <w:left w:val="none" w:sz="0" w:space="0" w:color="auto"/>
        <w:bottom w:val="none" w:sz="0" w:space="0" w:color="auto"/>
        <w:right w:val="none" w:sz="0" w:space="0" w:color="auto"/>
      </w:divBdr>
    </w:div>
    <w:div w:id="1827161102">
      <w:bodyDiv w:val="1"/>
      <w:marLeft w:val="0"/>
      <w:marRight w:val="0"/>
      <w:marTop w:val="0"/>
      <w:marBottom w:val="0"/>
      <w:divBdr>
        <w:top w:val="none" w:sz="0" w:space="0" w:color="auto"/>
        <w:left w:val="none" w:sz="0" w:space="0" w:color="auto"/>
        <w:bottom w:val="none" w:sz="0" w:space="0" w:color="auto"/>
        <w:right w:val="none" w:sz="0" w:space="0" w:color="auto"/>
      </w:divBdr>
    </w:div>
    <w:div w:id="1827938624">
      <w:bodyDiv w:val="1"/>
      <w:marLeft w:val="0"/>
      <w:marRight w:val="0"/>
      <w:marTop w:val="0"/>
      <w:marBottom w:val="0"/>
      <w:divBdr>
        <w:top w:val="none" w:sz="0" w:space="0" w:color="auto"/>
        <w:left w:val="none" w:sz="0" w:space="0" w:color="auto"/>
        <w:bottom w:val="none" w:sz="0" w:space="0" w:color="auto"/>
        <w:right w:val="none" w:sz="0" w:space="0" w:color="auto"/>
      </w:divBdr>
    </w:div>
    <w:div w:id="1830752169">
      <w:bodyDiv w:val="1"/>
      <w:marLeft w:val="0"/>
      <w:marRight w:val="0"/>
      <w:marTop w:val="0"/>
      <w:marBottom w:val="0"/>
      <w:divBdr>
        <w:top w:val="none" w:sz="0" w:space="0" w:color="auto"/>
        <w:left w:val="none" w:sz="0" w:space="0" w:color="auto"/>
        <w:bottom w:val="none" w:sz="0" w:space="0" w:color="auto"/>
        <w:right w:val="none" w:sz="0" w:space="0" w:color="auto"/>
      </w:divBdr>
    </w:div>
    <w:div w:id="1831293090">
      <w:bodyDiv w:val="1"/>
      <w:marLeft w:val="0"/>
      <w:marRight w:val="0"/>
      <w:marTop w:val="0"/>
      <w:marBottom w:val="0"/>
      <w:divBdr>
        <w:top w:val="none" w:sz="0" w:space="0" w:color="auto"/>
        <w:left w:val="none" w:sz="0" w:space="0" w:color="auto"/>
        <w:bottom w:val="none" w:sz="0" w:space="0" w:color="auto"/>
        <w:right w:val="none" w:sz="0" w:space="0" w:color="auto"/>
      </w:divBdr>
    </w:div>
    <w:div w:id="1834056484">
      <w:bodyDiv w:val="1"/>
      <w:marLeft w:val="0"/>
      <w:marRight w:val="0"/>
      <w:marTop w:val="0"/>
      <w:marBottom w:val="0"/>
      <w:divBdr>
        <w:top w:val="none" w:sz="0" w:space="0" w:color="auto"/>
        <w:left w:val="none" w:sz="0" w:space="0" w:color="auto"/>
        <w:bottom w:val="none" w:sz="0" w:space="0" w:color="auto"/>
        <w:right w:val="none" w:sz="0" w:space="0" w:color="auto"/>
      </w:divBdr>
    </w:div>
    <w:div w:id="1838500110">
      <w:bodyDiv w:val="1"/>
      <w:marLeft w:val="0"/>
      <w:marRight w:val="0"/>
      <w:marTop w:val="0"/>
      <w:marBottom w:val="0"/>
      <w:divBdr>
        <w:top w:val="none" w:sz="0" w:space="0" w:color="auto"/>
        <w:left w:val="none" w:sz="0" w:space="0" w:color="auto"/>
        <w:bottom w:val="none" w:sz="0" w:space="0" w:color="auto"/>
        <w:right w:val="none" w:sz="0" w:space="0" w:color="auto"/>
      </w:divBdr>
    </w:div>
    <w:div w:id="1848250144">
      <w:bodyDiv w:val="1"/>
      <w:marLeft w:val="0"/>
      <w:marRight w:val="0"/>
      <w:marTop w:val="0"/>
      <w:marBottom w:val="0"/>
      <w:divBdr>
        <w:top w:val="none" w:sz="0" w:space="0" w:color="auto"/>
        <w:left w:val="none" w:sz="0" w:space="0" w:color="auto"/>
        <w:bottom w:val="none" w:sz="0" w:space="0" w:color="auto"/>
        <w:right w:val="none" w:sz="0" w:space="0" w:color="auto"/>
      </w:divBdr>
    </w:div>
    <w:div w:id="1852985189">
      <w:bodyDiv w:val="1"/>
      <w:marLeft w:val="0"/>
      <w:marRight w:val="0"/>
      <w:marTop w:val="0"/>
      <w:marBottom w:val="0"/>
      <w:divBdr>
        <w:top w:val="none" w:sz="0" w:space="0" w:color="auto"/>
        <w:left w:val="none" w:sz="0" w:space="0" w:color="auto"/>
        <w:bottom w:val="none" w:sz="0" w:space="0" w:color="auto"/>
        <w:right w:val="none" w:sz="0" w:space="0" w:color="auto"/>
      </w:divBdr>
    </w:div>
    <w:div w:id="1853568360">
      <w:bodyDiv w:val="1"/>
      <w:marLeft w:val="0"/>
      <w:marRight w:val="0"/>
      <w:marTop w:val="0"/>
      <w:marBottom w:val="0"/>
      <w:divBdr>
        <w:top w:val="none" w:sz="0" w:space="0" w:color="auto"/>
        <w:left w:val="none" w:sz="0" w:space="0" w:color="auto"/>
        <w:bottom w:val="none" w:sz="0" w:space="0" w:color="auto"/>
        <w:right w:val="none" w:sz="0" w:space="0" w:color="auto"/>
      </w:divBdr>
    </w:div>
    <w:div w:id="1857379793">
      <w:bodyDiv w:val="1"/>
      <w:marLeft w:val="0"/>
      <w:marRight w:val="0"/>
      <w:marTop w:val="0"/>
      <w:marBottom w:val="0"/>
      <w:divBdr>
        <w:top w:val="none" w:sz="0" w:space="0" w:color="auto"/>
        <w:left w:val="none" w:sz="0" w:space="0" w:color="auto"/>
        <w:bottom w:val="none" w:sz="0" w:space="0" w:color="auto"/>
        <w:right w:val="none" w:sz="0" w:space="0" w:color="auto"/>
      </w:divBdr>
    </w:div>
    <w:div w:id="1863006412">
      <w:bodyDiv w:val="1"/>
      <w:marLeft w:val="0"/>
      <w:marRight w:val="0"/>
      <w:marTop w:val="0"/>
      <w:marBottom w:val="0"/>
      <w:divBdr>
        <w:top w:val="none" w:sz="0" w:space="0" w:color="auto"/>
        <w:left w:val="none" w:sz="0" w:space="0" w:color="auto"/>
        <w:bottom w:val="none" w:sz="0" w:space="0" w:color="auto"/>
        <w:right w:val="none" w:sz="0" w:space="0" w:color="auto"/>
      </w:divBdr>
    </w:div>
    <w:div w:id="1864589358">
      <w:bodyDiv w:val="1"/>
      <w:marLeft w:val="0"/>
      <w:marRight w:val="0"/>
      <w:marTop w:val="0"/>
      <w:marBottom w:val="0"/>
      <w:divBdr>
        <w:top w:val="none" w:sz="0" w:space="0" w:color="auto"/>
        <w:left w:val="none" w:sz="0" w:space="0" w:color="auto"/>
        <w:bottom w:val="none" w:sz="0" w:space="0" w:color="auto"/>
        <w:right w:val="none" w:sz="0" w:space="0" w:color="auto"/>
      </w:divBdr>
    </w:div>
    <w:div w:id="1865049093">
      <w:bodyDiv w:val="1"/>
      <w:marLeft w:val="0"/>
      <w:marRight w:val="0"/>
      <w:marTop w:val="0"/>
      <w:marBottom w:val="0"/>
      <w:divBdr>
        <w:top w:val="none" w:sz="0" w:space="0" w:color="auto"/>
        <w:left w:val="none" w:sz="0" w:space="0" w:color="auto"/>
        <w:bottom w:val="none" w:sz="0" w:space="0" w:color="auto"/>
        <w:right w:val="none" w:sz="0" w:space="0" w:color="auto"/>
      </w:divBdr>
    </w:div>
    <w:div w:id="1865241556">
      <w:bodyDiv w:val="1"/>
      <w:marLeft w:val="0"/>
      <w:marRight w:val="0"/>
      <w:marTop w:val="0"/>
      <w:marBottom w:val="0"/>
      <w:divBdr>
        <w:top w:val="none" w:sz="0" w:space="0" w:color="auto"/>
        <w:left w:val="none" w:sz="0" w:space="0" w:color="auto"/>
        <w:bottom w:val="none" w:sz="0" w:space="0" w:color="auto"/>
        <w:right w:val="none" w:sz="0" w:space="0" w:color="auto"/>
      </w:divBdr>
    </w:div>
    <w:div w:id="1871989183">
      <w:bodyDiv w:val="1"/>
      <w:marLeft w:val="0"/>
      <w:marRight w:val="0"/>
      <w:marTop w:val="0"/>
      <w:marBottom w:val="0"/>
      <w:divBdr>
        <w:top w:val="none" w:sz="0" w:space="0" w:color="auto"/>
        <w:left w:val="none" w:sz="0" w:space="0" w:color="auto"/>
        <w:bottom w:val="none" w:sz="0" w:space="0" w:color="auto"/>
        <w:right w:val="none" w:sz="0" w:space="0" w:color="auto"/>
      </w:divBdr>
    </w:div>
    <w:div w:id="1879121937">
      <w:bodyDiv w:val="1"/>
      <w:marLeft w:val="0"/>
      <w:marRight w:val="0"/>
      <w:marTop w:val="0"/>
      <w:marBottom w:val="0"/>
      <w:divBdr>
        <w:top w:val="none" w:sz="0" w:space="0" w:color="auto"/>
        <w:left w:val="none" w:sz="0" w:space="0" w:color="auto"/>
        <w:bottom w:val="none" w:sz="0" w:space="0" w:color="auto"/>
        <w:right w:val="none" w:sz="0" w:space="0" w:color="auto"/>
      </w:divBdr>
    </w:div>
    <w:div w:id="1885556401">
      <w:bodyDiv w:val="1"/>
      <w:marLeft w:val="0"/>
      <w:marRight w:val="0"/>
      <w:marTop w:val="0"/>
      <w:marBottom w:val="0"/>
      <w:divBdr>
        <w:top w:val="none" w:sz="0" w:space="0" w:color="auto"/>
        <w:left w:val="none" w:sz="0" w:space="0" w:color="auto"/>
        <w:bottom w:val="none" w:sz="0" w:space="0" w:color="auto"/>
        <w:right w:val="none" w:sz="0" w:space="0" w:color="auto"/>
      </w:divBdr>
    </w:div>
    <w:div w:id="1886018030">
      <w:bodyDiv w:val="1"/>
      <w:marLeft w:val="0"/>
      <w:marRight w:val="0"/>
      <w:marTop w:val="0"/>
      <w:marBottom w:val="0"/>
      <w:divBdr>
        <w:top w:val="none" w:sz="0" w:space="0" w:color="auto"/>
        <w:left w:val="none" w:sz="0" w:space="0" w:color="auto"/>
        <w:bottom w:val="none" w:sz="0" w:space="0" w:color="auto"/>
        <w:right w:val="none" w:sz="0" w:space="0" w:color="auto"/>
      </w:divBdr>
    </w:div>
    <w:div w:id="1892109586">
      <w:bodyDiv w:val="1"/>
      <w:marLeft w:val="0"/>
      <w:marRight w:val="0"/>
      <w:marTop w:val="0"/>
      <w:marBottom w:val="0"/>
      <w:divBdr>
        <w:top w:val="none" w:sz="0" w:space="0" w:color="auto"/>
        <w:left w:val="none" w:sz="0" w:space="0" w:color="auto"/>
        <w:bottom w:val="none" w:sz="0" w:space="0" w:color="auto"/>
        <w:right w:val="none" w:sz="0" w:space="0" w:color="auto"/>
      </w:divBdr>
    </w:div>
    <w:div w:id="1902205864">
      <w:bodyDiv w:val="1"/>
      <w:marLeft w:val="0"/>
      <w:marRight w:val="0"/>
      <w:marTop w:val="0"/>
      <w:marBottom w:val="0"/>
      <w:divBdr>
        <w:top w:val="none" w:sz="0" w:space="0" w:color="auto"/>
        <w:left w:val="none" w:sz="0" w:space="0" w:color="auto"/>
        <w:bottom w:val="none" w:sz="0" w:space="0" w:color="auto"/>
        <w:right w:val="none" w:sz="0" w:space="0" w:color="auto"/>
      </w:divBdr>
    </w:div>
    <w:div w:id="1904372049">
      <w:bodyDiv w:val="1"/>
      <w:marLeft w:val="0"/>
      <w:marRight w:val="0"/>
      <w:marTop w:val="0"/>
      <w:marBottom w:val="0"/>
      <w:divBdr>
        <w:top w:val="none" w:sz="0" w:space="0" w:color="auto"/>
        <w:left w:val="none" w:sz="0" w:space="0" w:color="auto"/>
        <w:bottom w:val="none" w:sz="0" w:space="0" w:color="auto"/>
        <w:right w:val="none" w:sz="0" w:space="0" w:color="auto"/>
      </w:divBdr>
    </w:div>
    <w:div w:id="1904945180">
      <w:bodyDiv w:val="1"/>
      <w:marLeft w:val="0"/>
      <w:marRight w:val="0"/>
      <w:marTop w:val="0"/>
      <w:marBottom w:val="0"/>
      <w:divBdr>
        <w:top w:val="none" w:sz="0" w:space="0" w:color="auto"/>
        <w:left w:val="none" w:sz="0" w:space="0" w:color="auto"/>
        <w:bottom w:val="none" w:sz="0" w:space="0" w:color="auto"/>
        <w:right w:val="none" w:sz="0" w:space="0" w:color="auto"/>
      </w:divBdr>
    </w:div>
    <w:div w:id="1905413311">
      <w:bodyDiv w:val="1"/>
      <w:marLeft w:val="0"/>
      <w:marRight w:val="0"/>
      <w:marTop w:val="0"/>
      <w:marBottom w:val="0"/>
      <w:divBdr>
        <w:top w:val="none" w:sz="0" w:space="0" w:color="auto"/>
        <w:left w:val="none" w:sz="0" w:space="0" w:color="auto"/>
        <w:bottom w:val="none" w:sz="0" w:space="0" w:color="auto"/>
        <w:right w:val="none" w:sz="0" w:space="0" w:color="auto"/>
      </w:divBdr>
    </w:div>
    <w:div w:id="1916238053">
      <w:bodyDiv w:val="1"/>
      <w:marLeft w:val="0"/>
      <w:marRight w:val="0"/>
      <w:marTop w:val="0"/>
      <w:marBottom w:val="0"/>
      <w:divBdr>
        <w:top w:val="none" w:sz="0" w:space="0" w:color="auto"/>
        <w:left w:val="none" w:sz="0" w:space="0" w:color="auto"/>
        <w:bottom w:val="none" w:sz="0" w:space="0" w:color="auto"/>
        <w:right w:val="none" w:sz="0" w:space="0" w:color="auto"/>
      </w:divBdr>
    </w:div>
    <w:div w:id="1916813350">
      <w:bodyDiv w:val="1"/>
      <w:marLeft w:val="0"/>
      <w:marRight w:val="0"/>
      <w:marTop w:val="0"/>
      <w:marBottom w:val="0"/>
      <w:divBdr>
        <w:top w:val="none" w:sz="0" w:space="0" w:color="auto"/>
        <w:left w:val="none" w:sz="0" w:space="0" w:color="auto"/>
        <w:bottom w:val="none" w:sz="0" w:space="0" w:color="auto"/>
        <w:right w:val="none" w:sz="0" w:space="0" w:color="auto"/>
      </w:divBdr>
    </w:div>
    <w:div w:id="1919287684">
      <w:bodyDiv w:val="1"/>
      <w:marLeft w:val="0"/>
      <w:marRight w:val="0"/>
      <w:marTop w:val="0"/>
      <w:marBottom w:val="0"/>
      <w:divBdr>
        <w:top w:val="none" w:sz="0" w:space="0" w:color="auto"/>
        <w:left w:val="none" w:sz="0" w:space="0" w:color="auto"/>
        <w:bottom w:val="none" w:sz="0" w:space="0" w:color="auto"/>
        <w:right w:val="none" w:sz="0" w:space="0" w:color="auto"/>
      </w:divBdr>
    </w:div>
    <w:div w:id="1923877656">
      <w:bodyDiv w:val="1"/>
      <w:marLeft w:val="0"/>
      <w:marRight w:val="0"/>
      <w:marTop w:val="0"/>
      <w:marBottom w:val="0"/>
      <w:divBdr>
        <w:top w:val="none" w:sz="0" w:space="0" w:color="auto"/>
        <w:left w:val="none" w:sz="0" w:space="0" w:color="auto"/>
        <w:bottom w:val="none" w:sz="0" w:space="0" w:color="auto"/>
        <w:right w:val="none" w:sz="0" w:space="0" w:color="auto"/>
      </w:divBdr>
    </w:div>
    <w:div w:id="1927836956">
      <w:bodyDiv w:val="1"/>
      <w:marLeft w:val="0"/>
      <w:marRight w:val="0"/>
      <w:marTop w:val="0"/>
      <w:marBottom w:val="0"/>
      <w:divBdr>
        <w:top w:val="none" w:sz="0" w:space="0" w:color="auto"/>
        <w:left w:val="none" w:sz="0" w:space="0" w:color="auto"/>
        <w:bottom w:val="none" w:sz="0" w:space="0" w:color="auto"/>
        <w:right w:val="none" w:sz="0" w:space="0" w:color="auto"/>
      </w:divBdr>
    </w:div>
    <w:div w:id="1930500651">
      <w:bodyDiv w:val="1"/>
      <w:marLeft w:val="0"/>
      <w:marRight w:val="0"/>
      <w:marTop w:val="0"/>
      <w:marBottom w:val="0"/>
      <w:divBdr>
        <w:top w:val="none" w:sz="0" w:space="0" w:color="auto"/>
        <w:left w:val="none" w:sz="0" w:space="0" w:color="auto"/>
        <w:bottom w:val="none" w:sz="0" w:space="0" w:color="auto"/>
        <w:right w:val="none" w:sz="0" w:space="0" w:color="auto"/>
      </w:divBdr>
    </w:div>
    <w:div w:id="1933587137">
      <w:bodyDiv w:val="1"/>
      <w:marLeft w:val="0"/>
      <w:marRight w:val="0"/>
      <w:marTop w:val="0"/>
      <w:marBottom w:val="0"/>
      <w:divBdr>
        <w:top w:val="none" w:sz="0" w:space="0" w:color="auto"/>
        <w:left w:val="none" w:sz="0" w:space="0" w:color="auto"/>
        <w:bottom w:val="none" w:sz="0" w:space="0" w:color="auto"/>
        <w:right w:val="none" w:sz="0" w:space="0" w:color="auto"/>
      </w:divBdr>
    </w:div>
    <w:div w:id="1933780301">
      <w:bodyDiv w:val="1"/>
      <w:marLeft w:val="0"/>
      <w:marRight w:val="0"/>
      <w:marTop w:val="0"/>
      <w:marBottom w:val="0"/>
      <w:divBdr>
        <w:top w:val="none" w:sz="0" w:space="0" w:color="auto"/>
        <w:left w:val="none" w:sz="0" w:space="0" w:color="auto"/>
        <w:bottom w:val="none" w:sz="0" w:space="0" w:color="auto"/>
        <w:right w:val="none" w:sz="0" w:space="0" w:color="auto"/>
      </w:divBdr>
    </w:div>
    <w:div w:id="1937011477">
      <w:bodyDiv w:val="1"/>
      <w:marLeft w:val="0"/>
      <w:marRight w:val="0"/>
      <w:marTop w:val="0"/>
      <w:marBottom w:val="0"/>
      <w:divBdr>
        <w:top w:val="none" w:sz="0" w:space="0" w:color="auto"/>
        <w:left w:val="none" w:sz="0" w:space="0" w:color="auto"/>
        <w:bottom w:val="none" w:sz="0" w:space="0" w:color="auto"/>
        <w:right w:val="none" w:sz="0" w:space="0" w:color="auto"/>
      </w:divBdr>
    </w:div>
    <w:div w:id="1937520297">
      <w:bodyDiv w:val="1"/>
      <w:marLeft w:val="0"/>
      <w:marRight w:val="0"/>
      <w:marTop w:val="0"/>
      <w:marBottom w:val="0"/>
      <w:divBdr>
        <w:top w:val="none" w:sz="0" w:space="0" w:color="auto"/>
        <w:left w:val="none" w:sz="0" w:space="0" w:color="auto"/>
        <w:bottom w:val="none" w:sz="0" w:space="0" w:color="auto"/>
        <w:right w:val="none" w:sz="0" w:space="0" w:color="auto"/>
      </w:divBdr>
    </w:div>
    <w:div w:id="1938440229">
      <w:bodyDiv w:val="1"/>
      <w:marLeft w:val="0"/>
      <w:marRight w:val="0"/>
      <w:marTop w:val="0"/>
      <w:marBottom w:val="0"/>
      <w:divBdr>
        <w:top w:val="none" w:sz="0" w:space="0" w:color="auto"/>
        <w:left w:val="none" w:sz="0" w:space="0" w:color="auto"/>
        <w:bottom w:val="none" w:sz="0" w:space="0" w:color="auto"/>
        <w:right w:val="none" w:sz="0" w:space="0" w:color="auto"/>
      </w:divBdr>
    </w:div>
    <w:div w:id="1944993269">
      <w:bodyDiv w:val="1"/>
      <w:marLeft w:val="0"/>
      <w:marRight w:val="0"/>
      <w:marTop w:val="0"/>
      <w:marBottom w:val="0"/>
      <w:divBdr>
        <w:top w:val="none" w:sz="0" w:space="0" w:color="auto"/>
        <w:left w:val="none" w:sz="0" w:space="0" w:color="auto"/>
        <w:bottom w:val="none" w:sz="0" w:space="0" w:color="auto"/>
        <w:right w:val="none" w:sz="0" w:space="0" w:color="auto"/>
      </w:divBdr>
    </w:div>
    <w:div w:id="1947039128">
      <w:bodyDiv w:val="1"/>
      <w:marLeft w:val="0"/>
      <w:marRight w:val="0"/>
      <w:marTop w:val="0"/>
      <w:marBottom w:val="0"/>
      <w:divBdr>
        <w:top w:val="none" w:sz="0" w:space="0" w:color="auto"/>
        <w:left w:val="none" w:sz="0" w:space="0" w:color="auto"/>
        <w:bottom w:val="none" w:sz="0" w:space="0" w:color="auto"/>
        <w:right w:val="none" w:sz="0" w:space="0" w:color="auto"/>
      </w:divBdr>
    </w:div>
    <w:div w:id="1947231283">
      <w:bodyDiv w:val="1"/>
      <w:marLeft w:val="0"/>
      <w:marRight w:val="0"/>
      <w:marTop w:val="0"/>
      <w:marBottom w:val="0"/>
      <w:divBdr>
        <w:top w:val="none" w:sz="0" w:space="0" w:color="auto"/>
        <w:left w:val="none" w:sz="0" w:space="0" w:color="auto"/>
        <w:bottom w:val="none" w:sz="0" w:space="0" w:color="auto"/>
        <w:right w:val="none" w:sz="0" w:space="0" w:color="auto"/>
      </w:divBdr>
    </w:div>
    <w:div w:id="1948468591">
      <w:bodyDiv w:val="1"/>
      <w:marLeft w:val="0"/>
      <w:marRight w:val="0"/>
      <w:marTop w:val="0"/>
      <w:marBottom w:val="0"/>
      <w:divBdr>
        <w:top w:val="none" w:sz="0" w:space="0" w:color="auto"/>
        <w:left w:val="none" w:sz="0" w:space="0" w:color="auto"/>
        <w:bottom w:val="none" w:sz="0" w:space="0" w:color="auto"/>
        <w:right w:val="none" w:sz="0" w:space="0" w:color="auto"/>
      </w:divBdr>
    </w:div>
    <w:div w:id="1948613071">
      <w:bodyDiv w:val="1"/>
      <w:marLeft w:val="0"/>
      <w:marRight w:val="0"/>
      <w:marTop w:val="0"/>
      <w:marBottom w:val="0"/>
      <w:divBdr>
        <w:top w:val="none" w:sz="0" w:space="0" w:color="auto"/>
        <w:left w:val="none" w:sz="0" w:space="0" w:color="auto"/>
        <w:bottom w:val="none" w:sz="0" w:space="0" w:color="auto"/>
        <w:right w:val="none" w:sz="0" w:space="0" w:color="auto"/>
      </w:divBdr>
    </w:div>
    <w:div w:id="1950237077">
      <w:bodyDiv w:val="1"/>
      <w:marLeft w:val="0"/>
      <w:marRight w:val="0"/>
      <w:marTop w:val="0"/>
      <w:marBottom w:val="0"/>
      <w:divBdr>
        <w:top w:val="none" w:sz="0" w:space="0" w:color="auto"/>
        <w:left w:val="none" w:sz="0" w:space="0" w:color="auto"/>
        <w:bottom w:val="none" w:sz="0" w:space="0" w:color="auto"/>
        <w:right w:val="none" w:sz="0" w:space="0" w:color="auto"/>
      </w:divBdr>
    </w:div>
    <w:div w:id="1956131214">
      <w:bodyDiv w:val="1"/>
      <w:marLeft w:val="0"/>
      <w:marRight w:val="0"/>
      <w:marTop w:val="0"/>
      <w:marBottom w:val="0"/>
      <w:divBdr>
        <w:top w:val="none" w:sz="0" w:space="0" w:color="auto"/>
        <w:left w:val="none" w:sz="0" w:space="0" w:color="auto"/>
        <w:bottom w:val="none" w:sz="0" w:space="0" w:color="auto"/>
        <w:right w:val="none" w:sz="0" w:space="0" w:color="auto"/>
      </w:divBdr>
    </w:div>
    <w:div w:id="1957443557">
      <w:bodyDiv w:val="1"/>
      <w:marLeft w:val="0"/>
      <w:marRight w:val="0"/>
      <w:marTop w:val="0"/>
      <w:marBottom w:val="0"/>
      <w:divBdr>
        <w:top w:val="none" w:sz="0" w:space="0" w:color="auto"/>
        <w:left w:val="none" w:sz="0" w:space="0" w:color="auto"/>
        <w:bottom w:val="none" w:sz="0" w:space="0" w:color="auto"/>
        <w:right w:val="none" w:sz="0" w:space="0" w:color="auto"/>
      </w:divBdr>
    </w:div>
    <w:div w:id="1958372761">
      <w:bodyDiv w:val="1"/>
      <w:marLeft w:val="0"/>
      <w:marRight w:val="0"/>
      <w:marTop w:val="0"/>
      <w:marBottom w:val="0"/>
      <w:divBdr>
        <w:top w:val="none" w:sz="0" w:space="0" w:color="auto"/>
        <w:left w:val="none" w:sz="0" w:space="0" w:color="auto"/>
        <w:bottom w:val="none" w:sz="0" w:space="0" w:color="auto"/>
        <w:right w:val="none" w:sz="0" w:space="0" w:color="auto"/>
      </w:divBdr>
    </w:div>
    <w:div w:id="1959024201">
      <w:bodyDiv w:val="1"/>
      <w:marLeft w:val="0"/>
      <w:marRight w:val="0"/>
      <w:marTop w:val="0"/>
      <w:marBottom w:val="0"/>
      <w:divBdr>
        <w:top w:val="none" w:sz="0" w:space="0" w:color="auto"/>
        <w:left w:val="none" w:sz="0" w:space="0" w:color="auto"/>
        <w:bottom w:val="none" w:sz="0" w:space="0" w:color="auto"/>
        <w:right w:val="none" w:sz="0" w:space="0" w:color="auto"/>
      </w:divBdr>
    </w:div>
    <w:div w:id="1959990688">
      <w:bodyDiv w:val="1"/>
      <w:marLeft w:val="0"/>
      <w:marRight w:val="0"/>
      <w:marTop w:val="0"/>
      <w:marBottom w:val="0"/>
      <w:divBdr>
        <w:top w:val="none" w:sz="0" w:space="0" w:color="auto"/>
        <w:left w:val="none" w:sz="0" w:space="0" w:color="auto"/>
        <w:bottom w:val="none" w:sz="0" w:space="0" w:color="auto"/>
        <w:right w:val="none" w:sz="0" w:space="0" w:color="auto"/>
      </w:divBdr>
    </w:div>
    <w:div w:id="1962376278">
      <w:bodyDiv w:val="1"/>
      <w:marLeft w:val="0"/>
      <w:marRight w:val="0"/>
      <w:marTop w:val="0"/>
      <w:marBottom w:val="0"/>
      <w:divBdr>
        <w:top w:val="none" w:sz="0" w:space="0" w:color="auto"/>
        <w:left w:val="none" w:sz="0" w:space="0" w:color="auto"/>
        <w:bottom w:val="none" w:sz="0" w:space="0" w:color="auto"/>
        <w:right w:val="none" w:sz="0" w:space="0" w:color="auto"/>
      </w:divBdr>
    </w:div>
    <w:div w:id="1969780499">
      <w:bodyDiv w:val="1"/>
      <w:marLeft w:val="0"/>
      <w:marRight w:val="0"/>
      <w:marTop w:val="0"/>
      <w:marBottom w:val="0"/>
      <w:divBdr>
        <w:top w:val="none" w:sz="0" w:space="0" w:color="auto"/>
        <w:left w:val="none" w:sz="0" w:space="0" w:color="auto"/>
        <w:bottom w:val="none" w:sz="0" w:space="0" w:color="auto"/>
        <w:right w:val="none" w:sz="0" w:space="0" w:color="auto"/>
      </w:divBdr>
    </w:div>
    <w:div w:id="1970622972">
      <w:bodyDiv w:val="1"/>
      <w:marLeft w:val="0"/>
      <w:marRight w:val="0"/>
      <w:marTop w:val="0"/>
      <w:marBottom w:val="0"/>
      <w:divBdr>
        <w:top w:val="none" w:sz="0" w:space="0" w:color="auto"/>
        <w:left w:val="none" w:sz="0" w:space="0" w:color="auto"/>
        <w:bottom w:val="none" w:sz="0" w:space="0" w:color="auto"/>
        <w:right w:val="none" w:sz="0" w:space="0" w:color="auto"/>
      </w:divBdr>
    </w:div>
    <w:div w:id="1970819116">
      <w:bodyDiv w:val="1"/>
      <w:marLeft w:val="0"/>
      <w:marRight w:val="0"/>
      <w:marTop w:val="0"/>
      <w:marBottom w:val="0"/>
      <w:divBdr>
        <w:top w:val="none" w:sz="0" w:space="0" w:color="auto"/>
        <w:left w:val="none" w:sz="0" w:space="0" w:color="auto"/>
        <w:bottom w:val="none" w:sz="0" w:space="0" w:color="auto"/>
        <w:right w:val="none" w:sz="0" w:space="0" w:color="auto"/>
      </w:divBdr>
    </w:div>
    <w:div w:id="1975867281">
      <w:bodyDiv w:val="1"/>
      <w:marLeft w:val="0"/>
      <w:marRight w:val="0"/>
      <w:marTop w:val="0"/>
      <w:marBottom w:val="0"/>
      <w:divBdr>
        <w:top w:val="none" w:sz="0" w:space="0" w:color="auto"/>
        <w:left w:val="none" w:sz="0" w:space="0" w:color="auto"/>
        <w:bottom w:val="none" w:sz="0" w:space="0" w:color="auto"/>
        <w:right w:val="none" w:sz="0" w:space="0" w:color="auto"/>
      </w:divBdr>
    </w:div>
    <w:div w:id="1980764629">
      <w:bodyDiv w:val="1"/>
      <w:marLeft w:val="0"/>
      <w:marRight w:val="0"/>
      <w:marTop w:val="0"/>
      <w:marBottom w:val="0"/>
      <w:divBdr>
        <w:top w:val="none" w:sz="0" w:space="0" w:color="auto"/>
        <w:left w:val="none" w:sz="0" w:space="0" w:color="auto"/>
        <w:bottom w:val="none" w:sz="0" w:space="0" w:color="auto"/>
        <w:right w:val="none" w:sz="0" w:space="0" w:color="auto"/>
      </w:divBdr>
    </w:div>
    <w:div w:id="1981032919">
      <w:bodyDiv w:val="1"/>
      <w:marLeft w:val="0"/>
      <w:marRight w:val="0"/>
      <w:marTop w:val="0"/>
      <w:marBottom w:val="0"/>
      <w:divBdr>
        <w:top w:val="none" w:sz="0" w:space="0" w:color="auto"/>
        <w:left w:val="none" w:sz="0" w:space="0" w:color="auto"/>
        <w:bottom w:val="none" w:sz="0" w:space="0" w:color="auto"/>
        <w:right w:val="none" w:sz="0" w:space="0" w:color="auto"/>
      </w:divBdr>
    </w:div>
    <w:div w:id="1982733915">
      <w:bodyDiv w:val="1"/>
      <w:marLeft w:val="0"/>
      <w:marRight w:val="0"/>
      <w:marTop w:val="0"/>
      <w:marBottom w:val="0"/>
      <w:divBdr>
        <w:top w:val="none" w:sz="0" w:space="0" w:color="auto"/>
        <w:left w:val="none" w:sz="0" w:space="0" w:color="auto"/>
        <w:bottom w:val="none" w:sz="0" w:space="0" w:color="auto"/>
        <w:right w:val="none" w:sz="0" w:space="0" w:color="auto"/>
      </w:divBdr>
    </w:div>
    <w:div w:id="1984039352">
      <w:bodyDiv w:val="1"/>
      <w:marLeft w:val="0"/>
      <w:marRight w:val="0"/>
      <w:marTop w:val="0"/>
      <w:marBottom w:val="0"/>
      <w:divBdr>
        <w:top w:val="none" w:sz="0" w:space="0" w:color="auto"/>
        <w:left w:val="none" w:sz="0" w:space="0" w:color="auto"/>
        <w:bottom w:val="none" w:sz="0" w:space="0" w:color="auto"/>
        <w:right w:val="none" w:sz="0" w:space="0" w:color="auto"/>
      </w:divBdr>
    </w:div>
    <w:div w:id="1987739396">
      <w:bodyDiv w:val="1"/>
      <w:marLeft w:val="0"/>
      <w:marRight w:val="0"/>
      <w:marTop w:val="0"/>
      <w:marBottom w:val="0"/>
      <w:divBdr>
        <w:top w:val="none" w:sz="0" w:space="0" w:color="auto"/>
        <w:left w:val="none" w:sz="0" w:space="0" w:color="auto"/>
        <w:bottom w:val="none" w:sz="0" w:space="0" w:color="auto"/>
        <w:right w:val="none" w:sz="0" w:space="0" w:color="auto"/>
      </w:divBdr>
    </w:div>
    <w:div w:id="1998142240">
      <w:bodyDiv w:val="1"/>
      <w:marLeft w:val="0"/>
      <w:marRight w:val="0"/>
      <w:marTop w:val="0"/>
      <w:marBottom w:val="0"/>
      <w:divBdr>
        <w:top w:val="none" w:sz="0" w:space="0" w:color="auto"/>
        <w:left w:val="none" w:sz="0" w:space="0" w:color="auto"/>
        <w:bottom w:val="none" w:sz="0" w:space="0" w:color="auto"/>
        <w:right w:val="none" w:sz="0" w:space="0" w:color="auto"/>
      </w:divBdr>
    </w:div>
    <w:div w:id="2003121698">
      <w:bodyDiv w:val="1"/>
      <w:marLeft w:val="0"/>
      <w:marRight w:val="0"/>
      <w:marTop w:val="0"/>
      <w:marBottom w:val="0"/>
      <w:divBdr>
        <w:top w:val="none" w:sz="0" w:space="0" w:color="auto"/>
        <w:left w:val="none" w:sz="0" w:space="0" w:color="auto"/>
        <w:bottom w:val="none" w:sz="0" w:space="0" w:color="auto"/>
        <w:right w:val="none" w:sz="0" w:space="0" w:color="auto"/>
      </w:divBdr>
    </w:div>
    <w:div w:id="2013533908">
      <w:bodyDiv w:val="1"/>
      <w:marLeft w:val="0"/>
      <w:marRight w:val="0"/>
      <w:marTop w:val="0"/>
      <w:marBottom w:val="0"/>
      <w:divBdr>
        <w:top w:val="none" w:sz="0" w:space="0" w:color="auto"/>
        <w:left w:val="none" w:sz="0" w:space="0" w:color="auto"/>
        <w:bottom w:val="none" w:sz="0" w:space="0" w:color="auto"/>
        <w:right w:val="none" w:sz="0" w:space="0" w:color="auto"/>
      </w:divBdr>
    </w:div>
    <w:div w:id="2013802342">
      <w:bodyDiv w:val="1"/>
      <w:marLeft w:val="0"/>
      <w:marRight w:val="0"/>
      <w:marTop w:val="0"/>
      <w:marBottom w:val="0"/>
      <w:divBdr>
        <w:top w:val="none" w:sz="0" w:space="0" w:color="auto"/>
        <w:left w:val="none" w:sz="0" w:space="0" w:color="auto"/>
        <w:bottom w:val="none" w:sz="0" w:space="0" w:color="auto"/>
        <w:right w:val="none" w:sz="0" w:space="0" w:color="auto"/>
      </w:divBdr>
    </w:div>
    <w:div w:id="2018850800">
      <w:bodyDiv w:val="1"/>
      <w:marLeft w:val="0"/>
      <w:marRight w:val="0"/>
      <w:marTop w:val="0"/>
      <w:marBottom w:val="0"/>
      <w:divBdr>
        <w:top w:val="none" w:sz="0" w:space="0" w:color="auto"/>
        <w:left w:val="none" w:sz="0" w:space="0" w:color="auto"/>
        <w:bottom w:val="none" w:sz="0" w:space="0" w:color="auto"/>
        <w:right w:val="none" w:sz="0" w:space="0" w:color="auto"/>
      </w:divBdr>
    </w:div>
    <w:div w:id="2018998192">
      <w:bodyDiv w:val="1"/>
      <w:marLeft w:val="0"/>
      <w:marRight w:val="0"/>
      <w:marTop w:val="0"/>
      <w:marBottom w:val="0"/>
      <w:divBdr>
        <w:top w:val="none" w:sz="0" w:space="0" w:color="auto"/>
        <w:left w:val="none" w:sz="0" w:space="0" w:color="auto"/>
        <w:bottom w:val="none" w:sz="0" w:space="0" w:color="auto"/>
        <w:right w:val="none" w:sz="0" w:space="0" w:color="auto"/>
      </w:divBdr>
    </w:div>
    <w:div w:id="2023240235">
      <w:bodyDiv w:val="1"/>
      <w:marLeft w:val="0"/>
      <w:marRight w:val="0"/>
      <w:marTop w:val="0"/>
      <w:marBottom w:val="0"/>
      <w:divBdr>
        <w:top w:val="none" w:sz="0" w:space="0" w:color="auto"/>
        <w:left w:val="none" w:sz="0" w:space="0" w:color="auto"/>
        <w:bottom w:val="none" w:sz="0" w:space="0" w:color="auto"/>
        <w:right w:val="none" w:sz="0" w:space="0" w:color="auto"/>
      </w:divBdr>
    </w:div>
    <w:div w:id="2025588165">
      <w:bodyDiv w:val="1"/>
      <w:marLeft w:val="0"/>
      <w:marRight w:val="0"/>
      <w:marTop w:val="0"/>
      <w:marBottom w:val="0"/>
      <w:divBdr>
        <w:top w:val="none" w:sz="0" w:space="0" w:color="auto"/>
        <w:left w:val="none" w:sz="0" w:space="0" w:color="auto"/>
        <w:bottom w:val="none" w:sz="0" w:space="0" w:color="auto"/>
        <w:right w:val="none" w:sz="0" w:space="0" w:color="auto"/>
      </w:divBdr>
    </w:div>
    <w:div w:id="2030174608">
      <w:bodyDiv w:val="1"/>
      <w:marLeft w:val="0"/>
      <w:marRight w:val="0"/>
      <w:marTop w:val="0"/>
      <w:marBottom w:val="0"/>
      <w:divBdr>
        <w:top w:val="none" w:sz="0" w:space="0" w:color="auto"/>
        <w:left w:val="none" w:sz="0" w:space="0" w:color="auto"/>
        <w:bottom w:val="none" w:sz="0" w:space="0" w:color="auto"/>
        <w:right w:val="none" w:sz="0" w:space="0" w:color="auto"/>
      </w:divBdr>
    </w:div>
    <w:div w:id="2037921169">
      <w:bodyDiv w:val="1"/>
      <w:marLeft w:val="0"/>
      <w:marRight w:val="0"/>
      <w:marTop w:val="0"/>
      <w:marBottom w:val="0"/>
      <w:divBdr>
        <w:top w:val="none" w:sz="0" w:space="0" w:color="auto"/>
        <w:left w:val="none" w:sz="0" w:space="0" w:color="auto"/>
        <w:bottom w:val="none" w:sz="0" w:space="0" w:color="auto"/>
        <w:right w:val="none" w:sz="0" w:space="0" w:color="auto"/>
      </w:divBdr>
    </w:div>
    <w:div w:id="2042128440">
      <w:bodyDiv w:val="1"/>
      <w:marLeft w:val="0"/>
      <w:marRight w:val="0"/>
      <w:marTop w:val="0"/>
      <w:marBottom w:val="0"/>
      <w:divBdr>
        <w:top w:val="none" w:sz="0" w:space="0" w:color="auto"/>
        <w:left w:val="none" w:sz="0" w:space="0" w:color="auto"/>
        <w:bottom w:val="none" w:sz="0" w:space="0" w:color="auto"/>
        <w:right w:val="none" w:sz="0" w:space="0" w:color="auto"/>
      </w:divBdr>
    </w:div>
    <w:div w:id="2042708205">
      <w:bodyDiv w:val="1"/>
      <w:marLeft w:val="0"/>
      <w:marRight w:val="0"/>
      <w:marTop w:val="0"/>
      <w:marBottom w:val="0"/>
      <w:divBdr>
        <w:top w:val="none" w:sz="0" w:space="0" w:color="auto"/>
        <w:left w:val="none" w:sz="0" w:space="0" w:color="auto"/>
        <w:bottom w:val="none" w:sz="0" w:space="0" w:color="auto"/>
        <w:right w:val="none" w:sz="0" w:space="0" w:color="auto"/>
      </w:divBdr>
    </w:div>
    <w:div w:id="2049598992">
      <w:bodyDiv w:val="1"/>
      <w:marLeft w:val="0"/>
      <w:marRight w:val="0"/>
      <w:marTop w:val="0"/>
      <w:marBottom w:val="0"/>
      <w:divBdr>
        <w:top w:val="none" w:sz="0" w:space="0" w:color="auto"/>
        <w:left w:val="none" w:sz="0" w:space="0" w:color="auto"/>
        <w:bottom w:val="none" w:sz="0" w:space="0" w:color="auto"/>
        <w:right w:val="none" w:sz="0" w:space="0" w:color="auto"/>
      </w:divBdr>
    </w:div>
    <w:div w:id="2049915034">
      <w:bodyDiv w:val="1"/>
      <w:marLeft w:val="0"/>
      <w:marRight w:val="0"/>
      <w:marTop w:val="0"/>
      <w:marBottom w:val="0"/>
      <w:divBdr>
        <w:top w:val="none" w:sz="0" w:space="0" w:color="auto"/>
        <w:left w:val="none" w:sz="0" w:space="0" w:color="auto"/>
        <w:bottom w:val="none" w:sz="0" w:space="0" w:color="auto"/>
        <w:right w:val="none" w:sz="0" w:space="0" w:color="auto"/>
      </w:divBdr>
    </w:div>
    <w:div w:id="2050375471">
      <w:bodyDiv w:val="1"/>
      <w:marLeft w:val="0"/>
      <w:marRight w:val="0"/>
      <w:marTop w:val="0"/>
      <w:marBottom w:val="0"/>
      <w:divBdr>
        <w:top w:val="none" w:sz="0" w:space="0" w:color="auto"/>
        <w:left w:val="none" w:sz="0" w:space="0" w:color="auto"/>
        <w:bottom w:val="none" w:sz="0" w:space="0" w:color="auto"/>
        <w:right w:val="none" w:sz="0" w:space="0" w:color="auto"/>
      </w:divBdr>
    </w:div>
    <w:div w:id="2052146235">
      <w:bodyDiv w:val="1"/>
      <w:marLeft w:val="0"/>
      <w:marRight w:val="0"/>
      <w:marTop w:val="0"/>
      <w:marBottom w:val="0"/>
      <w:divBdr>
        <w:top w:val="none" w:sz="0" w:space="0" w:color="auto"/>
        <w:left w:val="none" w:sz="0" w:space="0" w:color="auto"/>
        <w:bottom w:val="none" w:sz="0" w:space="0" w:color="auto"/>
        <w:right w:val="none" w:sz="0" w:space="0" w:color="auto"/>
      </w:divBdr>
    </w:div>
    <w:div w:id="2052411574">
      <w:bodyDiv w:val="1"/>
      <w:marLeft w:val="0"/>
      <w:marRight w:val="0"/>
      <w:marTop w:val="0"/>
      <w:marBottom w:val="0"/>
      <w:divBdr>
        <w:top w:val="none" w:sz="0" w:space="0" w:color="auto"/>
        <w:left w:val="none" w:sz="0" w:space="0" w:color="auto"/>
        <w:bottom w:val="none" w:sz="0" w:space="0" w:color="auto"/>
        <w:right w:val="none" w:sz="0" w:space="0" w:color="auto"/>
      </w:divBdr>
    </w:div>
    <w:div w:id="2057387624">
      <w:bodyDiv w:val="1"/>
      <w:marLeft w:val="0"/>
      <w:marRight w:val="0"/>
      <w:marTop w:val="0"/>
      <w:marBottom w:val="0"/>
      <w:divBdr>
        <w:top w:val="none" w:sz="0" w:space="0" w:color="auto"/>
        <w:left w:val="none" w:sz="0" w:space="0" w:color="auto"/>
        <w:bottom w:val="none" w:sz="0" w:space="0" w:color="auto"/>
        <w:right w:val="none" w:sz="0" w:space="0" w:color="auto"/>
      </w:divBdr>
    </w:div>
    <w:div w:id="2058120974">
      <w:bodyDiv w:val="1"/>
      <w:marLeft w:val="0"/>
      <w:marRight w:val="0"/>
      <w:marTop w:val="0"/>
      <w:marBottom w:val="0"/>
      <w:divBdr>
        <w:top w:val="none" w:sz="0" w:space="0" w:color="auto"/>
        <w:left w:val="none" w:sz="0" w:space="0" w:color="auto"/>
        <w:bottom w:val="none" w:sz="0" w:space="0" w:color="auto"/>
        <w:right w:val="none" w:sz="0" w:space="0" w:color="auto"/>
      </w:divBdr>
    </w:div>
    <w:div w:id="2059012435">
      <w:bodyDiv w:val="1"/>
      <w:marLeft w:val="0"/>
      <w:marRight w:val="0"/>
      <w:marTop w:val="0"/>
      <w:marBottom w:val="0"/>
      <w:divBdr>
        <w:top w:val="none" w:sz="0" w:space="0" w:color="auto"/>
        <w:left w:val="none" w:sz="0" w:space="0" w:color="auto"/>
        <w:bottom w:val="none" w:sz="0" w:space="0" w:color="auto"/>
        <w:right w:val="none" w:sz="0" w:space="0" w:color="auto"/>
      </w:divBdr>
    </w:div>
    <w:div w:id="2059819930">
      <w:bodyDiv w:val="1"/>
      <w:marLeft w:val="0"/>
      <w:marRight w:val="0"/>
      <w:marTop w:val="0"/>
      <w:marBottom w:val="0"/>
      <w:divBdr>
        <w:top w:val="none" w:sz="0" w:space="0" w:color="auto"/>
        <w:left w:val="none" w:sz="0" w:space="0" w:color="auto"/>
        <w:bottom w:val="none" w:sz="0" w:space="0" w:color="auto"/>
        <w:right w:val="none" w:sz="0" w:space="0" w:color="auto"/>
      </w:divBdr>
    </w:div>
    <w:div w:id="2060324781">
      <w:bodyDiv w:val="1"/>
      <w:marLeft w:val="0"/>
      <w:marRight w:val="0"/>
      <w:marTop w:val="0"/>
      <w:marBottom w:val="0"/>
      <w:divBdr>
        <w:top w:val="none" w:sz="0" w:space="0" w:color="auto"/>
        <w:left w:val="none" w:sz="0" w:space="0" w:color="auto"/>
        <w:bottom w:val="none" w:sz="0" w:space="0" w:color="auto"/>
        <w:right w:val="none" w:sz="0" w:space="0" w:color="auto"/>
      </w:divBdr>
    </w:div>
    <w:div w:id="2061779717">
      <w:bodyDiv w:val="1"/>
      <w:marLeft w:val="0"/>
      <w:marRight w:val="0"/>
      <w:marTop w:val="0"/>
      <w:marBottom w:val="0"/>
      <w:divBdr>
        <w:top w:val="none" w:sz="0" w:space="0" w:color="auto"/>
        <w:left w:val="none" w:sz="0" w:space="0" w:color="auto"/>
        <w:bottom w:val="none" w:sz="0" w:space="0" w:color="auto"/>
        <w:right w:val="none" w:sz="0" w:space="0" w:color="auto"/>
      </w:divBdr>
    </w:div>
    <w:div w:id="2063361620">
      <w:bodyDiv w:val="1"/>
      <w:marLeft w:val="0"/>
      <w:marRight w:val="0"/>
      <w:marTop w:val="0"/>
      <w:marBottom w:val="0"/>
      <w:divBdr>
        <w:top w:val="none" w:sz="0" w:space="0" w:color="auto"/>
        <w:left w:val="none" w:sz="0" w:space="0" w:color="auto"/>
        <w:bottom w:val="none" w:sz="0" w:space="0" w:color="auto"/>
        <w:right w:val="none" w:sz="0" w:space="0" w:color="auto"/>
      </w:divBdr>
    </w:div>
    <w:div w:id="2065134771">
      <w:bodyDiv w:val="1"/>
      <w:marLeft w:val="0"/>
      <w:marRight w:val="0"/>
      <w:marTop w:val="0"/>
      <w:marBottom w:val="0"/>
      <w:divBdr>
        <w:top w:val="none" w:sz="0" w:space="0" w:color="auto"/>
        <w:left w:val="none" w:sz="0" w:space="0" w:color="auto"/>
        <w:bottom w:val="none" w:sz="0" w:space="0" w:color="auto"/>
        <w:right w:val="none" w:sz="0" w:space="0" w:color="auto"/>
      </w:divBdr>
    </w:div>
    <w:div w:id="2065137035">
      <w:bodyDiv w:val="1"/>
      <w:marLeft w:val="0"/>
      <w:marRight w:val="0"/>
      <w:marTop w:val="0"/>
      <w:marBottom w:val="0"/>
      <w:divBdr>
        <w:top w:val="none" w:sz="0" w:space="0" w:color="auto"/>
        <w:left w:val="none" w:sz="0" w:space="0" w:color="auto"/>
        <w:bottom w:val="none" w:sz="0" w:space="0" w:color="auto"/>
        <w:right w:val="none" w:sz="0" w:space="0" w:color="auto"/>
      </w:divBdr>
    </w:div>
    <w:div w:id="2065832815">
      <w:bodyDiv w:val="1"/>
      <w:marLeft w:val="0"/>
      <w:marRight w:val="0"/>
      <w:marTop w:val="0"/>
      <w:marBottom w:val="0"/>
      <w:divBdr>
        <w:top w:val="none" w:sz="0" w:space="0" w:color="auto"/>
        <w:left w:val="none" w:sz="0" w:space="0" w:color="auto"/>
        <w:bottom w:val="none" w:sz="0" w:space="0" w:color="auto"/>
        <w:right w:val="none" w:sz="0" w:space="0" w:color="auto"/>
      </w:divBdr>
    </w:div>
    <w:div w:id="2068726913">
      <w:bodyDiv w:val="1"/>
      <w:marLeft w:val="0"/>
      <w:marRight w:val="0"/>
      <w:marTop w:val="0"/>
      <w:marBottom w:val="0"/>
      <w:divBdr>
        <w:top w:val="none" w:sz="0" w:space="0" w:color="auto"/>
        <w:left w:val="none" w:sz="0" w:space="0" w:color="auto"/>
        <w:bottom w:val="none" w:sz="0" w:space="0" w:color="auto"/>
        <w:right w:val="none" w:sz="0" w:space="0" w:color="auto"/>
      </w:divBdr>
    </w:div>
    <w:div w:id="2069105714">
      <w:bodyDiv w:val="1"/>
      <w:marLeft w:val="0"/>
      <w:marRight w:val="0"/>
      <w:marTop w:val="0"/>
      <w:marBottom w:val="0"/>
      <w:divBdr>
        <w:top w:val="none" w:sz="0" w:space="0" w:color="auto"/>
        <w:left w:val="none" w:sz="0" w:space="0" w:color="auto"/>
        <w:bottom w:val="none" w:sz="0" w:space="0" w:color="auto"/>
        <w:right w:val="none" w:sz="0" w:space="0" w:color="auto"/>
      </w:divBdr>
    </w:div>
    <w:div w:id="2071532994">
      <w:bodyDiv w:val="1"/>
      <w:marLeft w:val="0"/>
      <w:marRight w:val="0"/>
      <w:marTop w:val="0"/>
      <w:marBottom w:val="0"/>
      <w:divBdr>
        <w:top w:val="none" w:sz="0" w:space="0" w:color="auto"/>
        <w:left w:val="none" w:sz="0" w:space="0" w:color="auto"/>
        <w:bottom w:val="none" w:sz="0" w:space="0" w:color="auto"/>
        <w:right w:val="none" w:sz="0" w:space="0" w:color="auto"/>
      </w:divBdr>
    </w:div>
    <w:div w:id="2073386575">
      <w:bodyDiv w:val="1"/>
      <w:marLeft w:val="0"/>
      <w:marRight w:val="0"/>
      <w:marTop w:val="0"/>
      <w:marBottom w:val="0"/>
      <w:divBdr>
        <w:top w:val="none" w:sz="0" w:space="0" w:color="auto"/>
        <w:left w:val="none" w:sz="0" w:space="0" w:color="auto"/>
        <w:bottom w:val="none" w:sz="0" w:space="0" w:color="auto"/>
        <w:right w:val="none" w:sz="0" w:space="0" w:color="auto"/>
      </w:divBdr>
    </w:div>
    <w:div w:id="2082749618">
      <w:bodyDiv w:val="1"/>
      <w:marLeft w:val="0"/>
      <w:marRight w:val="0"/>
      <w:marTop w:val="0"/>
      <w:marBottom w:val="0"/>
      <w:divBdr>
        <w:top w:val="none" w:sz="0" w:space="0" w:color="auto"/>
        <w:left w:val="none" w:sz="0" w:space="0" w:color="auto"/>
        <w:bottom w:val="none" w:sz="0" w:space="0" w:color="auto"/>
        <w:right w:val="none" w:sz="0" w:space="0" w:color="auto"/>
      </w:divBdr>
    </w:div>
    <w:div w:id="2084713338">
      <w:bodyDiv w:val="1"/>
      <w:marLeft w:val="0"/>
      <w:marRight w:val="0"/>
      <w:marTop w:val="0"/>
      <w:marBottom w:val="0"/>
      <w:divBdr>
        <w:top w:val="none" w:sz="0" w:space="0" w:color="auto"/>
        <w:left w:val="none" w:sz="0" w:space="0" w:color="auto"/>
        <w:bottom w:val="none" w:sz="0" w:space="0" w:color="auto"/>
        <w:right w:val="none" w:sz="0" w:space="0" w:color="auto"/>
      </w:divBdr>
    </w:div>
    <w:div w:id="2085639254">
      <w:bodyDiv w:val="1"/>
      <w:marLeft w:val="0"/>
      <w:marRight w:val="0"/>
      <w:marTop w:val="0"/>
      <w:marBottom w:val="0"/>
      <w:divBdr>
        <w:top w:val="none" w:sz="0" w:space="0" w:color="auto"/>
        <w:left w:val="none" w:sz="0" w:space="0" w:color="auto"/>
        <w:bottom w:val="none" w:sz="0" w:space="0" w:color="auto"/>
        <w:right w:val="none" w:sz="0" w:space="0" w:color="auto"/>
      </w:divBdr>
    </w:div>
    <w:div w:id="2088921066">
      <w:bodyDiv w:val="1"/>
      <w:marLeft w:val="0"/>
      <w:marRight w:val="0"/>
      <w:marTop w:val="0"/>
      <w:marBottom w:val="0"/>
      <w:divBdr>
        <w:top w:val="none" w:sz="0" w:space="0" w:color="auto"/>
        <w:left w:val="none" w:sz="0" w:space="0" w:color="auto"/>
        <w:bottom w:val="none" w:sz="0" w:space="0" w:color="auto"/>
        <w:right w:val="none" w:sz="0" w:space="0" w:color="auto"/>
      </w:divBdr>
    </w:div>
    <w:div w:id="2092041543">
      <w:bodyDiv w:val="1"/>
      <w:marLeft w:val="0"/>
      <w:marRight w:val="0"/>
      <w:marTop w:val="0"/>
      <w:marBottom w:val="0"/>
      <w:divBdr>
        <w:top w:val="none" w:sz="0" w:space="0" w:color="auto"/>
        <w:left w:val="none" w:sz="0" w:space="0" w:color="auto"/>
        <w:bottom w:val="none" w:sz="0" w:space="0" w:color="auto"/>
        <w:right w:val="none" w:sz="0" w:space="0" w:color="auto"/>
      </w:divBdr>
    </w:div>
    <w:div w:id="2092197193">
      <w:bodyDiv w:val="1"/>
      <w:marLeft w:val="0"/>
      <w:marRight w:val="0"/>
      <w:marTop w:val="0"/>
      <w:marBottom w:val="0"/>
      <w:divBdr>
        <w:top w:val="none" w:sz="0" w:space="0" w:color="auto"/>
        <w:left w:val="none" w:sz="0" w:space="0" w:color="auto"/>
        <w:bottom w:val="none" w:sz="0" w:space="0" w:color="auto"/>
        <w:right w:val="none" w:sz="0" w:space="0" w:color="auto"/>
      </w:divBdr>
    </w:div>
    <w:div w:id="2093314778">
      <w:bodyDiv w:val="1"/>
      <w:marLeft w:val="0"/>
      <w:marRight w:val="0"/>
      <w:marTop w:val="0"/>
      <w:marBottom w:val="0"/>
      <w:divBdr>
        <w:top w:val="none" w:sz="0" w:space="0" w:color="auto"/>
        <w:left w:val="none" w:sz="0" w:space="0" w:color="auto"/>
        <w:bottom w:val="none" w:sz="0" w:space="0" w:color="auto"/>
        <w:right w:val="none" w:sz="0" w:space="0" w:color="auto"/>
      </w:divBdr>
    </w:div>
    <w:div w:id="2097315736">
      <w:bodyDiv w:val="1"/>
      <w:marLeft w:val="0"/>
      <w:marRight w:val="0"/>
      <w:marTop w:val="0"/>
      <w:marBottom w:val="0"/>
      <w:divBdr>
        <w:top w:val="none" w:sz="0" w:space="0" w:color="auto"/>
        <w:left w:val="none" w:sz="0" w:space="0" w:color="auto"/>
        <w:bottom w:val="none" w:sz="0" w:space="0" w:color="auto"/>
        <w:right w:val="none" w:sz="0" w:space="0" w:color="auto"/>
      </w:divBdr>
    </w:div>
    <w:div w:id="2102985467">
      <w:bodyDiv w:val="1"/>
      <w:marLeft w:val="0"/>
      <w:marRight w:val="0"/>
      <w:marTop w:val="0"/>
      <w:marBottom w:val="0"/>
      <w:divBdr>
        <w:top w:val="none" w:sz="0" w:space="0" w:color="auto"/>
        <w:left w:val="none" w:sz="0" w:space="0" w:color="auto"/>
        <w:bottom w:val="none" w:sz="0" w:space="0" w:color="auto"/>
        <w:right w:val="none" w:sz="0" w:space="0" w:color="auto"/>
      </w:divBdr>
    </w:div>
    <w:div w:id="2103262494">
      <w:bodyDiv w:val="1"/>
      <w:marLeft w:val="0"/>
      <w:marRight w:val="0"/>
      <w:marTop w:val="0"/>
      <w:marBottom w:val="0"/>
      <w:divBdr>
        <w:top w:val="none" w:sz="0" w:space="0" w:color="auto"/>
        <w:left w:val="none" w:sz="0" w:space="0" w:color="auto"/>
        <w:bottom w:val="none" w:sz="0" w:space="0" w:color="auto"/>
        <w:right w:val="none" w:sz="0" w:space="0" w:color="auto"/>
      </w:divBdr>
    </w:div>
    <w:div w:id="2104299535">
      <w:bodyDiv w:val="1"/>
      <w:marLeft w:val="0"/>
      <w:marRight w:val="0"/>
      <w:marTop w:val="0"/>
      <w:marBottom w:val="0"/>
      <w:divBdr>
        <w:top w:val="none" w:sz="0" w:space="0" w:color="auto"/>
        <w:left w:val="none" w:sz="0" w:space="0" w:color="auto"/>
        <w:bottom w:val="none" w:sz="0" w:space="0" w:color="auto"/>
        <w:right w:val="none" w:sz="0" w:space="0" w:color="auto"/>
      </w:divBdr>
    </w:div>
    <w:div w:id="2106417727">
      <w:bodyDiv w:val="1"/>
      <w:marLeft w:val="0"/>
      <w:marRight w:val="0"/>
      <w:marTop w:val="0"/>
      <w:marBottom w:val="0"/>
      <w:divBdr>
        <w:top w:val="none" w:sz="0" w:space="0" w:color="auto"/>
        <w:left w:val="none" w:sz="0" w:space="0" w:color="auto"/>
        <w:bottom w:val="none" w:sz="0" w:space="0" w:color="auto"/>
        <w:right w:val="none" w:sz="0" w:space="0" w:color="auto"/>
      </w:divBdr>
    </w:div>
    <w:div w:id="2108110079">
      <w:bodyDiv w:val="1"/>
      <w:marLeft w:val="0"/>
      <w:marRight w:val="0"/>
      <w:marTop w:val="0"/>
      <w:marBottom w:val="0"/>
      <w:divBdr>
        <w:top w:val="none" w:sz="0" w:space="0" w:color="auto"/>
        <w:left w:val="none" w:sz="0" w:space="0" w:color="auto"/>
        <w:bottom w:val="none" w:sz="0" w:space="0" w:color="auto"/>
        <w:right w:val="none" w:sz="0" w:space="0" w:color="auto"/>
      </w:divBdr>
    </w:div>
    <w:div w:id="2109227699">
      <w:bodyDiv w:val="1"/>
      <w:marLeft w:val="0"/>
      <w:marRight w:val="0"/>
      <w:marTop w:val="0"/>
      <w:marBottom w:val="0"/>
      <w:divBdr>
        <w:top w:val="none" w:sz="0" w:space="0" w:color="auto"/>
        <w:left w:val="none" w:sz="0" w:space="0" w:color="auto"/>
        <w:bottom w:val="none" w:sz="0" w:space="0" w:color="auto"/>
        <w:right w:val="none" w:sz="0" w:space="0" w:color="auto"/>
      </w:divBdr>
    </w:div>
    <w:div w:id="2109690779">
      <w:bodyDiv w:val="1"/>
      <w:marLeft w:val="0"/>
      <w:marRight w:val="0"/>
      <w:marTop w:val="0"/>
      <w:marBottom w:val="0"/>
      <w:divBdr>
        <w:top w:val="none" w:sz="0" w:space="0" w:color="auto"/>
        <w:left w:val="none" w:sz="0" w:space="0" w:color="auto"/>
        <w:bottom w:val="none" w:sz="0" w:space="0" w:color="auto"/>
        <w:right w:val="none" w:sz="0" w:space="0" w:color="auto"/>
      </w:divBdr>
    </w:div>
    <w:div w:id="2112360868">
      <w:bodyDiv w:val="1"/>
      <w:marLeft w:val="0"/>
      <w:marRight w:val="0"/>
      <w:marTop w:val="0"/>
      <w:marBottom w:val="0"/>
      <w:divBdr>
        <w:top w:val="none" w:sz="0" w:space="0" w:color="auto"/>
        <w:left w:val="none" w:sz="0" w:space="0" w:color="auto"/>
        <w:bottom w:val="none" w:sz="0" w:space="0" w:color="auto"/>
        <w:right w:val="none" w:sz="0" w:space="0" w:color="auto"/>
      </w:divBdr>
    </w:div>
    <w:div w:id="2112967738">
      <w:bodyDiv w:val="1"/>
      <w:marLeft w:val="0"/>
      <w:marRight w:val="0"/>
      <w:marTop w:val="0"/>
      <w:marBottom w:val="0"/>
      <w:divBdr>
        <w:top w:val="none" w:sz="0" w:space="0" w:color="auto"/>
        <w:left w:val="none" w:sz="0" w:space="0" w:color="auto"/>
        <w:bottom w:val="none" w:sz="0" w:space="0" w:color="auto"/>
        <w:right w:val="none" w:sz="0" w:space="0" w:color="auto"/>
      </w:divBdr>
    </w:div>
    <w:div w:id="2118135642">
      <w:bodyDiv w:val="1"/>
      <w:marLeft w:val="0"/>
      <w:marRight w:val="0"/>
      <w:marTop w:val="0"/>
      <w:marBottom w:val="0"/>
      <w:divBdr>
        <w:top w:val="none" w:sz="0" w:space="0" w:color="auto"/>
        <w:left w:val="none" w:sz="0" w:space="0" w:color="auto"/>
        <w:bottom w:val="none" w:sz="0" w:space="0" w:color="auto"/>
        <w:right w:val="none" w:sz="0" w:space="0" w:color="auto"/>
      </w:divBdr>
    </w:div>
    <w:div w:id="2118209879">
      <w:bodyDiv w:val="1"/>
      <w:marLeft w:val="0"/>
      <w:marRight w:val="0"/>
      <w:marTop w:val="0"/>
      <w:marBottom w:val="0"/>
      <w:divBdr>
        <w:top w:val="none" w:sz="0" w:space="0" w:color="auto"/>
        <w:left w:val="none" w:sz="0" w:space="0" w:color="auto"/>
        <w:bottom w:val="none" w:sz="0" w:space="0" w:color="auto"/>
        <w:right w:val="none" w:sz="0" w:space="0" w:color="auto"/>
      </w:divBdr>
    </w:div>
    <w:div w:id="2122718537">
      <w:bodyDiv w:val="1"/>
      <w:marLeft w:val="0"/>
      <w:marRight w:val="0"/>
      <w:marTop w:val="0"/>
      <w:marBottom w:val="0"/>
      <w:divBdr>
        <w:top w:val="none" w:sz="0" w:space="0" w:color="auto"/>
        <w:left w:val="none" w:sz="0" w:space="0" w:color="auto"/>
        <w:bottom w:val="none" w:sz="0" w:space="0" w:color="auto"/>
        <w:right w:val="none" w:sz="0" w:space="0" w:color="auto"/>
      </w:divBdr>
    </w:div>
    <w:div w:id="2125032501">
      <w:bodyDiv w:val="1"/>
      <w:marLeft w:val="0"/>
      <w:marRight w:val="0"/>
      <w:marTop w:val="0"/>
      <w:marBottom w:val="0"/>
      <w:divBdr>
        <w:top w:val="none" w:sz="0" w:space="0" w:color="auto"/>
        <w:left w:val="none" w:sz="0" w:space="0" w:color="auto"/>
        <w:bottom w:val="none" w:sz="0" w:space="0" w:color="auto"/>
        <w:right w:val="none" w:sz="0" w:space="0" w:color="auto"/>
      </w:divBdr>
    </w:div>
    <w:div w:id="2127311215">
      <w:bodyDiv w:val="1"/>
      <w:marLeft w:val="0"/>
      <w:marRight w:val="0"/>
      <w:marTop w:val="0"/>
      <w:marBottom w:val="0"/>
      <w:divBdr>
        <w:top w:val="none" w:sz="0" w:space="0" w:color="auto"/>
        <w:left w:val="none" w:sz="0" w:space="0" w:color="auto"/>
        <w:bottom w:val="none" w:sz="0" w:space="0" w:color="auto"/>
        <w:right w:val="none" w:sz="0" w:space="0" w:color="auto"/>
      </w:divBdr>
    </w:div>
    <w:div w:id="2128044382">
      <w:bodyDiv w:val="1"/>
      <w:marLeft w:val="0"/>
      <w:marRight w:val="0"/>
      <w:marTop w:val="0"/>
      <w:marBottom w:val="0"/>
      <w:divBdr>
        <w:top w:val="none" w:sz="0" w:space="0" w:color="auto"/>
        <w:left w:val="none" w:sz="0" w:space="0" w:color="auto"/>
        <w:bottom w:val="none" w:sz="0" w:space="0" w:color="auto"/>
        <w:right w:val="none" w:sz="0" w:space="0" w:color="auto"/>
      </w:divBdr>
    </w:div>
    <w:div w:id="2128547938">
      <w:bodyDiv w:val="1"/>
      <w:marLeft w:val="0"/>
      <w:marRight w:val="0"/>
      <w:marTop w:val="0"/>
      <w:marBottom w:val="0"/>
      <w:divBdr>
        <w:top w:val="none" w:sz="0" w:space="0" w:color="auto"/>
        <w:left w:val="none" w:sz="0" w:space="0" w:color="auto"/>
        <w:bottom w:val="none" w:sz="0" w:space="0" w:color="auto"/>
        <w:right w:val="none" w:sz="0" w:space="0" w:color="auto"/>
      </w:divBdr>
    </w:div>
    <w:div w:id="2129735650">
      <w:bodyDiv w:val="1"/>
      <w:marLeft w:val="0"/>
      <w:marRight w:val="0"/>
      <w:marTop w:val="0"/>
      <w:marBottom w:val="0"/>
      <w:divBdr>
        <w:top w:val="none" w:sz="0" w:space="0" w:color="auto"/>
        <w:left w:val="none" w:sz="0" w:space="0" w:color="auto"/>
        <w:bottom w:val="none" w:sz="0" w:space="0" w:color="auto"/>
        <w:right w:val="none" w:sz="0" w:space="0" w:color="auto"/>
      </w:divBdr>
    </w:div>
    <w:div w:id="2135832618">
      <w:bodyDiv w:val="1"/>
      <w:marLeft w:val="0"/>
      <w:marRight w:val="0"/>
      <w:marTop w:val="0"/>
      <w:marBottom w:val="0"/>
      <w:divBdr>
        <w:top w:val="none" w:sz="0" w:space="0" w:color="auto"/>
        <w:left w:val="none" w:sz="0" w:space="0" w:color="auto"/>
        <w:bottom w:val="none" w:sz="0" w:space="0" w:color="auto"/>
        <w:right w:val="none" w:sz="0" w:space="0" w:color="auto"/>
      </w:divBdr>
    </w:div>
    <w:div w:id="2136557164">
      <w:bodyDiv w:val="1"/>
      <w:marLeft w:val="0"/>
      <w:marRight w:val="0"/>
      <w:marTop w:val="0"/>
      <w:marBottom w:val="0"/>
      <w:divBdr>
        <w:top w:val="none" w:sz="0" w:space="0" w:color="auto"/>
        <w:left w:val="none" w:sz="0" w:space="0" w:color="auto"/>
        <w:bottom w:val="none" w:sz="0" w:space="0" w:color="auto"/>
        <w:right w:val="none" w:sz="0" w:space="0" w:color="auto"/>
      </w:divBdr>
    </w:div>
    <w:div w:id="2136870669">
      <w:bodyDiv w:val="1"/>
      <w:marLeft w:val="0"/>
      <w:marRight w:val="0"/>
      <w:marTop w:val="0"/>
      <w:marBottom w:val="0"/>
      <w:divBdr>
        <w:top w:val="none" w:sz="0" w:space="0" w:color="auto"/>
        <w:left w:val="none" w:sz="0" w:space="0" w:color="auto"/>
        <w:bottom w:val="none" w:sz="0" w:space="0" w:color="auto"/>
        <w:right w:val="none" w:sz="0" w:space="0" w:color="auto"/>
      </w:divBdr>
    </w:div>
    <w:div w:id="2137872667">
      <w:bodyDiv w:val="1"/>
      <w:marLeft w:val="0"/>
      <w:marRight w:val="0"/>
      <w:marTop w:val="0"/>
      <w:marBottom w:val="0"/>
      <w:divBdr>
        <w:top w:val="none" w:sz="0" w:space="0" w:color="auto"/>
        <w:left w:val="none" w:sz="0" w:space="0" w:color="auto"/>
        <w:bottom w:val="none" w:sz="0" w:space="0" w:color="auto"/>
        <w:right w:val="none" w:sz="0" w:space="0" w:color="auto"/>
      </w:divBdr>
    </w:div>
    <w:div w:id="2140757444">
      <w:bodyDiv w:val="1"/>
      <w:marLeft w:val="0"/>
      <w:marRight w:val="0"/>
      <w:marTop w:val="0"/>
      <w:marBottom w:val="0"/>
      <w:divBdr>
        <w:top w:val="none" w:sz="0" w:space="0" w:color="auto"/>
        <w:left w:val="none" w:sz="0" w:space="0" w:color="auto"/>
        <w:bottom w:val="none" w:sz="0" w:space="0" w:color="auto"/>
        <w:right w:val="none" w:sz="0" w:space="0" w:color="auto"/>
      </w:divBdr>
    </w:div>
    <w:div w:id="2142571487">
      <w:bodyDiv w:val="1"/>
      <w:marLeft w:val="0"/>
      <w:marRight w:val="0"/>
      <w:marTop w:val="0"/>
      <w:marBottom w:val="0"/>
      <w:divBdr>
        <w:top w:val="none" w:sz="0" w:space="0" w:color="auto"/>
        <w:left w:val="none" w:sz="0" w:space="0" w:color="auto"/>
        <w:bottom w:val="none" w:sz="0" w:space="0" w:color="auto"/>
        <w:right w:val="none" w:sz="0" w:space="0" w:color="auto"/>
      </w:divBdr>
    </w:div>
    <w:div w:id="2144227458">
      <w:bodyDiv w:val="1"/>
      <w:marLeft w:val="0"/>
      <w:marRight w:val="0"/>
      <w:marTop w:val="0"/>
      <w:marBottom w:val="0"/>
      <w:divBdr>
        <w:top w:val="none" w:sz="0" w:space="0" w:color="auto"/>
        <w:left w:val="none" w:sz="0" w:space="0" w:color="auto"/>
        <w:bottom w:val="none" w:sz="0" w:space="0" w:color="auto"/>
        <w:right w:val="none" w:sz="0" w:space="0" w:color="auto"/>
      </w:divBdr>
    </w:div>
    <w:div w:id="2147157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rtfxinc-my.sharepoint.com/personal/owen_meza_tegraglobal_com/Documents/Documents/Tesis%20II/Entregable_1%20Segunda%20Entrega%20(Word)_22023005_rs.docx" TargetMode="External"/><Relationship Id="rId18" Type="http://schemas.openxmlformats.org/officeDocument/2006/relationships/image" Target="media/image2.png"/><Relationship Id="rId26" Type="http://schemas.openxmlformats.org/officeDocument/2006/relationships/footer" Target="footer2.xml"/><Relationship Id="rId39" Type="http://schemas.openxmlformats.org/officeDocument/2006/relationships/image" Target="media/image22.png"/><Relationship Id="rId21" Type="http://schemas.openxmlformats.org/officeDocument/2006/relationships/image" Target="media/image5.png"/><Relationship Id="rId34" Type="http://schemas.openxmlformats.org/officeDocument/2006/relationships/image" Target="media/image17.emf"/><Relationship Id="rId42" Type="http://schemas.openxmlformats.org/officeDocument/2006/relationships/image" Target="media/image25.emf"/><Relationship Id="rId47" Type="http://schemas.openxmlformats.org/officeDocument/2006/relationships/image" Target="media/image30.jp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artfxinc-my.sharepoint.com/personal/owen_meza_tegraglobal_com/Documents/Documents/Tesis%20II/Entregable_1%20Segunda%20Entrega%20(Word)_22023005_rs.docx" TargetMode="External"/><Relationship Id="rId29" Type="http://schemas.openxmlformats.org/officeDocument/2006/relationships/image" Target="media/image12.png"/><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 Type="http://schemas.openxmlformats.org/officeDocument/2006/relationships/numbering" Target="numbering.xml"/><Relationship Id="rId15" Type="http://schemas.openxmlformats.org/officeDocument/2006/relationships/hyperlink" Target="https://artfxinc-my.sharepoint.com/personal/owen_meza_tegraglobal_com/Documents/Documents/Tesis%20II/Entregable_1%20Segunda%20Entrega%20(Word)_22023005_rs.docx" TargetMode="External"/><Relationship Id="rId23" Type="http://schemas.openxmlformats.org/officeDocument/2006/relationships/image" Target="media/image7.gif"/><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image" Target="media/image14.emf"/><Relationship Id="rId44" Type="http://schemas.openxmlformats.org/officeDocument/2006/relationships/image" Target="media/image2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rtfxinc-my.sharepoint.com/personal/owen_meza_tegraglobal_com/Documents/Documents/Tesis%20II/Entregable_1%20Segunda%20Entrega%20(Word)_22023005_rs.docx" TargetMode="External"/><Relationship Id="rId22" Type="http://schemas.openxmlformats.org/officeDocument/2006/relationships/image" Target="media/image6.png"/><Relationship Id="rId27" Type="http://schemas.openxmlformats.org/officeDocument/2006/relationships/image" Target="media/image10.jfif"/><Relationship Id="rId30" Type="http://schemas.openxmlformats.org/officeDocument/2006/relationships/image" Target="media/image13.jfif"/><Relationship Id="rId35" Type="http://schemas.openxmlformats.org/officeDocument/2006/relationships/image" Target="media/image18.jpeg"/><Relationship Id="rId43" Type="http://schemas.openxmlformats.org/officeDocument/2006/relationships/image" Target="media/image26.emf"/><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6.emf"/><Relationship Id="rId38" Type="http://schemas.openxmlformats.org/officeDocument/2006/relationships/image" Target="media/image21.jpeg"/><Relationship Id="rId46" Type="http://schemas.openxmlformats.org/officeDocument/2006/relationships/image" Target="media/image29.png"/><Relationship Id="rId20" Type="http://schemas.openxmlformats.org/officeDocument/2006/relationships/image" Target="media/image4.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Aud15</b:Tag>
    <b:SourceType>InternetSite</b:SourceType>
    <b:Guid>{AF747F4E-15CC-489C-9000-7861D03C2062}</b:Guid>
    <b:Author>
      <b:Author>
        <b:NameList>
          <b:Person>
            <b:Last>Audaces</b:Last>
          </b:Person>
        </b:NameList>
      </b:Author>
    </b:Author>
    <b:Title>Audaces</b:Title>
    <b:Year>2015</b:Year>
    <b:Month>Junio</b:Month>
    <b:Day>22</b:Day>
    <b:URL>https://audaces.com/es/aprovechamiento-de-tela-como-aprovechar-mejor-la-tela-y-reducir-el-consumo/#:~:text=Se%20entiende%20el%20aprovechamiento%20de,determinar%C3%A1%20el%20costo%20del%20producto</b:URL>
    <b:RefOrder>2</b:RefOrder>
  </b:Source>
  <b:Source>
    <b:Tag>Iva22</b:Tag>
    <b:SourceType>Book</b:SourceType>
    <b:Guid>{30FF21BC-CB0A-4AB2-8190-8453C84C0F19}</b:Guid>
    <b:Title>Todo sobre trazabilidad</b:Title>
    <b:Year>2022</b:Year>
    <b:Author>
      <b:Author>
        <b:NameList>
          <b:Person>
            <b:Last>Sanchez</b:Last>
            <b:First>Ivan</b:First>
          </b:Person>
        </b:NameList>
      </b:Author>
    </b:Author>
    <b:City>Barcelona </b:City>
    <b:Publisher>Dossier Especial</b:Publisher>
    <b:RefOrder>17</b:RefOrder>
  </b:Source>
  <b:Source>
    <b:Tag>DrL18</b:Tag>
    <b:SourceType>InternetSite</b:SourceType>
    <b:Guid>{B88E377F-5841-4DCD-AAEB-6E06B0D9C5ED}</b:Guid>
    <b:Title>Senasa GOB</b:Title>
    <b:Year>2018</b:Year>
    <b:Author>
      <b:Author>
        <b:NameList>
          <b:Person>
            <b:Last>Malvestiti</b:Last>
            <b:First>Dr.</b:First>
            <b:Middle>Leonardo J.</b:Middle>
          </b:Person>
        </b:NameList>
      </b:Author>
    </b:Author>
    <b:InternetSiteTitle>Guia para implementacion de la trazabilidad</b:InternetSiteTitle>
    <b:URL>http://www.senasa.gob.ar/sites/default/files/trazabilidad.pdf</b:URL>
    <b:RefOrder>18</b:RefOrder>
  </b:Source>
  <b:Source>
    <b:Tag>Sci20</b:Tag>
    <b:SourceType>InternetSite</b:SourceType>
    <b:Guid>{463C41DC-5043-4973-9FFF-8A948AFA5918}</b:Guid>
    <b:Author>
      <b:Author>
        <b:NameList>
          <b:Person>
            <b:Last>Scientology</b:Last>
          </b:Person>
        </b:NameList>
      </b:Author>
    </b:Author>
    <b:Title>Scientology</b:Title>
    <b:Year>2020</b:Year>
    <b:URL>https://www.scientologycourses.org/es/tools-for-life/conditions/steps/statistic-trends-and-their-meaning.html#:~:text=La%20palabra%20tendencia%20significa%20la,un%20punto%20en%20la%20gr%C3%A1fica.</b:URL>
    <b:RefOrder>30</b:RefOrder>
  </b:Source>
  <b:Source>
    <b:Tag>Adr21</b:Tag>
    <b:SourceType>InternetSite</b:SourceType>
    <b:Guid>{4AABE949-E141-4CBB-84E2-91E667C61159}</b:Guid>
    <b:Author>
      <b:Author>
        <b:NameList>
          <b:Person>
            <b:Last>Yirda</b:Last>
            <b:First>Adrian</b:First>
          </b:Person>
        </b:NameList>
      </b:Author>
    </b:Author>
    <b:Title>Concepto Definicion </b:Title>
    <b:Year>2021</b:Year>
    <b:Month>Abril </b:Month>
    <b:Day>4</b:Day>
    <b:URL>https://conceptodefinicion.de/seguimiento/</b:URL>
    <b:RefOrder>32</b:RefOrder>
  </b:Source>
  <b:Source>
    <b:Tag>Jai21</b:Tag>
    <b:SourceType>InternetSite</b:SourceType>
    <b:Guid>{1945188E-A20E-4EC1-9ADA-D587588D2894}</b:Guid>
    <b:Author>
      <b:Author>
        <b:NameList>
          <b:Person>
            <b:Last>Rodriguez</b:Last>
            <b:First>Jaime</b:First>
          </b:Person>
        </b:NameList>
      </b:Author>
    </b:Author>
    <b:Title>SPC Consulting Group</b:Title>
    <b:Year>2021</b:Year>
    <b:URL>https://spcgroup.com.mx/manufactura-esbelta-una-filosofia-de-gestion-eficaz/</b:URL>
    <b:RefOrder>50</b:RefOrder>
  </b:Source>
  <b:Source>
    <b:Tag>Ire19</b:Tag>
    <b:SourceType>InternetSite</b:SourceType>
    <b:Guid>{60B45B8B-FFED-48DA-87A6-7AAEED7BA8F0}</b:Guid>
    <b:Author>
      <b:Author>
        <b:NameList>
          <b:Person>
            <b:Last>Irena</b:Last>
          </b:Person>
        </b:NameList>
      </b:Author>
    </b:Author>
    <b:Title>How Much</b:Title>
    <b:Year>2019</b:Year>
    <b:Month>Diciembre</b:Month>
    <b:Day>11</b:Day>
    <b:URL>https://howmuch.net/articles/world-map-clothing-exports</b:URL>
    <b:RefOrder>6</b:RefOrder>
  </b:Source>
  <b:Source>
    <b:Tag>Ger20</b:Tag>
    <b:SourceType>InternetSite</b:SourceType>
    <b:Guid>{C5669162-2DB7-4679-9EFA-E2237F71DB04}</b:Guid>
    <b:Author>
      <b:Author>
        <b:NameList>
          <b:Person>
            <b:Last>Garcia</b:Last>
            <b:First>Germán</b:First>
          </b:Person>
        </b:NameList>
      </b:Author>
    </b:Author>
    <b:InternetSiteTitle>https://textilespanamericanos.com/</b:InternetSiteTitle>
    <b:Year>2020</b:Year>
    <b:Month>Agosto</b:Month>
    <b:Day>26</b:Day>
    <b:URL>https://textilespanamericanos.com/textiles-panamericanos/2020/08/asia-un-creciente-mercado-para-maquinaria-textil/</b:URL>
    <b:RefOrder>7</b:RefOrder>
  </b:Source>
  <b:Source>
    <b:Tag>MarcadorDePosición1</b:Tag>
    <b:SourceType>InternetSite</b:SourceType>
    <b:Guid>{8AFD5F36-CD31-45C4-A609-32DDC1F94324}</b:Guid>
    <b:Author>
      <b:Author>
        <b:NameList>
          <b:Person>
            <b:Last>Fonseca</b:Last>
            <b:First>Roberto</b:First>
          </b:Person>
        </b:NameList>
      </b:Author>
    </b:Author>
    <b:Title>E&amp;N</b:Title>
    <b:Year>2022</b:Year>
    <b:Month>Agosto</b:Month>
    <b:Day>6</b:Day>
    <b:URL>https://www.estrategiaynegocios.net/empresasymanagement/que-es-lo-que-mas-exporta-el-sector-textil-de-centroamerica-XC8567505</b:URL>
    <b:RefOrder>10</b:RefOrder>
  </b:Source>
  <b:Source>
    <b:Tag>BLO20</b:Tag>
    <b:SourceType>InternetSite</b:SourceType>
    <b:Guid>{8EAA8AEE-AD9A-455F-8B8E-D48786F7773E}</b:Guid>
    <b:Title>Consejo Nacional de Inversiones </b:Title>
    <b:Year>2020</b:Year>
    <b:Author>
      <b:Author>
        <b:Corporate>BLOG CNI</b:Corporate>
      </b:Author>
    </b:Author>
    <b:Month>Septiembre</b:Month>
    <b:Day>25</b:Day>
    <b:URL>https://www.cni.hn/honduras-posicion-estrategica-y-mano-de-obra-calificada-para-la-industria-de-la-maquila/#:~:text=El%20sector%20maquila%20es%20una,de%20nuevas%20fuentes%20de%20empleo.</b:URL>
    <b:RefOrder>4</b:RefOrder>
  </b:Source>
  <b:Source>
    <b:Tag>Jos19</b:Tag>
    <b:SourceType>InternetSite</b:SourceType>
    <b:Guid>{D0023F68-C2BA-42ED-9FE6-92DF1D956877}</b:Guid>
    <b:Author>
      <b:Author>
        <b:NameList>
          <b:Person>
            <b:Last>Argote</b:Last>
            <b:First>Jose</b:First>
            <b:Middle>Ignacio</b:Middle>
          </b:Person>
        </b:NameList>
      </b:Author>
    </b:Author>
    <b:Title>Interempresas </b:Title>
    <b:InternetSiteTitle>Textil</b:InternetSiteTitle>
    <b:Year>2019</b:Year>
    <b:Month>Mayo</b:Month>
    <b:Day>09</b:Day>
    <b:URL>https://www.interempresas.net/Textil/Articulos/245191-Textiles-tecnicos-su-aplicacion-en-equipos-de-proteccion-individual-en-el-trabajo.html</b:URL>
    <b:RefOrder>51</b:RefOrder>
  </b:Source>
  <b:Source>
    <b:Tag>Dav221</b:Tag>
    <b:SourceType>InternetSite</b:SourceType>
    <b:Guid>{DE3D792B-8745-4B4E-9585-FFE0B3D1B2A4}</b:Guid>
    <b:Author>
      <b:Author>
        <b:Corporate>David Molina</b:Corporate>
      </b:Author>
    </b:Author>
    <b:Title>IEBS</b:Title>
    <b:InternetSiteTitle>Que es el Work In Process</b:InternetSiteTitle>
    <b:Year>2022</b:Year>
    <b:Month>Febrero </b:Month>
    <b:Day>16</b:Day>
    <b:URL>https://www.iebschool.com/blog/que-es-work-in-progress-wip-en-kanban-y-como-utilizarlo-agile-scrum/</b:URL>
    <b:RefOrder>52</b:RefOrder>
  </b:Source>
  <b:Source>
    <b:Tag>GDE00</b:Tag>
    <b:SourceType>BookSection</b:SourceType>
    <b:Guid>{6DDFA703-82F7-4D33-8E5D-3EC77A14966A}</b:Guid>
    <b:Title>Investigacion de Operaciones </b:Title>
    <b:Year>2000</b:Year>
    <b:Author>
      <b:Author>
        <b:NameList>
          <b:Person>
            <b:Last>Gould</b:Last>
            <b:First>G.D</b:First>
            <b:Middle>Eppen F.J</b:Middle>
          </b:Person>
        </b:NameList>
      </b:Author>
      <b:BookAuthor>
        <b:NameList>
          <b:Person>
            <b:Last>Gould</b:Last>
            <b:First>G.D</b:First>
            <b:Middle>Eppen F.J</b:Middle>
          </b:Person>
        </b:NameList>
      </b:BookAuthor>
    </b:Author>
    <b:Pages>792</b:Pages>
    <b:City>Mexico </b:City>
    <b:Publisher>Pearson Education </b:Publisher>
    <b:RefOrder>24</b:RefOrder>
  </b:Source>
  <b:Source>
    <b:Tag>San221</b:Tag>
    <b:SourceType>InternetSite</b:SourceType>
    <b:Guid>{A328E05F-83A3-413B-ACFD-9F19966233A5}</b:Guid>
    <b:Title>Talento Humano</b:Title>
    <b:Year>2022</b:Year>
    <b:Author>
      <b:Author>
        <b:Corporate>Santander </b:Corporate>
      </b:Author>
    </b:Author>
    <b:Month>Marzo</b:Month>
    <b:Day>2</b:Day>
    <b:URL>https://www.santander.com/es/stories/que-es-el-talento-humano#:~:text=Cuando%20hablamos%20de%20talento%2C%20nos,o%20ejecutar%20una%20determinada%20tarea.</b:URL>
    <b:RefOrder>33</b:RefOrder>
  </b:Source>
  <b:Source>
    <b:Tag>Lea21</b:Tag>
    <b:SourceType>InternetSite</b:SourceType>
    <b:Guid>{602B0796-8522-4E21-93D8-76D4BA8787EC}</b:Guid>
    <b:Author>
      <b:Author>
        <b:Corporate>Lean Manufacturing</b:Corporate>
      </b:Author>
    </b:Author>
    <b:Title>Lean Manufacturing</b:Title>
    <b:Year>2021 </b:Year>
    <b:URL>https://leanmanufacturing10.com/lista-de-materiales-bom-en-gestion-de-la-produccion</b:URL>
    <b:RefOrder>34</b:RefOrder>
  </b:Source>
  <b:Source>
    <b:Tag>Mod11</b:Tag>
    <b:SourceType>InternetSite</b:SourceType>
    <b:Guid>{7A0E2EC3-302B-4275-B6D2-6060D7C7479B}</b:Guid>
    <b:Author>
      <b:Author>
        <b:Corporate>Intelligence, Modor</b:Corporate>
      </b:Author>
    </b:Author>
    <b:Title>Modor Intelligence</b:Title>
    <b:Year>2011</b:Year>
    <b:URL>https://www.mordorintelligence.com/es/industry-reports/north-america-textile-industry---growth-trends-and-forecast-2019---2024</b:URL>
    <b:RefOrder>53</b:RefOrder>
  </b:Source>
  <b:Source>
    <b:Tag>Tam21</b:Tag>
    <b:SourceType>InternetSite</b:SourceType>
    <b:Guid>{EEE8E2B7-20CA-40BB-822C-52913A45DC56}</b:Guid>
    <b:Author>
      <b:Author>
        <b:NameList>
          <b:Person>
            <b:Last>Gonzalez Litman</b:Last>
            <b:First>Tamara</b:First>
          </b:Person>
        </b:NameList>
      </b:Author>
    </b:Author>
    <b:Title>Fashion Network</b:Title>
    <b:InternetSiteTitle>https://pe.fashionnetwork.com/</b:InternetSiteTitle>
    <b:Year>2,021</b:Year>
    <b:Month>Octubre</b:Month>
    <b:Day>5</b:Day>
    <b:URL>https://pe.fashionnetwork.com/news/La-industria-textil-de-el-salvador-se-recupera-con-empleos-y-exportaciones,1340799.html</b:URL>
    <b:RefOrder>11</b:RefOrder>
  </b:Source>
  <b:Source xmlns:b="http://schemas.openxmlformats.org/officeDocument/2006/bibliography">
    <b:Tag>Por17</b:Tag>
    <b:SourceType>InternetSite</b:SourceType>
    <b:Guid>{C01600EA-238F-4B0A-9C0E-AE4FF2A1B757}</b:Guid>
    <b:Author>
      <b:Author>
        <b:NameList>
          <b:Person>
            <b:Last>Rocha</b:Last>
            <b:First>María</b:First>
            <b:Middle>José Martinez</b:Middle>
          </b:Person>
        </b:NameList>
      </b:Author>
    </b:Author>
    <b:Title>El Nuevo Diario</b:Title>
    <b:Year>2017</b:Year>
    <b:Month>20</b:Month>
    <b:Day>Noviembre</b:Day>
    <b:URL>https://www.elnuevodiario.com.ni/economia/447037-salarios-minimos-centroamerica/</b:URL>
    <b:RefOrder>13</b:RefOrder>
  </b:Source>
  <b:Source>
    <b:Tag>Mik18</b:Tag>
    <b:SourceType>InternetSite</b:SourceType>
    <b:Guid>{DC235FE8-9C7C-4B80-93B1-A322DDFEDC5D}</b:Guid>
    <b:Author>
      <b:Author>
        <b:NameList>
          <b:Person>
            <b:Last>Todaro</b:Last>
            <b:First>Mike</b:First>
          </b:Person>
        </b:NameList>
      </b:Author>
    </b:Author>
    <b:Title>Textiles Panamericanos</b:Title>
    <b:InternetSiteTitle>https://textilespanamericanos.com/</b:InternetSiteTitle>
    <b:Year>2018</b:Year>
    <b:Month>Julio</b:Month>
    <b:Day>26</b:Day>
    <b:URL>https://textilespanamericanos.com/textiles-panamericanos/2018/07/honduras-se-enfoca-en-los-textiles/</b:URL>
    <b:RefOrder>14</b:RefOrder>
  </b:Source>
  <b:Source>
    <b:Tag>Fra21</b:Tag>
    <b:SourceType>InternetSite</b:SourceType>
    <b:Guid>{75830456-E5C3-44B4-BF06-70A3A17CF082}</b:Guid>
    <b:Author>
      <b:Author>
        <b:NameList>
          <b:Person>
            <b:Last>Morales</b:Last>
            <b:First>Francisco</b:First>
            <b:Middle>Coll</b:Middle>
          </b:Person>
        </b:NameList>
      </b:Author>
    </b:Author>
    <b:Title>economipedia</b:Title>
    <b:InternetSiteTitle>https://economipedia.com/</b:InternetSiteTitle>
    <b:Year>2021</b:Year>
    <b:Month>febrero</b:Month>
    <b:Day>17</b:Day>
    <b:URL>https://economipedia.com/definiciones/fuente-primaria.html</b:URL>
    <b:RefOrder>44</b:RefOrder>
  </b:Source>
  <b:Source>
    <b:Tag>Alo14</b:Tag>
    <b:SourceType>InternetSite</b:SourceType>
    <b:Guid>{59BB0E4D-3C71-4BF6-8E4A-742ED3ADAAFC}</b:Guid>
    <b:Author>
      <b:Author>
        <b:NameList>
          <b:Person>
            <b:Last>Alonzo</b:Last>
            <b:First>Ruben</b:First>
          </b:Person>
        </b:NameList>
      </b:Author>
    </b:Author>
    <b:Title>¿Por qué Honduras?</b:Title>
    <b:Year>2014</b:Year>
    <b:InternetSiteTitle>Un Mundo de Oportunidades</b:InternetSiteTitle>
    <b:Month>Agosto</b:Month>
    <b:Day>1</b:Day>
    <b:URL>https://sites.google.com/site/rubenmacoto/home/un-mundo-de-oportunidades/ndustria-textil-y-confeccion</b:URL>
    <b:RefOrder>54</b:RefOrder>
  </b:Source>
  <b:Source>
    <b:Tag>LaF19</b:Tag>
    <b:SourceType>InternetSite</b:SourceType>
    <b:Guid>{6E1DC104-8395-43B5-8BE7-37FCF256DDD6}</b:Guid>
    <b:Author>
      <b:Author>
        <b:Corporate>Lafayette</b:Corporate>
      </b:Author>
    </b:Author>
    <b:Title>https://lafayette.com/</b:Title>
    <b:Year>2019</b:Year>
    <b:Month>Septiembre</b:Month>
    <b:Day>6</b:Day>
    <b:URL>https://lafayette.com/la-industria-textil-dentro-de-la-economia-latinoamericana/</b:URL>
    <b:RefOrder>55</b:RefOrder>
  </b:Source>
  <b:Source>
    <b:Tag>Inv20</b:Tag>
    <b:SourceType>InternetSite</b:SourceType>
    <b:Guid>{30314AB8-705F-4CB6-B349-9D4317DDB95B}</b:Guid>
    <b:Title>Consejo Nacional de Inversiones</b:Title>
    <b:Year>2020</b:Year>
    <b:Month>Septiembre</b:Month>
    <b:Day>25</b:Day>
    <b:Author>
      <b:Author>
        <b:Corporate>Consejo Nacional de Inversiones</b:Corporate>
      </b:Author>
    </b:Author>
    <b:URL>https://www.cni.hn/honduras-posicion-estrategica-y-mano-de-obra-calificada-para-la-industria-de-la-maquila/</b:URL>
    <b:YearAccessed>2022</b:YearAccessed>
    <b:RefOrder>1</b:RefOrder>
  </b:Source>
  <b:Source>
    <b:Tag>Bra19</b:Tag>
    <b:SourceType>InternetSite</b:SourceType>
    <b:Guid>{270BCFFB-353E-4962-A15D-5B74CE8A4ED1}</b:Guid>
    <b:Author>
      <b:Author>
        <b:NameList>
          <b:Person>
            <b:Last>Salazar</b:Last>
            <b:First>Brayan</b:First>
          </b:Person>
        </b:NameList>
      </b:Author>
    </b:Author>
    <b:Title>Ingenieria Industrial</b:Title>
    <b:Year>2019</b:Year>
    <b:Month>Octubre</b:Month>
    <b:Day>22</b:Day>
    <b:URL>https://www.ingenieriaindustrialonline.com/gestion-de-calidad/que-es-six-sigma/</b:URL>
    <b:RefOrder>28</b:RefOrder>
  </b:Source>
  <b:Source>
    <b:Tag>MarcadorDePosición2</b:Tag>
    <b:SourceType>InternetSite</b:SourceType>
    <b:Guid>{6EFB1BE6-83DD-400E-A43C-25B26CC94517}</b:Guid>
    <b:Author>
      <b:Author>
        <b:Corporate>Modor Intelligence</b:Corporate>
      </b:Author>
    </b:Author>
    <b:Title>Modor Intelligence</b:Title>
    <b:Year>2011</b:Year>
    <b:URL>https://www.mordorintelligence.com/es/industry-reports/north-america-textile-industry---growth-trends-and-forecast-2019---2024</b:URL>
    <b:RefOrder>8</b:RefOrder>
  </b:Source>
  <b:Source>
    <b:Tag>Key22</b:Tag>
    <b:SourceType>InternetSite</b:SourceType>
    <b:Guid>{1307546E-B243-4E5D-BC8D-BC493518F2B5}</b:Guid>
    <b:Author>
      <b:Author>
        <b:Corporate>Keyence Corporation</b:Corporate>
      </b:Author>
    </b:Author>
    <b:Title>Keyence MX</b:Title>
    <b:Year>2022</b:Year>
    <b:URL>https://www.keyence.com.mx/ss/products/marking/traceability/basic_about.jsp</b:URL>
    <b:RefOrder>56</b:RefOrder>
  </b:Source>
  <b:Source>
    <b:Tag>CET21</b:Tag>
    <b:SourceType>InternetSite</b:SourceType>
    <b:Guid>{3CBE6C47-0B7D-4C5D-A910-BF5F7242D182}</b:Guid>
    <b:Author>
      <b:Author>
        <b:Corporate>CETYS EDUCACIÓN CONTINUA</b:Corporate>
      </b:Author>
    </b:Author>
    <b:Title>CETYS UNIVERSIDAD</b:Title>
    <b:Year>2021</b:Year>
    <b:Month>Marzo</b:Month>
    <b:Day>11</b:Day>
    <b:URL>https://www.cetys.mx/educon/que-es-la-manufactura-esbelta-y-el-metodo-kaizen/</b:URL>
    <b:RefOrder>27</b:RefOrder>
  </b:Source>
  <b:Source>
    <b:Tag>IBM21</b:Tag>
    <b:SourceType>InternetSite</b:SourceType>
    <b:Guid>{C78160F0-0833-43ED-88AA-4768FEF1CD35}</b:Guid>
    <b:Author>
      <b:Author>
        <b:Corporate>IBM Corporation</b:Corporate>
      </b:Author>
    </b:Author>
    <b:Title>IBM</b:Title>
    <b:Year>2021</b:Year>
    <b:Month>03</b:Month>
    <b:Day>27</b:Day>
    <b:URL>https://www.ibm.com/docs/es/ma-pmio/1.0.0?topic=framework-managing-standard-operating-procedures</b:URL>
    <b:RefOrder>29</b:RefOrder>
  </b:Source>
  <b:Source>
    <b:Tag>Rob22</b:Tag>
    <b:SourceType>InternetSite</b:SourceType>
    <b:Guid>{19BDC671-E442-4CEA-ADA8-1E1BBABCED18}</b:Guid>
    <b:Author>
      <b:Author>
        <b:Corporate>Roberto Javier Santa Cruz</b:Corporate>
      </b:Author>
    </b:Author>
    <b:Title>Gestopolis</b:Title>
    <b:Year>2022</b:Year>
    <b:URL>https://www.gestiopolis.com/pensamiento-lean-y-manufactura-esbelta/</b:URL>
    <b:RefOrder>35</b:RefOrder>
  </b:Source>
  <b:Source>
    <b:Tag>Per22</b:Tag>
    <b:SourceType>InternetSite</b:SourceType>
    <b:Guid>{A96F6C2B-3736-47A3-8796-2E2CF8E99409}</b:Guid>
    <b:Author>
      <b:Author>
        <b:Corporate>Perfomance Excellent Solutions</b:Corporate>
      </b:Author>
    </b:Author>
    <b:Title>Perfomance Excellent Solutions</b:Title>
    <b:Year>2022</b:Year>
    <b:URL>https://www.pxsglobal.net/capacitacion/seis-sigma/green-belt/</b:URL>
    <b:RefOrder>36</b:RefOrder>
  </b:Source>
  <b:Source>
    <b:Tag>Sig18</b:Tag>
    <b:SourceType>InternetSite</b:SourceType>
    <b:Guid>{EF1C85C0-2470-4790-9311-EA9BF142FB72}</b:Guid>
    <b:Author>
      <b:Author>
        <b:Corporate>Significa Conceptos</b:Corporate>
      </b:Author>
    </b:Author>
    <b:Title>Significa Conceptos</b:Title>
    <b:Year>2018</b:Year>
    <b:URL>https://significadoconcepto.com/seis-sigma/</b:URL>
    <b:RefOrder>37</b:RefOrder>
  </b:Source>
  <b:Source>
    <b:Tag>ESE22</b:Tag>
    <b:SourceType>InternetSite</b:SourceType>
    <b:Guid>{204679A0-4F76-4348-9825-57AA03448A23}</b:Guid>
    <b:Title>ESERP BUSSINES</b:Title>
    <b:Year>2022</b:Year>
    <b:Author>
      <b:Author>
        <b:Corporate>ESERP BUSSINES SCHOOL </b:Corporate>
      </b:Author>
    </b:Author>
    <b:URL>https://es.eserp.com/articulos/metodo-control-inventarios/</b:URL>
    <b:RefOrder>19</b:RefOrder>
  </b:Source>
  <b:Source>
    <b:Tag>Pol22</b:Tag>
    <b:SourceType>InternetSite</b:SourceType>
    <b:Guid>{1C045F13-C4E9-4097-9703-240958DD4478}</b:Guid>
    <b:Author>
      <b:Author>
        <b:Corporate>Poly PM by Polygon</b:Corporate>
      </b:Author>
    </b:Author>
    <b:Title>Polygon </b:Title>
    <b:Year>2022</b:Year>
    <b:URL>https://polypm.com/es/</b:URL>
    <b:RefOrder>20</b:RefOrder>
  </b:Source>
  <b:Source>
    <b:Tag>Spe93</b:Tag>
    <b:SourceType>Book</b:SourceType>
    <b:Guid>{64F01368-02D1-4B46-9FE0-9078277C0C6E}</b:Guid>
    <b:Author>
      <b:Author>
        <b:NameList>
          <b:Person>
            <b:Last>Spencer</b:Last>
            <b:First>Spencer</b:First>
          </b:Person>
        </b:NameList>
      </b:Author>
    </b:Author>
    <b:Title>Competences At Work: Models For Superior Performance</b:Title>
    <b:Year>1993</b:Year>
    <b:Publisher>JCA studies</b:Publisher>
    <b:RefOrder>47</b:RefOrder>
  </b:Source>
  <b:Source>
    <b:Tag>Rob143</b:Tag>
    <b:SourceType>Book</b:SourceType>
    <b:Guid>{2B9FC4FF-C32A-4CAF-8A3D-439F263E1974}</b:Guid>
    <b:Author>
      <b:Author>
        <b:NameList>
          <b:Person>
            <b:Last>Sampieri</b:Last>
            <b:First>Roberto</b:First>
            <b:Middle>Hernández</b:Middle>
          </b:Person>
        </b:NameList>
      </b:Author>
    </b:Author>
    <b:Title>Metodología de la Investigación</b:Title>
    <b:Year>2014</b:Year>
    <b:City>Mexico DF</b:City>
    <b:Publisher>McGRAW-HILL / INTERAMERICANA EDITORES, S.A. DE C.V</b:Publisher>
    <b:RefOrder>46</b:RefOrder>
  </b:Source>
  <b:Source>
    <b:Tag>The</b:Tag>
    <b:SourceType>InternetSite</b:SourceType>
    <b:Guid>{80211619-79DD-470F-841A-EBB318970D08}</b:Guid>
    <b:Title>La importancia de la trazabilidad en los procesos de producc</b:Title>
    <b:Author>
      <b:Author>
        <b:Corporate>The Food Tech</b:Corporate>
      </b:Author>
    </b:Author>
    <b:InternetSiteTitle>The Food Tech</b:InternetSiteTitle>
    <b:URL>https://thefoodtech.com/seguridad-alimentaria/la-importancia-de-la-trazabilidad-en-los-procesos-de-produccion/</b:URL>
    <b:Year>2022</b:Year>
    <b:Month>Julio</b:Month>
    <b:Day>14</b:Day>
    <b:RefOrder>5</b:RefOrder>
  </b:Source>
  <b:Source>
    <b:Tag>USA22</b:Tag>
    <b:SourceType>InternetSite</b:SourceType>
    <b:Guid>{FBFDCD26-1C78-4D85-9BDB-8B53C17987F2}</b:Guid>
    <b:Title>BENCHMARK SECTOR VESTUARIO Y TEXTIL</b:Title>
    <b:Year>2022</b:Year>
    <b:Month>Agosto</b:Month>
    <b:URL>https://www.fundesa.org.gt/content/files/publicaciones/pcoe/BENCHMARK_TEXTIL_VESTUARIO_ESPANOL.pdf</b:URL>
    <b:Author>
      <b:Author>
        <b:NameList>
          <b:Person>
            <b:Last>USAID</b:Last>
          </b:Person>
        </b:NameList>
      </b:Author>
    </b:Author>
    <b:RefOrder>12</b:RefOrder>
  </b:Source>
  <b:Source>
    <b:Tag>GAB21</b:Tag>
    <b:SourceType>InternetSite</b:SourceType>
    <b:Guid>{E0181500-5910-4E93-BBA7-7CA73FC9FE66}</b:Guid>
    <b:Author>
      <b:Author>
        <b:NameList>
          <b:Person>
            <b:Last>ARTEAGA</b:Last>
            <b:First>GABRIEL</b:First>
          </b:Person>
        </b:NameList>
      </b:Author>
    </b:Author>
    <b:Title>Fuentes primarias y secundarias: explicación con ejemplos</b:Title>
    <b:InternetSiteTitle>Testsiteforme</b:InternetSiteTitle>
    <b:Year>2021</b:Year>
    <b:Month>Noviembre</b:Month>
    <b:Day>22</b:Day>
    <b:URL>https://www.testsiteforme.com/fuentes-primarias-y-secundarias/</b:URL>
    <b:RefOrder>45</b:RefOrder>
  </b:Source>
  <b:Source>
    <b:Tag>Zel20</b:Tag>
    <b:SourceType>Art</b:SourceType>
    <b:Guid>{9EC5C83C-D9F5-4BBF-A4C4-41698DCC26E1}</b:Guid>
    <b:Title>DISEÑO DE ESTRATEGIA PARA REDUCIR LOTES ABIERTOS</b:Title>
    <b:PublicationTitle>Tesis de Maestria</b:PublicationTitle>
    <b:Year>2020</b:Year>
    <b:City>San Pedro Sula</b:City>
    <b:Institution>Universidad Tecnológica Centroamericana</b:Institution>
    <b:Author>
      <b:Artist>
        <b:NameList>
          <b:Person>
            <b:Last>Zelaya Villafranca</b:Last>
            <b:Middle>Antonio</b:Middle>
            <b:First>José </b:First>
          </b:Person>
          <b:Person>
            <b:Last>Ruiz Barrientos</b:Last>
            <b:Middle>Antonio</b:Middle>
            <b:First>José</b:First>
          </b:Person>
        </b:NameList>
      </b:Artist>
    </b:Author>
    <b:URL>https://unitec.blackboard.com/bbcswebdav/pid-16835522-dt-content-rid-191963485_1/courses/HNTC01.UNITEC.10075TTP-001202224SPS/ESTRATEGIA%20PARA%20REDUCIR%20LOTES%20ABIERTOS%20EN%20DELTA%20CORTE%CC%81S.pdf</b:URL>
    <b:RefOrder>3</b:RefOrder>
  </b:Source>
  <b:Source>
    <b:Tag>Vir21</b:Tag>
    <b:SourceType>InternetSite</b:SourceType>
    <b:Guid>{A11E791F-6629-4485-84DE-474E586913B8}</b:Guid>
    <b:Title>Textiles Panamericanos</b:Title>
    <b:Author>
      <b:Author>
        <b:Corporate>Virgilio L. Gonzáles</b:Corporate>
      </b:Author>
    </b:Author>
    <b:InternetSiteTitle>www.textilespanamericanos.com</b:InternetSiteTitle>
    <b:Year>2021</b:Year>
    <b:Month>Abril</b:Month>
    <b:Day>2021</b:Day>
    <b:URL>https://textilespanamericanos.com/textiles-panamericanos/2021/04/la-industria-textil-en-america-latina/#:~:text=A%20pesar%20de%20la%20pandemia,empresas%20que%20manejan%20marcas%20extranjeras.</b:URL>
    <b:RefOrder>9</b:RefOrder>
  </b:Source>
  <b:Source>
    <b:Tag>Her19</b:Tag>
    <b:SourceType>Report</b:SourceType>
    <b:Guid>{0F1DCAF3-0C2B-4E14-B416-747B312C77C0}</b:Guid>
    <b:Title>Un modelo para el control de inventarios </b:Title>
    <b:Year>2019</b:Year>
    <b:City>Quito, Ecuador </b:City>
    <b:Author>
      <b:Author>
        <b:NameList>
          <b:Person>
            <b:Last>Samaniego</b:Last>
            <b:First>Hernan</b:First>
          </b:Person>
        </b:NameList>
      </b:Author>
    </b:Author>
    <b:RefOrder>57</b:RefOrder>
  </b:Source>
  <b:Source>
    <b:Tag>Luc21</b:Tag>
    <b:SourceType>Book</b:SourceType>
    <b:Guid>{546360F0-EC7A-4E04-A17E-773A3E95D17B}</b:Guid>
    <b:Author>
      <b:Author>
        <b:NameList>
          <b:Person>
            <b:Last>Botero</b:Last>
            <b:First>Luis</b:First>
            <b:Middle>Fernando Botero</b:Middle>
          </b:Person>
        </b:NameList>
      </b:Author>
    </b:Author>
    <b:Title>Principios, herramientas e implementacion Lean Manufacturing</b:Title>
    <b:Year>2021</b:Year>
    <b:URL>https://blog-es.checklistfacil.com/estandarizacion-de-procesos/</b:URL>
    <b:City>Medellin Colombia</b:City>
    <b:Publisher>EAFIT</b:Publisher>
    <b:RefOrder>21</b:RefOrder>
  </b:Source>
  <b:Source>
    <b:Tag>Kat20</b:Tag>
    <b:SourceType>Book</b:SourceType>
    <b:Guid>{C18F2B3D-E512-4CCD-AEB1-1042D95ADCDC}</b:Guid>
    <b:Author>
      <b:Author>
        <b:Corporate>Jay Heizer, Barry Render</b:Corporate>
      </b:Author>
    </b:Author>
    <b:Title>Principios de administrcion de operaciones </b:Title>
    <b:InternetSiteTitle>Como optimizar los procesos de trabajo</b:InternetSiteTitle>
    <b:Year>2004</b:Year>
    <b:Month>Diciembre</b:Month>
    <b:Day>3</b:Day>
    <b:URL>https://www.processmaker.com/es/blog/how-to-optimize-work-processes/</b:URL>
    <b:City>Mexico </b:City>
    <b:Publisher>Pearson Education</b:Publisher>
    <b:RefOrder>22</b:RefOrder>
  </b:Source>
  <b:Source>
    <b:Tag>Jua19</b:Tag>
    <b:SourceType>Book</b:SourceType>
    <b:Guid>{6536C64A-1A2D-44C2-ADC5-3A13099E66CB}</b:Guid>
    <b:Author>
      <b:Author>
        <b:Corporate>Manuel Rajadel, Jose Luis Sanchez</b:Corporate>
      </b:Author>
    </b:Author>
    <b:InternetSiteTitle>Control de trabajo en proceso (WIP) para el aumento de la productividad</b:InternetSiteTitle>
    <b:Year>2010</b:Year>
    <b:Month>Noviembre</b:Month>
    <b:Day>19</b:Day>
    <b:URL>https://www.gestiopolis.com/control-trabajo-proceso-wip-aumento-productividad/</b:URL>
    <b:Title>Lean Manufacturing principios de una necesidad </b:Title>
    <b:City>España</b:City>
    <b:Publisher>Diseños Culturales</b:Publisher>
    <b:RefOrder>23</b:RefOrder>
  </b:Source>
  <b:Source>
    <b:Tag>Ele22</b:Tag>
    <b:SourceType>Book</b:SourceType>
    <b:Guid>{E6F93E70-E111-4E2C-8266-241FDE28151A}</b:Guid>
    <b:Author>
      <b:Author>
        <b:NameList>
          <b:Person>
            <b:Last>Pucheu</b:Last>
            <b:First>Andres</b:First>
          </b:Person>
        </b:NameList>
      </b:Author>
    </b:Author>
    <b:Title>Gestion de la productividad y el desempeño </b:Title>
    <b:Year>2021</b:Year>
    <b:Month>Agosto</b:Month>
    <b:Day>8</b:Day>
    <b:URL>https://www.iebschool.com/blog/gestion-por-competencias-rrhh-2-0/#:~:text=En%20este%20sentido%2C%20la%20gesti%C3%B3n,estrategia%20comercial%20de%20una%20organizaci%C3%B3n.</b:URL>
    <b:City>Chile</b:City>
    <b:Publisher>Universidad Catolica de Chile</b:Publisher>
    <b:RefOrder>25</b:RefOrder>
  </b:Source>
  <b:Source>
    <b:Tag>Biz22</b:Tag>
    <b:SourceType>Book</b:SourceType>
    <b:Guid>{AB33A9D2-12B1-4186-8D6A-9E8B3FDE426B}</b:Guid>
    <b:Author>
      <b:Author>
        <b:NameList>
          <b:Person>
            <b:Last>Galles</b:Last>
            <b:First>Martha</b:First>
            <b:Middle>Alicia</b:Middle>
          </b:Person>
        </b:NameList>
      </b:Author>
    </b:Author>
    <b:Title>Diccionario de competencias </b:Title>
    <b:Year>2015</b:Year>
    <b:URL>https://www.bizneo.com/blog/gestion-por-competencias/</b:URL>
    <b:City>Argentina </b:City>
    <b:Publisher>Garnica</b:Publisher>
    <b:RefOrder>26</b:RefOrder>
  </b:Source>
  <b:Source>
    <b:Tag>Sam14</b:Tag>
    <b:SourceType>Book</b:SourceType>
    <b:Guid>{23C2906A-A658-4AC3-9D0A-4D813FD27E9A}</b:Guid>
    <b:Title>Metodologia de la Investigacion</b:Title>
    <b:Year>2014</b:Year>
    <b:Author>
      <b:Author>
        <b:NameList>
          <b:Person>
            <b:Last>Sampieri</b:Last>
            <b:First>Roberto</b:First>
            <b:Middle>Hernandez</b:Middle>
          </b:Person>
        </b:NameList>
      </b:Author>
    </b:Author>
    <b:City>Meximo DF</b:City>
    <b:Publisher>Mcgraw Hill</b:Publisher>
    <b:Pages>128</b:Pages>
    <b:RefOrder>42</b:RefOrder>
  </b:Source>
  <b:Source>
    <b:Tag>Zul11</b:Tag>
    <b:SourceType>Book</b:SourceType>
    <b:Guid>{9262ADDB-F7F8-4DC8-BE44-5894B6F33E7B}</b:Guid>
    <b:Author>
      <b:Author>
        <b:Corporate>Zulma Ortiz, Maria Eugenia Esandi, Elsa Andina </b:Corporate>
      </b:Author>
    </b:Author>
    <b:Title>El analis de causa Raiz</b:Title>
    <b:Year>2011</b:Year>
    <b:City>Argentina</b:City>
    <b:Publisher>Especialidades de la UNICEF</b:Publisher>
    <b:RefOrder>58</b:RefOrder>
  </b:Source>
  <b:Source>
    <b:Tag>Pat05</b:Tag>
    <b:SourceType>Book</b:SourceType>
    <b:Guid>{61772AA5-972C-49F3-B565-0EAE24CCF11D}</b:Guid>
    <b:Author>
      <b:Author>
        <b:NameList>
          <b:Person>
            <b:Last>Lyonnet</b:Last>
            <b:First>Patrick</b:First>
          </b:Person>
        </b:NameList>
      </b:Author>
    </b:Author>
    <b:Title>Los metodos de la calidad total</b:Title>
    <b:Year>2005</b:Year>
    <b:Publisher>Ediciones Dias Santos</b:Publisher>
    <b:RefOrder>38</b:RefOrder>
  </b:Source>
  <b:Source>
    <b:Tag>Pab06</b:Tag>
    <b:SourceType>Book</b:SourceType>
    <b:Guid>{BBF26C5B-85F2-4E1E-8041-3237067A409F}</b:Guid>
    <b:Author>
      <b:Author>
        <b:Corporate>Pablo Juan Verdoy, Jorge Mateu, Santiago Sagasta, Raul Sirvent</b:Corporate>
      </b:Author>
    </b:Author>
    <b:Title>Manual de control estadistico: Teoria y aplicaciones</b:Title>
    <b:Year>2006</b:Year>
    <b:City>España</b:City>
    <b:Publisher>UNIVERSITAR JAUME</b:Publisher>
    <b:RefOrder>59</b:RefOrder>
  </b:Source>
  <b:Source>
    <b:Tag>Roq03</b:Tag>
    <b:SourceType>Book</b:SourceType>
    <b:Guid>{0D9ADD8E-92B2-4CA1-90C8-B820584DBCBC}</b:Guid>
    <b:Author>
      <b:Author>
        <b:NameList>
          <b:Person>
            <b:Last>Gallego</b:Last>
            <b:First>Roque</b:First>
            <b:Middle>Serrano</b:Middle>
          </b:Person>
        </b:NameList>
      </b:Author>
    </b:Author>
    <b:Title>Introduccion al analisis de datos</b:Title>
    <b:Year>2003</b:Year>
    <b:City>España </b:City>
    <b:Publisher>Univesitar Jaime</b:Publisher>
    <b:RefOrder>39</b:RefOrder>
  </b:Source>
  <b:Source>
    <b:Tag>Car22</b:Tag>
    <b:SourceType>InternetSite</b:SourceType>
    <b:Guid>{CD8F51FD-4CF0-4DFA-A3CF-78846D9D6772}</b:Guid>
    <b:Author>
      <b:Author>
        <b:NameList>
          <b:Person>
            <b:Last>Posada</b:Last>
            <b:First>Carlos</b:First>
          </b:Person>
        </b:NameList>
      </b:Author>
    </b:Author>
    <b:Title>Comportamiento del sector textil y confecciones en el 2022</b:Title>
    <b:InternetSiteTitle>La Camara</b:InternetSiteTitle>
    <b:Year>2,022</b:Year>
    <b:Month>Agosto</b:Month>
    <b:Day>1</b:Day>
    <b:URL>https://lacamara.pe/comportamiento-del-sector-textil-y-confecciones-en-el-2022/</b:URL>
    <b:RefOrder>15</b:RefOrder>
  </b:Source>
  <b:Source>
    <b:Tag>Ant21</b:Tag>
    <b:SourceType>InternetSite</b:SourceType>
    <b:Guid>{AD404DFC-8A3D-4068-8A85-B25289409A46}</b:Guid>
    <b:Title>¿Qué países fabrican Adidas?</b:Title>
    <b:InternetSiteTitle>El How en Español</b:InternetSiteTitle>
    <b:Year>2,021</b:Year>
    <b:Month>Noviembre</b:Month>
    <b:Day>20</b:Day>
    <b:URL>https://www.ehowenespanol.com/paises-fabrican-adidas-info_124863/</b:URL>
    <b:Author>
      <b:Author>
        <b:Corporate>Anthony Grahame</b:Corporate>
      </b:Author>
    </b:Author>
    <b:RefOrder>16</b:RefOrder>
  </b:Source>
  <b:Source>
    <b:Tag>Con21</b:Tag>
    <b:SourceType>InternetSite</b:SourceType>
    <b:Guid>{2B747B36-F999-4B95-B8B8-474E6828C2CB}</b:Guid>
    <b:Author>
      <b:Author>
        <b:Corporate>Consejo Nacional de Inversiones</b:Corporate>
      </b:Author>
    </b:Author>
    <b:Title>Consejo Nacional de Inversiones</b:Title>
    <b:InternetSiteTitle>CNI</b:InternetSiteTitle>
    <b:Year>2021</b:Year>
    <b:URL>https://www.cni.hn/regimenes-especiales/#:~:text=La%20Ley%20de%20Zonas%20Libres,y%20actividades%20conexas%20o%20complementarias.</b:URL>
    <b:RefOrder>40</b:RefOrder>
  </b:Source>
  <b:Source>
    <b:Tag>Tra59</b:Tag>
    <b:SourceType>DocumentFromInternetSite</b:SourceType>
    <b:Guid>{AF242286-CF47-4704-8E10-82897F7DA6C9}</b:Guid>
    <b:Author>
      <b:Author>
        <b:Corporate>Codigo del Trabjo</b:Corporate>
      </b:Author>
    </b:Author>
    <b:Title>Tribunal Superior de Cuentas</b:Title>
    <b:InternetSiteTitle>https://www.tsc.gob.hn/web/</b:InternetSiteTitle>
    <b:Year>1959</b:Year>
    <b:Month>Julio</b:Month>
    <b:Day>15</b:Day>
    <b:URL>https://www.tsc.gob.hn/web/leyes/codigo_de_trabajo.pdf</b:URL>
    <b:RefOrder>41</b:RefOrder>
  </b:Source>
  <b:Source>
    <b:Tag>Ceu21</b:Tag>
    <b:SourceType>InternetSite</b:SourceType>
    <b:Guid>{6BEBEA0D-BF3B-4225-8201-BDC7BCDA313B}</b:Guid>
    <b:Author>
      <b:Author>
        <b:Corporate> Ceupe Magazine</b:Corporate>
      </b:Author>
    </b:Author>
    <b:Title>Ceupe Magazine</b:Title>
    <b:Year>2021</b:Year>
    <b:URL>https://www.ceupe.com/blog/que-es-y-en-que-consiste-la-trazabilidad.html?dt=1660617187329</b:URL>
    <b:RefOrder>31</b:RefOrder>
  </b:Source>
  <b:Source>
    <b:Tag>Han15</b:Tag>
    <b:SourceType>Book</b:SourceType>
    <b:Guid>{C149A3D9-0DB5-4227-A004-FCEB339875F3}</b:Guid>
    <b:Author>
      <b:Author>
        <b:Corporate>Miguel Ángel Espíndola Pérez, José Carlos Hernández-González</b:Corporate>
      </b:Author>
    </b:Author>
    <b:Title>Revisión de la literatura sobre la estandarización de procesos</b:Title>
    <b:Year>2020</b:Year>
    <b:URL>https://myabcm.com/es/estandarizacion-de-procesos/#:~:text=La%20estandarizaci%C3%B3n%20de%20procesos%20es,negocio%20deben%20seguir%20estas%20pautas.</b:URL>
    <b:City>Villahermosa, Tabasco, México</b:City>
    <b:Publisher>Academia Journals 2020</b:Publisher>
    <b:RefOrder>60</b:RefOrder>
  </b:Source>
  <b:Source>
    <b:Tag>Min22</b:Tag>
    <b:SourceType>InternetSite</b:SourceType>
    <b:Guid>{3EB0DB89-46C4-422B-BF18-D0B25A531D72}</b:Guid>
    <b:Author>
      <b:Author>
        <b:Corporate>Minitab</b:Corporate>
      </b:Author>
    </b:Author>
    <b:Title>https://www.minitab.com/en-us/</b:Title>
    <b:InternetSiteTitle>https://www.minitab.com/en-us/</b:InternetSiteTitle>
    <b:Year>2022</b:Year>
    <b:URL>https://www.minitab.com/en-us/about-us/</b:URL>
    <b:RefOrder>43</b:RefOrder>
  </b:Source>
  <b:Source>
    <b:Tag>Jos20</b:Tag>
    <b:SourceType>Book</b:SourceType>
    <b:Guid>{F0D56D61-2D7F-4A1B-9177-06443A10E304}</b:Guid>
    <b:Title>DISEÑO DE ESTRATEGIA PARA REDUCIR LOTES ABIERTOS EN PISO DE PRODUCCIÓN DE DELTA CORTÉS</b:Title>
    <b:Year>2020</b:Year>
    <b:Author>
      <b:Author>
        <b:NameList>
          <b:Person>
            <b:Last>Zelaya</b:Last>
            <b:Middle>Antonio</b:Middle>
            <b:First>José</b:First>
          </b:Person>
          <b:Person>
            <b:Last>Ruiz</b:Last>
            <b:Middle>Antonio</b:Middle>
            <b:First>José </b:First>
          </b:Person>
        </b:NameList>
      </b:Author>
    </b:Author>
    <b:City>San Pedro Sula</b:City>
    <b:RefOrder>48</b:RefOrder>
  </b:Source>
  <b:Source>
    <b:Tag>Hua21</b:Tag>
    <b:SourceType>Book</b:SourceType>
    <b:Guid>{21DB4B22-DBA3-4F96-A48A-431C007D5C18}</b:Guid>
    <b:Title>Implementación de un Sistema de Gestión de Calidad en base a la Norma ISO 9001:2015 para mejorar la productividad en el proceso de tintorería de la línea 1 en la empresa Marsar SRL ubicada en San Juan de Miraflores</b:Title>
    <b:Year>2021</b:Year>
    <b:City>Lima</b:City>
    <b:Author>
      <b:Author>
        <b:NameList>
          <b:Person>
            <b:Last>Hualpa</b:Last>
            <b:Middle>Milagros</b:Middle>
            <b:First>Vanesa</b:First>
          </b:Person>
        </b:NameList>
      </b:Author>
    </b:Author>
    <b:RefOrder>49</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351CAE35D27C6449B8ABCFA6C74D6307" ma:contentTypeVersion="10" ma:contentTypeDescription="Create a new document." ma:contentTypeScope="" ma:versionID="89d6fffe5691f0db4894e8d2541f0a3b">
  <xsd:schema xmlns:xsd="http://www.w3.org/2001/XMLSchema" xmlns:xs="http://www.w3.org/2001/XMLSchema" xmlns:p="http://schemas.microsoft.com/office/2006/metadata/properties" xmlns:ns3="052d9513-9874-42d6-984f-f076d16e6ea5" xmlns:ns4="e4109977-9ca6-44dc-a1a4-d912ba02286b" targetNamespace="http://schemas.microsoft.com/office/2006/metadata/properties" ma:root="true" ma:fieldsID="adce096ff591d64a8491492e26288064" ns3:_="" ns4:_="">
    <xsd:import namespace="052d9513-9874-42d6-984f-f076d16e6ea5"/>
    <xsd:import namespace="e4109977-9ca6-44dc-a1a4-d912ba02286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2d9513-9874-42d6-984f-f076d16e6ea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109977-9ca6-44dc-a1a4-d912ba02286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6725D7-5CCD-40EA-85B8-F644C0729E92}">
  <ds:schemaRefs>
    <ds:schemaRef ds:uri="http://schemas.openxmlformats.org/officeDocument/2006/bibliography"/>
  </ds:schemaRefs>
</ds:datastoreItem>
</file>

<file path=customXml/itemProps2.xml><?xml version="1.0" encoding="utf-8"?>
<ds:datastoreItem xmlns:ds="http://schemas.openxmlformats.org/officeDocument/2006/customXml" ds:itemID="{96F9670D-4337-4048-90B7-6D29549AEB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2d9513-9874-42d6-984f-f076d16e6ea5"/>
    <ds:schemaRef ds:uri="e4109977-9ca6-44dc-a1a4-d912ba02286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337EFC-D931-4498-B990-566807918D9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4F3B77E-AC02-4160-BE9B-8DB5F2EB6D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54</Pages>
  <Words>22376</Words>
  <Characters>127548</Characters>
  <Application>Microsoft Office Word</Application>
  <DocSecurity>0</DocSecurity>
  <Lines>1062</Lines>
  <Paragraphs>299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JOSE HENRIQUEZ AGUILAR</dc:creator>
  <cp:keywords/>
  <dc:description/>
  <cp:lastModifiedBy>Ricardo Henriquez</cp:lastModifiedBy>
  <cp:revision>120</cp:revision>
  <cp:lastPrinted>2023-02-17T16:07:00Z</cp:lastPrinted>
  <dcterms:created xsi:type="dcterms:W3CDTF">2023-01-28T22:17:00Z</dcterms:created>
  <dcterms:modified xsi:type="dcterms:W3CDTF">2023-02-17T16:07:00Z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0x010100351CAE35D27C6449B8ABCFA6C74D6307</vt:lpwstr>
  </property>
  <property fmtid="{D5CDD505-2E9C-101B-9397-08002B2CF9AE}" pid="3" name="ZOTERO_PREF_1">
    <vt:lpwstr>&lt;data data-version="3" zotero-version="6.0.13"&gt;&lt;session id="PH2WdgCs"/&gt;&lt;style id="http://www.zotero.org/styles/apa" locale="es-ES" hasBibliography="1" bibliographyStyleHasBeenSet="0"/&gt;&lt;prefs&gt;&lt;pref name="fieldType" value="Field"/&gt;&lt;pref name="automaticJourn</vt:lpwstr>
  </property>
  <property fmtid="{D5CDD505-2E9C-101B-9397-08002B2CF9AE}" pid="4" name="ZOTERO_PREF_2">
    <vt:lpwstr>alAbbreviations" value="true"/&gt;&lt;/prefs&gt;&lt;/data&gt;</vt:lpwstr>
  </property>
</Properties>
</file>